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EE" w:rsidRPr="00867EEE" w:rsidRDefault="00867EEE" w:rsidP="00867EEE">
      <w:pPr>
        <w:spacing w:before="100" w:after="1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7EEE">
        <w:rPr>
          <w:rFonts w:ascii="Arial" w:eastAsia="Times New Roman" w:hAnsi="Arial" w:cs="Arial"/>
          <w:sz w:val="24"/>
          <w:szCs w:val="24"/>
        </w:rPr>
        <w:t>Nome da Instituição: USCS</w:t>
      </w:r>
    </w:p>
    <w:p w:rsidR="00867EEE" w:rsidRPr="00867EEE" w:rsidRDefault="00867EEE" w:rsidP="00867EEE">
      <w:pPr>
        <w:spacing w:before="100" w:after="1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7EEE">
        <w:rPr>
          <w:rFonts w:ascii="Arial" w:eastAsia="Times New Roman" w:hAnsi="Arial" w:cs="Arial"/>
          <w:sz w:val="24"/>
          <w:szCs w:val="24"/>
        </w:rPr>
        <w:t>Nome do Aluno: Diniz dos Santos Silveira</w:t>
      </w:r>
    </w:p>
    <w:p w:rsidR="00867EEE" w:rsidRPr="00867EEE" w:rsidRDefault="00867EEE" w:rsidP="00867EEE">
      <w:pPr>
        <w:spacing w:before="100" w:after="1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7EEE">
        <w:rPr>
          <w:rFonts w:ascii="Arial" w:eastAsia="Times New Roman" w:hAnsi="Arial" w:cs="Arial"/>
          <w:sz w:val="24"/>
          <w:szCs w:val="24"/>
        </w:rPr>
        <w:t xml:space="preserve">Professor Orientador: </w:t>
      </w:r>
      <w:proofErr w:type="spellStart"/>
      <w:r w:rsidRPr="00867EEE">
        <w:rPr>
          <w:rFonts w:ascii="Arial" w:eastAsia="Times New Roman" w:hAnsi="Arial" w:cs="Arial"/>
          <w:sz w:val="24"/>
          <w:szCs w:val="24"/>
        </w:rPr>
        <w:t>Lawton</w:t>
      </w:r>
      <w:proofErr w:type="spellEnd"/>
      <w:r w:rsidRPr="00867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7EEE">
        <w:rPr>
          <w:rFonts w:ascii="Arial" w:eastAsia="Times New Roman" w:hAnsi="Arial" w:cs="Arial"/>
          <w:sz w:val="24"/>
          <w:szCs w:val="24"/>
        </w:rPr>
        <w:t>Benatti</w:t>
      </w:r>
      <w:proofErr w:type="spellEnd"/>
      <w:r w:rsidRPr="00867EE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67EEE" w:rsidRPr="00867EEE" w:rsidRDefault="00867EEE" w:rsidP="00867EEE">
      <w:pPr>
        <w:spacing w:before="100" w:after="1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7EEE">
        <w:rPr>
          <w:rFonts w:ascii="Arial" w:eastAsia="Times New Roman" w:hAnsi="Arial" w:cs="Arial"/>
          <w:sz w:val="24"/>
          <w:szCs w:val="24"/>
        </w:rPr>
        <w:t xml:space="preserve">Título do artigo: </w:t>
      </w:r>
      <w:r>
        <w:rPr>
          <w:rFonts w:ascii="Arial" w:eastAsia="Times New Roman" w:hAnsi="Arial" w:cs="Arial"/>
          <w:sz w:val="24"/>
          <w:szCs w:val="24"/>
        </w:rPr>
        <w:t>Preocupações com imagem corporativa ao meio Ambiente.</w:t>
      </w:r>
    </w:p>
    <w:p w:rsidR="00867EEE" w:rsidRDefault="00867EEE" w:rsidP="00867EEE">
      <w:pPr>
        <w:rPr>
          <w:rFonts w:ascii="Arial" w:eastAsia="Times New Roman" w:hAnsi="Arial" w:cs="Arial"/>
          <w:sz w:val="28"/>
          <w:szCs w:val="28"/>
        </w:rPr>
      </w:pPr>
    </w:p>
    <w:p w:rsidR="00867EEE" w:rsidRDefault="00867EEE" w:rsidP="00867EEE">
      <w:pPr>
        <w:rPr>
          <w:rFonts w:ascii="Arial" w:eastAsia="Times New Roman" w:hAnsi="Arial" w:cs="Arial"/>
          <w:sz w:val="28"/>
          <w:szCs w:val="28"/>
        </w:rPr>
      </w:pPr>
    </w:p>
    <w:p w:rsidR="00867EEE" w:rsidRDefault="00867EEE" w:rsidP="00867EEE">
      <w:pPr>
        <w:rPr>
          <w:rFonts w:ascii="Calibri" w:eastAsia="Times New Roman" w:hAnsi="Calibri" w:cs="Times New Roman"/>
        </w:rPr>
      </w:pPr>
      <w:r w:rsidRPr="005471F6">
        <w:rPr>
          <w:rFonts w:ascii="Arial" w:eastAsia="Times New Roman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reve Histórico </w:t>
      </w:r>
      <w:proofErr w:type="spellStart"/>
      <w:r>
        <w:rPr>
          <w:rFonts w:ascii="Arial" w:hAnsi="Arial" w:cs="Arial"/>
          <w:sz w:val="28"/>
          <w:szCs w:val="28"/>
        </w:rPr>
        <w:t>Ecohouse</w:t>
      </w:r>
      <w:proofErr w:type="spellEnd"/>
    </w:p>
    <w:p w:rsidR="00867EEE" w:rsidRPr="005471F6" w:rsidRDefault="00867EEE" w:rsidP="00867EEE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71F6">
        <w:rPr>
          <w:rFonts w:ascii="Arial" w:eastAsia="Times New Roman" w:hAnsi="Arial" w:cs="Arial"/>
          <w:sz w:val="24"/>
          <w:szCs w:val="24"/>
        </w:rPr>
        <w:t xml:space="preserve">Mais conhecida por atuar no segmento de eletrodomésticos, a marca Brastemp inovou ao introduzir no mercado uma solução de água inédita. O Purificador de Água Brastemp surgiu a partir de um grupo de inovação criado na </w:t>
      </w:r>
      <w:proofErr w:type="spellStart"/>
      <w:r w:rsidRPr="005471F6">
        <w:rPr>
          <w:rFonts w:ascii="Arial" w:eastAsia="Times New Roman" w:hAnsi="Arial" w:cs="Arial"/>
          <w:sz w:val="24"/>
          <w:szCs w:val="24"/>
        </w:rPr>
        <w:t>Whirlpool</w:t>
      </w:r>
      <w:proofErr w:type="spellEnd"/>
      <w:r w:rsidRPr="005471F6">
        <w:rPr>
          <w:rFonts w:ascii="Arial" w:eastAsia="Times New Roman" w:hAnsi="Arial" w:cs="Arial"/>
          <w:sz w:val="24"/>
          <w:szCs w:val="24"/>
        </w:rPr>
        <w:t xml:space="preserve"> no ano de 2000 para desenvolver </w:t>
      </w:r>
      <w:r w:rsidRPr="005471F6">
        <w:rPr>
          <w:rFonts w:ascii="Arial" w:hAnsi="Arial" w:cs="Arial"/>
          <w:sz w:val="24"/>
          <w:szCs w:val="24"/>
        </w:rPr>
        <w:t>ideias</w:t>
      </w:r>
      <w:r w:rsidRPr="005471F6">
        <w:rPr>
          <w:rFonts w:ascii="Arial" w:eastAsia="Times New Roman" w:hAnsi="Arial" w:cs="Arial"/>
          <w:sz w:val="24"/>
          <w:szCs w:val="24"/>
        </w:rPr>
        <w:t xml:space="preserve"> de novos negócios com o objetivo de criar soluções inteligentes e econômicas para o consumidor. </w:t>
      </w:r>
    </w:p>
    <w:p w:rsidR="00867EEE" w:rsidRPr="005471F6" w:rsidRDefault="00867EEE" w:rsidP="00867EEE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71F6">
        <w:rPr>
          <w:rFonts w:ascii="Arial" w:eastAsia="Times New Roman" w:hAnsi="Arial" w:cs="Arial"/>
          <w:sz w:val="24"/>
          <w:szCs w:val="24"/>
        </w:rPr>
        <w:t>Inicialmente, buscava-se a criação de produtos que fossem mais econ</w:t>
      </w:r>
      <w:r>
        <w:rPr>
          <w:rFonts w:ascii="Arial" w:eastAsia="Times New Roman" w:hAnsi="Arial" w:cs="Arial"/>
          <w:sz w:val="24"/>
          <w:szCs w:val="24"/>
        </w:rPr>
        <w:t xml:space="preserve">ômicos e que, consequentemente, </w:t>
      </w:r>
      <w:r w:rsidRPr="005471F6">
        <w:rPr>
          <w:rFonts w:ascii="Arial" w:eastAsia="Times New Roman" w:hAnsi="Arial" w:cs="Arial"/>
          <w:sz w:val="24"/>
          <w:szCs w:val="24"/>
        </w:rPr>
        <w:t>preservassem mais os recursos naturais utilizados pela humanidade. Contudo, após uma série de análises mais profundas, decidiu-se focar num eletrodoméstico que cuidasse primeiramente de uma única questão: a água.</w:t>
      </w:r>
    </w:p>
    <w:p w:rsidR="00867EEE" w:rsidRPr="005471F6" w:rsidRDefault="00867EEE" w:rsidP="00867EEE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71F6">
        <w:rPr>
          <w:rFonts w:ascii="Arial" w:eastAsia="Times New Roman" w:hAnsi="Arial" w:cs="Arial"/>
          <w:sz w:val="24"/>
          <w:szCs w:val="24"/>
        </w:rPr>
        <w:t xml:space="preserve">No final de 2001, a concepção do modelo de negócio a ser desenvolvido já estava </w:t>
      </w:r>
      <w:proofErr w:type="gramStart"/>
      <w:r w:rsidRPr="005471F6">
        <w:rPr>
          <w:rFonts w:ascii="Arial" w:eastAsia="Times New Roman" w:hAnsi="Arial" w:cs="Arial"/>
          <w:sz w:val="24"/>
          <w:szCs w:val="24"/>
        </w:rPr>
        <w:t>pronto</w:t>
      </w:r>
      <w:proofErr w:type="gramEnd"/>
      <w:r w:rsidRPr="005471F6">
        <w:rPr>
          <w:rFonts w:ascii="Arial" w:eastAsia="Times New Roman" w:hAnsi="Arial" w:cs="Arial"/>
          <w:sz w:val="24"/>
          <w:szCs w:val="24"/>
        </w:rPr>
        <w:t xml:space="preserve">: tratava-se de um serviço de purificação de água, cobrado por meio de uma assinatura mensal, onde o consumidor teria a oportunidade de testá-lo gratuitamente antes de contratá-lo definitivamente, sendo que todas as despesas de manutenção ficariam sob responsabilidade da própria Empresa. </w:t>
      </w:r>
    </w:p>
    <w:p w:rsidR="00867EEE" w:rsidRPr="005471F6" w:rsidRDefault="00867EEE" w:rsidP="00867EEE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71F6">
        <w:rPr>
          <w:rFonts w:ascii="Arial" w:eastAsia="Times New Roman" w:hAnsi="Arial" w:cs="Arial"/>
          <w:sz w:val="24"/>
          <w:szCs w:val="24"/>
        </w:rPr>
        <w:t>Após várias pesquisas de produto, foram escolhidos dois modelos, um refrigerado e outro sem refrigeração ambos com fluxo de água de 2,5 litros por minuto, design vertical o que possibilita o enchimento de jarras e garrafas sem ficar segurando-</w:t>
      </w:r>
      <w:proofErr w:type="gramStart"/>
      <w:r w:rsidRPr="005471F6">
        <w:rPr>
          <w:rFonts w:ascii="Arial" w:eastAsia="Times New Roman" w:hAnsi="Arial" w:cs="Arial"/>
          <w:sz w:val="24"/>
          <w:szCs w:val="24"/>
        </w:rPr>
        <w:t>as.</w:t>
      </w:r>
      <w:proofErr w:type="gramEnd"/>
      <w:r w:rsidRPr="005471F6">
        <w:rPr>
          <w:rFonts w:ascii="Arial" w:eastAsia="Times New Roman" w:hAnsi="Arial" w:cs="Arial"/>
          <w:sz w:val="24"/>
          <w:szCs w:val="24"/>
        </w:rPr>
        <w:t>Tudo estava pronto para o lançamento já nos primeiros meses de 2003. O projeto-piloto foi realizado na região de Ribeirão Preto rapidamente atingiu São Paulo e região e no início de 2007 já</w:t>
      </w:r>
      <w:r w:rsidRPr="005471F6">
        <w:rPr>
          <w:rFonts w:ascii="Arial" w:hAnsi="Arial" w:cs="Arial"/>
          <w:sz w:val="24"/>
          <w:szCs w:val="24"/>
        </w:rPr>
        <w:t xml:space="preserve"> </w:t>
      </w:r>
      <w:r w:rsidRPr="005471F6">
        <w:rPr>
          <w:rFonts w:ascii="Arial" w:eastAsia="Times New Roman" w:hAnsi="Arial" w:cs="Arial"/>
          <w:sz w:val="24"/>
          <w:szCs w:val="24"/>
        </w:rPr>
        <w:t>estava</w:t>
      </w:r>
      <w:r w:rsidRPr="005471F6">
        <w:rPr>
          <w:rFonts w:ascii="Arial" w:hAnsi="Arial" w:cs="Arial"/>
          <w:sz w:val="24"/>
          <w:szCs w:val="24"/>
        </w:rPr>
        <w:t xml:space="preserve"> </w:t>
      </w:r>
      <w:r w:rsidRPr="005471F6">
        <w:rPr>
          <w:rFonts w:ascii="Arial" w:eastAsia="Times New Roman" w:hAnsi="Arial" w:cs="Arial"/>
          <w:sz w:val="24"/>
          <w:szCs w:val="24"/>
        </w:rPr>
        <w:t>presente em</w:t>
      </w:r>
      <w:r w:rsidRPr="005471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471F6">
        <w:rPr>
          <w:rFonts w:ascii="Arial" w:eastAsia="Times New Roman" w:hAnsi="Arial" w:cs="Arial"/>
          <w:sz w:val="24"/>
          <w:szCs w:val="24"/>
        </w:rPr>
        <w:t>8</w:t>
      </w:r>
      <w:proofErr w:type="gramEnd"/>
      <w:r w:rsidRPr="005471F6">
        <w:rPr>
          <w:rFonts w:ascii="Arial" w:eastAsia="Times New Roman" w:hAnsi="Arial" w:cs="Arial"/>
          <w:sz w:val="24"/>
          <w:szCs w:val="24"/>
        </w:rPr>
        <w:t xml:space="preserve"> capitais e região.</w:t>
      </w:r>
    </w:p>
    <w:p w:rsidR="00867EEE" w:rsidRDefault="00867EEE" w:rsidP="00867EE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67EEE" w:rsidRDefault="00867EEE" w:rsidP="00867EEE">
      <w:pPr>
        <w:pStyle w:val="NormalWeb"/>
        <w:shd w:val="clear" w:color="auto" w:fill="FFFFFF"/>
        <w:spacing w:before="0" w:beforeAutospacing="0" w:after="360" w:afterAutospacing="0" w:line="360" w:lineRule="auto"/>
        <w:ind w:firstLine="0"/>
        <w:jc w:val="left"/>
        <w:rPr>
          <w:rFonts w:ascii="Arial" w:hAnsi="Arial" w:cs="Arial"/>
          <w:sz w:val="23"/>
          <w:szCs w:val="23"/>
          <w:shd w:val="clear" w:color="auto" w:fill="FFFFFF"/>
        </w:rPr>
      </w:pPr>
      <w:r w:rsidRPr="0009708E">
        <w:rPr>
          <w:rFonts w:ascii="Arial" w:hAnsi="Arial" w:cs="Arial"/>
          <w:sz w:val="23"/>
          <w:szCs w:val="23"/>
          <w:shd w:val="clear" w:color="auto" w:fill="FFFFFF"/>
        </w:rPr>
        <w:t xml:space="preserve">A questão ambiental tem sido tema de debates em diversos eventos internacionais, como as conferências da Organização das Nações Unidas – ONU, ocorridas em Estocolmo (1972), Tbilisi (1977), Rio de Janeiro (1992), </w:t>
      </w:r>
      <w:proofErr w:type="spellStart"/>
      <w:r w:rsidRPr="0009708E">
        <w:rPr>
          <w:rFonts w:ascii="Arial" w:hAnsi="Arial" w:cs="Arial"/>
          <w:sz w:val="23"/>
          <w:szCs w:val="23"/>
          <w:shd w:val="clear" w:color="auto" w:fill="FFFFFF"/>
        </w:rPr>
        <w:t>Thessaloniki</w:t>
      </w:r>
      <w:proofErr w:type="spellEnd"/>
      <w:r w:rsidRPr="0009708E">
        <w:rPr>
          <w:rFonts w:ascii="Arial" w:hAnsi="Arial" w:cs="Arial"/>
          <w:sz w:val="23"/>
          <w:szCs w:val="23"/>
          <w:shd w:val="clear" w:color="auto" w:fill="FFFFFF"/>
        </w:rPr>
        <w:t xml:space="preserve"> (1997), </w:t>
      </w:r>
      <w:proofErr w:type="spellStart"/>
      <w:r w:rsidRPr="0009708E">
        <w:rPr>
          <w:rFonts w:ascii="Arial" w:hAnsi="Arial" w:cs="Arial"/>
          <w:sz w:val="23"/>
          <w:szCs w:val="23"/>
          <w:shd w:val="clear" w:color="auto" w:fill="FFFFFF"/>
        </w:rPr>
        <w:t>Johannesburgo</w:t>
      </w:r>
      <w:proofErr w:type="spellEnd"/>
      <w:r w:rsidRPr="0009708E">
        <w:rPr>
          <w:rFonts w:ascii="Arial" w:hAnsi="Arial" w:cs="Arial"/>
          <w:sz w:val="23"/>
          <w:szCs w:val="23"/>
          <w:shd w:val="clear" w:color="auto" w:fill="FFFFFF"/>
        </w:rPr>
        <w:t xml:space="preserve"> (2002). A necessidade de revisar a relação homem-ambiente tem ganhado atenção dos governantes, da iniciativa privada, da comunidade científica, da mídia e da sociedade civil. Nessa perspectiva, têm </w:t>
      </w:r>
      <w:r w:rsidRPr="0009708E">
        <w:rPr>
          <w:rFonts w:ascii="Arial" w:hAnsi="Arial" w:cs="Arial"/>
          <w:sz w:val="23"/>
          <w:szCs w:val="23"/>
          <w:shd w:val="clear" w:color="auto" w:fill="FFFFFF"/>
        </w:rPr>
        <w:lastRenderedPageBreak/>
        <w:t>emergido novos campos de conhecimento e ação frente à crise ambiental, como o chamado jornalismo ambiental, com “um enfoque mais ativamente educacional, esclarecedor e orientador das ações do público, sem didatismos banais” (VILAS BOAS, 2004, p. 8), bem como a educação ambiental, com a responsabilidade de educar para uma diferente e sustentável relação humana com o meio ambiente (CARVALHO, 2004).</w:t>
      </w:r>
    </w:p>
    <w:p w:rsidR="00867EEE" w:rsidRDefault="00867EEE" w:rsidP="00867EEE">
      <w:pPr>
        <w:spacing w:line="36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5A58FB">
        <w:rPr>
          <w:rFonts w:ascii="Arial" w:eastAsia="Times New Roman" w:hAnsi="Arial" w:cs="Arial"/>
          <w:sz w:val="23"/>
          <w:szCs w:val="23"/>
          <w:shd w:val="clear" w:color="auto" w:fill="FFFFFF"/>
        </w:rPr>
        <w:t>Desenvolvimento sustentável é aquilo que pode ser mantido por muito tempo, e que deve perdurar de uma geração à outra para que todos sejam beneficiados, ser sustentável significa que é necessária a manutenção e conservação dos recursos naturais. Esta manutenção e conservação necessitam de conscientização dos envolvidos e avanços tecnológicos que maximizem a recuperação dos recursos utilizados juntamente</w:t>
      </w:r>
      <w:r w:rsidRPr="00DF22F5">
        <w:rPr>
          <w:rFonts w:ascii="Arial" w:hAnsi="Arial" w:cs="Arial"/>
          <w:sz w:val="24"/>
          <w:szCs w:val="24"/>
        </w:rPr>
        <w:t xml:space="preserve"> </w:t>
      </w:r>
      <w:r w:rsidRPr="00DF22F5">
        <w:rPr>
          <w:rFonts w:ascii="Arial" w:eastAsia="Times New Roman" w:hAnsi="Arial" w:cs="Arial"/>
          <w:sz w:val="23"/>
          <w:szCs w:val="23"/>
          <w:shd w:val="clear" w:color="auto" w:fill="FFFFFF"/>
        </w:rPr>
        <w:t>com os novos conceitos da sociedade sobre a degradação do meio ambiente (BARBIERI, 1997).</w:t>
      </w:r>
    </w:p>
    <w:p w:rsidR="00867EEE" w:rsidRDefault="00867EEE" w:rsidP="00867EEE">
      <w:pPr>
        <w:pStyle w:val="NormalWeb"/>
        <w:shd w:val="clear" w:color="auto" w:fill="FFFFFF"/>
        <w:spacing w:before="0" w:beforeAutospacing="0" w:after="360" w:afterAutospacing="0" w:line="360" w:lineRule="auto"/>
        <w:ind w:firstLine="0"/>
        <w:jc w:val="left"/>
        <w:rPr>
          <w:rFonts w:ascii="Arial" w:hAnsi="Arial" w:cs="Arial"/>
          <w:sz w:val="23"/>
          <w:szCs w:val="23"/>
          <w:shd w:val="clear" w:color="auto" w:fill="FFFFFF"/>
        </w:rPr>
      </w:pPr>
      <w:r w:rsidRPr="00471786">
        <w:rPr>
          <w:rFonts w:ascii="Arial" w:hAnsi="Arial" w:cs="Arial"/>
          <w:sz w:val="23"/>
          <w:szCs w:val="23"/>
          <w:shd w:val="clear" w:color="auto" w:fill="FFFFFF"/>
        </w:rPr>
        <w:t xml:space="preserve">Em 2013, a </w:t>
      </w:r>
      <w:proofErr w:type="spellStart"/>
      <w:r w:rsidRPr="00471786">
        <w:rPr>
          <w:rFonts w:ascii="Arial" w:hAnsi="Arial" w:cs="Arial"/>
          <w:sz w:val="23"/>
          <w:szCs w:val="23"/>
          <w:shd w:val="clear" w:color="auto" w:fill="FFFFFF"/>
        </w:rPr>
        <w:t>Whirlpool</w:t>
      </w:r>
      <w:proofErr w:type="spellEnd"/>
      <w:r w:rsidRPr="00471786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471786">
        <w:rPr>
          <w:rFonts w:ascii="Arial" w:hAnsi="Arial" w:cs="Arial"/>
          <w:sz w:val="23"/>
          <w:szCs w:val="23"/>
          <w:shd w:val="clear" w:color="auto" w:fill="FFFFFF"/>
        </w:rPr>
        <w:t>Latin</w:t>
      </w:r>
      <w:proofErr w:type="spellEnd"/>
      <w:r w:rsidRPr="00471786">
        <w:rPr>
          <w:rFonts w:ascii="Arial" w:hAnsi="Arial" w:cs="Arial"/>
          <w:sz w:val="23"/>
          <w:szCs w:val="23"/>
          <w:shd w:val="clear" w:color="auto" w:fill="FFFFFF"/>
        </w:rPr>
        <w:t xml:space="preserve"> America foi eleita uma das 20 empresas modelo em sustentabilidade do Guia Exame de Sustentabilidade, pela terceira vez! Este ano, as companhias foram separadas por área de atuação e foi considerada a melhor do País no setor eletroeletrônico. </w:t>
      </w:r>
      <w:r>
        <w:rPr>
          <w:rFonts w:ascii="Arial" w:hAnsi="Arial" w:cs="Arial"/>
          <w:sz w:val="23"/>
          <w:szCs w:val="23"/>
          <w:shd w:val="clear" w:color="auto" w:fill="FFFFFF"/>
        </w:rPr>
        <w:t>Sobre</w:t>
      </w:r>
      <w:r w:rsidRPr="00471786">
        <w:rPr>
          <w:rFonts w:ascii="Arial" w:hAnsi="Arial" w:cs="Arial"/>
          <w:sz w:val="23"/>
          <w:szCs w:val="23"/>
          <w:shd w:val="clear" w:color="auto" w:fill="FFFFFF"/>
        </w:rPr>
        <w:t xml:space="preserve"> o projeto de lei que institui a Política Nacional de Resíduos Sólidos (PNRS), a </w:t>
      </w:r>
      <w:proofErr w:type="spellStart"/>
      <w:r w:rsidRPr="00471786">
        <w:rPr>
          <w:rFonts w:ascii="Arial" w:hAnsi="Arial" w:cs="Arial"/>
          <w:sz w:val="23"/>
          <w:szCs w:val="23"/>
          <w:shd w:val="clear" w:color="auto" w:fill="FFFFFF"/>
        </w:rPr>
        <w:t>Whirlpool</w:t>
      </w:r>
      <w:proofErr w:type="spellEnd"/>
      <w:r w:rsidRPr="00471786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471786">
        <w:rPr>
          <w:rFonts w:ascii="Arial" w:hAnsi="Arial" w:cs="Arial"/>
          <w:sz w:val="23"/>
          <w:szCs w:val="23"/>
          <w:shd w:val="clear" w:color="auto" w:fill="FFFFFF"/>
        </w:rPr>
        <w:t>Latin</w:t>
      </w:r>
      <w:proofErr w:type="spellEnd"/>
      <w:r w:rsidRPr="00471786">
        <w:rPr>
          <w:rFonts w:ascii="Arial" w:hAnsi="Arial" w:cs="Arial"/>
          <w:sz w:val="23"/>
          <w:szCs w:val="23"/>
          <w:shd w:val="clear" w:color="auto" w:fill="FFFFFF"/>
        </w:rPr>
        <w:t xml:space="preserve"> America participa por meio da Associação Nacional de Fabricantes de Produtos Eletroeletrônicos (Eletros). A empresa acredita no compartilhamento de responsabilidade entre indústria, revendedores e consumidores. </w:t>
      </w:r>
    </w:p>
    <w:p w:rsidR="00867EEE" w:rsidRPr="004C2A82" w:rsidRDefault="00867EEE" w:rsidP="00867EEE">
      <w:pPr>
        <w:pStyle w:val="NormalWeb"/>
        <w:shd w:val="clear" w:color="auto" w:fill="FFFFFF"/>
        <w:spacing w:before="0" w:beforeAutospacing="0" w:after="360" w:afterAutospacing="0" w:line="360" w:lineRule="auto"/>
        <w:ind w:firstLine="0"/>
        <w:jc w:val="left"/>
        <w:rPr>
          <w:rFonts w:ascii="Arial" w:hAnsi="Arial" w:cs="Arial"/>
          <w:sz w:val="23"/>
          <w:szCs w:val="23"/>
          <w:shd w:val="clear" w:color="auto" w:fill="FFFFFF"/>
        </w:rPr>
      </w:pPr>
      <w:r w:rsidRPr="004C2A82">
        <w:rPr>
          <w:rFonts w:ascii="Arial" w:hAnsi="Arial" w:cs="Arial"/>
          <w:color w:val="000000"/>
        </w:rPr>
        <w:t xml:space="preserve"> </w:t>
      </w:r>
      <w:r w:rsidRPr="009E6043">
        <w:rPr>
          <w:rFonts w:ascii="Arial" w:hAnsi="Arial" w:cs="Arial"/>
          <w:color w:val="000000"/>
        </w:rPr>
        <w:t xml:space="preserve">A </w:t>
      </w:r>
      <w:proofErr w:type="spellStart"/>
      <w:r w:rsidRPr="00545A39">
        <w:rPr>
          <w:rFonts w:ascii="Arial" w:hAnsi="Arial" w:cs="Arial"/>
          <w:i/>
          <w:color w:val="000000"/>
        </w:rPr>
        <w:t>Whirlpool</w:t>
      </w:r>
      <w:proofErr w:type="spellEnd"/>
      <w:r w:rsidRPr="009E6043">
        <w:rPr>
          <w:rFonts w:ascii="Arial" w:hAnsi="Arial" w:cs="Arial"/>
          <w:color w:val="000000"/>
        </w:rPr>
        <w:t xml:space="preserve"> oferece aos seus clientes um modelo diferenciado para a purificação e o tratamento de água que, além de ser eficiente no consumo racional dos recursos hídricos, sua utilização também contribui para a redução do uso de embalagens plásticas utilizadas no processo de engarrafamento de água. O purificador de água Brastemp é comercia</w:t>
      </w:r>
      <w:r>
        <w:rPr>
          <w:rFonts w:ascii="Arial" w:hAnsi="Arial" w:cs="Arial"/>
          <w:color w:val="000000"/>
        </w:rPr>
        <w:t xml:space="preserve">lizado pelo sistema de </w:t>
      </w:r>
      <w:proofErr w:type="gramStart"/>
      <w:r>
        <w:rPr>
          <w:rFonts w:ascii="Arial" w:hAnsi="Arial" w:cs="Arial"/>
          <w:color w:val="000000"/>
        </w:rPr>
        <w:t>aluguel.</w:t>
      </w:r>
      <w:proofErr w:type="gramEnd"/>
      <w:r w:rsidRPr="009E6043">
        <w:rPr>
          <w:rFonts w:ascii="Arial" w:hAnsi="Arial" w:cs="Arial"/>
          <w:color w:val="000000"/>
        </w:rPr>
        <w:t>O consumidor paga uma taxa mensal de utilização e a Brastemp instala o produto e realiza as devidas manutenções. Ao término da vida útil do aparelho, a empresa retira o material e dá a destinação correta dos resíduos. Em 2010, 146 toneladas de materiais provenientes dos purificadores foram encaminhadas para reciclagem.</w:t>
      </w:r>
      <w:r w:rsidRPr="004C2A82">
        <w:rPr>
          <w:rFonts w:ascii="Arial" w:hAnsi="Arial" w:cs="Arial"/>
          <w:color w:val="000000"/>
        </w:rPr>
        <w:t xml:space="preserve"> </w:t>
      </w:r>
      <w:r w:rsidRPr="009E6043">
        <w:rPr>
          <w:rFonts w:ascii="Arial" w:hAnsi="Arial" w:cs="Arial"/>
          <w:color w:val="000000"/>
        </w:rPr>
        <w:t xml:space="preserve">A Brastemp fechou, no mesmo ano, uma parceria com a ONG Água na Jarra, cujo objetivo é incentivar bares e </w:t>
      </w:r>
      <w:r w:rsidRPr="009E6043">
        <w:rPr>
          <w:rFonts w:ascii="Arial" w:hAnsi="Arial" w:cs="Arial"/>
          <w:color w:val="000000"/>
        </w:rPr>
        <w:lastRenderedPageBreak/>
        <w:t xml:space="preserve">restaurantes a substituírem o consumo de água em garrafa plástica pela água tratada e purificada servida em recipientes </w:t>
      </w:r>
      <w:r>
        <w:rPr>
          <w:rFonts w:ascii="Arial" w:hAnsi="Arial" w:cs="Arial"/>
          <w:color w:val="000000"/>
        </w:rPr>
        <w:t>reutilizáveis, u</w:t>
      </w:r>
      <w:r w:rsidRPr="009E6043">
        <w:rPr>
          <w:rFonts w:ascii="Arial" w:hAnsi="Arial" w:cs="Arial"/>
          <w:color w:val="000000"/>
        </w:rPr>
        <w:t>ma maneira efetiva para reduzir o volume de resíduos gerados pelas embalagens descartáveis.</w:t>
      </w:r>
    </w:p>
    <w:p w:rsidR="00867EEE" w:rsidRDefault="00867EEE" w:rsidP="00867EE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E727F">
        <w:rPr>
          <w:rFonts w:ascii="Arial" w:hAnsi="Arial" w:cs="Arial"/>
          <w:b/>
          <w:sz w:val="24"/>
          <w:szCs w:val="24"/>
        </w:rPr>
        <w:t>Como feito processo de Reoperação e reaproveitamento das peças</w:t>
      </w:r>
    </w:p>
    <w:p w:rsidR="00867EEE" w:rsidRDefault="00867EEE" w:rsidP="00867EE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67EEE" w:rsidRDefault="00867EEE" w:rsidP="00867EE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67EEE" w:rsidRPr="002E727F" w:rsidRDefault="00867EEE" w:rsidP="00867EE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760085" cy="4371616"/>
            <wp:effectExtent l="19050" t="0" r="0" b="0"/>
            <wp:docPr id="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7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EEE" w:rsidRDefault="00867EEE" w:rsidP="00867EE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760085" cy="3887381"/>
            <wp:effectExtent l="19050" t="0" r="0" b="0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8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EEE" w:rsidRPr="00270FA3" w:rsidRDefault="00867EEE" w:rsidP="00867EE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67EEE" w:rsidRPr="00B17537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7537">
        <w:rPr>
          <w:rFonts w:ascii="Arial" w:eastAsia="Times New Roman" w:hAnsi="Arial" w:cs="Arial"/>
          <w:color w:val="000000"/>
          <w:sz w:val="24"/>
          <w:szCs w:val="24"/>
        </w:rPr>
        <w:t>1°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B17537">
        <w:rPr>
          <w:rFonts w:ascii="Arial" w:eastAsia="Times New Roman" w:hAnsi="Arial" w:cs="Arial"/>
          <w:color w:val="000000"/>
          <w:sz w:val="24"/>
          <w:szCs w:val="24"/>
        </w:rPr>
        <w:t>asso: Abrir a caixa e retirar as proteções de isopor, verificar se o equipamento possui número de série.</w:t>
      </w:r>
    </w:p>
    <w:p w:rsidR="00867EEE" w:rsidRPr="00B17537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7537">
        <w:rPr>
          <w:rFonts w:ascii="Arial" w:eastAsia="Times New Roman" w:hAnsi="Arial" w:cs="Arial"/>
          <w:color w:val="000000"/>
          <w:sz w:val="24"/>
          <w:szCs w:val="24"/>
        </w:rPr>
        <w:t>Caso o equipamento não possua numero de série, informar o superior imediato e segregar o produto.</w:t>
      </w:r>
    </w:p>
    <w:p w:rsidR="00867EEE" w:rsidRPr="00B17537" w:rsidRDefault="00867EEE" w:rsidP="00867EEE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7537">
        <w:rPr>
          <w:rFonts w:ascii="Arial" w:eastAsia="Times New Roman" w:hAnsi="Arial" w:cs="Arial"/>
          <w:color w:val="000000"/>
          <w:sz w:val="24"/>
          <w:szCs w:val="24"/>
        </w:rPr>
        <w:t>2º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17537">
        <w:rPr>
          <w:rFonts w:ascii="Arial" w:eastAsia="Times New Roman" w:hAnsi="Arial" w:cs="Arial"/>
          <w:color w:val="000000"/>
          <w:sz w:val="24"/>
          <w:szCs w:val="24"/>
        </w:rPr>
        <w:t>Enviar o equipamento para a linha de reoperação.</w:t>
      </w:r>
    </w:p>
    <w:p w:rsidR="00867EEE" w:rsidRPr="00B17537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7537">
        <w:rPr>
          <w:rFonts w:ascii="Arial" w:eastAsia="Times New Roman" w:hAnsi="Arial" w:cs="Arial"/>
          <w:color w:val="000000"/>
          <w:sz w:val="24"/>
          <w:szCs w:val="24"/>
        </w:rPr>
        <w:t>O produto deve seguir com a OS e a folha de consumo de peças, onde serão descriminadas as peças utilizadas no reparo.</w:t>
      </w:r>
    </w:p>
    <w:p w:rsidR="00867EEE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7537">
        <w:rPr>
          <w:rFonts w:ascii="Arial" w:eastAsia="Times New Roman" w:hAnsi="Arial" w:cs="Arial"/>
          <w:color w:val="000000"/>
          <w:sz w:val="24"/>
          <w:szCs w:val="24"/>
        </w:rPr>
        <w:t xml:space="preserve"> Verificar visualmente o purificador, observando se o equipamento não possui sinais de vandalismo.</w:t>
      </w:r>
    </w:p>
    <w:p w:rsidR="00867EEE" w:rsidRPr="00B17537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7537">
        <w:rPr>
          <w:rFonts w:ascii="Arial" w:eastAsia="Times New Roman" w:hAnsi="Arial" w:cs="Arial"/>
          <w:color w:val="000000"/>
          <w:sz w:val="24"/>
          <w:szCs w:val="24"/>
        </w:rPr>
        <w:t>Obs</w:t>
      </w:r>
      <w:proofErr w:type="spellEnd"/>
      <w:r w:rsidRPr="00B17537">
        <w:rPr>
          <w:rFonts w:ascii="Arial" w:eastAsia="Times New Roman" w:hAnsi="Arial" w:cs="Arial"/>
          <w:color w:val="000000"/>
          <w:sz w:val="24"/>
          <w:szCs w:val="24"/>
        </w:rPr>
        <w:t xml:space="preserve">: No caso de avarias e vandalismo, notificar o superior imediatamente para ações. </w:t>
      </w:r>
    </w:p>
    <w:p w:rsidR="00867EEE" w:rsidRDefault="00867EEE" w:rsidP="00867EEE">
      <w:pPr>
        <w:spacing w:line="240" w:lineRule="auto"/>
        <w:rPr>
          <w:rFonts w:ascii="Courier New" w:hAnsi="Courier New" w:cs="Courier New"/>
          <w:b/>
          <w:bCs/>
        </w:rPr>
      </w:pPr>
      <w:r w:rsidRPr="00B17537">
        <w:rPr>
          <w:rFonts w:ascii="Arial" w:eastAsia="Times New Roman" w:hAnsi="Arial" w:cs="Arial"/>
          <w:color w:val="000000"/>
          <w:sz w:val="24"/>
          <w:szCs w:val="24"/>
        </w:rPr>
        <w:t>Desmontar o purificador removendo para facilitar o teste e a limpeza do PAB.</w:t>
      </w:r>
    </w:p>
    <w:p w:rsidR="00867EEE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7537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628900" cy="1579198"/>
            <wp:effectExtent l="19050" t="0" r="0" b="0"/>
            <wp:docPr id="12" name="Imagem 8" descr="20150818_135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50818_1354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7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EEE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ourier New" w:hAnsi="Courier New" w:cs="Courier New"/>
          <w:noProof/>
        </w:rPr>
        <w:lastRenderedPageBreak/>
        <w:drawing>
          <wp:inline distT="0" distB="0" distL="0" distR="0">
            <wp:extent cx="2686050" cy="3105150"/>
            <wp:effectExtent l="19050" t="0" r="0" b="0"/>
            <wp:docPr id="17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noProof/>
        </w:rPr>
        <w:drawing>
          <wp:inline distT="0" distB="0" distL="0" distR="0">
            <wp:extent cx="3013823" cy="3105150"/>
            <wp:effectExtent l="19050" t="0" r="0" b="0"/>
            <wp:docPr id="20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823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EEE" w:rsidRPr="008E5572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E5572">
        <w:rPr>
          <w:rFonts w:ascii="Arial" w:eastAsia="Times New Roman" w:hAnsi="Arial" w:cs="Arial"/>
          <w:color w:val="000000"/>
          <w:sz w:val="24"/>
          <w:szCs w:val="24"/>
        </w:rPr>
        <w:t>Para garantir a satisfação do cliente, melhorar a qualidade do produto, combater as reincidências, identificamos que é necessário fazer uma manutenção com a troca de alguns itens mandatórios.</w:t>
      </w:r>
    </w:p>
    <w:p w:rsidR="00867EEE" w:rsidRPr="008E5572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Como a maioria dos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PAB’s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Re</w:t>
      </w:r>
      <w:r w:rsidRPr="008E5572">
        <w:rPr>
          <w:rFonts w:ascii="Arial" w:eastAsia="Times New Roman" w:hAnsi="Arial" w:cs="Arial"/>
          <w:color w:val="000000"/>
          <w:sz w:val="24"/>
          <w:szCs w:val="24"/>
        </w:rPr>
        <w:t>operados são produtos que foram utilizados por um longo período, não temos como garantir a vida útil dos mesmos.</w:t>
      </w:r>
    </w:p>
    <w:p w:rsidR="00867EEE" w:rsidRPr="008E5572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E5572">
        <w:rPr>
          <w:rFonts w:ascii="Arial" w:eastAsia="Times New Roman" w:hAnsi="Arial" w:cs="Arial"/>
          <w:color w:val="000000"/>
          <w:sz w:val="24"/>
          <w:szCs w:val="24"/>
        </w:rPr>
        <w:t>Atualmente só trocamos quando apresenta defeito no momento do diagnostico na linha.</w:t>
      </w:r>
    </w:p>
    <w:p w:rsidR="00867EEE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Itens que apresentam defeito na linha </w:t>
      </w:r>
    </w:p>
    <w:p w:rsidR="00867EEE" w:rsidRPr="008E5572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E5572">
        <w:rPr>
          <w:rFonts w:ascii="Arial" w:eastAsia="Times New Roman" w:hAnsi="Arial" w:cs="Arial"/>
          <w:b/>
          <w:bCs/>
          <w:color w:val="000000"/>
          <w:sz w:val="24"/>
          <w:szCs w:val="24"/>
        </w:rPr>
        <w:t>Solenóide</w:t>
      </w:r>
      <w:proofErr w:type="spellEnd"/>
      <w:r w:rsidRPr="008E5572">
        <w:rPr>
          <w:rFonts w:ascii="Arial" w:eastAsia="Times New Roman" w:hAnsi="Arial" w:cs="Arial"/>
          <w:color w:val="000000"/>
          <w:sz w:val="24"/>
          <w:szCs w:val="24"/>
        </w:rPr>
        <w:t xml:space="preserve"> – Desgaste da membrana interna que provoca o gotejamento na bica. </w:t>
      </w:r>
    </w:p>
    <w:p w:rsidR="00867EEE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E557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Elemento filtrante</w:t>
      </w:r>
      <w:r w:rsidRPr="008E5572">
        <w:rPr>
          <w:rFonts w:ascii="Arial" w:eastAsia="Times New Roman" w:hAnsi="Arial" w:cs="Arial"/>
          <w:color w:val="000000"/>
          <w:sz w:val="24"/>
          <w:szCs w:val="24"/>
        </w:rPr>
        <w:t xml:space="preserve"> – Saturação </w:t>
      </w:r>
    </w:p>
    <w:p w:rsidR="00867EEE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E55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Tubos internos </w:t>
      </w:r>
      <w:r w:rsidRPr="008E5572">
        <w:rPr>
          <w:rFonts w:ascii="Arial" w:eastAsia="Times New Roman" w:hAnsi="Arial" w:cs="Arial"/>
          <w:color w:val="000000"/>
          <w:sz w:val="24"/>
          <w:szCs w:val="24"/>
        </w:rPr>
        <w:t xml:space="preserve">– Ressecamento </w:t>
      </w:r>
    </w:p>
    <w:p w:rsidR="00867EEE" w:rsidRDefault="00867EEE" w:rsidP="00867EE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Peças de metais e plásticas que não tem utilidade no reprocesso do produto temos gaiolas de metal onde todo material e separado por tipo de material segregado em uma local na empresa, depois uma empresa terceirizada vem retirar esse material para fazer destinação correta de todo material.</w:t>
      </w:r>
    </w:p>
    <w:p w:rsidR="00D12DDB" w:rsidRDefault="00D12DDB" w:rsidP="00D12DDB">
      <w:pPr>
        <w:spacing w:line="360" w:lineRule="auto"/>
        <w:rPr>
          <w:rFonts w:ascii="Arial" w:hAnsi="Arial" w:cs="Arial"/>
          <w:sz w:val="24"/>
          <w:szCs w:val="24"/>
        </w:rPr>
      </w:pPr>
    </w:p>
    <w:p w:rsidR="00D12DDB" w:rsidRDefault="00D12DDB" w:rsidP="00D12DDB">
      <w:pPr>
        <w:spacing w:line="360" w:lineRule="auto"/>
        <w:rPr>
          <w:rFonts w:ascii="Arial" w:hAnsi="Arial" w:cs="Arial"/>
          <w:sz w:val="24"/>
          <w:szCs w:val="24"/>
        </w:rPr>
      </w:pPr>
      <w:r w:rsidRPr="00C727D8">
        <w:rPr>
          <w:rFonts w:ascii="Arial" w:hAnsi="Arial" w:cs="Arial"/>
          <w:sz w:val="24"/>
          <w:szCs w:val="24"/>
        </w:rPr>
        <w:t xml:space="preserve">Referências Bibliográficas </w:t>
      </w:r>
    </w:p>
    <w:p w:rsidR="006C4024" w:rsidRPr="006C4024" w:rsidRDefault="006C4024" w:rsidP="00D12DDB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4024">
        <w:rPr>
          <w:rFonts w:ascii="Arial" w:eastAsia="Times New Roman" w:hAnsi="Arial" w:cs="Arial"/>
          <w:color w:val="000000"/>
          <w:sz w:val="24"/>
          <w:szCs w:val="24"/>
        </w:rPr>
        <w:t>BARBIERI, José Carlos.</w:t>
      </w:r>
      <w:r w:rsidRPr="006C4024">
        <w:rPr>
          <w:rFonts w:ascii="Arial" w:eastAsia="Times New Roman" w:hAnsi="Arial" w:cs="Arial"/>
          <w:sz w:val="24"/>
          <w:szCs w:val="24"/>
        </w:rPr>
        <w:t> </w:t>
      </w:r>
      <w:r w:rsidRPr="006C4024">
        <w:rPr>
          <w:rFonts w:ascii="Arial" w:eastAsia="Times New Roman" w:hAnsi="Arial" w:cs="Arial"/>
          <w:color w:val="000000"/>
          <w:sz w:val="24"/>
          <w:szCs w:val="24"/>
        </w:rPr>
        <w:t xml:space="preserve">Desenvolvimento e meio ambiente. Petrópolis, RJ: Ed. Vozes </w:t>
      </w:r>
      <w:proofErr w:type="spellStart"/>
      <w:r w:rsidRPr="006C4024">
        <w:rPr>
          <w:rFonts w:ascii="Arial" w:eastAsia="Times New Roman" w:hAnsi="Arial" w:cs="Arial"/>
          <w:color w:val="000000"/>
          <w:sz w:val="24"/>
          <w:szCs w:val="24"/>
        </w:rPr>
        <w:t>Ltda</w:t>
      </w:r>
      <w:proofErr w:type="spellEnd"/>
      <w:r w:rsidRPr="006C402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6C4024">
        <w:rPr>
          <w:rFonts w:ascii="Arial" w:eastAsia="Times New Roman" w:hAnsi="Arial" w:cs="Arial"/>
          <w:color w:val="000000"/>
          <w:sz w:val="24"/>
          <w:szCs w:val="24"/>
        </w:rPr>
        <w:t>1997</w:t>
      </w:r>
      <w:proofErr w:type="gramEnd"/>
    </w:p>
    <w:p w:rsidR="00D12DDB" w:rsidRPr="006C4024" w:rsidRDefault="00D12DDB" w:rsidP="00D12DDB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4024">
        <w:rPr>
          <w:rFonts w:ascii="Arial" w:eastAsia="Times New Roman" w:hAnsi="Arial" w:cs="Arial"/>
          <w:color w:val="000000"/>
          <w:sz w:val="24"/>
          <w:szCs w:val="24"/>
        </w:rPr>
        <w:t xml:space="preserve">CARVALHO, I. C. M. Educação ambiental: a formação do sujeito ecológico. São Paulo: Cortez, </w:t>
      </w:r>
      <w:proofErr w:type="gramStart"/>
      <w:r w:rsidRPr="006C4024">
        <w:rPr>
          <w:rFonts w:ascii="Arial" w:eastAsia="Times New Roman" w:hAnsi="Arial" w:cs="Arial"/>
          <w:color w:val="000000"/>
          <w:sz w:val="24"/>
          <w:szCs w:val="24"/>
        </w:rPr>
        <w:t>2004</w:t>
      </w:r>
      <w:proofErr w:type="gramEnd"/>
    </w:p>
    <w:p w:rsidR="008E3634" w:rsidRPr="006C4024" w:rsidRDefault="00D12DD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C4024">
        <w:rPr>
          <w:rFonts w:ascii="Arial" w:eastAsia="Times New Roman" w:hAnsi="Arial" w:cs="Arial"/>
          <w:color w:val="000000"/>
          <w:sz w:val="24"/>
          <w:szCs w:val="24"/>
        </w:rPr>
        <w:t xml:space="preserve">VILAS BOAS, S. (Org.). Formação &amp; informação </w:t>
      </w:r>
      <w:proofErr w:type="gramStart"/>
      <w:r w:rsidRPr="006C4024">
        <w:rPr>
          <w:rFonts w:ascii="Arial" w:eastAsia="Times New Roman" w:hAnsi="Arial" w:cs="Arial"/>
          <w:color w:val="000000"/>
          <w:sz w:val="24"/>
          <w:szCs w:val="24"/>
        </w:rPr>
        <w:t>ambiental:</w:t>
      </w:r>
      <w:proofErr w:type="gramEnd"/>
      <w:r w:rsidRPr="006C4024">
        <w:rPr>
          <w:rFonts w:ascii="Arial" w:eastAsia="Times New Roman" w:hAnsi="Arial" w:cs="Arial"/>
          <w:color w:val="000000"/>
          <w:sz w:val="24"/>
          <w:szCs w:val="24"/>
        </w:rPr>
        <w:t xml:space="preserve">jornalismo para iniciados e leigos. São Paulo: </w:t>
      </w:r>
      <w:proofErr w:type="spellStart"/>
      <w:r w:rsidRPr="006C4024">
        <w:rPr>
          <w:rFonts w:ascii="Arial" w:eastAsia="Times New Roman" w:hAnsi="Arial" w:cs="Arial"/>
          <w:color w:val="000000"/>
          <w:sz w:val="24"/>
          <w:szCs w:val="24"/>
        </w:rPr>
        <w:t>Summus</w:t>
      </w:r>
      <w:proofErr w:type="spellEnd"/>
      <w:r w:rsidRPr="006C402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6C4024">
        <w:rPr>
          <w:rFonts w:ascii="Arial" w:eastAsia="Times New Roman" w:hAnsi="Arial" w:cs="Arial"/>
          <w:color w:val="000000"/>
          <w:sz w:val="24"/>
          <w:szCs w:val="24"/>
        </w:rPr>
        <w:t>2004</w:t>
      </w:r>
      <w:proofErr w:type="gramEnd"/>
    </w:p>
    <w:p w:rsidR="00D12DDB" w:rsidRDefault="00D12DDB"/>
    <w:sectPr w:rsidR="00D12DDB" w:rsidSect="008E3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42461"/>
    <w:multiLevelType w:val="hybridMultilevel"/>
    <w:tmpl w:val="9AAE9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EEE"/>
    <w:rsid w:val="006C4024"/>
    <w:rsid w:val="00867EEE"/>
    <w:rsid w:val="008E3634"/>
    <w:rsid w:val="00D1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E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867E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7E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EEE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D12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1034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Whirlpool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qqsi13</dc:creator>
  <cp:lastModifiedBy>qqsi13</cp:lastModifiedBy>
  <cp:revision>2</cp:revision>
  <dcterms:created xsi:type="dcterms:W3CDTF">2016-08-02T14:37:00Z</dcterms:created>
  <dcterms:modified xsi:type="dcterms:W3CDTF">2016-08-02T15:32:00Z</dcterms:modified>
</cp:coreProperties>
</file>