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5E8" w:rsidRDefault="00A92B03" w:rsidP="0034653D">
      <w:pPr>
        <w:spacing w:after="0" w:line="240" w:lineRule="auto"/>
        <w:jc w:val="center"/>
        <w:rPr>
          <w:rFonts w:ascii="Times New Roman" w:hAnsi="Times New Roman" w:cs="Times New Roman"/>
          <w:b/>
          <w:sz w:val="28"/>
          <w:szCs w:val="28"/>
        </w:rPr>
      </w:pPr>
      <w:r w:rsidRPr="00E87A20">
        <w:rPr>
          <w:rFonts w:ascii="Times New Roman" w:hAnsi="Times New Roman" w:cs="Times New Roman"/>
          <w:noProof/>
          <w:lang w:eastAsia="pt-BR"/>
        </w:rPr>
        <w:pict>
          <v:shapetype id="_x0000_t202" coordsize="21600,21600" o:spt="202" path="m,l,21600r21600,l21600,xe">
            <v:stroke joinstyle="miter"/>
            <v:path gradientshapeok="t" o:connecttype="rect"/>
          </v:shapetype>
          <v:shape id="Caixa de Texto 2" o:spid="_x0000_s1026" type="#_x0000_t202" style="position:absolute;left:0;text-align:left;margin-left:155.05pt;margin-top:-52.05pt;width:344.15pt;height:115.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" stroked="f">
            <v:textbox style="mso-next-textbox:#Caixa de Texto 2">
              <w:txbxContent>
                <w:p w:rsidR="00655B05" w:rsidRDefault="00655B05" w:rsidP="00655B05">
                  <w:pPr>
                    <w:spacing w:after="0" w:line="240" w:lineRule="auto"/>
                    <w:jc w:val="center"/>
                    <w:rPr>
                      <w:rFonts w:ascii="Bookman Old Style" w:hAnsi="Bookman Old Style" w:cs="Bookman Old Style"/>
                    </w:rPr>
                  </w:pPr>
                </w:p>
                <w:p w:rsidR="00655B05" w:rsidRDefault="00655B05" w:rsidP="00655B05">
                  <w:pPr>
                    <w:spacing w:after="0" w:line="240" w:lineRule="auto"/>
                    <w:jc w:val="center"/>
                    <w:rPr>
                      <w:rFonts w:ascii="Bookman Old Style" w:hAnsi="Bookman Old Style" w:cs="Bookman Old Style"/>
                    </w:rPr>
                  </w:pPr>
                </w:p>
                <w:p w:rsidR="00655B05" w:rsidRDefault="00655B05" w:rsidP="00655B05">
                  <w:pPr>
                    <w:spacing w:after="0" w:line="240" w:lineRule="auto"/>
                    <w:jc w:val="center"/>
                    <w:rPr>
                      <w:rFonts w:ascii="Bookman Old Style" w:hAnsi="Bookman Old Style" w:cs="Bookman Old Style"/>
                    </w:rPr>
                  </w:pPr>
                </w:p>
                <w:p w:rsidR="00F76612" w:rsidRPr="00655B05" w:rsidRDefault="00F76612" w:rsidP="00655B05">
                  <w:pPr>
                    <w:spacing w:after="0" w:line="240" w:lineRule="auto"/>
                    <w:jc w:val="center"/>
                  </w:pPr>
                  <w:r>
                    <w:rPr>
                      <w:rFonts w:ascii="Bookman Old Style" w:hAnsi="Bookman Old Style" w:cs="Bookman Old Style"/>
                    </w:rPr>
                    <w:t>MINISTÉRIO DA EDUCAÇÃO</w:t>
                  </w:r>
                </w:p>
                <w:p w:rsidR="00F76612" w:rsidRDefault="00F76612" w:rsidP="00655B05">
                  <w:pPr>
                    <w:tabs>
                      <w:tab w:val="left" w:pos="709"/>
                    </w:tabs>
                    <w:spacing w:after="0" w:line="240" w:lineRule="auto"/>
                    <w:jc w:val="center"/>
                    <w:rPr>
                      <w:rFonts w:ascii="Bookman Old Style" w:hAnsi="Bookman Old Style" w:cs="Bookman Old Style"/>
                      <w:b/>
                      <w:sz w:val="16"/>
                    </w:rPr>
                  </w:pPr>
                  <w:r>
                    <w:rPr>
                      <w:rFonts w:ascii="Bookman Old Style" w:hAnsi="Bookman Old Style" w:cs="Bookman Old Style"/>
                      <w:b/>
                      <w:sz w:val="16"/>
                    </w:rPr>
                    <w:t>SECRETARIA DE EDUCAÇÃO PROFISSIONAL E TECNOLÓGICA</w:t>
                  </w:r>
                </w:p>
                <w:p w:rsidR="00F76612" w:rsidRDefault="00F76612" w:rsidP="00655B05">
                  <w:pPr>
                    <w:tabs>
                      <w:tab w:val="left" w:pos="709"/>
                    </w:tabs>
                    <w:spacing w:after="0" w:line="240" w:lineRule="auto"/>
                    <w:jc w:val="center"/>
                    <w:rPr>
                      <w:rFonts w:ascii="Bookman Old Style" w:hAnsi="Bookman Old Style" w:cs="Bookman Old Style"/>
                      <w:b/>
                      <w:sz w:val="16"/>
                    </w:rPr>
                  </w:pPr>
                  <w:r>
                    <w:rPr>
                      <w:rFonts w:ascii="Bookman Old Style" w:hAnsi="Bookman Old Style" w:cs="Bookman Old Style"/>
                      <w:b/>
                      <w:sz w:val="16"/>
                    </w:rPr>
                    <w:t>INSTITUTO FEDERAL DE EDUCAÇÃO, CIÊNCIA E TECNOLOGIA FARROUPILHA</w:t>
                  </w:r>
                </w:p>
                <w:p w:rsidR="00F76612" w:rsidRDefault="00F76612" w:rsidP="00655B05">
                  <w:pPr>
                    <w:tabs>
                      <w:tab w:val="left" w:pos="709"/>
                    </w:tabs>
                    <w:spacing w:after="0" w:line="240" w:lineRule="auto"/>
                    <w:jc w:val="center"/>
                    <w:rPr>
                      <w:rFonts w:ascii="Bookman Old Style" w:hAnsi="Bookman Old Style" w:cs="Bookman Old Style"/>
                      <w:b/>
                      <w:sz w:val="16"/>
                    </w:rPr>
                  </w:pPr>
                  <w:r>
                    <w:rPr>
                      <w:rFonts w:ascii="Bookman Old Style" w:hAnsi="Bookman Old Style" w:cs="Bookman Old Style"/>
                      <w:b/>
                      <w:sz w:val="16"/>
                    </w:rPr>
                    <w:t>CAMPUS SANTA ROSA</w:t>
                  </w:r>
                </w:p>
                <w:p w:rsidR="00F76612" w:rsidRDefault="00F76612" w:rsidP="00655B05">
                  <w:pPr>
                    <w:spacing w:after="0" w:line="240" w:lineRule="auto"/>
                    <w:jc w:val="center"/>
                    <w:rPr>
                      <w:rFonts w:ascii="Bookman Old Style" w:hAnsi="Bookman Old Style" w:cs="Bookman Old Style"/>
                      <w:sz w:val="16"/>
                    </w:rPr>
                  </w:pPr>
                  <w:r>
                    <w:rPr>
                      <w:rFonts w:ascii="Bookman Old Style" w:hAnsi="Bookman Old Style" w:cs="Bookman Old Style"/>
                      <w:sz w:val="16"/>
                    </w:rPr>
                    <w:t>Rua Uruguai, 1675 Bairro Central, 98900.000 – Santa Rosa – RS</w:t>
                  </w:r>
                </w:p>
                <w:p w:rsidR="00F76612" w:rsidRDefault="003837C5" w:rsidP="00655B05">
                  <w:pPr>
                    <w:spacing w:after="0" w:line="240" w:lineRule="auto"/>
                    <w:jc w:val="center"/>
                  </w:pPr>
                  <w:r>
                    <w:rPr>
                      <w:rFonts w:ascii="Bookman Old Style" w:hAnsi="Bookman Old Style" w:cs="Bookman Old Style"/>
                      <w:sz w:val="16"/>
                    </w:rPr>
                    <w:t xml:space="preserve">Fone: (55) </w:t>
                  </w:r>
                  <w:r w:rsidR="00F76612">
                    <w:rPr>
                      <w:rFonts w:ascii="Bookman Old Style" w:hAnsi="Bookman Old Style" w:cs="Bookman Old Style"/>
                      <w:sz w:val="16"/>
                    </w:rPr>
                    <w:t>3511 2575</w:t>
                  </w:r>
                  <w:r w:rsidR="00F76612">
                    <w:rPr>
                      <w:rFonts w:ascii="Bookman Old Style" w:hAnsi="Bookman Old Style" w:cs="Bookman Old Style"/>
                      <w:sz w:val="16"/>
                    </w:rPr>
                    <w:tab/>
                    <w:t>Fax: (55) 3511 2591</w:t>
                  </w:r>
                </w:p>
                <w:p w:rsidR="00F76612" w:rsidRDefault="00F76612"/>
              </w:txbxContent>
            </v:textbox>
            <w10:wrap type="square"/>
          </v:shape>
        </w:pict>
      </w:r>
      <w:r w:rsidR="00A45EEA">
        <w:rPr>
          <w:rFonts w:ascii="Times New Roman" w:hAnsi="Times New Roman" w:cs="Times New Roman"/>
          <w:noProof/>
          <w:lang w:eastAsia="pt-BR"/>
        </w:rPr>
        <w:pict>
          <v:shapetype id="_x0000_t32" coordsize="21600,21600" o:spt="32" o:oned="t" path="m,l21600,21600e" filled="f">
            <v:path arrowok="t" fillok="f" o:connecttype="none"/>
            <o:lock v:ext="edit" shapetype="t"/>
          </v:shapetype>
          <v:shape id="AutoShape 4" o:spid="_x0000_s1027" type="#_x0000_t32" style="position:absolute;left:0;text-align:left;margin-left:-2.55pt;margin-top:-11.85pt;width:509.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" strokecolor="black [3213]"/>
        </w:pict>
      </w:r>
      <w:r w:rsidR="00E20AF1" w:rsidRPr="00107937">
        <w:rPr>
          <w:rFonts w:ascii="Times New Roman" w:hAnsi="Times New Roman" w:cs="Times New Roman"/>
          <w:noProof/>
          <w:lang w:eastAsia="pt-BR"/>
        </w:rPr>
        <w:drawing>
          <wp:anchor distT="0" distB="0" distL="114300" distR="114300" simplePos="0" relativeHeight="251659264" behindDoc="0" locked="0" layoutInCell="1" allowOverlap="1">
            <wp:simplePos x="0" y="0"/>
            <wp:positionH relativeFrom="column">
              <wp:posOffset>-167640</wp:posOffset>
            </wp:positionH>
            <wp:positionV relativeFrom="paragraph">
              <wp:posOffset>-548640</wp:posOffset>
            </wp:positionV>
            <wp:extent cx="2209800" cy="1438275"/>
            <wp:effectExtent l="19050" t="0" r="0" b="0"/>
            <wp:wrapThrough wrapText="bothSides">
              <wp:wrapPolygon edited="0">
                <wp:start x="-186" y="0"/>
                <wp:lineTo x="-186" y="21457"/>
                <wp:lineTo x="21600" y="21457"/>
                <wp:lineTo x="21600" y="0"/>
                <wp:lineTo x="-186"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1438275"/>
                    </a:xfrm>
                    <a:prstGeom prst="rect">
                      <a:avLst/>
                    </a:prstGeom>
                    <a:solidFill>
                      <a:srgbClr val="FFFFFF"/>
                    </a:solidFill>
                    <a:ln>
                      <a:noFill/>
                    </a:ln>
                  </pic:spPr>
                </pic:pic>
              </a:graphicData>
            </a:graphic>
          </wp:anchor>
        </w:drawing>
      </w:r>
      <w:r w:rsidR="00960D64" w:rsidRPr="00107937">
        <w:rPr>
          <w:rFonts w:ascii="Times New Roman" w:hAnsi="Times New Roman" w:cs="Times New Roman"/>
          <w:b/>
          <w:sz w:val="28"/>
          <w:szCs w:val="28"/>
        </w:rPr>
        <w:t>O PODER D</w:t>
      </w:r>
      <w:r w:rsidR="00585B5B">
        <w:rPr>
          <w:rFonts w:ascii="Times New Roman" w:hAnsi="Times New Roman" w:cs="Times New Roman"/>
          <w:b/>
          <w:sz w:val="28"/>
          <w:szCs w:val="28"/>
        </w:rPr>
        <w:t xml:space="preserve">O </w:t>
      </w:r>
      <w:r w:rsidR="002164E6">
        <w:rPr>
          <w:rFonts w:ascii="Times New Roman" w:hAnsi="Times New Roman" w:cs="Times New Roman"/>
          <w:b/>
          <w:sz w:val="28"/>
          <w:szCs w:val="28"/>
        </w:rPr>
        <w:t xml:space="preserve">TREINAMENTO E </w:t>
      </w:r>
      <w:r w:rsidR="0000788E">
        <w:rPr>
          <w:rFonts w:ascii="Times New Roman" w:hAnsi="Times New Roman" w:cs="Times New Roman"/>
          <w:b/>
          <w:sz w:val="28"/>
          <w:szCs w:val="28"/>
        </w:rPr>
        <w:t>DESENVOLVIMENTO DE PESSOAS NAS ORGANIZAÇÕES</w:t>
      </w:r>
    </w:p>
    <w:p w:rsidR="0022060C" w:rsidRPr="00107937" w:rsidRDefault="0022060C" w:rsidP="0034653D">
      <w:pPr>
        <w:spacing w:after="0" w:line="240" w:lineRule="auto"/>
        <w:jc w:val="center"/>
        <w:rPr>
          <w:rFonts w:ascii="Times New Roman" w:hAnsi="Times New Roman" w:cs="Times New Roman"/>
          <w:b/>
          <w:sz w:val="28"/>
          <w:szCs w:val="28"/>
        </w:rPr>
      </w:pPr>
    </w:p>
    <w:p w:rsidR="00C12153" w:rsidRDefault="00BF0413" w:rsidP="0034653D">
      <w:pPr>
        <w:spacing w:after="0" w:line="240" w:lineRule="auto"/>
        <w:jc w:val="right"/>
        <w:rPr>
          <w:rFonts w:ascii="Times New Roman" w:hAnsi="Times New Roman" w:cs="Times New Roman"/>
          <w:sz w:val="24"/>
          <w:szCs w:val="24"/>
        </w:rPr>
      </w:pPr>
      <w:r w:rsidRPr="00107937">
        <w:rPr>
          <w:rFonts w:ascii="Times New Roman" w:hAnsi="Times New Roman" w:cs="Times New Roman"/>
          <w:sz w:val="24"/>
          <w:szCs w:val="24"/>
        </w:rPr>
        <w:t>Acadêmicas:</w:t>
      </w:r>
      <w:r w:rsidR="00C12153">
        <w:rPr>
          <w:rFonts w:ascii="Times New Roman" w:hAnsi="Times New Roman" w:cs="Times New Roman"/>
          <w:sz w:val="24"/>
          <w:szCs w:val="24"/>
        </w:rPr>
        <w:t xml:space="preserve"> </w:t>
      </w:r>
      <w:r w:rsidR="00960D64" w:rsidRPr="00107937">
        <w:rPr>
          <w:rFonts w:ascii="Times New Roman" w:hAnsi="Times New Roman" w:cs="Times New Roman"/>
          <w:sz w:val="24"/>
          <w:szCs w:val="24"/>
        </w:rPr>
        <w:t>Marisiane Marques da Silva</w:t>
      </w:r>
      <w:r w:rsidR="00C12153">
        <w:rPr>
          <w:rStyle w:val="Refdenotaderodap"/>
          <w:rFonts w:ascii="Times New Roman" w:hAnsi="Times New Roman" w:cs="Times New Roman"/>
          <w:sz w:val="24"/>
          <w:szCs w:val="24"/>
        </w:rPr>
        <w:footnoteReference w:id="2"/>
      </w:r>
    </w:p>
    <w:p w:rsidR="002E2CD0" w:rsidRDefault="00C12153" w:rsidP="0034653D">
      <w:pPr>
        <w:spacing w:after="0" w:line="240" w:lineRule="auto"/>
        <w:jc w:val="right"/>
        <w:rPr>
          <w:rFonts w:ascii="Times New Roman" w:hAnsi="Times New Roman" w:cs="Times New Roman"/>
          <w:sz w:val="24"/>
          <w:szCs w:val="24"/>
        </w:rPr>
      </w:pPr>
      <w:r w:rsidRPr="00107937">
        <w:rPr>
          <w:rFonts w:ascii="Times New Roman" w:hAnsi="Times New Roman" w:cs="Times New Roman"/>
          <w:sz w:val="24"/>
          <w:szCs w:val="24"/>
        </w:rPr>
        <w:t>Sendi Lauer</w:t>
      </w:r>
      <w:r>
        <w:rPr>
          <w:rStyle w:val="Refdenotaderodap"/>
          <w:rFonts w:ascii="Times New Roman" w:hAnsi="Times New Roman" w:cs="Times New Roman"/>
          <w:sz w:val="24"/>
          <w:szCs w:val="24"/>
        </w:rPr>
        <w:footnoteReference w:id="3"/>
      </w:r>
    </w:p>
    <w:p w:rsidR="00FC2437" w:rsidRDefault="006117DC" w:rsidP="003465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Orientadora: Mariana Seguí</w:t>
      </w:r>
      <w:r w:rsidR="00FC2437">
        <w:rPr>
          <w:rFonts w:ascii="Times New Roman" w:hAnsi="Times New Roman" w:cs="Times New Roman"/>
          <w:sz w:val="24"/>
          <w:szCs w:val="24"/>
        </w:rPr>
        <w:t xml:space="preserve"> Pereira</w:t>
      </w:r>
      <w:r w:rsidR="00FC2437">
        <w:rPr>
          <w:rStyle w:val="Refdenotaderodap"/>
          <w:rFonts w:ascii="Times New Roman" w:hAnsi="Times New Roman" w:cs="Times New Roman"/>
          <w:sz w:val="24"/>
          <w:szCs w:val="24"/>
        </w:rPr>
        <w:footnoteReference w:id="4"/>
      </w:r>
    </w:p>
    <w:p w:rsidR="00FC2437" w:rsidRPr="00107937" w:rsidRDefault="00FC2437" w:rsidP="0034653D">
      <w:pPr>
        <w:spacing w:after="0" w:line="240" w:lineRule="auto"/>
        <w:jc w:val="right"/>
        <w:rPr>
          <w:rFonts w:ascii="Times New Roman" w:hAnsi="Times New Roman" w:cs="Times New Roman"/>
          <w:sz w:val="24"/>
          <w:szCs w:val="24"/>
        </w:rPr>
      </w:pPr>
    </w:p>
    <w:p w:rsidR="00061E39" w:rsidRPr="00107937" w:rsidRDefault="00061E39" w:rsidP="00BB7A3D">
      <w:pPr>
        <w:spacing w:after="0" w:line="240" w:lineRule="auto"/>
        <w:rPr>
          <w:rFonts w:ascii="Times New Roman" w:hAnsi="Times New Roman" w:cs="Times New Roman"/>
          <w:b/>
          <w:sz w:val="24"/>
          <w:szCs w:val="24"/>
        </w:rPr>
      </w:pPr>
      <w:r w:rsidRPr="00107937">
        <w:rPr>
          <w:rFonts w:ascii="Times New Roman" w:hAnsi="Times New Roman" w:cs="Times New Roman"/>
          <w:b/>
          <w:sz w:val="24"/>
          <w:szCs w:val="24"/>
        </w:rPr>
        <w:t>RESUMO</w:t>
      </w:r>
    </w:p>
    <w:p w:rsidR="00D910FF" w:rsidRPr="00107937" w:rsidRDefault="00D910FF" w:rsidP="0034653D">
      <w:pPr>
        <w:spacing w:after="0" w:line="240" w:lineRule="auto"/>
        <w:jc w:val="center"/>
        <w:rPr>
          <w:rFonts w:ascii="Times New Roman" w:hAnsi="Times New Roman" w:cs="Times New Roman"/>
          <w:sz w:val="24"/>
          <w:szCs w:val="24"/>
        </w:rPr>
      </w:pPr>
    </w:p>
    <w:p w:rsidR="002164E6" w:rsidRDefault="002164E6" w:rsidP="0034653D">
      <w:pPr>
        <w:pStyle w:val="Default"/>
        <w:ind w:firstLine="708"/>
        <w:jc w:val="both"/>
        <w:rPr>
          <w:color w:val="auto"/>
        </w:rPr>
      </w:pPr>
      <w:r w:rsidRPr="000A4E7B">
        <w:rPr>
          <w:color w:val="auto"/>
        </w:rPr>
        <w:t xml:space="preserve">Diante de um contexto competitivo e incerto </w:t>
      </w:r>
      <w:r w:rsidR="001B04C4">
        <w:rPr>
          <w:color w:val="auto"/>
        </w:rPr>
        <w:t>a</w:t>
      </w:r>
      <w:r w:rsidR="00884BE5">
        <w:rPr>
          <w:color w:val="auto"/>
        </w:rPr>
        <w:t>o</w:t>
      </w:r>
      <w:r w:rsidRPr="000A4E7B">
        <w:rPr>
          <w:color w:val="auto"/>
        </w:rPr>
        <w:t xml:space="preserve"> qual as organizações se deparam, é inevitável a utilização dos processos de treinamento e desenvolvimento para os colaboradores. Em consequência, estes conseguirão atingir metas, alcançar os objetivos organizacionais, auto desenvolver-se profissionalmente e principalmente, conseguir fidelizar um maior número de clientes. É envolvida a transmissão de informações, atitudes e conceitos em um processo educacional que </w:t>
      </w:r>
      <w:r w:rsidRPr="00F34C28">
        <w:rPr>
          <w:color w:val="auto"/>
        </w:rPr>
        <w:t>tende ao crescimento e mudança de comportamento. Dessa forma, busca-se por meio deste artigo analisar o efeito do treinamento e desenvolvimento nas organizações e a importância desses processos para o crescimento e o sucesso das empresas. Como</w:t>
      </w:r>
      <w:r w:rsidRPr="000A4E7B">
        <w:rPr>
          <w:color w:val="auto"/>
        </w:rPr>
        <w:t xml:space="preserve"> método</w:t>
      </w:r>
      <w:r>
        <w:rPr>
          <w:color w:val="auto"/>
        </w:rPr>
        <w:t xml:space="preserve"> de estudo</w:t>
      </w:r>
      <w:r w:rsidRPr="000A4E7B">
        <w:rPr>
          <w:color w:val="auto"/>
        </w:rPr>
        <w:t xml:space="preserve">, </w:t>
      </w:r>
      <w:r>
        <w:rPr>
          <w:color w:val="auto"/>
        </w:rPr>
        <w:t>u</w:t>
      </w:r>
      <w:r w:rsidRPr="000A4E7B">
        <w:rPr>
          <w:color w:val="auto"/>
        </w:rPr>
        <w:t>tilizou-se</w:t>
      </w:r>
      <w:r>
        <w:rPr>
          <w:color w:val="auto"/>
        </w:rPr>
        <w:t xml:space="preserve"> uma</w:t>
      </w:r>
      <w:r w:rsidRPr="000A4E7B">
        <w:rPr>
          <w:color w:val="auto"/>
        </w:rPr>
        <w:t xml:space="preserve"> pesquisa bibliográfica e virtual para o desenvolvimento das opiniões </w:t>
      </w:r>
      <w:r>
        <w:rPr>
          <w:color w:val="auto"/>
        </w:rPr>
        <w:t>pertinentes ao tema, apoiando-se em livros, revistas regionais e artigos relacionados ao assunto.</w:t>
      </w:r>
    </w:p>
    <w:p w:rsidR="002164E6" w:rsidRDefault="002164E6" w:rsidP="0034653D">
      <w:pPr>
        <w:pStyle w:val="Default"/>
        <w:jc w:val="both"/>
        <w:rPr>
          <w:rFonts w:ascii="Arial" w:hAnsi="Arial" w:cs="Arial"/>
        </w:rPr>
      </w:pPr>
    </w:p>
    <w:p w:rsidR="002164E6" w:rsidRPr="003837C5" w:rsidRDefault="00380E9A" w:rsidP="0034653D">
      <w:pPr>
        <w:tabs>
          <w:tab w:val="left" w:pos="2625"/>
        </w:tabs>
        <w:spacing w:after="0" w:line="240" w:lineRule="auto"/>
        <w:jc w:val="both"/>
        <w:rPr>
          <w:rFonts w:ascii="Times New Roman" w:hAnsi="Times New Roman" w:cs="Times New Roman"/>
          <w:sz w:val="24"/>
          <w:szCs w:val="24"/>
        </w:rPr>
      </w:pPr>
      <w:r w:rsidRPr="003837C5">
        <w:rPr>
          <w:rFonts w:ascii="Times New Roman" w:hAnsi="Times New Roman" w:cs="Times New Roman"/>
          <w:b/>
          <w:sz w:val="24"/>
          <w:szCs w:val="24"/>
        </w:rPr>
        <w:t xml:space="preserve">Palavras-chave: </w:t>
      </w:r>
      <w:r w:rsidRPr="003837C5">
        <w:rPr>
          <w:rFonts w:ascii="Times New Roman" w:hAnsi="Times New Roman" w:cs="Times New Roman"/>
          <w:sz w:val="24"/>
          <w:szCs w:val="24"/>
        </w:rPr>
        <w:t>cultura, desenvolv</w:t>
      </w:r>
      <w:r>
        <w:rPr>
          <w:rFonts w:ascii="Times New Roman" w:hAnsi="Times New Roman" w:cs="Times New Roman"/>
          <w:sz w:val="24"/>
          <w:szCs w:val="24"/>
        </w:rPr>
        <w:t>imento, inovação, treinamento.</w:t>
      </w:r>
    </w:p>
    <w:p w:rsidR="00585B5B" w:rsidRDefault="00585B5B" w:rsidP="0034653D">
      <w:pPr>
        <w:spacing w:after="0" w:line="240" w:lineRule="auto"/>
        <w:jc w:val="center"/>
        <w:rPr>
          <w:rFonts w:ascii="Times New Roman" w:hAnsi="Times New Roman" w:cs="Times New Roman"/>
          <w:b/>
          <w:sz w:val="24"/>
          <w:szCs w:val="24"/>
        </w:rPr>
      </w:pPr>
    </w:p>
    <w:p w:rsidR="00061E39" w:rsidRPr="00107937" w:rsidRDefault="00061E39" w:rsidP="00BB7A3D">
      <w:pPr>
        <w:spacing w:after="0" w:line="240" w:lineRule="auto"/>
        <w:rPr>
          <w:rFonts w:ascii="Times New Roman" w:hAnsi="Times New Roman" w:cs="Times New Roman"/>
          <w:b/>
          <w:sz w:val="24"/>
          <w:szCs w:val="24"/>
        </w:rPr>
      </w:pPr>
      <w:r w:rsidRPr="00107937">
        <w:rPr>
          <w:rFonts w:ascii="Times New Roman" w:hAnsi="Times New Roman" w:cs="Times New Roman"/>
          <w:b/>
          <w:sz w:val="24"/>
          <w:szCs w:val="24"/>
        </w:rPr>
        <w:t>INTRODUÇÃO</w:t>
      </w:r>
    </w:p>
    <w:p w:rsidR="00061E39" w:rsidRPr="00107937" w:rsidRDefault="00061E39" w:rsidP="0034653D">
      <w:pPr>
        <w:spacing w:after="0" w:line="240" w:lineRule="auto"/>
        <w:ind w:firstLine="709"/>
        <w:jc w:val="both"/>
        <w:rPr>
          <w:rFonts w:ascii="Times New Roman" w:hAnsi="Times New Roman" w:cs="Times New Roman"/>
          <w:b/>
          <w:sz w:val="24"/>
          <w:szCs w:val="24"/>
        </w:rPr>
      </w:pPr>
    </w:p>
    <w:p w:rsidR="0071686B" w:rsidRDefault="0071686B" w:rsidP="0034653D">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Para o desenvolvimento do diferencial competitivo e reconhecimento social profícuo da empresa é exigido dos profissionais um elevado desempenho, o qual pode ser aprimorado através dos processos do treinamento e desenvolvimento dos colaboradores.</w:t>
      </w:r>
      <w:r w:rsidR="006D29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 perfil adequado </w:t>
      </w:r>
      <w:r w:rsidRPr="00322603">
        <w:rPr>
          <w:rFonts w:ascii="Times New Roman" w:hAnsi="Times New Roman" w:cs="Times New Roman"/>
          <w:color w:val="000000"/>
          <w:sz w:val="24"/>
          <w:szCs w:val="24"/>
        </w:rPr>
        <w:t xml:space="preserve">requerido pelas empresas tem exigido </w:t>
      </w:r>
      <w:r>
        <w:rPr>
          <w:rFonts w:ascii="Times New Roman" w:hAnsi="Times New Roman" w:cs="Times New Roman"/>
          <w:color w:val="000000"/>
          <w:sz w:val="24"/>
          <w:szCs w:val="24"/>
        </w:rPr>
        <w:t>além</w:t>
      </w:r>
      <w:r w:rsidR="006D29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w:t>
      </w:r>
      <w:r w:rsidRPr="00322603">
        <w:rPr>
          <w:rFonts w:ascii="Times New Roman" w:hAnsi="Times New Roman" w:cs="Times New Roman"/>
          <w:color w:val="000000"/>
          <w:sz w:val="24"/>
          <w:szCs w:val="24"/>
        </w:rPr>
        <w:t>a</w:t>
      </w:r>
      <w:r>
        <w:rPr>
          <w:rFonts w:ascii="Times New Roman" w:hAnsi="Times New Roman" w:cs="Times New Roman"/>
          <w:color w:val="000000"/>
          <w:sz w:val="24"/>
          <w:szCs w:val="24"/>
        </w:rPr>
        <w:t>s</w:t>
      </w:r>
      <w:r w:rsidRPr="00322603">
        <w:rPr>
          <w:rFonts w:ascii="Times New Roman" w:hAnsi="Times New Roman" w:cs="Times New Roman"/>
          <w:color w:val="000000"/>
          <w:sz w:val="24"/>
          <w:szCs w:val="24"/>
        </w:rPr>
        <w:t xml:space="preserve"> capacidade</w:t>
      </w:r>
      <w:r>
        <w:rPr>
          <w:rFonts w:ascii="Times New Roman" w:hAnsi="Times New Roman" w:cs="Times New Roman"/>
          <w:color w:val="000000"/>
          <w:sz w:val="24"/>
          <w:szCs w:val="24"/>
        </w:rPr>
        <w:t>s</w:t>
      </w:r>
      <w:r w:rsidRPr="00322603">
        <w:rPr>
          <w:rFonts w:ascii="Times New Roman" w:hAnsi="Times New Roman" w:cs="Times New Roman"/>
          <w:color w:val="000000"/>
          <w:sz w:val="24"/>
          <w:szCs w:val="24"/>
        </w:rPr>
        <w:t xml:space="preserve"> de execuçã</w:t>
      </w:r>
      <w:r>
        <w:rPr>
          <w:rFonts w:ascii="Times New Roman" w:hAnsi="Times New Roman" w:cs="Times New Roman"/>
          <w:color w:val="000000"/>
          <w:sz w:val="24"/>
          <w:szCs w:val="24"/>
        </w:rPr>
        <w:t>o das atividades rotineiras, considerando</w:t>
      </w:r>
      <w:r w:rsidRPr="00322603">
        <w:rPr>
          <w:rFonts w:ascii="Times New Roman" w:hAnsi="Times New Roman" w:cs="Times New Roman"/>
          <w:color w:val="000000"/>
          <w:sz w:val="24"/>
          <w:szCs w:val="24"/>
        </w:rPr>
        <w:t xml:space="preserve"> também a aplicação de </w:t>
      </w:r>
      <w:r>
        <w:rPr>
          <w:rFonts w:ascii="Times New Roman" w:hAnsi="Times New Roman" w:cs="Times New Roman"/>
          <w:color w:val="000000"/>
          <w:sz w:val="24"/>
          <w:szCs w:val="24"/>
        </w:rPr>
        <w:t>habilidades cognitivas, de modo que o profissional seja um</w:t>
      </w:r>
      <w:r w:rsidRPr="00322603">
        <w:rPr>
          <w:rFonts w:ascii="Times New Roman" w:hAnsi="Times New Roman" w:cs="Times New Roman"/>
          <w:color w:val="000000"/>
          <w:sz w:val="24"/>
          <w:szCs w:val="24"/>
        </w:rPr>
        <w:t xml:space="preserve"> sujeito ativo</w:t>
      </w:r>
      <w:r>
        <w:rPr>
          <w:rFonts w:ascii="Times New Roman" w:hAnsi="Times New Roman" w:cs="Times New Roman"/>
          <w:color w:val="000000"/>
          <w:sz w:val="24"/>
          <w:szCs w:val="24"/>
        </w:rPr>
        <w:t xml:space="preserve">, </w:t>
      </w:r>
      <w:r w:rsidRPr="00322603">
        <w:rPr>
          <w:rFonts w:ascii="Times New Roman" w:hAnsi="Times New Roman" w:cs="Times New Roman"/>
          <w:color w:val="000000"/>
          <w:sz w:val="24"/>
          <w:szCs w:val="24"/>
        </w:rPr>
        <w:t>um colaborador que possua uma visão sistêmica da organização na qual ele está inserido.</w:t>
      </w:r>
    </w:p>
    <w:p w:rsidR="0071686B" w:rsidRDefault="0071686B" w:rsidP="003465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das mudanças nas percepções dos consumidores, a modernização e os novos mecanismos de produção também carecem de capacitação e melhor adequação das pessoas ao local de trabalho. Diante disto, busca-se verificar qual a influência do treinamento e desenvolvimento de pessoas no alcance dos objetivos estratégicos das empresas. Dessa forma, trata-se inicialmente sobre as </w:t>
      </w:r>
      <w:r w:rsidRPr="00193C3E">
        <w:rPr>
          <w:rFonts w:ascii="Times New Roman" w:hAnsi="Times New Roman" w:cs="Times New Roman"/>
          <w:sz w:val="24"/>
          <w:szCs w:val="24"/>
        </w:rPr>
        <w:t>tendências e hábitos relacionados à capacitação</w:t>
      </w:r>
      <w:r>
        <w:rPr>
          <w:rFonts w:ascii="Times New Roman" w:hAnsi="Times New Roman" w:cs="Times New Roman"/>
          <w:sz w:val="24"/>
          <w:szCs w:val="24"/>
        </w:rPr>
        <w:t xml:space="preserve"> de pessoas, </w:t>
      </w:r>
      <w:r>
        <w:rPr>
          <w:rFonts w:ascii="Times New Roman" w:hAnsi="Times New Roman" w:cs="Times New Roman"/>
          <w:sz w:val="24"/>
          <w:szCs w:val="24"/>
        </w:rPr>
        <w:lastRenderedPageBreak/>
        <w:t>t</w:t>
      </w:r>
      <w:r w:rsidRPr="00193C3E">
        <w:rPr>
          <w:rFonts w:ascii="Times New Roman" w:hAnsi="Times New Roman" w:cs="Times New Roman"/>
          <w:sz w:val="24"/>
          <w:szCs w:val="24"/>
        </w:rPr>
        <w:t>reinamento de pessoal e cultura de inovação estratégica</w:t>
      </w:r>
      <w:r>
        <w:rPr>
          <w:rFonts w:ascii="Times New Roman" w:hAnsi="Times New Roman" w:cs="Times New Roman"/>
          <w:sz w:val="24"/>
          <w:szCs w:val="24"/>
        </w:rPr>
        <w:t xml:space="preserve"> e posteriormente trata-se sobre a </w:t>
      </w:r>
      <w:r w:rsidRPr="00193C3E">
        <w:rPr>
          <w:rFonts w:ascii="Times New Roman" w:hAnsi="Times New Roman" w:cs="Times New Roman"/>
          <w:sz w:val="24"/>
          <w:szCs w:val="24"/>
        </w:rPr>
        <w:t>importância</w:t>
      </w:r>
      <w:r>
        <w:rPr>
          <w:rFonts w:ascii="Times New Roman" w:hAnsi="Times New Roman" w:cs="Times New Roman"/>
          <w:sz w:val="24"/>
          <w:szCs w:val="24"/>
        </w:rPr>
        <w:t xml:space="preserve"> dos processos de </w:t>
      </w:r>
      <w:r w:rsidRPr="00193C3E">
        <w:rPr>
          <w:rFonts w:ascii="Times New Roman" w:hAnsi="Times New Roman" w:cs="Times New Roman"/>
          <w:sz w:val="24"/>
          <w:szCs w:val="24"/>
        </w:rPr>
        <w:t xml:space="preserve">desenvolvimento </w:t>
      </w:r>
      <w:r>
        <w:rPr>
          <w:rFonts w:ascii="Times New Roman" w:hAnsi="Times New Roman" w:cs="Times New Roman"/>
          <w:sz w:val="24"/>
          <w:szCs w:val="24"/>
        </w:rPr>
        <w:t xml:space="preserve">e treinamento </w:t>
      </w:r>
      <w:r w:rsidRPr="00193C3E">
        <w:rPr>
          <w:rFonts w:ascii="Times New Roman" w:hAnsi="Times New Roman" w:cs="Times New Roman"/>
          <w:sz w:val="24"/>
          <w:szCs w:val="24"/>
        </w:rPr>
        <w:t>dos colaboradores</w:t>
      </w:r>
      <w:r>
        <w:rPr>
          <w:rFonts w:ascii="Times New Roman" w:hAnsi="Times New Roman" w:cs="Times New Roman"/>
          <w:sz w:val="24"/>
          <w:szCs w:val="24"/>
        </w:rPr>
        <w:t>.</w:t>
      </w:r>
    </w:p>
    <w:p w:rsidR="00ED1B48" w:rsidRDefault="00ED1B48" w:rsidP="0034653D">
      <w:pPr>
        <w:spacing w:after="0" w:line="240" w:lineRule="auto"/>
        <w:ind w:firstLine="709"/>
        <w:jc w:val="both"/>
        <w:rPr>
          <w:rFonts w:ascii="Times New Roman" w:hAnsi="Times New Roman" w:cs="Times New Roman"/>
          <w:sz w:val="24"/>
          <w:szCs w:val="24"/>
        </w:rPr>
      </w:pPr>
    </w:p>
    <w:p w:rsidR="00E160FC" w:rsidRPr="00E160FC" w:rsidRDefault="00BB7A3D" w:rsidP="003465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E160FC" w:rsidRPr="00E160FC">
        <w:rPr>
          <w:rFonts w:ascii="Times New Roman" w:hAnsi="Times New Roman" w:cs="Times New Roman"/>
          <w:b/>
          <w:sz w:val="24"/>
          <w:szCs w:val="24"/>
        </w:rPr>
        <w:t>METODOLOGIA</w:t>
      </w:r>
    </w:p>
    <w:p w:rsidR="00E160FC" w:rsidRDefault="00E160FC" w:rsidP="0034653D">
      <w:pPr>
        <w:spacing w:after="0" w:line="240" w:lineRule="auto"/>
        <w:ind w:firstLine="709"/>
        <w:jc w:val="both"/>
        <w:rPr>
          <w:rFonts w:ascii="Times New Roman" w:hAnsi="Times New Roman" w:cs="Times New Roman"/>
          <w:sz w:val="24"/>
          <w:szCs w:val="24"/>
        </w:rPr>
      </w:pPr>
    </w:p>
    <w:p w:rsidR="00E160FC" w:rsidRDefault="00E160FC" w:rsidP="003465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 estudo foi realizado no período dos meses de abril a junho de 2016. Como ferramenta utilizou-se pesquisa bibliográfica na pesquisa</w:t>
      </w:r>
      <w:r w:rsidR="003057A1">
        <w:rPr>
          <w:rFonts w:ascii="Times New Roman" w:hAnsi="Times New Roman" w:cs="Times New Roman"/>
          <w:sz w:val="24"/>
          <w:szCs w:val="24"/>
        </w:rPr>
        <w:t>, em que foram consultados livros, artigos e periódicos no intuito de contribuir com conhecimentos para a realização do presente artigo. De maneira geral a pesquisa está estruturada em texto descritivo sobre o tema, mas de forma a facilitar a visualização</w:t>
      </w:r>
      <w:r w:rsidR="005554C5">
        <w:rPr>
          <w:rFonts w:ascii="Times New Roman" w:hAnsi="Times New Roman" w:cs="Times New Roman"/>
          <w:sz w:val="24"/>
          <w:szCs w:val="24"/>
        </w:rPr>
        <w:t xml:space="preserve"> e entendimento do leitor</w:t>
      </w:r>
      <w:r w:rsidR="003057A1">
        <w:rPr>
          <w:rFonts w:ascii="Times New Roman" w:hAnsi="Times New Roman" w:cs="Times New Roman"/>
          <w:sz w:val="24"/>
          <w:szCs w:val="24"/>
        </w:rPr>
        <w:t xml:space="preserve"> também foram elaborados quadros expositivos em alguns pontos.</w:t>
      </w:r>
    </w:p>
    <w:p w:rsidR="00E160FC" w:rsidRDefault="00E160FC" w:rsidP="0034653D">
      <w:pPr>
        <w:spacing w:after="0" w:line="240" w:lineRule="auto"/>
        <w:ind w:firstLine="709"/>
        <w:jc w:val="both"/>
        <w:rPr>
          <w:rFonts w:ascii="Times New Roman" w:hAnsi="Times New Roman" w:cs="Times New Roman"/>
          <w:sz w:val="24"/>
          <w:szCs w:val="24"/>
        </w:rPr>
      </w:pPr>
    </w:p>
    <w:p w:rsidR="00D758FC" w:rsidRPr="00EE3343" w:rsidRDefault="00BB7A3D" w:rsidP="003465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D758FC" w:rsidRPr="00EE3343">
        <w:rPr>
          <w:rFonts w:ascii="Times New Roman" w:hAnsi="Times New Roman" w:cs="Times New Roman"/>
          <w:b/>
          <w:sz w:val="24"/>
          <w:szCs w:val="24"/>
        </w:rPr>
        <w:t>O PROCESSO DE TREINAMENTO E DESENVOLVIMENTO DE PESSOAS</w:t>
      </w:r>
    </w:p>
    <w:p w:rsidR="00D758FC" w:rsidRPr="00107937" w:rsidRDefault="00D758FC" w:rsidP="0034653D">
      <w:pPr>
        <w:spacing w:after="0" w:line="240" w:lineRule="auto"/>
        <w:ind w:firstLine="709"/>
        <w:jc w:val="both"/>
        <w:rPr>
          <w:rFonts w:ascii="Times New Roman" w:hAnsi="Times New Roman" w:cs="Times New Roman"/>
          <w:sz w:val="24"/>
          <w:szCs w:val="24"/>
        </w:rPr>
      </w:pPr>
    </w:p>
    <w:p w:rsidR="00D758FC" w:rsidRDefault="00D758FC" w:rsidP="0034653D">
      <w:pPr>
        <w:spacing w:after="0" w:line="240" w:lineRule="auto"/>
        <w:ind w:firstLine="708"/>
        <w:jc w:val="both"/>
        <w:rPr>
          <w:rFonts w:ascii="Times New Roman" w:hAnsi="Times New Roman" w:cs="Times New Roman"/>
          <w:sz w:val="24"/>
          <w:szCs w:val="24"/>
        </w:rPr>
      </w:pPr>
      <w:r w:rsidRPr="000711D7">
        <w:rPr>
          <w:rFonts w:ascii="Times New Roman" w:hAnsi="Times New Roman" w:cs="Times New Roman"/>
          <w:sz w:val="24"/>
          <w:szCs w:val="24"/>
        </w:rPr>
        <w:t>Dutra (2012) afirma que o desenvolvimento de pessoas é a habilidade de organizar e dirigir a preparação da equipe para as demandas futuras de responsabilidades. Para isso são necessárias ações de motivação no grupo, estas estão apresentadas no quadro 2 exposto a seguir:</w:t>
      </w:r>
    </w:p>
    <w:tbl>
      <w:tblPr>
        <w:tblpPr w:leftFromText="141" w:rightFromText="141" w:vertAnchor="text" w:horzAnchor="margin" w:tblpXSpec="center" w:tblpY="458"/>
        <w:tblW w:w="10200" w:type="dxa"/>
        <w:tblCellMar>
          <w:left w:w="70" w:type="dxa"/>
          <w:right w:w="70" w:type="dxa"/>
        </w:tblCellMar>
        <w:tblLook w:val="04A0"/>
      </w:tblPr>
      <w:tblGrid>
        <w:gridCol w:w="1206"/>
        <w:gridCol w:w="1312"/>
        <w:gridCol w:w="3913"/>
        <w:gridCol w:w="3769"/>
      </w:tblGrid>
      <w:tr w:rsidR="00D17623" w:rsidRPr="000711D7" w:rsidTr="00D17623">
        <w:trPr>
          <w:trHeight w:val="657"/>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b/>
                <w:bCs/>
                <w:color w:val="000000"/>
                <w:sz w:val="19"/>
                <w:szCs w:val="19"/>
                <w:lang w:eastAsia="pt-BR"/>
              </w:rPr>
            </w:pPr>
            <w:r w:rsidRPr="000711D7">
              <w:rPr>
                <w:rFonts w:ascii="Times New Roman" w:eastAsia="Times New Roman" w:hAnsi="Times New Roman" w:cs="Times New Roman"/>
                <w:b/>
                <w:bCs/>
                <w:color w:val="000000"/>
                <w:sz w:val="19"/>
                <w:szCs w:val="19"/>
                <w:lang w:eastAsia="pt-BR"/>
              </w:rPr>
              <w:t>Competência</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b/>
                <w:bCs/>
                <w:color w:val="000000"/>
                <w:sz w:val="19"/>
                <w:szCs w:val="19"/>
                <w:lang w:eastAsia="pt-BR"/>
              </w:rPr>
            </w:pPr>
            <w:r w:rsidRPr="000711D7">
              <w:rPr>
                <w:rFonts w:ascii="Times New Roman" w:eastAsia="Times New Roman" w:hAnsi="Times New Roman" w:cs="Times New Roman"/>
                <w:b/>
                <w:bCs/>
                <w:color w:val="000000"/>
                <w:sz w:val="19"/>
                <w:szCs w:val="19"/>
                <w:lang w:eastAsia="pt-BR"/>
              </w:rPr>
              <w:t>Nível de Complexidade</w:t>
            </w:r>
          </w:p>
        </w:tc>
        <w:tc>
          <w:tcPr>
            <w:tcW w:w="3913" w:type="dxa"/>
            <w:tcBorders>
              <w:top w:val="single" w:sz="4" w:space="0" w:color="auto"/>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b/>
                <w:bCs/>
                <w:color w:val="000000"/>
                <w:sz w:val="19"/>
                <w:szCs w:val="19"/>
                <w:lang w:eastAsia="pt-BR"/>
              </w:rPr>
            </w:pPr>
            <w:r w:rsidRPr="000711D7">
              <w:rPr>
                <w:rFonts w:ascii="Times New Roman" w:eastAsia="Times New Roman" w:hAnsi="Times New Roman" w:cs="Times New Roman"/>
                <w:b/>
                <w:bCs/>
                <w:color w:val="000000"/>
                <w:sz w:val="19"/>
                <w:szCs w:val="19"/>
                <w:lang w:eastAsia="pt-BR"/>
              </w:rPr>
              <w:t>Definição</w:t>
            </w:r>
          </w:p>
        </w:tc>
        <w:tc>
          <w:tcPr>
            <w:tcW w:w="3769" w:type="dxa"/>
            <w:tcBorders>
              <w:top w:val="single" w:sz="4" w:space="0" w:color="auto"/>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b/>
                <w:bCs/>
                <w:color w:val="000000"/>
                <w:sz w:val="19"/>
                <w:szCs w:val="19"/>
                <w:lang w:eastAsia="pt-BR"/>
              </w:rPr>
            </w:pPr>
            <w:r w:rsidRPr="000711D7">
              <w:rPr>
                <w:rFonts w:ascii="Times New Roman" w:eastAsia="Times New Roman" w:hAnsi="Times New Roman" w:cs="Times New Roman"/>
                <w:b/>
                <w:bCs/>
                <w:color w:val="000000"/>
                <w:sz w:val="19"/>
                <w:szCs w:val="19"/>
                <w:lang w:eastAsia="pt-BR"/>
              </w:rPr>
              <w:t>Ações de Desenvolvimento</w:t>
            </w:r>
          </w:p>
        </w:tc>
      </w:tr>
      <w:tr w:rsidR="00D17623" w:rsidRPr="000711D7" w:rsidTr="00D17623">
        <w:trPr>
          <w:trHeight w:val="1801"/>
        </w:trPr>
        <w:tc>
          <w:tcPr>
            <w:tcW w:w="120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D17623">
              <w:rPr>
                <w:rFonts w:ascii="Times New Roman" w:eastAsia="Times New Roman" w:hAnsi="Times New Roman" w:cs="Times New Roman"/>
                <w:color w:val="000000"/>
                <w:sz w:val="28"/>
                <w:szCs w:val="19"/>
                <w:lang w:eastAsia="pt-BR"/>
              </w:rPr>
              <w:t>Desenvolvimento de Pessoas</w:t>
            </w:r>
          </w:p>
        </w:tc>
        <w:tc>
          <w:tcPr>
            <w:tcW w:w="1312" w:type="dxa"/>
            <w:tcBorders>
              <w:top w:val="nil"/>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1</w:t>
            </w:r>
          </w:p>
        </w:tc>
        <w:tc>
          <w:tcPr>
            <w:tcW w:w="3913" w:type="dxa"/>
            <w:tcBorders>
              <w:top w:val="nil"/>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Acredita na capacidade das pessoas: envolve-se pessoalmente na contratação das pessoas para sua área e expressa confiança em sua capacidade de desenvolvimento.</w:t>
            </w:r>
          </w:p>
        </w:tc>
        <w:tc>
          <w:tcPr>
            <w:tcW w:w="3769" w:type="dxa"/>
            <w:vMerge w:val="restart"/>
            <w:tcBorders>
              <w:top w:val="nil"/>
              <w:left w:val="single" w:sz="4" w:space="0" w:color="auto"/>
              <w:bottom w:val="single" w:sz="4" w:space="0" w:color="auto"/>
              <w:right w:val="single" w:sz="4" w:space="0" w:color="auto"/>
            </w:tcBorders>
            <w:shd w:val="clear" w:color="auto" w:fill="auto"/>
            <w:vAlign w:val="center"/>
            <w:hideMark/>
          </w:tcPr>
          <w:p w:rsidR="00D17623"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&gt; Organiza atividades de interação.</w:t>
            </w:r>
          </w:p>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 xml:space="preserve">&gt; Coordena </w:t>
            </w:r>
            <w:r w:rsidRPr="000711D7">
              <w:rPr>
                <w:rFonts w:ascii="Times New Roman" w:eastAsia="Times New Roman" w:hAnsi="Times New Roman" w:cs="Times New Roman"/>
                <w:i/>
                <w:iCs/>
                <w:color w:val="000000"/>
                <w:sz w:val="19"/>
                <w:szCs w:val="19"/>
                <w:lang w:eastAsia="pt-BR"/>
              </w:rPr>
              <w:t>Workshops</w:t>
            </w:r>
            <w:r w:rsidRPr="000711D7">
              <w:rPr>
                <w:rFonts w:ascii="Times New Roman" w:eastAsia="Times New Roman" w:hAnsi="Times New Roman" w:cs="Times New Roman"/>
                <w:color w:val="000000"/>
                <w:sz w:val="19"/>
                <w:szCs w:val="19"/>
                <w:lang w:eastAsia="pt-BR"/>
              </w:rPr>
              <w:t xml:space="preserve"> em sua área de atuação.</w:t>
            </w:r>
          </w:p>
        </w:tc>
      </w:tr>
      <w:tr w:rsidR="00D17623" w:rsidRPr="000711D7" w:rsidTr="00D17623">
        <w:trPr>
          <w:trHeight w:val="1494"/>
        </w:trPr>
        <w:tc>
          <w:tcPr>
            <w:tcW w:w="1206" w:type="dxa"/>
            <w:vMerge/>
            <w:tcBorders>
              <w:top w:val="nil"/>
              <w:left w:val="single" w:sz="4" w:space="0" w:color="auto"/>
              <w:bottom w:val="single" w:sz="4" w:space="0" w:color="auto"/>
              <w:right w:val="single" w:sz="4" w:space="0" w:color="auto"/>
            </w:tcBorders>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p>
        </w:tc>
        <w:tc>
          <w:tcPr>
            <w:tcW w:w="1312" w:type="dxa"/>
            <w:tcBorders>
              <w:top w:val="nil"/>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2</w:t>
            </w:r>
          </w:p>
        </w:tc>
        <w:tc>
          <w:tcPr>
            <w:tcW w:w="3913" w:type="dxa"/>
            <w:tcBorders>
              <w:top w:val="nil"/>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 xml:space="preserve">Dá </w:t>
            </w:r>
            <w:r w:rsidRPr="000711D7">
              <w:rPr>
                <w:rFonts w:ascii="Times New Roman" w:eastAsia="Times New Roman" w:hAnsi="Times New Roman" w:cs="Times New Roman"/>
                <w:i/>
                <w:iCs/>
                <w:color w:val="000000"/>
                <w:sz w:val="19"/>
                <w:szCs w:val="19"/>
                <w:lang w:eastAsia="pt-BR"/>
              </w:rPr>
              <w:t>feedback:</w:t>
            </w:r>
            <w:r w:rsidRPr="000711D7">
              <w:rPr>
                <w:rFonts w:ascii="Times New Roman" w:eastAsia="Times New Roman" w:hAnsi="Times New Roman" w:cs="Times New Roman"/>
                <w:color w:val="000000"/>
                <w:sz w:val="19"/>
                <w:szCs w:val="19"/>
                <w:lang w:eastAsia="pt-BR"/>
              </w:rPr>
              <w:t xml:space="preserve"> reconhece a fala diretamente sobre os pontos fortes e áreas de desenvolvimento de cada um, considerando tanto aspectos técnicos como comportamentais. Traz evidências que favorecem a conscientização para melhorias ou mudanças necessárias.</w:t>
            </w:r>
          </w:p>
        </w:tc>
        <w:tc>
          <w:tcPr>
            <w:tcW w:w="3769" w:type="dxa"/>
            <w:vMerge/>
            <w:tcBorders>
              <w:top w:val="nil"/>
              <w:left w:val="single" w:sz="4" w:space="0" w:color="auto"/>
              <w:bottom w:val="single" w:sz="4" w:space="0" w:color="auto"/>
              <w:right w:val="single" w:sz="4" w:space="0" w:color="auto"/>
            </w:tcBorders>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p>
        </w:tc>
      </w:tr>
      <w:tr w:rsidR="00D17623" w:rsidRPr="000711D7" w:rsidTr="00D17623">
        <w:trPr>
          <w:trHeight w:val="1195"/>
        </w:trPr>
        <w:tc>
          <w:tcPr>
            <w:tcW w:w="1206" w:type="dxa"/>
            <w:vMerge/>
            <w:tcBorders>
              <w:top w:val="nil"/>
              <w:left w:val="single" w:sz="4" w:space="0" w:color="auto"/>
              <w:bottom w:val="single" w:sz="4" w:space="0" w:color="auto"/>
              <w:right w:val="single" w:sz="4" w:space="0" w:color="auto"/>
            </w:tcBorders>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p>
        </w:tc>
        <w:tc>
          <w:tcPr>
            <w:tcW w:w="1312" w:type="dxa"/>
            <w:tcBorders>
              <w:top w:val="nil"/>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3</w:t>
            </w:r>
          </w:p>
        </w:tc>
        <w:tc>
          <w:tcPr>
            <w:tcW w:w="3913" w:type="dxa"/>
            <w:tcBorders>
              <w:top w:val="nil"/>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Cria oportunidades de desenvolvimento: assegura um ambiente estimulante à participação e troca de experiência, desafia e proporciona oportunidades concretas para o desenvolvimento de habilidades e autoconfiança.</w:t>
            </w:r>
          </w:p>
        </w:tc>
        <w:tc>
          <w:tcPr>
            <w:tcW w:w="3769" w:type="dxa"/>
            <w:tcBorders>
              <w:top w:val="nil"/>
              <w:left w:val="nil"/>
              <w:bottom w:val="single" w:sz="4" w:space="0" w:color="auto"/>
              <w:right w:val="single" w:sz="4" w:space="0" w:color="auto"/>
            </w:tcBorders>
            <w:shd w:val="clear" w:color="auto" w:fill="auto"/>
            <w:vAlign w:val="center"/>
            <w:hideMark/>
          </w:tcPr>
          <w:p w:rsidR="00D17623"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&gt; Organiza atividades de interação.</w:t>
            </w:r>
          </w:p>
          <w:p w:rsidR="00D17623"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&gt; Coordena Workshops em sua área de atuação.</w:t>
            </w:r>
          </w:p>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&gt; Coordena grupo de trabalho para modelagem de novos métodos de trabalho em sua área.</w:t>
            </w:r>
          </w:p>
        </w:tc>
      </w:tr>
      <w:tr w:rsidR="00D17623" w:rsidRPr="000711D7" w:rsidTr="00D17623">
        <w:trPr>
          <w:trHeight w:val="1195"/>
        </w:trPr>
        <w:tc>
          <w:tcPr>
            <w:tcW w:w="1206" w:type="dxa"/>
            <w:vMerge/>
            <w:tcBorders>
              <w:top w:val="nil"/>
              <w:left w:val="single" w:sz="4" w:space="0" w:color="auto"/>
              <w:bottom w:val="single" w:sz="4" w:space="0" w:color="auto"/>
              <w:right w:val="single" w:sz="4" w:space="0" w:color="auto"/>
            </w:tcBorders>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p>
        </w:tc>
        <w:tc>
          <w:tcPr>
            <w:tcW w:w="1312" w:type="dxa"/>
            <w:tcBorders>
              <w:top w:val="nil"/>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4</w:t>
            </w:r>
          </w:p>
        </w:tc>
        <w:tc>
          <w:tcPr>
            <w:tcW w:w="3913" w:type="dxa"/>
            <w:tcBorders>
              <w:top w:val="nil"/>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Delega autoridade: sua visão do negócio inspira e motiva as pessoas a caminhare  com autonomia em busca de objetivos comuns. Dá autoridade e cobra responsabilidade pelos resultados.</w:t>
            </w:r>
          </w:p>
        </w:tc>
        <w:tc>
          <w:tcPr>
            <w:tcW w:w="3769" w:type="dxa"/>
            <w:vMerge w:val="restart"/>
            <w:tcBorders>
              <w:top w:val="nil"/>
              <w:left w:val="single" w:sz="4" w:space="0" w:color="auto"/>
              <w:bottom w:val="single" w:sz="4" w:space="0" w:color="auto"/>
              <w:right w:val="single" w:sz="4" w:space="0" w:color="auto"/>
            </w:tcBorders>
            <w:shd w:val="clear" w:color="auto" w:fill="auto"/>
            <w:vAlign w:val="center"/>
            <w:hideMark/>
          </w:tcPr>
          <w:p w:rsidR="00D17623" w:rsidRDefault="00D17623" w:rsidP="00D17623">
            <w:pPr>
              <w:spacing w:after="0" w:line="240" w:lineRule="auto"/>
              <w:jc w:val="center"/>
              <w:rPr>
                <w:rFonts w:ascii="Times New Roman" w:eastAsia="Times New Roman" w:hAnsi="Times New Roman" w:cs="Times New Roman"/>
                <w:color w:val="000000"/>
                <w:sz w:val="19"/>
                <w:szCs w:val="19"/>
                <w:lang w:eastAsia="pt-BR"/>
              </w:rPr>
            </w:pPr>
            <w:r>
              <w:rPr>
                <w:rFonts w:ascii="Times New Roman" w:eastAsia="Times New Roman" w:hAnsi="Times New Roman" w:cs="Times New Roman"/>
                <w:color w:val="000000"/>
                <w:sz w:val="19"/>
                <w:szCs w:val="19"/>
                <w:lang w:eastAsia="pt-BR"/>
              </w:rPr>
              <w:t xml:space="preserve">&gt; Organiza atividade </w:t>
            </w:r>
            <w:r w:rsidRPr="000711D7">
              <w:rPr>
                <w:rFonts w:ascii="Times New Roman" w:eastAsia="Times New Roman" w:hAnsi="Times New Roman" w:cs="Times New Roman"/>
                <w:color w:val="000000"/>
                <w:sz w:val="19"/>
                <w:szCs w:val="19"/>
                <w:lang w:eastAsia="pt-BR"/>
              </w:rPr>
              <w:t>de interação das diversas áreas de sua unidade.</w:t>
            </w:r>
          </w:p>
          <w:p w:rsidR="00D17623"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&gt; Coordena workshops em sua unidade de negócios.</w:t>
            </w:r>
          </w:p>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&gt; Supervisiona grupos de trabalho pa</w:t>
            </w:r>
            <w:r>
              <w:rPr>
                <w:rFonts w:ascii="Times New Roman" w:eastAsia="Times New Roman" w:hAnsi="Times New Roman" w:cs="Times New Roman"/>
                <w:color w:val="000000"/>
                <w:sz w:val="19"/>
                <w:szCs w:val="19"/>
                <w:lang w:eastAsia="pt-BR"/>
              </w:rPr>
              <w:t>ra alterar os métodos de tr</w:t>
            </w:r>
            <w:r w:rsidRPr="000711D7">
              <w:rPr>
                <w:rFonts w:ascii="Times New Roman" w:eastAsia="Times New Roman" w:hAnsi="Times New Roman" w:cs="Times New Roman"/>
                <w:color w:val="000000"/>
                <w:sz w:val="19"/>
                <w:szCs w:val="19"/>
                <w:lang w:eastAsia="pt-BR"/>
              </w:rPr>
              <w:t>abalho/estrutura de sua unidade de negócio.</w:t>
            </w:r>
          </w:p>
        </w:tc>
      </w:tr>
      <w:tr w:rsidR="00D17623" w:rsidRPr="000711D7" w:rsidTr="00D17623">
        <w:trPr>
          <w:trHeight w:val="1494"/>
        </w:trPr>
        <w:tc>
          <w:tcPr>
            <w:tcW w:w="1206" w:type="dxa"/>
            <w:vMerge/>
            <w:tcBorders>
              <w:top w:val="nil"/>
              <w:left w:val="single" w:sz="4" w:space="0" w:color="auto"/>
              <w:bottom w:val="single" w:sz="4" w:space="0" w:color="auto"/>
              <w:right w:val="single" w:sz="4" w:space="0" w:color="auto"/>
            </w:tcBorders>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p>
        </w:tc>
        <w:tc>
          <w:tcPr>
            <w:tcW w:w="1312" w:type="dxa"/>
            <w:tcBorders>
              <w:top w:val="nil"/>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5</w:t>
            </w:r>
          </w:p>
        </w:tc>
        <w:tc>
          <w:tcPr>
            <w:tcW w:w="3913" w:type="dxa"/>
            <w:tcBorders>
              <w:top w:val="nil"/>
              <w:left w:val="nil"/>
              <w:bottom w:val="single" w:sz="4" w:space="0" w:color="auto"/>
              <w:right w:val="single" w:sz="4" w:space="0" w:color="auto"/>
            </w:tcBorders>
            <w:shd w:val="clear" w:color="auto" w:fill="auto"/>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r w:rsidRPr="000711D7">
              <w:rPr>
                <w:rFonts w:ascii="Times New Roman" w:eastAsia="Times New Roman" w:hAnsi="Times New Roman" w:cs="Times New Roman"/>
                <w:color w:val="000000"/>
                <w:sz w:val="19"/>
                <w:szCs w:val="19"/>
                <w:lang w:eastAsia="pt-BR"/>
              </w:rPr>
              <w:t>Forma sucessores: seleciona pessoas e identifica os talentos de sua área com base nas necessidades do negócio. De forma estruturada faz planos de desenvolvimento de médio e longo prazo, orientados para oportunidades futuras.</w:t>
            </w:r>
          </w:p>
        </w:tc>
        <w:tc>
          <w:tcPr>
            <w:tcW w:w="3769" w:type="dxa"/>
            <w:vMerge/>
            <w:tcBorders>
              <w:top w:val="nil"/>
              <w:left w:val="single" w:sz="4" w:space="0" w:color="auto"/>
              <w:bottom w:val="single" w:sz="4" w:space="0" w:color="auto"/>
              <w:right w:val="single" w:sz="4" w:space="0" w:color="auto"/>
            </w:tcBorders>
            <w:vAlign w:val="center"/>
            <w:hideMark/>
          </w:tcPr>
          <w:p w:rsidR="00D17623" w:rsidRPr="000711D7" w:rsidRDefault="00D17623" w:rsidP="00D17623">
            <w:pPr>
              <w:spacing w:after="0" w:line="240" w:lineRule="auto"/>
              <w:jc w:val="center"/>
              <w:rPr>
                <w:rFonts w:ascii="Times New Roman" w:eastAsia="Times New Roman" w:hAnsi="Times New Roman" w:cs="Times New Roman"/>
                <w:color w:val="000000"/>
                <w:sz w:val="19"/>
                <w:szCs w:val="19"/>
                <w:lang w:eastAsia="pt-BR"/>
              </w:rPr>
            </w:pPr>
          </w:p>
        </w:tc>
      </w:tr>
    </w:tbl>
    <w:p w:rsidR="00D17623" w:rsidRPr="000711D7" w:rsidRDefault="00D17623" w:rsidP="0034653D">
      <w:pPr>
        <w:spacing w:after="0" w:line="240" w:lineRule="auto"/>
        <w:ind w:firstLine="708"/>
        <w:jc w:val="both"/>
        <w:rPr>
          <w:rFonts w:ascii="Times New Roman" w:hAnsi="Times New Roman" w:cs="Times New Roman"/>
          <w:sz w:val="24"/>
          <w:szCs w:val="24"/>
        </w:rPr>
      </w:pPr>
    </w:p>
    <w:p w:rsidR="00D758FC" w:rsidRDefault="00D758FC" w:rsidP="0034653D">
      <w:pPr>
        <w:spacing w:after="0" w:line="240" w:lineRule="auto"/>
        <w:jc w:val="center"/>
        <w:rPr>
          <w:rFonts w:ascii="Times New Roman" w:hAnsi="Times New Roman" w:cs="Times New Roman"/>
        </w:rPr>
      </w:pPr>
      <w:r w:rsidRPr="000711D7">
        <w:rPr>
          <w:rFonts w:ascii="Times New Roman" w:hAnsi="Times New Roman" w:cs="Times New Roman"/>
        </w:rPr>
        <w:t>Quadro</w:t>
      </w:r>
      <w:r>
        <w:rPr>
          <w:rFonts w:ascii="Times New Roman" w:hAnsi="Times New Roman" w:cs="Times New Roman"/>
        </w:rPr>
        <w:t xml:space="preserve"> </w:t>
      </w:r>
      <w:r w:rsidRPr="000711D7">
        <w:rPr>
          <w:rFonts w:ascii="Times New Roman" w:hAnsi="Times New Roman" w:cs="Times New Roman"/>
        </w:rPr>
        <w:t>2: Desenvolvimento de Pessoas</w:t>
      </w:r>
    </w:p>
    <w:p w:rsidR="00D758FC" w:rsidRPr="000711D7" w:rsidRDefault="00D758FC" w:rsidP="0034653D">
      <w:pPr>
        <w:spacing w:after="0" w:line="240" w:lineRule="auto"/>
        <w:jc w:val="center"/>
        <w:rPr>
          <w:rFonts w:ascii="Times New Roman" w:hAnsi="Times New Roman" w:cs="Times New Roman"/>
          <w:sz w:val="20"/>
          <w:szCs w:val="20"/>
        </w:rPr>
      </w:pPr>
      <w:r w:rsidRPr="000711D7">
        <w:rPr>
          <w:rFonts w:ascii="Times New Roman" w:hAnsi="Times New Roman" w:cs="Times New Roman"/>
          <w:sz w:val="20"/>
          <w:szCs w:val="20"/>
        </w:rPr>
        <w:t>Fonte: Dutra, (2012). Pg 157</w:t>
      </w:r>
    </w:p>
    <w:p w:rsidR="00D758FC" w:rsidRDefault="00D758FC" w:rsidP="0034653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Porém, p</w:t>
      </w:r>
      <w:r w:rsidRPr="00107937">
        <w:rPr>
          <w:rFonts w:ascii="Times New Roman" w:hAnsi="Times New Roman" w:cs="Times New Roman"/>
          <w:sz w:val="24"/>
          <w:szCs w:val="24"/>
        </w:rPr>
        <w:t xml:space="preserve">ara uma prestação de excelência dentro de uma organização, necessita-se de constante processo de aprendizagem, porém, isso não significa que qualquer evento de capacitação irá trazer bons resultados, a menos que esse pensamento de desenvolvimento organizacional esteja presente na organização. Esta </w:t>
      </w:r>
      <w:r>
        <w:rPr>
          <w:rFonts w:ascii="Times New Roman" w:hAnsi="Times New Roman" w:cs="Times New Roman"/>
          <w:sz w:val="24"/>
          <w:szCs w:val="24"/>
        </w:rPr>
        <w:t>idéia é confirmada por Paschoal (2006):</w:t>
      </w:r>
    </w:p>
    <w:p w:rsidR="00D758FC" w:rsidRDefault="00D758FC" w:rsidP="0034653D">
      <w:pPr>
        <w:spacing w:after="0" w:line="240" w:lineRule="auto"/>
        <w:jc w:val="both"/>
        <w:rPr>
          <w:rFonts w:ascii="Times New Roman" w:hAnsi="Times New Roman" w:cs="Times New Roman"/>
          <w:sz w:val="24"/>
          <w:szCs w:val="24"/>
        </w:rPr>
      </w:pPr>
    </w:p>
    <w:p w:rsidR="00D758FC" w:rsidRDefault="00D758FC" w:rsidP="0034653D">
      <w:pPr>
        <w:pStyle w:val="Citao"/>
      </w:pPr>
      <w:r>
        <w:t>Os colaboradores participam de mútuos eventos dentro da empresa e fora dela. Busca-se com essas ações operar nas pessoas a transformação de a empresa precisa. Acontece, porém, que o foco no individual não produz efeitos porque os indivíduos podem até se encantar com tais e tais eventos, mas acham, na grande maioria das vezes, que os ensinamentos “caem como uma luva” para um monte de gente a sua volta, menos a eles próprios. Os efeitos aparecem somente quando a transformação se incorpora à cultura da empresa e passa a fazer parte do comportamento cotidiano das pessoas. Para que isso aconteça, a transformação precisa ser construída coletivamente, de forma participativa e sistêmica.</w:t>
      </w:r>
    </w:p>
    <w:p w:rsidR="00D758FC" w:rsidRDefault="00D758FC" w:rsidP="0034653D">
      <w:pPr>
        <w:spacing w:after="0" w:line="240" w:lineRule="auto"/>
        <w:jc w:val="both"/>
        <w:rPr>
          <w:rFonts w:ascii="Times New Roman" w:hAnsi="Times New Roman" w:cs="Times New Roman"/>
          <w:sz w:val="24"/>
          <w:szCs w:val="24"/>
        </w:rPr>
      </w:pPr>
    </w:p>
    <w:p w:rsidR="00D758FC" w:rsidRDefault="00D758FC" w:rsidP="00346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Conforme Dutra (2012), atualmente emerge um novo pensamento a respeito de desenvolvimento humano. Ao contrário do que se vivenciou nos últimos anos, agora as organizações buscam mais enfaticamente a troca de empresa/pessoas. Entretanto, inexiste um sistema que garanta esse resultado. Em razão disso a aposta vai para a competência. </w:t>
      </w:r>
    </w:p>
    <w:p w:rsidR="00D758FC" w:rsidRDefault="00D758FC" w:rsidP="00346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Aprendizagem organizacional para Dutra (2012) está vinculada ao processo de desenvolvimento de pessoas, e, para ele a dúvida seria de como ser caracterizado este termo de competência. Mas, segundo Paschoal (2006), a preocupação maior relacionada ao desenvolvimento da competência volta-se para sua ampliação através do rodízio de funções. O profissional passa por diferentes setores da empresa para ter uma visão geral do negócio, tornando-se cada vez mais independente de seu supervisor.</w:t>
      </w:r>
    </w:p>
    <w:p w:rsidR="00061E39" w:rsidRPr="00107937" w:rsidRDefault="00061E39" w:rsidP="0034653D">
      <w:pPr>
        <w:spacing w:after="0" w:line="240" w:lineRule="auto"/>
        <w:ind w:firstLine="709"/>
        <w:jc w:val="both"/>
        <w:rPr>
          <w:rFonts w:ascii="Times New Roman" w:hAnsi="Times New Roman" w:cs="Times New Roman"/>
          <w:b/>
          <w:sz w:val="24"/>
          <w:szCs w:val="24"/>
        </w:rPr>
      </w:pPr>
    </w:p>
    <w:p w:rsidR="00C957F0" w:rsidRPr="00594385" w:rsidRDefault="00BB7A3D" w:rsidP="0034653D">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3 </w:t>
      </w:r>
      <w:r w:rsidR="00C957F0" w:rsidRPr="00594385">
        <w:rPr>
          <w:rFonts w:ascii="Times New Roman" w:hAnsi="Times New Roman" w:cs="Times New Roman"/>
          <w:b/>
          <w:sz w:val="24"/>
          <w:szCs w:val="24"/>
        </w:rPr>
        <w:t>TENDÊNCIAS E HÁBITOS QUE BENEFICIAM A CAPACITAÇÃO</w:t>
      </w:r>
    </w:p>
    <w:p w:rsidR="00C957F0" w:rsidRPr="00107937" w:rsidRDefault="00C957F0" w:rsidP="0034653D">
      <w:pPr>
        <w:pStyle w:val="PargrafodaLista"/>
        <w:spacing w:after="0" w:line="240" w:lineRule="auto"/>
        <w:jc w:val="both"/>
        <w:rPr>
          <w:rFonts w:ascii="Times New Roman" w:hAnsi="Times New Roman" w:cs="Times New Roman"/>
          <w:sz w:val="24"/>
          <w:szCs w:val="24"/>
        </w:rPr>
      </w:pPr>
    </w:p>
    <w:p w:rsidR="005D3EA7" w:rsidRDefault="00C035E8" w:rsidP="0034653D">
      <w:pPr>
        <w:spacing w:after="0" w:line="240" w:lineRule="auto"/>
        <w:jc w:val="both"/>
        <w:rPr>
          <w:rFonts w:ascii="Times New Roman" w:hAnsi="Times New Roman" w:cs="Times New Roman"/>
          <w:sz w:val="24"/>
          <w:szCs w:val="24"/>
        </w:rPr>
      </w:pPr>
      <w:r w:rsidRPr="00107937">
        <w:rPr>
          <w:rFonts w:ascii="Times New Roman" w:hAnsi="Times New Roman" w:cs="Times New Roman"/>
          <w:sz w:val="24"/>
          <w:szCs w:val="24"/>
        </w:rPr>
        <w:t>A capacitação de pessoas envolve ta</w:t>
      </w:r>
      <w:r w:rsidR="005D3EA7" w:rsidRPr="00107937">
        <w:rPr>
          <w:rFonts w:ascii="Times New Roman" w:hAnsi="Times New Roman" w:cs="Times New Roman"/>
          <w:sz w:val="24"/>
          <w:szCs w:val="24"/>
        </w:rPr>
        <w:t>nto o processo de</w:t>
      </w:r>
      <w:r w:rsidRPr="00107937">
        <w:rPr>
          <w:rFonts w:ascii="Times New Roman" w:hAnsi="Times New Roman" w:cs="Times New Roman"/>
          <w:sz w:val="24"/>
          <w:szCs w:val="24"/>
        </w:rPr>
        <w:t xml:space="preserve"> treinamento como </w:t>
      </w:r>
      <w:r w:rsidR="005D3EA7" w:rsidRPr="00107937">
        <w:rPr>
          <w:rFonts w:ascii="Times New Roman" w:hAnsi="Times New Roman" w:cs="Times New Roman"/>
          <w:sz w:val="24"/>
          <w:szCs w:val="24"/>
        </w:rPr>
        <w:t>o de</w:t>
      </w:r>
      <w:r w:rsidRPr="00107937">
        <w:rPr>
          <w:rFonts w:ascii="Times New Roman" w:hAnsi="Times New Roman" w:cs="Times New Roman"/>
          <w:sz w:val="24"/>
          <w:szCs w:val="24"/>
        </w:rPr>
        <w:t xml:space="preserve"> desenvolvimento para a execução das tarefas</w:t>
      </w:r>
      <w:r w:rsidR="005D3EA7" w:rsidRPr="00107937">
        <w:rPr>
          <w:rFonts w:ascii="Times New Roman" w:hAnsi="Times New Roman" w:cs="Times New Roman"/>
          <w:sz w:val="24"/>
          <w:szCs w:val="24"/>
        </w:rPr>
        <w:t>. Nesse cenário, nos deparamos com a ocorrência de aspectos negativos e tendências de melhoramento,</w:t>
      </w:r>
      <w:r w:rsidRPr="00107937">
        <w:rPr>
          <w:rFonts w:ascii="Times New Roman" w:hAnsi="Times New Roman" w:cs="Times New Roman"/>
          <w:sz w:val="24"/>
          <w:szCs w:val="24"/>
        </w:rPr>
        <w:t xml:space="preserve"> conforme </w:t>
      </w:r>
      <w:r w:rsidR="005D3EA7" w:rsidRPr="00107937">
        <w:rPr>
          <w:rFonts w:ascii="Times New Roman" w:hAnsi="Times New Roman" w:cs="Times New Roman"/>
          <w:sz w:val="24"/>
          <w:szCs w:val="24"/>
        </w:rPr>
        <w:t xml:space="preserve">quadro ilustrativo </w:t>
      </w:r>
      <w:r w:rsidR="0034653D">
        <w:rPr>
          <w:rFonts w:ascii="Times New Roman" w:hAnsi="Times New Roman" w:cs="Times New Roman"/>
          <w:sz w:val="24"/>
          <w:szCs w:val="24"/>
        </w:rPr>
        <w:t xml:space="preserve">1 </w:t>
      </w:r>
      <w:r w:rsidR="005D3EA7" w:rsidRPr="00107937">
        <w:rPr>
          <w:rFonts w:ascii="Times New Roman" w:hAnsi="Times New Roman" w:cs="Times New Roman"/>
          <w:sz w:val="24"/>
          <w:szCs w:val="24"/>
        </w:rPr>
        <w:t xml:space="preserve">abaixo </w:t>
      </w:r>
      <w:r w:rsidRPr="00107937">
        <w:rPr>
          <w:rFonts w:ascii="Times New Roman" w:hAnsi="Times New Roman" w:cs="Times New Roman"/>
          <w:sz w:val="24"/>
          <w:szCs w:val="24"/>
        </w:rPr>
        <w:t>apresenta</w:t>
      </w:r>
      <w:r w:rsidR="005D3EA7" w:rsidRPr="00107937">
        <w:rPr>
          <w:rFonts w:ascii="Times New Roman" w:hAnsi="Times New Roman" w:cs="Times New Roman"/>
          <w:sz w:val="24"/>
          <w:szCs w:val="24"/>
        </w:rPr>
        <w:t>do pela autora Maria Rita</w:t>
      </w:r>
      <w:r w:rsidRPr="00107937">
        <w:rPr>
          <w:rFonts w:ascii="Times New Roman" w:hAnsi="Times New Roman" w:cs="Times New Roman"/>
          <w:sz w:val="24"/>
          <w:szCs w:val="24"/>
        </w:rPr>
        <w:t xml:space="preserve"> Gramigna</w:t>
      </w:r>
      <w:r w:rsidR="00D17623">
        <w:rPr>
          <w:rFonts w:ascii="Times New Roman" w:hAnsi="Times New Roman" w:cs="Times New Roman"/>
          <w:sz w:val="24"/>
          <w:szCs w:val="24"/>
        </w:rPr>
        <w:t xml:space="preserve"> (2007)</w:t>
      </w:r>
      <w:r w:rsidR="005D3EA7" w:rsidRPr="00107937">
        <w:rPr>
          <w:rFonts w:ascii="Times New Roman" w:hAnsi="Times New Roman" w:cs="Times New Roman"/>
          <w:sz w:val="24"/>
          <w:szCs w:val="24"/>
        </w:rPr>
        <w:t>:</w:t>
      </w:r>
    </w:p>
    <w:p w:rsidR="00D17623" w:rsidRPr="00107937" w:rsidRDefault="00D17623" w:rsidP="0034653D">
      <w:pPr>
        <w:spacing w:after="0" w:line="240" w:lineRule="auto"/>
        <w:jc w:val="both"/>
        <w:rPr>
          <w:rFonts w:ascii="Times New Roman" w:hAnsi="Times New Roman" w:cs="Times New Roman"/>
          <w:sz w:val="24"/>
          <w:szCs w:val="24"/>
        </w:rPr>
      </w:pPr>
    </w:p>
    <w:tbl>
      <w:tblPr>
        <w:tblStyle w:val="Tabelacomgrade"/>
        <w:tblpPr w:leftFromText="141" w:rightFromText="141" w:vertAnchor="text" w:horzAnchor="margin" w:tblpY="113"/>
        <w:tblOverlap w:val="never"/>
        <w:tblW w:w="0" w:type="auto"/>
        <w:tblLook w:val="04A0"/>
      </w:tblPr>
      <w:tblGrid>
        <w:gridCol w:w="4322"/>
        <w:gridCol w:w="4858"/>
      </w:tblGrid>
      <w:tr w:rsidR="00AF05AC" w:rsidRPr="00107937" w:rsidTr="00AF05AC">
        <w:tc>
          <w:tcPr>
            <w:tcW w:w="4322" w:type="dxa"/>
          </w:tcPr>
          <w:p w:rsidR="00AF05AC" w:rsidRPr="00107937" w:rsidRDefault="00AF05AC" w:rsidP="0034653D">
            <w:pPr>
              <w:pStyle w:val="PargrafodaLista"/>
              <w:numPr>
                <w:ilvl w:val="0"/>
                <w:numId w:val="2"/>
              </w:numPr>
              <w:rPr>
                <w:rFonts w:ascii="Times New Roman" w:hAnsi="Times New Roman" w:cs="Times New Roman"/>
                <w:b/>
                <w:sz w:val="24"/>
                <w:szCs w:val="24"/>
              </w:rPr>
            </w:pPr>
            <w:r w:rsidRPr="00107937">
              <w:rPr>
                <w:rFonts w:ascii="Times New Roman" w:hAnsi="Times New Roman" w:cs="Times New Roman"/>
                <w:b/>
                <w:sz w:val="24"/>
                <w:szCs w:val="24"/>
              </w:rPr>
              <w:t>FORÇAS RESTRITIVAS A UMA GESTÃO INTEGRADA DE RECURSOS HUMANOS:</w:t>
            </w:r>
          </w:p>
          <w:p w:rsidR="00AF05AC" w:rsidRPr="00107937" w:rsidRDefault="00AF05AC" w:rsidP="0034653D">
            <w:pPr>
              <w:rPr>
                <w:rFonts w:ascii="Times New Roman" w:hAnsi="Times New Roman" w:cs="Times New Roman"/>
                <w:sz w:val="24"/>
                <w:szCs w:val="24"/>
              </w:rPr>
            </w:pPr>
          </w:p>
        </w:tc>
        <w:tc>
          <w:tcPr>
            <w:tcW w:w="4858" w:type="dxa"/>
          </w:tcPr>
          <w:p w:rsidR="00AF05AC" w:rsidRPr="00107937" w:rsidRDefault="00AF05AC" w:rsidP="0034653D">
            <w:pPr>
              <w:pStyle w:val="PargrafodaLista"/>
              <w:numPr>
                <w:ilvl w:val="0"/>
                <w:numId w:val="2"/>
              </w:numPr>
              <w:rPr>
                <w:rFonts w:ascii="Times New Roman" w:hAnsi="Times New Roman" w:cs="Times New Roman"/>
                <w:b/>
                <w:sz w:val="24"/>
                <w:szCs w:val="24"/>
              </w:rPr>
            </w:pPr>
            <w:r w:rsidRPr="00107937">
              <w:rPr>
                <w:rFonts w:ascii="Times New Roman" w:hAnsi="Times New Roman" w:cs="Times New Roman"/>
                <w:b/>
                <w:sz w:val="24"/>
                <w:szCs w:val="24"/>
              </w:rPr>
              <w:t>TENDÊNCIAS:</w:t>
            </w:r>
          </w:p>
        </w:tc>
      </w:tr>
      <w:tr w:rsidR="00AF05AC" w:rsidRPr="00107937" w:rsidTr="00AF05AC">
        <w:tc>
          <w:tcPr>
            <w:tcW w:w="4322" w:type="dxa"/>
          </w:tcPr>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Oferta de listas de cursos e seminários resultantes de levantamento de necessidades de treinamento.</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Processo de levantamento de necessidades de treinamento com base na decisão unilateral e na soma de desejos dos gerentes.</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Programas de treinamento elaborados pela área de Recursos Humanos sem a participação da área do cliente.</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 xml:space="preserve">Eventos extensivos a todos os colaboradores de determinado cargo ou função (planejamento para todos os </w:t>
            </w:r>
            <w:r w:rsidRPr="00107937">
              <w:rPr>
                <w:rFonts w:ascii="Times New Roman" w:hAnsi="Times New Roman" w:cs="Times New Roman"/>
                <w:sz w:val="24"/>
                <w:szCs w:val="24"/>
              </w:rPr>
              <w:lastRenderedPageBreak/>
              <w:t>gerentes, relacionamento interpessoal para todas as equipes, atendimento para todas as secretarias).</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Decisão de quem vai participar dos treinamentos sob a responsabilidade do chefe imediato ou da área de Recursos Humanos.</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Ausência de critérios objetivos para encaminhamento de profissionais aos eventos oferecidos no mercado: Cursos, seminários, palestras, congressos e similares.</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Os colaboradores interpretam sua indicação para treinamentos externos como instrumento de prêmio ou castigo. Acreditam que os mais próximos ao gerente imediato têm maiores chances de ser indicados, e que os que contrariam os interesses do chefe são castigados e nunca participam.</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Ausência de instrumentos que permitam informar aos treinandos seu estágio de competências (o que a empresa deseja X como cada um é visto naquele momento pela organização).</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Difusão da cultura paternalista, na qual os colaboradores veem a empresa como “responsável pelo seu desenvolvimento”, com tendência a se acomodar quando esse investimento não é efetivado.</w:t>
            </w:r>
          </w:p>
          <w:p w:rsidR="00AF05AC" w:rsidRPr="00107937" w:rsidRDefault="00AF05AC" w:rsidP="0034653D">
            <w:pPr>
              <w:rPr>
                <w:rFonts w:ascii="Times New Roman" w:hAnsi="Times New Roman" w:cs="Times New Roman"/>
                <w:sz w:val="24"/>
                <w:szCs w:val="24"/>
              </w:rPr>
            </w:pPr>
          </w:p>
        </w:tc>
        <w:tc>
          <w:tcPr>
            <w:tcW w:w="4858" w:type="dxa"/>
          </w:tcPr>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lastRenderedPageBreak/>
              <w:t>Incremento dos projetos de identificação de talentos, favorecendo o rastreamento e o registro de colaboradores em potencial, bem como a identificação de necessidades de desenvolvimento de competências.</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Oferta de programas de treinamento e desenvolvimento a partir da consulta em diversas bases de informações (avaliação de desempenho, resultados de avaliação de potencial, observação no posto de trabalho, redes de feedback, entre outros).</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Participação e influência da área do cliente na definição de seus programas de treinamento e desenvolvimento.</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lastRenderedPageBreak/>
              <w:t>Programas de treinamento de desenvolvimento por competências ou habilidades nos quais participam os que realmente necessitam ampliar seus domínios, de forma a apresentar melhores resultados no trabalho.</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Critérios mais objetivos no encaminhamento de profissionais para eventos abertos.</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Incremento do treinamento a distância.</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Estímulo e apoio da empresa aos profissionais que buscam o autodesenvolvimento.</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Estratégias que favorecem a gestão do conhecimento e a formação de grupos de aprendizagem.</w:t>
            </w:r>
          </w:p>
          <w:p w:rsidR="00AF05AC" w:rsidRPr="00107937" w:rsidRDefault="00AF05AC" w:rsidP="0034653D">
            <w:pPr>
              <w:pStyle w:val="PargrafodaLista"/>
              <w:numPr>
                <w:ilvl w:val="0"/>
                <w:numId w:val="1"/>
              </w:numPr>
              <w:ind w:left="0" w:firstLine="0"/>
              <w:jc w:val="both"/>
              <w:rPr>
                <w:rFonts w:ascii="Times New Roman" w:hAnsi="Times New Roman" w:cs="Times New Roman"/>
                <w:sz w:val="24"/>
                <w:szCs w:val="24"/>
              </w:rPr>
            </w:pPr>
            <w:r w:rsidRPr="00107937">
              <w:rPr>
                <w:rFonts w:ascii="Times New Roman" w:hAnsi="Times New Roman" w:cs="Times New Roman"/>
                <w:sz w:val="24"/>
                <w:szCs w:val="24"/>
              </w:rPr>
              <w:t>Momento de transição da cultura paternalista para a participativa, na qual empresa e empregado são responsáveis pelo desenvolvimento profissional – era da empregabilidade.</w:t>
            </w:r>
          </w:p>
          <w:p w:rsidR="00AF05AC" w:rsidRPr="00107937" w:rsidRDefault="00AF05AC" w:rsidP="0034653D">
            <w:pPr>
              <w:rPr>
                <w:rFonts w:ascii="Times New Roman" w:hAnsi="Times New Roman" w:cs="Times New Roman"/>
                <w:sz w:val="24"/>
                <w:szCs w:val="24"/>
              </w:rPr>
            </w:pPr>
          </w:p>
        </w:tc>
      </w:tr>
    </w:tbl>
    <w:p w:rsidR="005D3EA7" w:rsidRPr="00594385" w:rsidRDefault="007A2A9F" w:rsidP="0034653D">
      <w:pPr>
        <w:pStyle w:val="Legenda"/>
        <w:rPr>
          <w:rFonts w:ascii="Times New Roman" w:hAnsi="Times New Roman" w:cs="Times New Roman"/>
          <w:sz w:val="22"/>
          <w:szCs w:val="22"/>
        </w:rPr>
      </w:pPr>
      <w:bookmarkStart w:id="1" w:name="_Toc416712393"/>
      <w:r w:rsidRPr="00594385">
        <w:rPr>
          <w:rFonts w:ascii="Times New Roman" w:hAnsi="Times New Roman" w:cs="Times New Roman"/>
          <w:sz w:val="22"/>
          <w:szCs w:val="22"/>
        </w:rPr>
        <w:lastRenderedPageBreak/>
        <w:t xml:space="preserve">Quadro </w:t>
      </w:r>
      <w:r w:rsidR="00E87A20" w:rsidRPr="00594385">
        <w:rPr>
          <w:rFonts w:ascii="Times New Roman" w:hAnsi="Times New Roman" w:cs="Times New Roman"/>
          <w:sz w:val="22"/>
          <w:szCs w:val="22"/>
        </w:rPr>
        <w:fldChar w:fldCharType="begin"/>
      </w:r>
      <w:r w:rsidR="00B13E10" w:rsidRPr="00594385">
        <w:rPr>
          <w:rFonts w:ascii="Times New Roman" w:hAnsi="Times New Roman" w:cs="Times New Roman"/>
          <w:sz w:val="22"/>
          <w:szCs w:val="22"/>
        </w:rPr>
        <w:instrText xml:space="preserve"> SEQ Quadro \* ARABIC </w:instrText>
      </w:r>
      <w:r w:rsidR="00E87A20" w:rsidRPr="00594385">
        <w:rPr>
          <w:rFonts w:ascii="Times New Roman" w:hAnsi="Times New Roman" w:cs="Times New Roman"/>
          <w:sz w:val="22"/>
          <w:szCs w:val="22"/>
        </w:rPr>
        <w:fldChar w:fldCharType="separate"/>
      </w:r>
      <w:r w:rsidR="00585B5B">
        <w:rPr>
          <w:rFonts w:ascii="Times New Roman" w:hAnsi="Times New Roman" w:cs="Times New Roman"/>
          <w:noProof/>
          <w:sz w:val="22"/>
          <w:szCs w:val="22"/>
        </w:rPr>
        <w:t>1</w:t>
      </w:r>
      <w:r w:rsidR="00E87A20" w:rsidRPr="00594385">
        <w:rPr>
          <w:rFonts w:ascii="Times New Roman" w:hAnsi="Times New Roman" w:cs="Times New Roman"/>
          <w:sz w:val="22"/>
          <w:szCs w:val="22"/>
        </w:rPr>
        <w:fldChar w:fldCharType="end"/>
      </w:r>
      <w:r w:rsidRPr="00594385">
        <w:rPr>
          <w:rFonts w:ascii="Times New Roman" w:hAnsi="Times New Roman" w:cs="Times New Roman"/>
          <w:sz w:val="22"/>
          <w:szCs w:val="22"/>
        </w:rPr>
        <w:t xml:space="preserve"> – </w:t>
      </w:r>
      <w:bookmarkEnd w:id="1"/>
      <w:r w:rsidR="00125A88" w:rsidRPr="00594385">
        <w:rPr>
          <w:rFonts w:ascii="Times New Roman" w:hAnsi="Times New Roman" w:cs="Times New Roman"/>
          <w:sz w:val="22"/>
          <w:szCs w:val="22"/>
        </w:rPr>
        <w:t>Forças restritivas de gestão X Tendências</w:t>
      </w:r>
    </w:p>
    <w:p w:rsidR="00125A88" w:rsidRPr="00107937" w:rsidRDefault="00611E53" w:rsidP="0034653D">
      <w:pPr>
        <w:pStyle w:val="Legenda"/>
        <w:rPr>
          <w:rFonts w:ascii="Times New Roman" w:hAnsi="Times New Roman" w:cs="Times New Roman"/>
        </w:rPr>
      </w:pPr>
      <w:r>
        <w:rPr>
          <w:rFonts w:ascii="Times New Roman" w:hAnsi="Times New Roman" w:cs="Times New Roman"/>
        </w:rPr>
        <w:t>Fonte: Gramigna (2007</w:t>
      </w:r>
      <w:r w:rsidR="00125A88" w:rsidRPr="00107937">
        <w:rPr>
          <w:rFonts w:ascii="Times New Roman" w:hAnsi="Times New Roman" w:cs="Times New Roman"/>
        </w:rPr>
        <w:t>)</w:t>
      </w:r>
    </w:p>
    <w:p w:rsidR="00380E9A" w:rsidRDefault="00380E9A" w:rsidP="0034653D">
      <w:pPr>
        <w:pStyle w:val="PargrafodaLista"/>
        <w:spacing w:after="0" w:line="240" w:lineRule="auto"/>
        <w:ind w:left="0" w:firstLine="709"/>
        <w:jc w:val="both"/>
        <w:rPr>
          <w:rFonts w:ascii="Times New Roman" w:hAnsi="Times New Roman" w:cs="Times New Roman"/>
          <w:sz w:val="24"/>
          <w:szCs w:val="24"/>
        </w:rPr>
      </w:pPr>
    </w:p>
    <w:p w:rsidR="00380E9A" w:rsidRDefault="00380E9A" w:rsidP="0034653D">
      <w:pPr>
        <w:pStyle w:val="PargrafodaLista"/>
        <w:spacing w:after="0" w:line="240" w:lineRule="auto"/>
        <w:ind w:left="0" w:firstLine="709"/>
        <w:jc w:val="both"/>
        <w:rPr>
          <w:rFonts w:ascii="Times New Roman" w:hAnsi="Times New Roman" w:cs="Times New Roman"/>
          <w:sz w:val="24"/>
          <w:szCs w:val="24"/>
        </w:rPr>
      </w:pPr>
    </w:p>
    <w:p w:rsidR="00CE59DC" w:rsidRPr="00107937" w:rsidRDefault="00CE59DC" w:rsidP="0034653D">
      <w:pPr>
        <w:pStyle w:val="PargrafodaLista"/>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sz w:val="24"/>
          <w:szCs w:val="24"/>
        </w:rPr>
        <w:t>Hoje, todas as ações de treinamento e desenvolvimento de pessoal estão atreladas aos objetivos organizacionais. Tais ações obed</w:t>
      </w:r>
      <w:r w:rsidR="002A1940" w:rsidRPr="00107937">
        <w:rPr>
          <w:rFonts w:ascii="Times New Roman" w:hAnsi="Times New Roman" w:cs="Times New Roman"/>
          <w:sz w:val="24"/>
          <w:szCs w:val="24"/>
        </w:rPr>
        <w:t xml:space="preserve">ecem a diretrizes estratégicas </w:t>
      </w:r>
      <w:r w:rsidRPr="00107937">
        <w:rPr>
          <w:rFonts w:ascii="Times New Roman" w:hAnsi="Times New Roman" w:cs="Times New Roman"/>
          <w:sz w:val="24"/>
          <w:szCs w:val="24"/>
        </w:rPr>
        <w:t>e deixam claros os resultados a alcançar.</w:t>
      </w:r>
      <w:r w:rsidR="009D0531" w:rsidRPr="00107937">
        <w:rPr>
          <w:rFonts w:ascii="Times New Roman" w:hAnsi="Times New Roman" w:cs="Times New Roman"/>
          <w:sz w:val="24"/>
          <w:szCs w:val="24"/>
        </w:rPr>
        <w:t xml:space="preserve"> Conforme Gramigna</w:t>
      </w:r>
      <w:r w:rsidR="00611E53">
        <w:rPr>
          <w:rFonts w:ascii="Times New Roman" w:hAnsi="Times New Roman" w:cs="Times New Roman"/>
          <w:sz w:val="24"/>
          <w:szCs w:val="24"/>
        </w:rPr>
        <w:t xml:space="preserve"> (2007)</w:t>
      </w:r>
      <w:r w:rsidR="009D0531" w:rsidRPr="00107937">
        <w:rPr>
          <w:rFonts w:ascii="Times New Roman" w:hAnsi="Times New Roman" w:cs="Times New Roman"/>
          <w:sz w:val="24"/>
          <w:szCs w:val="24"/>
        </w:rPr>
        <w:t>, e</w:t>
      </w:r>
      <w:r w:rsidRPr="00107937">
        <w:rPr>
          <w:rFonts w:ascii="Times New Roman" w:hAnsi="Times New Roman" w:cs="Times New Roman"/>
          <w:sz w:val="24"/>
          <w:szCs w:val="24"/>
        </w:rPr>
        <w:t>ssa mudança de paradigma implica uma nova postura pessoal diante do desenvolvimento profissional, pois exige investimento próprio na ampliação e no domínio de novas competências.</w:t>
      </w:r>
    </w:p>
    <w:p w:rsidR="00CE59DC" w:rsidRPr="00107937" w:rsidRDefault="00CE59DC" w:rsidP="0034653D">
      <w:pPr>
        <w:pStyle w:val="PargrafodaLista"/>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sz w:val="24"/>
          <w:szCs w:val="24"/>
        </w:rPr>
        <w:t>Uma das iniciativas apropriadas para o momento diz respeito á definição de indicadores de desempenho desejado.</w:t>
      </w:r>
      <w:r w:rsidR="005D3EA7" w:rsidRPr="00107937">
        <w:rPr>
          <w:rFonts w:ascii="Times New Roman" w:hAnsi="Times New Roman" w:cs="Times New Roman"/>
          <w:sz w:val="24"/>
          <w:szCs w:val="24"/>
        </w:rPr>
        <w:t xml:space="preserve"> Diante disto, na opinião de Gramigna</w:t>
      </w:r>
      <w:r w:rsidR="00611E53">
        <w:rPr>
          <w:rFonts w:ascii="Times New Roman" w:hAnsi="Times New Roman" w:cs="Times New Roman"/>
          <w:sz w:val="24"/>
          <w:szCs w:val="24"/>
        </w:rPr>
        <w:t xml:space="preserve"> (2007)</w:t>
      </w:r>
      <w:r w:rsidR="005D3EA7" w:rsidRPr="00107937">
        <w:rPr>
          <w:rFonts w:ascii="Times New Roman" w:hAnsi="Times New Roman" w:cs="Times New Roman"/>
          <w:sz w:val="24"/>
          <w:szCs w:val="24"/>
        </w:rPr>
        <w:t>:</w:t>
      </w:r>
    </w:p>
    <w:p w:rsidR="005D3EA7" w:rsidRPr="00107937" w:rsidRDefault="005D3EA7" w:rsidP="0034653D">
      <w:pPr>
        <w:pStyle w:val="PargrafodaLista"/>
        <w:spacing w:after="0" w:line="240" w:lineRule="auto"/>
        <w:ind w:left="0" w:firstLine="709"/>
        <w:jc w:val="both"/>
        <w:rPr>
          <w:rFonts w:ascii="Times New Roman" w:hAnsi="Times New Roman" w:cs="Times New Roman"/>
          <w:sz w:val="24"/>
          <w:szCs w:val="24"/>
        </w:rPr>
      </w:pPr>
    </w:p>
    <w:p w:rsidR="00CE59DC" w:rsidRPr="00107937" w:rsidRDefault="00CE59DC" w:rsidP="0034653D">
      <w:pPr>
        <w:pStyle w:val="PargrafodaLista"/>
        <w:spacing w:after="0" w:line="240" w:lineRule="auto"/>
        <w:ind w:left="2268" w:firstLine="709"/>
        <w:jc w:val="both"/>
        <w:rPr>
          <w:rFonts w:ascii="Times New Roman" w:hAnsi="Times New Roman" w:cs="Times New Roman"/>
          <w:sz w:val="20"/>
          <w:szCs w:val="20"/>
        </w:rPr>
      </w:pPr>
      <w:r w:rsidRPr="00107937">
        <w:rPr>
          <w:rFonts w:ascii="Times New Roman" w:hAnsi="Times New Roman" w:cs="Times New Roman"/>
          <w:sz w:val="20"/>
          <w:szCs w:val="20"/>
        </w:rPr>
        <w:t>Se, por um lado, exige-se do profissional o investimento em si mesmo, por outro, é de responsabilidade de seus gerentes negociar e definir padrões de desempenho, divulgar os perfis de competências necessários a obtenção de resultados e apontar indicadores que possam nortea</w:t>
      </w:r>
      <w:r w:rsidR="00611E53">
        <w:rPr>
          <w:rFonts w:ascii="Times New Roman" w:hAnsi="Times New Roman" w:cs="Times New Roman"/>
          <w:sz w:val="20"/>
          <w:szCs w:val="20"/>
        </w:rPr>
        <w:t>r os investimentos das pessoas.</w:t>
      </w:r>
    </w:p>
    <w:p w:rsidR="00977F60" w:rsidRPr="00107937" w:rsidRDefault="00977F60" w:rsidP="0034653D">
      <w:pPr>
        <w:pStyle w:val="PargrafodaLista"/>
        <w:spacing w:after="0" w:line="240" w:lineRule="auto"/>
        <w:ind w:left="0" w:firstLine="709"/>
        <w:jc w:val="both"/>
        <w:rPr>
          <w:rFonts w:ascii="Times New Roman" w:hAnsi="Times New Roman" w:cs="Times New Roman"/>
          <w:sz w:val="24"/>
          <w:szCs w:val="24"/>
        </w:rPr>
      </w:pPr>
    </w:p>
    <w:p w:rsidR="00977F60" w:rsidRPr="00107937" w:rsidRDefault="00421216" w:rsidP="0034653D">
      <w:pPr>
        <w:pStyle w:val="PargrafodaLista"/>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sz w:val="24"/>
          <w:szCs w:val="24"/>
        </w:rPr>
        <w:t>Conforme a autora, adequar e flexibilizar os hábitos também é de fundamental importância. È necessário a</w:t>
      </w:r>
      <w:r w:rsidR="00977F60" w:rsidRPr="00107937">
        <w:rPr>
          <w:rFonts w:ascii="Times New Roman" w:hAnsi="Times New Roman" w:cs="Times New Roman"/>
          <w:sz w:val="24"/>
          <w:szCs w:val="24"/>
        </w:rPr>
        <w:t xml:space="preserve">creditar e investir no próprio potencial e no talento dos </w:t>
      </w:r>
      <w:r w:rsidR="00977F60" w:rsidRPr="00107937">
        <w:rPr>
          <w:rFonts w:ascii="Times New Roman" w:hAnsi="Times New Roman" w:cs="Times New Roman"/>
          <w:sz w:val="24"/>
          <w:szCs w:val="24"/>
        </w:rPr>
        <w:lastRenderedPageBreak/>
        <w:t xml:space="preserve">colaboradores, colocar novas ideias em ação e ser o primeiro a oferecer produtos e serviços diferenciados </w:t>
      </w:r>
      <w:r w:rsidRPr="00107937">
        <w:rPr>
          <w:rFonts w:ascii="Times New Roman" w:hAnsi="Times New Roman" w:cs="Times New Roman"/>
          <w:sz w:val="24"/>
          <w:szCs w:val="24"/>
        </w:rPr>
        <w:t xml:space="preserve">no </w:t>
      </w:r>
      <w:r w:rsidR="00977F60" w:rsidRPr="00107937">
        <w:rPr>
          <w:rFonts w:ascii="Times New Roman" w:hAnsi="Times New Roman" w:cs="Times New Roman"/>
          <w:sz w:val="24"/>
          <w:szCs w:val="24"/>
        </w:rPr>
        <w:t xml:space="preserve">mercado. </w:t>
      </w:r>
      <w:r w:rsidRPr="00107937">
        <w:rPr>
          <w:rFonts w:ascii="Times New Roman" w:hAnsi="Times New Roman" w:cs="Times New Roman"/>
          <w:sz w:val="24"/>
          <w:szCs w:val="24"/>
        </w:rPr>
        <w:t>“</w:t>
      </w:r>
      <w:r w:rsidR="002022F2" w:rsidRPr="00107937">
        <w:rPr>
          <w:rFonts w:ascii="Times New Roman" w:hAnsi="Times New Roman" w:cs="Times New Roman"/>
          <w:sz w:val="24"/>
          <w:szCs w:val="24"/>
        </w:rPr>
        <w:t>Aqueles que têm</w:t>
      </w:r>
      <w:r w:rsidR="00977F60" w:rsidRPr="00107937">
        <w:rPr>
          <w:rFonts w:ascii="Times New Roman" w:hAnsi="Times New Roman" w:cs="Times New Roman"/>
          <w:sz w:val="24"/>
          <w:szCs w:val="24"/>
        </w:rPr>
        <w:t xml:space="preserve"> a responsabilidade de gerenciar e liderar pessoas certamente tem maiores chances de obter sucesso em seus empreendimentos se agregarem à sua vida </w:t>
      </w:r>
      <w:r w:rsidR="002022F2" w:rsidRPr="00107937">
        <w:rPr>
          <w:rFonts w:ascii="Times New Roman" w:hAnsi="Times New Roman" w:cs="Times New Roman"/>
          <w:sz w:val="24"/>
          <w:szCs w:val="24"/>
        </w:rPr>
        <w:t>os dez hábitos do profissional criativo:</w:t>
      </w:r>
      <w:r w:rsidR="004E46DE" w:rsidRPr="00107937">
        <w:rPr>
          <w:rFonts w:ascii="Times New Roman" w:hAnsi="Times New Roman" w:cs="Times New Roman"/>
          <w:sz w:val="24"/>
          <w:szCs w:val="24"/>
        </w:rPr>
        <w:t>” (</w:t>
      </w:r>
      <w:r w:rsidRPr="00107937">
        <w:rPr>
          <w:rFonts w:ascii="Times New Roman" w:hAnsi="Times New Roman" w:cs="Times New Roman"/>
          <w:sz w:val="24"/>
          <w:szCs w:val="24"/>
        </w:rPr>
        <w:t>2007</w:t>
      </w:r>
      <w:r w:rsidR="004E46DE" w:rsidRPr="00107937">
        <w:rPr>
          <w:rFonts w:ascii="Times New Roman" w:hAnsi="Times New Roman" w:cs="Times New Roman"/>
          <w:sz w:val="24"/>
          <w:szCs w:val="24"/>
        </w:rPr>
        <w:t>, p.221</w:t>
      </w:r>
      <w:r w:rsidRPr="00107937">
        <w:rPr>
          <w:rFonts w:ascii="Times New Roman" w:hAnsi="Times New Roman" w:cs="Times New Roman"/>
          <w:sz w:val="24"/>
          <w:szCs w:val="24"/>
        </w:rPr>
        <w:t>)</w:t>
      </w:r>
      <w:r w:rsidR="004E46DE" w:rsidRPr="00107937">
        <w:rPr>
          <w:rFonts w:ascii="Times New Roman" w:hAnsi="Times New Roman" w:cs="Times New Roman"/>
          <w:sz w:val="24"/>
          <w:szCs w:val="24"/>
        </w:rPr>
        <w:t>.</w:t>
      </w:r>
    </w:p>
    <w:p w:rsidR="002022F2" w:rsidRPr="00107937" w:rsidRDefault="002022F2" w:rsidP="0034653D">
      <w:pPr>
        <w:pStyle w:val="PargrafodaLista"/>
        <w:numPr>
          <w:ilvl w:val="0"/>
          <w:numId w:val="3"/>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t>Curiosidade</w:t>
      </w:r>
      <w:r w:rsidRPr="00107937">
        <w:rPr>
          <w:rFonts w:ascii="Times New Roman" w:hAnsi="Times New Roman" w:cs="Times New Roman"/>
          <w:sz w:val="24"/>
          <w:szCs w:val="24"/>
        </w:rPr>
        <w:t>: Cultivar o hábito de ler, viajar, estabelecer redes de contato, utilizar as tecnologias disponíveis para pesquisa;</w:t>
      </w:r>
    </w:p>
    <w:p w:rsidR="002022F2" w:rsidRPr="00107937" w:rsidRDefault="002022F2" w:rsidP="0034653D">
      <w:pPr>
        <w:pStyle w:val="PargrafodaLista"/>
        <w:numPr>
          <w:ilvl w:val="0"/>
          <w:numId w:val="3"/>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t>Ousadia</w:t>
      </w:r>
      <w:r w:rsidRPr="00107937">
        <w:rPr>
          <w:rFonts w:ascii="Times New Roman" w:hAnsi="Times New Roman" w:cs="Times New Roman"/>
          <w:sz w:val="24"/>
          <w:szCs w:val="24"/>
        </w:rPr>
        <w:t>: Correr riscos calculados, inovar, sair do padrão, fazer acontecer, superar o medo de errar e aprender com os erros (próprios e dos outros);</w:t>
      </w:r>
    </w:p>
    <w:p w:rsidR="002022F2" w:rsidRPr="00107937" w:rsidRDefault="002022F2" w:rsidP="0034653D">
      <w:pPr>
        <w:pStyle w:val="PargrafodaLista"/>
        <w:numPr>
          <w:ilvl w:val="0"/>
          <w:numId w:val="3"/>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t>Questionamento</w:t>
      </w:r>
      <w:r w:rsidRPr="00107937">
        <w:rPr>
          <w:rFonts w:ascii="Times New Roman" w:hAnsi="Times New Roman" w:cs="Times New Roman"/>
          <w:sz w:val="24"/>
          <w:szCs w:val="24"/>
        </w:rPr>
        <w:t>: Capacidade para substituir a pergunta ‘Por quê?’ pela indagação ‘Por que não?’;</w:t>
      </w:r>
    </w:p>
    <w:p w:rsidR="002022F2" w:rsidRPr="00107937" w:rsidRDefault="002022F2" w:rsidP="0034653D">
      <w:pPr>
        <w:pStyle w:val="PargrafodaLista"/>
        <w:numPr>
          <w:ilvl w:val="0"/>
          <w:numId w:val="3"/>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t>Inconformismo:</w:t>
      </w:r>
      <w:r w:rsidRPr="00107937">
        <w:rPr>
          <w:rFonts w:ascii="Times New Roman" w:hAnsi="Times New Roman" w:cs="Times New Roman"/>
          <w:sz w:val="24"/>
          <w:szCs w:val="24"/>
        </w:rPr>
        <w:t xml:space="preserve"> Atitude constante de busca, certeza de que algo mais vai acontecer e de que nada é definitivo;</w:t>
      </w:r>
    </w:p>
    <w:p w:rsidR="002022F2" w:rsidRPr="00107937" w:rsidRDefault="002022F2" w:rsidP="0034653D">
      <w:pPr>
        <w:pStyle w:val="PargrafodaLista"/>
        <w:numPr>
          <w:ilvl w:val="0"/>
          <w:numId w:val="3"/>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t>Visão de futuro</w:t>
      </w:r>
      <w:r w:rsidRPr="00107937">
        <w:rPr>
          <w:rFonts w:ascii="Times New Roman" w:hAnsi="Times New Roman" w:cs="Times New Roman"/>
          <w:sz w:val="24"/>
          <w:szCs w:val="24"/>
        </w:rPr>
        <w:t>: habilidade para descortinar cenários e perceber tendências. Ser o arquiteto de seu próprio destino;</w:t>
      </w:r>
    </w:p>
    <w:p w:rsidR="002022F2" w:rsidRPr="00107937" w:rsidRDefault="002022F2" w:rsidP="0034653D">
      <w:pPr>
        <w:pStyle w:val="PargrafodaLista"/>
        <w:numPr>
          <w:ilvl w:val="0"/>
          <w:numId w:val="3"/>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t>Persistência:</w:t>
      </w:r>
      <w:r w:rsidRPr="00107937">
        <w:rPr>
          <w:rFonts w:ascii="Times New Roman" w:hAnsi="Times New Roman" w:cs="Times New Roman"/>
          <w:sz w:val="24"/>
          <w:szCs w:val="24"/>
        </w:rPr>
        <w:t xml:space="preserve"> Capacidade de superar fracassos e começar de novo;</w:t>
      </w:r>
    </w:p>
    <w:p w:rsidR="002022F2" w:rsidRPr="00107937" w:rsidRDefault="002022F2" w:rsidP="0034653D">
      <w:pPr>
        <w:pStyle w:val="PargrafodaLista"/>
        <w:numPr>
          <w:ilvl w:val="0"/>
          <w:numId w:val="3"/>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t>Flexibilidade:</w:t>
      </w:r>
      <w:r w:rsidRPr="00107937">
        <w:rPr>
          <w:rFonts w:ascii="Times New Roman" w:hAnsi="Times New Roman" w:cs="Times New Roman"/>
          <w:sz w:val="24"/>
          <w:szCs w:val="24"/>
        </w:rPr>
        <w:t xml:space="preserve"> Habilidade para exercer papéis aparentemente opostos</w:t>
      </w:r>
      <w:r w:rsidR="00165E8D" w:rsidRPr="00107937">
        <w:rPr>
          <w:rFonts w:ascii="Times New Roman" w:hAnsi="Times New Roman" w:cs="Times New Roman"/>
          <w:sz w:val="24"/>
          <w:szCs w:val="24"/>
        </w:rPr>
        <w:t>: liderar e ser liderado, ensinar e aprender com o outro. Estar em constante processo de mudança;</w:t>
      </w:r>
    </w:p>
    <w:p w:rsidR="00165E8D" w:rsidRPr="00107937" w:rsidRDefault="00165E8D" w:rsidP="0034653D">
      <w:pPr>
        <w:pStyle w:val="PargrafodaLista"/>
        <w:numPr>
          <w:ilvl w:val="0"/>
          <w:numId w:val="3"/>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t>Imaginação:</w:t>
      </w:r>
      <w:r w:rsidRPr="00107937">
        <w:rPr>
          <w:rFonts w:ascii="Times New Roman" w:hAnsi="Times New Roman" w:cs="Times New Roman"/>
          <w:sz w:val="24"/>
          <w:szCs w:val="24"/>
        </w:rPr>
        <w:t xml:space="preserve"> Sonhar com o futuro, formar imagens mentais, perseguir os sonhos transformando-os em metas;</w:t>
      </w:r>
    </w:p>
    <w:p w:rsidR="00165E8D" w:rsidRPr="00107937" w:rsidRDefault="00165E8D" w:rsidP="0034653D">
      <w:pPr>
        <w:pStyle w:val="PargrafodaLista"/>
        <w:numPr>
          <w:ilvl w:val="0"/>
          <w:numId w:val="3"/>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t>Ludicidade:</w:t>
      </w:r>
      <w:r w:rsidRPr="00107937">
        <w:rPr>
          <w:rFonts w:ascii="Times New Roman" w:hAnsi="Times New Roman" w:cs="Times New Roman"/>
          <w:sz w:val="24"/>
          <w:szCs w:val="24"/>
        </w:rPr>
        <w:t xml:space="preserve"> Cultivar o bom humor, brincar e se divertir com as ideias;</w:t>
      </w:r>
    </w:p>
    <w:p w:rsidR="00513478" w:rsidRPr="00107937" w:rsidRDefault="00165E8D" w:rsidP="0034653D">
      <w:pPr>
        <w:pStyle w:val="PargrafodaLista"/>
        <w:numPr>
          <w:ilvl w:val="0"/>
          <w:numId w:val="3"/>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t>Visão sistêmica</w:t>
      </w:r>
      <w:r w:rsidRPr="00107937">
        <w:rPr>
          <w:rFonts w:ascii="Times New Roman" w:hAnsi="Times New Roman" w:cs="Times New Roman"/>
          <w:sz w:val="24"/>
          <w:szCs w:val="24"/>
        </w:rPr>
        <w:t xml:space="preserve">: Facilidade para ver e compreender os fenômenos como um todo, porém, percebendo detalhes e partes. </w:t>
      </w:r>
    </w:p>
    <w:p w:rsidR="004834B6" w:rsidRPr="00107937" w:rsidRDefault="00AD7813" w:rsidP="0034653D">
      <w:pPr>
        <w:spacing w:after="0" w:line="240" w:lineRule="auto"/>
        <w:ind w:firstLine="709"/>
        <w:jc w:val="both"/>
        <w:rPr>
          <w:rFonts w:ascii="Times New Roman" w:hAnsi="Times New Roman" w:cs="Times New Roman"/>
          <w:sz w:val="24"/>
          <w:szCs w:val="24"/>
        </w:rPr>
      </w:pPr>
      <w:r w:rsidRPr="00107937">
        <w:rPr>
          <w:rFonts w:ascii="Times New Roman" w:hAnsi="Times New Roman" w:cs="Times New Roman"/>
          <w:sz w:val="24"/>
          <w:szCs w:val="24"/>
        </w:rPr>
        <w:t>De acordo com o autor Antonio Carlos Gil</w:t>
      </w:r>
      <w:r w:rsidR="006541F7">
        <w:rPr>
          <w:rFonts w:ascii="Times New Roman" w:hAnsi="Times New Roman" w:cs="Times New Roman"/>
          <w:sz w:val="24"/>
          <w:szCs w:val="24"/>
        </w:rPr>
        <w:t xml:space="preserve"> (2011)</w:t>
      </w:r>
      <w:r w:rsidR="004834B6" w:rsidRPr="00107937">
        <w:rPr>
          <w:rFonts w:ascii="Times New Roman" w:hAnsi="Times New Roman" w:cs="Times New Roman"/>
          <w:sz w:val="24"/>
          <w:szCs w:val="24"/>
        </w:rPr>
        <w:t>, há modificações educacionais que influenciam positivamente a capacitação dos funcionários:</w:t>
      </w:r>
    </w:p>
    <w:p w:rsidR="004834B6" w:rsidRPr="00107937" w:rsidRDefault="004834B6" w:rsidP="0034653D">
      <w:pPr>
        <w:spacing w:after="0" w:line="240" w:lineRule="auto"/>
        <w:ind w:firstLine="709"/>
        <w:jc w:val="both"/>
        <w:rPr>
          <w:rFonts w:ascii="Times New Roman" w:hAnsi="Times New Roman" w:cs="Times New Roman"/>
          <w:sz w:val="24"/>
          <w:szCs w:val="24"/>
        </w:rPr>
      </w:pPr>
    </w:p>
    <w:p w:rsidR="00863EFD" w:rsidRPr="00107937" w:rsidRDefault="000A2F76" w:rsidP="0034653D">
      <w:pPr>
        <w:spacing w:after="0" w:line="240" w:lineRule="auto"/>
        <w:ind w:left="2268" w:firstLine="709"/>
        <w:jc w:val="both"/>
        <w:rPr>
          <w:rFonts w:ascii="Times New Roman" w:hAnsi="Times New Roman" w:cs="Times New Roman"/>
          <w:sz w:val="20"/>
          <w:szCs w:val="20"/>
        </w:rPr>
      </w:pPr>
      <w:r w:rsidRPr="00107937">
        <w:rPr>
          <w:rFonts w:ascii="Times New Roman" w:hAnsi="Times New Roman" w:cs="Times New Roman"/>
          <w:sz w:val="20"/>
          <w:szCs w:val="20"/>
        </w:rPr>
        <w:t>Uma nova modalidade de educação vem aparecendo nas empresas: a Educação Corporativa, que compreende todas as atividades realizadas para identificar, modelar, difundir e aperfeiçoar as competências essenciais para o sucesso de uma organização. Com uma abrangência bastante ampla, busca gerir as atividades de capacitação em sintonia com as estratégias do negócio, atuando com todos os integrantes da cadeia produtiva e de r</w:t>
      </w:r>
      <w:r w:rsidR="00B02A0B" w:rsidRPr="00107937">
        <w:rPr>
          <w:rFonts w:ascii="Times New Roman" w:hAnsi="Times New Roman" w:cs="Times New Roman"/>
          <w:sz w:val="20"/>
          <w:szCs w:val="20"/>
        </w:rPr>
        <w:t>elacionamento da organização: funcionários, colaboradores, prestadores de serviço, forn</w:t>
      </w:r>
      <w:r w:rsidR="006541F7">
        <w:rPr>
          <w:rFonts w:ascii="Times New Roman" w:hAnsi="Times New Roman" w:cs="Times New Roman"/>
          <w:sz w:val="20"/>
          <w:szCs w:val="20"/>
        </w:rPr>
        <w:t>ecedores, clientes e comunidade.</w:t>
      </w:r>
    </w:p>
    <w:p w:rsidR="004834B6" w:rsidRPr="00107937" w:rsidRDefault="004834B6" w:rsidP="0034653D">
      <w:pPr>
        <w:spacing w:after="0" w:line="240" w:lineRule="auto"/>
        <w:ind w:left="2268"/>
        <w:jc w:val="both"/>
        <w:rPr>
          <w:rFonts w:ascii="Times New Roman" w:hAnsi="Times New Roman" w:cs="Times New Roman"/>
          <w:sz w:val="20"/>
          <w:szCs w:val="20"/>
        </w:rPr>
      </w:pPr>
    </w:p>
    <w:p w:rsidR="00B02A0B" w:rsidRPr="00107937" w:rsidRDefault="00EE2250" w:rsidP="0034653D">
      <w:pPr>
        <w:spacing w:after="0" w:line="240" w:lineRule="auto"/>
        <w:ind w:firstLine="709"/>
        <w:jc w:val="both"/>
        <w:rPr>
          <w:rFonts w:ascii="Times New Roman" w:hAnsi="Times New Roman" w:cs="Times New Roman"/>
          <w:sz w:val="24"/>
          <w:szCs w:val="24"/>
        </w:rPr>
      </w:pPr>
      <w:r w:rsidRPr="00107937">
        <w:rPr>
          <w:rFonts w:ascii="Times New Roman" w:hAnsi="Times New Roman" w:cs="Times New Roman"/>
          <w:sz w:val="24"/>
          <w:szCs w:val="24"/>
        </w:rPr>
        <w:t>Conforme o autor, e</w:t>
      </w:r>
      <w:r w:rsidR="00B02A0B" w:rsidRPr="00107937">
        <w:rPr>
          <w:rFonts w:ascii="Times New Roman" w:hAnsi="Times New Roman" w:cs="Times New Roman"/>
          <w:sz w:val="24"/>
          <w:szCs w:val="24"/>
        </w:rPr>
        <w:t>mbora haja notáveis diferenças entre treinamento, desenvolvimento e outros processos voltados à capacitação, todos eles constituem processos voltados à aprendizagem, que significa mudança no comportamento das pessoas</w:t>
      </w:r>
      <w:r w:rsidR="00FC4FAB" w:rsidRPr="00107937">
        <w:rPr>
          <w:rFonts w:ascii="Times New Roman" w:hAnsi="Times New Roman" w:cs="Times New Roman"/>
          <w:sz w:val="24"/>
          <w:szCs w:val="24"/>
        </w:rPr>
        <w:t>, por meio da incorporação de novos conhecimentos, habilidades e atitudes. Todos esses processos são desenvolvidos pelas empresas sob a forma de programas e, de modo geral, apresenta-se ordenados numa sucessão de fases: Diagnóstico, prescrição, execução e avaliação.</w:t>
      </w:r>
    </w:p>
    <w:p w:rsidR="00FC4FAB" w:rsidRPr="00107937" w:rsidRDefault="00EE2250" w:rsidP="0034653D">
      <w:pPr>
        <w:spacing w:after="0" w:line="240" w:lineRule="auto"/>
        <w:ind w:firstLine="709"/>
        <w:jc w:val="both"/>
        <w:rPr>
          <w:rFonts w:ascii="Times New Roman" w:hAnsi="Times New Roman" w:cs="Times New Roman"/>
          <w:sz w:val="24"/>
          <w:szCs w:val="24"/>
        </w:rPr>
      </w:pPr>
      <w:r w:rsidRPr="00107937">
        <w:rPr>
          <w:rFonts w:ascii="Times New Roman" w:hAnsi="Times New Roman" w:cs="Times New Roman"/>
          <w:sz w:val="24"/>
          <w:szCs w:val="24"/>
        </w:rPr>
        <w:t>Sobre as análises</w:t>
      </w:r>
      <w:r w:rsidR="00ED6641" w:rsidRPr="00107937">
        <w:rPr>
          <w:rFonts w:ascii="Times New Roman" w:hAnsi="Times New Roman" w:cs="Times New Roman"/>
          <w:sz w:val="24"/>
          <w:szCs w:val="24"/>
        </w:rPr>
        <w:t>,</w:t>
      </w:r>
      <w:r w:rsidRPr="00107937">
        <w:rPr>
          <w:rFonts w:ascii="Times New Roman" w:hAnsi="Times New Roman" w:cs="Times New Roman"/>
          <w:sz w:val="24"/>
          <w:szCs w:val="24"/>
        </w:rPr>
        <w:t xml:space="preserve"> Gil </w:t>
      </w:r>
      <w:r w:rsidR="00C31185">
        <w:rPr>
          <w:rFonts w:ascii="Times New Roman" w:hAnsi="Times New Roman" w:cs="Times New Roman"/>
          <w:sz w:val="24"/>
          <w:szCs w:val="24"/>
        </w:rPr>
        <w:t xml:space="preserve">(2011) </w:t>
      </w:r>
      <w:r w:rsidRPr="00107937">
        <w:rPr>
          <w:rFonts w:ascii="Times New Roman" w:hAnsi="Times New Roman" w:cs="Times New Roman"/>
          <w:sz w:val="24"/>
          <w:szCs w:val="24"/>
        </w:rPr>
        <w:t xml:space="preserve">destaca </w:t>
      </w:r>
      <w:r w:rsidR="00ED6641" w:rsidRPr="00107937">
        <w:rPr>
          <w:rFonts w:ascii="Times New Roman" w:hAnsi="Times New Roman" w:cs="Times New Roman"/>
          <w:sz w:val="24"/>
          <w:szCs w:val="24"/>
        </w:rPr>
        <w:t xml:space="preserve">que </w:t>
      </w:r>
      <w:r w:rsidRPr="00107937">
        <w:rPr>
          <w:rFonts w:ascii="Times New Roman" w:hAnsi="Times New Roman" w:cs="Times New Roman"/>
          <w:sz w:val="24"/>
          <w:szCs w:val="24"/>
        </w:rPr>
        <w:t>a</w:t>
      </w:r>
      <w:r w:rsidR="00FC4FAB" w:rsidRPr="00107937">
        <w:rPr>
          <w:rFonts w:ascii="Times New Roman" w:hAnsi="Times New Roman" w:cs="Times New Roman"/>
          <w:sz w:val="24"/>
          <w:szCs w:val="24"/>
        </w:rPr>
        <w:t xml:space="preserve"> realização do treinamento e desenvolvimento de pessoas se faz através da Análise Organizacional, onde </w:t>
      </w:r>
      <w:r w:rsidR="004E46DE" w:rsidRPr="00107937">
        <w:rPr>
          <w:rFonts w:ascii="Times New Roman" w:hAnsi="Times New Roman" w:cs="Times New Roman"/>
          <w:sz w:val="24"/>
          <w:szCs w:val="24"/>
        </w:rPr>
        <w:t>são</w:t>
      </w:r>
      <w:r w:rsidR="00FC4FAB" w:rsidRPr="00107937">
        <w:rPr>
          <w:rFonts w:ascii="Times New Roman" w:hAnsi="Times New Roman" w:cs="Times New Roman"/>
          <w:sz w:val="24"/>
          <w:szCs w:val="24"/>
        </w:rPr>
        <w:t xml:space="preserve"> identificado</w:t>
      </w:r>
      <w:r w:rsidR="004E46DE" w:rsidRPr="00107937">
        <w:rPr>
          <w:rFonts w:ascii="Times New Roman" w:hAnsi="Times New Roman" w:cs="Times New Roman"/>
          <w:sz w:val="24"/>
          <w:szCs w:val="24"/>
        </w:rPr>
        <w:t>s</w:t>
      </w:r>
      <w:r w:rsidR="00FC4FAB" w:rsidRPr="00107937">
        <w:rPr>
          <w:rFonts w:ascii="Times New Roman" w:hAnsi="Times New Roman" w:cs="Times New Roman"/>
          <w:sz w:val="24"/>
          <w:szCs w:val="24"/>
        </w:rPr>
        <w:t xml:space="preserve"> os níveis de eficiência e eficácia da Organização; Análise das tarefas, na qual identifica-se as atividades que compõem as tarefas e os requisitos pessoais necessários para o desempenho eficaz; </w:t>
      </w:r>
      <w:r w:rsidR="006B37A7" w:rsidRPr="00107937">
        <w:rPr>
          <w:rFonts w:ascii="Times New Roman" w:hAnsi="Times New Roman" w:cs="Times New Roman"/>
          <w:sz w:val="24"/>
          <w:szCs w:val="24"/>
        </w:rPr>
        <w:t xml:space="preserve"> e </w:t>
      </w:r>
      <w:r w:rsidR="00FC4FAB" w:rsidRPr="00107937">
        <w:rPr>
          <w:rFonts w:ascii="Times New Roman" w:hAnsi="Times New Roman" w:cs="Times New Roman"/>
          <w:sz w:val="24"/>
          <w:szCs w:val="24"/>
        </w:rPr>
        <w:t xml:space="preserve">Análise </w:t>
      </w:r>
      <w:r w:rsidR="006B37A7" w:rsidRPr="00107937">
        <w:rPr>
          <w:rFonts w:ascii="Times New Roman" w:hAnsi="Times New Roman" w:cs="Times New Roman"/>
          <w:sz w:val="24"/>
          <w:szCs w:val="24"/>
        </w:rPr>
        <w:t>dos recursos humanos que consiste na identificação dos níveis de conhecimento, habilidades e atitudes requeri</w:t>
      </w:r>
      <w:r w:rsidR="00ED6641" w:rsidRPr="00107937">
        <w:rPr>
          <w:rFonts w:ascii="Times New Roman" w:hAnsi="Times New Roman" w:cs="Times New Roman"/>
          <w:sz w:val="24"/>
          <w:szCs w:val="24"/>
        </w:rPr>
        <w:t>das para a execução das tarefas.</w:t>
      </w:r>
    </w:p>
    <w:p w:rsidR="006B37A7" w:rsidRPr="00107937" w:rsidRDefault="00ED6641" w:rsidP="0034653D">
      <w:pPr>
        <w:pStyle w:val="PargrafodaLista"/>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sz w:val="24"/>
          <w:szCs w:val="24"/>
        </w:rPr>
        <w:t>Ainda</w:t>
      </w:r>
      <w:r w:rsidR="00CE2BBA" w:rsidRPr="00107937">
        <w:rPr>
          <w:rFonts w:ascii="Times New Roman" w:hAnsi="Times New Roman" w:cs="Times New Roman"/>
          <w:sz w:val="24"/>
          <w:szCs w:val="24"/>
        </w:rPr>
        <w:t xml:space="preserve">, conforme Gil (pg.136–138), </w:t>
      </w:r>
      <w:r w:rsidRPr="00107937">
        <w:rPr>
          <w:rFonts w:ascii="Times New Roman" w:hAnsi="Times New Roman" w:cs="Times New Roman"/>
          <w:sz w:val="24"/>
          <w:szCs w:val="24"/>
        </w:rPr>
        <w:t>n</w:t>
      </w:r>
      <w:r w:rsidR="006B37A7" w:rsidRPr="00107937">
        <w:rPr>
          <w:rFonts w:ascii="Times New Roman" w:hAnsi="Times New Roman" w:cs="Times New Roman"/>
          <w:sz w:val="24"/>
          <w:szCs w:val="24"/>
        </w:rPr>
        <w:t>o processo de aprendizagem existem algumas estratégias de ensino adotadas pelas empresas:</w:t>
      </w:r>
    </w:p>
    <w:p w:rsidR="006B37A7" w:rsidRPr="00107937" w:rsidRDefault="006B37A7" w:rsidP="0034653D">
      <w:pPr>
        <w:pStyle w:val="PargrafodaLista"/>
        <w:numPr>
          <w:ilvl w:val="0"/>
          <w:numId w:val="5"/>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t>Exposição</w:t>
      </w:r>
      <w:r w:rsidRPr="00107937">
        <w:rPr>
          <w:rFonts w:ascii="Times New Roman" w:hAnsi="Times New Roman" w:cs="Times New Roman"/>
          <w:sz w:val="24"/>
          <w:szCs w:val="24"/>
        </w:rPr>
        <w:t>: Em forma de relação verbal as informações são transmitidas para um grande número de pessoas em pouco tempo, porém não há sistema de feedback;</w:t>
      </w:r>
    </w:p>
    <w:p w:rsidR="006B37A7" w:rsidRPr="00107937" w:rsidRDefault="00BA4C61" w:rsidP="0034653D">
      <w:pPr>
        <w:pStyle w:val="PargrafodaLista"/>
        <w:numPr>
          <w:ilvl w:val="0"/>
          <w:numId w:val="5"/>
        </w:numPr>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i/>
          <w:sz w:val="24"/>
          <w:szCs w:val="24"/>
        </w:rPr>
        <w:lastRenderedPageBreak/>
        <w:t>Discussão em grupo:</w:t>
      </w:r>
      <w:r w:rsidRPr="00107937">
        <w:rPr>
          <w:rFonts w:ascii="Times New Roman" w:hAnsi="Times New Roman" w:cs="Times New Roman"/>
          <w:sz w:val="24"/>
          <w:szCs w:val="24"/>
        </w:rPr>
        <w:t xml:space="preserve"> É recomendada quando se deseja favorecer a reflexão acerca de conhecimentos obtidos mediante leitura ou exposição e também para possibilitar diferentes ideias e opiniões sobre determinado assunto; </w:t>
      </w:r>
    </w:p>
    <w:p w:rsidR="00BA4C61" w:rsidRPr="00107937" w:rsidRDefault="00BA4C61" w:rsidP="0034653D">
      <w:pPr>
        <w:pStyle w:val="PargrafodaLista"/>
        <w:numPr>
          <w:ilvl w:val="0"/>
          <w:numId w:val="5"/>
        </w:numPr>
        <w:spacing w:after="0" w:line="240" w:lineRule="auto"/>
        <w:ind w:left="0" w:firstLine="709"/>
        <w:jc w:val="both"/>
        <w:rPr>
          <w:rFonts w:ascii="Times New Roman" w:hAnsi="Times New Roman" w:cs="Times New Roman"/>
          <w:i/>
          <w:sz w:val="24"/>
          <w:szCs w:val="24"/>
        </w:rPr>
      </w:pPr>
      <w:r w:rsidRPr="00107937">
        <w:rPr>
          <w:rFonts w:ascii="Times New Roman" w:hAnsi="Times New Roman" w:cs="Times New Roman"/>
          <w:i/>
          <w:sz w:val="24"/>
          <w:szCs w:val="24"/>
        </w:rPr>
        <w:t xml:space="preserve">Demonstração: </w:t>
      </w:r>
      <w:r w:rsidRPr="00107937">
        <w:rPr>
          <w:rFonts w:ascii="Times New Roman" w:hAnsi="Times New Roman" w:cs="Times New Roman"/>
          <w:sz w:val="24"/>
          <w:szCs w:val="24"/>
        </w:rPr>
        <w:t>Ensino de habilidades manuais ou processos rotineiros. Para isso, é necessário haver planejamento sobre os recursos necessários e os resultados esperados;</w:t>
      </w:r>
    </w:p>
    <w:p w:rsidR="00BA4C61" w:rsidRPr="00107937" w:rsidRDefault="00BA4C61" w:rsidP="0034653D">
      <w:pPr>
        <w:pStyle w:val="PargrafodaLista"/>
        <w:numPr>
          <w:ilvl w:val="0"/>
          <w:numId w:val="5"/>
        </w:numPr>
        <w:spacing w:after="0" w:line="240" w:lineRule="auto"/>
        <w:ind w:left="0" w:firstLine="709"/>
        <w:jc w:val="both"/>
        <w:rPr>
          <w:rFonts w:ascii="Times New Roman" w:hAnsi="Times New Roman" w:cs="Times New Roman"/>
          <w:i/>
          <w:sz w:val="24"/>
          <w:szCs w:val="24"/>
        </w:rPr>
      </w:pPr>
      <w:r w:rsidRPr="00107937">
        <w:rPr>
          <w:rFonts w:ascii="Times New Roman" w:hAnsi="Times New Roman" w:cs="Times New Roman"/>
          <w:i/>
          <w:sz w:val="24"/>
          <w:szCs w:val="24"/>
        </w:rPr>
        <w:t>Estudo de caso:</w:t>
      </w:r>
      <w:r w:rsidRPr="00107937">
        <w:rPr>
          <w:rFonts w:ascii="Times New Roman" w:hAnsi="Times New Roman" w:cs="Times New Roman"/>
          <w:sz w:val="24"/>
          <w:szCs w:val="24"/>
        </w:rPr>
        <w:t xml:space="preserve"> É a apresentação de fatos ou resumos de situações ocorridas em empresas. Após a apresentação os participantes são convidados á realizar uma análise crítica apresentando soluções para os problemas </w:t>
      </w:r>
      <w:r w:rsidR="00603121" w:rsidRPr="00107937">
        <w:rPr>
          <w:rFonts w:ascii="Times New Roman" w:hAnsi="Times New Roman" w:cs="Times New Roman"/>
          <w:sz w:val="24"/>
          <w:szCs w:val="24"/>
        </w:rPr>
        <w:t>envolvidos no caso;</w:t>
      </w:r>
    </w:p>
    <w:p w:rsidR="00603121" w:rsidRPr="00107937" w:rsidRDefault="00603121" w:rsidP="0034653D">
      <w:pPr>
        <w:pStyle w:val="PargrafodaLista"/>
        <w:numPr>
          <w:ilvl w:val="0"/>
          <w:numId w:val="5"/>
        </w:numPr>
        <w:spacing w:after="0" w:line="240" w:lineRule="auto"/>
        <w:ind w:left="0" w:firstLine="709"/>
        <w:jc w:val="both"/>
        <w:rPr>
          <w:rFonts w:ascii="Times New Roman" w:hAnsi="Times New Roman" w:cs="Times New Roman"/>
          <w:i/>
          <w:sz w:val="24"/>
          <w:szCs w:val="24"/>
        </w:rPr>
      </w:pPr>
      <w:r w:rsidRPr="00107937">
        <w:rPr>
          <w:rFonts w:ascii="Times New Roman" w:hAnsi="Times New Roman" w:cs="Times New Roman"/>
          <w:i/>
          <w:sz w:val="24"/>
          <w:szCs w:val="24"/>
        </w:rPr>
        <w:t>Dramatização:</w:t>
      </w:r>
      <w:r w:rsidRPr="00107937">
        <w:rPr>
          <w:rFonts w:ascii="Times New Roman" w:hAnsi="Times New Roman" w:cs="Times New Roman"/>
          <w:sz w:val="24"/>
          <w:szCs w:val="24"/>
        </w:rPr>
        <w:t xml:space="preserve"> Consiste na representação de situações reais de forma simulada. Assim, os participantes representam a ocorrência de problemas que podem ocorrer nas organizações;</w:t>
      </w:r>
    </w:p>
    <w:p w:rsidR="00603121" w:rsidRPr="00107937" w:rsidRDefault="00603121" w:rsidP="0034653D">
      <w:pPr>
        <w:pStyle w:val="PargrafodaLista"/>
        <w:numPr>
          <w:ilvl w:val="0"/>
          <w:numId w:val="5"/>
        </w:numPr>
        <w:spacing w:after="0" w:line="240" w:lineRule="auto"/>
        <w:ind w:left="0" w:firstLine="709"/>
        <w:jc w:val="both"/>
        <w:rPr>
          <w:rFonts w:ascii="Times New Roman" w:hAnsi="Times New Roman" w:cs="Times New Roman"/>
          <w:i/>
          <w:sz w:val="24"/>
          <w:szCs w:val="24"/>
        </w:rPr>
      </w:pPr>
      <w:r w:rsidRPr="00107937">
        <w:rPr>
          <w:rFonts w:ascii="Times New Roman" w:hAnsi="Times New Roman" w:cs="Times New Roman"/>
          <w:i/>
          <w:sz w:val="24"/>
          <w:szCs w:val="24"/>
        </w:rPr>
        <w:t>Jogos:</w:t>
      </w:r>
      <w:r w:rsidRPr="00107937">
        <w:rPr>
          <w:rFonts w:ascii="Times New Roman" w:hAnsi="Times New Roman" w:cs="Times New Roman"/>
          <w:sz w:val="24"/>
          <w:szCs w:val="24"/>
        </w:rPr>
        <w:t xml:space="preserve"> Atividades espontâneas realizadas por mais de uma pessoa, regidas por critérios de perda ou ganho, dessa forma, exercitando habilidades e atitudes necessárias para o desenvolvimento pessoal e profissional;</w:t>
      </w:r>
    </w:p>
    <w:p w:rsidR="00BE7E2E" w:rsidRPr="00107937" w:rsidRDefault="00603121" w:rsidP="0034653D">
      <w:pPr>
        <w:pStyle w:val="PargrafodaLista"/>
        <w:numPr>
          <w:ilvl w:val="0"/>
          <w:numId w:val="5"/>
        </w:numPr>
        <w:spacing w:after="0" w:line="240" w:lineRule="auto"/>
        <w:ind w:left="0" w:firstLine="709"/>
        <w:jc w:val="both"/>
        <w:rPr>
          <w:rFonts w:ascii="Times New Roman" w:hAnsi="Times New Roman" w:cs="Times New Roman"/>
          <w:i/>
          <w:sz w:val="24"/>
          <w:szCs w:val="24"/>
        </w:rPr>
      </w:pPr>
      <w:r w:rsidRPr="00107937">
        <w:rPr>
          <w:rFonts w:ascii="Times New Roman" w:hAnsi="Times New Roman" w:cs="Times New Roman"/>
          <w:i/>
          <w:sz w:val="24"/>
          <w:szCs w:val="24"/>
        </w:rPr>
        <w:t>Leituras:</w:t>
      </w:r>
      <w:r w:rsidRPr="00107937">
        <w:rPr>
          <w:rFonts w:ascii="Times New Roman" w:hAnsi="Times New Roman" w:cs="Times New Roman"/>
          <w:sz w:val="24"/>
          <w:szCs w:val="24"/>
        </w:rPr>
        <w:t xml:space="preserve"> Trata-se da transmissão de informações que podem ser passadas em grande quantidade em um período de tempo maior que os demais métodos. Além disso, não ocorre a participação dos treinandos</w:t>
      </w:r>
      <w:r w:rsidR="00BE7E2E" w:rsidRPr="00107937">
        <w:rPr>
          <w:rFonts w:ascii="Times New Roman" w:hAnsi="Times New Roman" w:cs="Times New Roman"/>
          <w:sz w:val="24"/>
          <w:szCs w:val="24"/>
        </w:rPr>
        <w:t>;</w:t>
      </w:r>
    </w:p>
    <w:p w:rsidR="00CE2BBA" w:rsidRPr="00107937" w:rsidRDefault="00BE7E2E" w:rsidP="0034653D">
      <w:pPr>
        <w:pStyle w:val="PargrafodaLista"/>
        <w:numPr>
          <w:ilvl w:val="0"/>
          <w:numId w:val="5"/>
        </w:numPr>
        <w:spacing w:after="0" w:line="240" w:lineRule="auto"/>
        <w:ind w:left="0" w:firstLine="709"/>
        <w:jc w:val="both"/>
        <w:rPr>
          <w:rFonts w:ascii="Times New Roman" w:hAnsi="Times New Roman" w:cs="Times New Roman"/>
          <w:i/>
          <w:sz w:val="24"/>
          <w:szCs w:val="24"/>
        </w:rPr>
      </w:pPr>
      <w:r w:rsidRPr="00107937">
        <w:rPr>
          <w:rFonts w:ascii="Times New Roman" w:hAnsi="Times New Roman" w:cs="Times New Roman"/>
          <w:i/>
          <w:sz w:val="24"/>
          <w:szCs w:val="24"/>
        </w:rPr>
        <w:t>Instrução Programada:</w:t>
      </w:r>
      <w:r w:rsidRPr="00107937">
        <w:rPr>
          <w:rFonts w:ascii="Times New Roman" w:hAnsi="Times New Roman" w:cs="Times New Roman"/>
          <w:sz w:val="24"/>
          <w:szCs w:val="24"/>
        </w:rPr>
        <w:t xml:space="preserve"> Apresentação de partes de informações através de respostas e determinadas perguntas para continuar a leitura do texto.</w:t>
      </w:r>
    </w:p>
    <w:p w:rsidR="00CE2BBA" w:rsidRPr="00107937" w:rsidRDefault="00CE2BBA" w:rsidP="0034653D">
      <w:pPr>
        <w:pStyle w:val="PargrafodaLista"/>
        <w:spacing w:after="0" w:line="240" w:lineRule="auto"/>
        <w:ind w:left="709"/>
        <w:jc w:val="both"/>
        <w:rPr>
          <w:rFonts w:ascii="Times New Roman" w:hAnsi="Times New Roman" w:cs="Times New Roman"/>
          <w:sz w:val="24"/>
          <w:szCs w:val="24"/>
        </w:rPr>
      </w:pPr>
    </w:p>
    <w:p w:rsidR="00B67831" w:rsidRPr="00594385" w:rsidRDefault="00BB7A3D" w:rsidP="003465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B67831" w:rsidRPr="00594385">
        <w:rPr>
          <w:rFonts w:ascii="Times New Roman" w:hAnsi="Times New Roman" w:cs="Times New Roman"/>
          <w:b/>
          <w:sz w:val="24"/>
          <w:szCs w:val="24"/>
        </w:rPr>
        <w:t>TREINAMENTO DE PESSOAS</w:t>
      </w:r>
      <w:r w:rsidR="00A90A4E" w:rsidRPr="00594385">
        <w:rPr>
          <w:rFonts w:ascii="Times New Roman" w:hAnsi="Times New Roman" w:cs="Times New Roman"/>
          <w:b/>
          <w:sz w:val="24"/>
          <w:szCs w:val="24"/>
        </w:rPr>
        <w:t xml:space="preserve"> E CULTURA DE INOVAÇÃO ESTRATÉGICA</w:t>
      </w:r>
    </w:p>
    <w:p w:rsidR="00B67831" w:rsidRPr="00107937" w:rsidRDefault="00B67831" w:rsidP="0034653D">
      <w:pPr>
        <w:spacing w:after="0" w:line="240" w:lineRule="auto"/>
        <w:jc w:val="both"/>
        <w:rPr>
          <w:rFonts w:ascii="Times New Roman" w:hAnsi="Times New Roman" w:cs="Times New Roman"/>
          <w:b/>
          <w:sz w:val="24"/>
          <w:szCs w:val="24"/>
        </w:rPr>
      </w:pPr>
    </w:p>
    <w:p w:rsidR="00F4281E" w:rsidRPr="00107937" w:rsidRDefault="00E77393" w:rsidP="0034653D">
      <w:pPr>
        <w:spacing w:after="0" w:line="240" w:lineRule="auto"/>
        <w:ind w:firstLine="709"/>
        <w:jc w:val="both"/>
        <w:rPr>
          <w:rFonts w:ascii="Times New Roman" w:hAnsi="Times New Roman" w:cs="Times New Roman"/>
          <w:sz w:val="24"/>
          <w:szCs w:val="24"/>
        </w:rPr>
      </w:pPr>
      <w:r w:rsidRPr="00107937">
        <w:rPr>
          <w:rFonts w:ascii="Times New Roman" w:hAnsi="Times New Roman" w:cs="Times New Roman"/>
          <w:sz w:val="24"/>
          <w:szCs w:val="24"/>
        </w:rPr>
        <w:t xml:space="preserve">De acordo com Gil </w:t>
      </w:r>
      <w:r w:rsidR="00F57147" w:rsidRPr="00107937">
        <w:rPr>
          <w:rFonts w:ascii="Times New Roman" w:hAnsi="Times New Roman" w:cs="Times New Roman"/>
          <w:sz w:val="24"/>
          <w:szCs w:val="24"/>
        </w:rPr>
        <w:t>(</w:t>
      </w:r>
      <w:r w:rsidR="00DF48E0">
        <w:rPr>
          <w:rFonts w:ascii="Times New Roman" w:hAnsi="Times New Roman" w:cs="Times New Roman"/>
          <w:sz w:val="24"/>
          <w:szCs w:val="24"/>
        </w:rPr>
        <w:t>2011</w:t>
      </w:r>
      <w:r w:rsidR="00BE21DE" w:rsidRPr="00107937">
        <w:rPr>
          <w:rFonts w:ascii="Times New Roman" w:hAnsi="Times New Roman" w:cs="Times New Roman"/>
          <w:sz w:val="24"/>
          <w:szCs w:val="24"/>
        </w:rPr>
        <w:t>)</w:t>
      </w:r>
      <w:r w:rsidR="00DF48E0">
        <w:rPr>
          <w:rFonts w:ascii="Times New Roman" w:hAnsi="Times New Roman" w:cs="Times New Roman"/>
          <w:sz w:val="24"/>
          <w:szCs w:val="24"/>
        </w:rPr>
        <w:t>,</w:t>
      </w:r>
      <w:r w:rsidR="00F4281E" w:rsidRPr="00107937">
        <w:rPr>
          <w:rFonts w:ascii="Times New Roman" w:hAnsi="Times New Roman" w:cs="Times New Roman"/>
          <w:sz w:val="24"/>
          <w:szCs w:val="24"/>
        </w:rPr>
        <w:t xml:space="preserve"> há uma relação entre o treinamento e o desenvolvimento de pessoas </w:t>
      </w:r>
      <w:r w:rsidR="00376F41" w:rsidRPr="00107937">
        <w:rPr>
          <w:rFonts w:ascii="Times New Roman" w:hAnsi="Times New Roman" w:cs="Times New Roman"/>
          <w:sz w:val="24"/>
          <w:szCs w:val="24"/>
        </w:rPr>
        <w:t>na execução</w:t>
      </w:r>
      <w:r w:rsidR="00F4281E" w:rsidRPr="00107937">
        <w:rPr>
          <w:rFonts w:ascii="Times New Roman" w:hAnsi="Times New Roman" w:cs="Times New Roman"/>
          <w:sz w:val="24"/>
          <w:szCs w:val="24"/>
        </w:rPr>
        <w:t xml:space="preserve"> do trabalho e no processo educativo:</w:t>
      </w:r>
    </w:p>
    <w:p w:rsidR="00F4281E" w:rsidRPr="00107937" w:rsidRDefault="00F4281E" w:rsidP="0034653D">
      <w:pPr>
        <w:spacing w:after="0" w:line="240" w:lineRule="auto"/>
        <w:jc w:val="both"/>
        <w:rPr>
          <w:rFonts w:ascii="Times New Roman" w:hAnsi="Times New Roman" w:cs="Times New Roman"/>
          <w:sz w:val="24"/>
          <w:szCs w:val="24"/>
        </w:rPr>
      </w:pPr>
    </w:p>
    <w:p w:rsidR="00CE2BBA" w:rsidRPr="00107937" w:rsidRDefault="00F4281E" w:rsidP="0034653D">
      <w:pPr>
        <w:spacing w:after="0" w:line="240" w:lineRule="auto"/>
        <w:ind w:left="2268" w:firstLine="709"/>
        <w:jc w:val="both"/>
        <w:rPr>
          <w:rFonts w:ascii="Times New Roman" w:hAnsi="Times New Roman" w:cs="Times New Roman"/>
          <w:sz w:val="20"/>
          <w:szCs w:val="20"/>
        </w:rPr>
      </w:pPr>
      <w:r w:rsidRPr="00107937">
        <w:rPr>
          <w:rFonts w:ascii="Times New Roman" w:hAnsi="Times New Roman" w:cs="Times New Roman"/>
          <w:sz w:val="20"/>
          <w:szCs w:val="20"/>
        </w:rPr>
        <w:t>O</w:t>
      </w:r>
      <w:r w:rsidR="00CE2BBA" w:rsidRPr="00107937">
        <w:rPr>
          <w:rFonts w:ascii="Times New Roman" w:hAnsi="Times New Roman" w:cs="Times New Roman"/>
          <w:sz w:val="20"/>
          <w:szCs w:val="20"/>
        </w:rPr>
        <w:t xml:space="preserve"> treinamento, de acordo com a concepção tradicional, é o meio para adequar cada pessoa a seu cargo, com vista no alcance dos objetivos da organização. Hoje, o que se necessita é de processos de desenvolver competências nas pessoas, para que se tornem mais produtivas e inovadoras para contribuir com a organização. Por isso é que, modernamente, ao abordar os processos relacionados à capacitação, a tendência é a de falar preferencialmente em desenvolvimento de pessoas e</w:t>
      </w:r>
      <w:r w:rsidR="00827C7B">
        <w:rPr>
          <w:rFonts w:ascii="Times New Roman" w:hAnsi="Times New Roman" w:cs="Times New Roman"/>
          <w:sz w:val="20"/>
          <w:szCs w:val="20"/>
        </w:rPr>
        <w:t xml:space="preserve"> também em educação no trabalho </w:t>
      </w:r>
      <w:r w:rsidR="00E77393" w:rsidRPr="00107937">
        <w:rPr>
          <w:rFonts w:ascii="Times New Roman" w:hAnsi="Times New Roman" w:cs="Times New Roman"/>
          <w:sz w:val="20"/>
          <w:szCs w:val="20"/>
        </w:rPr>
        <w:t>(...). Desenvolver</w:t>
      </w:r>
      <w:r w:rsidR="00CE2BBA" w:rsidRPr="00107937">
        <w:rPr>
          <w:rFonts w:ascii="Times New Roman" w:hAnsi="Times New Roman" w:cs="Times New Roman"/>
          <w:sz w:val="20"/>
          <w:szCs w:val="20"/>
        </w:rPr>
        <w:t xml:space="preserve"> pessoas não significa apenas proporcionar-lhe conhecimento e habilidades para o adequado desempenho de suas tarefas. Significa dar-lhes a informação básica pa</w:t>
      </w:r>
      <w:r w:rsidR="00E77393" w:rsidRPr="00107937">
        <w:rPr>
          <w:rFonts w:ascii="Times New Roman" w:hAnsi="Times New Roman" w:cs="Times New Roman"/>
          <w:sz w:val="20"/>
          <w:szCs w:val="20"/>
        </w:rPr>
        <w:t>ra que mo</w:t>
      </w:r>
      <w:r w:rsidR="00CE2BBA" w:rsidRPr="00107937">
        <w:rPr>
          <w:rFonts w:ascii="Times New Roman" w:hAnsi="Times New Roman" w:cs="Times New Roman"/>
          <w:sz w:val="20"/>
          <w:szCs w:val="20"/>
        </w:rPr>
        <w:t>difiquem seus hábitos, desenvolvam novas atitudes e capacitem-se para aprimorar seus</w:t>
      </w:r>
      <w:r w:rsidR="00605025" w:rsidRPr="00107937">
        <w:rPr>
          <w:rFonts w:ascii="Times New Roman" w:hAnsi="Times New Roman" w:cs="Times New Roman"/>
          <w:sz w:val="20"/>
          <w:szCs w:val="20"/>
        </w:rPr>
        <w:t xml:space="preserve"> conhecimentos, com vista em tor</w:t>
      </w:r>
      <w:r w:rsidR="00CE2BBA" w:rsidRPr="00107937">
        <w:rPr>
          <w:rFonts w:ascii="Times New Roman" w:hAnsi="Times New Roman" w:cs="Times New Roman"/>
          <w:sz w:val="20"/>
          <w:szCs w:val="20"/>
        </w:rPr>
        <w:t>nar-se melhores naquilo que fazem. Trata-se, pois, de um processo que transcende ao treinamento de pessoal e envolve componentes que o aproximam do processo educativo. Por isso é que em algumas empresas já se prefere falar em educação para o trabalho e os profissionais de treinamento são conhecidos como educadores.</w:t>
      </w:r>
    </w:p>
    <w:p w:rsidR="00CE2BBA" w:rsidRPr="00107937" w:rsidRDefault="00CE2BBA" w:rsidP="0034653D">
      <w:pPr>
        <w:pStyle w:val="PargrafodaLista"/>
        <w:spacing w:after="0" w:line="240" w:lineRule="auto"/>
        <w:ind w:left="0" w:firstLine="709"/>
        <w:jc w:val="both"/>
        <w:rPr>
          <w:rFonts w:ascii="Times New Roman" w:hAnsi="Times New Roman" w:cs="Times New Roman"/>
          <w:sz w:val="24"/>
          <w:szCs w:val="24"/>
        </w:rPr>
      </w:pPr>
    </w:p>
    <w:p w:rsidR="00CE2BBA" w:rsidRPr="00107937" w:rsidRDefault="00F57147" w:rsidP="0034653D">
      <w:pPr>
        <w:pStyle w:val="PargrafodaLista"/>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sz w:val="24"/>
          <w:szCs w:val="24"/>
        </w:rPr>
        <w:t>Conforme o autor há</w:t>
      </w:r>
      <w:r w:rsidR="00F4281E" w:rsidRPr="00107937">
        <w:rPr>
          <w:rFonts w:ascii="Times New Roman" w:hAnsi="Times New Roman" w:cs="Times New Roman"/>
          <w:sz w:val="24"/>
          <w:szCs w:val="24"/>
        </w:rPr>
        <w:t xml:space="preserve"> uma visível diferença entre o processo do treinamento e desenvolvimento de pessoas</w:t>
      </w:r>
      <w:r w:rsidRPr="00107937">
        <w:rPr>
          <w:rFonts w:ascii="Times New Roman" w:hAnsi="Times New Roman" w:cs="Times New Roman"/>
          <w:sz w:val="24"/>
          <w:szCs w:val="24"/>
        </w:rPr>
        <w:t xml:space="preserve">, </w:t>
      </w:r>
      <w:r w:rsidR="00EE51FB" w:rsidRPr="00107937">
        <w:rPr>
          <w:rFonts w:ascii="Times New Roman" w:hAnsi="Times New Roman" w:cs="Times New Roman"/>
          <w:sz w:val="24"/>
          <w:szCs w:val="24"/>
        </w:rPr>
        <w:t xml:space="preserve">pois o treinamento </w:t>
      </w:r>
      <w:r w:rsidR="00CE2BBA" w:rsidRPr="00107937">
        <w:rPr>
          <w:rFonts w:ascii="Times New Roman" w:hAnsi="Times New Roman" w:cs="Times New Roman"/>
          <w:sz w:val="24"/>
          <w:szCs w:val="24"/>
        </w:rPr>
        <w:t>refere-se ao conjunto de experiências de aprendizagem centradas na posição atual da organização</w:t>
      </w:r>
      <w:r w:rsidR="00602E18" w:rsidRPr="00107937">
        <w:rPr>
          <w:rFonts w:ascii="Times New Roman" w:hAnsi="Times New Roman" w:cs="Times New Roman"/>
          <w:sz w:val="24"/>
          <w:szCs w:val="24"/>
        </w:rPr>
        <w:t>,</w:t>
      </w:r>
      <w:r w:rsidR="00CE2BBA" w:rsidRPr="00107937">
        <w:rPr>
          <w:rFonts w:ascii="Times New Roman" w:hAnsi="Times New Roman" w:cs="Times New Roman"/>
          <w:sz w:val="24"/>
          <w:szCs w:val="24"/>
        </w:rPr>
        <w:t xml:space="preserve"> um processo educacional de curto prazo e que envolve todas as</w:t>
      </w:r>
      <w:r w:rsidR="00602E18" w:rsidRPr="00107937">
        <w:rPr>
          <w:rFonts w:ascii="Times New Roman" w:hAnsi="Times New Roman" w:cs="Times New Roman"/>
          <w:sz w:val="24"/>
          <w:szCs w:val="24"/>
        </w:rPr>
        <w:t xml:space="preserve"> ações que visam</w:t>
      </w:r>
      <w:r w:rsidR="00CE2BBA" w:rsidRPr="00107937">
        <w:rPr>
          <w:rFonts w:ascii="Times New Roman" w:hAnsi="Times New Roman" w:cs="Times New Roman"/>
          <w:sz w:val="24"/>
          <w:szCs w:val="24"/>
        </w:rPr>
        <w:t xml:space="preserve"> ampliar a capacidade das pessoas para desempenhar melhor as atividades relacionadas ao cargo que o</w:t>
      </w:r>
      <w:r w:rsidR="00602E18" w:rsidRPr="00107937">
        <w:rPr>
          <w:rFonts w:ascii="Times New Roman" w:hAnsi="Times New Roman" w:cs="Times New Roman"/>
          <w:sz w:val="24"/>
          <w:szCs w:val="24"/>
        </w:rPr>
        <w:t xml:space="preserve">cupam na empresa. Já o desenvolvimento de pessoas </w:t>
      </w:r>
      <w:r w:rsidR="00CE2BBA" w:rsidRPr="00107937">
        <w:rPr>
          <w:rFonts w:ascii="Times New Roman" w:hAnsi="Times New Roman" w:cs="Times New Roman"/>
          <w:sz w:val="24"/>
          <w:szCs w:val="24"/>
        </w:rPr>
        <w:t xml:space="preserve">refere-se ao conjunto de experiências de aprendizagem não necessariamente relacionadas aos cargos que as pessoas ocupam atualmente, mas que proporcionam oportunidades para o crescimento </w:t>
      </w:r>
      <w:r w:rsidR="007F3258" w:rsidRPr="00107937">
        <w:rPr>
          <w:rFonts w:ascii="Times New Roman" w:hAnsi="Times New Roman" w:cs="Times New Roman"/>
          <w:sz w:val="24"/>
          <w:szCs w:val="24"/>
        </w:rPr>
        <w:t>e desenvolvimento profissional voltados a</w:t>
      </w:r>
      <w:r w:rsidR="00CE2BBA" w:rsidRPr="00107937">
        <w:rPr>
          <w:rFonts w:ascii="Times New Roman" w:hAnsi="Times New Roman" w:cs="Times New Roman"/>
          <w:sz w:val="24"/>
          <w:szCs w:val="24"/>
        </w:rPr>
        <w:t>os cargos a serem ocup</w:t>
      </w:r>
      <w:r w:rsidR="007F3258" w:rsidRPr="00107937">
        <w:rPr>
          <w:rFonts w:ascii="Times New Roman" w:hAnsi="Times New Roman" w:cs="Times New Roman"/>
          <w:sz w:val="24"/>
          <w:szCs w:val="24"/>
        </w:rPr>
        <w:t>ados futuramente na organização.</w:t>
      </w:r>
    </w:p>
    <w:p w:rsidR="00D859D9" w:rsidRPr="00107937" w:rsidRDefault="00D859D9" w:rsidP="0034653D">
      <w:pPr>
        <w:pStyle w:val="PargrafodaLista"/>
        <w:spacing w:after="0" w:line="240" w:lineRule="auto"/>
        <w:ind w:left="0" w:firstLine="709"/>
        <w:jc w:val="both"/>
        <w:rPr>
          <w:rFonts w:ascii="Times New Roman" w:hAnsi="Times New Roman" w:cs="Times New Roman"/>
          <w:color w:val="000000"/>
          <w:sz w:val="20"/>
          <w:szCs w:val="20"/>
        </w:rPr>
      </w:pPr>
    </w:p>
    <w:p w:rsidR="00D859D9" w:rsidRPr="00107937" w:rsidRDefault="00D859D9" w:rsidP="0034653D">
      <w:pPr>
        <w:pStyle w:val="PargrafodaLista"/>
        <w:spacing w:after="0" w:line="240" w:lineRule="auto"/>
        <w:ind w:left="0" w:firstLine="709"/>
        <w:jc w:val="both"/>
        <w:rPr>
          <w:rFonts w:ascii="Times New Roman" w:hAnsi="Times New Roman" w:cs="Times New Roman"/>
          <w:bCs/>
          <w:color w:val="000000"/>
          <w:sz w:val="24"/>
          <w:szCs w:val="24"/>
        </w:rPr>
      </w:pPr>
      <w:r w:rsidRPr="00107937">
        <w:rPr>
          <w:rFonts w:ascii="Times New Roman" w:hAnsi="Times New Roman" w:cs="Times New Roman"/>
          <w:color w:val="000000"/>
          <w:sz w:val="24"/>
          <w:szCs w:val="24"/>
        </w:rPr>
        <w:lastRenderedPageBreak/>
        <w:t>Em relação à necessidade e importância do treinamento na organização Vasconcellos</w:t>
      </w:r>
      <w:r w:rsidRPr="00107937">
        <w:rPr>
          <w:rFonts w:ascii="Times New Roman" w:hAnsi="Times New Roman" w:cs="Times New Roman"/>
          <w:bCs/>
          <w:color w:val="000000"/>
          <w:sz w:val="24"/>
          <w:szCs w:val="24"/>
        </w:rPr>
        <w:t xml:space="preserve"> </w:t>
      </w:r>
      <w:r w:rsidR="001024EC">
        <w:rPr>
          <w:rFonts w:ascii="Times New Roman" w:hAnsi="Times New Roman" w:cs="Times New Roman"/>
          <w:bCs/>
          <w:color w:val="000000"/>
          <w:sz w:val="24"/>
          <w:szCs w:val="24"/>
        </w:rPr>
        <w:t>(2016) descreve</w:t>
      </w:r>
      <w:r w:rsidRPr="00107937">
        <w:rPr>
          <w:rFonts w:ascii="Times New Roman" w:hAnsi="Times New Roman" w:cs="Times New Roman"/>
          <w:bCs/>
          <w:color w:val="000000"/>
          <w:sz w:val="24"/>
          <w:szCs w:val="24"/>
        </w:rPr>
        <w:t>:</w:t>
      </w:r>
    </w:p>
    <w:p w:rsidR="00D859D9" w:rsidRPr="00107937" w:rsidRDefault="00D859D9" w:rsidP="0034653D">
      <w:pPr>
        <w:pStyle w:val="PargrafodaLista"/>
        <w:spacing w:after="0" w:line="240" w:lineRule="auto"/>
        <w:ind w:left="0" w:firstLine="709"/>
        <w:jc w:val="both"/>
        <w:rPr>
          <w:rFonts w:ascii="Times New Roman" w:hAnsi="Times New Roman" w:cs="Times New Roman"/>
          <w:color w:val="000000"/>
          <w:sz w:val="24"/>
          <w:szCs w:val="24"/>
        </w:rPr>
      </w:pPr>
    </w:p>
    <w:p w:rsidR="00D859D9" w:rsidRPr="00107937" w:rsidRDefault="00D859D9" w:rsidP="0034653D">
      <w:pPr>
        <w:pStyle w:val="PargrafodaLista"/>
        <w:spacing w:after="0" w:line="240" w:lineRule="auto"/>
        <w:ind w:left="2268" w:firstLine="709"/>
        <w:jc w:val="both"/>
        <w:rPr>
          <w:rFonts w:ascii="Times New Roman" w:hAnsi="Times New Roman" w:cs="Times New Roman"/>
          <w:color w:val="000000"/>
          <w:sz w:val="20"/>
          <w:szCs w:val="20"/>
        </w:rPr>
      </w:pPr>
      <w:r w:rsidRPr="00107937">
        <w:rPr>
          <w:rFonts w:ascii="Times New Roman" w:hAnsi="Times New Roman" w:cs="Times New Roman"/>
          <w:color w:val="000000"/>
          <w:sz w:val="20"/>
          <w:szCs w:val="20"/>
        </w:rPr>
        <w:t>A missão do treinamento pode ser descrita como uma atividade que visa ambientar os novos funcionários; fornecer aos mesmos novos conhecimentos; desenvolver comportamentos necessários para o bom andamento do trabalho e, atualmente vem tendo a sua maior missão que é de conscientizar os funcionários da importância de autodesenvolver-se e de buscar o aperfeiçoamento contínuo. Ao se treinar um empregado, este pode se sentir prestigiado perante sua empresa, pois desta forma ela demonstra sua preocupação em capacitar bem seus profissionais, dando-lhe a oportunidade de crescimento pessoal e profi</w:t>
      </w:r>
      <w:r w:rsidR="00605025" w:rsidRPr="00107937">
        <w:rPr>
          <w:rFonts w:ascii="Times New Roman" w:hAnsi="Times New Roman" w:cs="Times New Roman"/>
          <w:color w:val="000000"/>
          <w:sz w:val="20"/>
          <w:szCs w:val="20"/>
        </w:rPr>
        <w:t>ssional. O</w:t>
      </w:r>
      <w:r w:rsidRPr="00107937">
        <w:rPr>
          <w:rFonts w:ascii="Times New Roman" w:hAnsi="Times New Roman" w:cs="Times New Roman"/>
          <w:color w:val="000000"/>
          <w:sz w:val="20"/>
          <w:szCs w:val="20"/>
        </w:rPr>
        <w:t xml:space="preserve"> treinamento é uma responsabilidade gerencial, onde a área de treinamento servirá para dar apoio ao gerente, fornecendo, recursos, programas, materiais didáticos e assessorar o gerente na elaboração dos programas de treinamento. O gerente deve se preocupar com a capacitação de sua equipe cuidando para que ela receba treinamento adequado continuamente.</w:t>
      </w:r>
    </w:p>
    <w:p w:rsidR="00D859D9" w:rsidRPr="00107937" w:rsidRDefault="00D859D9" w:rsidP="0034653D">
      <w:pPr>
        <w:pStyle w:val="PargrafodaLista"/>
        <w:spacing w:after="0" w:line="240" w:lineRule="auto"/>
        <w:ind w:left="2268"/>
        <w:jc w:val="both"/>
        <w:rPr>
          <w:rFonts w:ascii="Times New Roman" w:hAnsi="Times New Roman" w:cs="Times New Roman"/>
          <w:sz w:val="24"/>
          <w:szCs w:val="24"/>
        </w:rPr>
      </w:pPr>
    </w:p>
    <w:p w:rsidR="005E3AF5" w:rsidRPr="00107937" w:rsidRDefault="005E3AF5" w:rsidP="0034653D">
      <w:pPr>
        <w:pStyle w:val="PargrafodaLista"/>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sz w:val="24"/>
          <w:szCs w:val="24"/>
        </w:rPr>
        <w:t>Conforme Renata</w:t>
      </w:r>
      <w:r w:rsidR="00514261" w:rsidRPr="00107937">
        <w:rPr>
          <w:rFonts w:ascii="Times New Roman" w:hAnsi="Times New Roman" w:cs="Times New Roman"/>
          <w:sz w:val="24"/>
          <w:szCs w:val="24"/>
        </w:rPr>
        <w:t xml:space="preserve"> Volpe</w:t>
      </w:r>
      <w:r w:rsidR="00594385">
        <w:rPr>
          <w:rFonts w:ascii="Times New Roman" w:hAnsi="Times New Roman" w:cs="Times New Roman"/>
          <w:sz w:val="24"/>
          <w:szCs w:val="24"/>
        </w:rPr>
        <w:t xml:space="preserve"> (2009), </w:t>
      </w:r>
      <w:r w:rsidR="009D6360" w:rsidRPr="00107937">
        <w:rPr>
          <w:rFonts w:ascii="Times New Roman" w:hAnsi="Times New Roman" w:cs="Times New Roman"/>
          <w:sz w:val="24"/>
          <w:szCs w:val="24"/>
        </w:rPr>
        <w:t xml:space="preserve">o capital humano nas organizações passou a ser algo </w:t>
      </w:r>
      <w:r w:rsidR="00802ACA" w:rsidRPr="00107937">
        <w:rPr>
          <w:rFonts w:ascii="Times New Roman" w:hAnsi="Times New Roman" w:cs="Times New Roman"/>
          <w:sz w:val="24"/>
          <w:szCs w:val="24"/>
        </w:rPr>
        <w:t>essencial</w:t>
      </w:r>
      <w:r w:rsidR="009D6360" w:rsidRPr="00107937">
        <w:rPr>
          <w:rFonts w:ascii="Times New Roman" w:hAnsi="Times New Roman" w:cs="Times New Roman"/>
          <w:sz w:val="24"/>
          <w:szCs w:val="24"/>
        </w:rPr>
        <w:t xml:space="preserve"> para o sucesso da organização. Passa a ser o diferencial competitivo das organizações bem-sucedidas</w:t>
      </w:r>
      <w:r w:rsidR="0082314D" w:rsidRPr="00107937">
        <w:rPr>
          <w:rFonts w:ascii="Times New Roman" w:hAnsi="Times New Roman" w:cs="Times New Roman"/>
          <w:sz w:val="24"/>
          <w:szCs w:val="24"/>
        </w:rPr>
        <w:t xml:space="preserve">, pois em um mundo instável e competitivo, as organizações precisam estar preparadas para os desafios da inovação e da concorrência. As organizações precisam de pessoas espertas, ágeis, empreendedoras e dispostas a assumir riscos. São essas pessoas que fazem </w:t>
      </w:r>
      <w:r w:rsidR="00F31B8D" w:rsidRPr="00107937">
        <w:rPr>
          <w:rFonts w:ascii="Times New Roman" w:hAnsi="Times New Roman" w:cs="Times New Roman"/>
          <w:sz w:val="24"/>
          <w:szCs w:val="24"/>
        </w:rPr>
        <w:t>a teoria se transformar em prática e para isso é imprescindível o treinamento e desenvolvimento das pessoas.</w:t>
      </w:r>
      <w:r w:rsidR="006525D1" w:rsidRPr="00107937">
        <w:rPr>
          <w:rFonts w:ascii="Times New Roman" w:hAnsi="Times New Roman" w:cs="Times New Roman"/>
          <w:sz w:val="24"/>
          <w:szCs w:val="24"/>
        </w:rPr>
        <w:t xml:space="preserve"> </w:t>
      </w:r>
    </w:p>
    <w:p w:rsidR="00CE2BBA" w:rsidRPr="00107937" w:rsidRDefault="00F31B8D" w:rsidP="0034653D">
      <w:pPr>
        <w:pStyle w:val="PargrafodaLista"/>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sz w:val="24"/>
          <w:szCs w:val="24"/>
        </w:rPr>
        <w:t>Segundo a mesma</w:t>
      </w:r>
      <w:r w:rsidR="000D375E">
        <w:rPr>
          <w:rFonts w:ascii="Times New Roman" w:hAnsi="Times New Roman" w:cs="Times New Roman"/>
          <w:sz w:val="24"/>
          <w:szCs w:val="24"/>
        </w:rPr>
        <w:t xml:space="preserve"> autora</w:t>
      </w:r>
      <w:r w:rsidRPr="00107937">
        <w:rPr>
          <w:rFonts w:ascii="Times New Roman" w:hAnsi="Times New Roman" w:cs="Times New Roman"/>
          <w:sz w:val="24"/>
          <w:szCs w:val="24"/>
        </w:rPr>
        <w:t>, grande parte dos programas de treinamento estão voltados ao treinamento comportamental, o qual objetiva transformar atitudes reativas e conservadoras em atitudes proativas e inovadoras, melhorando, dessa forma, o espírito de equipe e a criatividade.</w:t>
      </w:r>
      <w:r w:rsidR="001A4E7B" w:rsidRPr="00107937">
        <w:rPr>
          <w:rFonts w:ascii="Times New Roman" w:hAnsi="Times New Roman" w:cs="Times New Roman"/>
          <w:sz w:val="24"/>
          <w:szCs w:val="24"/>
        </w:rPr>
        <w:t xml:space="preserve"> </w:t>
      </w:r>
    </w:p>
    <w:p w:rsidR="00A90A4E" w:rsidRPr="00107937" w:rsidRDefault="004C7F25" w:rsidP="0034653D">
      <w:pPr>
        <w:pStyle w:val="PargrafodaLista"/>
        <w:spacing w:after="0" w:line="240" w:lineRule="auto"/>
        <w:ind w:left="0" w:firstLine="709"/>
        <w:jc w:val="both"/>
        <w:rPr>
          <w:rFonts w:ascii="Times New Roman" w:hAnsi="Times New Roman" w:cs="Times New Roman"/>
          <w:sz w:val="24"/>
          <w:szCs w:val="24"/>
        </w:rPr>
      </w:pPr>
      <w:r w:rsidRPr="00107937">
        <w:rPr>
          <w:rFonts w:ascii="Times New Roman" w:hAnsi="Times New Roman" w:cs="Times New Roman"/>
          <w:sz w:val="24"/>
          <w:szCs w:val="24"/>
        </w:rPr>
        <w:t>De acordo com Procópio</w:t>
      </w:r>
      <w:r w:rsidR="00907E18">
        <w:rPr>
          <w:rFonts w:ascii="Times New Roman" w:hAnsi="Times New Roman" w:cs="Times New Roman"/>
          <w:sz w:val="24"/>
          <w:szCs w:val="24"/>
        </w:rPr>
        <w:t xml:space="preserve"> (2016)</w:t>
      </w:r>
      <w:r w:rsidRPr="00107937">
        <w:rPr>
          <w:rFonts w:ascii="Times New Roman" w:hAnsi="Times New Roman" w:cs="Times New Roman"/>
          <w:sz w:val="24"/>
          <w:szCs w:val="24"/>
        </w:rPr>
        <w:t xml:space="preserve">, </w:t>
      </w:r>
      <w:r w:rsidR="00F31B8D" w:rsidRPr="00107937">
        <w:rPr>
          <w:rFonts w:ascii="Times New Roman" w:hAnsi="Times New Roman" w:cs="Times New Roman"/>
          <w:sz w:val="24"/>
          <w:szCs w:val="24"/>
        </w:rPr>
        <w:t>entre os</w:t>
      </w:r>
      <w:r w:rsidRPr="00107937">
        <w:rPr>
          <w:rFonts w:ascii="Times New Roman" w:hAnsi="Times New Roman" w:cs="Times New Roman"/>
          <w:sz w:val="24"/>
          <w:szCs w:val="24"/>
        </w:rPr>
        <w:t xml:space="preserve"> motivos para que o tre</w:t>
      </w:r>
      <w:r w:rsidR="0010508C" w:rsidRPr="00107937">
        <w:rPr>
          <w:rFonts w:ascii="Times New Roman" w:hAnsi="Times New Roman" w:cs="Times New Roman"/>
          <w:sz w:val="24"/>
          <w:szCs w:val="24"/>
        </w:rPr>
        <w:t>inamento na organização não seja</w:t>
      </w:r>
      <w:r w:rsidRPr="00107937">
        <w:rPr>
          <w:rFonts w:ascii="Times New Roman" w:hAnsi="Times New Roman" w:cs="Times New Roman"/>
          <w:sz w:val="24"/>
          <w:szCs w:val="24"/>
        </w:rPr>
        <w:t xml:space="preserve"> eficaz ou não apresente os resultados esperados</w:t>
      </w:r>
      <w:r w:rsidR="00F31B8D" w:rsidRPr="00107937">
        <w:rPr>
          <w:rFonts w:ascii="Times New Roman" w:hAnsi="Times New Roman" w:cs="Times New Roman"/>
          <w:sz w:val="24"/>
          <w:szCs w:val="24"/>
        </w:rPr>
        <w:t xml:space="preserve"> estão</w:t>
      </w:r>
      <w:r w:rsidRPr="00107937">
        <w:rPr>
          <w:rFonts w:ascii="Times New Roman" w:hAnsi="Times New Roman" w:cs="Times New Roman"/>
          <w:sz w:val="24"/>
          <w:szCs w:val="24"/>
        </w:rPr>
        <w:t>:</w:t>
      </w:r>
    </w:p>
    <w:p w:rsidR="006059F7" w:rsidRPr="00107937" w:rsidRDefault="006059F7" w:rsidP="0034653D">
      <w:pPr>
        <w:pStyle w:val="PargrafodaLista"/>
        <w:spacing w:after="0" w:line="240" w:lineRule="auto"/>
        <w:ind w:left="0" w:firstLine="709"/>
        <w:jc w:val="both"/>
        <w:rPr>
          <w:rFonts w:ascii="Times New Roman" w:hAnsi="Times New Roman" w:cs="Times New Roman"/>
          <w:sz w:val="24"/>
          <w:szCs w:val="24"/>
        </w:rPr>
      </w:pPr>
    </w:p>
    <w:p w:rsidR="008A040D" w:rsidRPr="00107937" w:rsidRDefault="00BE7E2E" w:rsidP="0034653D">
      <w:pPr>
        <w:pStyle w:val="PargrafodaLista"/>
        <w:spacing w:after="0" w:line="240" w:lineRule="auto"/>
        <w:ind w:left="2268" w:firstLine="709"/>
        <w:jc w:val="both"/>
        <w:rPr>
          <w:rFonts w:ascii="Times New Roman" w:hAnsi="Times New Roman" w:cs="Times New Roman"/>
          <w:sz w:val="20"/>
          <w:szCs w:val="20"/>
        </w:rPr>
      </w:pPr>
      <w:r w:rsidRPr="00107937">
        <w:rPr>
          <w:rFonts w:ascii="Times New Roman" w:hAnsi="Times New Roman" w:cs="Times New Roman"/>
          <w:sz w:val="20"/>
          <w:szCs w:val="20"/>
        </w:rPr>
        <w:t>Falta de comprometimento da alta direção com o investimento;</w:t>
      </w:r>
      <w:r w:rsidR="00C24B29">
        <w:rPr>
          <w:rFonts w:ascii="Times New Roman" w:hAnsi="Times New Roman" w:cs="Times New Roman"/>
          <w:sz w:val="20"/>
          <w:szCs w:val="20"/>
        </w:rPr>
        <w:t xml:space="preserve"> </w:t>
      </w:r>
      <w:r w:rsidRPr="00107937">
        <w:rPr>
          <w:rFonts w:ascii="Times New Roman" w:hAnsi="Times New Roman" w:cs="Times New Roman"/>
          <w:sz w:val="20"/>
          <w:szCs w:val="20"/>
        </w:rPr>
        <w:t>Falta de foco do investimento nas reais necessidades e problemas</w:t>
      </w:r>
      <w:r w:rsidR="001048C9" w:rsidRPr="00107937">
        <w:rPr>
          <w:rFonts w:ascii="Times New Roman" w:hAnsi="Times New Roman" w:cs="Times New Roman"/>
          <w:sz w:val="20"/>
          <w:szCs w:val="20"/>
        </w:rPr>
        <w:t>;</w:t>
      </w:r>
      <w:r w:rsidR="00DF48E0">
        <w:rPr>
          <w:rFonts w:ascii="Times New Roman" w:hAnsi="Times New Roman" w:cs="Times New Roman"/>
          <w:sz w:val="20"/>
          <w:szCs w:val="20"/>
        </w:rPr>
        <w:t xml:space="preserve"> </w:t>
      </w:r>
      <w:r w:rsidR="007C4981" w:rsidRPr="00107937">
        <w:rPr>
          <w:rFonts w:ascii="Times New Roman" w:hAnsi="Times New Roman" w:cs="Times New Roman"/>
          <w:sz w:val="20"/>
          <w:szCs w:val="20"/>
        </w:rPr>
        <w:t>Falta de vínculo do investimento com o plane</w:t>
      </w:r>
      <w:r w:rsidR="001048C9" w:rsidRPr="00107937">
        <w:rPr>
          <w:rFonts w:ascii="Times New Roman" w:hAnsi="Times New Roman" w:cs="Times New Roman"/>
          <w:sz w:val="20"/>
          <w:szCs w:val="20"/>
        </w:rPr>
        <w:t>jamento estratégico da empresa;</w:t>
      </w:r>
      <w:r w:rsidR="009A7D16">
        <w:rPr>
          <w:rFonts w:ascii="Times New Roman" w:hAnsi="Times New Roman" w:cs="Times New Roman"/>
          <w:sz w:val="20"/>
          <w:szCs w:val="20"/>
        </w:rPr>
        <w:t xml:space="preserve"> </w:t>
      </w:r>
      <w:r w:rsidR="008A040D" w:rsidRPr="00107937">
        <w:rPr>
          <w:rFonts w:ascii="Times New Roman" w:hAnsi="Times New Roman" w:cs="Times New Roman"/>
          <w:sz w:val="20"/>
          <w:szCs w:val="20"/>
        </w:rPr>
        <w:t>Dificuldades de mensuração do custo/benefício dos investimentos</w:t>
      </w:r>
      <w:r w:rsidR="001048C9" w:rsidRPr="00107937">
        <w:rPr>
          <w:rFonts w:ascii="Times New Roman" w:hAnsi="Times New Roman" w:cs="Times New Roman"/>
          <w:sz w:val="20"/>
          <w:szCs w:val="20"/>
        </w:rPr>
        <w:t>;</w:t>
      </w:r>
    </w:p>
    <w:p w:rsidR="006059F7" w:rsidRPr="00107937" w:rsidRDefault="006059F7" w:rsidP="0034653D">
      <w:pPr>
        <w:pStyle w:val="PargrafodaLista"/>
        <w:spacing w:after="0" w:line="240" w:lineRule="auto"/>
        <w:ind w:left="2268"/>
        <w:jc w:val="both"/>
        <w:rPr>
          <w:rFonts w:ascii="Times New Roman" w:hAnsi="Times New Roman" w:cs="Times New Roman"/>
          <w:sz w:val="20"/>
          <w:szCs w:val="20"/>
        </w:rPr>
      </w:pPr>
    </w:p>
    <w:p w:rsidR="006059F7" w:rsidRPr="00107937" w:rsidRDefault="006059F7" w:rsidP="0034653D">
      <w:pPr>
        <w:spacing w:after="0" w:line="240" w:lineRule="auto"/>
        <w:ind w:firstLine="709"/>
        <w:jc w:val="both"/>
        <w:rPr>
          <w:rFonts w:ascii="Times New Roman" w:hAnsi="Times New Roman" w:cs="Times New Roman"/>
          <w:sz w:val="24"/>
          <w:szCs w:val="24"/>
        </w:rPr>
      </w:pPr>
      <w:r w:rsidRPr="00107937">
        <w:rPr>
          <w:rFonts w:ascii="Times New Roman" w:hAnsi="Times New Roman" w:cs="Times New Roman"/>
          <w:sz w:val="24"/>
          <w:szCs w:val="24"/>
        </w:rPr>
        <w:t>Conforme o mesmo, seria um desperdício investir em um programa de educação voltado ao trabalho em equipe se uma empresa possuísse um sistema de remuneração variável que gera competitividade entre os indivíduos. Da mesma forma, seria inútil conduzir um programa de desenvolvimento de criatividade aplicada em uma empresa altamente centralizada e burocrática.</w:t>
      </w:r>
    </w:p>
    <w:p w:rsidR="002E4A61" w:rsidRPr="00107937" w:rsidRDefault="002E4A61" w:rsidP="0034653D">
      <w:pPr>
        <w:spacing w:after="0" w:line="240" w:lineRule="auto"/>
        <w:ind w:firstLine="709"/>
        <w:jc w:val="both"/>
        <w:rPr>
          <w:rFonts w:ascii="Times New Roman" w:hAnsi="Times New Roman" w:cs="Times New Roman"/>
        </w:rPr>
      </w:pPr>
      <w:r w:rsidRPr="00107937">
        <w:rPr>
          <w:rFonts w:ascii="Times New Roman" w:hAnsi="Times New Roman" w:cs="Times New Roman"/>
          <w:sz w:val="24"/>
          <w:szCs w:val="24"/>
        </w:rPr>
        <w:t>Tr</w:t>
      </w:r>
      <w:r w:rsidR="0010508C" w:rsidRPr="00107937">
        <w:rPr>
          <w:rFonts w:ascii="Times New Roman" w:hAnsi="Times New Roman" w:cs="Times New Roman"/>
          <w:sz w:val="24"/>
          <w:szCs w:val="24"/>
        </w:rPr>
        <w:t>atando-se sobre a necessidade de</w:t>
      </w:r>
      <w:r w:rsidRPr="00107937">
        <w:rPr>
          <w:rFonts w:ascii="Times New Roman" w:hAnsi="Times New Roman" w:cs="Times New Roman"/>
          <w:sz w:val="24"/>
          <w:szCs w:val="24"/>
        </w:rPr>
        <w:t xml:space="preserve"> implantar uma cultura de Inovação, de acordo com o escritor Amauri Nóbrega</w:t>
      </w:r>
      <w:r w:rsidR="00CF48CC" w:rsidRPr="00107937">
        <w:rPr>
          <w:rStyle w:val="Refdenotaderodap"/>
          <w:rFonts w:ascii="Times New Roman" w:hAnsi="Times New Roman" w:cs="Times New Roman"/>
          <w:sz w:val="24"/>
          <w:szCs w:val="24"/>
        </w:rPr>
        <w:footnoteReference w:id="5"/>
      </w:r>
      <w:r w:rsidR="00C6384D">
        <w:rPr>
          <w:rFonts w:ascii="Times New Roman" w:hAnsi="Times New Roman" w:cs="Times New Roman"/>
          <w:sz w:val="24"/>
          <w:szCs w:val="24"/>
        </w:rPr>
        <w:t xml:space="preserve"> (2016)</w:t>
      </w:r>
      <w:r w:rsidRPr="00107937">
        <w:rPr>
          <w:rFonts w:ascii="Times New Roman" w:hAnsi="Times New Roman" w:cs="Times New Roman"/>
          <w:sz w:val="24"/>
          <w:szCs w:val="24"/>
        </w:rPr>
        <w:t>:</w:t>
      </w:r>
    </w:p>
    <w:p w:rsidR="00CA17F7" w:rsidRPr="00107937" w:rsidRDefault="00CA17F7" w:rsidP="0034653D">
      <w:pPr>
        <w:spacing w:after="0" w:line="240" w:lineRule="auto"/>
        <w:ind w:firstLine="709"/>
        <w:jc w:val="both"/>
        <w:rPr>
          <w:rFonts w:ascii="Times New Roman" w:hAnsi="Times New Roman" w:cs="Times New Roman"/>
          <w:sz w:val="24"/>
          <w:szCs w:val="24"/>
        </w:rPr>
      </w:pPr>
    </w:p>
    <w:p w:rsidR="002E4A61" w:rsidRPr="00107937" w:rsidRDefault="002E4A61" w:rsidP="0034653D">
      <w:pPr>
        <w:spacing w:after="0" w:line="240" w:lineRule="auto"/>
        <w:ind w:left="2268" w:firstLine="709"/>
        <w:jc w:val="both"/>
        <w:rPr>
          <w:rFonts w:ascii="Times New Roman" w:hAnsi="Times New Roman" w:cs="Times New Roman"/>
          <w:sz w:val="20"/>
          <w:szCs w:val="20"/>
        </w:rPr>
      </w:pPr>
      <w:r w:rsidRPr="00107937">
        <w:rPr>
          <w:rFonts w:ascii="Times New Roman" w:hAnsi="Times New Roman" w:cs="Times New Roman"/>
          <w:sz w:val="20"/>
          <w:szCs w:val="20"/>
        </w:rPr>
        <w:t>Em uma empresa pequena, ou numa startup, é relativamente fácil envolver todo o pessoal e conseguir o engajamento para implantar uma cultura de inovação, mas nas grandes organizações isso é mais difícil, em razão dos vários processos existentes e da burocracia inerente a elas. Na maioria das vezes, elas são incapazes de competir com uma startup no que se refere a foco e velocidade.</w:t>
      </w:r>
    </w:p>
    <w:p w:rsidR="002E4A61" w:rsidRPr="00107937" w:rsidRDefault="002E4A61" w:rsidP="0034653D">
      <w:pPr>
        <w:spacing w:after="0" w:line="240" w:lineRule="auto"/>
        <w:ind w:firstLine="709"/>
        <w:jc w:val="both"/>
        <w:rPr>
          <w:rFonts w:ascii="Times New Roman" w:hAnsi="Times New Roman" w:cs="Times New Roman"/>
          <w:sz w:val="24"/>
          <w:szCs w:val="24"/>
        </w:rPr>
      </w:pPr>
    </w:p>
    <w:p w:rsidR="002E4A61" w:rsidRPr="00107937" w:rsidRDefault="002E4A61" w:rsidP="0034653D">
      <w:pPr>
        <w:spacing w:after="0" w:line="240" w:lineRule="auto"/>
        <w:ind w:firstLine="709"/>
        <w:jc w:val="both"/>
        <w:rPr>
          <w:rFonts w:ascii="Times New Roman" w:hAnsi="Times New Roman" w:cs="Times New Roman"/>
          <w:sz w:val="24"/>
          <w:szCs w:val="24"/>
        </w:rPr>
      </w:pPr>
      <w:r w:rsidRPr="00107937">
        <w:rPr>
          <w:rFonts w:ascii="Times New Roman" w:hAnsi="Times New Roman" w:cs="Times New Roman"/>
          <w:sz w:val="24"/>
          <w:szCs w:val="24"/>
        </w:rPr>
        <w:lastRenderedPageBreak/>
        <w:t>De acordo com o mesmo, uma idei</w:t>
      </w:r>
      <w:r w:rsidR="000D3E92" w:rsidRPr="00107937">
        <w:rPr>
          <w:rFonts w:ascii="Times New Roman" w:hAnsi="Times New Roman" w:cs="Times New Roman"/>
          <w:sz w:val="24"/>
          <w:szCs w:val="24"/>
        </w:rPr>
        <w:t>a</w:t>
      </w:r>
      <w:r w:rsidRPr="00107937">
        <w:rPr>
          <w:rFonts w:ascii="Times New Roman" w:hAnsi="Times New Roman" w:cs="Times New Roman"/>
          <w:sz w:val="24"/>
          <w:szCs w:val="24"/>
        </w:rPr>
        <w:t xml:space="preserve"> que muitas companhias globais e poucas nacionais estão utilizando é de criar a sua própria incubadora. Nesta, seleciona-se alguns talentos na organização, separando-os da est</w:t>
      </w:r>
      <w:r w:rsidR="006525D1" w:rsidRPr="00107937">
        <w:rPr>
          <w:rFonts w:ascii="Times New Roman" w:hAnsi="Times New Roman" w:cs="Times New Roman"/>
          <w:sz w:val="24"/>
          <w:szCs w:val="24"/>
        </w:rPr>
        <w:t xml:space="preserve">rutura principal, disponibiliza-se </w:t>
      </w:r>
      <w:r w:rsidRPr="00107937">
        <w:rPr>
          <w:rFonts w:ascii="Times New Roman" w:hAnsi="Times New Roman" w:cs="Times New Roman"/>
          <w:sz w:val="24"/>
          <w:szCs w:val="24"/>
        </w:rPr>
        <w:t xml:space="preserve">um valor de investimento inicial </w:t>
      </w:r>
      <w:r w:rsidR="000D3E92" w:rsidRPr="00107937">
        <w:rPr>
          <w:rFonts w:ascii="Times New Roman" w:hAnsi="Times New Roman" w:cs="Times New Roman"/>
          <w:sz w:val="24"/>
          <w:szCs w:val="24"/>
        </w:rPr>
        <w:t>e permite</w:t>
      </w:r>
      <w:r w:rsidR="006525D1" w:rsidRPr="00107937">
        <w:rPr>
          <w:rFonts w:ascii="Times New Roman" w:hAnsi="Times New Roman" w:cs="Times New Roman"/>
          <w:sz w:val="24"/>
          <w:szCs w:val="24"/>
        </w:rPr>
        <w:t>-se</w:t>
      </w:r>
      <w:r w:rsidR="000D3E92" w:rsidRPr="00107937">
        <w:rPr>
          <w:rFonts w:ascii="Times New Roman" w:hAnsi="Times New Roman" w:cs="Times New Roman"/>
          <w:sz w:val="24"/>
          <w:szCs w:val="24"/>
        </w:rPr>
        <w:t xml:space="preserve"> que eles trabalhem com um foco específico. Assim, a organização poderá arriscar um capital menor, com risco e escala menores, e escolher as pessoas certas para o projeto para ter grande possibilidade de êxito.</w:t>
      </w:r>
    </w:p>
    <w:p w:rsidR="0010508C" w:rsidRPr="00107937" w:rsidRDefault="00CF48CC" w:rsidP="0034653D">
      <w:pPr>
        <w:spacing w:after="0" w:line="240" w:lineRule="auto"/>
        <w:ind w:firstLine="709"/>
        <w:jc w:val="both"/>
        <w:rPr>
          <w:rFonts w:ascii="Times New Roman" w:hAnsi="Times New Roman" w:cs="Times New Roman"/>
          <w:sz w:val="24"/>
          <w:szCs w:val="24"/>
        </w:rPr>
      </w:pPr>
      <w:r w:rsidRPr="00107937">
        <w:rPr>
          <w:rFonts w:ascii="Times New Roman" w:hAnsi="Times New Roman" w:cs="Times New Roman"/>
          <w:sz w:val="24"/>
          <w:szCs w:val="24"/>
        </w:rPr>
        <w:t>A produtividade não depende apenas da tecnologia, máquinas e ferramentas. Ela é fruto de profissionais capacitados, integrados, motivados e bem recompensados. Investir em pessoas é a medida com melhor retorno a organização no longo prazo. Mas não basta qualquer investimento: precisa ser aquele que aumenta a competência tanto individual como institucional, como treinamentos, feedbacks e incentivos ao desempenho de excelência, financeiros ou não.</w:t>
      </w:r>
      <w:r w:rsidR="00DF48E0">
        <w:rPr>
          <w:rFonts w:ascii="Times New Roman" w:hAnsi="Times New Roman" w:cs="Times New Roman"/>
          <w:sz w:val="24"/>
          <w:szCs w:val="24"/>
        </w:rPr>
        <w:t xml:space="preserve"> </w:t>
      </w:r>
      <w:r w:rsidRPr="00107937">
        <w:rPr>
          <w:rFonts w:ascii="Times New Roman" w:hAnsi="Times New Roman" w:cs="Times New Roman"/>
          <w:sz w:val="24"/>
          <w:szCs w:val="24"/>
        </w:rPr>
        <w:t>De acordo com Casimiro Perez</w:t>
      </w:r>
      <w:r w:rsidRPr="00107937">
        <w:rPr>
          <w:rStyle w:val="Refdenotaderodap"/>
          <w:rFonts w:ascii="Times New Roman" w:hAnsi="Times New Roman" w:cs="Times New Roman"/>
          <w:sz w:val="24"/>
          <w:szCs w:val="24"/>
        </w:rPr>
        <w:footnoteReference w:id="6"/>
      </w:r>
      <w:r w:rsidR="0010508C" w:rsidRPr="00107937">
        <w:rPr>
          <w:rFonts w:ascii="Times New Roman" w:hAnsi="Times New Roman" w:cs="Times New Roman"/>
          <w:sz w:val="24"/>
          <w:szCs w:val="24"/>
        </w:rPr>
        <w:t xml:space="preserve"> </w:t>
      </w:r>
      <w:r w:rsidR="00DD3606">
        <w:rPr>
          <w:rFonts w:ascii="Times New Roman" w:hAnsi="Times New Roman" w:cs="Times New Roman"/>
          <w:sz w:val="24"/>
          <w:szCs w:val="24"/>
        </w:rPr>
        <w:t xml:space="preserve">(2016) </w:t>
      </w:r>
      <w:r w:rsidR="0010508C" w:rsidRPr="00107937">
        <w:rPr>
          <w:rFonts w:ascii="Times New Roman" w:hAnsi="Times New Roman" w:cs="Times New Roman"/>
          <w:sz w:val="24"/>
          <w:szCs w:val="24"/>
        </w:rPr>
        <w:t>o</w:t>
      </w:r>
      <w:r w:rsidRPr="00107937">
        <w:rPr>
          <w:rFonts w:ascii="Times New Roman" w:hAnsi="Times New Roman" w:cs="Times New Roman"/>
          <w:sz w:val="24"/>
          <w:szCs w:val="24"/>
        </w:rPr>
        <w:t>s líderes são preparado</w:t>
      </w:r>
      <w:r w:rsidR="0010508C" w:rsidRPr="00107937">
        <w:rPr>
          <w:rFonts w:ascii="Times New Roman" w:hAnsi="Times New Roman" w:cs="Times New Roman"/>
          <w:sz w:val="24"/>
          <w:szCs w:val="24"/>
        </w:rPr>
        <w:t>s para trabalhar com as emoções:</w:t>
      </w:r>
    </w:p>
    <w:p w:rsidR="0010508C" w:rsidRPr="00107937" w:rsidRDefault="0010508C" w:rsidP="0034653D">
      <w:pPr>
        <w:spacing w:after="0" w:line="240" w:lineRule="auto"/>
        <w:ind w:left="2268"/>
        <w:jc w:val="both"/>
        <w:rPr>
          <w:rFonts w:ascii="Times New Roman" w:hAnsi="Times New Roman" w:cs="Times New Roman"/>
          <w:sz w:val="20"/>
          <w:szCs w:val="20"/>
        </w:rPr>
      </w:pPr>
    </w:p>
    <w:p w:rsidR="00CF48CC" w:rsidRPr="00107937" w:rsidRDefault="00CF48CC" w:rsidP="0034653D">
      <w:pPr>
        <w:spacing w:after="0" w:line="240" w:lineRule="auto"/>
        <w:ind w:left="2268" w:firstLine="709"/>
        <w:jc w:val="both"/>
        <w:rPr>
          <w:rFonts w:ascii="Times New Roman" w:hAnsi="Times New Roman" w:cs="Times New Roman"/>
          <w:sz w:val="20"/>
          <w:szCs w:val="20"/>
        </w:rPr>
      </w:pPr>
      <w:r w:rsidRPr="00107937">
        <w:rPr>
          <w:rFonts w:ascii="Times New Roman" w:hAnsi="Times New Roman" w:cs="Times New Roman"/>
          <w:sz w:val="20"/>
          <w:szCs w:val="20"/>
        </w:rPr>
        <w:t xml:space="preserve">Essa é a grande dificuldade deles, porque as emoções são intangíveis. Damos apoio </w:t>
      </w:r>
      <w:r w:rsidR="00091A05" w:rsidRPr="00107937">
        <w:rPr>
          <w:rFonts w:ascii="Times New Roman" w:hAnsi="Times New Roman" w:cs="Times New Roman"/>
          <w:sz w:val="20"/>
          <w:szCs w:val="20"/>
        </w:rPr>
        <w:t>aos profissionais, sem paternalismo, sem assumir responsabilidades que não são da</w:t>
      </w:r>
      <w:r w:rsidR="0010508C" w:rsidRPr="00107937">
        <w:rPr>
          <w:rFonts w:ascii="Times New Roman" w:hAnsi="Times New Roman" w:cs="Times New Roman"/>
          <w:sz w:val="20"/>
          <w:szCs w:val="20"/>
        </w:rPr>
        <w:t xml:space="preserve"> empresa e sim do profissional.</w:t>
      </w:r>
      <w:r w:rsidR="00091A05" w:rsidRPr="00107937">
        <w:rPr>
          <w:rFonts w:ascii="Times New Roman" w:hAnsi="Times New Roman" w:cs="Times New Roman"/>
          <w:sz w:val="20"/>
          <w:szCs w:val="20"/>
        </w:rPr>
        <w:t xml:space="preserve"> Os líderes passam por programa de desenvolvimento e são orientados a analisar as situações de forma lógica, buscando soluções sem causar ruptura de caráter dinâmico, a empresa aborda cases e experiências reais para alinhar as formas de conduzir a</w:t>
      </w:r>
      <w:r w:rsidR="0010508C" w:rsidRPr="00107937">
        <w:rPr>
          <w:rFonts w:ascii="Times New Roman" w:hAnsi="Times New Roman" w:cs="Times New Roman"/>
          <w:sz w:val="20"/>
          <w:szCs w:val="20"/>
        </w:rPr>
        <w:t>s</w:t>
      </w:r>
      <w:r w:rsidR="00091A05" w:rsidRPr="00107937">
        <w:rPr>
          <w:rFonts w:ascii="Times New Roman" w:hAnsi="Times New Roman" w:cs="Times New Roman"/>
          <w:sz w:val="20"/>
          <w:szCs w:val="20"/>
        </w:rPr>
        <w:t xml:space="preserve"> equipes.</w:t>
      </w:r>
    </w:p>
    <w:p w:rsidR="0010508C" w:rsidRPr="00107937" w:rsidRDefault="0010508C" w:rsidP="0034653D">
      <w:pPr>
        <w:spacing w:after="0" w:line="240" w:lineRule="auto"/>
        <w:ind w:left="2268"/>
        <w:jc w:val="both"/>
        <w:rPr>
          <w:rFonts w:ascii="Times New Roman" w:hAnsi="Times New Roman" w:cs="Times New Roman"/>
          <w:sz w:val="20"/>
          <w:szCs w:val="20"/>
        </w:rPr>
      </w:pPr>
    </w:p>
    <w:p w:rsidR="00091A05" w:rsidRPr="00107937" w:rsidRDefault="00091A05" w:rsidP="0034653D">
      <w:pPr>
        <w:spacing w:after="0" w:line="240" w:lineRule="auto"/>
        <w:ind w:firstLine="709"/>
        <w:jc w:val="both"/>
        <w:rPr>
          <w:rFonts w:ascii="Times New Roman" w:hAnsi="Times New Roman" w:cs="Times New Roman"/>
          <w:sz w:val="24"/>
          <w:szCs w:val="24"/>
        </w:rPr>
      </w:pPr>
      <w:r w:rsidRPr="00107937">
        <w:rPr>
          <w:rFonts w:ascii="Times New Roman" w:hAnsi="Times New Roman" w:cs="Times New Roman"/>
          <w:sz w:val="24"/>
          <w:szCs w:val="24"/>
        </w:rPr>
        <w:t xml:space="preserve">De acordo com </w:t>
      </w:r>
      <w:r w:rsidR="004C6ABC" w:rsidRPr="00107937">
        <w:rPr>
          <w:rFonts w:ascii="Times New Roman" w:hAnsi="Times New Roman" w:cs="Times New Roman"/>
          <w:sz w:val="24"/>
          <w:szCs w:val="24"/>
        </w:rPr>
        <w:t xml:space="preserve">o escritor </w:t>
      </w:r>
      <w:r w:rsidRPr="00107937">
        <w:rPr>
          <w:rFonts w:ascii="Times New Roman" w:hAnsi="Times New Roman" w:cs="Times New Roman"/>
          <w:sz w:val="24"/>
          <w:szCs w:val="24"/>
        </w:rPr>
        <w:t>Adalberto Chiavenato</w:t>
      </w:r>
      <w:r w:rsidR="00C957F0" w:rsidRPr="00107937">
        <w:rPr>
          <w:rStyle w:val="Refdenotaderodap"/>
          <w:rFonts w:ascii="Times New Roman" w:hAnsi="Times New Roman" w:cs="Times New Roman"/>
          <w:sz w:val="24"/>
          <w:szCs w:val="24"/>
        </w:rPr>
        <w:footnoteReference w:id="7"/>
      </w:r>
      <w:r w:rsidR="0068296E">
        <w:rPr>
          <w:rFonts w:ascii="Times New Roman" w:hAnsi="Times New Roman" w:cs="Times New Roman"/>
          <w:sz w:val="24"/>
          <w:szCs w:val="24"/>
        </w:rPr>
        <w:t xml:space="preserve"> (2016) </w:t>
      </w:r>
      <w:r w:rsidRPr="00107937">
        <w:rPr>
          <w:rFonts w:ascii="Times New Roman" w:hAnsi="Times New Roman" w:cs="Times New Roman"/>
          <w:sz w:val="24"/>
          <w:szCs w:val="24"/>
        </w:rPr>
        <w:t xml:space="preserve">quando uma organização deseja realizar uma estratégia de negócio </w:t>
      </w:r>
      <w:r w:rsidR="004C6ABC" w:rsidRPr="00107937">
        <w:rPr>
          <w:rFonts w:ascii="Times New Roman" w:hAnsi="Times New Roman" w:cs="Times New Roman"/>
          <w:sz w:val="24"/>
          <w:szCs w:val="24"/>
        </w:rPr>
        <w:t>é necessário que consulte</w:t>
      </w:r>
      <w:r w:rsidRPr="00107937">
        <w:rPr>
          <w:rFonts w:ascii="Times New Roman" w:hAnsi="Times New Roman" w:cs="Times New Roman"/>
          <w:sz w:val="24"/>
          <w:szCs w:val="24"/>
        </w:rPr>
        <w:t xml:space="preserve"> todos os funcionários: “O segredo do sucesso está na consulta às pessoas sobre aquilo que elas deverão fazer e na sua participação nas decisões que envolva o seu futuro e o da empresa. A base precisa entender para aceitar o que vem de cima.”</w:t>
      </w:r>
    </w:p>
    <w:p w:rsidR="00976016" w:rsidRPr="00107937" w:rsidRDefault="00091A05" w:rsidP="0034653D">
      <w:pPr>
        <w:spacing w:after="0" w:line="240" w:lineRule="auto"/>
        <w:ind w:firstLine="709"/>
        <w:jc w:val="both"/>
        <w:rPr>
          <w:rFonts w:ascii="Times New Roman" w:hAnsi="Times New Roman" w:cs="Times New Roman"/>
          <w:sz w:val="24"/>
          <w:szCs w:val="24"/>
        </w:rPr>
      </w:pPr>
      <w:r w:rsidRPr="00107937">
        <w:rPr>
          <w:rFonts w:ascii="Times New Roman" w:hAnsi="Times New Roman" w:cs="Times New Roman"/>
          <w:sz w:val="24"/>
          <w:szCs w:val="24"/>
        </w:rPr>
        <w:t>Segundo pesquisas da GPTW no Brasil</w:t>
      </w:r>
      <w:r w:rsidR="004C6ABC" w:rsidRPr="00107937">
        <w:rPr>
          <w:rFonts w:ascii="Times New Roman" w:hAnsi="Times New Roman" w:cs="Times New Roman"/>
          <w:sz w:val="24"/>
          <w:szCs w:val="24"/>
        </w:rPr>
        <w:t xml:space="preserve"> descritas na revista</w:t>
      </w:r>
      <w:r w:rsidR="005E3AF5" w:rsidRPr="00107937">
        <w:rPr>
          <w:rFonts w:ascii="Times New Roman" w:hAnsi="Times New Roman" w:cs="Times New Roman"/>
          <w:sz w:val="24"/>
          <w:szCs w:val="24"/>
        </w:rPr>
        <w:t xml:space="preserve">, </w:t>
      </w:r>
      <w:r w:rsidR="00C035E8" w:rsidRPr="00107937">
        <w:rPr>
          <w:rFonts w:ascii="Times New Roman" w:hAnsi="Times New Roman" w:cs="Times New Roman"/>
          <w:sz w:val="24"/>
          <w:szCs w:val="24"/>
        </w:rPr>
        <w:t>o maior motivador para um funcionário permanecer em uma empresa e se desenvolver é ter oportunidades de desenvolvimento. Assim, quando um funcionário se sente engajado à empresa e recebe o treinamento necessário para alcançar seus objetivos, ele apresenta maior motivação ao trabalho e há uma queda no turnover e absenteísmo da empresa.</w:t>
      </w:r>
      <w:r w:rsidR="00DF48E0">
        <w:rPr>
          <w:rFonts w:ascii="Times New Roman" w:hAnsi="Times New Roman" w:cs="Times New Roman"/>
          <w:sz w:val="24"/>
          <w:szCs w:val="24"/>
        </w:rPr>
        <w:t xml:space="preserve"> </w:t>
      </w:r>
    </w:p>
    <w:p w:rsidR="00D758FC" w:rsidRDefault="00D758FC" w:rsidP="0034653D">
      <w:pPr>
        <w:spacing w:after="0" w:line="240" w:lineRule="auto"/>
        <w:jc w:val="both"/>
        <w:rPr>
          <w:rFonts w:ascii="Times New Roman" w:hAnsi="Times New Roman" w:cs="Times New Roman"/>
          <w:sz w:val="24"/>
          <w:szCs w:val="24"/>
        </w:rPr>
      </w:pPr>
    </w:p>
    <w:p w:rsidR="00407AA7" w:rsidRDefault="00BB7A3D" w:rsidP="003465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407AA7">
        <w:rPr>
          <w:rFonts w:ascii="Times New Roman" w:hAnsi="Times New Roman" w:cs="Times New Roman"/>
          <w:b/>
          <w:sz w:val="24"/>
          <w:szCs w:val="24"/>
        </w:rPr>
        <w:t>RESULTADOS</w:t>
      </w:r>
    </w:p>
    <w:p w:rsidR="00407AA7" w:rsidRDefault="00407AA7" w:rsidP="0034653D">
      <w:pPr>
        <w:spacing w:after="0" w:line="240" w:lineRule="auto"/>
        <w:jc w:val="both"/>
        <w:rPr>
          <w:rFonts w:ascii="Times New Roman" w:hAnsi="Times New Roman" w:cs="Times New Roman"/>
          <w:b/>
          <w:sz w:val="24"/>
          <w:szCs w:val="24"/>
        </w:rPr>
      </w:pPr>
    </w:p>
    <w:p w:rsidR="00407AA7" w:rsidRPr="00F34C28" w:rsidRDefault="00F34C28" w:rsidP="0034653D">
      <w:pPr>
        <w:spacing w:after="0" w:line="240" w:lineRule="auto"/>
        <w:jc w:val="both"/>
        <w:rPr>
          <w:rFonts w:ascii="Times New Roman" w:hAnsi="Times New Roman" w:cs="Times New Roman"/>
          <w:sz w:val="24"/>
          <w:szCs w:val="24"/>
        </w:rPr>
      </w:pPr>
      <w:r w:rsidRPr="00F34C28">
        <w:rPr>
          <w:rFonts w:ascii="Times New Roman" w:hAnsi="Times New Roman" w:cs="Times New Roman"/>
          <w:sz w:val="24"/>
          <w:szCs w:val="24"/>
        </w:rPr>
        <w:tab/>
        <w:t xml:space="preserve">Com o </w:t>
      </w:r>
      <w:r>
        <w:rPr>
          <w:rFonts w:ascii="Times New Roman" w:hAnsi="Times New Roman" w:cs="Times New Roman"/>
          <w:sz w:val="24"/>
          <w:szCs w:val="24"/>
        </w:rPr>
        <w:t xml:space="preserve">estudo percebe-se que para os autores citados o processo de treinamento e desenvolvimento de pessoas se mostra imprescindível nas organizações. Entende-se a necessidade de capacitar as pessoas dentro da empresa, respondendo assim positivamente o objetivo desta pesquisa: analisar o impacto de crescimento organizacional a partir do Treinamento e Desenvolvimento de Pessoas. É importante destacar que todas as fontes pesquisadas asseguram que a capacitação influencia </w:t>
      </w:r>
      <w:r w:rsidR="00813165">
        <w:rPr>
          <w:rFonts w:ascii="Times New Roman" w:hAnsi="Times New Roman" w:cs="Times New Roman"/>
          <w:sz w:val="24"/>
          <w:szCs w:val="24"/>
        </w:rPr>
        <w:t>n</w:t>
      </w:r>
      <w:r>
        <w:rPr>
          <w:rFonts w:ascii="Times New Roman" w:hAnsi="Times New Roman" w:cs="Times New Roman"/>
          <w:sz w:val="24"/>
          <w:szCs w:val="24"/>
        </w:rPr>
        <w:t>o desenvolvimento da organização</w:t>
      </w:r>
      <w:r w:rsidR="00813165">
        <w:rPr>
          <w:rFonts w:ascii="Times New Roman" w:hAnsi="Times New Roman" w:cs="Times New Roman"/>
          <w:sz w:val="24"/>
          <w:szCs w:val="24"/>
        </w:rPr>
        <w:t>, pois traz benefícios tanto para o trabalhador quanto para a empresa, impactando em seus resultados.</w:t>
      </w:r>
    </w:p>
    <w:p w:rsidR="00407AA7" w:rsidRDefault="00407AA7" w:rsidP="0034653D">
      <w:pPr>
        <w:spacing w:after="0" w:line="240" w:lineRule="auto"/>
        <w:jc w:val="both"/>
        <w:rPr>
          <w:rFonts w:ascii="Times New Roman" w:hAnsi="Times New Roman" w:cs="Times New Roman"/>
          <w:b/>
          <w:sz w:val="24"/>
          <w:szCs w:val="24"/>
        </w:rPr>
      </w:pPr>
    </w:p>
    <w:p w:rsidR="00FF05DB" w:rsidRPr="00542343" w:rsidRDefault="001A7902" w:rsidP="0034653D">
      <w:pPr>
        <w:spacing w:after="0" w:line="240" w:lineRule="auto"/>
        <w:jc w:val="both"/>
        <w:rPr>
          <w:rFonts w:ascii="Times New Roman" w:hAnsi="Times New Roman" w:cs="Times New Roman"/>
          <w:b/>
          <w:sz w:val="24"/>
          <w:szCs w:val="24"/>
        </w:rPr>
      </w:pPr>
      <w:r w:rsidRPr="00542343">
        <w:rPr>
          <w:rFonts w:ascii="Times New Roman" w:hAnsi="Times New Roman" w:cs="Times New Roman"/>
          <w:b/>
          <w:sz w:val="24"/>
          <w:szCs w:val="24"/>
        </w:rPr>
        <w:t>CONSIDERAÇÕES FINAIS</w:t>
      </w:r>
    </w:p>
    <w:p w:rsidR="00FF05DB" w:rsidRPr="001D66C6" w:rsidRDefault="00FF05DB" w:rsidP="0034653D">
      <w:pPr>
        <w:spacing w:after="0" w:line="240" w:lineRule="auto"/>
        <w:ind w:firstLine="709"/>
        <w:jc w:val="center"/>
        <w:rPr>
          <w:rFonts w:ascii="Times New Roman" w:hAnsi="Times New Roman" w:cs="Times New Roman"/>
          <w:b/>
          <w:sz w:val="24"/>
          <w:szCs w:val="24"/>
        </w:rPr>
      </w:pPr>
    </w:p>
    <w:p w:rsidR="00FF05DB" w:rsidRDefault="001D66C6" w:rsidP="0034653D">
      <w:pPr>
        <w:spacing w:after="0" w:line="240" w:lineRule="auto"/>
        <w:jc w:val="both"/>
        <w:rPr>
          <w:rFonts w:ascii="Times New Roman" w:hAnsi="Times New Roman" w:cs="Times New Roman"/>
          <w:sz w:val="24"/>
          <w:szCs w:val="24"/>
        </w:rPr>
      </w:pPr>
      <w:r w:rsidRPr="001D66C6">
        <w:rPr>
          <w:rFonts w:ascii="Times New Roman" w:hAnsi="Times New Roman" w:cs="Times New Roman"/>
          <w:sz w:val="24"/>
          <w:szCs w:val="24"/>
        </w:rPr>
        <w:tab/>
        <w:t>Ao fim deste,</w:t>
      </w:r>
      <w:r>
        <w:rPr>
          <w:rFonts w:ascii="Times New Roman" w:hAnsi="Times New Roman" w:cs="Times New Roman"/>
          <w:sz w:val="24"/>
          <w:szCs w:val="24"/>
        </w:rPr>
        <w:t xml:space="preserve"> observa-se a importância da existência do treinamento e desenvolvimento de pessoas dentro das organizações.</w:t>
      </w:r>
      <w:r w:rsidR="00462722">
        <w:rPr>
          <w:rFonts w:ascii="Times New Roman" w:hAnsi="Times New Roman" w:cs="Times New Roman"/>
          <w:sz w:val="24"/>
          <w:szCs w:val="24"/>
        </w:rPr>
        <w:t xml:space="preserve"> No transcorrer do artigo, isto </w:t>
      </w:r>
      <w:r w:rsidR="006B2F1F">
        <w:rPr>
          <w:rFonts w:ascii="Times New Roman" w:hAnsi="Times New Roman" w:cs="Times New Roman"/>
          <w:sz w:val="24"/>
          <w:szCs w:val="24"/>
        </w:rPr>
        <w:t xml:space="preserve">se </w:t>
      </w:r>
      <w:r w:rsidR="006B2F1F">
        <w:rPr>
          <w:rFonts w:ascii="Times New Roman" w:hAnsi="Times New Roman" w:cs="Times New Roman"/>
          <w:sz w:val="24"/>
          <w:szCs w:val="24"/>
        </w:rPr>
        <w:lastRenderedPageBreak/>
        <w:t>mostrou</w:t>
      </w:r>
      <w:r w:rsidR="00462722">
        <w:rPr>
          <w:rFonts w:ascii="Times New Roman" w:hAnsi="Times New Roman" w:cs="Times New Roman"/>
          <w:sz w:val="24"/>
          <w:szCs w:val="24"/>
        </w:rPr>
        <w:t xml:space="preserve"> extremamente presente nos pensamentos dos autores citados, o que trouxe a </w:t>
      </w:r>
      <w:r w:rsidR="006B2F1F">
        <w:rPr>
          <w:rFonts w:ascii="Times New Roman" w:hAnsi="Times New Roman" w:cs="Times New Roman"/>
          <w:sz w:val="24"/>
          <w:szCs w:val="24"/>
        </w:rPr>
        <w:t>resolução para o objetivo proposto.</w:t>
      </w:r>
    </w:p>
    <w:p w:rsidR="006B2F1F" w:rsidRDefault="006B2F1F" w:rsidP="00346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Através do estudo foi possível verificar a Gestão Contemporânea a respeito do Treinamento e Desenvolvimento Organizacional, proporcionando maior entendimento aos interessados. Nota-se que as empresas estão muito mais preocupadas na realização de capacitações para seus colaboradores, pois elas criaram a consciência de que é uma contribuição mútua e afeta significativamente seus resultados.</w:t>
      </w:r>
    </w:p>
    <w:p w:rsidR="00542343" w:rsidRPr="001D66C6" w:rsidRDefault="00542343" w:rsidP="00BB7A3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Além disso, entende-se que na organização, a Gestão de Pessoas é fundamental para suas estratégias funcionarem conforme o previsto. Pois liderando as pessoas forma-se equipes e estas estarão engajadas </w:t>
      </w:r>
      <w:r w:rsidR="00802ACA">
        <w:rPr>
          <w:rFonts w:ascii="Times New Roman" w:hAnsi="Times New Roman" w:cs="Times New Roman"/>
          <w:sz w:val="24"/>
          <w:szCs w:val="24"/>
        </w:rPr>
        <w:t xml:space="preserve">(em função do trabalho de Gestão de Pessoas e os líderes) </w:t>
      </w:r>
      <w:r>
        <w:rPr>
          <w:rFonts w:ascii="Times New Roman" w:hAnsi="Times New Roman" w:cs="Times New Roman"/>
          <w:sz w:val="24"/>
          <w:szCs w:val="24"/>
        </w:rPr>
        <w:t>para cumprir o objetivo da empresa.</w:t>
      </w:r>
    </w:p>
    <w:p w:rsidR="001A7902" w:rsidRPr="001D66C6" w:rsidRDefault="001A7902" w:rsidP="00BB7A3D">
      <w:pPr>
        <w:spacing w:after="0" w:line="240" w:lineRule="auto"/>
        <w:jc w:val="both"/>
        <w:rPr>
          <w:rFonts w:ascii="Times New Roman" w:hAnsi="Times New Roman" w:cs="Times New Roman"/>
          <w:sz w:val="24"/>
          <w:szCs w:val="24"/>
        </w:rPr>
      </w:pPr>
    </w:p>
    <w:p w:rsidR="00091A05" w:rsidRPr="00107937" w:rsidRDefault="00421216" w:rsidP="00BB7A3D">
      <w:pPr>
        <w:spacing w:after="0" w:line="240" w:lineRule="auto"/>
        <w:rPr>
          <w:rFonts w:ascii="Times New Roman" w:hAnsi="Times New Roman" w:cs="Times New Roman"/>
          <w:b/>
          <w:sz w:val="24"/>
          <w:szCs w:val="24"/>
        </w:rPr>
      </w:pPr>
      <w:r w:rsidRPr="00107937">
        <w:rPr>
          <w:rFonts w:ascii="Times New Roman" w:hAnsi="Times New Roman" w:cs="Times New Roman"/>
          <w:b/>
          <w:sz w:val="24"/>
          <w:szCs w:val="24"/>
        </w:rPr>
        <w:t>REFERÊNCIAS BIBLIOGRÁFICAS</w:t>
      </w:r>
    </w:p>
    <w:p w:rsidR="00421216" w:rsidRDefault="00421216" w:rsidP="0034653D">
      <w:pPr>
        <w:spacing w:after="0" w:line="240" w:lineRule="auto"/>
        <w:ind w:firstLine="709"/>
        <w:jc w:val="center"/>
        <w:rPr>
          <w:rFonts w:ascii="Times New Roman" w:hAnsi="Times New Roman" w:cs="Times New Roman"/>
          <w:b/>
          <w:sz w:val="24"/>
          <w:szCs w:val="24"/>
        </w:rPr>
      </w:pPr>
    </w:p>
    <w:p w:rsidR="00253345" w:rsidRPr="00107937" w:rsidRDefault="00253345" w:rsidP="0034653D">
      <w:pPr>
        <w:spacing w:after="0" w:line="240" w:lineRule="auto"/>
        <w:ind w:firstLine="709"/>
        <w:jc w:val="center"/>
        <w:rPr>
          <w:rFonts w:ascii="Times New Roman" w:hAnsi="Times New Roman" w:cs="Times New Roman"/>
          <w:b/>
          <w:sz w:val="24"/>
          <w:szCs w:val="24"/>
        </w:rPr>
      </w:pPr>
    </w:p>
    <w:p w:rsidR="00421216" w:rsidRPr="0005781A" w:rsidRDefault="0005781A" w:rsidP="00346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DUTRA, Joel Souza. </w:t>
      </w:r>
      <w:r w:rsidRPr="0005781A">
        <w:rPr>
          <w:rFonts w:ascii="Times New Roman" w:hAnsi="Times New Roman" w:cs="Times New Roman"/>
          <w:b/>
          <w:sz w:val="24"/>
          <w:szCs w:val="24"/>
        </w:rPr>
        <w:t>Gestão de Pessoas: modelo, processos, tendências e perspectivas</w:t>
      </w:r>
      <w:r>
        <w:rPr>
          <w:rFonts w:ascii="Times New Roman" w:hAnsi="Times New Roman" w:cs="Times New Roman"/>
          <w:sz w:val="24"/>
          <w:szCs w:val="24"/>
        </w:rPr>
        <w:t>. 1 ed. – 10 reimpr. São Paulo: Atlas, 2012.</w:t>
      </w:r>
    </w:p>
    <w:p w:rsidR="0005781A" w:rsidRDefault="0005781A" w:rsidP="0034653D">
      <w:pPr>
        <w:pStyle w:val="PargrafodaLista"/>
        <w:spacing w:after="0" w:line="240" w:lineRule="auto"/>
        <w:ind w:left="0"/>
        <w:jc w:val="both"/>
        <w:rPr>
          <w:rFonts w:ascii="Times New Roman" w:hAnsi="Times New Roman" w:cs="Times New Roman"/>
          <w:sz w:val="24"/>
          <w:szCs w:val="24"/>
        </w:rPr>
      </w:pPr>
    </w:p>
    <w:p w:rsidR="00421216" w:rsidRPr="00107937" w:rsidRDefault="00421216" w:rsidP="0034653D">
      <w:pPr>
        <w:pStyle w:val="PargrafodaLista"/>
        <w:spacing w:after="0" w:line="240" w:lineRule="auto"/>
        <w:ind w:left="0"/>
        <w:jc w:val="both"/>
        <w:rPr>
          <w:rFonts w:ascii="Times New Roman" w:hAnsi="Times New Roman" w:cs="Times New Roman"/>
          <w:sz w:val="24"/>
          <w:szCs w:val="24"/>
        </w:rPr>
      </w:pPr>
      <w:r w:rsidRPr="00107937">
        <w:rPr>
          <w:rFonts w:ascii="Times New Roman" w:hAnsi="Times New Roman" w:cs="Times New Roman"/>
          <w:sz w:val="24"/>
          <w:szCs w:val="24"/>
        </w:rPr>
        <w:t xml:space="preserve">GRAMIGNA, MARIA RITA. </w:t>
      </w:r>
      <w:r w:rsidRPr="00107937">
        <w:rPr>
          <w:rFonts w:ascii="Times New Roman" w:hAnsi="Times New Roman" w:cs="Times New Roman"/>
          <w:b/>
          <w:sz w:val="24"/>
          <w:szCs w:val="24"/>
        </w:rPr>
        <w:t>Modelo de competências e gestão dos talentos.</w:t>
      </w:r>
      <w:r w:rsidRPr="00107937">
        <w:rPr>
          <w:rFonts w:ascii="Times New Roman" w:hAnsi="Times New Roman" w:cs="Times New Roman"/>
          <w:sz w:val="24"/>
          <w:szCs w:val="24"/>
        </w:rPr>
        <w:t xml:space="preserve"> 2.ed. São Paulo: Pearson Prentice Hall,</w:t>
      </w:r>
      <w:r w:rsidR="0034653D">
        <w:rPr>
          <w:rFonts w:ascii="Times New Roman" w:hAnsi="Times New Roman" w:cs="Times New Roman"/>
          <w:sz w:val="24"/>
          <w:szCs w:val="24"/>
        </w:rPr>
        <w:t xml:space="preserve"> </w:t>
      </w:r>
      <w:r w:rsidRPr="00107937">
        <w:rPr>
          <w:rFonts w:ascii="Times New Roman" w:hAnsi="Times New Roman" w:cs="Times New Roman"/>
          <w:sz w:val="24"/>
          <w:szCs w:val="24"/>
        </w:rPr>
        <w:t>2007.</w:t>
      </w:r>
    </w:p>
    <w:p w:rsidR="00937495" w:rsidRPr="00107937" w:rsidRDefault="00937495" w:rsidP="0034653D">
      <w:pPr>
        <w:spacing w:after="0" w:line="240" w:lineRule="auto"/>
        <w:jc w:val="both"/>
        <w:rPr>
          <w:rFonts w:ascii="Times New Roman" w:hAnsi="Times New Roman" w:cs="Times New Roman"/>
          <w:sz w:val="24"/>
          <w:szCs w:val="24"/>
        </w:rPr>
      </w:pPr>
    </w:p>
    <w:p w:rsidR="00937495" w:rsidRPr="00107937" w:rsidRDefault="00937495" w:rsidP="0034653D">
      <w:pPr>
        <w:spacing w:after="0" w:line="240" w:lineRule="auto"/>
        <w:jc w:val="both"/>
        <w:rPr>
          <w:rFonts w:ascii="Times New Roman" w:hAnsi="Times New Roman" w:cs="Times New Roman"/>
          <w:sz w:val="24"/>
          <w:szCs w:val="24"/>
        </w:rPr>
      </w:pPr>
      <w:r w:rsidRPr="00107937">
        <w:rPr>
          <w:rFonts w:ascii="Times New Roman" w:hAnsi="Times New Roman" w:cs="Times New Roman"/>
          <w:sz w:val="24"/>
          <w:szCs w:val="24"/>
        </w:rPr>
        <w:t xml:space="preserve">GIL, ANTONIO CARLOS. </w:t>
      </w:r>
      <w:r w:rsidRPr="00107937">
        <w:rPr>
          <w:rFonts w:ascii="Times New Roman" w:hAnsi="Times New Roman" w:cs="Times New Roman"/>
          <w:b/>
          <w:sz w:val="24"/>
          <w:szCs w:val="24"/>
        </w:rPr>
        <w:t>Gestão de pessoas: enfoque nos papéis profissionais</w:t>
      </w:r>
      <w:r w:rsidRPr="00107937">
        <w:rPr>
          <w:rFonts w:ascii="Times New Roman" w:hAnsi="Times New Roman" w:cs="Times New Roman"/>
          <w:sz w:val="24"/>
          <w:szCs w:val="24"/>
        </w:rPr>
        <w:t>. 1. ed.- 11. reimpr. – São Paulo: Atlas, 2011.</w:t>
      </w:r>
    </w:p>
    <w:p w:rsidR="00937495" w:rsidRPr="00107937" w:rsidRDefault="00937495" w:rsidP="0034653D">
      <w:pPr>
        <w:spacing w:after="0" w:line="240" w:lineRule="auto"/>
        <w:jc w:val="both"/>
        <w:rPr>
          <w:rFonts w:ascii="Times New Roman" w:hAnsi="Times New Roman" w:cs="Times New Roman"/>
          <w:sz w:val="24"/>
          <w:szCs w:val="24"/>
        </w:rPr>
      </w:pPr>
    </w:p>
    <w:p w:rsidR="0005781A" w:rsidRDefault="0005781A" w:rsidP="0034653D">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PASCHOAL, Luiz. </w:t>
      </w:r>
      <w:r w:rsidRPr="0005781A">
        <w:rPr>
          <w:rFonts w:ascii="Times New Roman" w:hAnsi="Times New Roman" w:cs="Times New Roman"/>
          <w:b/>
          <w:sz w:val="24"/>
          <w:szCs w:val="24"/>
        </w:rPr>
        <w:t>Gestão de Pessoas: nas micros, pequenas e médias empresas: para empresários e dirigentes</w:t>
      </w:r>
      <w:r>
        <w:rPr>
          <w:rFonts w:ascii="Times New Roman" w:hAnsi="Times New Roman" w:cs="Times New Roman"/>
          <w:sz w:val="24"/>
          <w:szCs w:val="24"/>
        </w:rPr>
        <w:t>.1 ed. Rio de Janeiro: Qualitymark, 2006.</w:t>
      </w:r>
    </w:p>
    <w:p w:rsidR="0005781A" w:rsidRDefault="0005781A" w:rsidP="0034653D">
      <w:pPr>
        <w:pStyle w:val="PargrafodaLista"/>
        <w:spacing w:after="0" w:line="240" w:lineRule="auto"/>
        <w:ind w:left="0"/>
        <w:jc w:val="both"/>
        <w:rPr>
          <w:rFonts w:ascii="Times New Roman" w:hAnsi="Times New Roman" w:cs="Times New Roman"/>
          <w:sz w:val="24"/>
          <w:szCs w:val="24"/>
        </w:rPr>
      </w:pPr>
    </w:p>
    <w:p w:rsidR="00937495" w:rsidRPr="00107937" w:rsidRDefault="00937495" w:rsidP="0034653D">
      <w:pPr>
        <w:pStyle w:val="PargrafodaLista"/>
        <w:spacing w:after="0" w:line="240" w:lineRule="auto"/>
        <w:ind w:left="0"/>
        <w:jc w:val="both"/>
        <w:rPr>
          <w:rFonts w:ascii="Times New Roman" w:hAnsi="Times New Roman" w:cs="Times New Roman"/>
          <w:i/>
          <w:sz w:val="24"/>
          <w:szCs w:val="24"/>
        </w:rPr>
      </w:pPr>
      <w:r w:rsidRPr="00107937">
        <w:rPr>
          <w:rFonts w:ascii="Times New Roman" w:hAnsi="Times New Roman" w:cs="Times New Roman"/>
          <w:sz w:val="24"/>
          <w:szCs w:val="24"/>
        </w:rPr>
        <w:t xml:space="preserve">PROCÓPIO, Marcos Luis. </w:t>
      </w:r>
      <w:r w:rsidRPr="00107937">
        <w:rPr>
          <w:rFonts w:ascii="Times New Roman" w:hAnsi="Times New Roman" w:cs="Times New Roman"/>
          <w:b/>
          <w:sz w:val="24"/>
          <w:szCs w:val="24"/>
        </w:rPr>
        <w:t xml:space="preserve">Será que a solução é investir em treinamento? </w:t>
      </w:r>
      <w:r w:rsidRPr="00107937">
        <w:rPr>
          <w:rFonts w:ascii="Times New Roman" w:hAnsi="Times New Roman" w:cs="Times New Roman"/>
          <w:sz w:val="24"/>
          <w:szCs w:val="24"/>
        </w:rPr>
        <w:t xml:space="preserve">Disponível em: </w:t>
      </w:r>
      <w:r w:rsidRPr="00C867A6">
        <w:rPr>
          <w:rFonts w:ascii="Times New Roman" w:hAnsi="Times New Roman" w:cs="Times New Roman"/>
          <w:sz w:val="24"/>
          <w:szCs w:val="24"/>
        </w:rPr>
        <w:t>http://www.guiarh.com.br/p54.htm</w:t>
      </w:r>
      <w:r w:rsidRPr="00107937">
        <w:rPr>
          <w:rFonts w:ascii="Times New Roman" w:hAnsi="Times New Roman" w:cs="Times New Roman"/>
          <w:sz w:val="24"/>
          <w:szCs w:val="24"/>
        </w:rPr>
        <w:t xml:space="preserve"> Acesso em: 29 abr. 2016.</w:t>
      </w:r>
    </w:p>
    <w:p w:rsidR="00421216" w:rsidRPr="00107937" w:rsidRDefault="00421216" w:rsidP="0034653D">
      <w:pPr>
        <w:spacing w:after="0" w:line="240" w:lineRule="auto"/>
        <w:jc w:val="both"/>
        <w:rPr>
          <w:rFonts w:ascii="Times New Roman" w:hAnsi="Times New Roman" w:cs="Times New Roman"/>
          <w:b/>
          <w:sz w:val="24"/>
          <w:szCs w:val="24"/>
        </w:rPr>
      </w:pPr>
    </w:p>
    <w:p w:rsidR="004453A6" w:rsidRPr="00107937" w:rsidRDefault="004453A6" w:rsidP="0034653D">
      <w:pPr>
        <w:pStyle w:val="Textodenotaderodap"/>
        <w:jc w:val="both"/>
        <w:rPr>
          <w:rFonts w:ascii="Times New Roman" w:hAnsi="Times New Roman" w:cs="Times New Roman"/>
          <w:sz w:val="24"/>
          <w:szCs w:val="24"/>
        </w:rPr>
      </w:pPr>
      <w:r w:rsidRPr="00107937">
        <w:rPr>
          <w:rFonts w:ascii="Times New Roman" w:hAnsi="Times New Roman" w:cs="Times New Roman"/>
          <w:sz w:val="24"/>
          <w:szCs w:val="24"/>
        </w:rPr>
        <w:t xml:space="preserve">VASCONCELLOS, Jorge Eduardo de. </w:t>
      </w:r>
      <w:r w:rsidRPr="00107937">
        <w:rPr>
          <w:rFonts w:ascii="Times New Roman" w:hAnsi="Times New Roman" w:cs="Times New Roman"/>
          <w:b/>
          <w:sz w:val="24"/>
          <w:szCs w:val="24"/>
        </w:rPr>
        <w:t xml:space="preserve">Como planejar e executar um treinamento. </w:t>
      </w:r>
      <w:r w:rsidR="00DD4664" w:rsidRPr="00107937">
        <w:rPr>
          <w:rFonts w:ascii="Times New Roman" w:hAnsi="Times New Roman" w:cs="Times New Roman"/>
          <w:sz w:val="24"/>
          <w:szCs w:val="24"/>
        </w:rPr>
        <w:t xml:space="preserve">Disponível em: </w:t>
      </w:r>
      <w:r w:rsidR="00DD4664" w:rsidRPr="00C867A6">
        <w:rPr>
          <w:rFonts w:ascii="Times New Roman" w:hAnsi="Times New Roman" w:cs="Times New Roman"/>
          <w:sz w:val="24"/>
          <w:szCs w:val="24"/>
        </w:rPr>
        <w:t>http://www.guiarh.com.br/PAGINA22B.html</w:t>
      </w:r>
      <w:r w:rsidRPr="00107937">
        <w:rPr>
          <w:rFonts w:ascii="Times New Roman" w:hAnsi="Times New Roman" w:cs="Times New Roman"/>
          <w:sz w:val="24"/>
          <w:szCs w:val="24"/>
        </w:rPr>
        <w:t xml:space="preserve"> Acesso em: 28 mai. 2016.</w:t>
      </w:r>
    </w:p>
    <w:p w:rsidR="00937495" w:rsidRPr="00107937" w:rsidRDefault="00937495" w:rsidP="0034653D">
      <w:pPr>
        <w:spacing w:after="0" w:line="240" w:lineRule="auto"/>
        <w:jc w:val="both"/>
        <w:rPr>
          <w:rFonts w:ascii="Times New Roman" w:hAnsi="Times New Roman" w:cs="Times New Roman"/>
          <w:b/>
          <w:sz w:val="24"/>
          <w:szCs w:val="24"/>
        </w:rPr>
      </w:pPr>
    </w:p>
    <w:p w:rsidR="00DD4664" w:rsidRPr="00107937" w:rsidRDefault="00DD4664" w:rsidP="0034653D">
      <w:pPr>
        <w:spacing w:after="0" w:line="240" w:lineRule="auto"/>
        <w:jc w:val="both"/>
        <w:rPr>
          <w:rFonts w:ascii="Times New Roman" w:hAnsi="Times New Roman" w:cs="Times New Roman"/>
          <w:sz w:val="24"/>
          <w:szCs w:val="24"/>
        </w:rPr>
      </w:pPr>
      <w:r w:rsidRPr="00107937">
        <w:rPr>
          <w:rFonts w:ascii="Times New Roman" w:hAnsi="Times New Roman" w:cs="Times New Roman"/>
          <w:sz w:val="24"/>
          <w:szCs w:val="24"/>
        </w:rPr>
        <w:t xml:space="preserve">VOLPE, Renata Araújo. </w:t>
      </w:r>
      <w:r w:rsidRPr="00107937">
        <w:rPr>
          <w:rFonts w:ascii="Times New Roman" w:hAnsi="Times New Roman" w:cs="Times New Roman"/>
          <w:b/>
          <w:sz w:val="24"/>
          <w:szCs w:val="24"/>
        </w:rPr>
        <w:t>A importância do treinamento para o desenvolvimento do trabalho.</w:t>
      </w:r>
      <w:r w:rsidRPr="00107937">
        <w:rPr>
          <w:rFonts w:ascii="Times New Roman" w:hAnsi="Times New Roman" w:cs="Times New Roman"/>
          <w:sz w:val="24"/>
          <w:szCs w:val="24"/>
        </w:rPr>
        <w:t xml:space="preserve"> 2009. Disponível em: </w:t>
      </w:r>
      <w:r w:rsidRPr="00C867A6">
        <w:rPr>
          <w:rFonts w:ascii="Times New Roman" w:hAnsi="Times New Roman" w:cs="Times New Roman"/>
          <w:sz w:val="24"/>
          <w:szCs w:val="24"/>
        </w:rPr>
        <w:t>http://www.psicologia.pt/artigos/textos/TL0136.pdf</w:t>
      </w:r>
      <w:r w:rsidRPr="00107937">
        <w:rPr>
          <w:rFonts w:ascii="Times New Roman" w:hAnsi="Times New Roman" w:cs="Times New Roman"/>
          <w:sz w:val="24"/>
          <w:szCs w:val="24"/>
        </w:rPr>
        <w:t xml:space="preserve"> Acesso em: 29 mai. 2016.</w:t>
      </w:r>
    </w:p>
    <w:p w:rsidR="00464AB9" w:rsidRPr="00107937" w:rsidRDefault="00464AB9" w:rsidP="0034653D">
      <w:pPr>
        <w:spacing w:after="0" w:line="240" w:lineRule="auto"/>
        <w:jc w:val="both"/>
        <w:rPr>
          <w:rFonts w:ascii="Times New Roman" w:hAnsi="Times New Roman" w:cs="Times New Roman"/>
          <w:sz w:val="24"/>
          <w:szCs w:val="24"/>
        </w:rPr>
      </w:pPr>
    </w:p>
    <w:p w:rsidR="00464AB9" w:rsidRPr="00107937" w:rsidRDefault="00D30C47" w:rsidP="0034653D">
      <w:pPr>
        <w:spacing w:after="0" w:line="240" w:lineRule="auto"/>
        <w:jc w:val="both"/>
        <w:rPr>
          <w:rFonts w:ascii="Times New Roman" w:hAnsi="Times New Roman" w:cs="Times New Roman"/>
          <w:sz w:val="24"/>
          <w:szCs w:val="24"/>
        </w:rPr>
      </w:pPr>
      <w:r w:rsidRPr="00107937">
        <w:rPr>
          <w:rFonts w:ascii="Times New Roman" w:hAnsi="Times New Roman" w:cs="Times New Roman"/>
          <w:sz w:val="24"/>
          <w:szCs w:val="24"/>
        </w:rPr>
        <w:t>Revista Bens &amp; Serviços da Federação do Comércio de bens e serviços do Estado do Rio Grande do Sul</w:t>
      </w:r>
      <w:r w:rsidR="00563569" w:rsidRPr="00107937">
        <w:rPr>
          <w:rFonts w:ascii="Times New Roman" w:hAnsi="Times New Roman" w:cs="Times New Roman"/>
          <w:sz w:val="24"/>
          <w:szCs w:val="24"/>
        </w:rPr>
        <w:t xml:space="preserve">. </w:t>
      </w:r>
      <w:r w:rsidR="00563569" w:rsidRPr="00107937">
        <w:rPr>
          <w:rFonts w:ascii="Times New Roman" w:hAnsi="Times New Roman" w:cs="Times New Roman"/>
          <w:b/>
          <w:sz w:val="24"/>
          <w:szCs w:val="24"/>
        </w:rPr>
        <w:t xml:space="preserve">Gestão de pessoas eleva desempenho empresarial. </w:t>
      </w:r>
      <w:r w:rsidR="0005781A">
        <w:rPr>
          <w:rFonts w:ascii="Times New Roman" w:hAnsi="Times New Roman" w:cs="Times New Roman"/>
          <w:sz w:val="24"/>
          <w:szCs w:val="24"/>
        </w:rPr>
        <w:t>e</w:t>
      </w:r>
      <w:r w:rsidR="00563569" w:rsidRPr="00107937">
        <w:rPr>
          <w:rFonts w:ascii="Times New Roman" w:hAnsi="Times New Roman" w:cs="Times New Roman"/>
          <w:sz w:val="24"/>
          <w:szCs w:val="24"/>
        </w:rPr>
        <w:t>d</w:t>
      </w:r>
      <w:r w:rsidR="0005781A">
        <w:rPr>
          <w:rFonts w:ascii="Times New Roman" w:hAnsi="Times New Roman" w:cs="Times New Roman"/>
          <w:sz w:val="24"/>
          <w:szCs w:val="24"/>
        </w:rPr>
        <w:t>.</w:t>
      </w:r>
      <w:r w:rsidR="00563569" w:rsidRPr="00107937">
        <w:rPr>
          <w:rFonts w:ascii="Times New Roman" w:hAnsi="Times New Roman" w:cs="Times New Roman"/>
          <w:sz w:val="24"/>
          <w:szCs w:val="24"/>
        </w:rPr>
        <w:t xml:space="preserve"> 129, Janeiro 2016.</w:t>
      </w:r>
    </w:p>
    <w:p w:rsidR="00464AB9" w:rsidRPr="00107937" w:rsidRDefault="00464AB9" w:rsidP="0034653D">
      <w:pPr>
        <w:spacing w:after="0" w:line="240" w:lineRule="auto"/>
        <w:jc w:val="both"/>
        <w:rPr>
          <w:rFonts w:ascii="Times New Roman" w:hAnsi="Times New Roman" w:cs="Times New Roman"/>
          <w:sz w:val="24"/>
          <w:szCs w:val="24"/>
        </w:rPr>
      </w:pPr>
    </w:p>
    <w:p w:rsidR="00464AB9" w:rsidRPr="00107937" w:rsidRDefault="00464AB9" w:rsidP="0034653D">
      <w:pPr>
        <w:spacing w:after="0" w:line="240" w:lineRule="auto"/>
        <w:rPr>
          <w:rFonts w:ascii="Times New Roman" w:hAnsi="Times New Roman" w:cs="Times New Roman"/>
          <w:sz w:val="24"/>
          <w:szCs w:val="24"/>
        </w:rPr>
      </w:pPr>
    </w:p>
    <w:sectPr w:rsidR="00464AB9" w:rsidRPr="00107937" w:rsidSect="00A3152C">
      <w:head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7AE" w:rsidRDefault="007637AE" w:rsidP="00CF48CC">
      <w:pPr>
        <w:spacing w:after="0" w:line="240" w:lineRule="auto"/>
      </w:pPr>
      <w:r>
        <w:separator/>
      </w:r>
    </w:p>
  </w:endnote>
  <w:endnote w:type="continuationSeparator" w:id="1">
    <w:p w:rsidR="007637AE" w:rsidRDefault="007637AE" w:rsidP="00CF4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7AE" w:rsidRDefault="007637AE" w:rsidP="00CF48CC">
      <w:pPr>
        <w:spacing w:after="0" w:line="240" w:lineRule="auto"/>
      </w:pPr>
      <w:r>
        <w:separator/>
      </w:r>
    </w:p>
  </w:footnote>
  <w:footnote w:type="continuationSeparator" w:id="1">
    <w:p w:rsidR="007637AE" w:rsidRDefault="007637AE" w:rsidP="00CF48CC">
      <w:pPr>
        <w:spacing w:after="0" w:line="240" w:lineRule="auto"/>
      </w:pPr>
      <w:r>
        <w:continuationSeparator/>
      </w:r>
    </w:p>
  </w:footnote>
  <w:footnote w:id="2">
    <w:p w:rsidR="00C12153" w:rsidRDefault="00C12153" w:rsidP="00FC2437">
      <w:pPr>
        <w:pStyle w:val="Textodenotaderodap"/>
        <w:jc w:val="both"/>
      </w:pPr>
      <w:r>
        <w:rPr>
          <w:rStyle w:val="Refdenotaderodap"/>
        </w:rPr>
        <w:footnoteRef/>
      </w:r>
      <w:r>
        <w:t xml:space="preserve"> Acadêmica do curso Bacharelado em Administração pelo Instituto Federal de Educação, Ciência e Tecnologia Farroupilha – Campus Santa Rosa/RS. 5º Semestre. </w:t>
      </w:r>
      <w:r w:rsidRPr="00D1522E">
        <w:t>marisiane.m.silva@gmail.com</w:t>
      </w:r>
    </w:p>
  </w:footnote>
  <w:footnote w:id="3">
    <w:p w:rsidR="00C12153" w:rsidRDefault="00C12153" w:rsidP="00FC2437">
      <w:pPr>
        <w:pStyle w:val="Textodenotaderodap"/>
        <w:jc w:val="both"/>
      </w:pPr>
      <w:r>
        <w:rPr>
          <w:rStyle w:val="Refdenotaderodap"/>
        </w:rPr>
        <w:footnoteRef/>
      </w:r>
      <w:r>
        <w:t xml:space="preserve"> Acadêmica do curso Bacharelado em Administração pelo Instituto Federal de Educação, Ciência e Tecnologia Farroupilha – Campus Santa Rosa/RS. 5º Semestre. sendilauer@hotmail.com</w:t>
      </w:r>
    </w:p>
  </w:footnote>
  <w:footnote w:id="4">
    <w:p w:rsidR="00FC2437" w:rsidRDefault="00FC2437" w:rsidP="00FC2437">
      <w:pPr>
        <w:pStyle w:val="Textodenotaderodap"/>
        <w:jc w:val="both"/>
      </w:pPr>
      <w:r>
        <w:rPr>
          <w:rStyle w:val="Refdenotaderodap"/>
        </w:rPr>
        <w:footnoteRef/>
      </w:r>
      <w:r w:rsidR="00784A9A">
        <w:t xml:space="preserve"> </w:t>
      </w:r>
      <w:r>
        <w:t>Mestre no In</w:t>
      </w:r>
      <w:r w:rsidR="00784A9A">
        <w:t>stituto Federal de E</w:t>
      </w:r>
      <w:r>
        <w:t>ducação, Ciência e Tecnologia Farroupilha – C</w:t>
      </w:r>
      <w:r w:rsidR="00784A9A">
        <w:t>ampus Santa Rosa. m</w:t>
      </w:r>
      <w:r>
        <w:t>ariana.pereira@iffarroupilha.edu.br</w:t>
      </w:r>
    </w:p>
  </w:footnote>
  <w:footnote w:id="5">
    <w:p w:rsidR="00CF48CC" w:rsidRPr="003837C5" w:rsidRDefault="00CF48CC" w:rsidP="00290E46">
      <w:pPr>
        <w:pStyle w:val="Textodenotaderodap"/>
        <w:jc w:val="both"/>
        <w:rPr>
          <w:rFonts w:ascii="Times New Roman" w:hAnsi="Times New Roman" w:cs="Times New Roman"/>
        </w:rPr>
      </w:pPr>
      <w:r w:rsidRPr="003837C5">
        <w:rPr>
          <w:rStyle w:val="Refdenotaderodap"/>
          <w:rFonts w:ascii="Times New Roman" w:hAnsi="Times New Roman" w:cs="Times New Roman"/>
        </w:rPr>
        <w:footnoteRef/>
      </w:r>
      <w:r w:rsidRPr="003837C5">
        <w:rPr>
          <w:rFonts w:ascii="Times New Roman" w:hAnsi="Times New Roman" w:cs="Times New Roman"/>
        </w:rPr>
        <w:t xml:space="preserve"> Consultor executivo, palestrante, coach, escritor, conselheiro, e especialista em estratégia e finanças.</w:t>
      </w:r>
      <w:r w:rsidR="00D30C47" w:rsidRPr="003837C5">
        <w:rPr>
          <w:rFonts w:ascii="Times New Roman" w:hAnsi="Times New Roman" w:cs="Times New Roman"/>
        </w:rPr>
        <w:t xml:space="preserve"> Revista Bens e Serviços – FECOMÉRCIO RS. Pg. 17.</w:t>
      </w:r>
    </w:p>
  </w:footnote>
  <w:footnote w:id="6">
    <w:p w:rsidR="00CF48CC" w:rsidRPr="003837C5" w:rsidRDefault="00CF48CC" w:rsidP="00290E46">
      <w:pPr>
        <w:pStyle w:val="Textodenotaderodap"/>
        <w:jc w:val="both"/>
        <w:rPr>
          <w:rFonts w:ascii="Times New Roman" w:hAnsi="Times New Roman" w:cs="Times New Roman"/>
        </w:rPr>
      </w:pPr>
      <w:r w:rsidRPr="008530D1">
        <w:rPr>
          <w:rStyle w:val="Refdenotaderodap"/>
          <w:rFonts w:ascii="Arial" w:hAnsi="Arial" w:cs="Arial"/>
        </w:rPr>
        <w:footnoteRef/>
      </w:r>
      <w:r w:rsidRPr="003837C5">
        <w:rPr>
          <w:rFonts w:ascii="Times New Roman" w:hAnsi="Times New Roman" w:cs="Times New Roman"/>
        </w:rPr>
        <w:t>Analista de inteligência de mercado da GreatPlacetoWork.</w:t>
      </w:r>
      <w:r w:rsidR="00D30C47" w:rsidRPr="003837C5">
        <w:rPr>
          <w:rFonts w:ascii="Times New Roman" w:hAnsi="Times New Roman" w:cs="Times New Roman"/>
        </w:rPr>
        <w:t xml:space="preserve"> Revista Bens e Serviços – FECOMÉRCIO RS. Pg. 28</w:t>
      </w:r>
      <w:r w:rsidR="008530D1" w:rsidRPr="003837C5">
        <w:rPr>
          <w:rFonts w:ascii="Times New Roman" w:hAnsi="Times New Roman" w:cs="Times New Roman"/>
        </w:rPr>
        <w:t>.</w:t>
      </w:r>
    </w:p>
  </w:footnote>
  <w:footnote w:id="7">
    <w:p w:rsidR="00C957F0" w:rsidRPr="003837C5" w:rsidRDefault="00C957F0" w:rsidP="00290E46">
      <w:pPr>
        <w:pStyle w:val="Textodenotaderodap"/>
        <w:jc w:val="both"/>
        <w:rPr>
          <w:rFonts w:ascii="Times New Roman" w:hAnsi="Times New Roman" w:cs="Times New Roman"/>
        </w:rPr>
      </w:pPr>
      <w:r w:rsidRPr="003837C5">
        <w:rPr>
          <w:rStyle w:val="Refdenotaderodap"/>
          <w:rFonts w:ascii="Times New Roman" w:hAnsi="Times New Roman" w:cs="Times New Roman"/>
        </w:rPr>
        <w:footnoteRef/>
      </w:r>
      <w:r w:rsidRPr="003837C5">
        <w:rPr>
          <w:rFonts w:ascii="Times New Roman" w:hAnsi="Times New Roman" w:cs="Times New Roman"/>
        </w:rPr>
        <w:t xml:space="preserve"> Ph. D. em Admin</w:t>
      </w:r>
      <w:r w:rsidR="00CA17F7" w:rsidRPr="003837C5">
        <w:rPr>
          <w:rFonts w:ascii="Times New Roman" w:hAnsi="Times New Roman" w:cs="Times New Roman"/>
        </w:rPr>
        <w:t>istração, autor de vários livros sobre gestão de Pessoas.</w:t>
      </w:r>
      <w:r w:rsidR="00D30C47" w:rsidRPr="003837C5">
        <w:rPr>
          <w:rFonts w:ascii="Times New Roman" w:hAnsi="Times New Roman" w:cs="Times New Roman"/>
        </w:rPr>
        <w:t xml:space="preserve"> Revista Bens e Serviços – FECOMÉRCIO RS. Pag. 29.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7146"/>
      <w:docPartObj>
        <w:docPartGallery w:val="Page Numbers (Top of Page)"/>
        <w:docPartUnique/>
      </w:docPartObj>
    </w:sdtPr>
    <w:sdtContent>
      <w:p w:rsidR="00F51E31" w:rsidRDefault="00F51E31">
        <w:pPr>
          <w:pStyle w:val="Cabealho"/>
          <w:jc w:val="right"/>
        </w:pPr>
        <w:fldSimple w:instr=" PAGE   \* MERGEFORMAT ">
          <w:r w:rsidR="00A92B03">
            <w:rPr>
              <w:noProof/>
            </w:rPr>
            <w:t>1</w:t>
          </w:r>
        </w:fldSimple>
      </w:p>
    </w:sdtContent>
  </w:sdt>
  <w:p w:rsidR="00F51E31" w:rsidRDefault="00F51E3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7E05"/>
    <w:multiLevelType w:val="hybridMultilevel"/>
    <w:tmpl w:val="D9E81402"/>
    <w:lvl w:ilvl="0" w:tplc="04160001">
      <w:start w:val="1"/>
      <w:numFmt w:val="bullet"/>
      <w:lvlText w:val=""/>
      <w:lvlJc w:val="left"/>
      <w:pPr>
        <w:ind w:left="1470" w:hanging="360"/>
      </w:pPr>
      <w:rPr>
        <w:rFonts w:ascii="Symbol" w:hAnsi="Symbol" w:hint="default"/>
      </w:rPr>
    </w:lvl>
    <w:lvl w:ilvl="1" w:tplc="04160003" w:tentative="1">
      <w:start w:val="1"/>
      <w:numFmt w:val="bullet"/>
      <w:lvlText w:val="o"/>
      <w:lvlJc w:val="left"/>
      <w:pPr>
        <w:ind w:left="2190" w:hanging="360"/>
      </w:pPr>
      <w:rPr>
        <w:rFonts w:ascii="Courier New" w:hAnsi="Courier New" w:cs="Courier New" w:hint="default"/>
      </w:rPr>
    </w:lvl>
    <w:lvl w:ilvl="2" w:tplc="04160005" w:tentative="1">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1">
    <w:nsid w:val="1E3931E2"/>
    <w:multiLevelType w:val="hybridMultilevel"/>
    <w:tmpl w:val="C71E52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5FF7184"/>
    <w:multiLevelType w:val="hybridMultilevel"/>
    <w:tmpl w:val="49244EA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32F34B8F"/>
    <w:multiLevelType w:val="hybridMultilevel"/>
    <w:tmpl w:val="80E421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0011D6F"/>
    <w:multiLevelType w:val="hybridMultilevel"/>
    <w:tmpl w:val="FA58C2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74B07FC"/>
    <w:multiLevelType w:val="hybridMultilevel"/>
    <w:tmpl w:val="13DEAEF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78AA7631"/>
    <w:multiLevelType w:val="hybridMultilevel"/>
    <w:tmpl w:val="544C73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A324E"/>
    <w:rsid w:val="0000788E"/>
    <w:rsid w:val="00020266"/>
    <w:rsid w:val="0005781A"/>
    <w:rsid w:val="00061E39"/>
    <w:rsid w:val="000711D7"/>
    <w:rsid w:val="00091A05"/>
    <w:rsid w:val="000A2F76"/>
    <w:rsid w:val="000A4E7B"/>
    <w:rsid w:val="000B42F0"/>
    <w:rsid w:val="000D375E"/>
    <w:rsid w:val="000D3E92"/>
    <w:rsid w:val="000F6363"/>
    <w:rsid w:val="001024EC"/>
    <w:rsid w:val="001048C9"/>
    <w:rsid w:val="0010508C"/>
    <w:rsid w:val="00107937"/>
    <w:rsid w:val="00125A88"/>
    <w:rsid w:val="0013453C"/>
    <w:rsid w:val="00162231"/>
    <w:rsid w:val="00164E14"/>
    <w:rsid w:val="00165E8D"/>
    <w:rsid w:val="001660F3"/>
    <w:rsid w:val="00192584"/>
    <w:rsid w:val="001A4E7B"/>
    <w:rsid w:val="001A7902"/>
    <w:rsid w:val="001B04C4"/>
    <w:rsid w:val="001D66C6"/>
    <w:rsid w:val="001E6E75"/>
    <w:rsid w:val="002022F2"/>
    <w:rsid w:val="00213BCE"/>
    <w:rsid w:val="002164E6"/>
    <w:rsid w:val="0022060C"/>
    <w:rsid w:val="00220962"/>
    <w:rsid w:val="0022169F"/>
    <w:rsid w:val="00253345"/>
    <w:rsid w:val="00276F0E"/>
    <w:rsid w:val="00290E46"/>
    <w:rsid w:val="002A1940"/>
    <w:rsid w:val="002A1DA3"/>
    <w:rsid w:val="002C5056"/>
    <w:rsid w:val="002E038E"/>
    <w:rsid w:val="002E2CD0"/>
    <w:rsid w:val="002E4A61"/>
    <w:rsid w:val="00303BEE"/>
    <w:rsid w:val="003057A1"/>
    <w:rsid w:val="00315574"/>
    <w:rsid w:val="00322603"/>
    <w:rsid w:val="003233CC"/>
    <w:rsid w:val="003250F4"/>
    <w:rsid w:val="00336DFA"/>
    <w:rsid w:val="0034653D"/>
    <w:rsid w:val="0035731D"/>
    <w:rsid w:val="00361C62"/>
    <w:rsid w:val="00373F05"/>
    <w:rsid w:val="00376F41"/>
    <w:rsid w:val="00380E9A"/>
    <w:rsid w:val="003837C5"/>
    <w:rsid w:val="00387250"/>
    <w:rsid w:val="00390ED8"/>
    <w:rsid w:val="003E7CF1"/>
    <w:rsid w:val="003F79F3"/>
    <w:rsid w:val="00401DFF"/>
    <w:rsid w:val="00407AA7"/>
    <w:rsid w:val="00415F4A"/>
    <w:rsid w:val="00421216"/>
    <w:rsid w:val="004453A6"/>
    <w:rsid w:val="00462722"/>
    <w:rsid w:val="00464AB9"/>
    <w:rsid w:val="004834B6"/>
    <w:rsid w:val="004A3C9A"/>
    <w:rsid w:val="004C6ABC"/>
    <w:rsid w:val="004C7F25"/>
    <w:rsid w:val="004E46DE"/>
    <w:rsid w:val="00513478"/>
    <w:rsid w:val="00514261"/>
    <w:rsid w:val="00542343"/>
    <w:rsid w:val="005504DE"/>
    <w:rsid w:val="00553A5C"/>
    <w:rsid w:val="005554C5"/>
    <w:rsid w:val="00563569"/>
    <w:rsid w:val="00585B5B"/>
    <w:rsid w:val="00594385"/>
    <w:rsid w:val="005A2A60"/>
    <w:rsid w:val="005A7C96"/>
    <w:rsid w:val="005C0537"/>
    <w:rsid w:val="005D3EA7"/>
    <w:rsid w:val="005E3AF5"/>
    <w:rsid w:val="00602E18"/>
    <w:rsid w:val="00603054"/>
    <w:rsid w:val="00603121"/>
    <w:rsid w:val="00605025"/>
    <w:rsid w:val="006059F7"/>
    <w:rsid w:val="006117DC"/>
    <w:rsid w:val="00611E53"/>
    <w:rsid w:val="0062776D"/>
    <w:rsid w:val="006525D1"/>
    <w:rsid w:val="006541F7"/>
    <w:rsid w:val="00655B05"/>
    <w:rsid w:val="00660984"/>
    <w:rsid w:val="006655F6"/>
    <w:rsid w:val="00667162"/>
    <w:rsid w:val="00672B76"/>
    <w:rsid w:val="0068296E"/>
    <w:rsid w:val="006A2239"/>
    <w:rsid w:val="006B2F1F"/>
    <w:rsid w:val="006B37A7"/>
    <w:rsid w:val="006C300B"/>
    <w:rsid w:val="006D292C"/>
    <w:rsid w:val="006E748D"/>
    <w:rsid w:val="006E77C4"/>
    <w:rsid w:val="0071686B"/>
    <w:rsid w:val="00742AF2"/>
    <w:rsid w:val="0075576D"/>
    <w:rsid w:val="007637AE"/>
    <w:rsid w:val="00784A9A"/>
    <w:rsid w:val="007A09B7"/>
    <w:rsid w:val="007A2A9F"/>
    <w:rsid w:val="007C4981"/>
    <w:rsid w:val="007D32A1"/>
    <w:rsid w:val="007F080E"/>
    <w:rsid w:val="007F3258"/>
    <w:rsid w:val="00802ACA"/>
    <w:rsid w:val="00813165"/>
    <w:rsid w:val="0082314D"/>
    <w:rsid w:val="00827C7B"/>
    <w:rsid w:val="008530D1"/>
    <w:rsid w:val="00861B33"/>
    <w:rsid w:val="00863EFD"/>
    <w:rsid w:val="0088120B"/>
    <w:rsid w:val="00884BE5"/>
    <w:rsid w:val="0088746E"/>
    <w:rsid w:val="008A040D"/>
    <w:rsid w:val="008A380E"/>
    <w:rsid w:val="008A6715"/>
    <w:rsid w:val="008E0404"/>
    <w:rsid w:val="008E4E3E"/>
    <w:rsid w:val="008E6CD4"/>
    <w:rsid w:val="00907E18"/>
    <w:rsid w:val="00913341"/>
    <w:rsid w:val="00937495"/>
    <w:rsid w:val="00960D64"/>
    <w:rsid w:val="009621C1"/>
    <w:rsid w:val="009656C3"/>
    <w:rsid w:val="00976016"/>
    <w:rsid w:val="00977F60"/>
    <w:rsid w:val="009A0450"/>
    <w:rsid w:val="009A0CE8"/>
    <w:rsid w:val="009A7D16"/>
    <w:rsid w:val="009D0531"/>
    <w:rsid w:val="009D6360"/>
    <w:rsid w:val="009F2D28"/>
    <w:rsid w:val="009F34E0"/>
    <w:rsid w:val="009F4E1F"/>
    <w:rsid w:val="009F7658"/>
    <w:rsid w:val="00A02155"/>
    <w:rsid w:val="00A27281"/>
    <w:rsid w:val="00A300EE"/>
    <w:rsid w:val="00A3152C"/>
    <w:rsid w:val="00A45EEA"/>
    <w:rsid w:val="00A90A4E"/>
    <w:rsid w:val="00A92B03"/>
    <w:rsid w:val="00AB2828"/>
    <w:rsid w:val="00AB7A51"/>
    <w:rsid w:val="00AD7813"/>
    <w:rsid w:val="00AE0025"/>
    <w:rsid w:val="00AE2CC8"/>
    <w:rsid w:val="00AE74B3"/>
    <w:rsid w:val="00AF05AC"/>
    <w:rsid w:val="00AF5DB6"/>
    <w:rsid w:val="00B02A0B"/>
    <w:rsid w:val="00B13E10"/>
    <w:rsid w:val="00B23971"/>
    <w:rsid w:val="00B67831"/>
    <w:rsid w:val="00B745D2"/>
    <w:rsid w:val="00BA0FDD"/>
    <w:rsid w:val="00BA324E"/>
    <w:rsid w:val="00BA3654"/>
    <w:rsid w:val="00BA4C61"/>
    <w:rsid w:val="00BB7A3D"/>
    <w:rsid w:val="00BC66DB"/>
    <w:rsid w:val="00BE1244"/>
    <w:rsid w:val="00BE21DE"/>
    <w:rsid w:val="00BE7E2E"/>
    <w:rsid w:val="00BF0413"/>
    <w:rsid w:val="00BF0886"/>
    <w:rsid w:val="00C035E8"/>
    <w:rsid w:val="00C12153"/>
    <w:rsid w:val="00C12615"/>
    <w:rsid w:val="00C24B29"/>
    <w:rsid w:val="00C31185"/>
    <w:rsid w:val="00C6384D"/>
    <w:rsid w:val="00C703A0"/>
    <w:rsid w:val="00C75155"/>
    <w:rsid w:val="00C867A6"/>
    <w:rsid w:val="00C957F0"/>
    <w:rsid w:val="00CA17F7"/>
    <w:rsid w:val="00CD3B00"/>
    <w:rsid w:val="00CE2BBA"/>
    <w:rsid w:val="00CE3337"/>
    <w:rsid w:val="00CE59DC"/>
    <w:rsid w:val="00CF48CC"/>
    <w:rsid w:val="00D17623"/>
    <w:rsid w:val="00D30C47"/>
    <w:rsid w:val="00D758FC"/>
    <w:rsid w:val="00D859D9"/>
    <w:rsid w:val="00D910FF"/>
    <w:rsid w:val="00D91308"/>
    <w:rsid w:val="00DB193D"/>
    <w:rsid w:val="00DD3606"/>
    <w:rsid w:val="00DD4664"/>
    <w:rsid w:val="00DD59C6"/>
    <w:rsid w:val="00DD669A"/>
    <w:rsid w:val="00DF45F7"/>
    <w:rsid w:val="00DF48E0"/>
    <w:rsid w:val="00E04445"/>
    <w:rsid w:val="00E160FC"/>
    <w:rsid w:val="00E20AF1"/>
    <w:rsid w:val="00E361A1"/>
    <w:rsid w:val="00E52761"/>
    <w:rsid w:val="00E67240"/>
    <w:rsid w:val="00E77393"/>
    <w:rsid w:val="00E87A20"/>
    <w:rsid w:val="00E935C1"/>
    <w:rsid w:val="00EC61B5"/>
    <w:rsid w:val="00ED1B48"/>
    <w:rsid w:val="00ED6641"/>
    <w:rsid w:val="00ED689C"/>
    <w:rsid w:val="00EE2250"/>
    <w:rsid w:val="00EE3343"/>
    <w:rsid w:val="00EE51FB"/>
    <w:rsid w:val="00EF7DC9"/>
    <w:rsid w:val="00F11882"/>
    <w:rsid w:val="00F31B8D"/>
    <w:rsid w:val="00F32F59"/>
    <w:rsid w:val="00F34C28"/>
    <w:rsid w:val="00F4281E"/>
    <w:rsid w:val="00F51E31"/>
    <w:rsid w:val="00F57147"/>
    <w:rsid w:val="00F57308"/>
    <w:rsid w:val="00F64D26"/>
    <w:rsid w:val="00F764B7"/>
    <w:rsid w:val="00F76612"/>
    <w:rsid w:val="00F8515D"/>
    <w:rsid w:val="00F96141"/>
    <w:rsid w:val="00FB6D6D"/>
    <w:rsid w:val="00FB7447"/>
    <w:rsid w:val="00FC2437"/>
    <w:rsid w:val="00FC4FAB"/>
    <w:rsid w:val="00FC6C79"/>
    <w:rsid w:val="00FE1B3E"/>
    <w:rsid w:val="00FF05DB"/>
    <w:rsid w:val="00FF7B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C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A324E"/>
    <w:pPr>
      <w:ind w:left="720"/>
      <w:contextualSpacing/>
    </w:pPr>
  </w:style>
  <w:style w:type="table" w:styleId="Tabelacomgrade">
    <w:name w:val="Table Grid"/>
    <w:basedOn w:val="Tabelanormal"/>
    <w:uiPriority w:val="59"/>
    <w:rsid w:val="00977F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FC6C79"/>
    <w:rPr>
      <w:color w:val="0000FF" w:themeColor="hyperlink"/>
      <w:u w:val="single"/>
    </w:rPr>
  </w:style>
  <w:style w:type="paragraph" w:styleId="Textodenotaderodap">
    <w:name w:val="footnote text"/>
    <w:basedOn w:val="Normal"/>
    <w:link w:val="TextodenotaderodapChar"/>
    <w:uiPriority w:val="99"/>
    <w:semiHidden/>
    <w:unhideWhenUsed/>
    <w:rsid w:val="00CF48C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48CC"/>
    <w:rPr>
      <w:sz w:val="20"/>
      <w:szCs w:val="20"/>
    </w:rPr>
  </w:style>
  <w:style w:type="character" w:styleId="Refdenotaderodap">
    <w:name w:val="footnote reference"/>
    <w:basedOn w:val="Fontepargpadro"/>
    <w:uiPriority w:val="99"/>
    <w:semiHidden/>
    <w:unhideWhenUsed/>
    <w:rsid w:val="00CF48CC"/>
    <w:rPr>
      <w:vertAlign w:val="superscript"/>
    </w:rPr>
  </w:style>
  <w:style w:type="paragraph" w:styleId="Cabealho">
    <w:name w:val="header"/>
    <w:basedOn w:val="Normal"/>
    <w:link w:val="CabealhoChar"/>
    <w:uiPriority w:val="99"/>
    <w:unhideWhenUsed/>
    <w:rsid w:val="00061E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1E39"/>
  </w:style>
  <w:style w:type="paragraph" w:styleId="Rodap">
    <w:name w:val="footer"/>
    <w:basedOn w:val="Normal"/>
    <w:link w:val="RodapChar"/>
    <w:uiPriority w:val="99"/>
    <w:unhideWhenUsed/>
    <w:rsid w:val="00061E39"/>
    <w:pPr>
      <w:tabs>
        <w:tab w:val="center" w:pos="4252"/>
        <w:tab w:val="right" w:pos="8504"/>
      </w:tabs>
      <w:spacing w:after="0" w:line="240" w:lineRule="auto"/>
    </w:pPr>
  </w:style>
  <w:style w:type="character" w:customStyle="1" w:styleId="RodapChar">
    <w:name w:val="Rodapé Char"/>
    <w:basedOn w:val="Fontepargpadro"/>
    <w:link w:val="Rodap"/>
    <w:uiPriority w:val="99"/>
    <w:rsid w:val="00061E39"/>
  </w:style>
  <w:style w:type="paragraph" w:styleId="Legenda">
    <w:name w:val="caption"/>
    <w:basedOn w:val="Normal"/>
    <w:qFormat/>
    <w:rsid w:val="00125A88"/>
    <w:pPr>
      <w:suppressLineNumbers/>
      <w:suppressAutoHyphens/>
      <w:spacing w:after="0" w:line="240" w:lineRule="auto"/>
      <w:jc w:val="center"/>
    </w:pPr>
    <w:rPr>
      <w:rFonts w:ascii="Arial" w:eastAsia="Arial" w:hAnsi="Arial" w:cs="Mangal"/>
      <w:iCs/>
      <w:kern w:val="1"/>
      <w:sz w:val="20"/>
      <w:szCs w:val="24"/>
      <w:lang w:eastAsia="zh-CN"/>
    </w:rPr>
  </w:style>
  <w:style w:type="character" w:styleId="HiperlinkVisitado">
    <w:name w:val="FollowedHyperlink"/>
    <w:basedOn w:val="Fontepargpadro"/>
    <w:uiPriority w:val="99"/>
    <w:semiHidden/>
    <w:unhideWhenUsed/>
    <w:rsid w:val="00DD4664"/>
    <w:rPr>
      <w:color w:val="800080" w:themeColor="followedHyperlink"/>
      <w:u w:val="single"/>
    </w:rPr>
  </w:style>
  <w:style w:type="paragraph" w:customStyle="1" w:styleId="Legenda1">
    <w:name w:val="Legenda1"/>
    <w:basedOn w:val="Normal"/>
    <w:next w:val="Normal"/>
    <w:rsid w:val="00F76612"/>
    <w:pPr>
      <w:spacing w:after="0" w:line="240" w:lineRule="auto"/>
      <w:jc w:val="center"/>
    </w:pPr>
    <w:rPr>
      <w:rFonts w:ascii="Times New Roman" w:eastAsia="Times New Roman" w:hAnsi="Times New Roman" w:cs="Times New Roman"/>
      <w:kern w:val="1"/>
      <w:sz w:val="54"/>
      <w:szCs w:val="20"/>
      <w:lang w:eastAsia="zh-CN"/>
    </w:rPr>
  </w:style>
  <w:style w:type="paragraph" w:customStyle="1" w:styleId="Default">
    <w:name w:val="Default"/>
    <w:rsid w:val="00220962"/>
    <w:pPr>
      <w:autoSpaceDE w:val="0"/>
      <w:autoSpaceDN w:val="0"/>
      <w:adjustRightInd w:val="0"/>
      <w:spacing w:after="0" w:line="240" w:lineRule="auto"/>
    </w:pPr>
    <w:rPr>
      <w:rFonts w:ascii="Times New Roman" w:hAnsi="Times New Roman" w:cs="Times New Roman"/>
      <w:color w:val="000000"/>
      <w:sz w:val="24"/>
      <w:szCs w:val="24"/>
    </w:rPr>
  </w:style>
  <w:style w:type="paragraph" w:styleId="Citao">
    <w:name w:val="Quote"/>
    <w:basedOn w:val="Normal"/>
    <w:next w:val="Normal"/>
    <w:link w:val="CitaoChar"/>
    <w:uiPriority w:val="29"/>
    <w:qFormat/>
    <w:rsid w:val="00E67240"/>
    <w:pPr>
      <w:spacing w:after="0" w:line="240" w:lineRule="auto"/>
      <w:ind w:left="2268"/>
      <w:jc w:val="both"/>
    </w:pPr>
    <w:rPr>
      <w:rFonts w:ascii="Times New Roman" w:hAnsi="Times New Roman"/>
      <w:iCs/>
      <w:color w:val="000000" w:themeColor="text1"/>
      <w:sz w:val="20"/>
    </w:rPr>
  </w:style>
  <w:style w:type="character" w:customStyle="1" w:styleId="CitaoChar">
    <w:name w:val="Citação Char"/>
    <w:basedOn w:val="Fontepargpadro"/>
    <w:link w:val="Citao"/>
    <w:uiPriority w:val="29"/>
    <w:rsid w:val="00E67240"/>
    <w:rPr>
      <w:rFonts w:ascii="Times New Roman" w:hAnsi="Times New Roman"/>
      <w:iCs/>
      <w:color w:val="000000" w:themeColor="text1"/>
      <w:sz w:val="20"/>
    </w:rPr>
  </w:style>
</w:styles>
</file>

<file path=word/webSettings.xml><?xml version="1.0" encoding="utf-8"?>
<w:webSettings xmlns:r="http://schemas.openxmlformats.org/officeDocument/2006/relationships" xmlns:w="http://schemas.openxmlformats.org/wordprocessingml/2006/main">
  <w:divs>
    <w:div w:id="143894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A862F-FA66-4BCB-852C-7FAF36A7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9</Pages>
  <Words>4068</Words>
  <Characters>21971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79</cp:revision>
  <dcterms:created xsi:type="dcterms:W3CDTF">2016-06-11T17:59:00Z</dcterms:created>
  <dcterms:modified xsi:type="dcterms:W3CDTF">2016-06-16T13:55:00Z</dcterms:modified>
</cp:coreProperties>
</file>