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EB" w:rsidRPr="008472EB" w:rsidRDefault="008472EB" w:rsidP="00410B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2EB">
        <w:rPr>
          <w:rFonts w:ascii="Times New Roman" w:hAnsi="Times New Roman" w:cs="Times New Roman"/>
          <w:sz w:val="24"/>
          <w:szCs w:val="24"/>
        </w:rPr>
        <w:t>UNIDADE DE ENSINO SUPERIOR DOM BOSCO</w:t>
      </w:r>
    </w:p>
    <w:p w:rsidR="008472EB" w:rsidRPr="008472EB" w:rsidRDefault="008472EB" w:rsidP="00410B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2EB">
        <w:rPr>
          <w:rFonts w:ascii="Times New Roman" w:hAnsi="Times New Roman" w:cs="Times New Roman"/>
          <w:sz w:val="24"/>
          <w:szCs w:val="24"/>
        </w:rPr>
        <w:t>CURSO DE DIREITO</w:t>
      </w:r>
    </w:p>
    <w:p w:rsidR="008472EB" w:rsidRDefault="008472EB" w:rsidP="00410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2EB" w:rsidRPr="008472EB" w:rsidRDefault="008472EB" w:rsidP="00410B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2EB">
        <w:rPr>
          <w:rFonts w:ascii="Times New Roman" w:hAnsi="Times New Roman" w:cs="Times New Roman"/>
          <w:b/>
          <w:sz w:val="24"/>
          <w:szCs w:val="24"/>
        </w:rPr>
        <w:t>LAURA RITA CARDOSO</w:t>
      </w:r>
      <w:r w:rsidR="004D5109">
        <w:rPr>
          <w:rFonts w:ascii="Times New Roman" w:hAnsi="Times New Roman" w:cs="Times New Roman"/>
          <w:b/>
          <w:sz w:val="24"/>
          <w:szCs w:val="24"/>
        </w:rPr>
        <w:t xml:space="preserve"> E THIELE ARAUJO</w:t>
      </w: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8472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8472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8472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8472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8472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Pr="008472EB" w:rsidRDefault="008472EB" w:rsidP="00847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NATUREZA JURIDICA DO ESTABELECIMENTO DO MICROEMPREENDEDOR INDIVIDUAL</w:t>
      </w:r>
    </w:p>
    <w:p w:rsidR="008472EB" w:rsidRP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Pr="008472EB" w:rsidRDefault="008472EB" w:rsidP="00410B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2EB">
        <w:rPr>
          <w:rFonts w:ascii="Times New Roman" w:hAnsi="Times New Roman" w:cs="Times New Roman"/>
          <w:sz w:val="24"/>
          <w:szCs w:val="24"/>
        </w:rPr>
        <w:t>SÃO LUIS</w:t>
      </w:r>
    </w:p>
    <w:p w:rsidR="008472EB" w:rsidRPr="008472EB" w:rsidRDefault="008472EB" w:rsidP="00410B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2EB">
        <w:rPr>
          <w:rFonts w:ascii="Times New Roman" w:hAnsi="Times New Roman" w:cs="Times New Roman"/>
          <w:sz w:val="24"/>
          <w:szCs w:val="24"/>
        </w:rPr>
        <w:t>2012</w:t>
      </w: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109" w:rsidRDefault="004D5109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LAURA RITA CARDOSO E THIELE ARAUJO</w:t>
      </w:r>
    </w:p>
    <w:p w:rsidR="004D5109" w:rsidRDefault="004D5109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109" w:rsidRDefault="004D5109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109" w:rsidRDefault="004D5109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109" w:rsidRDefault="004D5109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109" w:rsidRDefault="004D5109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109" w:rsidRDefault="004D5109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109" w:rsidRDefault="004D5109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109" w:rsidRDefault="004D5109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109" w:rsidRDefault="004D5109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109" w:rsidRPr="008472EB" w:rsidRDefault="004D5109" w:rsidP="004D51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NATUREZA JURIDICA DO ESTABELECIMENTO DO MICROEMPREENDEDOR INDIVIDUAL</w:t>
      </w:r>
    </w:p>
    <w:p w:rsidR="004D5109" w:rsidRPr="004D5109" w:rsidRDefault="004D5109" w:rsidP="004D5109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2EB" w:rsidRPr="004D5109" w:rsidRDefault="004D5109" w:rsidP="004D5109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5109">
        <w:rPr>
          <w:rFonts w:ascii="Times New Roman" w:hAnsi="Times New Roman" w:cs="Times New Roman"/>
          <w:i/>
          <w:iCs/>
          <w:sz w:val="24"/>
          <w:szCs w:val="24"/>
        </w:rPr>
        <w:t>Paper</w:t>
      </w:r>
      <w:proofErr w:type="spellEnd"/>
      <w:r w:rsidRPr="004D51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5109">
        <w:rPr>
          <w:rFonts w:ascii="Times New Roman" w:hAnsi="Times New Roman" w:cs="Times New Roman"/>
          <w:sz w:val="24"/>
          <w:szCs w:val="24"/>
        </w:rPr>
        <w:t>apresentado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109">
        <w:rPr>
          <w:rFonts w:ascii="Times New Roman" w:hAnsi="Times New Roman" w:cs="Times New Roman"/>
          <w:sz w:val="24"/>
          <w:szCs w:val="24"/>
        </w:rPr>
        <w:t xml:space="preserve">disciplina </w:t>
      </w:r>
      <w:r>
        <w:rPr>
          <w:rFonts w:ascii="Times New Roman" w:hAnsi="Times New Roman" w:cs="Times New Roman"/>
          <w:sz w:val="24"/>
          <w:szCs w:val="24"/>
        </w:rPr>
        <w:t xml:space="preserve">de Direito Empresarial </w:t>
      </w:r>
      <w:r w:rsidRPr="004D5109">
        <w:rPr>
          <w:rFonts w:ascii="Times New Roman" w:hAnsi="Times New Roman" w:cs="Times New Roman"/>
          <w:sz w:val="24"/>
          <w:szCs w:val="24"/>
        </w:rPr>
        <w:t>do Curso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109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Direito</w:t>
      </w:r>
      <w:r w:rsidRPr="004D5109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109">
        <w:rPr>
          <w:rFonts w:ascii="Times New Roman" w:hAnsi="Times New Roman" w:cs="Times New Roman"/>
          <w:sz w:val="24"/>
          <w:szCs w:val="24"/>
        </w:rPr>
        <w:t>Unidade de Ensino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109">
        <w:rPr>
          <w:rFonts w:ascii="Times New Roman" w:hAnsi="Times New Roman" w:cs="Times New Roman"/>
          <w:sz w:val="24"/>
          <w:szCs w:val="24"/>
        </w:rPr>
        <w:t>Superior Dom Bosco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5109">
        <w:rPr>
          <w:rFonts w:ascii="Times New Roman" w:hAnsi="Times New Roman" w:cs="Times New Roman"/>
          <w:sz w:val="24"/>
          <w:szCs w:val="24"/>
        </w:rPr>
        <w:t>ministrada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109">
        <w:rPr>
          <w:rFonts w:ascii="Times New Roman" w:hAnsi="Times New Roman" w:cs="Times New Roman"/>
          <w:sz w:val="24"/>
          <w:szCs w:val="24"/>
        </w:rPr>
        <w:t xml:space="preserve">pelo Prof. </w:t>
      </w:r>
      <w:r>
        <w:rPr>
          <w:rFonts w:ascii="Times New Roman" w:hAnsi="Times New Roman" w:cs="Times New Roman"/>
          <w:sz w:val="24"/>
          <w:szCs w:val="24"/>
        </w:rPr>
        <w:t xml:space="preserve">Humberto </w:t>
      </w:r>
      <w:proofErr w:type="gramStart"/>
      <w:r>
        <w:rPr>
          <w:rFonts w:ascii="Times New Roman" w:hAnsi="Times New Roman" w:cs="Times New Roman"/>
          <w:sz w:val="24"/>
          <w:szCs w:val="24"/>
        </w:rPr>
        <w:t>Oliveira</w:t>
      </w:r>
      <w:proofErr w:type="gramEnd"/>
    </w:p>
    <w:p w:rsidR="008472EB" w:rsidRPr="004D5109" w:rsidRDefault="008472EB" w:rsidP="004D5109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EB" w:rsidRDefault="008472E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109" w:rsidRDefault="004D5109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109" w:rsidRDefault="004D5109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109" w:rsidRPr="004D5109" w:rsidRDefault="004D5109" w:rsidP="00410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109">
        <w:rPr>
          <w:rFonts w:ascii="Times New Roman" w:hAnsi="Times New Roman" w:cs="Times New Roman"/>
          <w:sz w:val="28"/>
          <w:szCs w:val="28"/>
        </w:rPr>
        <w:t>SÃO LUIS</w:t>
      </w:r>
    </w:p>
    <w:p w:rsidR="004D5109" w:rsidRPr="004D5109" w:rsidRDefault="004D5109" w:rsidP="00410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109">
        <w:rPr>
          <w:rFonts w:ascii="Times New Roman" w:hAnsi="Times New Roman" w:cs="Times New Roman"/>
          <w:sz w:val="28"/>
          <w:szCs w:val="28"/>
        </w:rPr>
        <w:t>2012</w:t>
      </w:r>
    </w:p>
    <w:p w:rsidR="00410B92" w:rsidRDefault="00A12D3B" w:rsidP="00410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A Natureza Jurídica Do Estabelecimento Empresarial </w:t>
      </w:r>
      <w:r w:rsidR="00410B92">
        <w:rPr>
          <w:rFonts w:ascii="Times New Roman" w:hAnsi="Times New Roman" w:cs="Times New Roman"/>
          <w:b/>
          <w:sz w:val="28"/>
          <w:szCs w:val="28"/>
        </w:rPr>
        <w:t>*</w:t>
      </w:r>
      <w:r w:rsidR="000E76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0B92" w:rsidRDefault="00410B92" w:rsidP="00410B92">
      <w:pPr>
        <w:pStyle w:val="SemEspaamento"/>
        <w:jc w:val="right"/>
        <w:rPr>
          <w:rFonts w:ascii="Times New Roman" w:hAnsi="Times New Roman" w:cs="Times New Roman"/>
          <w:i/>
        </w:rPr>
      </w:pPr>
    </w:p>
    <w:p w:rsidR="00410B92" w:rsidRPr="003401BD" w:rsidRDefault="00410B92" w:rsidP="00410B92">
      <w:pPr>
        <w:pStyle w:val="SemEspaamen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01BD">
        <w:rPr>
          <w:rFonts w:ascii="Times New Roman" w:hAnsi="Times New Roman" w:cs="Times New Roman"/>
          <w:i/>
          <w:sz w:val="24"/>
          <w:szCs w:val="24"/>
        </w:rPr>
        <w:t>Laura Rita Cardoso**</w:t>
      </w:r>
    </w:p>
    <w:p w:rsidR="00410B92" w:rsidRPr="003401BD" w:rsidRDefault="00410B92" w:rsidP="00410B92">
      <w:pPr>
        <w:pStyle w:val="SemEspaamento"/>
        <w:jc w:val="right"/>
        <w:rPr>
          <w:sz w:val="24"/>
          <w:szCs w:val="24"/>
        </w:rPr>
      </w:pPr>
      <w:proofErr w:type="spellStart"/>
      <w:r w:rsidRPr="003401BD">
        <w:rPr>
          <w:rFonts w:ascii="Times New Roman" w:hAnsi="Times New Roman" w:cs="Times New Roman"/>
          <w:i/>
          <w:sz w:val="24"/>
          <w:szCs w:val="24"/>
        </w:rPr>
        <w:t>Thiele</w:t>
      </w:r>
      <w:proofErr w:type="spellEnd"/>
      <w:r w:rsidRPr="003401BD">
        <w:rPr>
          <w:rFonts w:ascii="Times New Roman" w:hAnsi="Times New Roman" w:cs="Times New Roman"/>
          <w:i/>
          <w:sz w:val="24"/>
          <w:szCs w:val="24"/>
        </w:rPr>
        <w:t xml:space="preserve"> Araujo***</w:t>
      </w:r>
      <w:proofErr w:type="gramStart"/>
      <w:r w:rsidRPr="003401BD">
        <w:rPr>
          <w:sz w:val="24"/>
          <w:szCs w:val="24"/>
        </w:rPr>
        <w:t xml:space="preserve">    </w:t>
      </w:r>
    </w:p>
    <w:p w:rsidR="00410B92" w:rsidRDefault="00410B92" w:rsidP="00410B92">
      <w:pPr>
        <w:pStyle w:val="SemEspaamento"/>
        <w:jc w:val="right"/>
      </w:pPr>
      <w:proofErr w:type="gramEnd"/>
    </w:p>
    <w:p w:rsidR="00410B92" w:rsidRDefault="00410B92" w:rsidP="00410B92">
      <w:pPr>
        <w:pStyle w:val="SemEspaamen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Sumário: </w:t>
      </w:r>
      <w:proofErr w:type="gramStart"/>
      <w:r>
        <w:rPr>
          <w:rFonts w:ascii="Times New Roman" w:hAnsi="Times New Roman" w:cs="Times New Roman"/>
          <w:sz w:val="20"/>
          <w:szCs w:val="20"/>
        </w:rPr>
        <w:t>Introdução;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1 Conceito de </w:t>
      </w:r>
      <w:r w:rsidR="00846143">
        <w:rPr>
          <w:rFonts w:ascii="Times New Roman" w:hAnsi="Times New Roman" w:cs="Times New Roman"/>
          <w:sz w:val="20"/>
          <w:szCs w:val="20"/>
        </w:rPr>
        <w:t>microempreendedor individual</w:t>
      </w:r>
      <w:r w:rsidR="004D5109">
        <w:rPr>
          <w:rFonts w:ascii="Times New Roman" w:hAnsi="Times New Roman" w:cs="Times New Roman"/>
          <w:sz w:val="20"/>
          <w:szCs w:val="20"/>
        </w:rPr>
        <w:t xml:space="preserve"> e seus requisitos</w:t>
      </w:r>
      <w:r>
        <w:rPr>
          <w:rFonts w:ascii="Times New Roman" w:hAnsi="Times New Roman" w:cs="Times New Roman"/>
          <w:sz w:val="20"/>
          <w:szCs w:val="20"/>
        </w:rPr>
        <w:t xml:space="preserve">;2 </w:t>
      </w:r>
      <w:r w:rsidR="004D5109">
        <w:rPr>
          <w:rFonts w:ascii="Times New Roman" w:hAnsi="Times New Roman" w:cs="Times New Roman"/>
          <w:sz w:val="20"/>
          <w:szCs w:val="20"/>
        </w:rPr>
        <w:t>Processo de Formalização</w:t>
      </w:r>
      <w:r w:rsidR="00602F03">
        <w:rPr>
          <w:rFonts w:ascii="Times New Roman" w:hAnsi="Times New Roman" w:cs="Times New Roman"/>
          <w:sz w:val="20"/>
          <w:szCs w:val="20"/>
        </w:rPr>
        <w:t>;</w:t>
      </w:r>
      <w:r w:rsidR="00A12D3B">
        <w:rPr>
          <w:rFonts w:ascii="Times New Roman" w:hAnsi="Times New Roman" w:cs="Times New Roman"/>
          <w:sz w:val="20"/>
          <w:szCs w:val="20"/>
        </w:rPr>
        <w:t>3</w:t>
      </w:r>
      <w:r w:rsidR="00602F03">
        <w:rPr>
          <w:rFonts w:ascii="Times New Roman" w:hAnsi="Times New Roman" w:cs="Times New Roman"/>
          <w:sz w:val="20"/>
          <w:szCs w:val="20"/>
        </w:rPr>
        <w:t xml:space="preserve"> Quanto sua atividade empresarial;3.1 Regime Tributário</w:t>
      </w:r>
      <w:r w:rsidR="004D5109">
        <w:rPr>
          <w:rFonts w:ascii="Times New Roman" w:hAnsi="Times New Roman" w:cs="Times New Roman"/>
          <w:sz w:val="20"/>
          <w:szCs w:val="20"/>
        </w:rPr>
        <w:t>;</w:t>
      </w:r>
      <w:r w:rsidR="006B0F56">
        <w:rPr>
          <w:rFonts w:ascii="Times New Roman" w:hAnsi="Times New Roman" w:cs="Times New Roman"/>
          <w:sz w:val="20"/>
          <w:szCs w:val="20"/>
        </w:rPr>
        <w:t>4 SEBRAE: Para mais esclarecimentos</w:t>
      </w:r>
      <w:r w:rsidR="00602F03">
        <w:rPr>
          <w:rFonts w:ascii="Times New Roman" w:hAnsi="Times New Roman" w:cs="Times New Roman"/>
          <w:sz w:val="20"/>
          <w:szCs w:val="20"/>
        </w:rPr>
        <w:t xml:space="preserve"> </w:t>
      </w:r>
      <w:r w:rsidR="00A12D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;Conclusão; Referências.</w:t>
      </w:r>
    </w:p>
    <w:p w:rsidR="00410B92" w:rsidRDefault="00410B92" w:rsidP="00410B9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D7D87" w:rsidRDefault="004D5109" w:rsidP="004D5109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4D5109" w:rsidRDefault="004D5109" w:rsidP="00496CC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Todas as empresas possuem um fim em comum que a intenção de gerar lucro, contudo existem vários tipos de empresas nas quais cada uma possui características com obrigações e deveres particulares. O presente trabalho irá abordar sobre o Microempreendedor Individual (MEI) que tem como característica principal o seu faturamento anual de R$60 mil reais, sendo esse o seu teto.</w:t>
      </w:r>
      <w:r w:rsidR="00496CC2">
        <w:rPr>
          <w:rFonts w:ascii="Times New Roman" w:hAnsi="Times New Roman" w:cs="Times New Roman"/>
          <w:sz w:val="24"/>
          <w:szCs w:val="24"/>
        </w:rPr>
        <w:t xml:space="preserve"> Sendo assim, esse tipo de empreendedor tem uma facilidade muito grande de abertura tendo consigo baixo custo e simplicidade de abertura o que aumenta a quantidade de dinheiro na economia da sociedade.</w:t>
      </w:r>
    </w:p>
    <w:p w:rsidR="00496CC2" w:rsidRDefault="00496CC2" w:rsidP="00AA608C">
      <w:pPr>
        <w:pStyle w:val="SemEspaamento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CC2" w:rsidRPr="00496CC2" w:rsidRDefault="00496CC2" w:rsidP="00AA608C">
      <w:pPr>
        <w:pStyle w:val="SemEspaament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C2">
        <w:rPr>
          <w:rFonts w:ascii="Times New Roman" w:hAnsi="Times New Roman" w:cs="Times New Roman"/>
          <w:sz w:val="24"/>
          <w:szCs w:val="24"/>
        </w:rPr>
        <w:t xml:space="preserve">Palavras-chaves: </w:t>
      </w:r>
      <w:r>
        <w:rPr>
          <w:rFonts w:ascii="Times New Roman" w:hAnsi="Times New Roman" w:cs="Times New Roman"/>
          <w:sz w:val="24"/>
          <w:szCs w:val="24"/>
        </w:rPr>
        <w:t>MICROEMPREENDEDOR- NATUREZA JURIDICA – FACILIDADE NO PROCESSO DE ABERTURA – AUMENTO NA ECONOMIA</w:t>
      </w:r>
    </w:p>
    <w:p w:rsidR="00496CC2" w:rsidRDefault="00496CC2" w:rsidP="00AA608C">
      <w:pPr>
        <w:pStyle w:val="SemEspaamento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F03" w:rsidRDefault="00496CC2" w:rsidP="00AA608C">
      <w:pPr>
        <w:pStyle w:val="SemEspaamento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F03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842092" w:rsidRDefault="00842092" w:rsidP="00AA608C">
      <w:pPr>
        <w:pStyle w:val="SemEspaament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67621">
        <w:rPr>
          <w:rFonts w:ascii="Times New Roman" w:hAnsi="Times New Roman" w:cs="Times New Roman"/>
          <w:sz w:val="24"/>
          <w:szCs w:val="24"/>
        </w:rPr>
        <w:t xml:space="preserve">A atividade comercial, que é a produção e circulação de bens e serviços de forma organizada com a intenção de gerar lucro, possui na sua esfera, ramos nos quais a sociedade irá se enquadrar, dentre elas possui </w:t>
      </w:r>
      <w:r w:rsidR="00367621">
        <w:rPr>
          <w:rFonts w:ascii="Times New Roman" w:hAnsi="Times New Roman" w:cs="Times New Roman"/>
          <w:sz w:val="24"/>
          <w:szCs w:val="24"/>
        </w:rPr>
        <w:t xml:space="preserve">o microempreendedor individual. Assim, segundo o nosso Código civil de 2003 no </w:t>
      </w:r>
      <w:proofErr w:type="gramStart"/>
      <w:r w:rsidR="00367621">
        <w:rPr>
          <w:rFonts w:ascii="Times New Roman" w:hAnsi="Times New Roman" w:cs="Times New Roman"/>
          <w:sz w:val="24"/>
          <w:szCs w:val="24"/>
        </w:rPr>
        <w:t>seu artigos 966</w:t>
      </w:r>
      <w:proofErr w:type="gramEnd"/>
      <w:r w:rsidR="00367621">
        <w:rPr>
          <w:rFonts w:ascii="Times New Roman" w:hAnsi="Times New Roman" w:cs="Times New Roman"/>
          <w:sz w:val="24"/>
          <w:szCs w:val="24"/>
        </w:rPr>
        <w:t xml:space="preserve"> prevê que é aquele que exerce profissionalmente atividade econômica organizada para a produção e circulação de bens ou de serviços são considerados empresários individuais, e aqueles que não mechem com mais de 60 mil reais por ano, será considerado microempreendedor individual. </w:t>
      </w:r>
    </w:p>
    <w:p w:rsidR="00496CC2" w:rsidRDefault="00367621" w:rsidP="00AA608C">
      <w:pPr>
        <w:pStyle w:val="SemEspaament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 ante a previsão legal, o microempreendedor, assim como os </w:t>
      </w:r>
      <w:proofErr w:type="gramStart"/>
      <w:r>
        <w:rPr>
          <w:rFonts w:ascii="Times New Roman" w:hAnsi="Times New Roman" w:cs="Times New Roman"/>
          <w:sz w:val="24"/>
          <w:szCs w:val="24"/>
        </w:rPr>
        <w:t>outros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C2" w:rsidRDefault="00496CC2" w:rsidP="00496CC2">
      <w:pPr>
        <w:pStyle w:val="SemEspaament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96CC2" w:rsidRDefault="00496CC2" w:rsidP="00496CC2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 </w:t>
      </w:r>
      <w:proofErr w:type="spellStart"/>
      <w:r>
        <w:rPr>
          <w:rFonts w:ascii="Times New Roman" w:hAnsi="Times New Roman" w:cs="Times New Roman"/>
          <w:sz w:val="20"/>
          <w:szCs w:val="20"/>
        </w:rPr>
        <w:t>Paper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apresentado a disciplinado de Direito Empresarial, da Unidade Superior Dom Bosco – UNDB.</w:t>
      </w:r>
    </w:p>
    <w:p w:rsidR="00496CC2" w:rsidRDefault="00496CC2" w:rsidP="00496CC2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Aluna do 3º período do Curso de Direito, UNDB, </w:t>
      </w:r>
      <w:r w:rsidRPr="004B4FDE">
        <w:rPr>
          <w:rFonts w:ascii="Times New Roman" w:hAnsi="Times New Roman" w:cs="Times New Roman"/>
          <w:sz w:val="20"/>
          <w:szCs w:val="20"/>
        </w:rPr>
        <w:t>laurinha.scardoso@hotmail.com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96CC2" w:rsidRDefault="00496CC2" w:rsidP="00496CC2">
      <w:pPr>
        <w:pStyle w:val="SemEspaamen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***Aluna do 3º período do Curso de Direito, UNDB, </w:t>
      </w:r>
      <w:r w:rsidRPr="004B4FDE">
        <w:rPr>
          <w:rFonts w:ascii="Times New Roman" w:hAnsi="Times New Roman" w:cs="Times New Roman"/>
          <w:sz w:val="20"/>
          <w:szCs w:val="20"/>
        </w:rPr>
        <w:t>thiele_araujo0@hotmail.com</w:t>
      </w:r>
      <w:r>
        <w:rPr>
          <w:rFonts w:ascii="Times New Roman" w:hAnsi="Times New Roman" w:cs="Times New Roman"/>
          <w:sz w:val="20"/>
          <w:szCs w:val="20"/>
        </w:rPr>
        <w:t>.</w:t>
      </w:r>
      <w:r>
        <w:t xml:space="preserve">           </w:t>
      </w:r>
    </w:p>
    <w:p w:rsidR="00367621" w:rsidRPr="00267369" w:rsidRDefault="00496CC2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7369">
        <w:rPr>
          <w:rFonts w:ascii="Times New Roman" w:hAnsi="Times New Roman" w:cs="Times New Roman"/>
          <w:sz w:val="24"/>
          <w:szCs w:val="24"/>
        </w:rPr>
        <w:lastRenderedPageBreak/>
        <w:t>tipos</w:t>
      </w:r>
      <w:proofErr w:type="gramEnd"/>
      <w:r w:rsidRPr="00267369">
        <w:rPr>
          <w:rFonts w:ascii="Times New Roman" w:hAnsi="Times New Roman" w:cs="Times New Roman"/>
          <w:sz w:val="24"/>
          <w:szCs w:val="24"/>
        </w:rPr>
        <w:t xml:space="preserve"> de empresários precisa proceder de acordo com a lei e que está prevista na </w:t>
      </w:r>
      <w:r w:rsidR="00367621" w:rsidRPr="00267369">
        <w:rPr>
          <w:rFonts w:ascii="Times New Roman" w:hAnsi="Times New Roman" w:cs="Times New Roman"/>
          <w:sz w:val="24"/>
          <w:szCs w:val="24"/>
        </w:rPr>
        <w:t xml:space="preserve">Lei Geral das </w:t>
      </w:r>
      <w:proofErr w:type="spellStart"/>
      <w:r w:rsidR="00367621" w:rsidRPr="00267369">
        <w:rPr>
          <w:rFonts w:ascii="Times New Roman" w:hAnsi="Times New Roman" w:cs="Times New Roman"/>
          <w:sz w:val="24"/>
          <w:szCs w:val="24"/>
        </w:rPr>
        <w:t>MPEs</w:t>
      </w:r>
      <w:proofErr w:type="spellEnd"/>
      <w:r w:rsidR="00367621" w:rsidRPr="00267369">
        <w:rPr>
          <w:rFonts w:ascii="Times New Roman" w:hAnsi="Times New Roman" w:cs="Times New Roman"/>
          <w:sz w:val="24"/>
          <w:szCs w:val="24"/>
        </w:rPr>
        <w:t>, assim, sob de forma clara e objetiva o empreendedor irá proceder de forma legal e obter vantagens quanto a sua positividade. Terá consigo as obrigações legais e tributarias, tendo também informações sobre o enquadramento</w:t>
      </w:r>
      <w:r w:rsidR="00046692" w:rsidRPr="0026736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46692" w:rsidRPr="00267369">
        <w:rPr>
          <w:rFonts w:ascii="Times New Roman" w:hAnsi="Times New Roman" w:cs="Times New Roman"/>
          <w:sz w:val="24"/>
          <w:szCs w:val="24"/>
        </w:rPr>
        <w:t>desenquadramento</w:t>
      </w:r>
      <w:proofErr w:type="spellEnd"/>
      <w:r w:rsidR="00367621" w:rsidRPr="00267369">
        <w:rPr>
          <w:rFonts w:ascii="Times New Roman" w:hAnsi="Times New Roman" w:cs="Times New Roman"/>
          <w:sz w:val="24"/>
          <w:szCs w:val="24"/>
        </w:rPr>
        <w:t xml:space="preserve">, devido </w:t>
      </w:r>
      <w:proofErr w:type="gramStart"/>
      <w:r w:rsidR="00367621" w:rsidRPr="00267369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367621" w:rsidRPr="00267369">
        <w:rPr>
          <w:rFonts w:ascii="Times New Roman" w:hAnsi="Times New Roman" w:cs="Times New Roman"/>
          <w:sz w:val="24"/>
          <w:szCs w:val="24"/>
        </w:rPr>
        <w:t xml:space="preserve"> circunstancias</w:t>
      </w:r>
      <w:r w:rsidR="00046692" w:rsidRPr="00267369">
        <w:rPr>
          <w:rFonts w:ascii="Times New Roman" w:hAnsi="Times New Roman" w:cs="Times New Roman"/>
          <w:sz w:val="24"/>
          <w:szCs w:val="24"/>
        </w:rPr>
        <w:t>,</w:t>
      </w:r>
      <w:r w:rsidR="00367621" w:rsidRPr="00267369">
        <w:rPr>
          <w:rFonts w:ascii="Times New Roman" w:hAnsi="Times New Roman" w:cs="Times New Roman"/>
          <w:sz w:val="24"/>
          <w:szCs w:val="24"/>
        </w:rPr>
        <w:t xml:space="preserve"> e outras informações auxiliares que irão </w:t>
      </w:r>
      <w:r w:rsidR="00046692" w:rsidRPr="00267369">
        <w:rPr>
          <w:rFonts w:ascii="Times New Roman" w:hAnsi="Times New Roman" w:cs="Times New Roman"/>
          <w:sz w:val="24"/>
          <w:szCs w:val="24"/>
        </w:rPr>
        <w:t>garantir o bom desenvo</w:t>
      </w:r>
      <w:r w:rsidR="00367621" w:rsidRPr="00267369">
        <w:rPr>
          <w:rFonts w:ascii="Times New Roman" w:hAnsi="Times New Roman" w:cs="Times New Roman"/>
          <w:sz w:val="24"/>
          <w:szCs w:val="24"/>
        </w:rPr>
        <w:t>l</w:t>
      </w:r>
      <w:r w:rsidR="00046692" w:rsidRPr="00267369">
        <w:rPr>
          <w:rFonts w:ascii="Times New Roman" w:hAnsi="Times New Roman" w:cs="Times New Roman"/>
          <w:sz w:val="24"/>
          <w:szCs w:val="24"/>
        </w:rPr>
        <w:t>vi</w:t>
      </w:r>
      <w:r w:rsidR="00367621" w:rsidRPr="00267369">
        <w:rPr>
          <w:rFonts w:ascii="Times New Roman" w:hAnsi="Times New Roman" w:cs="Times New Roman"/>
          <w:sz w:val="24"/>
          <w:szCs w:val="24"/>
        </w:rPr>
        <w:t xml:space="preserve">mento da empresa. </w:t>
      </w:r>
    </w:p>
    <w:p w:rsidR="00046692" w:rsidRPr="00267369" w:rsidRDefault="00046692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369">
        <w:rPr>
          <w:rFonts w:ascii="Times New Roman" w:hAnsi="Times New Roman" w:cs="Times New Roman"/>
          <w:sz w:val="24"/>
          <w:szCs w:val="24"/>
        </w:rPr>
        <w:tab/>
      </w:r>
      <w:r w:rsidRPr="00267369">
        <w:rPr>
          <w:rFonts w:ascii="Times New Roman" w:hAnsi="Times New Roman" w:cs="Times New Roman"/>
          <w:sz w:val="24"/>
          <w:szCs w:val="24"/>
        </w:rPr>
        <w:tab/>
      </w:r>
      <w:r w:rsidRPr="00267369">
        <w:rPr>
          <w:rFonts w:ascii="Times New Roman" w:hAnsi="Times New Roman" w:cs="Times New Roman"/>
          <w:sz w:val="24"/>
          <w:szCs w:val="24"/>
        </w:rPr>
        <w:tab/>
        <w:t>Vale resaltar que o SEBRAE</w:t>
      </w:r>
      <w:r w:rsidR="004E26F0" w:rsidRPr="00267369">
        <w:rPr>
          <w:rFonts w:ascii="Times New Roman" w:hAnsi="Times New Roman" w:cs="Times New Roman"/>
          <w:sz w:val="24"/>
          <w:szCs w:val="24"/>
        </w:rPr>
        <w:t xml:space="preserve"> é</w:t>
      </w:r>
      <w:r w:rsidRPr="00267369">
        <w:rPr>
          <w:rFonts w:ascii="Times New Roman" w:hAnsi="Times New Roman" w:cs="Times New Roman"/>
          <w:sz w:val="24"/>
          <w:szCs w:val="24"/>
        </w:rPr>
        <w:t xml:space="preserve"> um dos entes que mais incentivam esse trabalho de informar sobre tudo que é preciso para conseguir a abertura dessa empresa, destarte que um dos guias metodológicos desse trabalho, foi o “Guia prático do Microempreendedor Individual”, no qual possui distribuição gratuita em que incentiva a população para desenvolver sua própria atividade econômica.</w:t>
      </w:r>
    </w:p>
    <w:p w:rsidR="00267369" w:rsidRDefault="00267369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369" w:rsidRPr="00267369" w:rsidRDefault="00267369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673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CONCEITO DE MICRO EMPREENDEDOR INDIVIDUAL 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SEUS</w:t>
      </w:r>
      <w:r w:rsidRPr="002673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REQUISITOS</w:t>
      </w:r>
    </w:p>
    <w:p w:rsidR="00267369" w:rsidRPr="00267369" w:rsidRDefault="00267369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7369" w:rsidRPr="00267369" w:rsidRDefault="00267369" w:rsidP="00267369">
      <w:pPr>
        <w:pStyle w:val="SemEspaamento"/>
        <w:spacing w:line="360" w:lineRule="auto"/>
        <w:ind w:firstLine="21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Código Civil no seu artigo 966 define empresário quem exerce profissionalmente atividade econômica organizada de produção ou circulação de bens ou de serviços. A pessoa mencionada pode ser física ou jurídica, sendo a primeira </w:t>
      </w:r>
      <w:proofErr w:type="gramStart"/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>aquela</w:t>
      </w:r>
      <w:proofErr w:type="gramEnd"/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aplica e organiza o seu dinheiro na empresa de maneira individual, e a segunda que surge através dos esforços daqueles que a integram.</w:t>
      </w:r>
    </w:p>
    <w:p w:rsidR="00267369" w:rsidRPr="00267369" w:rsidRDefault="00267369" w:rsidP="00267369">
      <w:pPr>
        <w:pStyle w:val="SemEspaamento"/>
        <w:spacing w:line="360" w:lineRule="auto"/>
        <w:ind w:firstLine="21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>Cotidianamente denomina-se a pessoa jurídica empresária de “empresa”, onde os sócios são os “empresários”. Porém os termos técnicos definem a empresa como sendo a própria a atividade, e não aquela pessoa que a explora, o empresário é visto como a própria sociedade, e não como um sócio da sociedade empresarial (COELHO, 2008).</w:t>
      </w:r>
    </w:p>
    <w:p w:rsidR="00267369" w:rsidRPr="00267369" w:rsidRDefault="00267369" w:rsidP="00267369">
      <w:pPr>
        <w:pStyle w:val="SemEspaamento"/>
        <w:spacing w:line="360" w:lineRule="auto"/>
        <w:ind w:firstLine="212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própria figura do empresário determina que o mesmo deva exercer profissionalmente atividade econômica organizada. Dessa maneira, </w:t>
      </w:r>
      <w:r w:rsidRPr="00267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para que se possa explorar a atividade econômica é </w:t>
      </w:r>
      <w:proofErr w:type="gramStart"/>
      <w:r w:rsidRPr="00267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necessário</w:t>
      </w:r>
      <w:proofErr w:type="gramEnd"/>
      <w:r w:rsidRPr="00267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o empresário organize os fatores de produção, sendo esses o capital, </w:t>
      </w:r>
      <w:proofErr w:type="spellStart"/>
      <w:r w:rsidRPr="00267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mão-de-obra</w:t>
      </w:r>
      <w:proofErr w:type="spellEnd"/>
      <w:r w:rsidRPr="00267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matéria prima, capacidade empresarial e capacidade tecnológica. </w:t>
      </w:r>
    </w:p>
    <w:p w:rsidR="00267369" w:rsidRPr="00267369" w:rsidRDefault="00267369" w:rsidP="00267369">
      <w:pPr>
        <w:pStyle w:val="SemEspaamento"/>
        <w:spacing w:line="360" w:lineRule="auto"/>
        <w:ind w:firstLine="21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estabelecimento empresarial é o conjunto dos </w:t>
      </w:r>
      <w:proofErr w:type="gramStart"/>
      <w:r w:rsidRPr="00267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bens organizado que são reunidos pelo empresário, tendo em vista</w:t>
      </w:r>
      <w:proofErr w:type="gramEnd"/>
      <w:r w:rsidRPr="00267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explorar a sua atividade econômica, é um bem imprescindível para que se possa desenvolver uma empresa. Portanto, é importante que o empresário organize o estabelecimento para poder dar início ao processo de exploração da atividade empresarial. O Código Civil Brasileiro no seu artigo 1.142 define como sendo </w:t>
      </w:r>
      <w:r w:rsidRPr="00267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estabelecimento </w:t>
      </w:r>
      <w:proofErr w:type="gramStart"/>
      <w:r w:rsidRPr="00267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empresarial</w:t>
      </w:r>
      <w:proofErr w:type="gramEnd"/>
      <w:r w:rsidRPr="00267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“todo complexo de bens organizado, para o exercício da empresa, por empresário, ou por sociedade empresária”.</w:t>
      </w:r>
    </w:p>
    <w:p w:rsidR="00267369" w:rsidRPr="00267369" w:rsidRDefault="00267369" w:rsidP="00267369">
      <w:pPr>
        <w:pStyle w:val="SemEspaamento"/>
        <w:spacing w:line="360" w:lineRule="auto"/>
        <w:ind w:firstLine="21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Coelho (2008) diz que o estabelecimento empresarial precisa de uma proteção jurídica, visando assim, preservar os investimentos que foram realizados para organizar a </w:t>
      </w:r>
      <w:proofErr w:type="gramStart"/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>empresa.</w:t>
      </w:r>
      <w:proofErr w:type="gramEnd"/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>O estabelecimento empresarial é o conjunto de bens reunidos pelo empresário para a exploração de sua atividade econômica. A proteção jurídica do estabelecimento empresarial visa à preservação do investimento realizado na organização da empresa. (COELHO, 2008, p.97)</w:t>
      </w:r>
    </w:p>
    <w:p w:rsidR="00267369" w:rsidRPr="00267369" w:rsidRDefault="00267369" w:rsidP="00267369">
      <w:pPr>
        <w:pStyle w:val="SemEspaamento"/>
        <w:spacing w:line="360" w:lineRule="auto"/>
        <w:ind w:firstLine="21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Código Civil Brasileiro no seu artigo 1.143 diz que “pode o estabelecimento ser objeto unitário de direitos e de negócios jurídicos, translativos e constitutivos, que sejam compatíveis com a sua natureza”. O estabelecimento empresarial </w:t>
      </w: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visto como uma “coisa”, uma vez que se distingue da própria empresa, correspondendo à atividade que o empresário exerce. </w:t>
      </w:r>
    </w:p>
    <w:p w:rsidR="00267369" w:rsidRPr="00267369" w:rsidRDefault="00267369" w:rsidP="00267369">
      <w:pPr>
        <w:pStyle w:val="SemEspaamento"/>
        <w:spacing w:line="360" w:lineRule="auto"/>
        <w:ind w:firstLine="21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>Não se pode dizer que este é um sujeito de direito, pois o que é de fato um sujeito de direito são as sociedades empresárias, nestas ocorre uma relação de direitos e obrigações, onde as obrigações garantem os direitos que estão relacionados com essa empresa.</w:t>
      </w:r>
    </w:p>
    <w:p w:rsidR="00267369" w:rsidRPr="00267369" w:rsidRDefault="00267369" w:rsidP="00267369">
      <w:pPr>
        <w:pStyle w:val="SemEspaamento"/>
        <w:spacing w:line="360" w:lineRule="auto"/>
        <w:ind w:firstLine="212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 elementos materiais e imateriais compõem o estabelecimento empresarial. Os bens materiais ou corpóreos são os móveis e imóveis que o empresário se utiliza para explorar a sua atividade econômica com um bom desenvolvimento e organização. Os bens imateriais ou incorpóreos do estabelecimento empresarial são os que fazem parte da integração da propriedade industrial, o ponto, que é o local onde a atividade econômica é explorada e o nome empresarial.</w:t>
      </w:r>
    </w:p>
    <w:p w:rsidR="00267369" w:rsidRPr="00267369" w:rsidRDefault="00267369" w:rsidP="00267369">
      <w:pPr>
        <w:pStyle w:val="SemEspaamento"/>
        <w:spacing w:line="360" w:lineRule="auto"/>
        <w:ind w:firstLine="21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figura do microempreendedor individual foi introduzida através da Lei complementar 128/08, posteriormente sendo inserida na lei complementar 123/06 da </w:t>
      </w:r>
      <w:r w:rsidRPr="002673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Lei Geral da Micro e Pequena Empresa, a lei entrou em vigor no dia 01 de julho de 2009. </w:t>
      </w:r>
      <w:r w:rsidRPr="002673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Considera-se empreendedor individual aquele que trabalha por conta própria, sem sócios e quem se legaliza como um pequeno empresário. A lei complementar 128/08</w:t>
      </w:r>
      <w:proofErr w:type="gramStart"/>
      <w:r w:rsidRPr="002673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Pr="002673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foi extremamente importante uma vez que instituiu condições para que o trabalhador antes informal se tornasse legalizado, passando a ser um empreendedor individual legalizado.</w:t>
      </w:r>
    </w:p>
    <w:p w:rsidR="00267369" w:rsidRPr="00267369" w:rsidRDefault="00267369" w:rsidP="00267369">
      <w:pPr>
        <w:pStyle w:val="SemEspaamento"/>
        <w:spacing w:line="360" w:lineRule="auto"/>
        <w:ind w:firstLine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>O microempreendedor individual é aquele que trabalha sem sócios e deve ter receita bruta anual equivalente até R$</w:t>
      </w:r>
      <w:proofErr w:type="gramStart"/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60.000,00(sessenta mil reais) ou  média de R$ 5.000(cinco mil reais) por mês, e que opte pelo Simples Nacional. Este microempreendedor individual não pode ser uma sociedade, se tornar sócio ou administrar outra empresa. São </w:t>
      </w: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autônomos, uma vez que trabalham individualmente, podendo ter no máximo o auxílio de apenas um funcionário, que deve ganhar um salário mínimo.</w:t>
      </w:r>
      <w:r w:rsidRPr="0026736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figura do empreendedor individual veio para inovar o sistema tributário brasileiro, esses passam a se enquadrar no Simples Nacional.</w:t>
      </w:r>
    </w:p>
    <w:p w:rsidR="00267369" w:rsidRPr="00267369" w:rsidRDefault="00267369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em cerca de 500(quinhentos) atividades que o empreendedor individual pode exercer, os microempreendedores individuais podem exercer atividade de comércio, indústria ou categorias de serviços, sendo esse último, de natureza não regulamentada por lei. O único serviço de natureza regulamentado por lei que pode se valer da figura do microempreendedor individual </w:t>
      </w:r>
      <w:proofErr w:type="gramStart"/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proofErr w:type="gramEnd"/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escritórios de serviços contábeis. A lei prevê que quem opte pelo Simples Nacional nas formas do comércio, da indústria, ou do serviço geral e da contabilidade podem ser microempreendedores individuais.</w:t>
      </w:r>
    </w:p>
    <w:p w:rsidR="00267369" w:rsidRPr="00267369" w:rsidRDefault="00267369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67369" w:rsidRPr="00267369" w:rsidRDefault="00267369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673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proofErr w:type="gramEnd"/>
      <w:r w:rsidRPr="002673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 DE FORMALIZAÇÃO</w:t>
      </w:r>
    </w:p>
    <w:p w:rsidR="00267369" w:rsidRPr="00267369" w:rsidRDefault="00267369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7369" w:rsidRPr="00267369" w:rsidRDefault="00267369" w:rsidP="00267369">
      <w:pPr>
        <w:pStyle w:val="SemEspaamento"/>
        <w:spacing w:line="360" w:lineRule="auto"/>
        <w:ind w:firstLine="21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>O empreendedor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individual pode se formalizar </w:t>
      </w: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maneira rápida e fácil sem burocracia. Podendo optar por fazer essa formalização pela internet no Portal do Empreendedor ou através de empresas contábeis que realizam esse serviço de forma gratuita. Se o cadastro for feito na internet, logo após o cadastramento será obtido o CNPJ e o número da inscrição na Junta Comercial no INSS juntamente com o alvará de funcionamento, podendo ser emitido de forma imediata para logo depois o documento ser assinado e enviado à Junta Comercial. </w:t>
      </w:r>
    </w:p>
    <w:p w:rsidR="00267369" w:rsidRPr="00267369" w:rsidRDefault="00267369" w:rsidP="00267369">
      <w:pPr>
        <w:pStyle w:val="SemEspaamento"/>
        <w:spacing w:line="360" w:lineRule="auto"/>
        <w:ind w:firstLine="21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>Os custos que o empreendedor terá com a formalização são os seguintes: Para a contribuição previdenciária o custo é equivalente a 11% do salário mínimo, sendo assim R$ 51,15 por mês. Esse valor de R$ 51,15 não é um imposto, é uma contribuição que se reverte para as proteções previdências a que esse contribuinte terá direito, é um pagamento que dá a ele uma série de direitos.</w:t>
      </w:r>
    </w:p>
    <w:p w:rsidR="00267369" w:rsidRPr="00267369" w:rsidRDefault="00267369" w:rsidP="00267369">
      <w:pPr>
        <w:pStyle w:val="SemEspaamento"/>
        <w:spacing w:line="360" w:lineRule="auto"/>
        <w:ind w:firstLine="21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369">
        <w:rPr>
          <w:rFonts w:ascii="Times New Roman" w:hAnsi="Times New Roman" w:cs="Times New Roman"/>
          <w:color w:val="000000" w:themeColor="text1"/>
          <w:sz w:val="24"/>
          <w:szCs w:val="24"/>
        </w:rPr>
        <w:t>Para o Estado esse empreendedor deve pagar o valor fixo de R$ 1,00 a título de ICMS por mês se a sua atividade for ligada ao comércio ou indústria. Se a atividade for referente à prestação de serviço o empreendedor deve pagar para o Município o valor fixo por mês de R$ 5,00 a título de ISS. O pagamento é feito mediante o carnê, que é impresso pelo sistema onde é feito o registro.</w:t>
      </w:r>
    </w:p>
    <w:p w:rsidR="00267369" w:rsidRPr="00267369" w:rsidRDefault="00267369" w:rsidP="00267369">
      <w:pPr>
        <w:pStyle w:val="SemEspaamento"/>
        <w:spacing w:line="36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 w:rsidRPr="00267369">
        <w:rPr>
          <w:rFonts w:ascii="Times New Roman" w:hAnsi="Times New Roman" w:cs="Times New Roman"/>
          <w:sz w:val="24"/>
          <w:szCs w:val="24"/>
        </w:rPr>
        <w:t xml:space="preserve">O Microempreendedor individual deve ficar atento ao alvará de localização que estão estabelecidos nas Legislações Municipais, deve atentar se o local escolhido por ele para estabelecer a empresa está de acordo com as normas do município. </w:t>
      </w:r>
      <w:r w:rsidRPr="00267369">
        <w:rPr>
          <w:rFonts w:ascii="Times New Roman" w:hAnsi="Times New Roman" w:cs="Times New Roman"/>
          <w:sz w:val="24"/>
          <w:szCs w:val="24"/>
        </w:rPr>
        <w:lastRenderedPageBreak/>
        <w:t xml:space="preserve">Para evitar maiores problemas o empreendedor deve assim, consultar na Prefeitura se local escolhido para exercer a atividade está restringido ou não, devendo cumprir outros requisitos também, como os requisitos sanitários, caso este vá trabalhar com alimentos. </w:t>
      </w:r>
    </w:p>
    <w:p w:rsidR="00267369" w:rsidRPr="00267369" w:rsidRDefault="00267369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3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7369">
        <w:rPr>
          <w:rFonts w:ascii="Times New Roman" w:hAnsi="Times New Roman" w:cs="Times New Roman"/>
          <w:sz w:val="24"/>
          <w:szCs w:val="24"/>
        </w:rPr>
        <w:t>Se o microempreendedor individual não se ativer as regras de localização o procedimento de registro por sua vez não deve ser concluído, e se for pode futuramente ter o seu negócio fechado pela fiscalização, apreensão ou poderá ainda sujeitar-se a multas. Uma vez que o local estabelecido está totalmente viabilizado o empreendedor individual ganha um alvará provisório que autoriza o funcionamento.</w:t>
      </w:r>
    </w:p>
    <w:p w:rsidR="00046692" w:rsidRPr="00267369" w:rsidRDefault="00046692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FB0" w:rsidRPr="00267369" w:rsidRDefault="000C3FB0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7369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267369">
        <w:rPr>
          <w:rFonts w:ascii="Times New Roman" w:hAnsi="Times New Roman" w:cs="Times New Roman"/>
          <w:b/>
          <w:sz w:val="24"/>
          <w:szCs w:val="24"/>
        </w:rPr>
        <w:t xml:space="preserve"> QUANTO SUA ATIVIDADE EMPRESARIAL</w:t>
      </w:r>
    </w:p>
    <w:p w:rsidR="000C3FB0" w:rsidRPr="00267369" w:rsidRDefault="000C3FB0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0F5" w:rsidRPr="00267369" w:rsidRDefault="003620F5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369">
        <w:rPr>
          <w:rFonts w:ascii="Times New Roman" w:hAnsi="Times New Roman" w:cs="Times New Roman"/>
          <w:b/>
          <w:sz w:val="24"/>
          <w:szCs w:val="24"/>
        </w:rPr>
        <w:tab/>
      </w:r>
      <w:r w:rsidRPr="00267369">
        <w:rPr>
          <w:rFonts w:ascii="Times New Roman" w:hAnsi="Times New Roman" w:cs="Times New Roman"/>
          <w:b/>
          <w:sz w:val="24"/>
          <w:szCs w:val="24"/>
        </w:rPr>
        <w:tab/>
      </w:r>
      <w:r w:rsidR="00267369">
        <w:rPr>
          <w:rFonts w:ascii="Times New Roman" w:hAnsi="Times New Roman" w:cs="Times New Roman"/>
          <w:b/>
          <w:sz w:val="24"/>
          <w:szCs w:val="24"/>
        </w:rPr>
        <w:tab/>
      </w:r>
      <w:r w:rsidRPr="00267369">
        <w:rPr>
          <w:rFonts w:ascii="Times New Roman" w:hAnsi="Times New Roman" w:cs="Times New Roman"/>
          <w:sz w:val="24"/>
          <w:szCs w:val="24"/>
        </w:rPr>
        <w:t>O microempreendedor individual, de acordo com a resolução 58 do capitulo da Lei complementar n 128/08 tem suas atividades regulamentas nas quais entraram em vigor desde 1</w:t>
      </w:r>
      <w:r w:rsidR="006B0F56" w:rsidRPr="00267369">
        <w:rPr>
          <w:rFonts w:ascii="Times New Roman" w:hAnsi="Times New Roman" w:cs="Times New Roman"/>
          <w:sz w:val="24"/>
          <w:szCs w:val="24"/>
        </w:rPr>
        <w:t>º</w:t>
      </w:r>
      <w:r w:rsidRPr="00267369">
        <w:rPr>
          <w:rFonts w:ascii="Times New Roman" w:hAnsi="Times New Roman" w:cs="Times New Roman"/>
          <w:sz w:val="24"/>
          <w:szCs w:val="24"/>
        </w:rPr>
        <w:t xml:space="preserve"> de julho de 2009. (vide anexo </w:t>
      </w:r>
      <w:proofErr w:type="gramStart"/>
      <w:r w:rsidRPr="0026736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67369">
        <w:rPr>
          <w:rFonts w:ascii="Times New Roman" w:hAnsi="Times New Roman" w:cs="Times New Roman"/>
          <w:sz w:val="24"/>
          <w:szCs w:val="24"/>
        </w:rPr>
        <w:t>)</w:t>
      </w:r>
    </w:p>
    <w:p w:rsidR="003620F5" w:rsidRPr="00267369" w:rsidRDefault="003620F5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369">
        <w:rPr>
          <w:rFonts w:ascii="Times New Roman" w:hAnsi="Times New Roman" w:cs="Times New Roman"/>
          <w:sz w:val="24"/>
          <w:szCs w:val="24"/>
        </w:rPr>
        <w:tab/>
      </w:r>
      <w:r w:rsidRPr="00267369">
        <w:rPr>
          <w:rFonts w:ascii="Times New Roman" w:hAnsi="Times New Roman" w:cs="Times New Roman"/>
          <w:sz w:val="24"/>
          <w:szCs w:val="24"/>
        </w:rPr>
        <w:tab/>
      </w:r>
      <w:r w:rsidR="00267369">
        <w:rPr>
          <w:rFonts w:ascii="Times New Roman" w:hAnsi="Times New Roman" w:cs="Times New Roman"/>
          <w:sz w:val="24"/>
          <w:szCs w:val="24"/>
        </w:rPr>
        <w:tab/>
      </w:r>
      <w:r w:rsidRPr="00267369">
        <w:rPr>
          <w:rFonts w:ascii="Times New Roman" w:hAnsi="Times New Roman" w:cs="Times New Roman"/>
          <w:sz w:val="24"/>
          <w:szCs w:val="24"/>
        </w:rPr>
        <w:t xml:space="preserve">A lista das atividades foi feita de uma maneira em que o empresário possa entender de acordo com sua atividade pretendida, vale ressaltar que quase todas aquelas que optaram pela Simples Nacional poderão optar pela MEI. </w:t>
      </w:r>
    </w:p>
    <w:p w:rsidR="003620F5" w:rsidRPr="00267369" w:rsidRDefault="009C5439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369">
        <w:rPr>
          <w:rFonts w:ascii="Times New Roman" w:hAnsi="Times New Roman" w:cs="Times New Roman"/>
          <w:b/>
          <w:sz w:val="24"/>
          <w:szCs w:val="24"/>
        </w:rPr>
        <w:tab/>
      </w:r>
      <w:r w:rsidRPr="00267369">
        <w:rPr>
          <w:rFonts w:ascii="Times New Roman" w:hAnsi="Times New Roman" w:cs="Times New Roman"/>
          <w:b/>
          <w:sz w:val="24"/>
          <w:szCs w:val="24"/>
        </w:rPr>
        <w:tab/>
      </w:r>
      <w:r w:rsidR="00267369">
        <w:rPr>
          <w:rFonts w:ascii="Times New Roman" w:hAnsi="Times New Roman" w:cs="Times New Roman"/>
          <w:b/>
          <w:sz w:val="24"/>
          <w:szCs w:val="24"/>
        </w:rPr>
        <w:tab/>
      </w:r>
      <w:r w:rsidR="00D31D70" w:rsidRPr="00267369">
        <w:rPr>
          <w:rFonts w:ascii="Times New Roman" w:hAnsi="Times New Roman" w:cs="Times New Roman"/>
          <w:sz w:val="24"/>
          <w:szCs w:val="24"/>
        </w:rPr>
        <w:t>Para que ele siga corretamente sua atividade empresarial ele deve ser legalizado</w:t>
      </w:r>
      <w:r w:rsidR="004C647E" w:rsidRPr="00267369">
        <w:rPr>
          <w:rFonts w:ascii="Times New Roman" w:hAnsi="Times New Roman" w:cs="Times New Roman"/>
          <w:sz w:val="24"/>
          <w:szCs w:val="24"/>
        </w:rPr>
        <w:t xml:space="preserve"> como já dito</w:t>
      </w:r>
      <w:r w:rsidR="007B1B1A" w:rsidRPr="00267369">
        <w:rPr>
          <w:rFonts w:ascii="Times New Roman" w:hAnsi="Times New Roman" w:cs="Times New Roman"/>
          <w:sz w:val="24"/>
          <w:szCs w:val="24"/>
        </w:rPr>
        <w:t xml:space="preserve">, vale ressaltar </w:t>
      </w:r>
      <w:r w:rsidR="00D5169D" w:rsidRPr="00267369">
        <w:rPr>
          <w:rFonts w:ascii="Times New Roman" w:hAnsi="Times New Roman" w:cs="Times New Roman"/>
          <w:sz w:val="24"/>
          <w:szCs w:val="24"/>
        </w:rPr>
        <w:t>agora que o custo</w:t>
      </w:r>
      <w:r w:rsidR="007B1B1A" w:rsidRPr="00267369">
        <w:rPr>
          <w:rFonts w:ascii="Times New Roman" w:hAnsi="Times New Roman" w:cs="Times New Roman"/>
          <w:sz w:val="24"/>
          <w:szCs w:val="24"/>
        </w:rPr>
        <w:t xml:space="preserve"> é baixo, simples e sem muita burocracia e ainda com ausência de pagamento de taxas, além desses benefícios através da formalização ele terá: a</w:t>
      </w:r>
      <w:r w:rsidR="00D31D70" w:rsidRPr="00267369">
        <w:rPr>
          <w:rFonts w:ascii="Times New Roman" w:hAnsi="Times New Roman" w:cs="Times New Roman"/>
          <w:sz w:val="24"/>
          <w:szCs w:val="24"/>
        </w:rPr>
        <w:t xml:space="preserve"> “Cobertura Previdenciária para o Empreendedor e sua família” que, através desse beneficio o empreendedor contribuinte durante 15</w:t>
      </w:r>
      <w:r w:rsidR="007B1B1A" w:rsidRPr="00267369">
        <w:rPr>
          <w:rFonts w:ascii="Times New Roman" w:hAnsi="Times New Roman" w:cs="Times New Roman"/>
          <w:sz w:val="24"/>
          <w:szCs w:val="24"/>
        </w:rPr>
        <w:t>(quinze)</w:t>
      </w:r>
      <w:r w:rsidR="00D31D70" w:rsidRPr="00267369">
        <w:rPr>
          <w:rFonts w:ascii="Times New Roman" w:hAnsi="Times New Roman" w:cs="Times New Roman"/>
          <w:sz w:val="24"/>
          <w:szCs w:val="24"/>
        </w:rPr>
        <w:t xml:space="preserve"> anos e com renda de um salário mínimo poderá se aposentar (mulheres aos 60 anos e homens aos 65), poderá</w:t>
      </w:r>
      <w:r w:rsidR="007B1B1A" w:rsidRPr="00267369">
        <w:rPr>
          <w:rFonts w:ascii="Times New Roman" w:hAnsi="Times New Roman" w:cs="Times New Roman"/>
          <w:sz w:val="24"/>
          <w:szCs w:val="24"/>
        </w:rPr>
        <w:t xml:space="preserve"> também</w:t>
      </w:r>
      <w:r w:rsidR="00D31D70" w:rsidRPr="00267369">
        <w:rPr>
          <w:rFonts w:ascii="Times New Roman" w:hAnsi="Times New Roman" w:cs="Times New Roman"/>
          <w:sz w:val="24"/>
          <w:szCs w:val="24"/>
        </w:rPr>
        <w:t xml:space="preserve"> se aposentar por invalidez ou terá auxilio doença se contribuinte durante pelo menos </w:t>
      </w:r>
      <w:proofErr w:type="gramStart"/>
      <w:r w:rsidR="00D31D70" w:rsidRPr="0026736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B1B1A" w:rsidRPr="00267369">
        <w:rPr>
          <w:rFonts w:ascii="Times New Roman" w:hAnsi="Times New Roman" w:cs="Times New Roman"/>
          <w:sz w:val="24"/>
          <w:szCs w:val="24"/>
        </w:rPr>
        <w:t>(um)</w:t>
      </w:r>
      <w:r w:rsidR="00D31D70" w:rsidRPr="00267369">
        <w:rPr>
          <w:rFonts w:ascii="Times New Roman" w:hAnsi="Times New Roman" w:cs="Times New Roman"/>
          <w:sz w:val="24"/>
          <w:szCs w:val="24"/>
        </w:rPr>
        <w:t xml:space="preserve"> ano,</w:t>
      </w:r>
      <w:r w:rsidR="007B1B1A" w:rsidRPr="00267369">
        <w:rPr>
          <w:rFonts w:ascii="Times New Roman" w:hAnsi="Times New Roman" w:cs="Times New Roman"/>
          <w:sz w:val="24"/>
          <w:szCs w:val="24"/>
        </w:rPr>
        <w:t xml:space="preserve"> as mulheres contribuintes durante 10(dez) meses terá direito a salário maternidade e para família, tem- se ainda pensão por morte e auxilio reclusão que começa a valer a partir do primeiro pagamento em dia.</w:t>
      </w:r>
    </w:p>
    <w:p w:rsidR="003620F5" w:rsidRPr="00267369" w:rsidRDefault="007B1B1A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369">
        <w:rPr>
          <w:rFonts w:ascii="Times New Roman" w:hAnsi="Times New Roman" w:cs="Times New Roman"/>
          <w:sz w:val="24"/>
          <w:szCs w:val="24"/>
        </w:rPr>
        <w:tab/>
      </w:r>
      <w:r w:rsidRPr="00267369">
        <w:rPr>
          <w:rFonts w:ascii="Times New Roman" w:hAnsi="Times New Roman" w:cs="Times New Roman"/>
          <w:sz w:val="24"/>
          <w:szCs w:val="24"/>
        </w:rPr>
        <w:tab/>
      </w:r>
      <w:r w:rsidR="00267369">
        <w:rPr>
          <w:rFonts w:ascii="Times New Roman" w:hAnsi="Times New Roman" w:cs="Times New Roman"/>
          <w:sz w:val="24"/>
          <w:szCs w:val="24"/>
        </w:rPr>
        <w:tab/>
      </w:r>
      <w:r w:rsidRPr="00267369">
        <w:rPr>
          <w:rFonts w:ascii="Times New Roman" w:hAnsi="Times New Roman" w:cs="Times New Roman"/>
          <w:sz w:val="24"/>
          <w:szCs w:val="24"/>
        </w:rPr>
        <w:t>Assim como: “Acesso a serviços bancários” (inclusão de credito), apoio do SEBRAE (sobre qualquer atividade desejada), possibilidade de crescimento e segurança quanto ao sua empresa devidamente legalizada o que não levará riscos de sanções do Estado.</w:t>
      </w:r>
    </w:p>
    <w:p w:rsidR="009C5439" w:rsidRPr="00267369" w:rsidRDefault="00631B77" w:rsidP="0026736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369">
        <w:rPr>
          <w:rFonts w:ascii="Times New Roman" w:hAnsi="Times New Roman" w:cs="Times New Roman"/>
          <w:b/>
          <w:sz w:val="24"/>
          <w:szCs w:val="24"/>
        </w:rPr>
        <w:tab/>
      </w:r>
      <w:r w:rsidRPr="00267369">
        <w:rPr>
          <w:rFonts w:ascii="Times New Roman" w:hAnsi="Times New Roman" w:cs="Times New Roman"/>
          <w:sz w:val="24"/>
          <w:szCs w:val="24"/>
        </w:rPr>
        <w:tab/>
      </w:r>
      <w:r w:rsidR="00267369">
        <w:rPr>
          <w:rFonts w:ascii="Times New Roman" w:hAnsi="Times New Roman" w:cs="Times New Roman"/>
          <w:sz w:val="24"/>
          <w:szCs w:val="24"/>
        </w:rPr>
        <w:tab/>
      </w:r>
      <w:r w:rsidRPr="00267369">
        <w:rPr>
          <w:rFonts w:ascii="Times New Roman" w:hAnsi="Times New Roman" w:cs="Times New Roman"/>
          <w:sz w:val="24"/>
          <w:szCs w:val="24"/>
        </w:rPr>
        <w:t>P</w:t>
      </w:r>
      <w:r w:rsidR="00D5169D" w:rsidRPr="00267369">
        <w:rPr>
          <w:rFonts w:ascii="Times New Roman" w:hAnsi="Times New Roman" w:cs="Times New Roman"/>
          <w:sz w:val="24"/>
          <w:szCs w:val="24"/>
        </w:rPr>
        <w:t>ara mais esclarecer sobre a possibilidade de contratação de um empregado ainda mais por se</w:t>
      </w:r>
      <w:r w:rsidRPr="00267369">
        <w:rPr>
          <w:rFonts w:ascii="Times New Roman" w:hAnsi="Times New Roman" w:cs="Times New Roman"/>
          <w:sz w:val="24"/>
          <w:szCs w:val="24"/>
        </w:rPr>
        <w:t xml:space="preserve"> tratar de um microempreendedor INDIVIDUAL, </w:t>
      </w:r>
      <w:r w:rsidR="00D5169D" w:rsidRPr="00267369">
        <w:rPr>
          <w:rFonts w:ascii="Times New Roman" w:hAnsi="Times New Roman" w:cs="Times New Roman"/>
          <w:sz w:val="24"/>
          <w:szCs w:val="24"/>
        </w:rPr>
        <w:t>segue:</w:t>
      </w:r>
    </w:p>
    <w:p w:rsidR="00631B77" w:rsidRPr="00267369" w:rsidRDefault="00631B77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escolhida"/>
          <w:rFonts w:ascii="Times New Roman" w:hAnsi="Times New Roman" w:cs="Times New Roman"/>
          <w:sz w:val="24"/>
          <w:szCs w:val="24"/>
        </w:rPr>
        <w:t xml:space="preserve">Art. </w:t>
      </w:r>
      <w:r w:rsidR="00D5169D" w:rsidRPr="00267369">
        <w:rPr>
          <w:rStyle w:val="escolhida"/>
          <w:rFonts w:ascii="Times New Roman" w:hAnsi="Times New Roman" w:cs="Times New Roman"/>
          <w:sz w:val="24"/>
          <w:szCs w:val="24"/>
        </w:rPr>
        <w:t>96:</w:t>
      </w:r>
      <w:r w:rsidRPr="00267369">
        <w:rPr>
          <w:rStyle w:val="escolhida"/>
          <w:rFonts w:ascii="Times New Roman" w:hAnsi="Times New Roman" w:cs="Times New Roman"/>
          <w:sz w:val="24"/>
          <w:szCs w:val="24"/>
        </w:rPr>
        <w:t xml:space="preserve"> </w:t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O MEI poderá contratar um único empregado que receba exclusivamente </w:t>
      </w:r>
      <w:proofErr w:type="gramStart"/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(um)</w:t>
      </w:r>
      <w:r w:rsidRPr="00267369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  <w:hyperlink r:id="rId5" w:history="1">
        <w:r w:rsidRPr="00267369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salário mínimo</w:t>
        </w:r>
      </w:hyperlink>
      <w:r w:rsidRPr="00267369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previsto em lei federal ou estadual ou o piso salarial da categoria </w:t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lastRenderedPageBreak/>
        <w:t>profissional, definido em lei federal ou por convenção coletiva da categoria.  (</w:t>
      </w:r>
      <w:hyperlink r:id="rId6" w:history="1">
        <w:r w:rsidRPr="00267369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Lei Complementar nº 123/2006</w:t>
        </w:r>
      </w:hyperlink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, art. 18-C)</w:t>
      </w:r>
    </w:p>
    <w:p w:rsidR="00355743" w:rsidRPr="00267369" w:rsidRDefault="00631B77" w:rsidP="00267369">
      <w:pPr>
        <w:pStyle w:val="SemEspaamento"/>
        <w:spacing w:line="360" w:lineRule="auto"/>
        <w:ind w:firstLine="2124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Após a contratação</w:t>
      </w:r>
      <w:r w:rsidR="00355743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o MEI deverá solicitar alguns documentos como Carteira de Trabalho e Previdência Social, Certificado Militar, Certidão de Casamento e de Nascimento, Declaração de dependentes, atestado Médico adimensional, declaração de rejeição ou de requisição do vale transporte e demais documentos complementares assim como terá obrigação de notar na CTPS a data de admissão, a remuneração e as condições especiais </w:t>
      </w:r>
      <w:r w:rsidR="00D5169D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(</w:t>
      </w:r>
      <w:r w:rsidR="00355743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se houver), devolver ao empregado a sua CTPS, preencher sua ficha de salário-família, incluí-lo na admissão do Cadastro Geral de Empregados e Desempregados e caso não houver matricula no PIS, efetuar seu cadastro.</w:t>
      </w:r>
    </w:p>
    <w:p w:rsidR="00355743" w:rsidRPr="00267369" w:rsidRDefault="00355743" w:rsidP="00267369">
      <w:pPr>
        <w:pStyle w:val="SemEspaamento"/>
        <w:spacing w:line="360" w:lineRule="auto"/>
        <w:ind w:firstLine="2124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Apesar de toda burocracia, sabe-se que um bom empreendedor que tende a crescimento da sua empresa tem que correr o risco de investimentos, a contratação de um empregado soma-se pelo custo previdenciário, recolhido em GPS que é de R$51,15 (</w:t>
      </w:r>
      <w:r w:rsidR="004C647E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resultado do valor de R$ 13,95 de responsabilidade do empregador e R$37,50 descontado de empregado), lembrando que esses </w:t>
      </w:r>
      <w:r w:rsidR="00D5169D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valores se alteram de acordo com o salário-mínimo.</w:t>
      </w:r>
    </w:p>
    <w:p w:rsidR="00554E11" w:rsidRPr="00267369" w:rsidRDefault="00554E11" w:rsidP="00267369">
      <w:pPr>
        <w:pStyle w:val="SemEspaamento"/>
        <w:spacing w:line="360" w:lineRule="auto"/>
        <w:ind w:firstLine="2124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E agora, continuando se falando em contratação, vale dizer que o Microempreendedor não poderá realizar cessão ou locação de </w:t>
      </w:r>
      <w:r w:rsidR="00AB085D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mão de obra</w:t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, a LC128/2008 é destinada ao empreendedor e não à empresa que o contrata.</w:t>
      </w:r>
      <w:r w:rsidR="00AB085D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Caso o microempreendedor individual, dito, pessoa física que </w:t>
      </w:r>
      <w:proofErr w:type="gramStart"/>
      <w:r w:rsidR="00AB085D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preste serviços</w:t>
      </w:r>
      <w:proofErr w:type="gramEnd"/>
      <w:r w:rsidR="00AB085D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, sejam esses: de hidráulica, eletricidade, pintura, alvenaria, carpintaria e de manutenção ou reparo de veiculo, poderá ceder mão de obra a outra empresa e  será considerados contribuinte individual. </w:t>
      </w:r>
    </w:p>
    <w:p w:rsidR="00BD2224" w:rsidRDefault="00BD2224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b/>
          <w:i w:val="0"/>
          <w:sz w:val="24"/>
          <w:szCs w:val="24"/>
        </w:rPr>
      </w:pPr>
    </w:p>
    <w:p w:rsidR="006B0F56" w:rsidRPr="00267369" w:rsidRDefault="006B0F56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26736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3.1 REGIME</w:t>
      </w:r>
      <w:proofErr w:type="gramEnd"/>
      <w:r w:rsidRPr="0026736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 xml:space="preserve"> TRIBUTÁRIO</w:t>
      </w:r>
    </w:p>
    <w:p w:rsidR="00BD2224" w:rsidRDefault="00BD2224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</w:p>
    <w:p w:rsidR="00D5169D" w:rsidRPr="00267369" w:rsidRDefault="00D5169D" w:rsidP="00BD2224">
      <w:pPr>
        <w:pStyle w:val="SemEspaamento"/>
        <w:spacing w:line="360" w:lineRule="auto"/>
        <w:ind w:firstLine="2124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554E11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quanto seu controle de atividades, o microempreendedor não precisa ter uma contabilidade formal como livro diário e Livro Caixa, mas ele deverá registrar mensalmente o total das suas </w:t>
      </w:r>
      <w:r w:rsidR="00AB085D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receitas, tend</w:t>
      </w:r>
      <w:r w:rsidR="00554E11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o consigo as notas fiscais de compras de produtos e de serviço, isso garante a ele uma organização na qual permitirá gerenciar o seu negocio a ponto que veja seus custos e lucros para que haja um desenvolvimento e crescimento do negocio. </w:t>
      </w:r>
    </w:p>
    <w:p w:rsidR="00AB085D" w:rsidRPr="00267369" w:rsidRDefault="00AB085D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ab/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ab/>
      </w:r>
      <w:r w:rsidR="00BD2224">
        <w:rPr>
          <w:rStyle w:val="nfase"/>
          <w:rFonts w:ascii="Times New Roman" w:hAnsi="Times New Roman" w:cs="Times New Roman"/>
          <w:i w:val="0"/>
          <w:sz w:val="24"/>
          <w:szCs w:val="24"/>
        </w:rPr>
        <w:tab/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Falando sempre na proposta de desenvolvimento e crescimento, se caso ela realmente conseguir o desenvolvimento da sua empresa e estourar a cota de 60 </w:t>
      </w:r>
      <w:proofErr w:type="gramStart"/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mil anual</w:t>
      </w:r>
      <w:proofErr w:type="gramEnd"/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ela terá dois procedimento</w:t>
      </w:r>
      <w:r w:rsidR="0029319E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s</w:t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, se não </w:t>
      </w:r>
      <w:r w:rsidR="0029319E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ultrapassar</w:t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319E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20%, ela estará incluída no sistema do Simples Nacional na categoria de microempresa a partir de janeiro do ano seguinte do faturamento </w:t>
      </w:r>
      <w:r w:rsidR="0029319E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lastRenderedPageBreak/>
        <w:t>extrapolado, e a partir desse novo enquadramento terá um percentual do faturamento por mês de 4% se for comér</w:t>
      </w:r>
      <w:r w:rsidR="00BD2224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cio, 4,5% </w:t>
      </w:r>
      <w:r w:rsidR="0029319E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se for </w:t>
      </w:r>
      <w:r w:rsidR="00BD2224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indústria</w:t>
      </w:r>
      <w:r w:rsidR="0029319E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e 6% se prestadora de serviço. </w:t>
      </w:r>
    </w:p>
    <w:p w:rsidR="0029319E" w:rsidRPr="00267369" w:rsidRDefault="0029319E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ab/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ab/>
      </w:r>
      <w:r w:rsidR="00BD2224">
        <w:rPr>
          <w:rStyle w:val="nfase"/>
          <w:rFonts w:ascii="Times New Roman" w:hAnsi="Times New Roman" w:cs="Times New Roman"/>
          <w:i w:val="0"/>
          <w:sz w:val="24"/>
          <w:szCs w:val="24"/>
        </w:rPr>
        <w:tab/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O segundo procedimento é quando o valor for superior aos 20%, nesse caso o recolhimento sobre o faturamento diferente do primeiro caso que era o valor acrescentado ao faturamento do mês de janeiro e os tributos pagos a DAS, diferentemente, ele será feito no mesmo ano em que ocorreu o excesso e com acréscimos de juros e multa. Então, quando o MEI perceber que pode extrapolar, é recomendável q</w:t>
      </w:r>
      <w:r w:rsidR="00C26650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ue inicie o calculo junto com pagamento dos tributos no</w:t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Portal do </w:t>
      </w:r>
      <w:r w:rsidR="00C26650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Simples</w:t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Nacional.</w:t>
      </w:r>
      <w:r w:rsidR="00C26650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C26650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( </w:t>
      </w:r>
      <w:proofErr w:type="gramEnd"/>
      <w:r w:rsidR="00C26650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vide endereço eletrônico: </w:t>
      </w:r>
      <w:r w:rsidR="00A31078" w:rsidRPr="00267369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www</w:t>
      </w:r>
      <w:r w:rsidR="00C26650" w:rsidRPr="00267369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.receita.fazenda.gov.br</w:t>
      </w:r>
      <w:r w:rsidR="00C26650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)</w:t>
      </w:r>
    </w:p>
    <w:p w:rsidR="00C26650" w:rsidRPr="00267369" w:rsidRDefault="00C26650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ab/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ab/>
      </w:r>
      <w:r w:rsidR="00BD2224">
        <w:rPr>
          <w:rStyle w:val="nfase"/>
          <w:rFonts w:ascii="Times New Roman" w:hAnsi="Times New Roman" w:cs="Times New Roman"/>
          <w:i w:val="0"/>
          <w:sz w:val="24"/>
          <w:szCs w:val="24"/>
        </w:rPr>
        <w:tab/>
      </w:r>
      <w:r w:rsidR="006B0F56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E por fim, o</w:t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Microempreendedor não é obrigado a emitir nota fiscal para o consumidor pessoa física, contudo é obrigado quando vender para destinatário cadastrado no CNPJ, dessa forma ele terá que emitir Nota fiscal avulsa (caso previsto na legislação do Estado ou do Município) e caso venda para pessoa jurídica contribuinte do ICMS, o comprador poderá emitir nota fiscal de entrada.</w:t>
      </w:r>
    </w:p>
    <w:p w:rsidR="00BD2224" w:rsidRDefault="00BD2224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b/>
          <w:i w:val="0"/>
          <w:sz w:val="24"/>
          <w:szCs w:val="24"/>
        </w:rPr>
      </w:pPr>
    </w:p>
    <w:p w:rsidR="006B0F56" w:rsidRPr="00267369" w:rsidRDefault="006B0F56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26736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4</w:t>
      </w:r>
      <w:proofErr w:type="gramEnd"/>
      <w:r w:rsidRPr="0026736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 xml:space="preserve"> SEBRAE: PARA MAIS ESCLARECIMENTOS</w:t>
      </w:r>
    </w:p>
    <w:p w:rsidR="00906C50" w:rsidRDefault="006B0F56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ab/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ab/>
      </w:r>
      <w:r w:rsidR="00BD2224">
        <w:rPr>
          <w:rStyle w:val="nfase"/>
          <w:rFonts w:ascii="Times New Roman" w:hAnsi="Times New Roman" w:cs="Times New Roman"/>
          <w:i w:val="0"/>
          <w:sz w:val="24"/>
          <w:szCs w:val="24"/>
        </w:rPr>
        <w:tab/>
      </w:r>
    </w:p>
    <w:p w:rsidR="006B0F56" w:rsidRPr="00267369" w:rsidRDefault="006B0F56" w:rsidP="00906C50">
      <w:pPr>
        <w:pStyle w:val="SemEspaamento"/>
        <w:spacing w:line="360" w:lineRule="auto"/>
        <w:ind w:firstLine="1416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Para mais fixar sobre o microempreendedor individual, houve então a pesquisa de campo diretamente ao SEBRAE, no qual tem como função auxiliar as pessoas com a abertura das empresas entre outras atividades essenciais.</w:t>
      </w:r>
    </w:p>
    <w:p w:rsidR="006B0F56" w:rsidRPr="00267369" w:rsidRDefault="006B0F56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Segue entrevista:</w:t>
      </w:r>
    </w:p>
    <w:p w:rsidR="006B0F56" w:rsidRPr="00267369" w:rsidRDefault="006B0F56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Entrevistado: </w:t>
      </w:r>
      <w:proofErr w:type="spellStart"/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Cleiton</w:t>
      </w:r>
      <w:proofErr w:type="spellEnd"/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Mendes</w:t>
      </w:r>
    </w:p>
    <w:p w:rsidR="006B0F56" w:rsidRPr="00267369" w:rsidRDefault="006B0F56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Cargo: Consultor de atendimento empresarial</w:t>
      </w:r>
    </w:p>
    <w:p w:rsidR="006B0F56" w:rsidRPr="00267369" w:rsidRDefault="006B0F56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26736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1</w:t>
      </w:r>
      <w:proofErr w:type="gramEnd"/>
      <w:r w:rsidRPr="0026736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 xml:space="preserve"> Como a pessoa sabe que a empresa que ela pretende abrir será uma Microempresa individual?</w:t>
      </w:r>
    </w:p>
    <w:p w:rsidR="006B0F56" w:rsidRPr="00267369" w:rsidRDefault="001B4580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“assim... A</w:t>
      </w:r>
      <w:r w:rsidR="006B0F56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microempresa individual tem uns pré-requisitos e o principal dele é</w:t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o faturamento e o desse tipo de</w:t>
      </w:r>
      <w:r w:rsidR="006B0F56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empresa é o de 60 mil por ano e no que vai dar uma média de </w:t>
      </w:r>
      <w:proofErr w:type="gramStart"/>
      <w:r w:rsidR="006B0F56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6B0F56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mil reais por mês, além disso ele não poderá ter uma empresa em seu nome, não pode ser </w:t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sócio</w:t>
      </w:r>
      <w:r w:rsidR="006B0F56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de outra empresa, outra característica é que ele não pode ser funcionário publico e se ele receber algum beneficio do governo ele poderá perder esse beneficio.</w:t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Daí quando a pessoa chega aqui, nos colhemos algumas informações dela e vamos dizer qual empresa ele vai se enquadrar, nos mostramos os tipos de empresa pra ela. Por exemplo, quando o cliente fala que tem o faturamento de 3 mil, 4 mil então, por conta desse faturamento ele poderia se enquadrar em um microempreendedor individual, perguntamos também se ele é funcionário publico e se ele </w:t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lastRenderedPageBreak/>
        <w:t>recebe benefícios e se ele não é e nem recebe, ai sim ele poderia se enquadrar ao MEI... Pois é, essa é a função do SEBRAE, dar auxilio e as devidas informações as empresas e aos futuros empreendedores.”</w:t>
      </w:r>
    </w:p>
    <w:p w:rsidR="001B4580" w:rsidRPr="00267369" w:rsidRDefault="001B4580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26736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2</w:t>
      </w:r>
      <w:proofErr w:type="gramEnd"/>
      <w:r w:rsidRPr="0026736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 xml:space="preserve"> Quanto a formalização, o que é preciso fazer?</w:t>
      </w:r>
    </w:p>
    <w:p w:rsidR="001B4580" w:rsidRPr="00267369" w:rsidRDefault="001B4580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“o MEI, o procedimento de abertura da empresa é feita pelo site mesmo, através do Portal do Empreendedor, através desse site, nos ajudamos o cliente a fazer o cadastro e ele já sai daqui com a empresa cadastrada, com cartão do CNPJ e com o certificado de Microempreendedor Individual, ai partir disso ele já está formalizado.”</w:t>
      </w:r>
    </w:p>
    <w:p w:rsidR="001B4580" w:rsidRPr="00267369" w:rsidRDefault="001B4580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26736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3</w:t>
      </w:r>
      <w:proofErr w:type="gramEnd"/>
      <w:r w:rsidRPr="0026736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7F5A77" w:rsidRPr="0026736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Quanto as taxas obrigacionais do microempreendedor, quais são?</w:t>
      </w:r>
    </w:p>
    <w:p w:rsidR="007F5A77" w:rsidRPr="00267369" w:rsidRDefault="007F5A77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“Ele tem que cumprir três obrigações básicas, a primeira obrigação é a de taxa do boleto mensal, o que vai diferenciar a taxa desse boleto é a atividade que ele executa, para você ter uma ideia, se for </w:t>
      </w:r>
      <w:proofErr w:type="gramStart"/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uma </w:t>
      </w:r>
      <w:proofErr w:type="spellStart"/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uma</w:t>
      </w:r>
      <w:proofErr w:type="spellEnd"/>
      <w:proofErr w:type="gramEnd"/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atividade de comercio ou de industria, ou fabricação de algo,o valor do boleto dele vai estar em torna de R$ 32,10 centavos, se for uma atividade de serviço o boleto já vai ser de R$ 36,10 centavos e se ele praticar as duas atividades o valor vai ser de R$ 37,10 centavos, o que representa cada valor?! Desse valor que ele vai pagar, R$31,10 centavos vai ser a contribuição para o INSS que representar esses 5% do salários mínimo, isso quer dizer que se o </w:t>
      </w:r>
      <w:r w:rsidR="00382BF1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salário</w:t>
      </w: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mínimo aumentar, esse valor vai aumentar, caso ele for comercio ele paga R$ 1,00 real de ICMS que é pago ao Governo de Estado, certo? Esse é o único valor de imposto que ele paga sendo comercio ou fabricação de algo. Se ele for prestador de serviço, ele vai pagar o ISS que é no valor de R$5,00 reais que é pago a Prefeitura, então se você somar a contribuição</w:t>
      </w:r>
      <w:r w:rsidR="00382BF1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, o INSS com o imposto de atividade de comercio vai dar R$ 32,10 que esse primeiro valor, se somar essa contribuição com o imposto de serviço vai dar R$ 36,10 que é pra quem pratica a atividade de serviço e se ele fizer os dois vai dar os R$37,10 isso é o máximo que ele vai pagar, isso esse ano, porque se o salário mínimo aumentar, vai aumentar também o valor.”</w:t>
      </w:r>
    </w:p>
    <w:p w:rsidR="00382BF1" w:rsidRPr="00267369" w:rsidRDefault="00382BF1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26736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>4</w:t>
      </w:r>
      <w:proofErr w:type="gramEnd"/>
      <w:r w:rsidRPr="0026736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 xml:space="preserve"> E qual a função do SEBRAE?</w:t>
      </w:r>
    </w:p>
    <w:p w:rsidR="00382BF1" w:rsidRPr="00267369" w:rsidRDefault="00382BF1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“A função do SEBRA é auxiliar, dar as orientações e informações necessárias que toda empresa precisa ou para aquele que pretende abrir uma empresa, então o SEBRAE tem essa função, através dos cursos que são oferecidos, das consultorias que são oferecidas como é esse caso, então são os meios que o SEBRAE tem pra ajudar essas empresas e os potenciais empreendedores.”</w:t>
      </w:r>
    </w:p>
    <w:p w:rsidR="00C26650" w:rsidRPr="00267369" w:rsidRDefault="00382BF1" w:rsidP="00267369">
      <w:pPr>
        <w:pStyle w:val="SemEspaamento"/>
        <w:spacing w:line="36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>Diante a e</w:t>
      </w:r>
      <w:r w:rsidR="00A31078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ntrevista, finalizo que o SEBRAE é um órgão muito importante para pessoas que não possuem informações sobre abertura de empresa ou que pretendem formalizar sua empresa. Ressalta-se também, que o estabelecimento é de fácil e ótimo acesso com </w:t>
      </w:r>
      <w:proofErr w:type="gramStart"/>
      <w:r w:rsidR="00A31078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lastRenderedPageBreak/>
        <w:t>profissionais extremante</w:t>
      </w:r>
      <w:proofErr w:type="gramEnd"/>
      <w:r w:rsidR="00A31078" w:rsidRPr="0026736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preparador que tem a faculdade de explicar de forma simples e adequada para qualquer classe social.</w:t>
      </w:r>
    </w:p>
    <w:p w:rsidR="009C5439" w:rsidRDefault="009C5439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439" w:rsidRDefault="009C5439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439" w:rsidRDefault="009C5439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439" w:rsidRDefault="009C5439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439" w:rsidRDefault="009C5439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439" w:rsidRDefault="009C5439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439" w:rsidRDefault="009C5439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439" w:rsidRDefault="009C5439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439" w:rsidRDefault="009C5439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439" w:rsidRDefault="009C5439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224" w:rsidRDefault="00BD2224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439" w:rsidRDefault="009C5439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439" w:rsidRDefault="009C5439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1AB" w:rsidRDefault="00D631AB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1AB" w:rsidRDefault="00D631AB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439" w:rsidRDefault="009C5439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BC3" w:rsidRDefault="00A21BC3" w:rsidP="00A21BC3">
      <w:pPr>
        <w:pStyle w:val="SemEspaamento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REFERENCIAS </w:t>
      </w:r>
    </w:p>
    <w:p w:rsidR="00A21BC3" w:rsidRPr="00906C50" w:rsidRDefault="00A21BC3" w:rsidP="00A21BC3">
      <w:pPr>
        <w:pStyle w:val="SemEspaament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50">
        <w:rPr>
          <w:rFonts w:ascii="Times New Roman" w:hAnsi="Times New Roman" w:cs="Times New Roman"/>
          <w:sz w:val="24"/>
          <w:szCs w:val="24"/>
        </w:rPr>
        <w:t xml:space="preserve">COELHO, Fábio </w:t>
      </w:r>
      <w:proofErr w:type="spellStart"/>
      <w:r w:rsidRPr="00906C50">
        <w:rPr>
          <w:rFonts w:ascii="Times New Roman" w:hAnsi="Times New Roman" w:cs="Times New Roman"/>
          <w:sz w:val="24"/>
          <w:szCs w:val="24"/>
        </w:rPr>
        <w:t>Ulhoa</w:t>
      </w:r>
      <w:proofErr w:type="spellEnd"/>
      <w:r w:rsidRPr="00906C50">
        <w:rPr>
          <w:rFonts w:ascii="Times New Roman" w:hAnsi="Times New Roman" w:cs="Times New Roman"/>
          <w:b/>
          <w:sz w:val="24"/>
          <w:szCs w:val="24"/>
        </w:rPr>
        <w:t>. Curso de Direito Civil</w:t>
      </w:r>
      <w:r w:rsidRPr="00906C50">
        <w:rPr>
          <w:rFonts w:ascii="Times New Roman" w:hAnsi="Times New Roman" w:cs="Times New Roman"/>
          <w:sz w:val="24"/>
          <w:szCs w:val="24"/>
        </w:rPr>
        <w:t xml:space="preserve">. São Paulo: Saraiva, </w:t>
      </w:r>
      <w:proofErr w:type="gramStart"/>
      <w:r w:rsidRPr="00906C50">
        <w:rPr>
          <w:rFonts w:ascii="Times New Roman" w:hAnsi="Times New Roman" w:cs="Times New Roman"/>
          <w:sz w:val="24"/>
          <w:szCs w:val="24"/>
        </w:rPr>
        <w:t>2012.</w:t>
      </w:r>
      <w:proofErr w:type="spellStart"/>
      <w:proofErr w:type="gramEnd"/>
      <w:r w:rsidRPr="00906C50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906C50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06C50" w:rsidRPr="00906C50" w:rsidRDefault="00906C50" w:rsidP="00906C50">
      <w:pPr>
        <w:rPr>
          <w:rFonts w:ascii="Times New Roman" w:hAnsi="Times New Roman" w:cs="Times New Roman"/>
          <w:sz w:val="24"/>
          <w:szCs w:val="24"/>
        </w:rPr>
      </w:pPr>
      <w:r w:rsidRPr="00906C50">
        <w:rPr>
          <w:rFonts w:ascii="Times New Roman" w:hAnsi="Times New Roman" w:cs="Times New Roman"/>
          <w:b/>
          <w:sz w:val="24"/>
          <w:szCs w:val="24"/>
        </w:rPr>
        <w:t>Empreendedor individual: rumo à formalização</w:t>
      </w:r>
      <w:r w:rsidRPr="00906C50">
        <w:rPr>
          <w:rFonts w:ascii="Times New Roman" w:hAnsi="Times New Roman" w:cs="Times New Roman"/>
          <w:sz w:val="24"/>
          <w:szCs w:val="24"/>
        </w:rPr>
        <w:t xml:space="preserve">. Web Artigos.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906C50">
        <w:rPr>
          <w:rFonts w:ascii="Times New Roman" w:hAnsi="Times New Roman" w:cs="Times New Roman"/>
          <w:sz w:val="24"/>
          <w:szCs w:val="24"/>
        </w:rPr>
        <w:t xml:space="preserve">: &lt;http://www.webartigos.com/artigos/empreendedor-individual-rumo-a-formalizacao/95954/&gt; </w:t>
      </w:r>
      <w:r>
        <w:rPr>
          <w:rFonts w:ascii="Times New Roman" w:hAnsi="Times New Roman" w:cs="Times New Roman"/>
          <w:sz w:val="24"/>
          <w:szCs w:val="24"/>
        </w:rPr>
        <w:t>Acesso em: 05 de novembro</w:t>
      </w:r>
    </w:p>
    <w:p w:rsidR="00906C50" w:rsidRPr="00906C50" w:rsidRDefault="00906C50" w:rsidP="00906C50">
      <w:pPr>
        <w:rPr>
          <w:rFonts w:ascii="Times New Roman" w:hAnsi="Times New Roman" w:cs="Times New Roman"/>
          <w:sz w:val="24"/>
          <w:szCs w:val="24"/>
        </w:rPr>
      </w:pPr>
      <w:r w:rsidRPr="00906C50">
        <w:rPr>
          <w:rFonts w:ascii="Times New Roman" w:hAnsi="Times New Roman" w:cs="Times New Roman"/>
          <w:b/>
          <w:sz w:val="24"/>
          <w:szCs w:val="24"/>
        </w:rPr>
        <w:t>Empreendedor individual: quem pode aderir e onde se inscrever</w:t>
      </w:r>
      <w:proofErr w:type="gramStart"/>
      <w:r w:rsidRPr="00906C50">
        <w:rPr>
          <w:rFonts w:ascii="Times New Roman" w:hAnsi="Times New Roman" w:cs="Times New Roman"/>
          <w:b/>
          <w:sz w:val="24"/>
          <w:szCs w:val="24"/>
        </w:rPr>
        <w:t>?</w:t>
      </w:r>
      <w:r w:rsidRPr="00906C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06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50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906C50">
        <w:rPr>
          <w:rFonts w:ascii="Times New Roman" w:hAnsi="Times New Roman" w:cs="Times New Roman"/>
          <w:sz w:val="24"/>
          <w:szCs w:val="24"/>
        </w:rPr>
        <w:t xml:space="preserve"> Consultoria. Disponível em: &lt; http://www.focusconsultoria.com.br/blog/negocios/empreendedor-individual-quem-pode-aderir-e-onde-se-inscrever &gt; Acesso em: 06 nov. 2012</w:t>
      </w:r>
    </w:p>
    <w:p w:rsidR="00A21BC3" w:rsidRPr="00906C50" w:rsidRDefault="00A21BC3" w:rsidP="00A21BC3">
      <w:pPr>
        <w:pStyle w:val="Ttulo1"/>
        <w:shd w:val="clear" w:color="auto" w:fill="FFFFFF"/>
        <w:spacing w:line="480" w:lineRule="auto"/>
        <w:rPr>
          <w:b w:val="0"/>
          <w:sz w:val="24"/>
          <w:szCs w:val="24"/>
        </w:rPr>
      </w:pPr>
      <w:r w:rsidRPr="00906C50">
        <w:rPr>
          <w:b w:val="0"/>
          <w:sz w:val="24"/>
          <w:szCs w:val="24"/>
        </w:rPr>
        <w:t xml:space="preserve">MELCHOR, Paulo.  </w:t>
      </w:r>
      <w:r w:rsidRPr="00906C50">
        <w:rPr>
          <w:sz w:val="24"/>
          <w:szCs w:val="24"/>
        </w:rPr>
        <w:t xml:space="preserve">Pequeno Empresário Microempreendedor Individual – MEI. </w:t>
      </w:r>
      <w:r w:rsidRPr="00906C50">
        <w:rPr>
          <w:b w:val="0"/>
          <w:sz w:val="24"/>
          <w:szCs w:val="24"/>
        </w:rPr>
        <w:t>2009 In: &lt;</w:t>
      </w:r>
      <w:r w:rsidRPr="00906C50">
        <w:rPr>
          <w:sz w:val="24"/>
          <w:szCs w:val="24"/>
        </w:rPr>
        <w:t xml:space="preserve"> </w:t>
      </w:r>
      <w:hyperlink r:id="rId7" w:history="1">
        <w:r w:rsidRPr="00906C50">
          <w:rPr>
            <w:rStyle w:val="Hyperlink"/>
            <w:b w:val="0"/>
            <w:sz w:val="24"/>
            <w:szCs w:val="24"/>
          </w:rPr>
          <w:t>http://www.sincomercioguarulhos.com.br/noticias_int.php?id=27</w:t>
        </w:r>
      </w:hyperlink>
      <w:r w:rsidRPr="00906C50">
        <w:rPr>
          <w:b w:val="0"/>
          <w:sz w:val="24"/>
          <w:szCs w:val="24"/>
        </w:rPr>
        <w:t>&gt; Acessado em 10 de outubro.</w:t>
      </w:r>
    </w:p>
    <w:p w:rsidR="00906C50" w:rsidRPr="00906C50" w:rsidRDefault="00906C50" w:rsidP="00906C50">
      <w:pPr>
        <w:rPr>
          <w:rFonts w:ascii="Times New Roman" w:hAnsi="Times New Roman" w:cs="Times New Roman"/>
          <w:sz w:val="24"/>
          <w:szCs w:val="24"/>
        </w:rPr>
      </w:pPr>
      <w:r w:rsidRPr="00906C50">
        <w:rPr>
          <w:rFonts w:ascii="Times New Roman" w:hAnsi="Times New Roman" w:cs="Times New Roman"/>
          <w:b/>
          <w:sz w:val="24"/>
          <w:szCs w:val="24"/>
        </w:rPr>
        <w:t>Microempreendedor individual</w:t>
      </w:r>
      <w:r w:rsidRPr="00906C50">
        <w:rPr>
          <w:rFonts w:ascii="Times New Roman" w:hAnsi="Times New Roman" w:cs="Times New Roman"/>
          <w:sz w:val="24"/>
          <w:szCs w:val="24"/>
        </w:rPr>
        <w:t>. Disponível em: &lt;</w:t>
      </w:r>
      <w:proofErr w:type="gramStart"/>
      <w:r w:rsidRPr="00906C50">
        <w:rPr>
          <w:rFonts w:ascii="Times New Roman" w:hAnsi="Times New Roman" w:cs="Times New Roman"/>
          <w:sz w:val="24"/>
          <w:szCs w:val="24"/>
        </w:rPr>
        <w:t>http://www.juntacomercial.pr.gov.br/modules/conteudo/conteudo.</w:t>
      </w:r>
      <w:proofErr w:type="gramEnd"/>
      <w:r w:rsidRPr="00906C50">
        <w:rPr>
          <w:rFonts w:ascii="Times New Roman" w:hAnsi="Times New Roman" w:cs="Times New Roman"/>
          <w:sz w:val="24"/>
          <w:szCs w:val="24"/>
        </w:rPr>
        <w:t>php?</w:t>
      </w:r>
      <w:proofErr w:type="gramStart"/>
      <w:r w:rsidRPr="00906C50">
        <w:rPr>
          <w:rFonts w:ascii="Times New Roman" w:hAnsi="Times New Roman" w:cs="Times New Roman"/>
          <w:sz w:val="24"/>
          <w:szCs w:val="24"/>
        </w:rPr>
        <w:t>conteudo</w:t>
      </w:r>
      <w:proofErr w:type="gramEnd"/>
      <w:r w:rsidRPr="00906C50">
        <w:rPr>
          <w:rFonts w:ascii="Times New Roman" w:hAnsi="Times New Roman" w:cs="Times New Roman"/>
          <w:sz w:val="24"/>
          <w:szCs w:val="24"/>
        </w:rPr>
        <w:t>=127 &gt; Acesso em: 05 nov. 2012</w:t>
      </w:r>
    </w:p>
    <w:p w:rsidR="00906C50" w:rsidRPr="00906C50" w:rsidRDefault="00906C50" w:rsidP="00906C50">
      <w:pPr>
        <w:rPr>
          <w:rFonts w:ascii="Times New Roman" w:hAnsi="Times New Roman" w:cs="Times New Roman"/>
          <w:sz w:val="24"/>
          <w:szCs w:val="24"/>
        </w:rPr>
      </w:pPr>
    </w:p>
    <w:p w:rsidR="00A21BC3" w:rsidRPr="00906C50" w:rsidRDefault="00A21BC3" w:rsidP="00A21BC3">
      <w:pPr>
        <w:pStyle w:val="SemEspaament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50">
        <w:rPr>
          <w:rFonts w:ascii="Times New Roman" w:hAnsi="Times New Roman" w:cs="Times New Roman"/>
          <w:sz w:val="24"/>
          <w:szCs w:val="24"/>
        </w:rPr>
        <w:softHyphen/>
      </w:r>
      <w:r w:rsidRPr="00906C50">
        <w:rPr>
          <w:rFonts w:ascii="Times New Roman" w:hAnsi="Times New Roman" w:cs="Times New Roman"/>
          <w:sz w:val="24"/>
          <w:szCs w:val="24"/>
        </w:rPr>
        <w:softHyphen/>
        <w:t>PIETROBON, Valdir</w:t>
      </w:r>
      <w:r w:rsidRPr="00906C50">
        <w:rPr>
          <w:rFonts w:ascii="Times New Roman" w:hAnsi="Times New Roman" w:cs="Times New Roman"/>
          <w:b/>
          <w:sz w:val="24"/>
          <w:szCs w:val="24"/>
        </w:rPr>
        <w:t xml:space="preserve">. Guia Prático do </w:t>
      </w:r>
      <w:proofErr w:type="gramStart"/>
      <w:r w:rsidRPr="00906C50">
        <w:rPr>
          <w:rFonts w:ascii="Times New Roman" w:hAnsi="Times New Roman" w:cs="Times New Roman"/>
          <w:b/>
          <w:sz w:val="24"/>
          <w:szCs w:val="24"/>
        </w:rPr>
        <w:t>MicroEmpreendedor</w:t>
      </w:r>
      <w:proofErr w:type="gramEnd"/>
      <w:r w:rsidRPr="00906C50">
        <w:rPr>
          <w:rFonts w:ascii="Times New Roman" w:hAnsi="Times New Roman" w:cs="Times New Roman"/>
          <w:b/>
          <w:sz w:val="24"/>
          <w:szCs w:val="24"/>
        </w:rPr>
        <w:t xml:space="preserve"> Individual</w:t>
      </w:r>
      <w:r w:rsidRPr="00906C50">
        <w:rPr>
          <w:rFonts w:ascii="Times New Roman" w:hAnsi="Times New Roman" w:cs="Times New Roman"/>
          <w:sz w:val="24"/>
          <w:szCs w:val="24"/>
        </w:rPr>
        <w:t>. FENACON, 2009.</w:t>
      </w:r>
    </w:p>
    <w:p w:rsidR="00A21BC3" w:rsidRPr="00906C50" w:rsidRDefault="00A21BC3" w:rsidP="00A21BC3">
      <w:pPr>
        <w:pStyle w:val="SemEspaamento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50">
        <w:rPr>
          <w:rFonts w:ascii="Times New Roman" w:hAnsi="Times New Roman" w:cs="Times New Roman"/>
          <w:sz w:val="24"/>
          <w:szCs w:val="24"/>
        </w:rPr>
        <w:t>In: &lt;</w:t>
      </w:r>
      <w:hyperlink r:id="rId8" w:history="1">
        <w:r w:rsidRPr="00906C50">
          <w:rPr>
            <w:rStyle w:val="Hyperlink"/>
            <w:rFonts w:ascii="Times New Roman" w:hAnsi="Times New Roman" w:cs="Times New Roman"/>
            <w:sz w:val="24"/>
            <w:szCs w:val="24"/>
          </w:rPr>
          <w:t>http://www.sebrae.com.br/customizado/lei-geral/empreendedor-individual/publicacoes/guia-pratico-do-microempreendedor-individual/cartilha_MEI_final.pdf</w:t>
        </w:r>
      </w:hyperlink>
      <w:r w:rsidRPr="00906C50">
        <w:rPr>
          <w:rFonts w:ascii="Times New Roman" w:hAnsi="Times New Roman" w:cs="Times New Roman"/>
          <w:sz w:val="24"/>
          <w:szCs w:val="24"/>
        </w:rPr>
        <w:t>&gt; Acessado em 10 de outubro</w:t>
      </w:r>
    </w:p>
    <w:p w:rsidR="00906C50" w:rsidRPr="00906C50" w:rsidRDefault="00906C50" w:rsidP="00906C50">
      <w:pPr>
        <w:rPr>
          <w:rFonts w:ascii="Times New Roman" w:hAnsi="Times New Roman" w:cs="Times New Roman"/>
          <w:sz w:val="24"/>
          <w:szCs w:val="24"/>
        </w:rPr>
      </w:pPr>
      <w:r w:rsidRPr="00906C50">
        <w:rPr>
          <w:rFonts w:ascii="Times New Roman" w:hAnsi="Times New Roman" w:cs="Times New Roman"/>
          <w:b/>
          <w:sz w:val="24"/>
          <w:szCs w:val="24"/>
        </w:rPr>
        <w:t>Portal do empreendedor individual – perguntas e respostas</w:t>
      </w:r>
      <w:r w:rsidRPr="00906C50">
        <w:rPr>
          <w:rFonts w:ascii="Times New Roman" w:hAnsi="Times New Roman" w:cs="Times New Roman"/>
          <w:sz w:val="24"/>
          <w:szCs w:val="24"/>
        </w:rPr>
        <w:t>. Disponível em: &lt;http://www.portaldoempreendedor.gov.br/modulos/perguntas/formalizacao.htm</w:t>
      </w:r>
      <w:r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Acesso em: 06 de novembro</w:t>
      </w:r>
    </w:p>
    <w:p w:rsidR="00A21BC3" w:rsidRPr="00906C50" w:rsidRDefault="00A21BC3" w:rsidP="00A21BC3">
      <w:pPr>
        <w:pStyle w:val="SemEspaamento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BC3" w:rsidRPr="00906C50" w:rsidRDefault="00A21BC3" w:rsidP="00A21BC3">
      <w:pPr>
        <w:pStyle w:val="SemEspaament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50">
        <w:rPr>
          <w:rFonts w:ascii="Times New Roman" w:hAnsi="Times New Roman" w:cs="Times New Roman"/>
          <w:b/>
          <w:sz w:val="24"/>
          <w:szCs w:val="24"/>
        </w:rPr>
        <w:t xml:space="preserve">Roteiro para o microempreendedor individual (MEI). </w:t>
      </w:r>
      <w:r w:rsidRPr="00906C50">
        <w:rPr>
          <w:rFonts w:ascii="Times New Roman" w:hAnsi="Times New Roman" w:cs="Times New Roman"/>
          <w:sz w:val="24"/>
          <w:szCs w:val="24"/>
        </w:rPr>
        <w:t>In: &lt;</w:t>
      </w:r>
      <w:hyperlink r:id="rId9" w:history="1">
        <w:r w:rsidRPr="00906C50">
          <w:rPr>
            <w:rStyle w:val="Hyperlink"/>
            <w:rFonts w:ascii="Times New Roman" w:hAnsi="Times New Roman" w:cs="Times New Roman"/>
            <w:sz w:val="24"/>
            <w:szCs w:val="24"/>
          </w:rPr>
          <w:t>http://www.receita.pb.gov.br/Servicos/MEI/Roteiro_Empreendedor_Individual.pdf</w:t>
        </w:r>
      </w:hyperlink>
      <w:r w:rsidRPr="00906C50">
        <w:rPr>
          <w:rFonts w:ascii="Times New Roman" w:hAnsi="Times New Roman" w:cs="Times New Roman"/>
          <w:sz w:val="24"/>
          <w:szCs w:val="24"/>
        </w:rPr>
        <w:t>&gt; Acessado em 15 de outubro</w:t>
      </w:r>
    </w:p>
    <w:p w:rsidR="00906C50" w:rsidRDefault="00906C50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0F5" w:rsidRPr="00A31078" w:rsidRDefault="00A31078" w:rsidP="003620F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0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</w:t>
      </w:r>
      <w:proofErr w:type="gramStart"/>
      <w:r w:rsidRPr="00A3107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3620F5" w:rsidRPr="00A31078" w:rsidRDefault="003620F5" w:rsidP="003620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-AÇOUGUEIRO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-ADESTRADOR DE ANIMAIS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-ALFAIATE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-ALFAIATE QUE REVENDE ARTIGOS LIGADOS À SUA ATIVIDADE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-ALINHADOR DE PNEUS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-AMOLADOR DE ARTIGOS DE CUTELARIA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 xml:space="preserve">(FACAS, CANIVETES, TESOURAS,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>ALICATES ETC)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-ANIMADOR DE FESTAS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-ARTESÃO EM BORRACHA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-ARTESÃO EM CERÂMICA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-ARTESÃO EM CORTIÇA, BAMBU E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AFINS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-ARTESÃO EM COURO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>-ARTESÃO EM GESSO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-ARTESÃO EM MADEIRA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-ARTESÃO EM MÁRMORE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-ARTESÃO EM MATERIAIS DIVERSOS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-ARTESÃO EM METAIS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-ARTESÃO EM METAIS PRECIOSOS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-ARTESÃO EM PAPEL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-ARTESÃO EM PLÁSTICO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-ARTESÃO EM TECIDO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-ARTESÃO EM VIDRO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-ASTRÓLOGO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-AZULEJISTA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-BABY SITER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-BALANCEADOR DE PNEUS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-BANHISTA DE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ANIMAIS -DOMÉSTICOS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-BAR (DONO DE)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-BARBEIRO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-BARQUEIRO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-BARRAQUEIRO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-BIKEBOY (CICLISTA MENSAGEIRO)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-BOMBEIRO HIDRÁULICO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-BONELEIRO (FABRICANTE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DE -BONÉS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-BORDADEIRA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SOB ENCOMENDA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-BORDADEIRA SOB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ENCOMENDA -E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>/OU QUE VENDE ARTIGOS DE SUA PRODUÇÃO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-BORRACHEIRO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-BORRACHEIRO QUE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REVENDE -ARTIGOS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LIGADOS À SUA ATIVIDADE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-CABELEIREIRO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-CABELEIREIRO QUE REVENDE ARTIGOS LIGADOS À SUA ATIVIDADE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-CALAFETADOR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-CAMINHONEIRO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-CAPOTEIRO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-CARPINTEIRO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SOB ENCOMENDA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-CARPINTEIRO SOB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ENCOMENDA -E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/OU QUE VENDE ARTIGOS DE SUA PRODUÇÃO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-CARREGADOR DE MALAS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lastRenderedPageBreak/>
        <w:t xml:space="preserve">-CARREGADOR (VEÍCULOS DE TRANSPORTES TERRESTRES)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-CARROCEIRO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-CARTAZEIRO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>-CATADOR DE RESÍDUOS RECICLÁVEIS (PAPEL, LATA ETC.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-CHAPELEIRO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-CHAVEIRO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-CHURRASQUEIRO AMBULANTE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-CHURRASQUEIRO EM DOMICÍLIO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-COBRADOR (DE DÍVIDAS)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-COLCHOEIRO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-COLOCADOR DE PIERCING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-COLOCADOR DE REVESTIMENTOS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-CONFECCIONADOR DE CARIMBOS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-CONFECCIONADOR DE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FRALDAS -DESCARTÁVEIS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-CONFECCIONADOR DE INSTRUMENTOS MUSICAIS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-CONFEITEIRO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-CONSERTADOR DE ELETRODOMÉSTICOS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-COSTUREIRA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-COSTUREIRA QUE REVENDE ARTIGOS LIGADOS À SUA ATIVIDADE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-CONTADOR/TÉCNICO CONTÁBIL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-COZINHEIRA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-CRIADOR DE ANIMAIS DOMÉSTICOS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-CRIADOR DE PEIXES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-CROCHETEIRA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SOB ENCOMENDA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-CROCHETEIRA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SOB ENCOMENDA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E/OU QUE VENDE ARTIGOS DE SUA PRODUÇÃO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-CURTIDOR DE COUROS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-DEDETIZADOR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>-DEPILADORA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-DIGITADOR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-DOCEIRA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-ELETRICISTA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-ENCANADOR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-ENGRAXATE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-ESTETICISTA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-ESTETICISTA DE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ANIMAIS -DOMÉSTICOS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-ESTOFADOR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-FABRICANTE DE PRODUTOS DE LIMPEZA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-FABRICANTE DE VELAS ARTESANAIS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-FERREIRO/FORJADOR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-FERRAMENTEIRO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-FILMADOR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>-FOTOCOPIADOR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A3107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FOTÓGRAFO -FOSSEIRO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(LIMPADOR DE FOSSA)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-FUNILEIRO / LANTERNEIRO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-GALVANIZADOR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-GESSEIRO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-GUINCHEIRO (REBOQUE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DE -VEÍCULOS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-INSTRUTOR DE ARTES CÊNICAS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-NSTRUTOR DE MÚSICA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lastRenderedPageBreak/>
        <w:t xml:space="preserve">-INSTRUTOR DE ARTE E CULTURA EM GERAL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-NSTRUTOR DE IDIOMAS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-INSTRUTOR DE INFORMÁTICA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-JARDINEIRO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-JORNALEIRO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-LAPIDADOR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>-LAVADEIRA DE ROUPAS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-LAVADOR DE CARRO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-LAVADOR DE ESTOFADO E SOFÁ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-MÁGICO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-MANICURE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-MAQUIADOR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-MARCENEIRO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SOB ENCOMENDA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-MARCENEIRO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SOB ENCOMENDA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E/OU QUE VENDE ARTIGOS DE SUA PRODUÇÃO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-MARMITEIRO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-MECÂNICO DE VEÍCULOS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-MERCEEIRO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-MERGULHADOR (ESCAFANDRISTA)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-MOTOBOY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-MOTOTAXISTA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-MOVELEIRO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-OLEIRO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-OURIVES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SOB ENCOMENDA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-OURIVES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SOB ENCOMENDA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E/OU QUE VENDE ARTIGOS DE SUA PRODUÇÃO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-PADEIRO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-PANELEIRO (REPARADOR DE PANELAS)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-PASSADEIRA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-PEDICURE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-PEDREIRO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-PESCADOR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-PEIXEIRO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-PINTOR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-PIPOQUEIRO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-PIROTÉCNICO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-PIZZAIOLO EM DOMICÍLIO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>-POCEIRO (CISTERNEIRO, CACIMBEIRO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-PROFESSOR PARTICULAR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-PROMOTOR DE EVENTOS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-QUITANDEIRO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-REDEIRO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-RELOJOEIRO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-REPARADOR DE INSTRUMENTOS MUSICAIS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-RENDEIRA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-RESTAURADOR DE LIVROS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-RESTAURADOR DE OBRAS DE ARTE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>-SALGADEIRA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-SAPATEIRO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SOB ENCOMENDA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-SAPATEIRO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SOB ENCOMENDA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E/OU QUE VENDE ARTIGOS DE SUA PRODUÇÃO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-SELEIRO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lastRenderedPageBreak/>
        <w:t xml:space="preserve">-SERIGRAFISTA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-SERRALHEIRO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-SINTEQUEIRO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-SOLDADOR / BRASADOR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-SORVETEIRO AMBULANTE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-SORVETEIRO EM ESTABELECIMENTO FIXO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-TAPECEIRO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-TATUADOR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-TAXISTA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-TECELÃO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-TELHADOR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-TORNEIRO MECÂNICO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-TOSADOR DE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ANIMAIS -DOMÉSTICOS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-TOSQUIADOR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-TRANSPORTADOR DE ESCOLARES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-TRICOTEIRA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SOB ENCOMENDA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-TRICOTEIRA </w:t>
      </w:r>
      <w:proofErr w:type="gramStart"/>
      <w:r w:rsidRPr="00A31078">
        <w:rPr>
          <w:rFonts w:ascii="Times New Roman" w:hAnsi="Times New Roman" w:cs="Times New Roman"/>
          <w:sz w:val="24"/>
          <w:szCs w:val="24"/>
        </w:rPr>
        <w:t>SOB ENCOMENDA</w:t>
      </w:r>
      <w:proofErr w:type="gramEnd"/>
      <w:r w:rsidRPr="00A31078">
        <w:rPr>
          <w:rFonts w:ascii="Times New Roman" w:hAnsi="Times New Roman" w:cs="Times New Roman"/>
          <w:sz w:val="24"/>
          <w:szCs w:val="24"/>
        </w:rPr>
        <w:t xml:space="preserve"> E/OU QUE VENDE ARTIGOS DE SUA PRODUÇÃO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-VASSOUREIRO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-VENDEDOR DE LATICÍNIOS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-VENDEDOR AMBULANTE DE PRODUTOS ALIMENTÍCIOS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-VENDEDOR DE BIJUTERIAS E ARTESANATOS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-VENDEDOR DE COSMÉTICOS E ARTIGOS DE PERFUMARIA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-VENDEIRO (SECOS E MOLHADOS)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-VERDUREIRO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 xml:space="preserve">-VIDRACEIRO </w:t>
      </w:r>
    </w:p>
    <w:p w:rsidR="00A31078" w:rsidRPr="00A31078" w:rsidRDefault="00A31078" w:rsidP="00A3107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1078">
        <w:rPr>
          <w:rFonts w:ascii="Times New Roman" w:hAnsi="Times New Roman" w:cs="Times New Roman"/>
          <w:sz w:val="24"/>
          <w:szCs w:val="24"/>
        </w:rPr>
        <w:t>-VINAGREIRO</w:t>
      </w:r>
    </w:p>
    <w:sectPr w:rsidR="00A31078" w:rsidRPr="00A31078" w:rsidSect="00174B3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36B8"/>
    <w:multiLevelType w:val="hybridMultilevel"/>
    <w:tmpl w:val="B39ACC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14560"/>
    <w:multiLevelType w:val="multilevel"/>
    <w:tmpl w:val="4238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2208E"/>
    <w:multiLevelType w:val="multilevel"/>
    <w:tmpl w:val="30F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10B92"/>
    <w:rsid w:val="00046692"/>
    <w:rsid w:val="000C3FB0"/>
    <w:rsid w:val="000E767C"/>
    <w:rsid w:val="00142F75"/>
    <w:rsid w:val="00174B37"/>
    <w:rsid w:val="001B4580"/>
    <w:rsid w:val="00267369"/>
    <w:rsid w:val="0029319E"/>
    <w:rsid w:val="002973CC"/>
    <w:rsid w:val="002B445F"/>
    <w:rsid w:val="00355743"/>
    <w:rsid w:val="003620F5"/>
    <w:rsid w:val="00367621"/>
    <w:rsid w:val="00382BF1"/>
    <w:rsid w:val="003A57CD"/>
    <w:rsid w:val="003B43E5"/>
    <w:rsid w:val="003D0C20"/>
    <w:rsid w:val="00406288"/>
    <w:rsid w:val="00410B92"/>
    <w:rsid w:val="004671DD"/>
    <w:rsid w:val="004937A7"/>
    <w:rsid w:val="00496CC2"/>
    <w:rsid w:val="004A5588"/>
    <w:rsid w:val="004C647E"/>
    <w:rsid w:val="004D5109"/>
    <w:rsid w:val="004E26F0"/>
    <w:rsid w:val="005228C2"/>
    <w:rsid w:val="00554E11"/>
    <w:rsid w:val="005B11DB"/>
    <w:rsid w:val="00602F03"/>
    <w:rsid w:val="00631B77"/>
    <w:rsid w:val="006B0F56"/>
    <w:rsid w:val="006D7D87"/>
    <w:rsid w:val="007B1B1A"/>
    <w:rsid w:val="007F5A77"/>
    <w:rsid w:val="00842092"/>
    <w:rsid w:val="00846143"/>
    <w:rsid w:val="008472EB"/>
    <w:rsid w:val="00906C50"/>
    <w:rsid w:val="009C5439"/>
    <w:rsid w:val="00A12D3B"/>
    <w:rsid w:val="00A21BC3"/>
    <w:rsid w:val="00A31078"/>
    <w:rsid w:val="00A53441"/>
    <w:rsid w:val="00AA608C"/>
    <w:rsid w:val="00AB085D"/>
    <w:rsid w:val="00B0291D"/>
    <w:rsid w:val="00BB4D53"/>
    <w:rsid w:val="00BD2224"/>
    <w:rsid w:val="00BE515A"/>
    <w:rsid w:val="00C219BF"/>
    <w:rsid w:val="00C26650"/>
    <w:rsid w:val="00C62840"/>
    <w:rsid w:val="00D12C9E"/>
    <w:rsid w:val="00D2788B"/>
    <w:rsid w:val="00D31D70"/>
    <w:rsid w:val="00D5169D"/>
    <w:rsid w:val="00D631AB"/>
    <w:rsid w:val="00F456E5"/>
    <w:rsid w:val="00FB7563"/>
    <w:rsid w:val="00FD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92"/>
  </w:style>
  <w:style w:type="paragraph" w:styleId="Ttulo1">
    <w:name w:val="heading 1"/>
    <w:basedOn w:val="Normal"/>
    <w:link w:val="Ttulo1Char"/>
    <w:uiPriority w:val="9"/>
    <w:qFormat/>
    <w:rsid w:val="00046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10B92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0E76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4614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466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E26F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scolhida">
    <w:name w:val="escolhida"/>
    <w:basedOn w:val="Fontepargpadro"/>
    <w:rsid w:val="00631B77"/>
  </w:style>
  <w:style w:type="character" w:styleId="nfase">
    <w:name w:val="Emphasis"/>
    <w:basedOn w:val="Fontepargpadro"/>
    <w:uiPriority w:val="20"/>
    <w:qFormat/>
    <w:rsid w:val="00631B77"/>
    <w:rPr>
      <w:i/>
      <w:iCs/>
    </w:rPr>
  </w:style>
  <w:style w:type="character" w:customStyle="1" w:styleId="apple-converted-space">
    <w:name w:val="apple-converted-space"/>
    <w:basedOn w:val="Fontepargpadro"/>
    <w:rsid w:val="00631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75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brae.com.br/customizado/lei-geral/empreendedor-individual/publicacoes/guia-pratico-do-microempreendedor-individual/cartilha_MEI_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ncomercioguarulhos.com.br/noticias_int.php?id=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maslegais.com.br/legislacao/lc123_2006_2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uiatrabalhista.com.br/guia/salario_minimo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ceita.pb.gov.br/Servicos/MEI/Roteiro_Empreendedor_Individual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4057</Words>
  <Characters>21914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Thiele</dc:creator>
  <cp:lastModifiedBy>Thiele</cp:lastModifiedBy>
  <cp:revision>5</cp:revision>
  <cp:lastPrinted>2012-10-23T20:42:00Z</cp:lastPrinted>
  <dcterms:created xsi:type="dcterms:W3CDTF">2012-11-08T19:54:00Z</dcterms:created>
  <dcterms:modified xsi:type="dcterms:W3CDTF">2012-11-08T21:01:00Z</dcterms:modified>
</cp:coreProperties>
</file>