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2ED" w:rsidRDefault="00EE62ED" w:rsidP="00EE62ED">
      <w:pPr>
        <w:jc w:val="center"/>
        <w:rPr>
          <w:rFonts w:ascii="Times New Roman" w:hAnsi="Times New Roman" w:cs="Times New Roman"/>
          <w:b/>
          <w:sz w:val="32"/>
          <w:szCs w:val="32"/>
        </w:rPr>
      </w:pPr>
      <w:r w:rsidRPr="00EA2436">
        <w:rPr>
          <w:rFonts w:ascii="Times New Roman" w:hAnsi="Times New Roman" w:cs="Times New Roman"/>
          <w:b/>
          <w:sz w:val="32"/>
          <w:szCs w:val="32"/>
        </w:rPr>
        <w:t xml:space="preserve">O ACOLHIMENTO DE IDOSOS EM INSTITUIÇÕES </w:t>
      </w:r>
      <w:proofErr w:type="gramStart"/>
      <w:r w:rsidRPr="00EA2436">
        <w:rPr>
          <w:rFonts w:ascii="Times New Roman" w:hAnsi="Times New Roman" w:cs="Times New Roman"/>
          <w:b/>
          <w:sz w:val="32"/>
          <w:szCs w:val="32"/>
        </w:rPr>
        <w:t>ASILARES</w:t>
      </w:r>
      <w:proofErr w:type="gramEnd"/>
    </w:p>
    <w:p w:rsidR="00EE62ED" w:rsidRPr="005B7634" w:rsidRDefault="00EE62ED" w:rsidP="00EE62ED">
      <w:pPr>
        <w:jc w:val="center"/>
        <w:rPr>
          <w:rFonts w:ascii="Times New Roman" w:hAnsi="Times New Roman" w:cs="Times New Roman"/>
          <w:b/>
          <w:sz w:val="32"/>
          <w:szCs w:val="32"/>
        </w:rPr>
      </w:pPr>
      <w:r w:rsidRPr="005812B9">
        <w:br/>
      </w:r>
    </w:p>
    <w:p w:rsidR="00EE62ED" w:rsidRPr="00011BA1" w:rsidRDefault="00EE62ED" w:rsidP="00EE62ED">
      <w:pPr>
        <w:tabs>
          <w:tab w:val="left" w:pos="3261"/>
        </w:tabs>
        <w:spacing w:line="240" w:lineRule="auto"/>
        <w:jc w:val="right"/>
        <w:rPr>
          <w:rFonts w:ascii="Times New Roman" w:hAnsi="Times New Roman" w:cs="Times New Roman"/>
          <w:sz w:val="24"/>
          <w:szCs w:val="24"/>
        </w:rPr>
      </w:pPr>
      <w:r w:rsidRPr="00011BA1">
        <w:rPr>
          <w:rFonts w:ascii="Times New Roman" w:hAnsi="Times New Roman" w:cs="Times New Roman"/>
          <w:sz w:val="24"/>
          <w:szCs w:val="24"/>
        </w:rPr>
        <w:t>ALESSANDRA CERZULLO TOSTES*¹</w:t>
      </w:r>
    </w:p>
    <w:p w:rsidR="00EE62ED" w:rsidRPr="001B6A3F" w:rsidRDefault="00EE62ED" w:rsidP="00EE62ED">
      <w:pPr>
        <w:tabs>
          <w:tab w:val="left" w:pos="3261"/>
        </w:tabs>
        <w:spacing w:line="240" w:lineRule="auto"/>
        <w:jc w:val="right"/>
        <w:rPr>
          <w:rFonts w:ascii="Times New Roman" w:hAnsi="Times New Roman" w:cs="Times New Roman"/>
          <w:sz w:val="24"/>
          <w:szCs w:val="24"/>
        </w:rPr>
      </w:pPr>
      <w:r w:rsidRPr="001B6A3F">
        <w:rPr>
          <w:rFonts w:ascii="Times New Roman" w:hAnsi="Times New Roman" w:cs="Times New Roman"/>
          <w:sz w:val="24"/>
          <w:szCs w:val="24"/>
        </w:rPr>
        <w:t>AUANY FERNANDES MONTEIRO*¹</w:t>
      </w:r>
    </w:p>
    <w:p w:rsidR="00EE62ED" w:rsidRPr="00911142" w:rsidRDefault="00EE62ED" w:rsidP="00EE62ED">
      <w:pPr>
        <w:tabs>
          <w:tab w:val="left" w:pos="3261"/>
        </w:tabs>
        <w:spacing w:line="240" w:lineRule="auto"/>
        <w:jc w:val="right"/>
        <w:rPr>
          <w:rFonts w:ascii="Times New Roman" w:hAnsi="Times New Roman" w:cs="Times New Roman"/>
          <w:sz w:val="24"/>
          <w:szCs w:val="24"/>
        </w:rPr>
      </w:pPr>
      <w:r w:rsidRPr="00911142">
        <w:rPr>
          <w:rFonts w:ascii="Times New Roman" w:hAnsi="Times New Roman" w:cs="Times New Roman"/>
          <w:sz w:val="24"/>
          <w:szCs w:val="24"/>
        </w:rPr>
        <w:t>MICHELLE BERNARDES MALTA</w:t>
      </w:r>
      <w:r w:rsidRPr="00272661">
        <w:rPr>
          <w:rFonts w:ascii="Times New Roman" w:hAnsi="Times New Roman" w:cs="Times New Roman"/>
          <w:sz w:val="24"/>
          <w:szCs w:val="24"/>
        </w:rPr>
        <w:t>*¹</w:t>
      </w:r>
    </w:p>
    <w:p w:rsidR="00EE62ED" w:rsidRPr="00911142" w:rsidRDefault="00EE62ED" w:rsidP="00EE62ED">
      <w:pPr>
        <w:tabs>
          <w:tab w:val="left" w:pos="3261"/>
        </w:tabs>
        <w:spacing w:line="240" w:lineRule="auto"/>
        <w:jc w:val="right"/>
        <w:rPr>
          <w:rFonts w:ascii="Times New Roman" w:hAnsi="Times New Roman" w:cs="Times New Roman"/>
          <w:sz w:val="24"/>
          <w:szCs w:val="24"/>
        </w:rPr>
      </w:pPr>
      <w:r w:rsidRPr="00911142">
        <w:rPr>
          <w:rFonts w:ascii="Times New Roman" w:hAnsi="Times New Roman" w:cs="Times New Roman"/>
          <w:sz w:val="24"/>
          <w:szCs w:val="24"/>
        </w:rPr>
        <w:t>MONIQUE SILVA COSTA</w:t>
      </w:r>
      <w:r w:rsidRPr="00272661">
        <w:rPr>
          <w:rFonts w:ascii="Times New Roman" w:hAnsi="Times New Roman" w:cs="Times New Roman"/>
          <w:sz w:val="24"/>
          <w:szCs w:val="24"/>
        </w:rPr>
        <w:t>*¹</w:t>
      </w:r>
    </w:p>
    <w:p w:rsidR="00EE62ED" w:rsidRPr="00911142" w:rsidRDefault="00EE62ED" w:rsidP="00EE62ED">
      <w:pPr>
        <w:tabs>
          <w:tab w:val="left" w:pos="3261"/>
        </w:tabs>
        <w:spacing w:line="240" w:lineRule="auto"/>
        <w:jc w:val="right"/>
        <w:rPr>
          <w:rFonts w:ascii="Times New Roman" w:hAnsi="Times New Roman" w:cs="Times New Roman"/>
          <w:sz w:val="24"/>
          <w:szCs w:val="24"/>
        </w:rPr>
      </w:pPr>
      <w:r w:rsidRPr="00911142">
        <w:rPr>
          <w:rFonts w:ascii="Times New Roman" w:hAnsi="Times New Roman" w:cs="Times New Roman"/>
          <w:sz w:val="24"/>
          <w:szCs w:val="24"/>
        </w:rPr>
        <w:t>TAÍSA ANGÉLICA MONTEIRO</w:t>
      </w:r>
      <w:r w:rsidRPr="00272661">
        <w:rPr>
          <w:rFonts w:ascii="Times New Roman" w:hAnsi="Times New Roman" w:cs="Times New Roman"/>
          <w:sz w:val="24"/>
          <w:szCs w:val="24"/>
        </w:rPr>
        <w:t>*¹</w:t>
      </w:r>
    </w:p>
    <w:p w:rsidR="00EE62ED" w:rsidRDefault="00EE62ED" w:rsidP="00EE62ED">
      <w:pPr>
        <w:tabs>
          <w:tab w:val="left" w:pos="3261"/>
        </w:tabs>
        <w:spacing w:line="240" w:lineRule="auto"/>
        <w:jc w:val="right"/>
        <w:rPr>
          <w:rFonts w:ascii="Times New Roman" w:hAnsi="Times New Roman" w:cs="Times New Roman"/>
          <w:sz w:val="24"/>
          <w:szCs w:val="24"/>
        </w:rPr>
      </w:pPr>
      <w:r w:rsidRPr="00911142">
        <w:rPr>
          <w:rFonts w:ascii="Times New Roman" w:hAnsi="Times New Roman" w:cs="Times New Roman"/>
          <w:sz w:val="24"/>
          <w:szCs w:val="24"/>
        </w:rPr>
        <w:t>ANA PAULA BARBOSA</w:t>
      </w:r>
      <w:r w:rsidRPr="00272661">
        <w:rPr>
          <w:rFonts w:ascii="Times New Roman" w:hAnsi="Times New Roman" w:cs="Times New Roman"/>
          <w:sz w:val="24"/>
          <w:szCs w:val="24"/>
        </w:rPr>
        <w:t>*²</w:t>
      </w:r>
    </w:p>
    <w:p w:rsidR="00EE62ED" w:rsidRDefault="00EE62ED" w:rsidP="00EE62ED">
      <w:pPr>
        <w:tabs>
          <w:tab w:val="left" w:pos="3261"/>
        </w:tabs>
        <w:spacing w:line="240" w:lineRule="auto"/>
        <w:jc w:val="both"/>
        <w:rPr>
          <w:rFonts w:ascii="Times New Roman" w:hAnsi="Times New Roman" w:cs="Times New Roman"/>
          <w:sz w:val="24"/>
          <w:szCs w:val="24"/>
        </w:rPr>
      </w:pPr>
    </w:p>
    <w:p w:rsidR="00EE62ED" w:rsidRPr="00084010" w:rsidRDefault="00EE62ED" w:rsidP="00EE62ED">
      <w:pPr>
        <w:tabs>
          <w:tab w:val="left" w:pos="3261"/>
        </w:tabs>
        <w:spacing w:line="240" w:lineRule="auto"/>
        <w:jc w:val="both"/>
        <w:rPr>
          <w:rFonts w:ascii="Times New Roman" w:hAnsi="Times New Roman" w:cs="Times New Roman"/>
          <w:sz w:val="20"/>
          <w:szCs w:val="20"/>
        </w:rPr>
      </w:pPr>
      <w:r w:rsidRPr="00084010">
        <w:rPr>
          <w:rFonts w:ascii="Times New Roman" w:hAnsi="Times New Roman" w:cs="Times New Roman"/>
          <w:b/>
          <w:sz w:val="20"/>
          <w:szCs w:val="20"/>
        </w:rPr>
        <w:t xml:space="preserve">RESUMO: </w:t>
      </w:r>
      <w:r w:rsidRPr="00084010">
        <w:rPr>
          <w:rFonts w:ascii="Times New Roman" w:hAnsi="Times New Roman" w:cs="Times New Roman"/>
          <w:sz w:val="20"/>
          <w:szCs w:val="20"/>
        </w:rPr>
        <w:t xml:space="preserve">Este artigo apresenta uma breve pesquisa sobre como se dá o processo de acolhimento de idosos junto as instituições </w:t>
      </w:r>
      <w:proofErr w:type="gramStart"/>
      <w:r w:rsidRPr="00084010">
        <w:rPr>
          <w:rFonts w:ascii="Times New Roman" w:hAnsi="Times New Roman" w:cs="Times New Roman"/>
          <w:sz w:val="20"/>
          <w:szCs w:val="20"/>
        </w:rPr>
        <w:t>asilares</w:t>
      </w:r>
      <w:proofErr w:type="gramEnd"/>
      <w:r w:rsidRPr="00084010">
        <w:rPr>
          <w:rFonts w:ascii="Times New Roman" w:hAnsi="Times New Roman" w:cs="Times New Roman"/>
          <w:sz w:val="20"/>
          <w:szCs w:val="20"/>
        </w:rPr>
        <w:t xml:space="preserve"> de longa permanência. Sendo a velhice um processo de contínuo e gradual </w:t>
      </w:r>
      <w:proofErr w:type="gramStart"/>
      <w:r w:rsidRPr="00084010">
        <w:rPr>
          <w:rFonts w:ascii="Times New Roman" w:hAnsi="Times New Roman" w:cs="Times New Roman"/>
          <w:sz w:val="20"/>
          <w:szCs w:val="20"/>
        </w:rPr>
        <w:t>envelhecimento</w:t>
      </w:r>
      <w:proofErr w:type="gramEnd"/>
      <w:r w:rsidRPr="00084010">
        <w:rPr>
          <w:rFonts w:ascii="Times New Roman" w:hAnsi="Times New Roman" w:cs="Times New Roman"/>
          <w:sz w:val="20"/>
          <w:szCs w:val="20"/>
        </w:rPr>
        <w:t xml:space="preserve"> das funções fisiológicas, </w:t>
      </w:r>
      <w:r w:rsidRPr="00084010">
        <w:rPr>
          <w:rFonts w:ascii="Times New Roman" w:eastAsia="Times New Roman" w:hAnsi="Times New Roman" w:cs="Times New Roman"/>
          <w:sz w:val="20"/>
          <w:szCs w:val="20"/>
        </w:rPr>
        <w:t xml:space="preserve">e a institucionalização que deriva das antigas instituições asilares constituindo a primeira resposta social de apoio aos mais velhos, o acolhimento faz-se fundamental neste processo de modo a introduzir o idoso a este novo ambiente e a esta nova fase de sua vida (FALCÃO, 2010). Neste artigo realizamos </w:t>
      </w:r>
      <w:r w:rsidRPr="00084010">
        <w:rPr>
          <w:rFonts w:ascii="Times New Roman" w:hAnsi="Times New Roman" w:cs="Times New Roman"/>
          <w:sz w:val="20"/>
          <w:szCs w:val="20"/>
        </w:rPr>
        <w:t>uma pesquisa bibliográfica, na qual obtivemos conceitos sobre o histórico da institucionalização, o processo de envelhecimento e as etapas de realização do acolhimento. Percebemos então que há a necessidade do acolher e do cuidar na instituição o que contribui objetivamente na vida dos idosos.</w:t>
      </w:r>
    </w:p>
    <w:p w:rsidR="00EE62ED" w:rsidRDefault="00EE62ED" w:rsidP="00EE62ED">
      <w:pPr>
        <w:tabs>
          <w:tab w:val="left" w:pos="3261"/>
        </w:tabs>
        <w:spacing w:line="240" w:lineRule="auto"/>
        <w:jc w:val="both"/>
        <w:rPr>
          <w:rFonts w:ascii="Times New Roman" w:hAnsi="Times New Roman" w:cs="Times New Roman"/>
          <w:sz w:val="20"/>
          <w:szCs w:val="20"/>
        </w:rPr>
      </w:pPr>
      <w:r w:rsidRPr="00084010">
        <w:rPr>
          <w:rFonts w:ascii="Times New Roman" w:hAnsi="Times New Roman" w:cs="Times New Roman"/>
          <w:b/>
          <w:sz w:val="20"/>
          <w:szCs w:val="20"/>
        </w:rPr>
        <w:t xml:space="preserve">PALAVRAS-CHAVE: </w:t>
      </w:r>
      <w:r w:rsidRPr="00084010">
        <w:rPr>
          <w:rFonts w:ascii="Times New Roman" w:hAnsi="Times New Roman" w:cs="Times New Roman"/>
          <w:sz w:val="20"/>
          <w:szCs w:val="20"/>
        </w:rPr>
        <w:t>Idosos; Institucionalização; Acolhimento.</w:t>
      </w:r>
    </w:p>
    <w:p w:rsidR="00EE62ED" w:rsidRPr="00084010" w:rsidRDefault="00EE62ED" w:rsidP="00EE62ED">
      <w:pPr>
        <w:tabs>
          <w:tab w:val="left" w:pos="3261"/>
        </w:tabs>
        <w:spacing w:line="240" w:lineRule="auto"/>
        <w:jc w:val="both"/>
        <w:rPr>
          <w:rFonts w:ascii="Times New Roman" w:hAnsi="Times New Roman" w:cs="Times New Roman"/>
          <w:sz w:val="20"/>
          <w:szCs w:val="20"/>
        </w:rPr>
      </w:pPr>
    </w:p>
    <w:p w:rsidR="00EE62ED" w:rsidRPr="00011BA1" w:rsidRDefault="00EE62ED" w:rsidP="00EE62ED">
      <w:pPr>
        <w:tabs>
          <w:tab w:val="left" w:pos="3261"/>
        </w:tabs>
        <w:spacing w:line="240" w:lineRule="auto"/>
        <w:jc w:val="center"/>
        <w:rPr>
          <w:rFonts w:ascii="Times New Roman" w:hAnsi="Times New Roman" w:cs="Times New Roman"/>
          <w:sz w:val="20"/>
          <w:szCs w:val="20"/>
          <w:lang w:val="en-US"/>
        </w:rPr>
      </w:pPr>
      <w:r w:rsidRPr="0085094E">
        <w:rPr>
          <w:rFonts w:ascii="Times New Roman" w:hAnsi="Times New Roman" w:cs="Times New Roman"/>
          <w:b/>
          <w:color w:val="212121"/>
          <w:sz w:val="32"/>
          <w:szCs w:val="32"/>
          <w:shd w:val="clear" w:color="auto" w:fill="FFFFFF"/>
          <w:lang w:val="en-US"/>
        </w:rPr>
        <w:t>THE ELDERLY CARE IN ASYLUMS</w:t>
      </w:r>
    </w:p>
    <w:p w:rsidR="00EE62ED" w:rsidRPr="00011BA1" w:rsidRDefault="00EE62ED" w:rsidP="00EE62ED">
      <w:pPr>
        <w:tabs>
          <w:tab w:val="left" w:pos="3261"/>
        </w:tabs>
        <w:spacing w:line="240" w:lineRule="auto"/>
        <w:jc w:val="both"/>
        <w:rPr>
          <w:rFonts w:ascii="Times New Roman" w:hAnsi="Times New Roman" w:cs="Times New Roman"/>
          <w:sz w:val="20"/>
          <w:szCs w:val="20"/>
          <w:lang w:val="en-US"/>
        </w:rPr>
      </w:pPr>
    </w:p>
    <w:p w:rsidR="00EE62ED" w:rsidRPr="00084010" w:rsidRDefault="00EE62ED" w:rsidP="00EE62ED">
      <w:pPr>
        <w:pStyle w:val="Pr-formataoHTML"/>
        <w:shd w:val="clear" w:color="auto" w:fill="FFFFFF"/>
        <w:jc w:val="both"/>
        <w:rPr>
          <w:rFonts w:ascii="Times New Roman" w:hAnsi="Times New Roman" w:cs="Times New Roman"/>
          <w:color w:val="212121"/>
          <w:lang w:val="en-US"/>
        </w:rPr>
      </w:pPr>
      <w:r w:rsidRPr="00084010">
        <w:rPr>
          <w:rFonts w:ascii="Times New Roman" w:hAnsi="Times New Roman" w:cs="Times New Roman"/>
          <w:b/>
          <w:lang w:val="en-US"/>
        </w:rPr>
        <w:t xml:space="preserve">ABSTRACT: </w:t>
      </w:r>
      <w:r w:rsidRPr="00084010">
        <w:rPr>
          <w:rFonts w:ascii="Times New Roman" w:hAnsi="Times New Roman" w:cs="Times New Roman"/>
          <w:color w:val="212121"/>
          <w:lang w:val="en"/>
        </w:rPr>
        <w:t>This article presents a brief survey of how is the eldercare process with the asylums long stay. As the old age a process of continuous and gradual aging of physiological functions and the institutionalization that derives from the old asylums constituting the first social response support to the elderly, the host does is essential in this process in order to introduce the elderly to this new environment and this new p</w:t>
      </w:r>
      <w:r w:rsidR="009F6678">
        <w:rPr>
          <w:rFonts w:ascii="Times New Roman" w:hAnsi="Times New Roman" w:cs="Times New Roman"/>
          <w:color w:val="212121"/>
          <w:lang w:val="en"/>
        </w:rPr>
        <w:t>hase of his life (FALCÃO, 2010)</w:t>
      </w:r>
      <w:r w:rsidRPr="00084010">
        <w:rPr>
          <w:rFonts w:ascii="Times New Roman" w:hAnsi="Times New Roman" w:cs="Times New Roman"/>
          <w:color w:val="212121"/>
          <w:lang w:val="en"/>
        </w:rPr>
        <w:t>. In this article w</w:t>
      </w:r>
      <w:r w:rsidR="009F6678">
        <w:rPr>
          <w:rFonts w:ascii="Times New Roman" w:hAnsi="Times New Roman" w:cs="Times New Roman"/>
          <w:color w:val="212121"/>
          <w:lang w:val="en"/>
        </w:rPr>
        <w:t>e conducted a literature search</w:t>
      </w:r>
      <w:r w:rsidRPr="00084010">
        <w:rPr>
          <w:rFonts w:ascii="Times New Roman" w:hAnsi="Times New Roman" w:cs="Times New Roman"/>
          <w:color w:val="212121"/>
          <w:lang w:val="en"/>
        </w:rPr>
        <w:t xml:space="preserve">, which got concepts on the </w:t>
      </w:r>
      <w:r w:rsidR="009F6678">
        <w:rPr>
          <w:rFonts w:ascii="Times New Roman" w:hAnsi="Times New Roman" w:cs="Times New Roman"/>
          <w:color w:val="212121"/>
          <w:lang w:val="en"/>
        </w:rPr>
        <w:t>history of institutionalization</w:t>
      </w:r>
      <w:r w:rsidRPr="00084010">
        <w:rPr>
          <w:rFonts w:ascii="Times New Roman" w:hAnsi="Times New Roman" w:cs="Times New Roman"/>
          <w:color w:val="212121"/>
          <w:lang w:val="en"/>
        </w:rPr>
        <w:t>, the aging process and the s</w:t>
      </w:r>
      <w:r w:rsidR="009F6678">
        <w:rPr>
          <w:rFonts w:ascii="Times New Roman" w:hAnsi="Times New Roman" w:cs="Times New Roman"/>
          <w:color w:val="212121"/>
          <w:lang w:val="en"/>
        </w:rPr>
        <w:t xml:space="preserve">tages of completion of the host. </w:t>
      </w:r>
      <w:r w:rsidRPr="00084010">
        <w:rPr>
          <w:rFonts w:ascii="Times New Roman" w:hAnsi="Times New Roman" w:cs="Times New Roman"/>
          <w:color w:val="212121"/>
          <w:lang w:val="en"/>
        </w:rPr>
        <w:t>We realized that there is the need to accommodate and care in the institution which contributes objectively in the life of the elderly.</w:t>
      </w:r>
    </w:p>
    <w:p w:rsidR="00EE62ED" w:rsidRPr="00084010" w:rsidRDefault="00EE62ED" w:rsidP="00EE62ED">
      <w:pPr>
        <w:tabs>
          <w:tab w:val="left" w:pos="3261"/>
        </w:tabs>
        <w:spacing w:line="240" w:lineRule="auto"/>
        <w:jc w:val="both"/>
        <w:rPr>
          <w:rFonts w:ascii="Times New Roman" w:eastAsia="Times New Roman" w:hAnsi="Times New Roman" w:cs="Times New Roman"/>
          <w:b/>
          <w:color w:val="212121"/>
          <w:sz w:val="20"/>
          <w:szCs w:val="20"/>
          <w:lang w:val="en" w:eastAsia="pt-BR"/>
        </w:rPr>
      </w:pPr>
    </w:p>
    <w:p w:rsidR="00EE62ED" w:rsidRPr="00084010" w:rsidRDefault="00EE62ED" w:rsidP="00EE62ED">
      <w:pPr>
        <w:tabs>
          <w:tab w:val="left" w:pos="3261"/>
        </w:tabs>
        <w:spacing w:line="240" w:lineRule="auto"/>
        <w:jc w:val="both"/>
        <w:rPr>
          <w:rFonts w:ascii="Times New Roman" w:hAnsi="Times New Roman" w:cs="Times New Roman"/>
          <w:sz w:val="20"/>
          <w:szCs w:val="20"/>
          <w:lang w:val="en-US"/>
        </w:rPr>
      </w:pPr>
      <w:r w:rsidRPr="00084010">
        <w:rPr>
          <w:rFonts w:ascii="Times New Roman" w:eastAsia="Times New Roman" w:hAnsi="Times New Roman" w:cs="Times New Roman"/>
          <w:b/>
          <w:color w:val="212121"/>
          <w:sz w:val="20"/>
          <w:szCs w:val="20"/>
          <w:lang w:val="en" w:eastAsia="pt-BR"/>
        </w:rPr>
        <w:t>KEYWORDS:</w:t>
      </w:r>
      <w:r w:rsidRPr="00084010">
        <w:rPr>
          <w:rFonts w:ascii="Times New Roman" w:eastAsia="Times New Roman" w:hAnsi="Times New Roman" w:cs="Times New Roman"/>
          <w:color w:val="212121"/>
          <w:sz w:val="20"/>
          <w:szCs w:val="20"/>
          <w:lang w:val="en" w:eastAsia="pt-BR"/>
        </w:rPr>
        <w:t xml:space="preserve"> Elderly; Institutionalization; </w:t>
      </w:r>
      <w:proofErr w:type="gramStart"/>
      <w:r w:rsidRPr="00084010">
        <w:rPr>
          <w:rFonts w:ascii="Times New Roman" w:eastAsia="Times New Roman" w:hAnsi="Times New Roman" w:cs="Times New Roman"/>
          <w:color w:val="212121"/>
          <w:sz w:val="20"/>
          <w:szCs w:val="20"/>
          <w:lang w:val="en" w:eastAsia="pt-BR"/>
        </w:rPr>
        <w:t>Host .</w:t>
      </w:r>
      <w:proofErr w:type="gramEnd"/>
    </w:p>
    <w:p w:rsidR="00EE62ED" w:rsidRDefault="00EE62ED" w:rsidP="00EE62ED">
      <w:pPr>
        <w:tabs>
          <w:tab w:val="left" w:pos="3261"/>
        </w:tabs>
        <w:spacing w:line="240" w:lineRule="auto"/>
        <w:jc w:val="both"/>
        <w:rPr>
          <w:rFonts w:ascii="Times New Roman" w:hAnsi="Times New Roman" w:cs="Times New Roman"/>
          <w:sz w:val="20"/>
          <w:szCs w:val="20"/>
          <w:lang w:val="en-US"/>
        </w:rPr>
      </w:pPr>
    </w:p>
    <w:p w:rsidR="00EE62ED" w:rsidRDefault="00EE62ED" w:rsidP="00EE62ED">
      <w:pPr>
        <w:tabs>
          <w:tab w:val="left" w:pos="3261"/>
        </w:tabs>
        <w:spacing w:line="240" w:lineRule="auto"/>
        <w:jc w:val="both"/>
        <w:rPr>
          <w:rFonts w:ascii="Times New Roman" w:hAnsi="Times New Roman" w:cs="Times New Roman"/>
          <w:sz w:val="20"/>
          <w:szCs w:val="20"/>
        </w:rPr>
      </w:pPr>
      <w:r w:rsidRPr="00272661">
        <w:rPr>
          <w:rFonts w:ascii="Times New Roman" w:hAnsi="Times New Roman" w:cs="Times New Roman"/>
          <w:sz w:val="20"/>
          <w:szCs w:val="20"/>
          <w:lang w:val="en-US"/>
        </w:rPr>
        <w:t>*¹</w:t>
      </w:r>
      <w:r w:rsidRPr="004C6EFD">
        <w:rPr>
          <w:rFonts w:ascii="Times New Roman" w:hAnsi="Times New Roman" w:cs="Times New Roman"/>
          <w:sz w:val="20"/>
          <w:szCs w:val="20"/>
          <w:lang w:val="en-US"/>
        </w:rPr>
        <w:t xml:space="preserve">Alunos do 5º </w:t>
      </w:r>
      <w:proofErr w:type="gramStart"/>
      <w:r w:rsidRPr="004C6EFD">
        <w:rPr>
          <w:rFonts w:ascii="Times New Roman" w:hAnsi="Times New Roman" w:cs="Times New Roman"/>
          <w:sz w:val="20"/>
          <w:szCs w:val="20"/>
          <w:lang w:val="en-US"/>
        </w:rPr>
        <w:t>sem</w:t>
      </w:r>
      <w:proofErr w:type="gramEnd"/>
      <w:r w:rsidRPr="004C6EFD">
        <w:rPr>
          <w:rFonts w:ascii="Times New Roman" w:hAnsi="Times New Roman" w:cs="Times New Roman"/>
          <w:sz w:val="20"/>
          <w:szCs w:val="20"/>
          <w:lang w:val="en-US"/>
        </w:rPr>
        <w:t xml:space="preserve">. </w:t>
      </w:r>
      <w:r>
        <w:rPr>
          <w:rFonts w:ascii="Times New Roman" w:hAnsi="Times New Roman" w:cs="Times New Roman"/>
          <w:sz w:val="20"/>
          <w:szCs w:val="20"/>
        </w:rPr>
        <w:t>A do curso de Psicologia da Universidade de Franca</w:t>
      </w:r>
    </w:p>
    <w:p w:rsidR="00EE62ED" w:rsidRDefault="00EE62ED" w:rsidP="00EE62ED">
      <w:pPr>
        <w:tabs>
          <w:tab w:val="left" w:pos="3261"/>
        </w:tabs>
        <w:spacing w:line="240" w:lineRule="auto"/>
        <w:jc w:val="both"/>
      </w:pPr>
      <w:r w:rsidRPr="00272661">
        <w:rPr>
          <w:rFonts w:ascii="Times New Roman" w:hAnsi="Times New Roman" w:cs="Times New Roman"/>
          <w:sz w:val="20"/>
          <w:szCs w:val="20"/>
        </w:rPr>
        <w:t>*</w:t>
      </w:r>
      <w:proofErr w:type="gramStart"/>
      <w:r w:rsidRPr="00272661">
        <w:rPr>
          <w:rFonts w:ascii="Times New Roman" w:hAnsi="Times New Roman" w:cs="Times New Roman"/>
          <w:sz w:val="20"/>
          <w:szCs w:val="20"/>
        </w:rPr>
        <w:t>²</w:t>
      </w:r>
      <w:r>
        <w:rPr>
          <w:rFonts w:ascii="Times New Roman" w:hAnsi="Times New Roman" w:cs="Times New Roman"/>
          <w:sz w:val="20"/>
          <w:szCs w:val="20"/>
        </w:rPr>
        <w:t>Professora</w:t>
      </w:r>
      <w:proofErr w:type="gramEnd"/>
      <w:r>
        <w:rPr>
          <w:rFonts w:ascii="Times New Roman" w:hAnsi="Times New Roman" w:cs="Times New Roman"/>
          <w:sz w:val="20"/>
          <w:szCs w:val="20"/>
        </w:rPr>
        <w:t xml:space="preserve"> Doutora e Orientadora do Projeto, psicóloga, especialista em Didática, mestre em educação pela Universidade Federal de São Carlos, Dra. em Serviço Social pela UNESP de Franca, </w:t>
      </w:r>
      <w:proofErr w:type="spellStart"/>
      <w:r>
        <w:rPr>
          <w:rFonts w:ascii="Times New Roman" w:hAnsi="Times New Roman" w:cs="Times New Roman"/>
          <w:sz w:val="20"/>
          <w:szCs w:val="20"/>
        </w:rPr>
        <w:t>Personal</w:t>
      </w:r>
      <w:proofErr w:type="spellEnd"/>
      <w:r>
        <w:rPr>
          <w:rFonts w:ascii="Times New Roman" w:hAnsi="Times New Roman" w:cs="Times New Roman"/>
          <w:sz w:val="20"/>
          <w:szCs w:val="20"/>
        </w:rPr>
        <w:t xml:space="preserve"> &amp; Professional Coaching.</w:t>
      </w:r>
    </w:p>
    <w:p w:rsidR="00EE62ED" w:rsidRDefault="00EE62ED" w:rsidP="00653537">
      <w:pPr>
        <w:spacing w:before="100" w:beforeAutospacing="1" w:after="100" w:afterAutospacing="1" w:line="360" w:lineRule="auto"/>
        <w:ind w:left="1080" w:firstLine="1134"/>
        <w:jc w:val="both"/>
        <w:rPr>
          <w:rFonts w:ascii="Times New Roman" w:hAnsi="Times New Roman" w:cs="Times New Roman"/>
          <w:b/>
          <w:sz w:val="28"/>
          <w:szCs w:val="28"/>
        </w:rPr>
      </w:pPr>
    </w:p>
    <w:p w:rsidR="003A6DC7" w:rsidRPr="003A6DC7" w:rsidRDefault="006806AD" w:rsidP="00653537">
      <w:pPr>
        <w:spacing w:before="100" w:beforeAutospacing="1" w:after="100" w:afterAutospacing="1" w:line="360" w:lineRule="auto"/>
        <w:ind w:left="1080" w:firstLine="1134"/>
        <w:jc w:val="both"/>
        <w:rPr>
          <w:rFonts w:ascii="Times New Roman" w:hAnsi="Times New Roman" w:cs="Times New Roman"/>
          <w:sz w:val="32"/>
          <w:szCs w:val="32"/>
        </w:rPr>
      </w:pPr>
      <w:r w:rsidRPr="006806AD">
        <w:rPr>
          <w:rFonts w:ascii="Times New Roman" w:hAnsi="Times New Roman" w:cs="Times New Roman"/>
          <w:b/>
          <w:sz w:val="28"/>
          <w:szCs w:val="28"/>
        </w:rPr>
        <w:lastRenderedPageBreak/>
        <w:t>I-</w:t>
      </w:r>
      <w:r>
        <w:rPr>
          <w:rFonts w:ascii="Times New Roman" w:hAnsi="Times New Roman" w:cs="Times New Roman"/>
          <w:b/>
          <w:sz w:val="28"/>
          <w:szCs w:val="28"/>
        </w:rPr>
        <w:t xml:space="preserve"> </w:t>
      </w:r>
      <w:r w:rsidRPr="006806AD">
        <w:rPr>
          <w:rFonts w:ascii="Times New Roman" w:hAnsi="Times New Roman" w:cs="Times New Roman"/>
          <w:b/>
          <w:sz w:val="28"/>
          <w:szCs w:val="28"/>
        </w:rPr>
        <w:t>I</w:t>
      </w:r>
      <w:r w:rsidR="003A6DC7" w:rsidRPr="006806AD">
        <w:rPr>
          <w:rFonts w:ascii="Times New Roman" w:hAnsi="Times New Roman" w:cs="Times New Roman"/>
          <w:b/>
          <w:sz w:val="28"/>
          <w:szCs w:val="28"/>
        </w:rPr>
        <w:t>NTRODUÇÃO</w:t>
      </w:r>
    </w:p>
    <w:p w:rsidR="006806AD" w:rsidRDefault="003A6DC7" w:rsidP="00653537">
      <w:pPr>
        <w:pStyle w:val="PargrafodaLista"/>
        <w:spacing w:before="100" w:beforeAutospacing="1" w:after="100" w:afterAutospacing="1"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Esta pesquisa bibliográfica justificou-se como uma oportunidade de aprendizado aos alunos</w:t>
      </w:r>
      <w:r>
        <w:rPr>
          <w:rFonts w:ascii="Times New Roman" w:eastAsia="Times New Roman" w:hAnsi="Times New Roman"/>
          <w:sz w:val="24"/>
        </w:rPr>
        <w:t>, além de contribuir para a formação acadêmica dos mesmos proporcionando experiências com esse meio,</w:t>
      </w:r>
      <w:r>
        <w:rPr>
          <w:rFonts w:ascii="Times New Roman" w:hAnsi="Times New Roman" w:cs="Times New Roman"/>
          <w:sz w:val="24"/>
          <w:szCs w:val="24"/>
        </w:rPr>
        <w:t xml:space="preserve"> podendo assim integrar a observação do acolhimento de idosos em instituições </w:t>
      </w:r>
      <w:proofErr w:type="gramStart"/>
      <w:r>
        <w:rPr>
          <w:rFonts w:ascii="Times New Roman" w:hAnsi="Times New Roman" w:cs="Times New Roman"/>
          <w:sz w:val="24"/>
          <w:szCs w:val="24"/>
        </w:rPr>
        <w:t>asilares</w:t>
      </w:r>
      <w:proofErr w:type="gramEnd"/>
      <w:r>
        <w:rPr>
          <w:rFonts w:ascii="Times New Roman" w:hAnsi="Times New Roman" w:cs="Times New Roman"/>
          <w:sz w:val="24"/>
          <w:szCs w:val="24"/>
        </w:rPr>
        <w:t xml:space="preserve"> com os resultados obtidos na pesquisa.</w:t>
      </w:r>
    </w:p>
    <w:p w:rsidR="006806AD" w:rsidRDefault="003A6DC7" w:rsidP="00653537">
      <w:pPr>
        <w:pStyle w:val="PargrafodaLista"/>
        <w:spacing w:before="100" w:beforeAutospacing="1" w:after="100" w:afterAutospacing="1" w:line="360" w:lineRule="auto"/>
        <w:ind w:left="0" w:firstLine="1134"/>
        <w:jc w:val="both"/>
        <w:rPr>
          <w:rFonts w:ascii="Times New Roman" w:eastAsia="Times New Roman" w:hAnsi="Times New Roman"/>
          <w:sz w:val="24"/>
        </w:rPr>
      </w:pPr>
      <w:r w:rsidRPr="007C5B69">
        <w:rPr>
          <w:rFonts w:ascii="Times New Roman" w:hAnsi="Times New Roman" w:cs="Times New Roman"/>
          <w:sz w:val="24"/>
          <w:szCs w:val="24"/>
        </w:rPr>
        <w:t xml:space="preserve">  </w:t>
      </w:r>
      <w:r>
        <w:rPr>
          <w:rFonts w:ascii="Times New Roman" w:hAnsi="Times New Roman" w:cs="Times New Roman"/>
          <w:sz w:val="24"/>
          <w:szCs w:val="24"/>
        </w:rPr>
        <w:tab/>
      </w:r>
      <w:r w:rsidR="00AF59A3">
        <w:rPr>
          <w:rFonts w:ascii="Times New Roman" w:hAnsi="Times New Roman" w:cs="Times New Roman"/>
          <w:sz w:val="24"/>
          <w:szCs w:val="24"/>
        </w:rPr>
        <w:t>O</w:t>
      </w:r>
      <w:r w:rsidRPr="007C5B69">
        <w:rPr>
          <w:rFonts w:ascii="Times New Roman" w:hAnsi="Times New Roman" w:cs="Times New Roman"/>
          <w:sz w:val="24"/>
          <w:szCs w:val="24"/>
        </w:rPr>
        <w:t xml:space="preserve"> envelhecimento </w:t>
      </w:r>
      <w:r w:rsidR="00D45BE0">
        <w:rPr>
          <w:rFonts w:ascii="Times New Roman" w:hAnsi="Times New Roman" w:cs="Times New Roman"/>
          <w:sz w:val="24"/>
          <w:szCs w:val="24"/>
        </w:rPr>
        <w:t>trata-se de</w:t>
      </w:r>
      <w:r w:rsidRPr="007C5B69">
        <w:rPr>
          <w:rFonts w:ascii="Times New Roman" w:hAnsi="Times New Roman" w:cs="Times New Roman"/>
          <w:sz w:val="24"/>
          <w:szCs w:val="24"/>
        </w:rPr>
        <w:t xml:space="preserve"> um processo</w:t>
      </w:r>
      <w:r w:rsidR="00D45BE0">
        <w:rPr>
          <w:rFonts w:ascii="Times New Roman" w:hAnsi="Times New Roman" w:cs="Times New Roman"/>
          <w:sz w:val="24"/>
          <w:szCs w:val="24"/>
        </w:rPr>
        <w:t xml:space="preserve"> universal e comum ao ser humano e compromete</w:t>
      </w:r>
      <w:r w:rsidRPr="007C5B69">
        <w:rPr>
          <w:rFonts w:ascii="Times New Roman" w:hAnsi="Times New Roman" w:cs="Times New Roman"/>
          <w:sz w:val="24"/>
          <w:szCs w:val="24"/>
        </w:rPr>
        <w:t xml:space="preserve"> </w:t>
      </w:r>
      <w:r w:rsidRPr="007C5B69">
        <w:rPr>
          <w:rFonts w:ascii="Times New Roman" w:eastAsia="Times New Roman" w:hAnsi="Times New Roman"/>
          <w:sz w:val="24"/>
        </w:rPr>
        <w:t>de forma significativa os aspectos físicos e cognitivos</w:t>
      </w:r>
      <w:r>
        <w:rPr>
          <w:rFonts w:ascii="Times New Roman" w:eastAsia="Times New Roman" w:hAnsi="Times New Roman"/>
          <w:sz w:val="24"/>
        </w:rPr>
        <w:t>, há o estatut</w:t>
      </w:r>
      <w:r w:rsidRPr="007C5B69">
        <w:rPr>
          <w:rFonts w:ascii="Times New Roman" w:eastAsia="Times New Roman" w:hAnsi="Times New Roman"/>
          <w:sz w:val="24"/>
        </w:rPr>
        <w:t>o do idoso para assegurar</w:t>
      </w:r>
      <w:r>
        <w:rPr>
          <w:rFonts w:ascii="Times New Roman" w:eastAsia="Times New Roman" w:hAnsi="Times New Roman"/>
          <w:sz w:val="24"/>
        </w:rPr>
        <w:t>,</w:t>
      </w:r>
      <w:r w:rsidRPr="007C5B69">
        <w:rPr>
          <w:rFonts w:ascii="Times New Roman" w:eastAsia="Times New Roman" w:hAnsi="Times New Roman"/>
          <w:sz w:val="24"/>
        </w:rPr>
        <w:t xml:space="preserve"> com a Lei N</w:t>
      </w:r>
      <w:r>
        <w:rPr>
          <w:rFonts w:ascii="Times New Roman" w:eastAsia="Times New Roman" w:hAnsi="Times New Roman"/>
          <w:sz w:val="24"/>
        </w:rPr>
        <w:t>º 10.741</w:t>
      </w:r>
      <w:r w:rsidRPr="007C5B69">
        <w:rPr>
          <w:rFonts w:ascii="Times New Roman" w:eastAsia="Times New Roman" w:hAnsi="Times New Roman"/>
          <w:sz w:val="24"/>
        </w:rPr>
        <w:t xml:space="preserve"> de 1º de outubro de 2003</w:t>
      </w:r>
      <w:r>
        <w:rPr>
          <w:rFonts w:ascii="Times New Roman" w:eastAsia="Times New Roman" w:hAnsi="Times New Roman"/>
          <w:sz w:val="24"/>
        </w:rPr>
        <w:t>,</w:t>
      </w:r>
      <w:r w:rsidRPr="007C5B69">
        <w:rPr>
          <w:rFonts w:ascii="Times New Roman" w:eastAsia="Times New Roman" w:hAnsi="Times New Roman"/>
          <w:sz w:val="24"/>
        </w:rPr>
        <w:t xml:space="preserve"> que é obrigação da família, da comunidade, da socie</w:t>
      </w:r>
      <w:r>
        <w:rPr>
          <w:rFonts w:ascii="Times New Roman" w:eastAsia="Times New Roman" w:hAnsi="Times New Roman"/>
          <w:sz w:val="24"/>
        </w:rPr>
        <w:t>dade e do poder público garantir</w:t>
      </w:r>
      <w:r w:rsidRPr="007C5B69">
        <w:rPr>
          <w:rFonts w:ascii="Times New Roman" w:eastAsia="Times New Roman" w:hAnsi="Times New Roman"/>
          <w:sz w:val="24"/>
        </w:rPr>
        <w:t xml:space="preserve"> ao idoso a efetivação do direito à vida e à saúde, porém, com priorização do dev</w:t>
      </w:r>
      <w:r>
        <w:rPr>
          <w:rFonts w:ascii="Times New Roman" w:eastAsia="Times New Roman" w:hAnsi="Times New Roman"/>
          <w:sz w:val="24"/>
        </w:rPr>
        <w:t>er da própria família garantir tais</w:t>
      </w:r>
      <w:r w:rsidRPr="007C5B69">
        <w:rPr>
          <w:rFonts w:ascii="Times New Roman" w:eastAsia="Times New Roman" w:hAnsi="Times New Roman"/>
          <w:sz w:val="24"/>
        </w:rPr>
        <w:t xml:space="preserve"> direitos</w:t>
      </w:r>
      <w:r w:rsidR="009F4090">
        <w:rPr>
          <w:rFonts w:ascii="Times New Roman" w:eastAsia="Times New Roman" w:hAnsi="Times New Roman"/>
          <w:sz w:val="24"/>
        </w:rPr>
        <w:t xml:space="preserve"> (BRASIL, 2003)</w:t>
      </w:r>
      <w:r>
        <w:rPr>
          <w:rFonts w:ascii="Times New Roman" w:eastAsia="Times New Roman" w:hAnsi="Times New Roman"/>
          <w:sz w:val="24"/>
        </w:rPr>
        <w:t>. Uma vez que a família abre mão de assegurar aos idosos tais direitos, parte-se para a institucionalização que é a resposta social derivada das antigas instituições asilares e constitui a primeira resposta social de apoio aos mais velhos.</w:t>
      </w:r>
    </w:p>
    <w:p w:rsidR="003A6DC7" w:rsidRDefault="003A6DC7" w:rsidP="00653537">
      <w:pPr>
        <w:pStyle w:val="PargrafodaLista"/>
        <w:spacing w:before="100" w:beforeAutospacing="1" w:after="100" w:afterAutospacing="1" w:line="360" w:lineRule="auto"/>
        <w:ind w:left="0" w:firstLine="1134"/>
        <w:jc w:val="both"/>
        <w:rPr>
          <w:rFonts w:ascii="Times New Roman" w:hAnsi="Times New Roman" w:cs="Times New Roman"/>
          <w:sz w:val="24"/>
          <w:szCs w:val="24"/>
        </w:rPr>
      </w:pPr>
      <w:r>
        <w:rPr>
          <w:rFonts w:ascii="Times New Roman" w:eastAsia="Times New Roman" w:hAnsi="Times New Roman"/>
          <w:sz w:val="24"/>
        </w:rPr>
        <w:t xml:space="preserve">  </w:t>
      </w:r>
      <w:r>
        <w:rPr>
          <w:rFonts w:ascii="Times New Roman" w:eastAsia="Times New Roman" w:hAnsi="Times New Roman"/>
          <w:sz w:val="24"/>
        </w:rPr>
        <w:tab/>
        <w:t xml:space="preserve">Dessa forma faz-se necessário o acolhimento inicial deste idoso. Boff (1999) diz que </w:t>
      </w:r>
      <w:r w:rsidR="00233905">
        <w:rPr>
          <w:rFonts w:ascii="Times New Roman" w:eastAsia="Times New Roman" w:hAnsi="Times New Roman"/>
          <w:sz w:val="24"/>
        </w:rPr>
        <w:t xml:space="preserve">a </w:t>
      </w:r>
      <w:r>
        <w:rPr>
          <w:rFonts w:ascii="Times New Roman" w:eastAsia="Times New Roman" w:hAnsi="Times New Roman"/>
          <w:sz w:val="24"/>
        </w:rPr>
        <w:t xml:space="preserve">capacidade de acolher/cuidar é natural e faz parte da essência do ser humano, basta permitir que ela </w:t>
      </w:r>
      <w:proofErr w:type="gramStart"/>
      <w:r>
        <w:rPr>
          <w:rFonts w:ascii="Times New Roman" w:eastAsia="Times New Roman" w:hAnsi="Times New Roman"/>
          <w:sz w:val="24"/>
        </w:rPr>
        <w:t>ocorra</w:t>
      </w:r>
      <w:proofErr w:type="gramEnd"/>
      <w:r>
        <w:rPr>
          <w:rFonts w:ascii="Times New Roman" w:eastAsia="Times New Roman" w:hAnsi="Times New Roman"/>
          <w:sz w:val="24"/>
        </w:rPr>
        <w:t xml:space="preserve">. </w:t>
      </w:r>
    </w:p>
    <w:p w:rsidR="003A6DC7" w:rsidRPr="003D29E3" w:rsidRDefault="003A6DC7" w:rsidP="00653537">
      <w:pPr>
        <w:pStyle w:val="Default"/>
        <w:spacing w:before="100" w:beforeAutospacing="1" w:after="100" w:afterAutospacing="1" w:line="360" w:lineRule="auto"/>
        <w:ind w:left="360" w:firstLine="1134"/>
        <w:jc w:val="both"/>
        <w:rPr>
          <w:rFonts w:ascii="Times New Roman" w:hAnsi="Times New Roman" w:cs="Times New Roman"/>
          <w:b/>
          <w:sz w:val="28"/>
          <w:szCs w:val="28"/>
        </w:rPr>
      </w:pPr>
      <w:r>
        <w:rPr>
          <w:rFonts w:ascii="Times New Roman" w:hAnsi="Times New Roman" w:cs="Times New Roman"/>
          <w:b/>
          <w:sz w:val="28"/>
          <w:szCs w:val="28"/>
        </w:rPr>
        <w:t>II. REFERENCIAL TEÓRICO</w:t>
      </w:r>
    </w:p>
    <w:p w:rsidR="00D05634" w:rsidRDefault="003A6DC7" w:rsidP="00653537">
      <w:pPr>
        <w:pStyle w:val="Default"/>
        <w:spacing w:before="100" w:beforeAutospacing="1" w:after="100" w:afterAutospacing="1" w:line="360" w:lineRule="auto"/>
        <w:ind w:firstLine="1134"/>
        <w:jc w:val="both"/>
        <w:rPr>
          <w:rFonts w:ascii="Times New Roman" w:hAnsi="Times New Roman" w:cs="Times New Roman"/>
          <w:color w:val="auto"/>
        </w:rPr>
      </w:pPr>
      <w:r>
        <w:rPr>
          <w:rFonts w:ascii="Times New Roman" w:hAnsi="Times New Roman" w:cs="Times New Roman"/>
        </w:rPr>
        <w:t xml:space="preserve">  </w:t>
      </w:r>
      <w:r>
        <w:rPr>
          <w:rFonts w:ascii="Times New Roman" w:hAnsi="Times New Roman" w:cs="Times New Roman"/>
        </w:rPr>
        <w:tab/>
      </w:r>
      <w:r w:rsidR="00D45BE0">
        <w:rPr>
          <w:rFonts w:ascii="Times New Roman" w:hAnsi="Times New Roman" w:cs="Times New Roman"/>
        </w:rPr>
        <w:t xml:space="preserve">De acordo com </w:t>
      </w:r>
      <w:proofErr w:type="spellStart"/>
      <w:r w:rsidR="00D45BE0">
        <w:rPr>
          <w:rFonts w:ascii="Times New Roman" w:hAnsi="Times New Roman" w:cs="Times New Roman"/>
        </w:rPr>
        <w:t>Papalia</w:t>
      </w:r>
      <w:proofErr w:type="spellEnd"/>
      <w:r w:rsidR="00D45BE0">
        <w:rPr>
          <w:rFonts w:ascii="Times New Roman" w:hAnsi="Times New Roman" w:cs="Times New Roman"/>
        </w:rPr>
        <w:t xml:space="preserve">; </w:t>
      </w:r>
      <w:proofErr w:type="spellStart"/>
      <w:r w:rsidR="00D45BE0">
        <w:rPr>
          <w:rFonts w:ascii="Times New Roman" w:hAnsi="Times New Roman" w:cs="Times New Roman"/>
        </w:rPr>
        <w:t>Olds</w:t>
      </w:r>
      <w:proofErr w:type="spellEnd"/>
      <w:r w:rsidR="00D45BE0">
        <w:rPr>
          <w:rFonts w:ascii="Times New Roman" w:hAnsi="Times New Roman" w:cs="Times New Roman"/>
        </w:rPr>
        <w:t>; Feldman (2006), a</w:t>
      </w:r>
      <w:r>
        <w:rPr>
          <w:rFonts w:ascii="Times New Roman" w:hAnsi="Times New Roman" w:cs="Times New Roman"/>
        </w:rPr>
        <w:t xml:space="preserve"> velhice é um processo de contínuo e gradual envelhecimento das funções fisiológicas, e </w:t>
      </w:r>
      <w:proofErr w:type="gramStart"/>
      <w:r>
        <w:rPr>
          <w:rFonts w:ascii="Times New Roman" w:hAnsi="Times New Roman" w:cs="Times New Roman"/>
        </w:rPr>
        <w:t>pode ser</w:t>
      </w:r>
      <w:proofErr w:type="gramEnd"/>
      <w:r>
        <w:rPr>
          <w:rFonts w:ascii="Times New Roman" w:hAnsi="Times New Roman" w:cs="Times New Roman"/>
        </w:rPr>
        <w:t xml:space="preserve"> dividida em três fases</w:t>
      </w:r>
      <w:r w:rsidR="00825C80">
        <w:rPr>
          <w:rFonts w:ascii="Times New Roman" w:hAnsi="Times New Roman" w:cs="Times New Roman"/>
        </w:rPr>
        <w:t xml:space="preserve">, </w:t>
      </w:r>
      <w:r>
        <w:rPr>
          <w:rFonts w:ascii="Times New Roman" w:hAnsi="Times New Roman" w:cs="Times New Roman"/>
        </w:rPr>
        <w:t xml:space="preserve">de acordo com os fatores de vida </w:t>
      </w:r>
      <w:r w:rsidR="00D45BE0">
        <w:rPr>
          <w:rFonts w:ascii="Times New Roman" w:hAnsi="Times New Roman" w:cs="Times New Roman"/>
        </w:rPr>
        <w:t>e/</w:t>
      </w:r>
      <w:r>
        <w:rPr>
          <w:rFonts w:ascii="Times New Roman" w:hAnsi="Times New Roman" w:cs="Times New Roman"/>
        </w:rPr>
        <w:t>ou doenças, sendo elas:</w:t>
      </w:r>
      <w:r w:rsidRPr="001249DF">
        <w:t xml:space="preserve"> </w:t>
      </w:r>
      <w:r w:rsidR="00653537" w:rsidRPr="00653537">
        <w:rPr>
          <w:i/>
        </w:rPr>
        <w:t xml:space="preserve">O </w:t>
      </w:r>
      <w:r w:rsidRPr="001B1B4F">
        <w:rPr>
          <w:rFonts w:ascii="Times New Roman" w:hAnsi="Times New Roman" w:cs="Times New Roman"/>
          <w:i/>
          <w:color w:val="auto"/>
        </w:rPr>
        <w:t>Envelhecimento primário:</w:t>
      </w:r>
      <w:r w:rsidR="00242BDA">
        <w:rPr>
          <w:rFonts w:ascii="Times New Roman" w:hAnsi="Times New Roman" w:cs="Times New Roman"/>
          <w:color w:val="auto"/>
        </w:rPr>
        <w:t xml:space="preserve"> </w:t>
      </w:r>
      <w:r w:rsidR="00AF5118">
        <w:rPr>
          <w:rFonts w:ascii="Times New Roman" w:hAnsi="Times New Roman" w:cs="Times New Roman"/>
          <w:color w:val="auto"/>
        </w:rPr>
        <w:t xml:space="preserve">é um processo gradual e inevitável de </w:t>
      </w:r>
      <w:r w:rsidR="00242BDA">
        <w:rPr>
          <w:rFonts w:ascii="Times New Roman" w:hAnsi="Times New Roman" w:cs="Times New Roman"/>
          <w:color w:val="auto"/>
        </w:rPr>
        <w:t>degradação</w:t>
      </w:r>
      <w:r w:rsidR="00AF5118">
        <w:rPr>
          <w:rFonts w:ascii="Times New Roman" w:hAnsi="Times New Roman" w:cs="Times New Roman"/>
          <w:color w:val="auto"/>
        </w:rPr>
        <w:t xml:space="preserve"> corporal que começa cedo na vida e continua ao longo dos ano</w:t>
      </w:r>
      <w:r w:rsidR="00340B1B">
        <w:rPr>
          <w:rFonts w:ascii="Times New Roman" w:hAnsi="Times New Roman" w:cs="Times New Roman"/>
          <w:color w:val="auto"/>
        </w:rPr>
        <w:t>s</w:t>
      </w:r>
      <w:r w:rsidR="00825C80">
        <w:rPr>
          <w:rFonts w:ascii="Times New Roman" w:hAnsi="Times New Roman" w:cs="Times New Roman"/>
          <w:color w:val="auto"/>
        </w:rPr>
        <w:t xml:space="preserve">; </w:t>
      </w:r>
      <w:r w:rsidRPr="001B1B4F">
        <w:rPr>
          <w:rFonts w:ascii="Times New Roman" w:hAnsi="Times New Roman" w:cs="Times New Roman"/>
          <w:i/>
          <w:color w:val="auto"/>
        </w:rPr>
        <w:t>Envelhecimento secundário:</w:t>
      </w:r>
      <w:r>
        <w:rPr>
          <w:rFonts w:ascii="Times New Roman" w:hAnsi="Times New Roman" w:cs="Times New Roman"/>
          <w:color w:val="auto"/>
        </w:rPr>
        <w:t xml:space="preserve"> </w:t>
      </w:r>
      <w:r w:rsidR="00825C80">
        <w:rPr>
          <w:rFonts w:ascii="Times New Roman" w:hAnsi="Times New Roman" w:cs="Times New Roman"/>
          <w:color w:val="auto"/>
        </w:rPr>
        <w:t xml:space="preserve">que </w:t>
      </w:r>
      <w:r w:rsidR="00AF5118">
        <w:rPr>
          <w:rFonts w:ascii="Times New Roman" w:hAnsi="Times New Roman" w:cs="Times New Roman"/>
          <w:color w:val="auto"/>
        </w:rPr>
        <w:t>é constituído pelas consequências de doenças, de abuso e de ausência de uso – fatores que, com frequência, são evitáveis e</w:t>
      </w:r>
      <w:r w:rsidR="00825C80">
        <w:rPr>
          <w:rFonts w:ascii="Times New Roman" w:hAnsi="Times New Roman" w:cs="Times New Roman"/>
          <w:color w:val="auto"/>
        </w:rPr>
        <w:t xml:space="preserve"> estão sob</w:t>
      </w:r>
      <w:r w:rsidR="00512D53">
        <w:rPr>
          <w:rFonts w:ascii="Times New Roman" w:hAnsi="Times New Roman" w:cs="Times New Roman"/>
          <w:color w:val="auto"/>
        </w:rPr>
        <w:t xml:space="preserve"> o</w:t>
      </w:r>
      <w:r w:rsidR="00825C80">
        <w:rPr>
          <w:rFonts w:ascii="Times New Roman" w:hAnsi="Times New Roman" w:cs="Times New Roman"/>
          <w:color w:val="auto"/>
        </w:rPr>
        <w:t xml:space="preserve"> controle das pessoas;</w:t>
      </w:r>
      <w:r w:rsidR="00340B1B">
        <w:rPr>
          <w:rFonts w:ascii="Times New Roman" w:hAnsi="Times New Roman" w:cs="Times New Roman"/>
          <w:color w:val="auto"/>
        </w:rPr>
        <w:t xml:space="preserve"> </w:t>
      </w:r>
      <w:r w:rsidR="00340B1B">
        <w:rPr>
          <w:rFonts w:ascii="Times New Roman" w:hAnsi="Times New Roman" w:cs="Times New Roman"/>
          <w:i/>
          <w:color w:val="auto"/>
        </w:rPr>
        <w:t>S</w:t>
      </w:r>
      <w:r w:rsidR="00825C80">
        <w:rPr>
          <w:rFonts w:ascii="Times New Roman" w:hAnsi="Times New Roman" w:cs="Times New Roman"/>
          <w:i/>
          <w:color w:val="auto"/>
        </w:rPr>
        <w:t xml:space="preserve">enescência: </w:t>
      </w:r>
      <w:r w:rsidR="00825C80">
        <w:rPr>
          <w:rFonts w:ascii="Times New Roman" w:hAnsi="Times New Roman" w:cs="Times New Roman"/>
          <w:color w:val="auto"/>
        </w:rPr>
        <w:t>que é um</w:t>
      </w:r>
      <w:r w:rsidR="00AF5118">
        <w:rPr>
          <w:rFonts w:ascii="Times New Roman" w:hAnsi="Times New Roman" w:cs="Times New Roman"/>
          <w:i/>
          <w:color w:val="auto"/>
        </w:rPr>
        <w:t xml:space="preserve"> </w:t>
      </w:r>
      <w:r w:rsidR="00AF5118">
        <w:rPr>
          <w:rFonts w:ascii="Times New Roman" w:hAnsi="Times New Roman" w:cs="Times New Roman"/>
          <w:color w:val="auto"/>
        </w:rPr>
        <w:t xml:space="preserve">período marcado por evidentes declínios no funcionamento corporal, às vezes associados ao envelhecimento, </w:t>
      </w:r>
      <w:r w:rsidR="00825C80">
        <w:rPr>
          <w:rFonts w:ascii="Times New Roman" w:hAnsi="Times New Roman" w:cs="Times New Roman"/>
          <w:color w:val="auto"/>
        </w:rPr>
        <w:t xml:space="preserve">e que </w:t>
      </w:r>
      <w:r w:rsidR="00AF5118">
        <w:rPr>
          <w:rFonts w:ascii="Times New Roman" w:hAnsi="Times New Roman" w:cs="Times New Roman"/>
          <w:color w:val="auto"/>
        </w:rPr>
        <w:t>varia muito</w:t>
      </w:r>
      <w:r w:rsidR="00340B1B">
        <w:rPr>
          <w:rFonts w:ascii="Times New Roman" w:hAnsi="Times New Roman" w:cs="Times New Roman"/>
          <w:color w:val="auto"/>
        </w:rPr>
        <w:t>.</w:t>
      </w:r>
      <w:r w:rsidR="00D05634">
        <w:rPr>
          <w:rFonts w:ascii="Times New Roman" w:hAnsi="Times New Roman" w:cs="Times New Roman"/>
          <w:color w:val="auto"/>
        </w:rPr>
        <w:t xml:space="preserve"> </w:t>
      </w:r>
    </w:p>
    <w:p w:rsidR="00825C80" w:rsidRPr="00AF5118" w:rsidRDefault="00825C80" w:rsidP="00653537">
      <w:pPr>
        <w:pStyle w:val="Default"/>
        <w:spacing w:before="100" w:beforeAutospacing="1" w:after="100" w:afterAutospacing="1" w:line="360" w:lineRule="auto"/>
        <w:ind w:firstLine="1134"/>
        <w:jc w:val="both"/>
        <w:rPr>
          <w:rFonts w:ascii="Times New Roman" w:hAnsi="Times New Roman" w:cs="Times New Roman"/>
          <w:color w:val="auto"/>
        </w:rPr>
      </w:pPr>
      <w:r>
        <w:rPr>
          <w:rFonts w:ascii="Times New Roman" w:hAnsi="Times New Roman" w:cs="Times New Roman"/>
          <w:color w:val="auto"/>
        </w:rPr>
        <w:t xml:space="preserve">Seguindo </w:t>
      </w:r>
      <w:r w:rsidR="00D05634">
        <w:rPr>
          <w:rFonts w:ascii="Times New Roman" w:hAnsi="Times New Roman" w:cs="Times New Roman"/>
          <w:color w:val="auto"/>
        </w:rPr>
        <w:t>esta definição</w:t>
      </w:r>
      <w:r>
        <w:rPr>
          <w:rFonts w:ascii="Times New Roman" w:hAnsi="Times New Roman" w:cs="Times New Roman"/>
          <w:color w:val="auto"/>
        </w:rPr>
        <w:t xml:space="preserve">, observamos que nas três fases há uma questão universal que acomete </w:t>
      </w:r>
      <w:r w:rsidR="000D4DE8">
        <w:rPr>
          <w:rFonts w:ascii="Times New Roman" w:hAnsi="Times New Roman" w:cs="Times New Roman"/>
          <w:color w:val="auto"/>
        </w:rPr>
        <w:t>a</w:t>
      </w:r>
      <w:r>
        <w:rPr>
          <w:rFonts w:ascii="Times New Roman" w:hAnsi="Times New Roman" w:cs="Times New Roman"/>
          <w:color w:val="auto"/>
        </w:rPr>
        <w:t xml:space="preserve"> todos</w:t>
      </w:r>
      <w:r w:rsidR="000D4DE8">
        <w:rPr>
          <w:rFonts w:ascii="Times New Roman" w:hAnsi="Times New Roman" w:cs="Times New Roman"/>
          <w:color w:val="auto"/>
        </w:rPr>
        <w:t xml:space="preserve"> os indivíduos</w:t>
      </w:r>
      <w:r w:rsidR="009F6678">
        <w:rPr>
          <w:rFonts w:ascii="Times New Roman" w:hAnsi="Times New Roman" w:cs="Times New Roman"/>
          <w:color w:val="auto"/>
        </w:rPr>
        <w:t>,</w:t>
      </w:r>
      <w:r w:rsidR="000D4DE8">
        <w:rPr>
          <w:rFonts w:ascii="Times New Roman" w:hAnsi="Times New Roman" w:cs="Times New Roman"/>
          <w:color w:val="auto"/>
        </w:rPr>
        <w:t xml:space="preserve"> e </w:t>
      </w:r>
      <w:proofErr w:type="gramStart"/>
      <w:r w:rsidR="000D4DE8">
        <w:rPr>
          <w:rFonts w:ascii="Times New Roman" w:hAnsi="Times New Roman" w:cs="Times New Roman"/>
          <w:color w:val="auto"/>
        </w:rPr>
        <w:t>leva-se</w:t>
      </w:r>
      <w:proofErr w:type="gramEnd"/>
      <w:r>
        <w:rPr>
          <w:rFonts w:ascii="Times New Roman" w:hAnsi="Times New Roman" w:cs="Times New Roman"/>
          <w:color w:val="auto"/>
        </w:rPr>
        <w:t xml:space="preserve"> também em consideração as experiências vividas indiv</w:t>
      </w:r>
      <w:r w:rsidR="000D4DE8">
        <w:rPr>
          <w:rFonts w:ascii="Times New Roman" w:hAnsi="Times New Roman" w:cs="Times New Roman"/>
          <w:color w:val="auto"/>
        </w:rPr>
        <w:t>id</w:t>
      </w:r>
      <w:r>
        <w:rPr>
          <w:rFonts w:ascii="Times New Roman" w:hAnsi="Times New Roman" w:cs="Times New Roman"/>
          <w:color w:val="auto"/>
        </w:rPr>
        <w:t xml:space="preserve">ualmente </w:t>
      </w:r>
      <w:r w:rsidR="000D4DE8">
        <w:rPr>
          <w:rFonts w:ascii="Times New Roman" w:hAnsi="Times New Roman" w:cs="Times New Roman"/>
          <w:color w:val="auto"/>
        </w:rPr>
        <w:t>que resultam nos declínios do funcionamento corporal.</w:t>
      </w:r>
    </w:p>
    <w:p w:rsidR="000D4DE8" w:rsidRDefault="0002454A" w:rsidP="00653537">
      <w:pPr>
        <w:pStyle w:val="Default"/>
        <w:spacing w:before="100" w:beforeAutospacing="1" w:after="100" w:afterAutospacing="1" w:line="360" w:lineRule="auto"/>
        <w:ind w:firstLine="1134"/>
        <w:jc w:val="both"/>
        <w:rPr>
          <w:rFonts w:ascii="Times New Roman" w:hAnsi="Times New Roman" w:cs="Times New Roman"/>
          <w:color w:val="auto"/>
        </w:rPr>
      </w:pPr>
      <w:r>
        <w:rPr>
          <w:rFonts w:ascii="Times New Roman" w:hAnsi="Times New Roman" w:cs="Times New Roman"/>
          <w:color w:val="auto"/>
        </w:rPr>
        <w:t>S</w:t>
      </w:r>
      <w:r w:rsidR="000D4DE8">
        <w:rPr>
          <w:rFonts w:ascii="Times New Roman" w:hAnsi="Times New Roman" w:cs="Times New Roman"/>
          <w:color w:val="auto"/>
        </w:rPr>
        <w:t xml:space="preserve">egundo </w:t>
      </w:r>
      <w:proofErr w:type="spellStart"/>
      <w:r>
        <w:rPr>
          <w:rFonts w:ascii="Times New Roman" w:hAnsi="Times New Roman" w:cs="Times New Roman"/>
        </w:rPr>
        <w:t>Papalia</w:t>
      </w:r>
      <w:proofErr w:type="spellEnd"/>
      <w:r>
        <w:rPr>
          <w:rFonts w:ascii="Times New Roman" w:hAnsi="Times New Roman" w:cs="Times New Roman"/>
        </w:rPr>
        <w:t xml:space="preserve">; </w:t>
      </w:r>
      <w:proofErr w:type="spellStart"/>
      <w:r>
        <w:rPr>
          <w:rFonts w:ascii="Times New Roman" w:hAnsi="Times New Roman" w:cs="Times New Roman"/>
        </w:rPr>
        <w:t>Olds</w:t>
      </w:r>
      <w:proofErr w:type="spellEnd"/>
      <w:r>
        <w:rPr>
          <w:rFonts w:ascii="Times New Roman" w:hAnsi="Times New Roman" w:cs="Times New Roman"/>
        </w:rPr>
        <w:t>; Feldman</w:t>
      </w:r>
      <w:r w:rsidR="000D4DE8">
        <w:rPr>
          <w:rFonts w:ascii="Times New Roman" w:hAnsi="Times New Roman" w:cs="Times New Roman"/>
          <w:color w:val="auto"/>
        </w:rPr>
        <w:t xml:space="preserve"> (</w:t>
      </w:r>
      <w:r>
        <w:rPr>
          <w:rFonts w:ascii="Times New Roman" w:hAnsi="Times New Roman" w:cs="Times New Roman"/>
          <w:color w:val="auto"/>
        </w:rPr>
        <w:t xml:space="preserve">2006) </w:t>
      </w:r>
      <w:r w:rsidR="000D4DE8">
        <w:rPr>
          <w:rFonts w:ascii="Times New Roman" w:hAnsi="Times New Roman" w:cs="Times New Roman"/>
          <w:color w:val="auto"/>
        </w:rPr>
        <w:t>há idosos mais</w:t>
      </w:r>
      <w:r w:rsidR="003A6DC7" w:rsidRPr="001B1B4F">
        <w:rPr>
          <w:rFonts w:ascii="Times New Roman" w:hAnsi="Times New Roman" w:cs="Times New Roman"/>
          <w:color w:val="auto"/>
        </w:rPr>
        <w:t xml:space="preserve"> ativos</w:t>
      </w:r>
      <w:r w:rsidR="003A6DC7">
        <w:rPr>
          <w:rFonts w:ascii="Times New Roman" w:hAnsi="Times New Roman" w:cs="Times New Roman"/>
          <w:color w:val="auto"/>
        </w:rPr>
        <w:t>, cheios</w:t>
      </w:r>
      <w:r w:rsidR="000D4DE8">
        <w:rPr>
          <w:rFonts w:ascii="Times New Roman" w:hAnsi="Times New Roman" w:cs="Times New Roman"/>
          <w:color w:val="auto"/>
        </w:rPr>
        <w:t xml:space="preserve"> de vida e vigorosos, que se encontram na</w:t>
      </w:r>
      <w:r w:rsidR="00233905">
        <w:rPr>
          <w:rFonts w:ascii="Times New Roman" w:hAnsi="Times New Roman" w:cs="Times New Roman"/>
          <w:color w:val="auto"/>
        </w:rPr>
        <w:t xml:space="preserve"> </w:t>
      </w:r>
      <w:r w:rsidR="000D4DE8">
        <w:rPr>
          <w:rFonts w:ascii="Times New Roman" w:hAnsi="Times New Roman" w:cs="Times New Roman"/>
          <w:color w:val="auto"/>
        </w:rPr>
        <w:t xml:space="preserve">faixa </w:t>
      </w:r>
      <w:r w:rsidR="00233905">
        <w:rPr>
          <w:rFonts w:ascii="Times New Roman" w:hAnsi="Times New Roman" w:cs="Times New Roman"/>
          <w:color w:val="auto"/>
        </w:rPr>
        <w:t>etária entre 65 e</w:t>
      </w:r>
      <w:r w:rsidR="000D4DE8">
        <w:rPr>
          <w:rFonts w:ascii="Times New Roman" w:hAnsi="Times New Roman" w:cs="Times New Roman"/>
          <w:color w:val="auto"/>
        </w:rPr>
        <w:t xml:space="preserve"> 75 anos, e que há</w:t>
      </w:r>
      <w:r w:rsidR="003A6DC7" w:rsidRPr="001B1B4F">
        <w:rPr>
          <w:rFonts w:ascii="Times New Roman" w:hAnsi="Times New Roman" w:cs="Times New Roman"/>
          <w:color w:val="auto"/>
        </w:rPr>
        <w:t xml:space="preserve"> </w:t>
      </w:r>
      <w:r w:rsidR="003A6DC7">
        <w:rPr>
          <w:rFonts w:ascii="Times New Roman" w:hAnsi="Times New Roman" w:cs="Times New Roman"/>
          <w:color w:val="auto"/>
        </w:rPr>
        <w:t>os</w:t>
      </w:r>
      <w:r w:rsidR="00233905">
        <w:rPr>
          <w:rFonts w:ascii="Times New Roman" w:hAnsi="Times New Roman" w:cs="Times New Roman"/>
          <w:color w:val="auto"/>
        </w:rPr>
        <w:t xml:space="preserve"> mais velhos com </w:t>
      </w:r>
      <w:r w:rsidR="00233905">
        <w:rPr>
          <w:rFonts w:ascii="Times New Roman" w:hAnsi="Times New Roman" w:cs="Times New Roman"/>
          <w:color w:val="auto"/>
        </w:rPr>
        <w:lastRenderedPageBreak/>
        <w:t>idade entre 75 e</w:t>
      </w:r>
      <w:r w:rsidR="003A6DC7" w:rsidRPr="001B1B4F">
        <w:rPr>
          <w:rFonts w:ascii="Times New Roman" w:hAnsi="Times New Roman" w:cs="Times New Roman"/>
          <w:color w:val="auto"/>
        </w:rPr>
        <w:t xml:space="preserve"> 85 anos </w:t>
      </w:r>
      <w:r w:rsidR="000D4DE8">
        <w:rPr>
          <w:rFonts w:ascii="Times New Roman" w:hAnsi="Times New Roman" w:cs="Times New Roman"/>
          <w:color w:val="auto"/>
        </w:rPr>
        <w:t xml:space="preserve">que </w:t>
      </w:r>
      <w:r w:rsidR="003A6DC7" w:rsidRPr="001B1B4F">
        <w:rPr>
          <w:rFonts w:ascii="Times New Roman" w:hAnsi="Times New Roman" w:cs="Times New Roman"/>
          <w:color w:val="auto"/>
        </w:rPr>
        <w:t>tendem a serem mais fracos e enfermos</w:t>
      </w:r>
      <w:r w:rsidR="003A6DC7">
        <w:rPr>
          <w:rFonts w:ascii="Times New Roman" w:hAnsi="Times New Roman" w:cs="Times New Roman"/>
          <w:color w:val="auto"/>
        </w:rPr>
        <w:t xml:space="preserve">. </w:t>
      </w:r>
      <w:r>
        <w:rPr>
          <w:rFonts w:ascii="Times New Roman" w:hAnsi="Times New Roman" w:cs="Times New Roman"/>
          <w:color w:val="auto"/>
        </w:rPr>
        <w:t>Essa consideração ocorre devido ao</w:t>
      </w:r>
      <w:r w:rsidR="003A6DC7">
        <w:rPr>
          <w:rFonts w:ascii="Times New Roman" w:hAnsi="Times New Roman" w:cs="Times New Roman"/>
          <w:color w:val="auto"/>
        </w:rPr>
        <w:t xml:space="preserve"> crescimento </w:t>
      </w:r>
      <w:r>
        <w:rPr>
          <w:rFonts w:ascii="Times New Roman" w:hAnsi="Times New Roman" w:cs="Times New Roman"/>
          <w:color w:val="auto"/>
        </w:rPr>
        <w:t>econômico, maior</w:t>
      </w:r>
      <w:r w:rsidR="003A6DC7">
        <w:rPr>
          <w:rFonts w:ascii="Times New Roman" w:hAnsi="Times New Roman" w:cs="Times New Roman"/>
          <w:color w:val="auto"/>
        </w:rPr>
        <w:t xml:space="preserve"> controle sobre as doenças, melhor acesso à água potável, ao aumento no suprimento de </w:t>
      </w:r>
      <w:r w:rsidR="00CF219A">
        <w:rPr>
          <w:rFonts w:ascii="Times New Roman" w:hAnsi="Times New Roman" w:cs="Times New Roman"/>
          <w:color w:val="auto"/>
        </w:rPr>
        <w:t>alimentos e assistência à saúde. Com isso,</w:t>
      </w:r>
      <w:r w:rsidR="003A6DC7">
        <w:rPr>
          <w:rFonts w:ascii="Times New Roman" w:hAnsi="Times New Roman" w:cs="Times New Roman"/>
          <w:color w:val="auto"/>
        </w:rPr>
        <w:t xml:space="preserve"> a taxa de crescimento da população idosa tende a disparar durante os 30 primeiros anos do século XXI.</w:t>
      </w:r>
      <w:r w:rsidR="000D4DE8">
        <w:rPr>
          <w:rFonts w:ascii="Times New Roman" w:hAnsi="Times New Roman" w:cs="Times New Roman"/>
          <w:color w:val="auto"/>
        </w:rPr>
        <w:t xml:space="preserve"> </w:t>
      </w:r>
      <w:r w:rsidR="003A6DC7">
        <w:rPr>
          <w:rFonts w:ascii="Times New Roman" w:hAnsi="Times New Roman" w:cs="Times New Roman"/>
          <w:color w:val="auto"/>
        </w:rPr>
        <w:t>Dentre as doenças mentais que mais acomete</w:t>
      </w:r>
      <w:r w:rsidR="00CF219A">
        <w:rPr>
          <w:rFonts w:ascii="Times New Roman" w:hAnsi="Times New Roman" w:cs="Times New Roman"/>
          <w:color w:val="auto"/>
        </w:rPr>
        <w:t>m a terceira idade, são aponta</w:t>
      </w:r>
      <w:r w:rsidR="003A6DC7">
        <w:rPr>
          <w:rFonts w:ascii="Times New Roman" w:hAnsi="Times New Roman" w:cs="Times New Roman"/>
          <w:color w:val="auto"/>
        </w:rPr>
        <w:t>das a d</w:t>
      </w:r>
      <w:r w:rsidR="003A6DC7" w:rsidRPr="0005738C">
        <w:rPr>
          <w:rFonts w:ascii="Times New Roman" w:hAnsi="Times New Roman" w:cs="Times New Roman"/>
          <w:color w:val="auto"/>
        </w:rPr>
        <w:t>epressão,</w:t>
      </w:r>
      <w:r w:rsidR="00CF219A">
        <w:rPr>
          <w:rFonts w:ascii="Times New Roman" w:hAnsi="Times New Roman" w:cs="Times New Roman"/>
          <w:color w:val="auto"/>
        </w:rPr>
        <w:t xml:space="preserve"> o alcoolismo e</w:t>
      </w:r>
      <w:r w:rsidR="003A6DC7">
        <w:rPr>
          <w:rFonts w:ascii="Times New Roman" w:hAnsi="Times New Roman" w:cs="Times New Roman"/>
          <w:color w:val="auto"/>
        </w:rPr>
        <w:t xml:space="preserve"> a demência como doenças que podem</w:t>
      </w:r>
      <w:r w:rsidR="00CF219A">
        <w:rPr>
          <w:rFonts w:ascii="Times New Roman" w:hAnsi="Times New Roman" w:cs="Times New Roman"/>
          <w:color w:val="auto"/>
        </w:rPr>
        <w:t xml:space="preserve"> ser revertidas ou </w:t>
      </w:r>
      <w:r w:rsidR="003A6DC7">
        <w:rPr>
          <w:rFonts w:ascii="Times New Roman" w:hAnsi="Times New Roman" w:cs="Times New Roman"/>
          <w:color w:val="auto"/>
        </w:rPr>
        <w:t xml:space="preserve">estabilizadas com tratamento. E </w:t>
      </w:r>
      <w:r w:rsidR="00CF219A">
        <w:rPr>
          <w:rFonts w:ascii="Times New Roman" w:hAnsi="Times New Roman" w:cs="Times New Roman"/>
          <w:color w:val="auto"/>
        </w:rPr>
        <w:t xml:space="preserve">o </w:t>
      </w:r>
      <w:r w:rsidR="003A6DC7">
        <w:rPr>
          <w:rFonts w:ascii="Times New Roman" w:hAnsi="Times New Roman" w:cs="Times New Roman"/>
          <w:color w:val="auto"/>
        </w:rPr>
        <w:t>m</w:t>
      </w:r>
      <w:r w:rsidR="003A6DC7" w:rsidRPr="0005738C">
        <w:rPr>
          <w:rFonts w:ascii="Times New Roman" w:hAnsi="Times New Roman" w:cs="Times New Roman"/>
          <w:color w:val="auto"/>
        </w:rPr>
        <w:t xml:space="preserve">al de </w:t>
      </w:r>
      <w:r w:rsidR="003A6DC7">
        <w:rPr>
          <w:rFonts w:ascii="Times New Roman" w:hAnsi="Times New Roman" w:cs="Times New Roman"/>
          <w:color w:val="auto"/>
        </w:rPr>
        <w:t>P</w:t>
      </w:r>
      <w:r w:rsidR="003A6DC7" w:rsidRPr="0005738C">
        <w:rPr>
          <w:rFonts w:ascii="Times New Roman" w:hAnsi="Times New Roman" w:cs="Times New Roman"/>
          <w:color w:val="auto"/>
        </w:rPr>
        <w:t xml:space="preserve">arkinson, mal de Alzheimer </w:t>
      </w:r>
      <w:r w:rsidR="003A6DC7">
        <w:rPr>
          <w:rFonts w:ascii="Times New Roman" w:hAnsi="Times New Roman" w:cs="Times New Roman"/>
          <w:color w:val="auto"/>
        </w:rPr>
        <w:t>e demência de infartos múltiplos</w:t>
      </w:r>
      <w:r w:rsidR="00CF219A">
        <w:rPr>
          <w:rFonts w:ascii="Times New Roman" w:hAnsi="Times New Roman" w:cs="Times New Roman"/>
          <w:color w:val="auto"/>
        </w:rPr>
        <w:t>,</w:t>
      </w:r>
      <w:r w:rsidR="003A6DC7" w:rsidRPr="0005738C">
        <w:rPr>
          <w:rFonts w:ascii="Times New Roman" w:hAnsi="Times New Roman" w:cs="Times New Roman"/>
          <w:color w:val="auto"/>
        </w:rPr>
        <w:t xml:space="preserve"> </w:t>
      </w:r>
      <w:r w:rsidR="003A6DC7">
        <w:rPr>
          <w:rFonts w:ascii="Times New Roman" w:hAnsi="Times New Roman" w:cs="Times New Roman"/>
          <w:color w:val="auto"/>
        </w:rPr>
        <w:t xml:space="preserve">como doenças </w:t>
      </w:r>
      <w:r w:rsidR="003A6DC7" w:rsidRPr="0005738C">
        <w:rPr>
          <w:rFonts w:ascii="Times New Roman" w:hAnsi="Times New Roman" w:cs="Times New Roman"/>
          <w:color w:val="auto"/>
        </w:rPr>
        <w:t>irreversíveis.</w:t>
      </w:r>
    </w:p>
    <w:p w:rsidR="00340B1B" w:rsidRDefault="003A6DC7" w:rsidP="00653537">
      <w:pPr>
        <w:pStyle w:val="Default"/>
        <w:spacing w:before="100" w:beforeAutospacing="1" w:after="100" w:afterAutospacing="1" w:line="360" w:lineRule="auto"/>
        <w:ind w:firstLine="1134"/>
        <w:jc w:val="both"/>
        <w:rPr>
          <w:rFonts w:ascii="Times New Roman" w:hAnsi="Times New Roman" w:cs="Times New Roman"/>
          <w:color w:val="auto"/>
        </w:rPr>
      </w:pPr>
      <w:r w:rsidRPr="0005738C">
        <w:rPr>
          <w:rFonts w:ascii="Times New Roman" w:hAnsi="Times New Roman" w:cs="Times New Roman"/>
          <w:color w:val="auto"/>
        </w:rPr>
        <w:t xml:space="preserve"> </w:t>
      </w:r>
      <w:r w:rsidR="00A132F8">
        <w:rPr>
          <w:rFonts w:ascii="Times New Roman" w:hAnsi="Times New Roman" w:cs="Times New Roman"/>
          <w:color w:val="auto"/>
        </w:rPr>
        <w:t>Assim, levamos</w:t>
      </w:r>
      <w:r w:rsidR="000D4DE8">
        <w:rPr>
          <w:rFonts w:ascii="Times New Roman" w:hAnsi="Times New Roman" w:cs="Times New Roman"/>
          <w:color w:val="auto"/>
        </w:rPr>
        <w:t xml:space="preserve"> em consideração a importância</w:t>
      </w:r>
      <w:r>
        <w:rPr>
          <w:rFonts w:ascii="Times New Roman" w:hAnsi="Times New Roman" w:cs="Times New Roman"/>
          <w:color w:val="auto"/>
        </w:rPr>
        <w:t xml:space="preserve"> </w:t>
      </w:r>
      <w:r w:rsidR="000D4DE8">
        <w:rPr>
          <w:rFonts w:ascii="Times New Roman" w:hAnsi="Times New Roman" w:cs="Times New Roman"/>
          <w:color w:val="auto"/>
        </w:rPr>
        <w:t>da institucionalização dos idosos para um melhor cuidado dessas fragilidades e</w:t>
      </w:r>
      <w:r w:rsidR="00A34D1E">
        <w:rPr>
          <w:rFonts w:ascii="Times New Roman" w:hAnsi="Times New Roman" w:cs="Times New Roman"/>
          <w:color w:val="auto"/>
        </w:rPr>
        <w:t xml:space="preserve"> maior controle para o tratamento dessas</w:t>
      </w:r>
      <w:r w:rsidR="000D4DE8">
        <w:rPr>
          <w:rFonts w:ascii="Times New Roman" w:hAnsi="Times New Roman" w:cs="Times New Roman"/>
          <w:color w:val="auto"/>
        </w:rPr>
        <w:t xml:space="preserve"> doenças que </w:t>
      </w:r>
      <w:r w:rsidR="00A34D1E">
        <w:rPr>
          <w:rFonts w:ascii="Times New Roman" w:hAnsi="Times New Roman" w:cs="Times New Roman"/>
          <w:color w:val="auto"/>
        </w:rPr>
        <w:t>ocorrem principalmente nessa fase</w:t>
      </w:r>
      <w:r w:rsidR="00CF219A">
        <w:rPr>
          <w:rFonts w:ascii="Times New Roman" w:hAnsi="Times New Roman" w:cs="Times New Roman"/>
          <w:color w:val="auto"/>
        </w:rPr>
        <w:t xml:space="preserve"> onde é nítida </w:t>
      </w:r>
      <w:r w:rsidR="00664757">
        <w:rPr>
          <w:rFonts w:ascii="Times New Roman" w:hAnsi="Times New Roman" w:cs="Times New Roman"/>
          <w:color w:val="auto"/>
        </w:rPr>
        <w:t xml:space="preserve">a </w:t>
      </w:r>
      <w:r w:rsidR="00CF219A">
        <w:rPr>
          <w:rFonts w:ascii="Times New Roman" w:hAnsi="Times New Roman" w:cs="Times New Roman"/>
          <w:color w:val="auto"/>
        </w:rPr>
        <w:t>vulnerabilidade</w:t>
      </w:r>
      <w:r w:rsidR="00A34D1E">
        <w:rPr>
          <w:rFonts w:ascii="Times New Roman" w:hAnsi="Times New Roman" w:cs="Times New Roman"/>
          <w:color w:val="auto"/>
        </w:rPr>
        <w:t>.</w:t>
      </w:r>
    </w:p>
    <w:p w:rsidR="00A34D1E" w:rsidRDefault="003A6DC7" w:rsidP="00653537">
      <w:pPr>
        <w:pStyle w:val="Default"/>
        <w:spacing w:before="100" w:beforeAutospacing="1" w:after="100" w:afterAutospacing="1" w:line="360" w:lineRule="auto"/>
        <w:ind w:firstLine="1134"/>
        <w:jc w:val="both"/>
        <w:rPr>
          <w:rFonts w:ascii="Times New Roman" w:hAnsi="Times New Roman" w:cs="Times New Roman"/>
          <w:color w:val="auto"/>
        </w:rPr>
      </w:pPr>
      <w:r>
        <w:rPr>
          <w:rFonts w:ascii="Times New Roman" w:hAnsi="Times New Roman" w:cs="Times New Roman"/>
          <w:color w:val="auto"/>
        </w:rPr>
        <w:tab/>
        <w:t>A institucionalização em um lar, segundo Faria; Carmo (2015) pode constituir um acontecimento de vida com potencial para exigir a mobilização de recursos intrapessoais e interpessoais, e com fortes implicações para a qualidade da trajetória do desenvolvimento em termos de inadapt</w:t>
      </w:r>
      <w:r w:rsidR="00A34D1E">
        <w:rPr>
          <w:rFonts w:ascii="Times New Roman" w:hAnsi="Times New Roman" w:cs="Times New Roman"/>
          <w:color w:val="auto"/>
        </w:rPr>
        <w:t xml:space="preserve">ação ou adaptação. </w:t>
      </w:r>
    </w:p>
    <w:p w:rsidR="00A34D1E" w:rsidRDefault="00A34D1E" w:rsidP="00653537">
      <w:pPr>
        <w:pStyle w:val="Default"/>
        <w:spacing w:before="100" w:beforeAutospacing="1" w:after="100" w:afterAutospacing="1" w:line="360" w:lineRule="auto"/>
        <w:ind w:firstLine="1134"/>
        <w:jc w:val="both"/>
        <w:rPr>
          <w:rFonts w:ascii="Times New Roman" w:hAnsi="Times New Roman" w:cs="Times New Roman"/>
          <w:color w:val="auto"/>
        </w:rPr>
      </w:pPr>
      <w:r>
        <w:rPr>
          <w:rFonts w:ascii="Times New Roman" w:hAnsi="Times New Roman" w:cs="Times New Roman"/>
          <w:color w:val="auto"/>
        </w:rPr>
        <w:t>Observamos</w:t>
      </w:r>
      <w:r w:rsidR="003A6DC7">
        <w:rPr>
          <w:rFonts w:ascii="Times New Roman" w:hAnsi="Times New Roman" w:cs="Times New Roman"/>
          <w:color w:val="auto"/>
        </w:rPr>
        <w:t xml:space="preserve"> então que as dinâmicas envolvidas no processo de institucionalização</w:t>
      </w:r>
      <w:r>
        <w:rPr>
          <w:rFonts w:ascii="Times New Roman" w:hAnsi="Times New Roman" w:cs="Times New Roman"/>
          <w:color w:val="auto"/>
        </w:rPr>
        <w:t xml:space="preserve"> mostram-se</w:t>
      </w:r>
      <w:r w:rsidR="003A6DC7">
        <w:rPr>
          <w:rFonts w:ascii="Times New Roman" w:hAnsi="Times New Roman" w:cs="Times New Roman"/>
          <w:color w:val="auto"/>
        </w:rPr>
        <w:t xml:space="preserve"> muito relevantes, tanto para</w:t>
      </w:r>
      <w:r w:rsidR="00841217">
        <w:rPr>
          <w:rFonts w:ascii="Times New Roman" w:hAnsi="Times New Roman" w:cs="Times New Roman"/>
          <w:color w:val="auto"/>
        </w:rPr>
        <w:t xml:space="preserve"> a</w:t>
      </w:r>
      <w:r w:rsidR="003A6DC7">
        <w:rPr>
          <w:rFonts w:ascii="Times New Roman" w:hAnsi="Times New Roman" w:cs="Times New Roman"/>
          <w:color w:val="auto"/>
        </w:rPr>
        <w:t xml:space="preserve"> qualidade de vida dos idosos, quanto para as estruturas residenciais que recebem essas pessoas.</w:t>
      </w:r>
    </w:p>
    <w:p w:rsidR="00CF219A" w:rsidRDefault="003A6DC7" w:rsidP="00653537">
      <w:pPr>
        <w:pStyle w:val="Default"/>
        <w:spacing w:before="100" w:beforeAutospacing="1" w:after="100" w:afterAutospacing="1" w:line="360" w:lineRule="auto"/>
        <w:ind w:firstLine="1134"/>
        <w:jc w:val="both"/>
        <w:rPr>
          <w:rFonts w:ascii="Times New Roman" w:hAnsi="Times New Roman" w:cs="Times New Roman"/>
          <w:color w:val="auto"/>
        </w:rPr>
      </w:pPr>
      <w:r>
        <w:rPr>
          <w:rFonts w:ascii="Times New Roman" w:hAnsi="Times New Roman" w:cs="Times New Roman"/>
          <w:color w:val="auto"/>
        </w:rPr>
        <w:tab/>
      </w:r>
      <w:r w:rsidR="00CF219A">
        <w:rPr>
          <w:rFonts w:ascii="Times New Roman" w:hAnsi="Times New Roman" w:cs="Times New Roman"/>
          <w:color w:val="auto"/>
        </w:rPr>
        <w:t>Concordamos com o que Guedes (2008) diz ao afirmar que o processo de institucionalização conduz a perda de autonomia, ruptura com a vida e com muitos laços afetivos. Trata-se de um momento muito delicado e de sofrimento significativo na vida desses idosos.</w:t>
      </w:r>
    </w:p>
    <w:p w:rsidR="003A6DC7" w:rsidRPr="0005738C" w:rsidRDefault="00CF219A" w:rsidP="00653537">
      <w:pPr>
        <w:pStyle w:val="Default"/>
        <w:spacing w:before="100" w:beforeAutospacing="1" w:after="100" w:afterAutospacing="1" w:line="360" w:lineRule="auto"/>
        <w:ind w:firstLine="1134"/>
        <w:jc w:val="both"/>
        <w:rPr>
          <w:rFonts w:ascii="Times New Roman" w:hAnsi="Times New Roman" w:cs="Times New Roman"/>
          <w:color w:val="auto"/>
        </w:rPr>
      </w:pPr>
      <w:r>
        <w:rPr>
          <w:rFonts w:ascii="Times New Roman" w:hAnsi="Times New Roman" w:cs="Times New Roman"/>
          <w:color w:val="auto"/>
        </w:rPr>
        <w:t xml:space="preserve"> </w:t>
      </w:r>
      <w:r w:rsidR="008667FE">
        <w:rPr>
          <w:rFonts w:ascii="Times New Roman" w:hAnsi="Times New Roman" w:cs="Times New Roman"/>
          <w:color w:val="auto"/>
        </w:rPr>
        <w:t>A</w:t>
      </w:r>
      <w:r w:rsidR="003A6DC7">
        <w:rPr>
          <w:rFonts w:ascii="Times New Roman" w:hAnsi="Times New Roman" w:cs="Times New Roman"/>
          <w:color w:val="auto"/>
        </w:rPr>
        <w:t xml:space="preserve"> partir do momento em que o idoso entra na instituição ocorre um processo de despersonalização, uma vez que terá</w:t>
      </w:r>
      <w:r w:rsidR="00AA0EDE">
        <w:rPr>
          <w:rFonts w:ascii="Times New Roman" w:hAnsi="Times New Roman" w:cs="Times New Roman"/>
          <w:color w:val="auto"/>
        </w:rPr>
        <w:t xml:space="preserve"> de se adaptar a um novo projeto</w:t>
      </w:r>
      <w:r w:rsidR="003A6DC7">
        <w:rPr>
          <w:rFonts w:ascii="Times New Roman" w:hAnsi="Times New Roman" w:cs="Times New Roman"/>
          <w:color w:val="auto"/>
        </w:rPr>
        <w:t xml:space="preserve"> de vida, uma nova rotina com </w:t>
      </w:r>
      <w:r w:rsidR="00AA0EDE">
        <w:rPr>
          <w:rFonts w:ascii="Times New Roman" w:hAnsi="Times New Roman" w:cs="Times New Roman"/>
          <w:color w:val="auto"/>
        </w:rPr>
        <w:t xml:space="preserve">pessoas diferentes, horários pré-estabelecidos, e terá que </w:t>
      </w:r>
      <w:r w:rsidR="003A6DC7">
        <w:rPr>
          <w:rFonts w:ascii="Times New Roman" w:hAnsi="Times New Roman" w:cs="Times New Roman"/>
          <w:color w:val="auto"/>
        </w:rPr>
        <w:t>segui</w:t>
      </w:r>
      <w:r w:rsidR="00AA0EDE">
        <w:rPr>
          <w:rFonts w:ascii="Times New Roman" w:hAnsi="Times New Roman" w:cs="Times New Roman"/>
          <w:color w:val="auto"/>
        </w:rPr>
        <w:t xml:space="preserve">r </w:t>
      </w:r>
      <w:r w:rsidR="003A6DC7">
        <w:rPr>
          <w:rFonts w:ascii="Times New Roman" w:hAnsi="Times New Roman" w:cs="Times New Roman"/>
          <w:color w:val="auto"/>
        </w:rPr>
        <w:t>as políticas e normas internas da instituição, fazendo-se necessário um período de ajustamento a esses novos pad</w:t>
      </w:r>
      <w:r w:rsidR="00F17883">
        <w:rPr>
          <w:rFonts w:ascii="Times New Roman" w:hAnsi="Times New Roman" w:cs="Times New Roman"/>
          <w:color w:val="auto"/>
        </w:rPr>
        <w:t xml:space="preserve">rões culturais. </w:t>
      </w:r>
    </w:p>
    <w:p w:rsidR="002F0644" w:rsidRDefault="003A6DC7"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 xml:space="preserve">Com o aumento das instituições </w:t>
      </w:r>
      <w:proofErr w:type="gramStart"/>
      <w:r>
        <w:rPr>
          <w:rFonts w:ascii="Times New Roman" w:eastAsia="Times New Roman" w:hAnsi="Times New Roman"/>
          <w:sz w:val="24"/>
        </w:rPr>
        <w:t>asilares</w:t>
      </w:r>
      <w:proofErr w:type="gramEnd"/>
      <w:r>
        <w:rPr>
          <w:rFonts w:ascii="Times New Roman" w:eastAsia="Times New Roman" w:hAnsi="Times New Roman"/>
          <w:sz w:val="24"/>
        </w:rPr>
        <w:t xml:space="preserve"> e do reconhecimento dos benefícios trazidos através da institucionalização, podendo oferecer possibilidade de acolhimento e de expressão pessoal, </w:t>
      </w:r>
      <w:r w:rsidR="00AA0EDE">
        <w:rPr>
          <w:rFonts w:ascii="Times New Roman" w:eastAsia="Times New Roman" w:hAnsi="Times New Roman"/>
          <w:sz w:val="24"/>
        </w:rPr>
        <w:t xml:space="preserve">percebe-se que </w:t>
      </w:r>
      <w:r>
        <w:rPr>
          <w:rFonts w:ascii="Times New Roman" w:eastAsia="Times New Roman" w:hAnsi="Times New Roman"/>
          <w:sz w:val="24"/>
        </w:rPr>
        <w:t xml:space="preserve">viver nesses lares não é o mesmo que viver em uma família </w:t>
      </w:r>
      <w:r>
        <w:rPr>
          <w:rFonts w:ascii="Times New Roman" w:eastAsia="Times New Roman" w:hAnsi="Times New Roman"/>
          <w:sz w:val="24"/>
        </w:rPr>
        <w:lastRenderedPageBreak/>
        <w:t>onde os laços do passado e do presente estão acesos e são compartilhados afetiva e socialmente.</w:t>
      </w:r>
    </w:p>
    <w:p w:rsidR="008667FE" w:rsidRDefault="00D05634"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A</w:t>
      </w:r>
      <w:r w:rsidR="003A6DC7">
        <w:rPr>
          <w:rFonts w:ascii="Times New Roman" w:eastAsia="Times New Roman" w:hAnsi="Times New Roman"/>
          <w:sz w:val="24"/>
        </w:rPr>
        <w:t xml:space="preserve"> resposta social “lar de idosos” deriva das antigas instituições asilares e constituiu a primeira resposta social de apoio aos mais velhos. Segundo </w:t>
      </w:r>
      <w:proofErr w:type="spellStart"/>
      <w:r w:rsidR="003A6DC7">
        <w:rPr>
          <w:rFonts w:ascii="Times New Roman" w:eastAsia="Times New Roman" w:hAnsi="Times New Roman"/>
          <w:sz w:val="24"/>
        </w:rPr>
        <w:t>Goffman</w:t>
      </w:r>
      <w:proofErr w:type="spellEnd"/>
      <w:r w:rsidR="003A6DC7">
        <w:rPr>
          <w:rFonts w:ascii="Times New Roman" w:eastAsia="Times New Roman" w:hAnsi="Times New Roman"/>
          <w:sz w:val="24"/>
        </w:rPr>
        <w:t xml:space="preserve"> (1996) essas instituições faziam parte das também designadas instituições totais, definindo-as como “um local de residência e trabalho onde um grande número de indivíduos com situação semelhante, separados da sociedade mais ampla por considerável período de tempo, leva uma vida fechada</w:t>
      </w:r>
      <w:r w:rsidR="0013727D">
        <w:rPr>
          <w:rFonts w:ascii="Times New Roman" w:eastAsia="Times New Roman" w:hAnsi="Times New Roman"/>
          <w:sz w:val="24"/>
        </w:rPr>
        <w:t xml:space="preserve"> e formalmente administrada” (p. </w:t>
      </w:r>
      <w:r w:rsidR="003A6DC7">
        <w:rPr>
          <w:rFonts w:ascii="Times New Roman" w:eastAsia="Times New Roman" w:hAnsi="Times New Roman"/>
          <w:sz w:val="24"/>
        </w:rPr>
        <w:t>11).</w:t>
      </w:r>
    </w:p>
    <w:p w:rsidR="006806AD" w:rsidRDefault="003A6DC7"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O ato</w:t>
      </w:r>
      <w:r w:rsidR="00233905">
        <w:rPr>
          <w:rFonts w:ascii="Times New Roman" w:eastAsia="Times New Roman" w:hAnsi="Times New Roman"/>
          <w:sz w:val="24"/>
        </w:rPr>
        <w:t xml:space="preserve"> de institucionalizar</w:t>
      </w:r>
      <w:r w:rsidR="006806AD">
        <w:rPr>
          <w:rFonts w:ascii="Times New Roman" w:eastAsia="Times New Roman" w:hAnsi="Times New Roman"/>
          <w:sz w:val="24"/>
        </w:rPr>
        <w:t xml:space="preserve"> </w:t>
      </w:r>
      <w:r>
        <w:rPr>
          <w:rFonts w:ascii="Times New Roman" w:eastAsia="Times New Roman" w:hAnsi="Times New Roman"/>
          <w:sz w:val="24"/>
        </w:rPr>
        <w:t>significa</w:t>
      </w:r>
      <w:r w:rsidR="008667FE">
        <w:rPr>
          <w:rFonts w:ascii="Times New Roman" w:eastAsia="Times New Roman" w:hAnsi="Times New Roman"/>
          <w:sz w:val="24"/>
        </w:rPr>
        <w:t xml:space="preserve"> assim,</w:t>
      </w:r>
      <w:r>
        <w:rPr>
          <w:rFonts w:ascii="Times New Roman" w:eastAsia="Times New Roman" w:hAnsi="Times New Roman"/>
          <w:sz w:val="24"/>
        </w:rPr>
        <w:t xml:space="preserve"> confiar a vida desses idosos a uma equipe institucional especializada.</w:t>
      </w:r>
    </w:p>
    <w:p w:rsidR="002F0644" w:rsidRDefault="003A6DC7"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ab/>
        <w:t>O grau de isolamento dos asilados depende muito da interação que a instituição promove, associando às carac</w:t>
      </w:r>
      <w:r w:rsidR="008667FE">
        <w:rPr>
          <w:rFonts w:ascii="Times New Roman" w:eastAsia="Times New Roman" w:hAnsi="Times New Roman"/>
          <w:sz w:val="24"/>
        </w:rPr>
        <w:t xml:space="preserve">terísticas individuais do mesmo. </w:t>
      </w:r>
      <w:r>
        <w:rPr>
          <w:rFonts w:ascii="Times New Roman" w:eastAsia="Times New Roman" w:hAnsi="Times New Roman"/>
          <w:sz w:val="24"/>
        </w:rPr>
        <w:t>Cabe</w:t>
      </w:r>
      <w:r w:rsidR="008667FE">
        <w:rPr>
          <w:rFonts w:ascii="Times New Roman" w:eastAsia="Times New Roman" w:hAnsi="Times New Roman"/>
          <w:sz w:val="24"/>
        </w:rPr>
        <w:t>ndo assim à</w:t>
      </w:r>
      <w:r>
        <w:rPr>
          <w:rFonts w:ascii="Times New Roman" w:eastAsia="Times New Roman" w:hAnsi="Times New Roman"/>
          <w:sz w:val="24"/>
        </w:rPr>
        <w:t xml:space="preserve"> instituição o papel de acolher, propiciando a formação de um alicerce relacional entre idosos e </w:t>
      </w:r>
      <w:proofErr w:type="gramStart"/>
      <w:r>
        <w:rPr>
          <w:rFonts w:ascii="Times New Roman" w:eastAsia="Times New Roman" w:hAnsi="Times New Roman"/>
          <w:sz w:val="24"/>
        </w:rPr>
        <w:t>profissionais/voluntári</w:t>
      </w:r>
      <w:r w:rsidR="008667FE">
        <w:rPr>
          <w:rFonts w:ascii="Times New Roman" w:eastAsia="Times New Roman" w:hAnsi="Times New Roman"/>
          <w:sz w:val="24"/>
        </w:rPr>
        <w:t>os</w:t>
      </w:r>
      <w:proofErr w:type="gramEnd"/>
      <w:r w:rsidR="008667FE">
        <w:rPr>
          <w:rFonts w:ascii="Times New Roman" w:eastAsia="Times New Roman" w:hAnsi="Times New Roman"/>
          <w:sz w:val="24"/>
        </w:rPr>
        <w:t xml:space="preserve"> de forma harmônica e afetiva</w:t>
      </w:r>
      <w:r w:rsidR="008667FE" w:rsidRPr="008667FE">
        <w:rPr>
          <w:rFonts w:ascii="Times New Roman" w:eastAsia="Times New Roman" w:hAnsi="Times New Roman"/>
          <w:sz w:val="24"/>
        </w:rPr>
        <w:t xml:space="preserve"> </w:t>
      </w:r>
      <w:r w:rsidR="008667FE">
        <w:rPr>
          <w:rFonts w:ascii="Times New Roman" w:eastAsia="Times New Roman" w:hAnsi="Times New Roman"/>
          <w:sz w:val="24"/>
        </w:rPr>
        <w:t>(FARIA; CARMO 2015).</w:t>
      </w:r>
    </w:p>
    <w:p w:rsidR="00747375" w:rsidRDefault="003A6DC7"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Sob outra persp</w:t>
      </w:r>
      <w:r w:rsidR="00936EB9">
        <w:rPr>
          <w:rFonts w:ascii="Times New Roman" w:eastAsia="Times New Roman" w:hAnsi="Times New Roman"/>
          <w:sz w:val="24"/>
        </w:rPr>
        <w:t>ectiva, o acolhimento facilita fundamentalmente</w:t>
      </w:r>
      <w:r>
        <w:rPr>
          <w:rFonts w:ascii="Times New Roman" w:eastAsia="Times New Roman" w:hAnsi="Times New Roman"/>
          <w:sz w:val="24"/>
        </w:rPr>
        <w:t xml:space="preserve"> a adesão dos idosos a diversos tratamentos terapêuticos e</w:t>
      </w:r>
      <w:r w:rsidR="00057C5C">
        <w:rPr>
          <w:rFonts w:ascii="Times New Roman" w:eastAsia="Times New Roman" w:hAnsi="Times New Roman"/>
          <w:sz w:val="24"/>
        </w:rPr>
        <w:t xml:space="preserve"> preventivos</w:t>
      </w:r>
      <w:r>
        <w:rPr>
          <w:rFonts w:ascii="Times New Roman" w:eastAsia="Times New Roman" w:hAnsi="Times New Roman"/>
          <w:sz w:val="24"/>
        </w:rPr>
        <w:t>, desde o uso de med</w:t>
      </w:r>
      <w:r w:rsidR="00936EB9">
        <w:rPr>
          <w:rFonts w:ascii="Times New Roman" w:eastAsia="Times New Roman" w:hAnsi="Times New Roman"/>
          <w:sz w:val="24"/>
        </w:rPr>
        <w:t>icamentos e da dieta alimentar</w:t>
      </w:r>
      <w:r w:rsidR="0013727D">
        <w:rPr>
          <w:rFonts w:ascii="Times New Roman" w:eastAsia="Times New Roman" w:hAnsi="Times New Roman"/>
          <w:sz w:val="24"/>
        </w:rPr>
        <w:t>, à</w:t>
      </w:r>
      <w:r>
        <w:rPr>
          <w:rFonts w:ascii="Times New Roman" w:eastAsia="Times New Roman" w:hAnsi="Times New Roman"/>
          <w:sz w:val="24"/>
        </w:rPr>
        <w:t xml:space="preserve"> frequência e a participação em ativid</w:t>
      </w:r>
      <w:r w:rsidR="00936EB9">
        <w:rPr>
          <w:rFonts w:ascii="Times New Roman" w:eastAsia="Times New Roman" w:hAnsi="Times New Roman"/>
          <w:sz w:val="24"/>
        </w:rPr>
        <w:t>ades singulares ou grupais, com a supervisão de profissionais capacitado</w:t>
      </w:r>
      <w:r w:rsidR="0013727D">
        <w:rPr>
          <w:rFonts w:ascii="Times New Roman" w:eastAsia="Times New Roman" w:hAnsi="Times New Roman"/>
          <w:sz w:val="24"/>
        </w:rPr>
        <w:t>s</w:t>
      </w:r>
      <w:r w:rsidR="00936EB9">
        <w:rPr>
          <w:rFonts w:ascii="Times New Roman" w:eastAsia="Times New Roman" w:hAnsi="Times New Roman"/>
          <w:sz w:val="24"/>
        </w:rPr>
        <w:t>.</w:t>
      </w:r>
    </w:p>
    <w:p w:rsidR="00747375" w:rsidRDefault="00C82299" w:rsidP="00653537">
      <w:pPr>
        <w:spacing w:before="100" w:beforeAutospacing="1" w:after="100" w:afterAutospacing="1" w:line="360" w:lineRule="auto"/>
        <w:jc w:val="both"/>
        <w:rPr>
          <w:rFonts w:ascii="Times New Roman" w:eastAsia="Times New Roman" w:hAnsi="Times New Roman"/>
          <w:sz w:val="24"/>
        </w:rPr>
      </w:pPr>
      <w:r>
        <w:rPr>
          <w:rFonts w:ascii="Times New Roman" w:eastAsia="Times New Roman" w:hAnsi="Times New Roman"/>
          <w:sz w:val="24"/>
        </w:rPr>
        <w:t xml:space="preserve">              </w:t>
      </w:r>
      <w:r w:rsidR="003A6DC7">
        <w:rPr>
          <w:rFonts w:ascii="Times New Roman" w:eastAsia="Times New Roman" w:hAnsi="Times New Roman"/>
          <w:sz w:val="24"/>
        </w:rPr>
        <w:t xml:space="preserve">    Para as habilidades interpes</w:t>
      </w:r>
      <w:r w:rsidR="00936EB9">
        <w:rPr>
          <w:rFonts w:ascii="Times New Roman" w:eastAsia="Times New Roman" w:hAnsi="Times New Roman"/>
          <w:sz w:val="24"/>
        </w:rPr>
        <w:t>s</w:t>
      </w:r>
      <w:r w:rsidR="003A6DC7">
        <w:rPr>
          <w:rFonts w:ascii="Times New Roman" w:eastAsia="Times New Roman" w:hAnsi="Times New Roman"/>
          <w:sz w:val="24"/>
        </w:rPr>
        <w:t>oais foi criado por Feldman (2002) um Modelo de Ajuda que objetiva capacitar p</w:t>
      </w:r>
      <w:r w:rsidR="00936EB9">
        <w:rPr>
          <w:rFonts w:ascii="Times New Roman" w:eastAsia="Times New Roman" w:hAnsi="Times New Roman"/>
          <w:sz w:val="24"/>
        </w:rPr>
        <w:t xml:space="preserve">rofissionais de diversas áreas </w:t>
      </w:r>
      <w:r w:rsidR="003A6DC7">
        <w:rPr>
          <w:rFonts w:ascii="Times New Roman" w:eastAsia="Times New Roman" w:hAnsi="Times New Roman"/>
          <w:sz w:val="24"/>
        </w:rPr>
        <w:t>e pessoas leigas</w:t>
      </w:r>
      <w:r w:rsidR="00936EB9">
        <w:rPr>
          <w:rFonts w:ascii="Times New Roman" w:eastAsia="Times New Roman" w:hAnsi="Times New Roman"/>
          <w:sz w:val="24"/>
        </w:rPr>
        <w:t>,</w:t>
      </w:r>
      <w:r w:rsidR="003A6DC7">
        <w:rPr>
          <w:rFonts w:ascii="Times New Roman" w:eastAsia="Times New Roman" w:hAnsi="Times New Roman"/>
          <w:sz w:val="24"/>
        </w:rPr>
        <w:t xml:space="preserve"> para o emprego de uma técnica que acrescente habilidades treináveis as suas aptidões naturais compondo as etapas do acolhimento: sintonizar, responder, personalizar e orientar, cada um envolvendo uma ou mais habilidades específicas. O grupo sintonizar é denominado acolhimento e pode ser dividido em cinco fases: preparação do ambiente físico, acolhimento, atendimento físico, observação e escuta.</w:t>
      </w:r>
    </w:p>
    <w:p w:rsidR="00747375" w:rsidRDefault="003A6DC7"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Houve uma nova proposta feita por Carvalho (2009), acrescentando mais</w:t>
      </w:r>
      <w:r w:rsidR="00C82299">
        <w:rPr>
          <w:rFonts w:ascii="Times New Roman" w:eastAsia="Times New Roman" w:hAnsi="Times New Roman"/>
          <w:sz w:val="24"/>
        </w:rPr>
        <w:t xml:space="preserve"> uma fase a etapa </w:t>
      </w:r>
      <w:r w:rsidR="00C82299" w:rsidRPr="00936EB9">
        <w:rPr>
          <w:rFonts w:ascii="Times New Roman" w:eastAsia="Times New Roman" w:hAnsi="Times New Roman"/>
          <w:i/>
          <w:sz w:val="24"/>
        </w:rPr>
        <w:t>sintonizar</w:t>
      </w:r>
      <w:r>
        <w:rPr>
          <w:rFonts w:ascii="Times New Roman" w:eastAsia="Times New Roman" w:hAnsi="Times New Roman"/>
          <w:sz w:val="24"/>
        </w:rPr>
        <w:t xml:space="preserve">, a preparação do profissional/voluntário em atividades associadas à Gerontologia, sendo feitas então pelas seguintes etapas: preparação do ambiente físico, </w:t>
      </w:r>
      <w:r w:rsidRPr="00936EB9">
        <w:rPr>
          <w:rFonts w:ascii="Times New Roman" w:eastAsia="Times New Roman" w:hAnsi="Times New Roman"/>
          <w:sz w:val="24"/>
        </w:rPr>
        <w:t>preparação do profissional/voluntário em atividades associadas à Gerontologia</w:t>
      </w:r>
      <w:r>
        <w:rPr>
          <w:rFonts w:ascii="Times New Roman" w:eastAsia="Times New Roman" w:hAnsi="Times New Roman"/>
          <w:sz w:val="24"/>
        </w:rPr>
        <w:t xml:space="preserve">, recepção do idoso e/ou do grupo de idosos, atendimento </w:t>
      </w:r>
      <w:r w:rsidR="00936EB9">
        <w:rPr>
          <w:rFonts w:ascii="Times New Roman" w:eastAsia="Times New Roman" w:hAnsi="Times New Roman"/>
          <w:sz w:val="24"/>
        </w:rPr>
        <w:t xml:space="preserve">físico, observação/ </w:t>
      </w:r>
      <w:r w:rsidR="007D1A96">
        <w:rPr>
          <w:rFonts w:ascii="Times New Roman" w:eastAsia="Times New Roman" w:hAnsi="Times New Roman"/>
          <w:sz w:val="24"/>
        </w:rPr>
        <w:t>in</w:t>
      </w:r>
      <w:r>
        <w:rPr>
          <w:rFonts w:ascii="Times New Roman" w:eastAsia="Times New Roman" w:hAnsi="Times New Roman"/>
          <w:sz w:val="24"/>
        </w:rPr>
        <w:t>ferência, escuta.</w:t>
      </w:r>
    </w:p>
    <w:p w:rsidR="00057C5C" w:rsidRDefault="00057C5C"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lastRenderedPageBreak/>
        <w:t xml:space="preserve">As fases propostas por Feldman e Carvalho nos mostram </w:t>
      </w:r>
      <w:r w:rsidR="0013727D">
        <w:rPr>
          <w:rFonts w:ascii="Times New Roman" w:eastAsia="Times New Roman" w:hAnsi="Times New Roman"/>
          <w:sz w:val="24"/>
        </w:rPr>
        <w:t>o quanto é</w:t>
      </w:r>
      <w:r w:rsidR="00936EB9">
        <w:rPr>
          <w:rFonts w:ascii="Times New Roman" w:eastAsia="Times New Roman" w:hAnsi="Times New Roman"/>
          <w:sz w:val="24"/>
        </w:rPr>
        <w:t xml:space="preserve"> importante tratar com profissionalismo </w:t>
      </w:r>
      <w:r>
        <w:rPr>
          <w:rFonts w:ascii="Times New Roman" w:eastAsia="Times New Roman" w:hAnsi="Times New Roman"/>
          <w:sz w:val="24"/>
        </w:rPr>
        <w:t>o cumprimento das mesmas</w:t>
      </w:r>
      <w:r w:rsidR="00936EB9">
        <w:rPr>
          <w:rFonts w:ascii="Times New Roman" w:eastAsia="Times New Roman" w:hAnsi="Times New Roman"/>
          <w:sz w:val="24"/>
        </w:rPr>
        <w:t>,</w:t>
      </w:r>
      <w:r>
        <w:rPr>
          <w:rFonts w:ascii="Times New Roman" w:eastAsia="Times New Roman" w:hAnsi="Times New Roman"/>
          <w:sz w:val="24"/>
        </w:rPr>
        <w:t xml:space="preserve"> </w:t>
      </w:r>
      <w:r w:rsidR="00936EB9">
        <w:rPr>
          <w:rFonts w:ascii="Times New Roman" w:eastAsia="Times New Roman" w:hAnsi="Times New Roman"/>
          <w:sz w:val="24"/>
        </w:rPr>
        <w:t>na capacitação</w:t>
      </w:r>
      <w:r w:rsidR="00FB3CE4">
        <w:rPr>
          <w:rFonts w:ascii="Times New Roman" w:eastAsia="Times New Roman" w:hAnsi="Times New Roman"/>
          <w:sz w:val="24"/>
        </w:rPr>
        <w:t xml:space="preserve"> dos </w:t>
      </w:r>
      <w:proofErr w:type="gramStart"/>
      <w:r w:rsidR="00FB3CE4">
        <w:rPr>
          <w:rFonts w:ascii="Times New Roman" w:eastAsia="Times New Roman" w:hAnsi="Times New Roman"/>
          <w:sz w:val="24"/>
        </w:rPr>
        <w:t>profissionais</w:t>
      </w:r>
      <w:r w:rsidR="00936EB9">
        <w:rPr>
          <w:rFonts w:ascii="Times New Roman" w:eastAsia="Times New Roman" w:hAnsi="Times New Roman"/>
          <w:sz w:val="24"/>
        </w:rPr>
        <w:t>/voluntários</w:t>
      </w:r>
      <w:r>
        <w:rPr>
          <w:rFonts w:ascii="Times New Roman" w:eastAsia="Times New Roman" w:hAnsi="Times New Roman"/>
          <w:sz w:val="24"/>
        </w:rPr>
        <w:t xml:space="preserve">, para um melhor desenvolvimento </w:t>
      </w:r>
      <w:r w:rsidR="00936EB9">
        <w:rPr>
          <w:rFonts w:ascii="Times New Roman" w:eastAsia="Times New Roman" w:hAnsi="Times New Roman"/>
          <w:sz w:val="24"/>
        </w:rPr>
        <w:t xml:space="preserve">na recepção e no acolhimento dentro </w:t>
      </w:r>
      <w:r>
        <w:rPr>
          <w:rFonts w:ascii="Times New Roman" w:eastAsia="Times New Roman" w:hAnsi="Times New Roman"/>
          <w:sz w:val="24"/>
        </w:rPr>
        <w:t>instituições</w:t>
      </w:r>
      <w:proofErr w:type="gramEnd"/>
      <w:r>
        <w:rPr>
          <w:rFonts w:ascii="Times New Roman" w:eastAsia="Times New Roman" w:hAnsi="Times New Roman"/>
          <w:sz w:val="24"/>
        </w:rPr>
        <w:t>.</w:t>
      </w:r>
    </w:p>
    <w:p w:rsidR="003A6DC7" w:rsidRDefault="003A6DC7"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 xml:space="preserve">Fica evidente diante da necessidade e procura de usuários permanentes, como é o caso de doenças crônicas, que o serviço público de saúde no Brasil é defasado, devido </w:t>
      </w:r>
      <w:r w:rsidR="00057C5C">
        <w:rPr>
          <w:rFonts w:ascii="Times New Roman" w:eastAsia="Times New Roman" w:hAnsi="Times New Roman"/>
          <w:sz w:val="24"/>
        </w:rPr>
        <w:t>à</w:t>
      </w:r>
      <w:r>
        <w:rPr>
          <w:rFonts w:ascii="Times New Roman" w:eastAsia="Times New Roman" w:hAnsi="Times New Roman"/>
          <w:sz w:val="24"/>
        </w:rPr>
        <w:t xml:space="preserve"> burocratização do serviço, a sua forma rígida de execução e a inacessibilidade de informações</w:t>
      </w:r>
      <w:r w:rsidR="00A90901">
        <w:rPr>
          <w:rFonts w:ascii="Times New Roman" w:eastAsia="Times New Roman" w:hAnsi="Times New Roman"/>
          <w:sz w:val="24"/>
        </w:rPr>
        <w:t xml:space="preserve"> (FALCÃO, 2010)</w:t>
      </w:r>
      <w:r w:rsidR="0013727D">
        <w:rPr>
          <w:rFonts w:ascii="Times New Roman" w:eastAsia="Times New Roman" w:hAnsi="Times New Roman"/>
          <w:sz w:val="24"/>
        </w:rPr>
        <w:t>.</w:t>
      </w:r>
    </w:p>
    <w:p w:rsidR="00057C5C" w:rsidRDefault="00057C5C"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 xml:space="preserve">Visando essa situação </w:t>
      </w:r>
      <w:r w:rsidR="00A90901">
        <w:rPr>
          <w:rFonts w:ascii="Times New Roman" w:eastAsia="Times New Roman" w:hAnsi="Times New Roman"/>
          <w:sz w:val="24"/>
        </w:rPr>
        <w:t xml:space="preserve">em </w:t>
      </w:r>
      <w:r>
        <w:rPr>
          <w:rFonts w:ascii="Times New Roman" w:eastAsia="Times New Roman" w:hAnsi="Times New Roman"/>
          <w:sz w:val="24"/>
        </w:rPr>
        <w:t>no</w:t>
      </w:r>
      <w:r w:rsidR="00A90901">
        <w:rPr>
          <w:rFonts w:ascii="Times New Roman" w:eastAsia="Times New Roman" w:hAnsi="Times New Roman"/>
          <w:sz w:val="24"/>
        </w:rPr>
        <w:t>sso</w:t>
      </w:r>
      <w:r>
        <w:rPr>
          <w:rFonts w:ascii="Times New Roman" w:eastAsia="Times New Roman" w:hAnsi="Times New Roman"/>
          <w:sz w:val="24"/>
        </w:rPr>
        <w:t xml:space="preserve"> país, faz-se </w:t>
      </w:r>
      <w:r w:rsidR="0013727D">
        <w:rPr>
          <w:rFonts w:ascii="Times New Roman" w:eastAsia="Times New Roman" w:hAnsi="Times New Roman"/>
          <w:sz w:val="24"/>
        </w:rPr>
        <w:t>necessário</w:t>
      </w:r>
      <w:r>
        <w:rPr>
          <w:rFonts w:ascii="Times New Roman" w:eastAsia="Times New Roman" w:hAnsi="Times New Roman"/>
          <w:sz w:val="24"/>
        </w:rPr>
        <w:t xml:space="preserve"> o apoio da sociedade diante da ineficiência no cumprimento das regras propostas pelas políticas públicas, para uma melhor competência na realização dos projetos.</w:t>
      </w:r>
    </w:p>
    <w:p w:rsidR="006806AD" w:rsidRDefault="003A6DC7" w:rsidP="00653537">
      <w:pPr>
        <w:spacing w:before="100" w:beforeAutospacing="1" w:after="100" w:afterAutospacing="1" w:line="360" w:lineRule="auto"/>
        <w:ind w:firstLine="1134"/>
        <w:jc w:val="both"/>
        <w:rPr>
          <w:rFonts w:ascii="Times New Roman" w:eastAsia="Times New Roman" w:hAnsi="Times New Roman"/>
        </w:rPr>
      </w:pPr>
      <w:r>
        <w:rPr>
          <w:rFonts w:ascii="Times New Roman" w:eastAsia="Times New Roman" w:hAnsi="Times New Roman"/>
          <w:b/>
          <w:sz w:val="24"/>
        </w:rPr>
        <w:t>III. METODOLOGIA</w:t>
      </w:r>
    </w:p>
    <w:p w:rsidR="006806AD" w:rsidRDefault="003A6DC7" w:rsidP="00653537">
      <w:pPr>
        <w:spacing w:before="100" w:beforeAutospacing="1" w:after="100" w:afterAutospacing="1" w:line="360" w:lineRule="auto"/>
        <w:ind w:firstLine="1134"/>
        <w:jc w:val="both"/>
        <w:rPr>
          <w:rFonts w:ascii="Times New Roman" w:eastAsia="Times New Roman" w:hAnsi="Times New Roman"/>
          <w:sz w:val="24"/>
        </w:rPr>
      </w:pPr>
      <w:r>
        <w:rPr>
          <w:rFonts w:ascii="Times New Roman" w:eastAsia="Times New Roman" w:hAnsi="Times New Roman"/>
          <w:sz w:val="24"/>
        </w:rPr>
        <w:t>A metodologia tem o intuito de facilitar a realização dos objetivos. Sendo necessário descrevê-la, esclarecendo quais os caminhos percorridos para o estudo e sua sistematização, ou seja, delineand</w:t>
      </w:r>
      <w:r w:rsidR="00D05634">
        <w:rPr>
          <w:rFonts w:ascii="Times New Roman" w:eastAsia="Times New Roman" w:hAnsi="Times New Roman"/>
          <w:sz w:val="24"/>
        </w:rPr>
        <w:t>o as possibilidades pretendidas (HORN, 2003).</w:t>
      </w:r>
      <w:r>
        <w:rPr>
          <w:rFonts w:ascii="Times New Roman" w:eastAsia="Times New Roman" w:hAnsi="Times New Roman"/>
          <w:sz w:val="24"/>
        </w:rPr>
        <w:t xml:space="preserve"> </w:t>
      </w:r>
    </w:p>
    <w:p w:rsidR="003A6DC7" w:rsidRDefault="0040150C" w:rsidP="00653537">
      <w:pPr>
        <w:spacing w:before="100" w:beforeAutospacing="1" w:after="100" w:afterAutospacing="1" w:line="360" w:lineRule="auto"/>
        <w:ind w:firstLine="1134"/>
        <w:jc w:val="both"/>
        <w:rPr>
          <w:rFonts w:ascii="Times New Roman" w:eastAsia="Times New Roman" w:hAnsi="Times New Roman"/>
        </w:rPr>
      </w:pPr>
      <w:proofErr w:type="spellStart"/>
      <w:r>
        <w:rPr>
          <w:rFonts w:ascii="Times New Roman" w:eastAsia="Times New Roman" w:hAnsi="Times New Roman"/>
          <w:sz w:val="24"/>
        </w:rPr>
        <w:t>Lakatos</w:t>
      </w:r>
      <w:proofErr w:type="spellEnd"/>
      <w:r>
        <w:rPr>
          <w:rFonts w:ascii="Times New Roman" w:eastAsia="Times New Roman" w:hAnsi="Times New Roman"/>
          <w:sz w:val="24"/>
        </w:rPr>
        <w:t xml:space="preserve">; </w:t>
      </w:r>
      <w:r w:rsidR="003A6DC7">
        <w:rPr>
          <w:rFonts w:ascii="Times New Roman" w:eastAsia="Times New Roman" w:hAnsi="Times New Roman"/>
          <w:sz w:val="24"/>
        </w:rPr>
        <w:t>Marconi (2010)</w:t>
      </w:r>
      <w:r w:rsidR="008A2DB8">
        <w:rPr>
          <w:rFonts w:ascii="Times New Roman" w:eastAsia="Times New Roman" w:hAnsi="Times New Roman"/>
          <w:sz w:val="24"/>
        </w:rPr>
        <w:t xml:space="preserve"> </w:t>
      </w:r>
      <w:proofErr w:type="gramStart"/>
      <w:r w:rsidR="003A6DC7">
        <w:rPr>
          <w:rFonts w:ascii="Times New Roman" w:eastAsia="Times New Roman" w:hAnsi="Times New Roman"/>
          <w:sz w:val="24"/>
        </w:rPr>
        <w:t>definem</w:t>
      </w:r>
      <w:proofErr w:type="gramEnd"/>
      <w:r w:rsidR="003A6DC7">
        <w:rPr>
          <w:rFonts w:ascii="Times New Roman" w:eastAsia="Times New Roman" w:hAnsi="Times New Roman"/>
          <w:sz w:val="24"/>
        </w:rPr>
        <w:t xml:space="preserve"> o método como o conjunto das atividades sistemáticas e racionais que</w:t>
      </w:r>
      <w:r>
        <w:rPr>
          <w:rFonts w:ascii="Times New Roman" w:eastAsia="Times New Roman" w:hAnsi="Times New Roman"/>
          <w:sz w:val="24"/>
        </w:rPr>
        <w:t xml:space="preserve"> </w:t>
      </w:r>
      <w:r w:rsidR="003A6DC7">
        <w:rPr>
          <w:rFonts w:ascii="Times New Roman" w:eastAsia="Times New Roman" w:hAnsi="Times New Roman"/>
          <w:sz w:val="24"/>
        </w:rPr>
        <w:t>permite alcançar o objetivo, traçando o caminho a ser seguido, detectando erros e auxiliando as decisões dos cientistas.</w:t>
      </w:r>
      <w:r w:rsidR="00D05634">
        <w:rPr>
          <w:rFonts w:ascii="Times New Roman" w:eastAsia="Times New Roman" w:hAnsi="Times New Roman"/>
          <w:sz w:val="24"/>
        </w:rPr>
        <w:t xml:space="preserve"> </w:t>
      </w:r>
      <w:r w:rsidR="003A6DC7">
        <w:rPr>
          <w:rFonts w:ascii="Times New Roman" w:eastAsia="Times New Roman" w:hAnsi="Times New Roman"/>
          <w:sz w:val="24"/>
        </w:rPr>
        <w:t>Compreendemos</w:t>
      </w:r>
      <w:r w:rsidR="00D05634">
        <w:rPr>
          <w:rFonts w:ascii="Times New Roman" w:eastAsia="Times New Roman" w:hAnsi="Times New Roman"/>
          <w:sz w:val="24"/>
        </w:rPr>
        <w:t xml:space="preserve"> então,</w:t>
      </w:r>
      <w:r w:rsidR="003A6DC7">
        <w:rPr>
          <w:rFonts w:ascii="Times New Roman" w:eastAsia="Times New Roman" w:hAnsi="Times New Roman"/>
          <w:sz w:val="24"/>
        </w:rPr>
        <w:t xml:space="preserve"> que o método dedutivo tem como finalidade ex</w:t>
      </w:r>
      <w:r w:rsidR="0013727D">
        <w:rPr>
          <w:rFonts w:ascii="Times New Roman" w:eastAsia="Times New Roman" w:hAnsi="Times New Roman"/>
          <w:sz w:val="24"/>
        </w:rPr>
        <w:t>plicar às informações essenciais, que servem de base para um raciocínio sustentando de modo completo a conclusão</w:t>
      </w:r>
      <w:r w:rsidR="003A6DC7">
        <w:rPr>
          <w:rFonts w:ascii="Times New Roman" w:eastAsia="Times New Roman" w:hAnsi="Times New Roman"/>
          <w:sz w:val="24"/>
        </w:rPr>
        <w:t xml:space="preserve"> ou não a sustentam de forma alguma.</w:t>
      </w:r>
    </w:p>
    <w:p w:rsidR="003A6DC7" w:rsidRDefault="003A6DC7" w:rsidP="00653537">
      <w:pPr>
        <w:keepNext/>
        <w:keepLines/>
        <w:spacing w:before="100" w:beforeAutospacing="1" w:after="100" w:afterAutospacing="1" w:line="360" w:lineRule="auto"/>
        <w:ind w:left="-12" w:firstLine="1134"/>
        <w:jc w:val="both"/>
        <w:rPr>
          <w:rFonts w:ascii="Times New Roman" w:eastAsia="Times New Roman" w:hAnsi="Times New Roman"/>
          <w:sz w:val="24"/>
        </w:rPr>
      </w:pPr>
      <w:r>
        <w:rPr>
          <w:rFonts w:ascii="Times New Roman" w:eastAsia="Times New Roman" w:hAnsi="Times New Roman"/>
          <w:sz w:val="24"/>
        </w:rPr>
        <w:t>Foi utilizada</w:t>
      </w:r>
      <w:r w:rsidR="00A90901">
        <w:rPr>
          <w:rFonts w:ascii="Times New Roman" w:eastAsia="Times New Roman" w:hAnsi="Times New Roman"/>
          <w:sz w:val="24"/>
        </w:rPr>
        <w:t xml:space="preserve"> a pesquisa bibliográfica que é</w:t>
      </w:r>
      <w:r>
        <w:rPr>
          <w:rFonts w:ascii="Times New Roman" w:eastAsia="Times New Roman" w:hAnsi="Times New Roman"/>
          <w:sz w:val="24"/>
        </w:rPr>
        <w:t xml:space="preserve"> de acordo com Horn (2001)</w:t>
      </w:r>
      <w:r w:rsidR="00A90901">
        <w:rPr>
          <w:rFonts w:ascii="Times New Roman" w:eastAsia="Times New Roman" w:hAnsi="Times New Roman"/>
          <w:sz w:val="24"/>
        </w:rPr>
        <w:t>,</w:t>
      </w:r>
      <w:r>
        <w:rPr>
          <w:rFonts w:ascii="Times New Roman" w:eastAsia="Times New Roman" w:hAnsi="Times New Roman"/>
          <w:sz w:val="24"/>
        </w:rPr>
        <w:t xml:space="preserve"> a que se desenvolve tentando explicar um problema, utilizando o conhecimento disponível a partir de teorias publicadas em livr</w:t>
      </w:r>
      <w:r w:rsidR="0040150C">
        <w:rPr>
          <w:rFonts w:ascii="Times New Roman" w:eastAsia="Times New Roman" w:hAnsi="Times New Roman"/>
          <w:sz w:val="24"/>
        </w:rPr>
        <w:t>os e obras congêneres. Foi feita</w:t>
      </w:r>
      <w:r>
        <w:rPr>
          <w:rFonts w:ascii="Times New Roman" w:eastAsia="Times New Roman" w:hAnsi="Times New Roman"/>
          <w:sz w:val="24"/>
        </w:rPr>
        <w:t xml:space="preserve"> a partir do levantamento de refe</w:t>
      </w:r>
      <w:r w:rsidR="0040150C">
        <w:rPr>
          <w:rFonts w:ascii="Times New Roman" w:eastAsia="Times New Roman" w:hAnsi="Times New Roman"/>
          <w:sz w:val="24"/>
        </w:rPr>
        <w:t xml:space="preserve">rências teóricas já analisadas </w:t>
      </w:r>
      <w:r>
        <w:rPr>
          <w:rFonts w:ascii="Times New Roman" w:eastAsia="Times New Roman" w:hAnsi="Times New Roman"/>
          <w:sz w:val="24"/>
        </w:rPr>
        <w:t>e publicadas, uma vez que</w:t>
      </w:r>
      <w:r w:rsidR="00A90901">
        <w:rPr>
          <w:rFonts w:ascii="Times New Roman" w:eastAsia="Times New Roman" w:hAnsi="Times New Roman"/>
          <w:sz w:val="24"/>
        </w:rPr>
        <w:t>,</w:t>
      </w:r>
      <w:r>
        <w:rPr>
          <w:rFonts w:ascii="Times New Roman" w:eastAsia="Times New Roman" w:hAnsi="Times New Roman"/>
          <w:sz w:val="24"/>
        </w:rPr>
        <w:t xml:space="preserve"> qualquer trabalho científico inicia-se com uma pesquisa bibliográfica, permitindo ao pesquisador conhecer o que já se estudou sobre o assunto. </w:t>
      </w:r>
      <w:bookmarkStart w:id="0" w:name="page7"/>
      <w:bookmarkEnd w:id="0"/>
    </w:p>
    <w:p w:rsidR="00653537" w:rsidRDefault="00653537" w:rsidP="00653537">
      <w:pPr>
        <w:keepNext/>
        <w:keepLines/>
        <w:spacing w:before="100" w:beforeAutospacing="1" w:after="100" w:afterAutospacing="1" w:line="360" w:lineRule="auto"/>
        <w:ind w:left="-12" w:firstLine="1134"/>
        <w:jc w:val="both"/>
        <w:rPr>
          <w:rFonts w:ascii="Times New Roman" w:eastAsia="Times New Roman" w:hAnsi="Times New Roman"/>
          <w:sz w:val="24"/>
        </w:rPr>
      </w:pPr>
    </w:p>
    <w:p w:rsidR="00653537" w:rsidRDefault="00653537" w:rsidP="00653537">
      <w:pPr>
        <w:spacing w:before="100" w:beforeAutospacing="1" w:after="100" w:afterAutospacing="1" w:line="360" w:lineRule="auto"/>
        <w:ind w:firstLine="1134"/>
        <w:jc w:val="both"/>
        <w:rPr>
          <w:rFonts w:ascii="Times New Roman" w:hAnsi="Times New Roman" w:cs="Times New Roman"/>
          <w:b/>
          <w:sz w:val="28"/>
          <w:szCs w:val="28"/>
        </w:rPr>
      </w:pPr>
    </w:p>
    <w:p w:rsidR="006806AD" w:rsidRDefault="003A6DC7" w:rsidP="00653537">
      <w:pPr>
        <w:spacing w:before="100" w:beforeAutospacing="1" w:after="100" w:afterAutospacing="1" w:line="360" w:lineRule="auto"/>
        <w:ind w:firstLine="1134"/>
        <w:jc w:val="both"/>
        <w:rPr>
          <w:rFonts w:ascii="Times New Roman" w:hAnsi="Times New Roman" w:cs="Times New Roman"/>
          <w:b/>
          <w:sz w:val="28"/>
          <w:szCs w:val="28"/>
        </w:rPr>
      </w:pPr>
      <w:r>
        <w:rPr>
          <w:rFonts w:ascii="Times New Roman" w:hAnsi="Times New Roman" w:cs="Times New Roman"/>
          <w:b/>
          <w:sz w:val="28"/>
          <w:szCs w:val="28"/>
        </w:rPr>
        <w:lastRenderedPageBreak/>
        <w:t>IV. CONCLUSÃO</w:t>
      </w:r>
    </w:p>
    <w:p w:rsidR="00340B1B" w:rsidRDefault="003A6DC7" w:rsidP="00653537">
      <w:pPr>
        <w:spacing w:before="100" w:beforeAutospacing="1" w:after="100" w:afterAutospacing="1" w:line="360" w:lineRule="auto"/>
        <w:ind w:firstLine="1134"/>
        <w:jc w:val="both"/>
        <w:rPr>
          <w:rFonts w:ascii="Times New Roman" w:hAnsi="Times New Roman" w:cs="Times New Roman"/>
          <w:sz w:val="24"/>
          <w:szCs w:val="24"/>
        </w:rPr>
      </w:pPr>
      <w:r w:rsidRPr="00F253FB">
        <w:rPr>
          <w:rFonts w:ascii="Times New Roman" w:hAnsi="Times New Roman" w:cs="Times New Roman"/>
          <w:sz w:val="24"/>
          <w:szCs w:val="24"/>
        </w:rPr>
        <w:t xml:space="preserve">Levando em consideração os resultados obtidos pela pesquisa sobre o acolhimento de idosos em instituições </w:t>
      </w:r>
      <w:proofErr w:type="gramStart"/>
      <w:r w:rsidRPr="00F253FB">
        <w:rPr>
          <w:rFonts w:ascii="Times New Roman" w:hAnsi="Times New Roman" w:cs="Times New Roman"/>
          <w:sz w:val="24"/>
          <w:szCs w:val="24"/>
        </w:rPr>
        <w:t>asilares</w:t>
      </w:r>
      <w:proofErr w:type="gramEnd"/>
      <w:r w:rsidRPr="00F253FB">
        <w:rPr>
          <w:rFonts w:ascii="Times New Roman" w:hAnsi="Times New Roman" w:cs="Times New Roman"/>
          <w:sz w:val="24"/>
          <w:szCs w:val="24"/>
        </w:rPr>
        <w:t>, vimos que trata-se de um processo complexo, que compreende no mínimo cinco fases e que ocorre em prat</w:t>
      </w:r>
      <w:r w:rsidR="00A90901">
        <w:rPr>
          <w:rFonts w:ascii="Times New Roman" w:hAnsi="Times New Roman" w:cs="Times New Roman"/>
          <w:sz w:val="24"/>
          <w:szCs w:val="24"/>
        </w:rPr>
        <w:t>icamente todas as instituições.</w:t>
      </w:r>
      <w:r w:rsidRPr="00F253FB">
        <w:rPr>
          <w:rFonts w:ascii="Times New Roman" w:hAnsi="Times New Roman" w:cs="Times New Roman"/>
          <w:sz w:val="24"/>
          <w:szCs w:val="24"/>
        </w:rPr>
        <w:t xml:space="preserve"> </w:t>
      </w:r>
      <w:r w:rsidR="00F63AFE">
        <w:rPr>
          <w:rFonts w:ascii="Times New Roman" w:hAnsi="Times New Roman" w:cs="Times New Roman"/>
          <w:sz w:val="24"/>
          <w:szCs w:val="24"/>
        </w:rPr>
        <w:t>P</w:t>
      </w:r>
      <w:r w:rsidR="003775B1">
        <w:rPr>
          <w:rFonts w:ascii="Times New Roman" w:hAnsi="Times New Roman" w:cs="Times New Roman"/>
          <w:sz w:val="24"/>
          <w:szCs w:val="24"/>
        </w:rPr>
        <w:t>ercebendo</w:t>
      </w:r>
      <w:r w:rsidR="004B2DFC">
        <w:rPr>
          <w:rFonts w:ascii="Times New Roman" w:hAnsi="Times New Roman" w:cs="Times New Roman"/>
          <w:sz w:val="24"/>
          <w:szCs w:val="24"/>
        </w:rPr>
        <w:t xml:space="preserve"> que</w:t>
      </w:r>
      <w:r w:rsidRPr="00F253FB">
        <w:rPr>
          <w:rFonts w:ascii="Times New Roman" w:hAnsi="Times New Roman" w:cs="Times New Roman"/>
          <w:sz w:val="24"/>
          <w:szCs w:val="24"/>
        </w:rPr>
        <w:t xml:space="preserve"> a taxa da popul</w:t>
      </w:r>
      <w:r w:rsidR="003775B1">
        <w:rPr>
          <w:rFonts w:ascii="Times New Roman" w:hAnsi="Times New Roman" w:cs="Times New Roman"/>
          <w:sz w:val="24"/>
          <w:szCs w:val="24"/>
        </w:rPr>
        <w:t>ação mais velha está crescendo,</w:t>
      </w:r>
      <w:r w:rsidRPr="00F253FB">
        <w:rPr>
          <w:rFonts w:ascii="Times New Roman" w:hAnsi="Times New Roman" w:cs="Times New Roman"/>
          <w:sz w:val="24"/>
          <w:szCs w:val="24"/>
        </w:rPr>
        <w:t xml:space="preserve"> com isso a demanda para as instituições asilares cresce também.</w:t>
      </w:r>
      <w:r w:rsidR="00AE4F7E">
        <w:rPr>
          <w:rFonts w:ascii="Times New Roman" w:hAnsi="Times New Roman" w:cs="Times New Roman"/>
          <w:sz w:val="24"/>
          <w:szCs w:val="24"/>
        </w:rPr>
        <w:t xml:space="preserve"> </w:t>
      </w:r>
      <w:r w:rsidRPr="00F253FB">
        <w:rPr>
          <w:rFonts w:ascii="Times New Roman" w:hAnsi="Times New Roman" w:cs="Times New Roman"/>
          <w:sz w:val="24"/>
          <w:szCs w:val="24"/>
        </w:rPr>
        <w:t>O cuidado familiar é o principal agente de apoio das ações de cuidados aos idosos, porém qu</w:t>
      </w:r>
      <w:r w:rsidR="004B2DFC">
        <w:rPr>
          <w:rFonts w:ascii="Times New Roman" w:hAnsi="Times New Roman" w:cs="Times New Roman"/>
          <w:sz w:val="24"/>
          <w:szCs w:val="24"/>
        </w:rPr>
        <w:t>ando este é insuficiente, cabe à</w:t>
      </w:r>
      <w:r w:rsidRPr="00F253FB">
        <w:rPr>
          <w:rFonts w:ascii="Times New Roman" w:hAnsi="Times New Roman" w:cs="Times New Roman"/>
          <w:sz w:val="24"/>
          <w:szCs w:val="24"/>
        </w:rPr>
        <w:t xml:space="preserve"> participação de profissionais e instituições especializadas neste tipo de atendimento</w:t>
      </w:r>
      <w:r w:rsidR="00F63AFE">
        <w:rPr>
          <w:rFonts w:ascii="Times New Roman" w:hAnsi="Times New Roman" w:cs="Times New Roman"/>
          <w:sz w:val="24"/>
          <w:szCs w:val="24"/>
        </w:rPr>
        <w:t>,</w:t>
      </w:r>
      <w:r w:rsidRPr="00F253FB">
        <w:rPr>
          <w:rFonts w:ascii="Times New Roman" w:hAnsi="Times New Roman" w:cs="Times New Roman"/>
          <w:sz w:val="24"/>
          <w:szCs w:val="24"/>
        </w:rPr>
        <w:t xml:space="preserve"> proporcionando</w:t>
      </w:r>
      <w:r w:rsidR="00F63AFE">
        <w:rPr>
          <w:rFonts w:ascii="Times New Roman" w:hAnsi="Times New Roman" w:cs="Times New Roman"/>
          <w:sz w:val="24"/>
          <w:szCs w:val="24"/>
        </w:rPr>
        <w:t xml:space="preserve"> aos idosos,</w:t>
      </w:r>
      <w:r w:rsidRPr="00F253FB">
        <w:rPr>
          <w:rFonts w:ascii="Times New Roman" w:hAnsi="Times New Roman" w:cs="Times New Roman"/>
          <w:sz w:val="24"/>
          <w:szCs w:val="24"/>
        </w:rPr>
        <w:t xml:space="preserve"> melhores condições de saúde </w:t>
      </w:r>
      <w:r w:rsidR="004B2DFC">
        <w:rPr>
          <w:rFonts w:ascii="Times New Roman" w:hAnsi="Times New Roman" w:cs="Times New Roman"/>
          <w:sz w:val="24"/>
          <w:szCs w:val="24"/>
        </w:rPr>
        <w:t>e</w:t>
      </w:r>
      <w:r w:rsidR="008A2DB8">
        <w:rPr>
          <w:rFonts w:ascii="Times New Roman" w:hAnsi="Times New Roman" w:cs="Times New Roman"/>
          <w:sz w:val="24"/>
          <w:szCs w:val="24"/>
        </w:rPr>
        <w:t xml:space="preserve"> maior</w:t>
      </w:r>
      <w:r w:rsidR="00AE4F7E">
        <w:rPr>
          <w:rFonts w:ascii="Times New Roman" w:hAnsi="Times New Roman" w:cs="Times New Roman"/>
          <w:sz w:val="24"/>
          <w:szCs w:val="24"/>
        </w:rPr>
        <w:t xml:space="preserve"> respaldo</w:t>
      </w:r>
      <w:r w:rsidRPr="00F253FB">
        <w:rPr>
          <w:rFonts w:ascii="Times New Roman" w:hAnsi="Times New Roman" w:cs="Times New Roman"/>
          <w:sz w:val="24"/>
          <w:szCs w:val="24"/>
        </w:rPr>
        <w:t xml:space="preserve"> à família. </w:t>
      </w:r>
      <w:r w:rsidR="00AE4F7E">
        <w:rPr>
          <w:rFonts w:ascii="Times New Roman" w:hAnsi="Times New Roman" w:cs="Times New Roman"/>
          <w:sz w:val="24"/>
          <w:szCs w:val="24"/>
        </w:rPr>
        <w:t>Percebemos</w:t>
      </w:r>
      <w:r w:rsidRPr="00F253FB">
        <w:rPr>
          <w:rFonts w:ascii="Times New Roman" w:hAnsi="Times New Roman" w:cs="Times New Roman"/>
          <w:sz w:val="24"/>
          <w:szCs w:val="24"/>
        </w:rPr>
        <w:t xml:space="preserve"> </w:t>
      </w:r>
      <w:r w:rsidR="00F63AFE">
        <w:rPr>
          <w:rFonts w:ascii="Times New Roman" w:hAnsi="Times New Roman" w:cs="Times New Roman"/>
          <w:sz w:val="24"/>
          <w:szCs w:val="24"/>
        </w:rPr>
        <w:t>o quanto é importante e necessário</w:t>
      </w:r>
      <w:r w:rsidR="00AE4F7E">
        <w:rPr>
          <w:rFonts w:ascii="Times New Roman" w:hAnsi="Times New Roman" w:cs="Times New Roman"/>
          <w:sz w:val="24"/>
          <w:szCs w:val="24"/>
        </w:rPr>
        <w:t xml:space="preserve"> est</w:t>
      </w:r>
      <w:r w:rsidR="00F63AFE">
        <w:rPr>
          <w:rFonts w:ascii="Times New Roman" w:hAnsi="Times New Roman" w:cs="Times New Roman"/>
          <w:sz w:val="24"/>
          <w:szCs w:val="24"/>
        </w:rPr>
        <w:t>e acolhimento institucional especializado</w:t>
      </w:r>
      <w:r w:rsidR="003574B6">
        <w:rPr>
          <w:rFonts w:ascii="Times New Roman" w:hAnsi="Times New Roman" w:cs="Times New Roman"/>
          <w:sz w:val="24"/>
          <w:szCs w:val="24"/>
        </w:rPr>
        <w:t>,</w:t>
      </w:r>
      <w:r w:rsidR="00AE4F7E">
        <w:rPr>
          <w:rFonts w:ascii="Times New Roman" w:hAnsi="Times New Roman" w:cs="Times New Roman"/>
          <w:sz w:val="24"/>
          <w:szCs w:val="24"/>
        </w:rPr>
        <w:t xml:space="preserve"> com o papel de cuidar,</w:t>
      </w:r>
      <w:r w:rsidR="00F63AFE">
        <w:rPr>
          <w:rFonts w:ascii="Times New Roman" w:hAnsi="Times New Roman" w:cs="Times New Roman"/>
          <w:sz w:val="24"/>
          <w:szCs w:val="24"/>
        </w:rPr>
        <w:t xml:space="preserve"> com dignidade, respeito e </w:t>
      </w:r>
      <w:r w:rsidR="006300C0">
        <w:rPr>
          <w:rFonts w:ascii="Times New Roman" w:hAnsi="Times New Roman" w:cs="Times New Roman"/>
          <w:sz w:val="24"/>
          <w:szCs w:val="24"/>
        </w:rPr>
        <w:t xml:space="preserve">profissionalismo. </w:t>
      </w:r>
      <w:r w:rsidR="008A2DB8">
        <w:rPr>
          <w:rFonts w:ascii="Times New Roman" w:hAnsi="Times New Roman" w:cs="Times New Roman"/>
          <w:sz w:val="24"/>
          <w:szCs w:val="24"/>
        </w:rPr>
        <w:t>Concluímos,</w:t>
      </w:r>
      <w:r w:rsidR="00F63AFE">
        <w:rPr>
          <w:rFonts w:ascii="Times New Roman" w:hAnsi="Times New Roman" w:cs="Times New Roman"/>
          <w:sz w:val="24"/>
          <w:szCs w:val="24"/>
        </w:rPr>
        <w:t xml:space="preserve"> que essas instituições asilares promovem melhor qualidade </w:t>
      </w:r>
      <w:r w:rsidR="00AE4F7E">
        <w:rPr>
          <w:rFonts w:ascii="Times New Roman" w:hAnsi="Times New Roman" w:cs="Times New Roman"/>
          <w:sz w:val="24"/>
          <w:szCs w:val="24"/>
        </w:rPr>
        <w:t>de vida para esses idosos</w:t>
      </w:r>
      <w:r w:rsidR="00F63AFE">
        <w:rPr>
          <w:rFonts w:ascii="Times New Roman" w:hAnsi="Times New Roman" w:cs="Times New Roman"/>
          <w:sz w:val="24"/>
          <w:szCs w:val="24"/>
        </w:rPr>
        <w:t xml:space="preserve"> que</w:t>
      </w:r>
      <w:r w:rsidR="00AE4F7E">
        <w:rPr>
          <w:rFonts w:ascii="Times New Roman" w:hAnsi="Times New Roman" w:cs="Times New Roman"/>
          <w:sz w:val="24"/>
          <w:szCs w:val="24"/>
        </w:rPr>
        <w:t xml:space="preserve"> delas</w:t>
      </w:r>
      <w:r w:rsidR="008A2DB8">
        <w:rPr>
          <w:rFonts w:ascii="Times New Roman" w:hAnsi="Times New Roman" w:cs="Times New Roman"/>
          <w:sz w:val="24"/>
          <w:szCs w:val="24"/>
        </w:rPr>
        <w:t xml:space="preserve"> necessitam, mas não substitui o acolhimento familiar. Poré</w:t>
      </w:r>
      <w:r w:rsidR="00F63AFE">
        <w:rPr>
          <w:rFonts w:ascii="Times New Roman" w:hAnsi="Times New Roman" w:cs="Times New Roman"/>
          <w:sz w:val="24"/>
          <w:szCs w:val="24"/>
        </w:rPr>
        <w:t>m</w:t>
      </w:r>
      <w:r w:rsidR="008A2DB8">
        <w:rPr>
          <w:rFonts w:ascii="Times New Roman" w:hAnsi="Times New Roman" w:cs="Times New Roman"/>
          <w:sz w:val="24"/>
          <w:szCs w:val="24"/>
        </w:rPr>
        <w:t>,</w:t>
      </w:r>
      <w:r w:rsidR="00F63AFE">
        <w:rPr>
          <w:rFonts w:ascii="Times New Roman" w:hAnsi="Times New Roman" w:cs="Times New Roman"/>
          <w:sz w:val="24"/>
          <w:szCs w:val="24"/>
        </w:rPr>
        <w:t xml:space="preserve"> </w:t>
      </w:r>
      <w:r w:rsidR="00AE4F7E">
        <w:rPr>
          <w:rFonts w:ascii="Times New Roman" w:hAnsi="Times New Roman" w:cs="Times New Roman"/>
          <w:sz w:val="24"/>
          <w:szCs w:val="24"/>
        </w:rPr>
        <w:t>a f</w:t>
      </w:r>
      <w:bookmarkStart w:id="1" w:name="_GoBack"/>
      <w:bookmarkEnd w:id="1"/>
      <w:r w:rsidR="00AE4F7E">
        <w:rPr>
          <w:rFonts w:ascii="Times New Roman" w:hAnsi="Times New Roman" w:cs="Times New Roman"/>
          <w:sz w:val="24"/>
          <w:szCs w:val="24"/>
        </w:rPr>
        <w:t>orma com que</w:t>
      </w:r>
      <w:r w:rsidRPr="00F253FB">
        <w:rPr>
          <w:rFonts w:ascii="Times New Roman" w:hAnsi="Times New Roman" w:cs="Times New Roman"/>
          <w:sz w:val="24"/>
          <w:szCs w:val="24"/>
        </w:rPr>
        <w:t xml:space="preserve"> </w:t>
      </w:r>
      <w:r w:rsidR="00AE4F7E" w:rsidRPr="00F253FB">
        <w:rPr>
          <w:rFonts w:ascii="Times New Roman" w:hAnsi="Times New Roman" w:cs="Times New Roman"/>
          <w:sz w:val="24"/>
          <w:szCs w:val="24"/>
        </w:rPr>
        <w:t>a</w:t>
      </w:r>
      <w:r w:rsidR="00AE4F7E">
        <w:rPr>
          <w:rFonts w:ascii="Times New Roman" w:hAnsi="Times New Roman" w:cs="Times New Roman"/>
          <w:sz w:val="24"/>
          <w:szCs w:val="24"/>
        </w:rPr>
        <w:t>s instituições</w:t>
      </w:r>
      <w:r w:rsidR="00AE4F7E" w:rsidRPr="00F253FB">
        <w:rPr>
          <w:rFonts w:ascii="Times New Roman" w:hAnsi="Times New Roman" w:cs="Times New Roman"/>
          <w:sz w:val="24"/>
          <w:szCs w:val="24"/>
        </w:rPr>
        <w:t xml:space="preserve"> </w:t>
      </w:r>
      <w:proofErr w:type="gramStart"/>
      <w:r w:rsidR="008E0BEB">
        <w:rPr>
          <w:rFonts w:ascii="Times New Roman" w:hAnsi="Times New Roman" w:cs="Times New Roman"/>
          <w:sz w:val="24"/>
          <w:szCs w:val="24"/>
        </w:rPr>
        <w:t>asilares</w:t>
      </w:r>
      <w:proofErr w:type="gramEnd"/>
      <w:r w:rsidR="008E0BEB">
        <w:rPr>
          <w:rFonts w:ascii="Times New Roman" w:hAnsi="Times New Roman" w:cs="Times New Roman"/>
          <w:sz w:val="24"/>
          <w:szCs w:val="24"/>
        </w:rPr>
        <w:t xml:space="preserve"> vem</w:t>
      </w:r>
      <w:r w:rsidR="00F63AFE">
        <w:rPr>
          <w:rFonts w:ascii="Times New Roman" w:hAnsi="Times New Roman" w:cs="Times New Roman"/>
          <w:sz w:val="24"/>
          <w:szCs w:val="24"/>
        </w:rPr>
        <w:t xml:space="preserve"> </w:t>
      </w:r>
      <w:r w:rsidRPr="00F253FB">
        <w:rPr>
          <w:rFonts w:ascii="Times New Roman" w:hAnsi="Times New Roman" w:cs="Times New Roman"/>
          <w:sz w:val="24"/>
          <w:szCs w:val="24"/>
        </w:rPr>
        <w:t>contribui</w:t>
      </w:r>
      <w:r w:rsidR="00F63AFE">
        <w:rPr>
          <w:rFonts w:ascii="Times New Roman" w:hAnsi="Times New Roman" w:cs="Times New Roman"/>
          <w:sz w:val="24"/>
          <w:szCs w:val="24"/>
        </w:rPr>
        <w:t>ndo</w:t>
      </w:r>
      <w:r w:rsidRPr="00F253FB">
        <w:rPr>
          <w:rFonts w:ascii="Times New Roman" w:hAnsi="Times New Roman" w:cs="Times New Roman"/>
          <w:sz w:val="24"/>
          <w:szCs w:val="24"/>
        </w:rPr>
        <w:t xml:space="preserve"> objetivamente em relação ao</w:t>
      </w:r>
      <w:r w:rsidR="004B2DFC">
        <w:rPr>
          <w:rFonts w:ascii="Times New Roman" w:hAnsi="Times New Roman" w:cs="Times New Roman"/>
          <w:sz w:val="24"/>
          <w:szCs w:val="24"/>
        </w:rPr>
        <w:t>s</w:t>
      </w:r>
      <w:r w:rsidRPr="00F253FB">
        <w:rPr>
          <w:rFonts w:ascii="Times New Roman" w:hAnsi="Times New Roman" w:cs="Times New Roman"/>
          <w:sz w:val="24"/>
          <w:szCs w:val="24"/>
        </w:rPr>
        <w:t xml:space="preserve"> idoso</w:t>
      </w:r>
      <w:r w:rsidR="004B2DFC">
        <w:rPr>
          <w:rFonts w:ascii="Times New Roman" w:hAnsi="Times New Roman" w:cs="Times New Roman"/>
          <w:sz w:val="24"/>
          <w:szCs w:val="24"/>
        </w:rPr>
        <w:t>s</w:t>
      </w:r>
      <w:r w:rsidR="00F63AFE">
        <w:rPr>
          <w:rFonts w:ascii="Times New Roman" w:hAnsi="Times New Roman" w:cs="Times New Roman"/>
          <w:sz w:val="24"/>
          <w:szCs w:val="24"/>
        </w:rPr>
        <w:t xml:space="preserve"> é muito benéfica </w:t>
      </w:r>
      <w:r w:rsidR="00AE4F7E">
        <w:rPr>
          <w:rFonts w:ascii="Times New Roman" w:hAnsi="Times New Roman" w:cs="Times New Roman"/>
          <w:sz w:val="24"/>
          <w:szCs w:val="24"/>
        </w:rPr>
        <w:t>e deve</w:t>
      </w:r>
      <w:r w:rsidR="008E0BEB">
        <w:rPr>
          <w:rFonts w:ascii="Times New Roman" w:hAnsi="Times New Roman" w:cs="Times New Roman"/>
          <w:sz w:val="24"/>
          <w:szCs w:val="24"/>
        </w:rPr>
        <w:t>m</w:t>
      </w:r>
      <w:r w:rsidR="00AE4F7E">
        <w:rPr>
          <w:rFonts w:ascii="Times New Roman" w:hAnsi="Times New Roman" w:cs="Times New Roman"/>
          <w:sz w:val="24"/>
          <w:szCs w:val="24"/>
        </w:rPr>
        <w:t xml:space="preserve"> ser mantida</w:t>
      </w:r>
      <w:r w:rsidR="008E0BEB">
        <w:rPr>
          <w:rFonts w:ascii="Times New Roman" w:hAnsi="Times New Roman" w:cs="Times New Roman"/>
          <w:sz w:val="24"/>
          <w:szCs w:val="24"/>
        </w:rPr>
        <w:t>s</w:t>
      </w:r>
      <w:r w:rsidR="00AE4F7E">
        <w:rPr>
          <w:rFonts w:ascii="Times New Roman" w:hAnsi="Times New Roman" w:cs="Times New Roman"/>
          <w:sz w:val="24"/>
          <w:szCs w:val="24"/>
        </w:rPr>
        <w:t xml:space="preserve"> e apoiada</w:t>
      </w:r>
      <w:r w:rsidR="008E0BEB">
        <w:rPr>
          <w:rFonts w:ascii="Times New Roman" w:hAnsi="Times New Roman" w:cs="Times New Roman"/>
          <w:sz w:val="24"/>
          <w:szCs w:val="24"/>
        </w:rPr>
        <w:t>s</w:t>
      </w:r>
      <w:r w:rsidR="00AE4F7E">
        <w:rPr>
          <w:rFonts w:ascii="Times New Roman" w:hAnsi="Times New Roman" w:cs="Times New Roman"/>
          <w:sz w:val="24"/>
          <w:szCs w:val="24"/>
        </w:rPr>
        <w:t xml:space="preserve"> pela sociedade e governo</w:t>
      </w:r>
      <w:r w:rsidR="00F63AFE">
        <w:rPr>
          <w:rFonts w:ascii="Times New Roman" w:hAnsi="Times New Roman" w:cs="Times New Roman"/>
          <w:sz w:val="24"/>
          <w:szCs w:val="24"/>
        </w:rPr>
        <w:t>.</w:t>
      </w:r>
    </w:p>
    <w:p w:rsidR="006806AD" w:rsidRPr="001358FC"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DC488D">
        <w:rPr>
          <w:rFonts w:ascii="Times New Roman" w:eastAsia="Times New Roman" w:hAnsi="Times New Roman" w:cs="Times New Roman"/>
          <w:b/>
          <w:sz w:val="28"/>
          <w:szCs w:val="28"/>
        </w:rPr>
        <w:t>V. REFERÊNCIAS BIBLIOGRÁFICAS</w:t>
      </w:r>
    </w:p>
    <w:p w:rsidR="00233905" w:rsidRPr="002F0644" w:rsidRDefault="00233905"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BRASIL</w:t>
      </w:r>
      <w:r w:rsidR="00C86868" w:rsidRPr="002F0644">
        <w:rPr>
          <w:rFonts w:ascii="Times New Roman" w:eastAsia="Times New Roman" w:hAnsi="Times New Roman" w:cs="Times New Roman"/>
          <w:sz w:val="24"/>
          <w:szCs w:val="24"/>
        </w:rPr>
        <w:t xml:space="preserve">. Lei Nº 10.741, de 1º de outubro de 2003. </w:t>
      </w:r>
      <w:r w:rsidR="00C86868" w:rsidRPr="002F0644">
        <w:rPr>
          <w:rFonts w:ascii="Times New Roman" w:eastAsia="Times New Roman" w:hAnsi="Times New Roman" w:cs="Times New Roman"/>
          <w:b/>
          <w:sz w:val="24"/>
          <w:szCs w:val="24"/>
        </w:rPr>
        <w:t>Dispõe sobre o Estatuto do Idoso e dá outras providências</w:t>
      </w:r>
      <w:r w:rsidR="00C86868" w:rsidRPr="002F0644">
        <w:rPr>
          <w:rFonts w:ascii="Times New Roman" w:eastAsia="Times New Roman" w:hAnsi="Times New Roman" w:cs="Times New Roman"/>
          <w:sz w:val="24"/>
          <w:szCs w:val="24"/>
        </w:rPr>
        <w:t xml:space="preserve">. Diário Oficial União. </w:t>
      </w:r>
      <w:proofErr w:type="gramStart"/>
      <w:r w:rsidR="00C86868" w:rsidRPr="002F0644">
        <w:rPr>
          <w:rFonts w:ascii="Times New Roman" w:eastAsia="Times New Roman" w:hAnsi="Times New Roman" w:cs="Times New Roman"/>
          <w:sz w:val="24"/>
          <w:szCs w:val="24"/>
        </w:rPr>
        <w:t>3</w:t>
      </w:r>
      <w:proofErr w:type="gramEnd"/>
      <w:r w:rsidR="00C86868" w:rsidRPr="002F0644">
        <w:rPr>
          <w:rFonts w:ascii="Times New Roman" w:eastAsia="Times New Roman" w:hAnsi="Times New Roman" w:cs="Times New Roman"/>
          <w:sz w:val="24"/>
          <w:szCs w:val="24"/>
        </w:rPr>
        <w:t xml:space="preserve"> out 2003. </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BOFF, L. </w:t>
      </w:r>
      <w:r w:rsidRPr="002F0644">
        <w:rPr>
          <w:rFonts w:ascii="Times New Roman" w:eastAsia="Times New Roman" w:hAnsi="Times New Roman" w:cs="Times New Roman"/>
          <w:b/>
          <w:sz w:val="24"/>
          <w:szCs w:val="24"/>
        </w:rPr>
        <w:t>Saber Cuidar</w:t>
      </w:r>
      <w:r w:rsidRPr="002F0644">
        <w:rPr>
          <w:rFonts w:ascii="Times New Roman" w:eastAsia="Times New Roman" w:hAnsi="Times New Roman" w:cs="Times New Roman"/>
          <w:sz w:val="24"/>
          <w:szCs w:val="24"/>
        </w:rPr>
        <w:t>: ética do humano - compaixão pela Terra. Petrópolis: Vozes, 1999.</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CARVALHO, N. C. </w:t>
      </w:r>
      <w:r w:rsidRPr="002F0644">
        <w:rPr>
          <w:rFonts w:ascii="Times New Roman" w:eastAsia="Times New Roman" w:hAnsi="Times New Roman" w:cs="Times New Roman"/>
          <w:b/>
          <w:sz w:val="24"/>
          <w:szCs w:val="24"/>
        </w:rPr>
        <w:t>Dinâmicas para Idosos</w:t>
      </w:r>
      <w:r w:rsidRPr="002F0644">
        <w:rPr>
          <w:rFonts w:ascii="Times New Roman" w:eastAsia="Times New Roman" w:hAnsi="Times New Roman" w:cs="Times New Roman"/>
          <w:sz w:val="24"/>
          <w:szCs w:val="24"/>
        </w:rPr>
        <w:t xml:space="preserve">: 125 Jogos e Brincadeiras Adaptados. 2. </w:t>
      </w:r>
      <w:proofErr w:type="gramStart"/>
      <w:r w:rsidRPr="002F0644">
        <w:rPr>
          <w:rFonts w:ascii="Times New Roman" w:eastAsia="Times New Roman" w:hAnsi="Times New Roman" w:cs="Times New Roman"/>
          <w:sz w:val="24"/>
          <w:szCs w:val="24"/>
        </w:rPr>
        <w:t>ed.</w:t>
      </w:r>
      <w:proofErr w:type="gramEnd"/>
      <w:r w:rsidRPr="002F0644">
        <w:rPr>
          <w:rFonts w:ascii="Times New Roman" w:eastAsia="Times New Roman" w:hAnsi="Times New Roman" w:cs="Times New Roman"/>
          <w:sz w:val="24"/>
          <w:szCs w:val="24"/>
        </w:rPr>
        <w:t xml:space="preserve"> Petrópolis: Vozes, 2009.</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FALCÃO, D. V. S. </w:t>
      </w:r>
      <w:r w:rsidRPr="002F0644">
        <w:rPr>
          <w:rFonts w:ascii="Times New Roman" w:eastAsia="Times New Roman" w:hAnsi="Times New Roman" w:cs="Times New Roman"/>
          <w:b/>
          <w:sz w:val="24"/>
          <w:szCs w:val="24"/>
        </w:rPr>
        <w:t>A Família e o Idoso</w:t>
      </w:r>
      <w:r w:rsidRPr="002F0644">
        <w:rPr>
          <w:rFonts w:ascii="Times New Roman" w:eastAsia="Times New Roman" w:hAnsi="Times New Roman" w:cs="Times New Roman"/>
          <w:sz w:val="24"/>
          <w:szCs w:val="24"/>
        </w:rPr>
        <w:t xml:space="preserve">: Desafios da contemporaneidade. 1. </w:t>
      </w:r>
      <w:proofErr w:type="gramStart"/>
      <w:r w:rsidRPr="002F0644">
        <w:rPr>
          <w:rFonts w:ascii="Times New Roman" w:eastAsia="Times New Roman" w:hAnsi="Times New Roman" w:cs="Times New Roman"/>
          <w:sz w:val="24"/>
          <w:szCs w:val="24"/>
        </w:rPr>
        <w:t>ed.</w:t>
      </w:r>
      <w:proofErr w:type="gramEnd"/>
      <w:r w:rsidRPr="002F0644">
        <w:rPr>
          <w:rFonts w:ascii="Times New Roman" w:eastAsia="Times New Roman" w:hAnsi="Times New Roman" w:cs="Times New Roman"/>
          <w:sz w:val="24"/>
          <w:szCs w:val="24"/>
        </w:rPr>
        <w:t xml:space="preserve"> Campinas: Papirus, 2010.</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color w:val="000000"/>
          <w:sz w:val="24"/>
          <w:szCs w:val="24"/>
        </w:rPr>
      </w:pPr>
      <w:proofErr w:type="gramStart"/>
      <w:r w:rsidRPr="002F0644">
        <w:rPr>
          <w:rFonts w:ascii="Times New Roman" w:eastAsia="Times New Roman" w:hAnsi="Times New Roman" w:cs="Times New Roman"/>
          <w:sz w:val="24"/>
          <w:szCs w:val="24"/>
        </w:rPr>
        <w:t>FARIA,</w:t>
      </w:r>
      <w:proofErr w:type="gramEnd"/>
      <w:r w:rsidRPr="002F0644">
        <w:rPr>
          <w:rFonts w:ascii="Times New Roman" w:eastAsia="Times New Roman" w:hAnsi="Times New Roman" w:cs="Times New Roman"/>
          <w:sz w:val="24"/>
          <w:szCs w:val="24"/>
        </w:rPr>
        <w:t xml:space="preserve"> C. G.; CARMO, M. P. </w:t>
      </w:r>
      <w:r w:rsidRPr="002F0644">
        <w:rPr>
          <w:rFonts w:ascii="Times New Roman" w:eastAsia="Times New Roman" w:hAnsi="Times New Roman" w:cs="Times New Roman"/>
          <w:b/>
          <w:sz w:val="24"/>
          <w:szCs w:val="24"/>
        </w:rPr>
        <w:t>Transição e (In)Adaptação ao Lar de Idosos</w:t>
      </w:r>
      <w:r w:rsidRPr="002F0644">
        <w:rPr>
          <w:rFonts w:ascii="Times New Roman" w:eastAsia="Times New Roman" w:hAnsi="Times New Roman" w:cs="Times New Roman"/>
          <w:sz w:val="24"/>
          <w:szCs w:val="24"/>
        </w:rPr>
        <w:t>: Um Estudo Qualitativo, Instituto Politécnico de Viana do Castelo, Psicologia:</w:t>
      </w:r>
      <w:r w:rsidRPr="002F0644">
        <w:rPr>
          <w:rFonts w:ascii="Times New Roman" w:eastAsia="Times New Roman" w:hAnsi="Times New Roman" w:cs="Times New Roman"/>
          <w:b/>
          <w:sz w:val="24"/>
          <w:szCs w:val="24"/>
        </w:rPr>
        <w:t xml:space="preserve"> </w:t>
      </w:r>
      <w:r w:rsidRPr="002F0644">
        <w:rPr>
          <w:rFonts w:ascii="Times New Roman" w:eastAsia="Times New Roman" w:hAnsi="Times New Roman" w:cs="Times New Roman"/>
          <w:sz w:val="24"/>
          <w:szCs w:val="24"/>
        </w:rPr>
        <w:t xml:space="preserve">Teoria e Pesquisa. </w:t>
      </w:r>
      <w:r w:rsidRPr="002F0644">
        <w:rPr>
          <w:rFonts w:ascii="Times New Roman" w:eastAsia="Times New Roman" w:hAnsi="Times New Roman" w:cs="Times New Roman"/>
          <w:color w:val="000000"/>
          <w:sz w:val="24"/>
          <w:szCs w:val="24"/>
        </w:rPr>
        <w:t>Vol. 31, Out-Dez 2015</w:t>
      </w:r>
      <w:r w:rsidRPr="002F0644">
        <w:rPr>
          <w:rFonts w:ascii="Times New Roman" w:eastAsia="Times New Roman" w:hAnsi="Times New Roman" w:cs="Times New Roman"/>
          <w:sz w:val="24"/>
          <w:szCs w:val="24"/>
        </w:rPr>
        <w:t xml:space="preserve"> Disponível em</w:t>
      </w:r>
      <w:r w:rsidRPr="002F0644">
        <w:rPr>
          <w:rFonts w:ascii="Times New Roman" w:eastAsia="Times New Roman" w:hAnsi="Times New Roman" w:cs="Times New Roman"/>
          <w:color w:val="000000"/>
          <w:sz w:val="24"/>
          <w:szCs w:val="24"/>
        </w:rPr>
        <w:t xml:space="preserve"> </w:t>
      </w:r>
      <w:r w:rsidRPr="002F0644">
        <w:rPr>
          <w:rFonts w:ascii="Times New Roman" w:eastAsia="Times New Roman" w:hAnsi="Times New Roman" w:cs="Times New Roman"/>
          <w:sz w:val="24"/>
          <w:szCs w:val="24"/>
        </w:rPr>
        <w:t>&lt;</w:t>
      </w:r>
      <w:r w:rsidRPr="002F0644">
        <w:rPr>
          <w:rFonts w:ascii="Times New Roman" w:eastAsia="Times New Roman" w:hAnsi="Times New Roman" w:cs="Times New Roman"/>
          <w:b/>
          <w:sz w:val="24"/>
          <w:szCs w:val="24"/>
        </w:rPr>
        <w:t xml:space="preserve"> </w:t>
      </w:r>
      <w:hyperlink r:id="rId6" w:history="1">
        <w:r w:rsidRPr="002F0644">
          <w:rPr>
            <w:rFonts w:ascii="Times New Roman" w:eastAsia="Times New Roman" w:hAnsi="Times New Roman" w:cs="Times New Roman"/>
            <w:color w:val="0000FF"/>
            <w:sz w:val="24"/>
            <w:szCs w:val="24"/>
            <w:u w:val="single"/>
          </w:rPr>
          <w:t>http://www.scielo.br/pdf/ptp/v31n4/1806-3446-ptp-31-</w:t>
        </w:r>
      </w:hyperlink>
      <w:hyperlink r:id="rId7" w:history="1">
        <w:r w:rsidRPr="002F0644">
          <w:rPr>
            <w:rFonts w:ascii="Times New Roman" w:eastAsia="Times New Roman" w:hAnsi="Times New Roman" w:cs="Times New Roman"/>
            <w:color w:val="0000FF"/>
            <w:sz w:val="24"/>
            <w:szCs w:val="24"/>
            <w:u w:val="single"/>
          </w:rPr>
          <w:t>04-</w:t>
        </w:r>
        <w:proofErr w:type="gramStart"/>
        <w:r w:rsidRPr="002F0644">
          <w:rPr>
            <w:rFonts w:ascii="Times New Roman" w:eastAsia="Times New Roman" w:hAnsi="Times New Roman" w:cs="Times New Roman"/>
            <w:color w:val="0000FF"/>
            <w:sz w:val="24"/>
            <w:szCs w:val="24"/>
            <w:u w:val="single"/>
          </w:rPr>
          <w:t>00435.</w:t>
        </w:r>
        <w:proofErr w:type="gramEnd"/>
        <w:r w:rsidRPr="002F0644">
          <w:rPr>
            <w:rFonts w:ascii="Times New Roman" w:eastAsia="Times New Roman" w:hAnsi="Times New Roman" w:cs="Times New Roman"/>
            <w:color w:val="0000FF"/>
            <w:sz w:val="24"/>
            <w:szCs w:val="24"/>
            <w:u w:val="single"/>
          </w:rPr>
          <w:t>pdf</w:t>
        </w:r>
        <w:r w:rsidRPr="002F0644">
          <w:rPr>
            <w:rFonts w:ascii="Times New Roman" w:eastAsia="Times New Roman" w:hAnsi="Times New Roman" w:cs="Times New Roman"/>
            <w:color w:val="0000FF"/>
            <w:sz w:val="24"/>
            <w:szCs w:val="24"/>
          </w:rPr>
          <w:t xml:space="preserve"> </w:t>
        </w:r>
      </w:hyperlink>
      <w:r w:rsidRPr="002F0644">
        <w:rPr>
          <w:rFonts w:ascii="Times New Roman" w:eastAsia="Times New Roman" w:hAnsi="Times New Roman" w:cs="Times New Roman"/>
          <w:color w:val="000000"/>
          <w:sz w:val="24"/>
          <w:szCs w:val="24"/>
        </w:rPr>
        <w:t>&gt;</w:t>
      </w:r>
      <w:r w:rsidRPr="002F0644">
        <w:rPr>
          <w:rFonts w:ascii="Times New Roman" w:eastAsia="Times New Roman" w:hAnsi="Times New Roman" w:cs="Times New Roman"/>
          <w:color w:val="0000FF"/>
          <w:sz w:val="24"/>
          <w:szCs w:val="24"/>
        </w:rPr>
        <w:t xml:space="preserve"> </w:t>
      </w:r>
      <w:r w:rsidR="00D05634" w:rsidRPr="002F0644">
        <w:rPr>
          <w:rFonts w:ascii="Times New Roman" w:eastAsia="Times New Roman" w:hAnsi="Times New Roman" w:cs="Times New Roman"/>
          <w:color w:val="000000"/>
          <w:sz w:val="24"/>
          <w:szCs w:val="24"/>
        </w:rPr>
        <w:t>. Acesso em mai</w:t>
      </w:r>
      <w:r w:rsidRPr="002F0644">
        <w:rPr>
          <w:rFonts w:ascii="Times New Roman" w:eastAsia="Times New Roman" w:hAnsi="Times New Roman" w:cs="Times New Roman"/>
          <w:color w:val="000000"/>
          <w:sz w:val="24"/>
          <w:szCs w:val="24"/>
        </w:rPr>
        <w:t>. 2016.</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lastRenderedPageBreak/>
        <w:t xml:space="preserve">FELDMAN, C.; MIRANDA, M. L. </w:t>
      </w:r>
      <w:r w:rsidRPr="002F0644">
        <w:rPr>
          <w:rFonts w:ascii="Times New Roman" w:eastAsia="Times New Roman" w:hAnsi="Times New Roman" w:cs="Times New Roman"/>
          <w:b/>
          <w:sz w:val="24"/>
          <w:szCs w:val="24"/>
        </w:rPr>
        <w:t>Construindo a relação de ajuda.</w:t>
      </w:r>
      <w:r w:rsidRPr="002F0644">
        <w:rPr>
          <w:rFonts w:ascii="Times New Roman" w:eastAsia="Times New Roman" w:hAnsi="Times New Roman" w:cs="Times New Roman"/>
          <w:sz w:val="24"/>
          <w:szCs w:val="24"/>
        </w:rPr>
        <w:t xml:space="preserve"> 13. </w:t>
      </w:r>
      <w:proofErr w:type="gramStart"/>
      <w:r w:rsidRPr="002F0644">
        <w:rPr>
          <w:rFonts w:ascii="Times New Roman" w:eastAsia="Times New Roman" w:hAnsi="Times New Roman" w:cs="Times New Roman"/>
          <w:sz w:val="24"/>
          <w:szCs w:val="24"/>
        </w:rPr>
        <w:t>ed.</w:t>
      </w:r>
      <w:proofErr w:type="gramEnd"/>
      <w:r w:rsidRPr="002F0644">
        <w:rPr>
          <w:rFonts w:ascii="Times New Roman" w:eastAsia="Times New Roman" w:hAnsi="Times New Roman" w:cs="Times New Roman"/>
          <w:sz w:val="24"/>
          <w:szCs w:val="24"/>
        </w:rPr>
        <w:t xml:space="preserve"> Belo Horizonte: Crescer, 2002.</w:t>
      </w:r>
    </w:p>
    <w:p w:rsidR="006806AD" w:rsidRPr="002F0644" w:rsidRDefault="006806AD" w:rsidP="00653537">
      <w:pPr>
        <w:spacing w:before="100" w:beforeAutospacing="1" w:after="100" w:afterAutospacing="1" w:line="360" w:lineRule="auto"/>
        <w:ind w:right="200"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GOFFMAN, E. </w:t>
      </w:r>
      <w:r w:rsidRPr="002F0644">
        <w:rPr>
          <w:rFonts w:ascii="Times New Roman" w:eastAsia="Times New Roman" w:hAnsi="Times New Roman" w:cs="Times New Roman"/>
          <w:b/>
          <w:sz w:val="24"/>
          <w:szCs w:val="24"/>
        </w:rPr>
        <w:t>Manicómios, prisões e conventos.</w:t>
      </w:r>
      <w:r w:rsidRPr="002F0644">
        <w:rPr>
          <w:rFonts w:ascii="Times New Roman" w:eastAsia="Times New Roman" w:hAnsi="Times New Roman" w:cs="Times New Roman"/>
          <w:sz w:val="24"/>
          <w:szCs w:val="24"/>
        </w:rPr>
        <w:t xml:space="preserve"> São Paulo: Perspectiva, 1996.</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GUEDES, J. </w:t>
      </w:r>
      <w:r w:rsidRPr="002F0644">
        <w:rPr>
          <w:rFonts w:ascii="Times New Roman" w:eastAsia="Times New Roman" w:hAnsi="Times New Roman" w:cs="Times New Roman"/>
          <w:b/>
          <w:sz w:val="24"/>
          <w:szCs w:val="24"/>
        </w:rPr>
        <w:t xml:space="preserve">Desafios </w:t>
      </w:r>
      <w:proofErr w:type="spellStart"/>
      <w:r w:rsidRPr="002F0644">
        <w:rPr>
          <w:rFonts w:ascii="Times New Roman" w:eastAsia="Times New Roman" w:hAnsi="Times New Roman" w:cs="Times New Roman"/>
          <w:b/>
          <w:sz w:val="24"/>
          <w:szCs w:val="24"/>
        </w:rPr>
        <w:t>identitários</w:t>
      </w:r>
      <w:proofErr w:type="spellEnd"/>
      <w:r w:rsidRPr="002F0644">
        <w:rPr>
          <w:rFonts w:ascii="Times New Roman" w:eastAsia="Times New Roman" w:hAnsi="Times New Roman" w:cs="Times New Roman"/>
          <w:b/>
          <w:sz w:val="24"/>
          <w:szCs w:val="24"/>
        </w:rPr>
        <w:t xml:space="preserve"> associados ao internamento em lar</w:t>
      </w:r>
      <w:r w:rsidRPr="002F0644">
        <w:rPr>
          <w:rFonts w:ascii="Times New Roman" w:eastAsia="Times New Roman" w:hAnsi="Times New Roman" w:cs="Times New Roman"/>
          <w:sz w:val="24"/>
          <w:szCs w:val="24"/>
        </w:rPr>
        <w:t>: Atas do V. Congresso Português de Sociologia, 2008.</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HORN, G. B. </w:t>
      </w:r>
      <w:r w:rsidRPr="002F0644">
        <w:rPr>
          <w:rFonts w:ascii="Times New Roman" w:eastAsia="Times New Roman" w:hAnsi="Times New Roman" w:cs="Times New Roman"/>
          <w:b/>
          <w:sz w:val="24"/>
          <w:szCs w:val="24"/>
        </w:rPr>
        <w:t>Diretrizes para produção de trabalho</w:t>
      </w:r>
      <w:r w:rsidR="00F00AAB">
        <w:rPr>
          <w:rFonts w:ascii="Times New Roman" w:eastAsia="Times New Roman" w:hAnsi="Times New Roman" w:cs="Times New Roman"/>
          <w:b/>
          <w:sz w:val="24"/>
          <w:szCs w:val="24"/>
        </w:rPr>
        <w:t>s</w:t>
      </w:r>
      <w:r w:rsidRPr="002F0644">
        <w:rPr>
          <w:rFonts w:ascii="Times New Roman" w:eastAsia="Times New Roman" w:hAnsi="Times New Roman" w:cs="Times New Roman"/>
          <w:b/>
          <w:sz w:val="24"/>
          <w:szCs w:val="24"/>
        </w:rPr>
        <w:t xml:space="preserve"> monográficos.</w:t>
      </w:r>
      <w:r w:rsidRPr="002F0644">
        <w:rPr>
          <w:rFonts w:ascii="Times New Roman" w:eastAsia="Times New Roman" w:hAnsi="Times New Roman" w:cs="Times New Roman"/>
          <w:sz w:val="24"/>
          <w:szCs w:val="24"/>
        </w:rPr>
        <w:t xml:space="preserve"> Curitiba: </w:t>
      </w:r>
      <w:proofErr w:type="gramStart"/>
      <w:r w:rsidRPr="002F0644">
        <w:rPr>
          <w:rFonts w:ascii="Times New Roman" w:eastAsia="Times New Roman" w:hAnsi="Times New Roman" w:cs="Times New Roman"/>
          <w:sz w:val="24"/>
          <w:szCs w:val="24"/>
        </w:rPr>
        <w:t>FIES,</w:t>
      </w:r>
      <w:proofErr w:type="gramEnd"/>
      <w:r w:rsidRPr="002F0644">
        <w:rPr>
          <w:rFonts w:ascii="Times New Roman" w:eastAsia="Times New Roman" w:hAnsi="Times New Roman" w:cs="Times New Roman"/>
          <w:sz w:val="24"/>
          <w:szCs w:val="24"/>
        </w:rPr>
        <w:t xml:space="preserve"> 2001.</w:t>
      </w:r>
    </w:p>
    <w:p w:rsidR="00D05634" w:rsidRPr="002F0644" w:rsidRDefault="00D05634"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HORN, G.B. </w:t>
      </w:r>
      <w:r w:rsidRPr="002F0644">
        <w:rPr>
          <w:rFonts w:ascii="Times New Roman" w:eastAsia="Times New Roman" w:hAnsi="Times New Roman" w:cs="Times New Roman"/>
          <w:b/>
          <w:sz w:val="24"/>
          <w:szCs w:val="24"/>
        </w:rPr>
        <w:t xml:space="preserve">Metodologia de pesquisa. </w:t>
      </w:r>
      <w:r w:rsidRPr="002F0644">
        <w:rPr>
          <w:rFonts w:ascii="Times New Roman" w:eastAsia="Times New Roman" w:hAnsi="Times New Roman" w:cs="Times New Roman"/>
          <w:sz w:val="24"/>
          <w:szCs w:val="24"/>
        </w:rPr>
        <w:t>Curitiba: IESDE Brasil, 2003.</w:t>
      </w:r>
    </w:p>
    <w:p w:rsidR="006806AD" w:rsidRPr="002F0644" w:rsidRDefault="006806AD"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 xml:space="preserve">LAKATOS, E. M.; MARCONI, M. A. </w:t>
      </w:r>
      <w:r w:rsidRPr="002F0644">
        <w:rPr>
          <w:rFonts w:ascii="Times New Roman" w:eastAsia="Times New Roman" w:hAnsi="Times New Roman" w:cs="Times New Roman"/>
          <w:b/>
          <w:sz w:val="24"/>
          <w:szCs w:val="24"/>
        </w:rPr>
        <w:t>Fundamentos de Metodologia Científica.</w:t>
      </w:r>
      <w:r w:rsidRPr="002F0644">
        <w:rPr>
          <w:rFonts w:ascii="Times New Roman" w:eastAsia="Times New Roman" w:hAnsi="Times New Roman" w:cs="Times New Roman"/>
          <w:sz w:val="24"/>
          <w:szCs w:val="24"/>
        </w:rPr>
        <w:t xml:space="preserve"> 7. </w:t>
      </w:r>
      <w:proofErr w:type="gramStart"/>
      <w:r w:rsidRPr="002F0644">
        <w:rPr>
          <w:rFonts w:ascii="Times New Roman" w:eastAsia="Times New Roman" w:hAnsi="Times New Roman" w:cs="Times New Roman"/>
          <w:sz w:val="24"/>
          <w:szCs w:val="24"/>
        </w:rPr>
        <w:t>ed.</w:t>
      </w:r>
      <w:proofErr w:type="gramEnd"/>
      <w:r w:rsidRPr="002F0644">
        <w:rPr>
          <w:rFonts w:ascii="Times New Roman" w:eastAsia="Times New Roman" w:hAnsi="Times New Roman" w:cs="Times New Roman"/>
          <w:sz w:val="24"/>
          <w:szCs w:val="24"/>
        </w:rPr>
        <w:t xml:space="preserve"> São Paulo: Atlas, 2010.</w:t>
      </w:r>
    </w:p>
    <w:p w:rsidR="00340B1B" w:rsidRPr="002F0644" w:rsidRDefault="00340B1B" w:rsidP="00653537">
      <w:pPr>
        <w:spacing w:before="100" w:beforeAutospacing="1" w:after="100" w:afterAutospacing="1" w:line="360" w:lineRule="auto"/>
        <w:ind w:firstLine="1134"/>
        <w:jc w:val="both"/>
        <w:rPr>
          <w:rFonts w:ascii="Times New Roman" w:eastAsia="Times New Roman" w:hAnsi="Times New Roman" w:cs="Times New Roman"/>
          <w:sz w:val="24"/>
          <w:szCs w:val="24"/>
        </w:rPr>
      </w:pPr>
      <w:r w:rsidRPr="002F0644">
        <w:rPr>
          <w:rFonts w:ascii="Times New Roman" w:eastAsia="Times New Roman" w:hAnsi="Times New Roman" w:cs="Times New Roman"/>
          <w:sz w:val="24"/>
          <w:szCs w:val="24"/>
        </w:rPr>
        <w:t>PAPALIA, D. E</w:t>
      </w:r>
      <w:proofErr w:type="gramStart"/>
      <w:r w:rsidRPr="002F0644">
        <w:rPr>
          <w:rFonts w:ascii="Times New Roman" w:eastAsia="Times New Roman" w:hAnsi="Times New Roman" w:cs="Times New Roman"/>
          <w:sz w:val="24"/>
          <w:szCs w:val="24"/>
        </w:rPr>
        <w:t>.;</w:t>
      </w:r>
      <w:proofErr w:type="gramEnd"/>
      <w:r w:rsidRPr="002F0644">
        <w:rPr>
          <w:rFonts w:ascii="Times New Roman" w:eastAsia="Times New Roman" w:hAnsi="Times New Roman" w:cs="Times New Roman"/>
          <w:sz w:val="24"/>
          <w:szCs w:val="24"/>
        </w:rPr>
        <w:t xml:space="preserve"> OLDS, S. W.; FELDMAN, R. D. </w:t>
      </w:r>
      <w:r w:rsidRPr="002F0644">
        <w:rPr>
          <w:rFonts w:ascii="Times New Roman" w:eastAsia="Times New Roman" w:hAnsi="Times New Roman" w:cs="Times New Roman"/>
          <w:b/>
          <w:sz w:val="24"/>
          <w:szCs w:val="24"/>
        </w:rPr>
        <w:t>Desenvolvimento Humano</w:t>
      </w:r>
      <w:r w:rsidRPr="002F0644">
        <w:rPr>
          <w:rFonts w:ascii="Times New Roman" w:eastAsia="Times New Roman" w:hAnsi="Times New Roman" w:cs="Times New Roman"/>
          <w:sz w:val="24"/>
          <w:szCs w:val="24"/>
        </w:rPr>
        <w:t xml:space="preserve">. 8. </w:t>
      </w:r>
      <w:proofErr w:type="gramStart"/>
      <w:r w:rsidRPr="002F0644">
        <w:rPr>
          <w:rFonts w:ascii="Times New Roman" w:eastAsia="Times New Roman" w:hAnsi="Times New Roman" w:cs="Times New Roman"/>
          <w:sz w:val="24"/>
          <w:szCs w:val="24"/>
        </w:rPr>
        <w:t>ed.</w:t>
      </w:r>
      <w:proofErr w:type="gramEnd"/>
      <w:r w:rsidRPr="002F0644">
        <w:rPr>
          <w:rFonts w:ascii="Times New Roman" w:eastAsia="Times New Roman" w:hAnsi="Times New Roman" w:cs="Times New Roman"/>
          <w:sz w:val="24"/>
          <w:szCs w:val="24"/>
        </w:rPr>
        <w:t xml:space="preserve"> São Paulo: </w:t>
      </w:r>
      <w:proofErr w:type="spellStart"/>
      <w:r w:rsidRPr="002F0644">
        <w:rPr>
          <w:rFonts w:ascii="Times New Roman" w:eastAsia="Times New Roman" w:hAnsi="Times New Roman" w:cs="Times New Roman"/>
          <w:sz w:val="24"/>
          <w:szCs w:val="24"/>
        </w:rPr>
        <w:t>ArtMed</w:t>
      </w:r>
      <w:proofErr w:type="spellEnd"/>
      <w:r w:rsidRPr="002F0644">
        <w:rPr>
          <w:rFonts w:ascii="Times New Roman" w:eastAsia="Times New Roman" w:hAnsi="Times New Roman" w:cs="Times New Roman"/>
          <w:sz w:val="24"/>
          <w:szCs w:val="24"/>
        </w:rPr>
        <w:t>, 2006.</w:t>
      </w:r>
    </w:p>
    <w:p w:rsidR="006806AD" w:rsidRPr="001358FC" w:rsidRDefault="006806AD" w:rsidP="008876AA">
      <w:pPr>
        <w:spacing w:before="100" w:beforeAutospacing="1" w:after="100" w:afterAutospacing="1" w:line="360" w:lineRule="auto"/>
        <w:ind w:firstLine="1134"/>
        <w:jc w:val="both"/>
        <w:rPr>
          <w:rFonts w:ascii="Times New Roman" w:hAnsi="Times New Roman" w:cs="Times New Roman"/>
          <w:sz w:val="24"/>
          <w:szCs w:val="24"/>
        </w:rPr>
      </w:pPr>
    </w:p>
    <w:p w:rsidR="006806AD" w:rsidRPr="00F253FB" w:rsidRDefault="006806AD" w:rsidP="008876AA">
      <w:pPr>
        <w:spacing w:before="100" w:beforeAutospacing="1" w:after="100" w:afterAutospacing="1" w:line="360" w:lineRule="auto"/>
        <w:ind w:firstLine="1134"/>
        <w:jc w:val="both"/>
        <w:rPr>
          <w:rFonts w:ascii="Times New Roman" w:hAnsi="Times New Roman" w:cs="Times New Roman"/>
          <w:sz w:val="24"/>
          <w:szCs w:val="24"/>
        </w:rPr>
      </w:pPr>
    </w:p>
    <w:p w:rsidR="003A6DC7" w:rsidRPr="003A6DC7" w:rsidRDefault="003A6DC7" w:rsidP="008876AA">
      <w:pPr>
        <w:keepNext/>
        <w:keepLines/>
        <w:spacing w:before="100" w:beforeAutospacing="1" w:after="100" w:afterAutospacing="1" w:line="360" w:lineRule="auto"/>
        <w:ind w:left="-12" w:firstLine="1134"/>
        <w:jc w:val="both"/>
      </w:pPr>
    </w:p>
    <w:p w:rsidR="003A6DC7" w:rsidRPr="003A6DC7" w:rsidRDefault="003A6DC7" w:rsidP="008876AA">
      <w:pPr>
        <w:spacing w:before="100" w:beforeAutospacing="1" w:after="100" w:afterAutospacing="1" w:line="360" w:lineRule="auto"/>
        <w:ind w:firstLine="1134"/>
        <w:jc w:val="both"/>
        <w:rPr>
          <w:rFonts w:ascii="Times New Roman" w:hAnsi="Times New Roman" w:cs="Times New Roman"/>
          <w:sz w:val="24"/>
          <w:szCs w:val="24"/>
        </w:rPr>
      </w:pPr>
    </w:p>
    <w:sectPr w:rsidR="003A6DC7" w:rsidRPr="003A6DC7" w:rsidSect="009E1121">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33A94"/>
    <w:multiLevelType w:val="hybridMultilevel"/>
    <w:tmpl w:val="8B303472"/>
    <w:lvl w:ilvl="0" w:tplc="9956F110">
      <w:start w:val="1"/>
      <w:numFmt w:val="upperRoman"/>
      <w:lvlText w:val="%1."/>
      <w:lvlJc w:val="left"/>
      <w:pPr>
        <w:ind w:left="1080" w:hanging="72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587670"/>
    <w:multiLevelType w:val="hybridMultilevel"/>
    <w:tmpl w:val="650ACB9C"/>
    <w:lvl w:ilvl="0" w:tplc="F06C0E56">
      <w:start w:val="1"/>
      <w:numFmt w:val="upperRoman"/>
      <w:lvlText w:val="%1."/>
      <w:lvlJc w:val="left"/>
      <w:pPr>
        <w:ind w:left="1800" w:hanging="720"/>
      </w:pPr>
      <w:rPr>
        <w:rFonts w:hint="default"/>
        <w:b/>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32762885"/>
    <w:multiLevelType w:val="hybridMultilevel"/>
    <w:tmpl w:val="692EAB38"/>
    <w:lvl w:ilvl="0" w:tplc="37C882EA">
      <w:start w:val="1"/>
      <w:numFmt w:val="bullet"/>
      <w:lvlText w:val=""/>
      <w:lvlJc w:val="left"/>
      <w:pPr>
        <w:tabs>
          <w:tab w:val="num" w:pos="720"/>
        </w:tabs>
        <w:ind w:left="720" w:hanging="360"/>
      </w:pPr>
      <w:rPr>
        <w:rFonts w:ascii="Wingdings 2" w:hAnsi="Wingdings 2" w:hint="default"/>
      </w:rPr>
    </w:lvl>
    <w:lvl w:ilvl="1" w:tplc="D0A83766" w:tentative="1">
      <w:start w:val="1"/>
      <w:numFmt w:val="bullet"/>
      <w:lvlText w:val=""/>
      <w:lvlJc w:val="left"/>
      <w:pPr>
        <w:tabs>
          <w:tab w:val="num" w:pos="1440"/>
        </w:tabs>
        <w:ind w:left="1440" w:hanging="360"/>
      </w:pPr>
      <w:rPr>
        <w:rFonts w:ascii="Wingdings 2" w:hAnsi="Wingdings 2" w:hint="default"/>
      </w:rPr>
    </w:lvl>
    <w:lvl w:ilvl="2" w:tplc="8CC87028" w:tentative="1">
      <w:start w:val="1"/>
      <w:numFmt w:val="bullet"/>
      <w:lvlText w:val=""/>
      <w:lvlJc w:val="left"/>
      <w:pPr>
        <w:tabs>
          <w:tab w:val="num" w:pos="2160"/>
        </w:tabs>
        <w:ind w:left="2160" w:hanging="360"/>
      </w:pPr>
      <w:rPr>
        <w:rFonts w:ascii="Wingdings 2" w:hAnsi="Wingdings 2" w:hint="default"/>
      </w:rPr>
    </w:lvl>
    <w:lvl w:ilvl="3" w:tplc="0F849D8A" w:tentative="1">
      <w:start w:val="1"/>
      <w:numFmt w:val="bullet"/>
      <w:lvlText w:val=""/>
      <w:lvlJc w:val="left"/>
      <w:pPr>
        <w:tabs>
          <w:tab w:val="num" w:pos="2880"/>
        </w:tabs>
        <w:ind w:left="2880" w:hanging="360"/>
      </w:pPr>
      <w:rPr>
        <w:rFonts w:ascii="Wingdings 2" w:hAnsi="Wingdings 2" w:hint="default"/>
      </w:rPr>
    </w:lvl>
    <w:lvl w:ilvl="4" w:tplc="56A0AB92" w:tentative="1">
      <w:start w:val="1"/>
      <w:numFmt w:val="bullet"/>
      <w:lvlText w:val=""/>
      <w:lvlJc w:val="left"/>
      <w:pPr>
        <w:tabs>
          <w:tab w:val="num" w:pos="3600"/>
        </w:tabs>
        <w:ind w:left="3600" w:hanging="360"/>
      </w:pPr>
      <w:rPr>
        <w:rFonts w:ascii="Wingdings 2" w:hAnsi="Wingdings 2" w:hint="default"/>
      </w:rPr>
    </w:lvl>
    <w:lvl w:ilvl="5" w:tplc="87265E54" w:tentative="1">
      <w:start w:val="1"/>
      <w:numFmt w:val="bullet"/>
      <w:lvlText w:val=""/>
      <w:lvlJc w:val="left"/>
      <w:pPr>
        <w:tabs>
          <w:tab w:val="num" w:pos="4320"/>
        </w:tabs>
        <w:ind w:left="4320" w:hanging="360"/>
      </w:pPr>
      <w:rPr>
        <w:rFonts w:ascii="Wingdings 2" w:hAnsi="Wingdings 2" w:hint="default"/>
      </w:rPr>
    </w:lvl>
    <w:lvl w:ilvl="6" w:tplc="20B66A1C" w:tentative="1">
      <w:start w:val="1"/>
      <w:numFmt w:val="bullet"/>
      <w:lvlText w:val=""/>
      <w:lvlJc w:val="left"/>
      <w:pPr>
        <w:tabs>
          <w:tab w:val="num" w:pos="5040"/>
        </w:tabs>
        <w:ind w:left="5040" w:hanging="360"/>
      </w:pPr>
      <w:rPr>
        <w:rFonts w:ascii="Wingdings 2" w:hAnsi="Wingdings 2" w:hint="default"/>
      </w:rPr>
    </w:lvl>
    <w:lvl w:ilvl="7" w:tplc="0FBCE668" w:tentative="1">
      <w:start w:val="1"/>
      <w:numFmt w:val="bullet"/>
      <w:lvlText w:val=""/>
      <w:lvlJc w:val="left"/>
      <w:pPr>
        <w:tabs>
          <w:tab w:val="num" w:pos="5760"/>
        </w:tabs>
        <w:ind w:left="5760" w:hanging="360"/>
      </w:pPr>
      <w:rPr>
        <w:rFonts w:ascii="Wingdings 2" w:hAnsi="Wingdings 2" w:hint="default"/>
      </w:rPr>
    </w:lvl>
    <w:lvl w:ilvl="8" w:tplc="E67825FE" w:tentative="1">
      <w:start w:val="1"/>
      <w:numFmt w:val="bullet"/>
      <w:lvlText w:val=""/>
      <w:lvlJc w:val="left"/>
      <w:pPr>
        <w:tabs>
          <w:tab w:val="num" w:pos="6480"/>
        </w:tabs>
        <w:ind w:left="6480" w:hanging="360"/>
      </w:pPr>
      <w:rPr>
        <w:rFonts w:ascii="Wingdings 2" w:hAnsi="Wingdings 2" w:hint="default"/>
      </w:rPr>
    </w:lvl>
  </w:abstractNum>
  <w:abstractNum w:abstractNumId="3">
    <w:nsid w:val="3EE10CD1"/>
    <w:multiLevelType w:val="hybridMultilevel"/>
    <w:tmpl w:val="16F891A4"/>
    <w:lvl w:ilvl="0" w:tplc="711E1F10">
      <w:start w:val="1"/>
      <w:numFmt w:val="upperRoman"/>
      <w:lvlText w:val="%1-"/>
      <w:lvlJc w:val="left"/>
      <w:pPr>
        <w:ind w:left="1800" w:hanging="720"/>
      </w:pPr>
      <w:rPr>
        <w:rFonts w:hint="default"/>
        <w:b/>
        <w:sz w:val="28"/>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57E54384"/>
    <w:multiLevelType w:val="hybridMultilevel"/>
    <w:tmpl w:val="C1F42624"/>
    <w:lvl w:ilvl="0" w:tplc="9956F110">
      <w:start w:val="1"/>
      <w:numFmt w:val="upperRoman"/>
      <w:lvlText w:val="%1."/>
      <w:lvlJc w:val="left"/>
      <w:pPr>
        <w:ind w:left="1080" w:hanging="72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13E16B2"/>
    <w:multiLevelType w:val="hybridMultilevel"/>
    <w:tmpl w:val="8578B604"/>
    <w:lvl w:ilvl="0" w:tplc="9956F110">
      <w:start w:val="1"/>
      <w:numFmt w:val="upperRoman"/>
      <w:lvlText w:val="%1."/>
      <w:lvlJc w:val="left"/>
      <w:pPr>
        <w:ind w:left="1080" w:hanging="72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790"/>
    <w:rsid w:val="0002454A"/>
    <w:rsid w:val="00057C5C"/>
    <w:rsid w:val="000D4DE8"/>
    <w:rsid w:val="001150B7"/>
    <w:rsid w:val="0013727D"/>
    <w:rsid w:val="00145A9A"/>
    <w:rsid w:val="001B07A3"/>
    <w:rsid w:val="00233905"/>
    <w:rsid w:val="00242BDA"/>
    <w:rsid w:val="00270FEC"/>
    <w:rsid w:val="00272661"/>
    <w:rsid w:val="0029322E"/>
    <w:rsid w:val="002A36E5"/>
    <w:rsid w:val="002F0644"/>
    <w:rsid w:val="003178E4"/>
    <w:rsid w:val="00340B1B"/>
    <w:rsid w:val="003574B6"/>
    <w:rsid w:val="003775B1"/>
    <w:rsid w:val="003A6DC7"/>
    <w:rsid w:val="003E7B0F"/>
    <w:rsid w:val="0040150C"/>
    <w:rsid w:val="004A27D4"/>
    <w:rsid w:val="004B2DFC"/>
    <w:rsid w:val="004C6EFD"/>
    <w:rsid w:val="004F70AB"/>
    <w:rsid w:val="00512D53"/>
    <w:rsid w:val="00553B7F"/>
    <w:rsid w:val="006300C0"/>
    <w:rsid w:val="00653537"/>
    <w:rsid w:val="00664071"/>
    <w:rsid w:val="00664757"/>
    <w:rsid w:val="006806AD"/>
    <w:rsid w:val="006B579E"/>
    <w:rsid w:val="006D6D04"/>
    <w:rsid w:val="00747375"/>
    <w:rsid w:val="00795B1B"/>
    <w:rsid w:val="007A72DC"/>
    <w:rsid w:val="007D1A96"/>
    <w:rsid w:val="007D7790"/>
    <w:rsid w:val="00825C80"/>
    <w:rsid w:val="00841217"/>
    <w:rsid w:val="0085094E"/>
    <w:rsid w:val="008667FE"/>
    <w:rsid w:val="008876AA"/>
    <w:rsid w:val="008A2DB8"/>
    <w:rsid w:val="008E0BEB"/>
    <w:rsid w:val="00911142"/>
    <w:rsid w:val="00936EB9"/>
    <w:rsid w:val="0096712D"/>
    <w:rsid w:val="009E1121"/>
    <w:rsid w:val="009F4090"/>
    <w:rsid w:val="009F6678"/>
    <w:rsid w:val="00A132F8"/>
    <w:rsid w:val="00A34D1E"/>
    <w:rsid w:val="00A90901"/>
    <w:rsid w:val="00A9121E"/>
    <w:rsid w:val="00AA0EDE"/>
    <w:rsid w:val="00AE4F7E"/>
    <w:rsid w:val="00AF5118"/>
    <w:rsid w:val="00AF59A3"/>
    <w:rsid w:val="00B40B67"/>
    <w:rsid w:val="00B717C4"/>
    <w:rsid w:val="00C82299"/>
    <w:rsid w:val="00C86868"/>
    <w:rsid w:val="00CF219A"/>
    <w:rsid w:val="00D05634"/>
    <w:rsid w:val="00D45BE0"/>
    <w:rsid w:val="00D53C98"/>
    <w:rsid w:val="00DA0833"/>
    <w:rsid w:val="00DA377B"/>
    <w:rsid w:val="00DE3428"/>
    <w:rsid w:val="00E528F3"/>
    <w:rsid w:val="00EA2436"/>
    <w:rsid w:val="00EC53CE"/>
    <w:rsid w:val="00EE62ED"/>
    <w:rsid w:val="00F00AAB"/>
    <w:rsid w:val="00F17883"/>
    <w:rsid w:val="00F435F2"/>
    <w:rsid w:val="00F52814"/>
    <w:rsid w:val="00F63AFE"/>
    <w:rsid w:val="00F83584"/>
    <w:rsid w:val="00FB3C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7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A72DC"/>
    <w:rPr>
      <w:rFonts w:ascii="Courier New" w:eastAsia="Times New Roman" w:hAnsi="Courier New" w:cs="Courier New"/>
      <w:sz w:val="20"/>
      <w:szCs w:val="20"/>
      <w:lang w:eastAsia="pt-BR"/>
    </w:rPr>
  </w:style>
  <w:style w:type="paragraph" w:styleId="PargrafodaLista">
    <w:name w:val="List Paragraph"/>
    <w:basedOn w:val="Normal"/>
    <w:uiPriority w:val="34"/>
    <w:qFormat/>
    <w:rsid w:val="003A6DC7"/>
    <w:pPr>
      <w:ind w:left="720"/>
      <w:contextualSpacing/>
    </w:pPr>
  </w:style>
  <w:style w:type="paragraph" w:customStyle="1" w:styleId="Default">
    <w:name w:val="Default"/>
    <w:rsid w:val="003A6DC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7A7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A72DC"/>
    <w:rPr>
      <w:rFonts w:ascii="Courier New" w:eastAsia="Times New Roman" w:hAnsi="Courier New" w:cs="Courier New"/>
      <w:sz w:val="20"/>
      <w:szCs w:val="20"/>
      <w:lang w:eastAsia="pt-BR"/>
    </w:rPr>
  </w:style>
  <w:style w:type="paragraph" w:styleId="PargrafodaLista">
    <w:name w:val="List Paragraph"/>
    <w:basedOn w:val="Normal"/>
    <w:uiPriority w:val="34"/>
    <w:qFormat/>
    <w:rsid w:val="003A6DC7"/>
    <w:pPr>
      <w:ind w:left="720"/>
      <w:contextualSpacing/>
    </w:pPr>
  </w:style>
  <w:style w:type="paragraph" w:customStyle="1" w:styleId="Default">
    <w:name w:val="Default"/>
    <w:rsid w:val="003A6D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563011">
      <w:bodyDiv w:val="1"/>
      <w:marLeft w:val="0"/>
      <w:marRight w:val="0"/>
      <w:marTop w:val="0"/>
      <w:marBottom w:val="0"/>
      <w:divBdr>
        <w:top w:val="none" w:sz="0" w:space="0" w:color="auto"/>
        <w:left w:val="none" w:sz="0" w:space="0" w:color="auto"/>
        <w:bottom w:val="none" w:sz="0" w:space="0" w:color="auto"/>
        <w:right w:val="none" w:sz="0" w:space="0" w:color="auto"/>
      </w:divBdr>
    </w:div>
    <w:div w:id="882979769">
      <w:bodyDiv w:val="1"/>
      <w:marLeft w:val="0"/>
      <w:marRight w:val="0"/>
      <w:marTop w:val="0"/>
      <w:marBottom w:val="0"/>
      <w:divBdr>
        <w:top w:val="none" w:sz="0" w:space="0" w:color="auto"/>
        <w:left w:val="none" w:sz="0" w:space="0" w:color="auto"/>
        <w:bottom w:val="none" w:sz="0" w:space="0" w:color="auto"/>
        <w:right w:val="none" w:sz="0" w:space="0" w:color="auto"/>
      </w:divBdr>
    </w:div>
    <w:div w:id="964237093">
      <w:bodyDiv w:val="1"/>
      <w:marLeft w:val="0"/>
      <w:marRight w:val="0"/>
      <w:marTop w:val="0"/>
      <w:marBottom w:val="0"/>
      <w:divBdr>
        <w:top w:val="none" w:sz="0" w:space="0" w:color="auto"/>
        <w:left w:val="none" w:sz="0" w:space="0" w:color="auto"/>
        <w:bottom w:val="none" w:sz="0" w:space="0" w:color="auto"/>
        <w:right w:val="none" w:sz="0" w:space="0" w:color="auto"/>
      </w:divBdr>
    </w:div>
    <w:div w:id="1344160441">
      <w:bodyDiv w:val="1"/>
      <w:marLeft w:val="0"/>
      <w:marRight w:val="0"/>
      <w:marTop w:val="0"/>
      <w:marBottom w:val="0"/>
      <w:divBdr>
        <w:top w:val="none" w:sz="0" w:space="0" w:color="auto"/>
        <w:left w:val="none" w:sz="0" w:space="0" w:color="auto"/>
        <w:bottom w:val="none" w:sz="0" w:space="0" w:color="auto"/>
        <w:right w:val="none" w:sz="0" w:space="0" w:color="auto"/>
      </w:divBdr>
      <w:divsChild>
        <w:div w:id="805968366">
          <w:marLeft w:val="547"/>
          <w:marRight w:val="0"/>
          <w:marTop w:val="58"/>
          <w:marBottom w:val="120"/>
          <w:divBdr>
            <w:top w:val="none" w:sz="0" w:space="0" w:color="auto"/>
            <w:left w:val="none" w:sz="0" w:space="0" w:color="auto"/>
            <w:bottom w:val="none" w:sz="0" w:space="0" w:color="auto"/>
            <w:right w:val="none" w:sz="0" w:space="0" w:color="auto"/>
          </w:divBdr>
        </w:div>
      </w:divsChild>
    </w:div>
    <w:div w:id="193878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cielo.br/pdf/ptp/v31n4/1806-3446-ptp-31-04-0043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elo.br/pdf/ptp/v31n4/1806-3446-ptp-31-04-00435.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2172</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Usuário do Windows</cp:lastModifiedBy>
  <cp:revision>2</cp:revision>
  <dcterms:created xsi:type="dcterms:W3CDTF">2016-05-30T22:58:00Z</dcterms:created>
  <dcterms:modified xsi:type="dcterms:W3CDTF">2016-05-30T22:58:00Z</dcterms:modified>
</cp:coreProperties>
</file>