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92" w:rsidRDefault="006C36EF" w:rsidP="005E2C92">
      <w:pPr>
        <w:jc w:val="center"/>
        <w:rPr>
          <w:b/>
        </w:rPr>
      </w:pPr>
      <w:r>
        <w:rPr>
          <w:b/>
        </w:rPr>
        <w:t>APRENDER... SEMPRE, MAS COMO?</w:t>
      </w:r>
      <w:r w:rsidR="00177F3A">
        <w:rPr>
          <w:b/>
        </w:rPr>
        <w:t xml:space="preserve"> </w:t>
      </w:r>
    </w:p>
    <w:p w:rsidR="005E2C92" w:rsidRDefault="005E2C92" w:rsidP="00DD403A"/>
    <w:p w:rsidR="006C36EF" w:rsidRPr="006C36EF" w:rsidRDefault="00970D77" w:rsidP="00970D77">
      <w:pPr>
        <w:ind w:left="7079" w:firstLine="1"/>
        <w:rPr>
          <w:b/>
        </w:rPr>
      </w:pPr>
      <w:r>
        <w:rPr>
          <w:b/>
        </w:rPr>
        <w:t xml:space="preserve">        </w:t>
      </w:r>
      <w:proofErr w:type="spellStart"/>
      <w:r w:rsidR="006C36EF" w:rsidRPr="006C36EF">
        <w:rPr>
          <w:b/>
        </w:rPr>
        <w:t>Idanir</w:t>
      </w:r>
      <w:proofErr w:type="spellEnd"/>
      <w:r w:rsidR="006C36EF" w:rsidRPr="006C36EF">
        <w:rPr>
          <w:b/>
        </w:rPr>
        <w:t xml:space="preserve"> </w:t>
      </w:r>
      <w:proofErr w:type="spellStart"/>
      <w:r w:rsidR="006C36EF" w:rsidRPr="006C36EF">
        <w:rPr>
          <w:b/>
        </w:rPr>
        <w:t>Ecco</w:t>
      </w:r>
      <w:proofErr w:type="spellEnd"/>
      <w:r w:rsidR="006C36EF">
        <w:rPr>
          <w:rStyle w:val="Refdenotaderodap"/>
          <w:b/>
        </w:rPr>
        <w:footnoteReference w:id="1"/>
      </w:r>
    </w:p>
    <w:p w:rsidR="006C36EF" w:rsidRDefault="006C36EF" w:rsidP="00B83D3B">
      <w:pPr>
        <w:ind w:firstLine="708"/>
      </w:pPr>
    </w:p>
    <w:p w:rsidR="00970D77" w:rsidRPr="00970D77" w:rsidRDefault="00970D77" w:rsidP="00970D77">
      <w:pPr>
        <w:spacing w:line="240" w:lineRule="auto"/>
        <w:ind w:left="4394" w:firstLine="0"/>
        <w:rPr>
          <w:i/>
        </w:rPr>
      </w:pPr>
      <w:r w:rsidRPr="00970D77">
        <w:rPr>
          <w:i/>
        </w:rPr>
        <w:t>Aprender é a única coisa de que a mente nunca se cansa, nunca tem medo e nunca se arrepende.</w:t>
      </w:r>
    </w:p>
    <w:p w:rsidR="00970D77" w:rsidRDefault="00970D77" w:rsidP="00970D77">
      <w:pPr>
        <w:ind w:left="4395" w:firstLine="708"/>
      </w:pPr>
      <w:r>
        <w:t xml:space="preserve">                                (Leonardo da Vinci).</w:t>
      </w:r>
    </w:p>
    <w:p w:rsidR="00970D77" w:rsidRDefault="00970D77" w:rsidP="00B83D3B">
      <w:pPr>
        <w:ind w:firstLine="708"/>
      </w:pPr>
    </w:p>
    <w:p w:rsidR="00507DE6" w:rsidRDefault="005A3C6A" w:rsidP="00B83D3B">
      <w:pPr>
        <w:ind w:firstLine="708"/>
      </w:pPr>
      <w:r>
        <w:t>O aprender e o reaprender, que se convertem em saber, comungam-se</w:t>
      </w:r>
      <w:r w:rsidR="00B83D3B">
        <w:t xml:space="preserve"> com o viver. </w:t>
      </w:r>
      <w:proofErr w:type="gramStart"/>
      <w:r w:rsidR="00507DE6">
        <w:t>Preocupações entorno</w:t>
      </w:r>
      <w:proofErr w:type="gramEnd"/>
      <w:r w:rsidR="00507DE6">
        <w:t xml:space="preserve"> das condições necessárias para que a aprendizagem seja processada de forma efetiva e eficiente</w:t>
      </w:r>
      <w:r w:rsidR="00177F3A">
        <w:t xml:space="preserve"> estão presentes, de modo especial, entre os que tem como incumbência estimular, dese</w:t>
      </w:r>
      <w:r w:rsidR="0043547B">
        <w:t xml:space="preserve">nvolver e ampliar novos saberes, isto é, </w:t>
      </w:r>
      <w:r w:rsidR="00FA0A91">
        <w:t xml:space="preserve">os que exercem </w:t>
      </w:r>
      <w:r>
        <w:t xml:space="preserve">o </w:t>
      </w:r>
      <w:r w:rsidR="00FA0A91">
        <w:t>ofício docente, que consiste em cuidar para que o aluno aprenda.</w:t>
      </w:r>
      <w:r w:rsidR="00C63A76">
        <w:t xml:space="preserve"> </w:t>
      </w:r>
    </w:p>
    <w:p w:rsidR="00C81DE2" w:rsidRPr="00DD403A" w:rsidRDefault="00C63A76" w:rsidP="00E46FD3">
      <w:pPr>
        <w:ind w:firstLine="708"/>
      </w:pPr>
      <w:r>
        <w:t>Antes, porém, de elencar determinadas condições como fundamentais para que a</w:t>
      </w:r>
      <w:r w:rsidR="00E46FD3">
        <w:t xml:space="preserve"> aprendizagem ocorra, transcrevo</w:t>
      </w:r>
      <w:r w:rsidR="005731D8">
        <w:t>, com adequações,</w:t>
      </w:r>
      <w:r>
        <w:t xml:space="preserve"> uma lenda</w:t>
      </w:r>
      <w:r w:rsidR="00E46FD3">
        <w:t>, de domínio público,</w:t>
      </w:r>
      <w:r>
        <w:t xml:space="preserve"> para, posteriormente, retirar dela indicativos</w:t>
      </w:r>
      <w:r w:rsidR="00E46FD3">
        <w:t xml:space="preserve"> que se constituem em princípios que fundamentam o processo de aquisição de conhecimentos.</w:t>
      </w:r>
    </w:p>
    <w:p w:rsidR="00E46FD3" w:rsidRDefault="00E46FD3" w:rsidP="00E46FD3">
      <w:pPr>
        <w:autoSpaceDE w:val="0"/>
        <w:autoSpaceDN w:val="0"/>
        <w:adjustRightInd w:val="0"/>
        <w:ind w:firstLine="708"/>
      </w:pPr>
      <w:r>
        <w:t>Narra-se</w:t>
      </w:r>
      <w:r w:rsidR="00C81DE2" w:rsidRPr="00DD403A">
        <w:t xml:space="preserve"> que um velho sábio foi procurado por alguns membros de uma</w:t>
      </w:r>
      <w:r w:rsidR="00DD403A">
        <w:t xml:space="preserve"> </w:t>
      </w:r>
      <w:r w:rsidR="00C81DE2" w:rsidRPr="00DD403A">
        <w:t>aldeia para que lhes dessem um ensinamento.</w:t>
      </w:r>
      <w:r w:rsidR="00D477AE">
        <w:t xml:space="preserve"> Estando r</w:t>
      </w:r>
      <w:r>
        <w:t>eunidos, o</w:t>
      </w:r>
      <w:r w:rsidR="00C81DE2" w:rsidRPr="00DD403A">
        <w:t xml:space="preserve"> sábio perguntou: </w:t>
      </w:r>
    </w:p>
    <w:p w:rsidR="00E46FD3" w:rsidRDefault="00E46FD3" w:rsidP="00E46FD3">
      <w:pPr>
        <w:autoSpaceDE w:val="0"/>
        <w:autoSpaceDN w:val="0"/>
        <w:adjustRightInd w:val="0"/>
        <w:ind w:firstLine="708"/>
      </w:pPr>
      <w:r>
        <w:t xml:space="preserve">- </w:t>
      </w:r>
      <w:r w:rsidR="00C81DE2" w:rsidRPr="00E46FD3">
        <w:rPr>
          <w:i/>
        </w:rPr>
        <w:t>As pessoas da aldei</w:t>
      </w:r>
      <w:r w:rsidR="00DD403A" w:rsidRPr="00E46FD3">
        <w:rPr>
          <w:i/>
        </w:rPr>
        <w:t xml:space="preserve">a </w:t>
      </w:r>
      <w:r w:rsidR="00C81DE2" w:rsidRPr="00E46FD3">
        <w:rPr>
          <w:i/>
        </w:rPr>
        <w:t>sa</w:t>
      </w:r>
      <w:r w:rsidRPr="00E46FD3">
        <w:rPr>
          <w:i/>
        </w:rPr>
        <w:t>bem sobre aquilo que vou falar?</w:t>
      </w:r>
    </w:p>
    <w:p w:rsidR="00DD403A" w:rsidRDefault="005731D8" w:rsidP="00E46FD3">
      <w:pPr>
        <w:autoSpaceDE w:val="0"/>
        <w:autoSpaceDN w:val="0"/>
        <w:adjustRightInd w:val="0"/>
        <w:ind w:firstLine="708"/>
      </w:pPr>
      <w:r>
        <w:t>U</w:t>
      </w:r>
      <w:r w:rsidRPr="005731D8">
        <w:t>nanimemente</w:t>
      </w:r>
      <w:r>
        <w:t>, responderam:</w:t>
      </w:r>
    </w:p>
    <w:p w:rsidR="005731D8" w:rsidRPr="005731D8" w:rsidRDefault="005731D8" w:rsidP="00E46FD3">
      <w:pPr>
        <w:autoSpaceDE w:val="0"/>
        <w:autoSpaceDN w:val="0"/>
        <w:adjustRightInd w:val="0"/>
        <w:ind w:firstLine="708"/>
        <w:rPr>
          <w:i/>
        </w:rPr>
      </w:pPr>
      <w:r>
        <w:rPr>
          <w:i/>
        </w:rPr>
        <w:t>- Não!!!</w:t>
      </w:r>
    </w:p>
    <w:p w:rsidR="005731D8" w:rsidRDefault="00C81DE2" w:rsidP="00DD403A">
      <w:pPr>
        <w:autoSpaceDE w:val="0"/>
        <w:autoSpaceDN w:val="0"/>
        <w:adjustRightInd w:val="0"/>
        <w:ind w:firstLine="708"/>
      </w:pPr>
      <w:r w:rsidRPr="00DD403A">
        <w:t>O sábio</w:t>
      </w:r>
      <w:r w:rsidR="005731D8">
        <w:t xml:space="preserve"> silenciou por um instante e</w:t>
      </w:r>
      <w:r w:rsidRPr="00DD403A">
        <w:t xml:space="preserve"> então disse:</w:t>
      </w:r>
    </w:p>
    <w:p w:rsidR="00DD403A" w:rsidRPr="005731D8" w:rsidRDefault="005731D8" w:rsidP="00DD403A">
      <w:pPr>
        <w:autoSpaceDE w:val="0"/>
        <w:autoSpaceDN w:val="0"/>
        <w:adjustRightInd w:val="0"/>
        <w:ind w:firstLine="708"/>
        <w:rPr>
          <w:i/>
        </w:rPr>
      </w:pPr>
      <w:r w:rsidRPr="005731D8">
        <w:rPr>
          <w:i/>
        </w:rPr>
        <w:t>-</w:t>
      </w:r>
      <w:r>
        <w:rPr>
          <w:i/>
        </w:rPr>
        <w:t xml:space="preserve"> </w:t>
      </w:r>
      <w:r w:rsidR="00C81DE2" w:rsidRPr="005731D8">
        <w:rPr>
          <w:i/>
        </w:rPr>
        <w:t>Neste</w:t>
      </w:r>
      <w:r w:rsidR="00DD403A" w:rsidRPr="005731D8">
        <w:rPr>
          <w:i/>
        </w:rPr>
        <w:t xml:space="preserve"> </w:t>
      </w:r>
      <w:r w:rsidR="00C81DE2" w:rsidRPr="005731D8">
        <w:rPr>
          <w:i/>
        </w:rPr>
        <w:t xml:space="preserve">caso, não adianta eu ir, pois não </w:t>
      </w:r>
      <w:r>
        <w:rPr>
          <w:i/>
        </w:rPr>
        <w:t>entenderiam minha mensagem</w:t>
      </w:r>
      <w:r w:rsidR="00C81DE2" w:rsidRPr="005731D8">
        <w:rPr>
          <w:i/>
        </w:rPr>
        <w:t xml:space="preserve">. </w:t>
      </w:r>
    </w:p>
    <w:p w:rsidR="005731D8" w:rsidRDefault="005731D8" w:rsidP="00DD403A">
      <w:pPr>
        <w:autoSpaceDE w:val="0"/>
        <w:autoSpaceDN w:val="0"/>
        <w:adjustRightInd w:val="0"/>
        <w:ind w:firstLine="708"/>
      </w:pPr>
      <w:r>
        <w:t>Mesmo confusos, i</w:t>
      </w:r>
      <w:r w:rsidR="00C81DE2" w:rsidRPr="00DD403A">
        <w:t>mediatamente</w:t>
      </w:r>
      <w:r w:rsidR="00DD403A">
        <w:t xml:space="preserve"> </w:t>
      </w:r>
      <w:r w:rsidR="00C81DE2" w:rsidRPr="00DD403A">
        <w:t>retrucaram:</w:t>
      </w:r>
    </w:p>
    <w:p w:rsidR="005731D8" w:rsidRDefault="005731D8" w:rsidP="00DD403A">
      <w:pPr>
        <w:autoSpaceDE w:val="0"/>
        <w:autoSpaceDN w:val="0"/>
        <w:adjustRightInd w:val="0"/>
        <w:ind w:firstLine="708"/>
        <w:rPr>
          <w:i/>
        </w:rPr>
      </w:pPr>
      <w:r w:rsidRPr="005731D8">
        <w:rPr>
          <w:i/>
        </w:rPr>
        <w:t>- Eles sabem, sim</w:t>
      </w:r>
      <w:r>
        <w:rPr>
          <w:i/>
        </w:rPr>
        <w:t>!!!</w:t>
      </w:r>
    </w:p>
    <w:p w:rsidR="005731D8" w:rsidRPr="005731D8" w:rsidRDefault="00AF123D" w:rsidP="00DD403A">
      <w:pPr>
        <w:autoSpaceDE w:val="0"/>
        <w:autoSpaceDN w:val="0"/>
        <w:adjustRightInd w:val="0"/>
        <w:ind w:firstLine="708"/>
        <w:rPr>
          <w:i/>
        </w:rPr>
      </w:pPr>
      <w:r>
        <w:t>Sem hesitar, argumentou o sábio:</w:t>
      </w:r>
      <w:r w:rsidR="00C81DE2" w:rsidRPr="005731D8">
        <w:rPr>
          <w:i/>
        </w:rPr>
        <w:t xml:space="preserve"> </w:t>
      </w:r>
    </w:p>
    <w:p w:rsidR="00DD403A" w:rsidRPr="00AF123D" w:rsidRDefault="00AF123D" w:rsidP="00DD403A">
      <w:pPr>
        <w:autoSpaceDE w:val="0"/>
        <w:autoSpaceDN w:val="0"/>
        <w:adjustRightInd w:val="0"/>
        <w:ind w:firstLine="708"/>
        <w:rPr>
          <w:i/>
        </w:rPr>
      </w:pPr>
      <w:r w:rsidRPr="00AF123D">
        <w:rPr>
          <w:i/>
        </w:rPr>
        <w:t xml:space="preserve">- </w:t>
      </w:r>
      <w:r w:rsidR="00C81DE2" w:rsidRPr="00AF123D">
        <w:rPr>
          <w:i/>
        </w:rPr>
        <w:t>Se el</w:t>
      </w:r>
      <w:r w:rsidRPr="00AF123D">
        <w:rPr>
          <w:i/>
        </w:rPr>
        <w:t>es já sabem</w:t>
      </w:r>
      <w:r w:rsidR="00C81DE2" w:rsidRPr="00AF123D">
        <w:rPr>
          <w:i/>
        </w:rPr>
        <w:t>, minha presença</w:t>
      </w:r>
      <w:r w:rsidR="00DD403A" w:rsidRPr="00AF123D">
        <w:rPr>
          <w:i/>
        </w:rPr>
        <w:t xml:space="preserve"> </w:t>
      </w:r>
      <w:r w:rsidRPr="00AF123D">
        <w:rPr>
          <w:i/>
        </w:rPr>
        <w:t>é dispensável</w:t>
      </w:r>
      <w:r w:rsidR="00C81DE2" w:rsidRPr="00AF123D">
        <w:rPr>
          <w:i/>
        </w:rPr>
        <w:t>.</w:t>
      </w:r>
    </w:p>
    <w:p w:rsidR="00AF123D" w:rsidRDefault="00C81DE2" w:rsidP="00DD403A">
      <w:pPr>
        <w:autoSpaceDE w:val="0"/>
        <w:autoSpaceDN w:val="0"/>
        <w:adjustRightInd w:val="0"/>
        <w:ind w:firstLine="708"/>
      </w:pPr>
      <w:r w:rsidRPr="00DD403A">
        <w:t>Os aldeões pensaram um pouco e disseram:</w:t>
      </w:r>
    </w:p>
    <w:p w:rsidR="00DD403A" w:rsidRPr="00AF123D" w:rsidRDefault="00AF123D" w:rsidP="00DD403A">
      <w:pPr>
        <w:autoSpaceDE w:val="0"/>
        <w:autoSpaceDN w:val="0"/>
        <w:adjustRightInd w:val="0"/>
        <w:ind w:firstLine="708"/>
        <w:rPr>
          <w:i/>
        </w:rPr>
      </w:pPr>
      <w:r w:rsidRPr="00AF123D">
        <w:rPr>
          <w:i/>
        </w:rPr>
        <w:t xml:space="preserve">- </w:t>
      </w:r>
      <w:r w:rsidR="00C81DE2" w:rsidRPr="00AF123D">
        <w:rPr>
          <w:i/>
        </w:rPr>
        <w:t>Na verdade, alguns sabem e</w:t>
      </w:r>
      <w:r w:rsidR="00DD403A" w:rsidRPr="00AF123D">
        <w:rPr>
          <w:i/>
        </w:rPr>
        <w:t xml:space="preserve"> </w:t>
      </w:r>
      <w:r w:rsidRPr="00AF123D">
        <w:rPr>
          <w:i/>
        </w:rPr>
        <w:t>outros não</w:t>
      </w:r>
      <w:r w:rsidR="00C81DE2" w:rsidRPr="00AF123D">
        <w:rPr>
          <w:i/>
        </w:rPr>
        <w:t xml:space="preserve">. </w:t>
      </w:r>
    </w:p>
    <w:p w:rsidR="00AF123D" w:rsidRDefault="00AF123D" w:rsidP="00DD403A">
      <w:pPr>
        <w:autoSpaceDE w:val="0"/>
        <w:autoSpaceDN w:val="0"/>
        <w:adjustRightInd w:val="0"/>
        <w:ind w:firstLine="708"/>
      </w:pPr>
      <w:r>
        <w:t>O sábio</w:t>
      </w:r>
      <w:r w:rsidR="00FA0A91">
        <w:t xml:space="preserve"> convictamente</w:t>
      </w:r>
      <w:r>
        <w:t xml:space="preserve"> afirmou:</w:t>
      </w:r>
    </w:p>
    <w:p w:rsidR="00C81DE2" w:rsidRPr="00AF123D" w:rsidRDefault="00AF123D" w:rsidP="00DD403A">
      <w:pPr>
        <w:autoSpaceDE w:val="0"/>
        <w:autoSpaceDN w:val="0"/>
        <w:adjustRightInd w:val="0"/>
        <w:ind w:firstLine="708"/>
        <w:rPr>
          <w:i/>
        </w:rPr>
      </w:pPr>
      <w:r>
        <w:t>-</w:t>
      </w:r>
      <w:r w:rsidRPr="00AF123D">
        <w:rPr>
          <w:i/>
        </w:rPr>
        <w:t xml:space="preserve"> </w:t>
      </w:r>
      <w:r w:rsidR="00C81DE2" w:rsidRPr="00AF123D">
        <w:rPr>
          <w:i/>
        </w:rPr>
        <w:t>Ora, então os que</w:t>
      </w:r>
      <w:r w:rsidRPr="00AF123D">
        <w:rPr>
          <w:i/>
        </w:rPr>
        <w:t xml:space="preserve"> sabem ensinem os que não sabem</w:t>
      </w:r>
      <w:r w:rsidR="00C81DE2" w:rsidRPr="00AF123D">
        <w:rPr>
          <w:i/>
        </w:rPr>
        <w:t>.</w:t>
      </w:r>
    </w:p>
    <w:p w:rsidR="00A82693" w:rsidRDefault="00C81DE2" w:rsidP="00DD403A">
      <w:pPr>
        <w:autoSpaceDE w:val="0"/>
        <w:autoSpaceDN w:val="0"/>
        <w:adjustRightInd w:val="0"/>
        <w:ind w:firstLine="708"/>
      </w:pPr>
      <w:r w:rsidRPr="00DD403A">
        <w:lastRenderedPageBreak/>
        <w:t>Diante do impasse, os aldeões</w:t>
      </w:r>
      <w:r w:rsidR="00A82693">
        <w:t>, entusiasticamente,</w:t>
      </w:r>
      <w:r w:rsidRPr="00DD403A">
        <w:t xml:space="preserve"> </w:t>
      </w:r>
      <w:r w:rsidR="00A82693">
        <w:t>anunciaram:</w:t>
      </w:r>
    </w:p>
    <w:p w:rsidR="00A82693" w:rsidRDefault="00A82693" w:rsidP="00A82693">
      <w:pPr>
        <w:autoSpaceDE w:val="0"/>
        <w:autoSpaceDN w:val="0"/>
        <w:adjustRightInd w:val="0"/>
        <w:ind w:firstLine="708"/>
        <w:rPr>
          <w:i/>
        </w:rPr>
      </w:pPr>
      <w:r w:rsidRPr="00A82693">
        <w:rPr>
          <w:i/>
        </w:rPr>
        <w:t>- Alguns sabem mais, outros sabem menos, mas o que queremos mesmo é saber com o senhor.</w:t>
      </w:r>
    </w:p>
    <w:p w:rsidR="00C81DE2" w:rsidRPr="00A82693" w:rsidRDefault="00A82693" w:rsidP="00A82693">
      <w:pPr>
        <w:autoSpaceDE w:val="0"/>
        <w:autoSpaceDN w:val="0"/>
        <w:adjustRightInd w:val="0"/>
        <w:ind w:firstLine="708"/>
        <w:rPr>
          <w:i/>
        </w:rPr>
      </w:pPr>
      <w:r>
        <w:t>F</w:t>
      </w:r>
      <w:r w:rsidR="00C81DE2" w:rsidRPr="00DD403A">
        <w:t>inalmente conve</w:t>
      </w:r>
      <w:r w:rsidR="00DD403A">
        <w:t xml:space="preserve">nceram o sábio a ir para a vila </w:t>
      </w:r>
      <w:r w:rsidR="00FA0A91">
        <w:t>u</w:t>
      </w:r>
      <w:r w:rsidR="00C81DE2" w:rsidRPr="00DD403A">
        <w:t>ma vez que</w:t>
      </w:r>
      <w:r w:rsidR="00DD403A">
        <w:t xml:space="preserve"> </w:t>
      </w:r>
      <w:r w:rsidR="00C81DE2" w:rsidRPr="00DD403A">
        <w:t>conseguiriam expressar a motivaç</w:t>
      </w:r>
      <w:r>
        <w:t>ão mais profunda da solicitação.</w:t>
      </w:r>
      <w:r w:rsidR="00C81DE2" w:rsidRPr="00DD403A">
        <w:t xml:space="preserve"> </w:t>
      </w:r>
    </w:p>
    <w:p w:rsidR="008C2454" w:rsidRDefault="005A3C6A" w:rsidP="00DD403A">
      <w:r>
        <w:t>A fábula descrita acima contém referências relevantes</w:t>
      </w:r>
      <w:r w:rsidR="003E620D">
        <w:t xml:space="preserve"> em relação às condições e/ou motivações para</w:t>
      </w:r>
      <w:r w:rsidR="00767D1C">
        <w:t xml:space="preserve"> aprender. Pois bem: por que os aldeões dirigiram-se ao sábio? </w:t>
      </w:r>
      <w:r w:rsidR="00827EAB">
        <w:t>“</w:t>
      </w:r>
      <w:r w:rsidR="00767D1C" w:rsidRPr="00827EAB">
        <w:t>Para que lhes dessem um ensinamento</w:t>
      </w:r>
      <w:r w:rsidR="00827EAB">
        <w:t>”</w:t>
      </w:r>
      <w:r w:rsidR="00767D1C">
        <w:rPr>
          <w:i/>
        </w:rPr>
        <w:t>.</w:t>
      </w:r>
      <w:r w:rsidR="00767D1C">
        <w:t xml:space="preserve"> D</w:t>
      </w:r>
      <w:r w:rsidR="00EE5A2F">
        <w:t>esejavam deliberadamente uma lição. Ou seja: a disposição para aprender estava em destaque.</w:t>
      </w:r>
      <w:r w:rsidR="006C36EF">
        <w:t xml:space="preserve"> Portanto, querer aprende</w:t>
      </w:r>
      <w:r w:rsidR="004D6B69">
        <w:t>r</w:t>
      </w:r>
      <w:r w:rsidR="006C36EF">
        <w:t xml:space="preserve"> é uma</w:t>
      </w:r>
      <w:r w:rsidR="00EE5A2F">
        <w:t xml:space="preserve"> das condições primeiras para que haja aprendizagem efetiva e duradoura.</w:t>
      </w:r>
    </w:p>
    <w:p w:rsidR="003C49AD" w:rsidRDefault="003C49AD" w:rsidP="00DD403A">
      <w:r>
        <w:t xml:space="preserve">Na sequência da fábula observa-se que mediante a constatação de </w:t>
      </w:r>
      <w:r w:rsidR="002204DA">
        <w:t xml:space="preserve">que </w:t>
      </w:r>
      <w:r>
        <w:t xml:space="preserve">as pessoas da aldeia não saberiam sobre o que sábio falaria, este se nega </w:t>
      </w:r>
      <w:r w:rsidR="006C36EF">
        <w:t xml:space="preserve">em deslocar-se até o povoado </w:t>
      </w:r>
      <w:r w:rsidR="002204DA">
        <w:t>e justifica:</w:t>
      </w:r>
      <w:r>
        <w:t xml:space="preserve"> “[...] </w:t>
      </w:r>
      <w:r w:rsidRPr="003C49AD">
        <w:t>não entenderiam minha mensagem.</w:t>
      </w:r>
      <w:r>
        <w:t xml:space="preserve">” </w:t>
      </w:r>
      <w:r w:rsidR="006C36EF">
        <w:t>Logo, p</w:t>
      </w:r>
      <w:r>
        <w:t>ara que determinada mensagem seja entendida</w:t>
      </w:r>
      <w:r w:rsidR="002204DA">
        <w:t xml:space="preserve"> há que se, a priori, ter noção do que se trata. Est</w:t>
      </w:r>
      <w:r>
        <w:t xml:space="preserve">a situação confirma que </w:t>
      </w:r>
      <w:r w:rsidR="002204DA">
        <w:t>a qualidade do</w:t>
      </w:r>
      <w:r>
        <w:t xml:space="preserve"> aprendizado do ser humano relaciona-se aos conhecimentos prévios. Estes são saberes que </w:t>
      </w:r>
      <w:proofErr w:type="gramStart"/>
      <w:r>
        <w:t>todos possuímos</w:t>
      </w:r>
      <w:proofErr w:type="gramEnd"/>
      <w:r w:rsidR="002204DA">
        <w:t xml:space="preserve"> e que são fundamentais, por se constituírem em pilares</w:t>
      </w:r>
      <w:r w:rsidR="004D6B69">
        <w:t>,</w:t>
      </w:r>
      <w:r w:rsidR="002204DA">
        <w:t xml:space="preserve"> alicerces para construir novos conhecimentos.</w:t>
      </w:r>
    </w:p>
    <w:p w:rsidR="002204DA" w:rsidRDefault="002204DA" w:rsidP="00DD403A">
      <w:r>
        <w:t>A presença do sábio na aldeia tornou-se igualmente dispensável mediante a confirmação de</w:t>
      </w:r>
      <w:r w:rsidR="004D3334">
        <w:t xml:space="preserve"> que</w:t>
      </w:r>
      <w:r>
        <w:t xml:space="preserve"> todos saberiam sobre aquilo que o mestre falaria.</w:t>
      </w:r>
      <w:r w:rsidR="00C7437F">
        <w:t xml:space="preserve"> Nisso está claro outra condição para aprender: a repetição não gera conhecimento novo e nem é combustível para novas aprendizagens.</w:t>
      </w:r>
    </w:p>
    <w:p w:rsidR="009B3B76" w:rsidRDefault="0073680C" w:rsidP="00DD403A">
      <w:r>
        <w:t>Assim que o senhor de notório saber foi informado</w:t>
      </w:r>
      <w:r w:rsidR="00B035FB">
        <w:t xml:space="preserve"> pelos aldeões de que uns saberiam o conteúdo da sua fala</w:t>
      </w:r>
      <w:r>
        <w:t xml:space="preserve"> e outros não, propôs: </w:t>
      </w:r>
      <w:r w:rsidR="00064EA4">
        <w:t>“</w:t>
      </w:r>
      <w:r w:rsidR="00064EA4" w:rsidRPr="00064EA4">
        <w:t>os que sabem ensinem os que não sabem.</w:t>
      </w:r>
      <w:r w:rsidR="00064EA4">
        <w:t xml:space="preserve">” </w:t>
      </w:r>
      <w:r w:rsidR="006E0765">
        <w:t>Em outros termos: o saber</w:t>
      </w:r>
      <w:r w:rsidR="00064EA4">
        <w:t xml:space="preserve"> deve ser socializado e não</w:t>
      </w:r>
      <w:r w:rsidR="00BB2391">
        <w:t xml:space="preserve"> enclausurado ou reservado para seres “iluminados”</w:t>
      </w:r>
      <w:r w:rsidR="00B51C76">
        <w:t xml:space="preserve"> ou guardado como se fosse um prêmio individual.</w:t>
      </w:r>
      <w:r w:rsidR="006E0765">
        <w:t xml:space="preserve"> </w:t>
      </w:r>
      <w:r w:rsidR="007B3C29">
        <w:t>Compartilhar o aprendido engrandece o saber coletivo, pois é conhecimento ampliado.</w:t>
      </w:r>
    </w:p>
    <w:p w:rsidR="009B3B76" w:rsidRDefault="00827EAB" w:rsidP="00DD403A">
      <w:r>
        <w:t>O argumento que convenceu o</w:t>
      </w:r>
      <w:r w:rsidR="004D6B69">
        <w:t xml:space="preserve"> velho sábio a deslocar-se até à</w:t>
      </w:r>
      <w:r>
        <w:t xml:space="preserve"> povoação está na assertiva de que “Alguns sabem mais, outros sabem menos</w:t>
      </w:r>
      <w:r w:rsidRPr="00A82693">
        <w:rPr>
          <w:i/>
        </w:rPr>
        <w:t xml:space="preserve">, </w:t>
      </w:r>
      <w:r w:rsidRPr="00827EAB">
        <w:t>mas o que queremos mesmo é saber com o senhor</w:t>
      </w:r>
      <w:r>
        <w:t>.”</w:t>
      </w:r>
      <w:r w:rsidR="004D6B69">
        <w:t xml:space="preserve"> Aprender com outro, colaborativamente,</w:t>
      </w:r>
      <w:bookmarkStart w:id="0" w:name="_GoBack"/>
      <w:bookmarkEnd w:id="0"/>
      <w:r w:rsidR="00D37D6B">
        <w:t xml:space="preserve"> constitui-se na condição primordial para qualificar o processo de aprendizagem, pois o conhecimento é produzido no diálogo com o outro, semelhante ou diferente</w:t>
      </w:r>
      <w:r w:rsidR="006C36EF">
        <w:t>. Na pedagogia dialógica</w:t>
      </w:r>
      <w:r w:rsidR="00035A21">
        <w:t xml:space="preserve"> todos são chamados a conhecer.</w:t>
      </w:r>
      <w:r w:rsidR="00D37D6B">
        <w:t xml:space="preserve"> Verdadeiramen</w:t>
      </w:r>
      <w:r w:rsidR="003B70DF">
        <w:t>te, aprende-se em comunhão!</w:t>
      </w:r>
    </w:p>
    <w:p w:rsidR="00EE5A2F" w:rsidRPr="00767D1C" w:rsidRDefault="006C36EF" w:rsidP="00DD403A">
      <w:r>
        <w:lastRenderedPageBreak/>
        <w:t>A aprendizagem como necessidade é uma c</w:t>
      </w:r>
      <w:r w:rsidRPr="006C36EF">
        <w:t>ondição pertencente unicamente aos humanos, pois nossa existência precisa s</w:t>
      </w:r>
      <w:r w:rsidR="004D3334">
        <w:t>er produzida cotidianamente. U</w:t>
      </w:r>
      <w:r w:rsidRPr="006C36EF">
        <w:t>ma vez que o cotidiano, bem como, o próprio viver, ambos, são marcados pela dinamicidade</w:t>
      </w:r>
      <w:r w:rsidR="004D3334">
        <w:t>,</w:t>
      </w:r>
      <w:r w:rsidRPr="006C36EF">
        <w:t xml:space="preserve"> é impossível alguém furtar-se ao desenvolvimento e </w:t>
      </w:r>
      <w:r w:rsidR="004D3334">
        <w:t xml:space="preserve">ao </w:t>
      </w:r>
      <w:r w:rsidRPr="006C36EF">
        <w:t>aprimoramento de aprendizagens, constante e progressivamente.</w:t>
      </w:r>
    </w:p>
    <w:sectPr w:rsidR="00EE5A2F" w:rsidRPr="00767D1C" w:rsidSect="00970D77"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AD7" w:rsidRDefault="00602AD7" w:rsidP="009A5745">
      <w:pPr>
        <w:spacing w:line="240" w:lineRule="auto"/>
      </w:pPr>
      <w:r>
        <w:separator/>
      </w:r>
    </w:p>
  </w:endnote>
  <w:endnote w:type="continuationSeparator" w:id="0">
    <w:p w:rsidR="00602AD7" w:rsidRDefault="00602AD7" w:rsidP="009A57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AD7" w:rsidRDefault="00602AD7" w:rsidP="009A5745">
      <w:pPr>
        <w:spacing w:line="240" w:lineRule="auto"/>
      </w:pPr>
      <w:r>
        <w:separator/>
      </w:r>
    </w:p>
  </w:footnote>
  <w:footnote w:type="continuationSeparator" w:id="0">
    <w:p w:rsidR="00602AD7" w:rsidRDefault="00602AD7" w:rsidP="009A5745">
      <w:pPr>
        <w:spacing w:line="240" w:lineRule="auto"/>
      </w:pPr>
      <w:r>
        <w:continuationSeparator/>
      </w:r>
    </w:p>
  </w:footnote>
  <w:footnote w:id="1">
    <w:p w:rsidR="006C36EF" w:rsidRPr="006C36EF" w:rsidRDefault="006C36E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6C36EF">
        <w:t xml:space="preserve">Mestre em Educação UPF/RS e Professor </w:t>
      </w:r>
      <w:proofErr w:type="gramStart"/>
      <w:r w:rsidRPr="006C36EF">
        <w:t>da URI</w:t>
      </w:r>
      <w:proofErr w:type="gramEnd"/>
      <w:r w:rsidRPr="006C36EF">
        <w:t xml:space="preserve"> Erechim/RS. </w:t>
      </w:r>
      <w:hyperlink r:id="rId1" w:history="1">
        <w:r w:rsidRPr="008E3769">
          <w:rPr>
            <w:rStyle w:val="Hyperlink"/>
          </w:rPr>
          <w:t>idanir@uri.com.br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C7239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6FE"/>
    <w:rsid w:val="00035A21"/>
    <w:rsid w:val="00064EA4"/>
    <w:rsid w:val="000A1503"/>
    <w:rsid w:val="000E4599"/>
    <w:rsid w:val="001624E0"/>
    <w:rsid w:val="00177F3A"/>
    <w:rsid w:val="001A77FC"/>
    <w:rsid w:val="00207CD4"/>
    <w:rsid w:val="002202E8"/>
    <w:rsid w:val="002204DA"/>
    <w:rsid w:val="0024303F"/>
    <w:rsid w:val="002B3CA1"/>
    <w:rsid w:val="002D0C50"/>
    <w:rsid w:val="003055C8"/>
    <w:rsid w:val="00312127"/>
    <w:rsid w:val="0031300C"/>
    <w:rsid w:val="003236E6"/>
    <w:rsid w:val="00347913"/>
    <w:rsid w:val="003B062F"/>
    <w:rsid w:val="003B70DF"/>
    <w:rsid w:val="003C49AD"/>
    <w:rsid w:val="003E620D"/>
    <w:rsid w:val="00410DD1"/>
    <w:rsid w:val="004238F2"/>
    <w:rsid w:val="004254A7"/>
    <w:rsid w:val="0043547B"/>
    <w:rsid w:val="004C34B8"/>
    <w:rsid w:val="004D008C"/>
    <w:rsid w:val="004D3334"/>
    <w:rsid w:val="004D6B69"/>
    <w:rsid w:val="00507DE6"/>
    <w:rsid w:val="005731D8"/>
    <w:rsid w:val="005A3C6A"/>
    <w:rsid w:val="005E2C92"/>
    <w:rsid w:val="005F01C2"/>
    <w:rsid w:val="00602AD7"/>
    <w:rsid w:val="00611F54"/>
    <w:rsid w:val="00690665"/>
    <w:rsid w:val="006C36EF"/>
    <w:rsid w:val="006E0765"/>
    <w:rsid w:val="006E1F5E"/>
    <w:rsid w:val="0073680C"/>
    <w:rsid w:val="00767D1C"/>
    <w:rsid w:val="007B3C29"/>
    <w:rsid w:val="007D3FA5"/>
    <w:rsid w:val="007F43A3"/>
    <w:rsid w:val="00821B09"/>
    <w:rsid w:val="00827EAB"/>
    <w:rsid w:val="00845A1B"/>
    <w:rsid w:val="00887E0C"/>
    <w:rsid w:val="008B15BA"/>
    <w:rsid w:val="008C2454"/>
    <w:rsid w:val="009625FE"/>
    <w:rsid w:val="00967F9A"/>
    <w:rsid w:val="00970D77"/>
    <w:rsid w:val="009A5745"/>
    <w:rsid w:val="009B3B76"/>
    <w:rsid w:val="00A54EE2"/>
    <w:rsid w:val="00A82693"/>
    <w:rsid w:val="00AA388A"/>
    <w:rsid w:val="00AF123D"/>
    <w:rsid w:val="00B035FB"/>
    <w:rsid w:val="00B51C76"/>
    <w:rsid w:val="00B83D3B"/>
    <w:rsid w:val="00BB2391"/>
    <w:rsid w:val="00C63A76"/>
    <w:rsid w:val="00C7437F"/>
    <w:rsid w:val="00C81DE2"/>
    <w:rsid w:val="00CA2388"/>
    <w:rsid w:val="00CD25DA"/>
    <w:rsid w:val="00D173AE"/>
    <w:rsid w:val="00D37D6B"/>
    <w:rsid w:val="00D477AE"/>
    <w:rsid w:val="00D81CAF"/>
    <w:rsid w:val="00DA1935"/>
    <w:rsid w:val="00DD403A"/>
    <w:rsid w:val="00E46FD3"/>
    <w:rsid w:val="00E568EA"/>
    <w:rsid w:val="00ED56FE"/>
    <w:rsid w:val="00EE5A2F"/>
    <w:rsid w:val="00FA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3A3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F43A3"/>
    <w:pPr>
      <w:keepNext/>
      <w:keepLines/>
      <w:numPr>
        <w:numId w:val="9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7F43A3"/>
    <w:pPr>
      <w:keepNext/>
      <w:keepLines/>
      <w:numPr>
        <w:ilvl w:val="1"/>
        <w:numId w:val="9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7F43A3"/>
    <w:pPr>
      <w:keepNext/>
      <w:keepLines/>
      <w:numPr>
        <w:ilvl w:val="2"/>
        <w:numId w:val="9"/>
      </w:numPr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qFormat/>
    <w:rsid w:val="007F43A3"/>
    <w:pPr>
      <w:keepNext/>
      <w:keepLines/>
      <w:numPr>
        <w:ilvl w:val="3"/>
        <w:numId w:val="9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qFormat/>
    <w:rsid w:val="007F43A3"/>
    <w:pPr>
      <w:keepNext/>
      <w:keepLines/>
      <w:numPr>
        <w:ilvl w:val="4"/>
        <w:numId w:val="9"/>
      </w:numPr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qFormat/>
    <w:rsid w:val="007F43A3"/>
    <w:pPr>
      <w:keepNext/>
      <w:keepLines/>
      <w:numPr>
        <w:ilvl w:val="5"/>
        <w:numId w:val="9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qFormat/>
    <w:rsid w:val="007F43A3"/>
    <w:pPr>
      <w:keepNext/>
      <w:keepLines/>
      <w:numPr>
        <w:ilvl w:val="6"/>
        <w:numId w:val="9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qFormat/>
    <w:rsid w:val="007F43A3"/>
    <w:pPr>
      <w:keepNext/>
      <w:keepLines/>
      <w:numPr>
        <w:ilvl w:val="7"/>
        <w:numId w:val="9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7F43A3"/>
    <w:pPr>
      <w:keepNext/>
      <w:keepLines/>
      <w:numPr>
        <w:ilvl w:val="8"/>
        <w:numId w:val="9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F43A3"/>
    <w:rPr>
      <w:rFonts w:ascii="Cambria" w:hAnsi="Cambria"/>
      <w:b/>
      <w:bCs/>
      <w:color w:val="4F81BD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7F43A3"/>
    <w:rPr>
      <w:rFonts w:ascii="Cambria" w:hAnsi="Cambria"/>
      <w:color w:val="243F6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F43A3"/>
    <w:rPr>
      <w:rFonts w:ascii="Cambria" w:hAnsi="Cambria"/>
      <w:b/>
      <w:bCs/>
      <w:color w:val="365F9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7F43A3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7F43A3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7F43A3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7F43A3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7F43A3"/>
    <w:rPr>
      <w:rFonts w:ascii="Cambria" w:eastAsia="Times New Roman" w:hAnsi="Cambria"/>
      <w:color w:val="404040"/>
    </w:rPr>
  </w:style>
  <w:style w:type="character" w:customStyle="1" w:styleId="Ttulo9Char">
    <w:name w:val="Título 9 Char"/>
    <w:basedOn w:val="Fontepargpadro"/>
    <w:link w:val="Ttulo9"/>
    <w:uiPriority w:val="9"/>
    <w:rsid w:val="007F43A3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character" w:customStyle="1" w:styleId="ft">
    <w:name w:val="ft"/>
    <w:basedOn w:val="Fontepargpadro"/>
    <w:rsid w:val="00CA238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A5745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A5745"/>
    <w:rPr>
      <w:rFonts w:ascii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9A574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A57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5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068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1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2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1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7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79653">
                                          <w:marLeft w:val="0"/>
                                          <w:marRight w:val="0"/>
                                          <w:marTop w:val="72"/>
                                          <w:marBottom w:val="333"/>
                                          <w:divBdr>
                                            <w:top w:val="dotted" w:sz="4" w:space="0" w:color="BBBBBB"/>
                                            <w:left w:val="dotted" w:sz="2" w:space="9" w:color="BBBBBB"/>
                                            <w:bottom w:val="dotted" w:sz="4" w:space="0" w:color="BBBBBB"/>
                                            <w:right w:val="dotted" w:sz="2" w:space="9" w:color="BBBBBB"/>
                                          </w:divBdr>
                                          <w:divsChild>
                                            <w:div w:id="23358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dotted" w:sz="2" w:space="7" w:color="BBBBBB"/>
                                                <w:left w:val="dotted" w:sz="4" w:space="19" w:color="BBBBBB"/>
                                                <w:bottom w:val="dotted" w:sz="4" w:space="1" w:color="FFFFFF"/>
                                                <w:right w:val="dotted" w:sz="4" w:space="9" w:color="BBBBB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2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danir@uri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B9244-48C4-44E7-9B03-7CE251D61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3</Pages>
  <Words>675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23</cp:revision>
  <dcterms:created xsi:type="dcterms:W3CDTF">2012-10-02T14:13:00Z</dcterms:created>
  <dcterms:modified xsi:type="dcterms:W3CDTF">2016-04-19T23:13:00Z</dcterms:modified>
</cp:coreProperties>
</file>