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inorHAnsi" w:hAnsi="Times New Roman" w:cs="Times New Roman"/>
          <w:b w:val="0"/>
          <w:bCs w:val="0"/>
          <w:color w:val="auto"/>
          <w:sz w:val="24"/>
          <w:szCs w:val="24"/>
          <w:lang w:val="pt-PT"/>
        </w:rPr>
        <w:id w:val="82827686"/>
        <w:docPartObj>
          <w:docPartGallery w:val="Table of Contents"/>
          <w:docPartUnique/>
        </w:docPartObj>
      </w:sdtPr>
      <w:sdtContent>
        <w:p w:rsidR="009C3E0F" w:rsidRPr="001C1572" w:rsidRDefault="009C3E0F" w:rsidP="001C1572">
          <w:pPr>
            <w:pStyle w:val="TOCHeading"/>
            <w:spacing w:line="240" w:lineRule="auto"/>
            <w:jc w:val="both"/>
            <w:rPr>
              <w:rFonts w:ascii="Times New Roman" w:hAnsi="Times New Roman" w:cs="Times New Roman"/>
              <w:b w:val="0"/>
              <w:color w:val="auto"/>
              <w:sz w:val="24"/>
              <w:szCs w:val="24"/>
            </w:rPr>
          </w:pPr>
          <w:r w:rsidRPr="001C1572">
            <w:rPr>
              <w:rFonts w:ascii="Times New Roman" w:hAnsi="Times New Roman" w:cs="Times New Roman"/>
              <w:color w:val="auto"/>
              <w:sz w:val="24"/>
              <w:szCs w:val="24"/>
            </w:rPr>
            <w:t>Índice</w:t>
          </w:r>
        </w:p>
        <w:p w:rsidR="00E42339" w:rsidRPr="00E42339" w:rsidRDefault="00F3687D" w:rsidP="00E42339">
          <w:pPr>
            <w:pStyle w:val="TOC1"/>
            <w:tabs>
              <w:tab w:val="left" w:pos="440"/>
              <w:tab w:val="right" w:leader="dot" w:pos="9057"/>
            </w:tabs>
            <w:spacing w:line="240" w:lineRule="auto"/>
            <w:rPr>
              <w:rFonts w:asciiTheme="minorHAnsi" w:eastAsiaTheme="minorEastAsia" w:hAnsiTheme="minorHAnsi"/>
              <w:noProof/>
              <w:sz w:val="22"/>
              <w:lang w:val="en-US"/>
            </w:rPr>
          </w:pPr>
          <w:r w:rsidRPr="00E42339">
            <w:rPr>
              <w:rFonts w:cs="Times New Roman"/>
              <w:szCs w:val="24"/>
            </w:rPr>
            <w:fldChar w:fldCharType="begin"/>
          </w:r>
          <w:r w:rsidR="009C3E0F" w:rsidRPr="00E42339">
            <w:rPr>
              <w:rFonts w:cs="Times New Roman"/>
              <w:szCs w:val="24"/>
            </w:rPr>
            <w:instrText xml:space="preserve"> TOC \o "1-3" \h \z \u </w:instrText>
          </w:r>
          <w:r w:rsidRPr="00E42339">
            <w:rPr>
              <w:rFonts w:cs="Times New Roman"/>
              <w:szCs w:val="24"/>
            </w:rPr>
            <w:fldChar w:fldCharType="separate"/>
          </w:r>
          <w:hyperlink w:anchor="_Toc430146396" w:history="1">
            <w:r w:rsidR="00E42339" w:rsidRPr="00E42339">
              <w:rPr>
                <w:rStyle w:val="Hyperlink"/>
                <w:rFonts w:cs="Times New Roman"/>
                <w:noProof/>
              </w:rPr>
              <w:t>0.</w:t>
            </w:r>
            <w:r w:rsidR="00E42339" w:rsidRPr="00E42339">
              <w:rPr>
                <w:rFonts w:asciiTheme="minorHAnsi" w:eastAsiaTheme="minorEastAsia" w:hAnsiTheme="minorHAnsi"/>
                <w:noProof/>
                <w:sz w:val="22"/>
                <w:lang w:val="en-US"/>
              </w:rPr>
              <w:tab/>
            </w:r>
            <w:r w:rsidR="00E42339" w:rsidRPr="00E42339">
              <w:rPr>
                <w:rStyle w:val="Hyperlink"/>
                <w:rFonts w:cs="Times New Roman"/>
                <w:noProof/>
              </w:rPr>
              <w:t>Introdução</w:t>
            </w:r>
            <w:r w:rsidR="00E42339" w:rsidRPr="00E42339">
              <w:rPr>
                <w:noProof/>
                <w:webHidden/>
              </w:rPr>
              <w:tab/>
            </w:r>
            <w:r w:rsidRPr="00E42339">
              <w:rPr>
                <w:noProof/>
                <w:webHidden/>
              </w:rPr>
              <w:fldChar w:fldCharType="begin"/>
            </w:r>
            <w:r w:rsidR="00E42339" w:rsidRPr="00E42339">
              <w:rPr>
                <w:noProof/>
                <w:webHidden/>
              </w:rPr>
              <w:instrText xml:space="preserve"> PAGEREF _Toc430146396 \h </w:instrText>
            </w:r>
            <w:r w:rsidRPr="00E42339">
              <w:rPr>
                <w:noProof/>
                <w:webHidden/>
              </w:rPr>
            </w:r>
            <w:r w:rsidRPr="00E42339">
              <w:rPr>
                <w:noProof/>
                <w:webHidden/>
              </w:rPr>
              <w:fldChar w:fldCharType="separate"/>
            </w:r>
            <w:r w:rsidR="00E42339">
              <w:rPr>
                <w:noProof/>
                <w:webHidden/>
              </w:rPr>
              <w:t>3</w:t>
            </w:r>
            <w:r w:rsidRPr="00E42339">
              <w:rPr>
                <w:noProof/>
                <w:webHidden/>
              </w:rPr>
              <w:fldChar w:fldCharType="end"/>
            </w:r>
          </w:hyperlink>
        </w:p>
        <w:p w:rsidR="00E42339" w:rsidRPr="00E42339" w:rsidRDefault="00F3687D" w:rsidP="00E42339">
          <w:pPr>
            <w:pStyle w:val="TOC1"/>
            <w:tabs>
              <w:tab w:val="left" w:pos="660"/>
              <w:tab w:val="right" w:leader="dot" w:pos="9057"/>
            </w:tabs>
            <w:spacing w:line="240" w:lineRule="auto"/>
            <w:rPr>
              <w:rFonts w:asciiTheme="minorHAnsi" w:eastAsiaTheme="minorEastAsia" w:hAnsiTheme="minorHAnsi"/>
              <w:noProof/>
              <w:sz w:val="22"/>
              <w:lang w:val="en-US"/>
            </w:rPr>
          </w:pPr>
          <w:hyperlink w:anchor="_Toc430146397" w:history="1">
            <w:r w:rsidR="00E42339" w:rsidRPr="00E42339">
              <w:rPr>
                <w:rStyle w:val="Hyperlink"/>
                <w:rFonts w:cs="Times New Roman"/>
                <w:noProof/>
              </w:rPr>
              <w:t>0.1.</w:t>
            </w:r>
            <w:r w:rsidR="00E42339" w:rsidRPr="00E42339">
              <w:rPr>
                <w:rFonts w:asciiTheme="minorHAnsi" w:eastAsiaTheme="minorEastAsia" w:hAnsiTheme="minorHAnsi"/>
                <w:noProof/>
                <w:sz w:val="22"/>
                <w:lang w:val="en-US"/>
              </w:rPr>
              <w:tab/>
            </w:r>
            <w:r w:rsidR="00E42339" w:rsidRPr="00E42339">
              <w:rPr>
                <w:rStyle w:val="Hyperlink"/>
                <w:rFonts w:cs="Times New Roman"/>
                <w:noProof/>
              </w:rPr>
              <w:t>Problema</w:t>
            </w:r>
            <w:r w:rsidR="00E42339" w:rsidRPr="00E42339">
              <w:rPr>
                <w:noProof/>
                <w:webHidden/>
              </w:rPr>
              <w:tab/>
            </w:r>
            <w:r w:rsidRPr="00E42339">
              <w:rPr>
                <w:noProof/>
                <w:webHidden/>
              </w:rPr>
              <w:fldChar w:fldCharType="begin"/>
            </w:r>
            <w:r w:rsidR="00E42339" w:rsidRPr="00E42339">
              <w:rPr>
                <w:noProof/>
                <w:webHidden/>
              </w:rPr>
              <w:instrText xml:space="preserve"> PAGEREF _Toc430146397 \h </w:instrText>
            </w:r>
            <w:r w:rsidRPr="00E42339">
              <w:rPr>
                <w:noProof/>
                <w:webHidden/>
              </w:rPr>
            </w:r>
            <w:r w:rsidRPr="00E42339">
              <w:rPr>
                <w:noProof/>
                <w:webHidden/>
              </w:rPr>
              <w:fldChar w:fldCharType="separate"/>
            </w:r>
            <w:r w:rsidR="00E42339">
              <w:rPr>
                <w:noProof/>
                <w:webHidden/>
              </w:rPr>
              <w:t>3</w:t>
            </w:r>
            <w:r w:rsidRPr="00E42339">
              <w:rPr>
                <w:noProof/>
                <w:webHidden/>
              </w:rPr>
              <w:fldChar w:fldCharType="end"/>
            </w:r>
          </w:hyperlink>
        </w:p>
        <w:p w:rsidR="00E42339" w:rsidRPr="00E42339" w:rsidRDefault="00F3687D" w:rsidP="00E42339">
          <w:pPr>
            <w:pStyle w:val="TOC1"/>
            <w:tabs>
              <w:tab w:val="left" w:pos="660"/>
              <w:tab w:val="right" w:leader="dot" w:pos="9057"/>
            </w:tabs>
            <w:spacing w:line="240" w:lineRule="auto"/>
            <w:rPr>
              <w:rFonts w:asciiTheme="minorHAnsi" w:eastAsiaTheme="minorEastAsia" w:hAnsiTheme="minorHAnsi"/>
              <w:noProof/>
              <w:sz w:val="22"/>
              <w:lang w:val="en-US"/>
            </w:rPr>
          </w:pPr>
          <w:hyperlink w:anchor="_Toc430146399" w:history="1">
            <w:r w:rsidR="00E42339" w:rsidRPr="00E42339">
              <w:rPr>
                <w:rStyle w:val="Hyperlink"/>
                <w:rFonts w:cs="Times New Roman"/>
                <w:noProof/>
              </w:rPr>
              <w:t>0.2.</w:t>
            </w:r>
            <w:r w:rsidR="00E42339" w:rsidRPr="00E42339">
              <w:rPr>
                <w:rFonts w:asciiTheme="minorHAnsi" w:eastAsiaTheme="minorEastAsia" w:hAnsiTheme="minorHAnsi"/>
                <w:noProof/>
                <w:sz w:val="22"/>
                <w:lang w:val="en-US"/>
              </w:rPr>
              <w:tab/>
            </w:r>
            <w:r w:rsidR="00E42339" w:rsidRPr="00E42339">
              <w:rPr>
                <w:rStyle w:val="Hyperlink"/>
                <w:rFonts w:cs="Times New Roman"/>
                <w:noProof/>
              </w:rPr>
              <w:t>Justificativa</w:t>
            </w:r>
            <w:r w:rsidR="00E42339" w:rsidRPr="00E42339">
              <w:rPr>
                <w:noProof/>
                <w:webHidden/>
              </w:rPr>
              <w:tab/>
            </w:r>
            <w:r w:rsidRPr="00E42339">
              <w:rPr>
                <w:noProof/>
                <w:webHidden/>
              </w:rPr>
              <w:fldChar w:fldCharType="begin"/>
            </w:r>
            <w:r w:rsidR="00E42339" w:rsidRPr="00E42339">
              <w:rPr>
                <w:noProof/>
                <w:webHidden/>
              </w:rPr>
              <w:instrText xml:space="preserve"> PAGEREF _Toc430146399 \h </w:instrText>
            </w:r>
            <w:r w:rsidRPr="00E42339">
              <w:rPr>
                <w:noProof/>
                <w:webHidden/>
              </w:rPr>
            </w:r>
            <w:r w:rsidRPr="00E42339">
              <w:rPr>
                <w:noProof/>
                <w:webHidden/>
              </w:rPr>
              <w:fldChar w:fldCharType="separate"/>
            </w:r>
            <w:r w:rsidR="00E42339">
              <w:rPr>
                <w:noProof/>
                <w:webHidden/>
              </w:rPr>
              <w:t>3</w:t>
            </w:r>
            <w:r w:rsidRPr="00E42339">
              <w:rPr>
                <w:noProof/>
                <w:webHidden/>
              </w:rPr>
              <w:fldChar w:fldCharType="end"/>
            </w:r>
          </w:hyperlink>
        </w:p>
        <w:p w:rsidR="00E42339" w:rsidRPr="00E42339" w:rsidRDefault="00F3687D" w:rsidP="00E42339">
          <w:pPr>
            <w:pStyle w:val="TOC1"/>
            <w:tabs>
              <w:tab w:val="left" w:pos="660"/>
              <w:tab w:val="right" w:leader="dot" w:pos="9057"/>
            </w:tabs>
            <w:spacing w:line="240" w:lineRule="auto"/>
            <w:rPr>
              <w:rFonts w:asciiTheme="minorHAnsi" w:eastAsiaTheme="minorEastAsia" w:hAnsiTheme="minorHAnsi"/>
              <w:noProof/>
              <w:sz w:val="22"/>
              <w:lang w:val="en-US"/>
            </w:rPr>
          </w:pPr>
          <w:hyperlink w:anchor="_Toc430146401" w:history="1">
            <w:r w:rsidR="00E42339" w:rsidRPr="00E42339">
              <w:rPr>
                <w:rStyle w:val="Hyperlink"/>
                <w:rFonts w:cs="Times New Roman"/>
                <w:noProof/>
              </w:rPr>
              <w:t>0.3.</w:t>
            </w:r>
            <w:r w:rsidR="00E42339" w:rsidRPr="00E42339">
              <w:rPr>
                <w:rFonts w:asciiTheme="minorHAnsi" w:eastAsiaTheme="minorEastAsia" w:hAnsiTheme="minorHAnsi"/>
                <w:noProof/>
                <w:sz w:val="22"/>
                <w:lang w:val="en-US"/>
              </w:rPr>
              <w:tab/>
            </w:r>
            <w:r w:rsidR="00E42339" w:rsidRPr="00E42339">
              <w:rPr>
                <w:rStyle w:val="Hyperlink"/>
                <w:rFonts w:cs="Times New Roman"/>
                <w:noProof/>
              </w:rPr>
              <w:t>Metodologia de trabalho</w:t>
            </w:r>
            <w:r w:rsidR="00E42339" w:rsidRPr="00E42339">
              <w:rPr>
                <w:noProof/>
                <w:webHidden/>
              </w:rPr>
              <w:tab/>
            </w:r>
            <w:r w:rsidRPr="00E42339">
              <w:rPr>
                <w:noProof/>
                <w:webHidden/>
              </w:rPr>
              <w:fldChar w:fldCharType="begin"/>
            </w:r>
            <w:r w:rsidR="00E42339" w:rsidRPr="00E42339">
              <w:rPr>
                <w:noProof/>
                <w:webHidden/>
              </w:rPr>
              <w:instrText xml:space="preserve"> PAGEREF _Toc430146401 \h </w:instrText>
            </w:r>
            <w:r w:rsidRPr="00E42339">
              <w:rPr>
                <w:noProof/>
                <w:webHidden/>
              </w:rPr>
            </w:r>
            <w:r w:rsidRPr="00E42339">
              <w:rPr>
                <w:noProof/>
                <w:webHidden/>
              </w:rPr>
              <w:fldChar w:fldCharType="separate"/>
            </w:r>
            <w:r w:rsidR="00E42339">
              <w:rPr>
                <w:noProof/>
                <w:webHidden/>
              </w:rPr>
              <w:t>4</w:t>
            </w:r>
            <w:r w:rsidRPr="00E42339">
              <w:rPr>
                <w:noProof/>
                <w:webHidden/>
              </w:rPr>
              <w:fldChar w:fldCharType="end"/>
            </w:r>
          </w:hyperlink>
        </w:p>
        <w:p w:rsidR="00E42339" w:rsidRPr="00E42339" w:rsidRDefault="00F3687D" w:rsidP="00E42339">
          <w:pPr>
            <w:pStyle w:val="TOC1"/>
            <w:tabs>
              <w:tab w:val="left" w:pos="440"/>
              <w:tab w:val="right" w:leader="dot" w:pos="9057"/>
            </w:tabs>
            <w:spacing w:line="240" w:lineRule="auto"/>
            <w:rPr>
              <w:rFonts w:asciiTheme="minorHAnsi" w:eastAsiaTheme="minorEastAsia" w:hAnsiTheme="minorHAnsi"/>
              <w:noProof/>
              <w:sz w:val="22"/>
              <w:lang w:val="en-US"/>
            </w:rPr>
          </w:pPr>
          <w:hyperlink w:anchor="_Toc430146402" w:history="1">
            <w:r w:rsidR="00E42339" w:rsidRPr="00E42339">
              <w:rPr>
                <w:rStyle w:val="Hyperlink"/>
                <w:noProof/>
              </w:rPr>
              <w:t>1.</w:t>
            </w:r>
            <w:r w:rsidR="00E42339" w:rsidRPr="00E42339">
              <w:rPr>
                <w:rFonts w:asciiTheme="minorHAnsi" w:eastAsiaTheme="minorEastAsia" w:hAnsiTheme="minorHAnsi"/>
                <w:noProof/>
                <w:sz w:val="22"/>
                <w:lang w:val="en-US"/>
              </w:rPr>
              <w:tab/>
            </w:r>
            <w:r w:rsidR="00E42339" w:rsidRPr="00E42339">
              <w:rPr>
                <w:rStyle w:val="Hyperlink"/>
                <w:rFonts w:cs="Times New Roman"/>
                <w:noProof/>
              </w:rPr>
              <w:t>Referencial teórico sobre Coesão e Coerência textuais</w:t>
            </w:r>
            <w:r w:rsidR="00E42339" w:rsidRPr="00E42339">
              <w:rPr>
                <w:noProof/>
                <w:webHidden/>
              </w:rPr>
              <w:tab/>
            </w:r>
            <w:r w:rsidRPr="00E42339">
              <w:rPr>
                <w:noProof/>
                <w:webHidden/>
              </w:rPr>
              <w:fldChar w:fldCharType="begin"/>
            </w:r>
            <w:r w:rsidR="00E42339" w:rsidRPr="00E42339">
              <w:rPr>
                <w:noProof/>
                <w:webHidden/>
              </w:rPr>
              <w:instrText xml:space="preserve"> PAGEREF _Toc430146402 \h </w:instrText>
            </w:r>
            <w:r w:rsidRPr="00E42339">
              <w:rPr>
                <w:noProof/>
                <w:webHidden/>
              </w:rPr>
            </w:r>
            <w:r w:rsidRPr="00E42339">
              <w:rPr>
                <w:noProof/>
                <w:webHidden/>
              </w:rPr>
              <w:fldChar w:fldCharType="separate"/>
            </w:r>
            <w:r w:rsidR="00E42339">
              <w:rPr>
                <w:noProof/>
                <w:webHidden/>
              </w:rPr>
              <w:t>5</w:t>
            </w:r>
            <w:r w:rsidRPr="00E42339">
              <w:rPr>
                <w:noProof/>
                <w:webHidden/>
              </w:rPr>
              <w:fldChar w:fldCharType="end"/>
            </w:r>
          </w:hyperlink>
        </w:p>
        <w:p w:rsidR="00E42339" w:rsidRPr="00E42339" w:rsidRDefault="00F3687D" w:rsidP="00E42339">
          <w:pPr>
            <w:pStyle w:val="TOC1"/>
            <w:tabs>
              <w:tab w:val="left" w:pos="660"/>
              <w:tab w:val="right" w:leader="dot" w:pos="9057"/>
            </w:tabs>
            <w:spacing w:line="240" w:lineRule="auto"/>
            <w:rPr>
              <w:rFonts w:asciiTheme="minorHAnsi" w:eastAsiaTheme="minorEastAsia" w:hAnsiTheme="minorHAnsi"/>
              <w:noProof/>
              <w:sz w:val="22"/>
              <w:lang w:val="en-US"/>
            </w:rPr>
          </w:pPr>
          <w:hyperlink w:anchor="_Toc430146403" w:history="1">
            <w:r w:rsidR="00E42339" w:rsidRPr="00E42339">
              <w:rPr>
                <w:rStyle w:val="Hyperlink"/>
                <w:rFonts w:cs="Times New Roman"/>
                <w:noProof/>
              </w:rPr>
              <w:t>1.1.</w:t>
            </w:r>
            <w:r w:rsidR="00E42339" w:rsidRPr="00E42339">
              <w:rPr>
                <w:rFonts w:asciiTheme="minorHAnsi" w:eastAsiaTheme="minorEastAsia" w:hAnsiTheme="minorHAnsi"/>
                <w:noProof/>
                <w:sz w:val="22"/>
                <w:lang w:val="en-US"/>
              </w:rPr>
              <w:tab/>
            </w:r>
            <w:r w:rsidR="00E42339" w:rsidRPr="00E42339">
              <w:rPr>
                <w:rStyle w:val="Hyperlink"/>
                <w:rFonts w:cs="Times New Roman"/>
                <w:noProof/>
              </w:rPr>
              <w:t>Coesão textual</w:t>
            </w:r>
            <w:r w:rsidR="00E42339" w:rsidRPr="00E42339">
              <w:rPr>
                <w:noProof/>
                <w:webHidden/>
              </w:rPr>
              <w:tab/>
            </w:r>
            <w:r w:rsidRPr="00E42339">
              <w:rPr>
                <w:noProof/>
                <w:webHidden/>
              </w:rPr>
              <w:fldChar w:fldCharType="begin"/>
            </w:r>
            <w:r w:rsidR="00E42339" w:rsidRPr="00E42339">
              <w:rPr>
                <w:noProof/>
                <w:webHidden/>
              </w:rPr>
              <w:instrText xml:space="preserve"> PAGEREF _Toc430146403 \h </w:instrText>
            </w:r>
            <w:r w:rsidRPr="00E42339">
              <w:rPr>
                <w:noProof/>
                <w:webHidden/>
              </w:rPr>
            </w:r>
            <w:r w:rsidRPr="00E42339">
              <w:rPr>
                <w:noProof/>
                <w:webHidden/>
              </w:rPr>
              <w:fldChar w:fldCharType="separate"/>
            </w:r>
            <w:r w:rsidR="00E42339">
              <w:rPr>
                <w:noProof/>
                <w:webHidden/>
              </w:rPr>
              <w:t>6</w:t>
            </w:r>
            <w:r w:rsidRPr="00E42339">
              <w:rPr>
                <w:noProof/>
                <w:webHidden/>
              </w:rPr>
              <w:fldChar w:fldCharType="end"/>
            </w:r>
          </w:hyperlink>
        </w:p>
        <w:p w:rsidR="00E42339" w:rsidRPr="00E42339" w:rsidRDefault="00F3687D" w:rsidP="00E42339">
          <w:pPr>
            <w:pStyle w:val="TOC1"/>
            <w:tabs>
              <w:tab w:val="left" w:pos="660"/>
              <w:tab w:val="right" w:leader="dot" w:pos="9057"/>
            </w:tabs>
            <w:spacing w:line="240" w:lineRule="auto"/>
            <w:rPr>
              <w:rFonts w:asciiTheme="minorHAnsi" w:eastAsiaTheme="minorEastAsia" w:hAnsiTheme="minorHAnsi"/>
              <w:noProof/>
              <w:sz w:val="22"/>
              <w:lang w:val="en-US"/>
            </w:rPr>
          </w:pPr>
          <w:hyperlink w:anchor="_Toc430146404" w:history="1">
            <w:r w:rsidR="00E42339" w:rsidRPr="00E42339">
              <w:rPr>
                <w:rStyle w:val="Hyperlink"/>
                <w:rFonts w:cs="Times New Roman"/>
                <w:noProof/>
              </w:rPr>
              <w:t>1.2.</w:t>
            </w:r>
            <w:r w:rsidR="00E42339" w:rsidRPr="00E42339">
              <w:rPr>
                <w:rFonts w:asciiTheme="minorHAnsi" w:eastAsiaTheme="minorEastAsia" w:hAnsiTheme="minorHAnsi"/>
                <w:noProof/>
                <w:sz w:val="22"/>
                <w:lang w:val="en-US"/>
              </w:rPr>
              <w:tab/>
            </w:r>
            <w:r w:rsidR="00E42339" w:rsidRPr="00E42339">
              <w:rPr>
                <w:rStyle w:val="Hyperlink"/>
                <w:rFonts w:cs="Times New Roman"/>
                <w:noProof/>
              </w:rPr>
              <w:t>Coerência textual</w:t>
            </w:r>
            <w:r w:rsidR="00E42339" w:rsidRPr="00E42339">
              <w:rPr>
                <w:noProof/>
                <w:webHidden/>
              </w:rPr>
              <w:tab/>
            </w:r>
            <w:r w:rsidRPr="00E42339">
              <w:rPr>
                <w:noProof/>
                <w:webHidden/>
              </w:rPr>
              <w:fldChar w:fldCharType="begin"/>
            </w:r>
            <w:r w:rsidR="00E42339" w:rsidRPr="00E42339">
              <w:rPr>
                <w:noProof/>
                <w:webHidden/>
              </w:rPr>
              <w:instrText xml:space="preserve"> PAGEREF _Toc430146404 \h </w:instrText>
            </w:r>
            <w:r w:rsidRPr="00E42339">
              <w:rPr>
                <w:noProof/>
                <w:webHidden/>
              </w:rPr>
            </w:r>
            <w:r w:rsidRPr="00E42339">
              <w:rPr>
                <w:noProof/>
                <w:webHidden/>
              </w:rPr>
              <w:fldChar w:fldCharType="separate"/>
            </w:r>
            <w:r w:rsidR="00E42339">
              <w:rPr>
                <w:noProof/>
                <w:webHidden/>
              </w:rPr>
              <w:t>7</w:t>
            </w:r>
            <w:r w:rsidRPr="00E42339">
              <w:rPr>
                <w:noProof/>
                <w:webHidden/>
              </w:rPr>
              <w:fldChar w:fldCharType="end"/>
            </w:r>
          </w:hyperlink>
        </w:p>
        <w:p w:rsidR="00E42339" w:rsidRPr="00E42339" w:rsidRDefault="00F3687D" w:rsidP="00E42339">
          <w:pPr>
            <w:pStyle w:val="TOC1"/>
            <w:tabs>
              <w:tab w:val="left" w:pos="440"/>
              <w:tab w:val="right" w:leader="dot" w:pos="9057"/>
            </w:tabs>
            <w:spacing w:line="240" w:lineRule="auto"/>
            <w:rPr>
              <w:rFonts w:asciiTheme="minorHAnsi" w:eastAsiaTheme="minorEastAsia" w:hAnsiTheme="minorHAnsi"/>
              <w:noProof/>
              <w:sz w:val="22"/>
              <w:lang w:val="en-US"/>
            </w:rPr>
          </w:pPr>
          <w:hyperlink w:anchor="_Toc430146405" w:history="1">
            <w:r w:rsidR="00E42339" w:rsidRPr="00E42339">
              <w:rPr>
                <w:rStyle w:val="Hyperlink"/>
                <w:i/>
                <w:noProof/>
              </w:rPr>
              <w:t>2.</w:t>
            </w:r>
            <w:r w:rsidR="00E42339" w:rsidRPr="00E42339">
              <w:rPr>
                <w:rFonts w:asciiTheme="minorHAnsi" w:eastAsiaTheme="minorEastAsia" w:hAnsiTheme="minorHAnsi"/>
                <w:noProof/>
                <w:sz w:val="22"/>
                <w:lang w:val="en-US"/>
              </w:rPr>
              <w:tab/>
            </w:r>
            <w:r w:rsidR="00E42339" w:rsidRPr="00E42339">
              <w:rPr>
                <w:rStyle w:val="Hyperlink"/>
                <w:rFonts w:cs="Times New Roman"/>
                <w:noProof/>
              </w:rPr>
              <w:t>A Manifestação da Coesão Textual na Música de Azagaia “</w:t>
            </w:r>
            <w:r w:rsidR="00E42339" w:rsidRPr="00E42339">
              <w:rPr>
                <w:rStyle w:val="Hyperlink"/>
                <w:rFonts w:cs="Times New Roman"/>
                <w:i/>
                <w:noProof/>
              </w:rPr>
              <w:t>Povo no Poder”</w:t>
            </w:r>
            <w:r w:rsidR="00E42339" w:rsidRPr="00E42339">
              <w:rPr>
                <w:noProof/>
                <w:webHidden/>
              </w:rPr>
              <w:tab/>
            </w:r>
            <w:r w:rsidRPr="00E42339">
              <w:rPr>
                <w:noProof/>
                <w:webHidden/>
              </w:rPr>
              <w:fldChar w:fldCharType="begin"/>
            </w:r>
            <w:r w:rsidR="00E42339" w:rsidRPr="00E42339">
              <w:rPr>
                <w:noProof/>
                <w:webHidden/>
              </w:rPr>
              <w:instrText xml:space="preserve"> PAGEREF _Toc430146405 \h </w:instrText>
            </w:r>
            <w:r w:rsidRPr="00E42339">
              <w:rPr>
                <w:noProof/>
                <w:webHidden/>
              </w:rPr>
            </w:r>
            <w:r w:rsidRPr="00E42339">
              <w:rPr>
                <w:noProof/>
                <w:webHidden/>
              </w:rPr>
              <w:fldChar w:fldCharType="separate"/>
            </w:r>
            <w:r w:rsidR="00E42339">
              <w:rPr>
                <w:noProof/>
                <w:webHidden/>
              </w:rPr>
              <w:t>8</w:t>
            </w:r>
            <w:r w:rsidRPr="00E42339">
              <w:rPr>
                <w:noProof/>
                <w:webHidden/>
              </w:rPr>
              <w:fldChar w:fldCharType="end"/>
            </w:r>
          </w:hyperlink>
        </w:p>
        <w:p w:rsidR="00E42339" w:rsidRPr="00E42339" w:rsidRDefault="00F3687D" w:rsidP="00E42339">
          <w:pPr>
            <w:pStyle w:val="TOC1"/>
            <w:tabs>
              <w:tab w:val="left" w:pos="660"/>
              <w:tab w:val="right" w:leader="dot" w:pos="9057"/>
            </w:tabs>
            <w:spacing w:line="240" w:lineRule="auto"/>
            <w:rPr>
              <w:rFonts w:asciiTheme="minorHAnsi" w:eastAsiaTheme="minorEastAsia" w:hAnsiTheme="minorHAnsi"/>
              <w:noProof/>
              <w:sz w:val="22"/>
              <w:lang w:val="en-US"/>
            </w:rPr>
          </w:pPr>
          <w:hyperlink w:anchor="_Toc430146406" w:history="1">
            <w:r w:rsidR="00E42339" w:rsidRPr="00E42339">
              <w:rPr>
                <w:rStyle w:val="Hyperlink"/>
                <w:rFonts w:cs="Times New Roman"/>
                <w:noProof/>
              </w:rPr>
              <w:t>2.1.</w:t>
            </w:r>
            <w:r w:rsidR="00E42339" w:rsidRPr="00E42339">
              <w:rPr>
                <w:rFonts w:asciiTheme="minorHAnsi" w:eastAsiaTheme="minorEastAsia" w:hAnsiTheme="minorHAnsi"/>
                <w:noProof/>
                <w:sz w:val="22"/>
                <w:lang w:val="en-US"/>
              </w:rPr>
              <w:tab/>
            </w:r>
            <w:r w:rsidR="00E42339" w:rsidRPr="00E42339">
              <w:rPr>
                <w:rStyle w:val="Hyperlink"/>
                <w:rFonts w:cs="Times New Roman"/>
                <w:noProof/>
              </w:rPr>
              <w:t>Coesão Referencial</w:t>
            </w:r>
            <w:r w:rsidR="00E42339" w:rsidRPr="00E42339">
              <w:rPr>
                <w:noProof/>
                <w:webHidden/>
              </w:rPr>
              <w:tab/>
            </w:r>
            <w:r w:rsidRPr="00E42339">
              <w:rPr>
                <w:noProof/>
                <w:webHidden/>
              </w:rPr>
              <w:fldChar w:fldCharType="begin"/>
            </w:r>
            <w:r w:rsidR="00E42339" w:rsidRPr="00E42339">
              <w:rPr>
                <w:noProof/>
                <w:webHidden/>
              </w:rPr>
              <w:instrText xml:space="preserve"> PAGEREF _Toc430146406 \h </w:instrText>
            </w:r>
            <w:r w:rsidRPr="00E42339">
              <w:rPr>
                <w:noProof/>
                <w:webHidden/>
              </w:rPr>
            </w:r>
            <w:r w:rsidRPr="00E42339">
              <w:rPr>
                <w:noProof/>
                <w:webHidden/>
              </w:rPr>
              <w:fldChar w:fldCharType="separate"/>
            </w:r>
            <w:r w:rsidR="00E42339">
              <w:rPr>
                <w:noProof/>
                <w:webHidden/>
              </w:rPr>
              <w:t>8</w:t>
            </w:r>
            <w:r w:rsidRPr="00E42339">
              <w:rPr>
                <w:noProof/>
                <w:webHidden/>
              </w:rPr>
              <w:fldChar w:fldCharType="end"/>
            </w:r>
          </w:hyperlink>
        </w:p>
        <w:p w:rsidR="00E42339" w:rsidRPr="00E42339" w:rsidRDefault="00F3687D" w:rsidP="00E42339">
          <w:pPr>
            <w:pStyle w:val="TOC1"/>
            <w:tabs>
              <w:tab w:val="left" w:pos="880"/>
              <w:tab w:val="right" w:leader="dot" w:pos="9057"/>
            </w:tabs>
            <w:spacing w:line="240" w:lineRule="auto"/>
            <w:rPr>
              <w:rFonts w:asciiTheme="minorHAnsi" w:eastAsiaTheme="minorEastAsia" w:hAnsiTheme="minorHAnsi"/>
              <w:noProof/>
              <w:sz w:val="22"/>
              <w:lang w:val="en-US"/>
            </w:rPr>
          </w:pPr>
          <w:hyperlink w:anchor="_Toc430146407" w:history="1">
            <w:r w:rsidR="00E42339" w:rsidRPr="00E42339">
              <w:rPr>
                <w:rStyle w:val="Hyperlink"/>
                <w:rFonts w:cs="Times New Roman"/>
                <w:noProof/>
              </w:rPr>
              <w:t>2.1.1.</w:t>
            </w:r>
            <w:r w:rsidR="00E42339" w:rsidRPr="00E42339">
              <w:rPr>
                <w:rFonts w:asciiTheme="minorHAnsi" w:eastAsiaTheme="minorEastAsia" w:hAnsiTheme="minorHAnsi"/>
                <w:noProof/>
                <w:sz w:val="22"/>
                <w:lang w:val="en-US"/>
              </w:rPr>
              <w:tab/>
            </w:r>
            <w:r w:rsidR="00E42339" w:rsidRPr="00E42339">
              <w:rPr>
                <w:rStyle w:val="Hyperlink"/>
                <w:rFonts w:cs="Times New Roman"/>
                <w:noProof/>
              </w:rPr>
              <w:t>Coesão Referencial Exofórica</w:t>
            </w:r>
            <w:r w:rsidR="00E42339" w:rsidRPr="00E42339">
              <w:rPr>
                <w:noProof/>
                <w:webHidden/>
              </w:rPr>
              <w:tab/>
            </w:r>
            <w:r w:rsidRPr="00E42339">
              <w:rPr>
                <w:noProof/>
                <w:webHidden/>
              </w:rPr>
              <w:fldChar w:fldCharType="begin"/>
            </w:r>
            <w:r w:rsidR="00E42339" w:rsidRPr="00E42339">
              <w:rPr>
                <w:noProof/>
                <w:webHidden/>
              </w:rPr>
              <w:instrText xml:space="preserve"> PAGEREF _Toc430146407 \h </w:instrText>
            </w:r>
            <w:r w:rsidRPr="00E42339">
              <w:rPr>
                <w:noProof/>
                <w:webHidden/>
              </w:rPr>
            </w:r>
            <w:r w:rsidRPr="00E42339">
              <w:rPr>
                <w:noProof/>
                <w:webHidden/>
              </w:rPr>
              <w:fldChar w:fldCharType="separate"/>
            </w:r>
            <w:r w:rsidR="00E42339">
              <w:rPr>
                <w:noProof/>
                <w:webHidden/>
              </w:rPr>
              <w:t>8</w:t>
            </w:r>
            <w:r w:rsidRPr="00E42339">
              <w:rPr>
                <w:noProof/>
                <w:webHidden/>
              </w:rPr>
              <w:fldChar w:fldCharType="end"/>
            </w:r>
          </w:hyperlink>
        </w:p>
        <w:p w:rsidR="00E42339" w:rsidRPr="00E42339" w:rsidRDefault="00F3687D" w:rsidP="00E42339">
          <w:pPr>
            <w:pStyle w:val="TOC1"/>
            <w:tabs>
              <w:tab w:val="left" w:pos="880"/>
              <w:tab w:val="right" w:leader="dot" w:pos="9057"/>
            </w:tabs>
            <w:spacing w:line="240" w:lineRule="auto"/>
            <w:rPr>
              <w:rFonts w:asciiTheme="minorHAnsi" w:eastAsiaTheme="minorEastAsia" w:hAnsiTheme="minorHAnsi"/>
              <w:noProof/>
              <w:sz w:val="22"/>
              <w:lang w:val="en-US"/>
            </w:rPr>
          </w:pPr>
          <w:hyperlink w:anchor="_Toc430146410" w:history="1">
            <w:r w:rsidR="00E42339" w:rsidRPr="00E42339">
              <w:rPr>
                <w:rStyle w:val="Hyperlink"/>
                <w:rFonts w:cs="Times New Roman"/>
                <w:noProof/>
              </w:rPr>
              <w:t>2.1.2.</w:t>
            </w:r>
            <w:r w:rsidR="00E42339" w:rsidRPr="00E42339">
              <w:rPr>
                <w:rFonts w:asciiTheme="minorHAnsi" w:eastAsiaTheme="minorEastAsia" w:hAnsiTheme="minorHAnsi"/>
                <w:noProof/>
                <w:sz w:val="22"/>
                <w:lang w:val="en-US"/>
              </w:rPr>
              <w:tab/>
            </w:r>
            <w:r w:rsidR="00E42339" w:rsidRPr="00E42339">
              <w:rPr>
                <w:rStyle w:val="Hyperlink"/>
                <w:rFonts w:cs="Times New Roman"/>
                <w:noProof/>
              </w:rPr>
              <w:t>Coesão Referencial Endofórica – Anafórica</w:t>
            </w:r>
            <w:r w:rsidR="00E42339" w:rsidRPr="00E42339">
              <w:rPr>
                <w:noProof/>
                <w:webHidden/>
              </w:rPr>
              <w:tab/>
            </w:r>
            <w:r w:rsidRPr="00E42339">
              <w:rPr>
                <w:noProof/>
                <w:webHidden/>
              </w:rPr>
              <w:fldChar w:fldCharType="begin"/>
            </w:r>
            <w:r w:rsidR="00E42339" w:rsidRPr="00E42339">
              <w:rPr>
                <w:noProof/>
                <w:webHidden/>
              </w:rPr>
              <w:instrText xml:space="preserve"> PAGEREF _Toc430146410 \h </w:instrText>
            </w:r>
            <w:r w:rsidRPr="00E42339">
              <w:rPr>
                <w:noProof/>
                <w:webHidden/>
              </w:rPr>
            </w:r>
            <w:r w:rsidRPr="00E42339">
              <w:rPr>
                <w:noProof/>
                <w:webHidden/>
              </w:rPr>
              <w:fldChar w:fldCharType="separate"/>
            </w:r>
            <w:r w:rsidR="00E42339">
              <w:rPr>
                <w:noProof/>
                <w:webHidden/>
              </w:rPr>
              <w:t>8</w:t>
            </w:r>
            <w:r w:rsidRPr="00E42339">
              <w:rPr>
                <w:noProof/>
                <w:webHidden/>
              </w:rPr>
              <w:fldChar w:fldCharType="end"/>
            </w:r>
          </w:hyperlink>
        </w:p>
        <w:p w:rsidR="00E42339" w:rsidRPr="00E42339" w:rsidRDefault="00F3687D" w:rsidP="00E42339">
          <w:pPr>
            <w:pStyle w:val="TOC1"/>
            <w:tabs>
              <w:tab w:val="left" w:pos="880"/>
              <w:tab w:val="right" w:leader="dot" w:pos="9057"/>
            </w:tabs>
            <w:spacing w:line="240" w:lineRule="auto"/>
            <w:rPr>
              <w:rFonts w:asciiTheme="minorHAnsi" w:eastAsiaTheme="minorEastAsia" w:hAnsiTheme="minorHAnsi"/>
              <w:noProof/>
              <w:sz w:val="22"/>
              <w:lang w:val="en-US"/>
            </w:rPr>
          </w:pPr>
          <w:hyperlink w:anchor="_Toc430146411" w:history="1">
            <w:r w:rsidR="00E42339" w:rsidRPr="00E42339">
              <w:rPr>
                <w:rStyle w:val="Hyperlink"/>
                <w:rFonts w:cs="Times New Roman"/>
                <w:noProof/>
              </w:rPr>
              <w:t>2.1.3.</w:t>
            </w:r>
            <w:r w:rsidR="00E42339" w:rsidRPr="00E42339">
              <w:rPr>
                <w:rFonts w:asciiTheme="minorHAnsi" w:eastAsiaTheme="minorEastAsia" w:hAnsiTheme="minorHAnsi"/>
                <w:noProof/>
                <w:sz w:val="22"/>
                <w:lang w:val="en-US"/>
              </w:rPr>
              <w:tab/>
            </w:r>
            <w:r w:rsidR="00E42339" w:rsidRPr="00E42339">
              <w:rPr>
                <w:rStyle w:val="Hyperlink"/>
                <w:rFonts w:cs="Times New Roman"/>
                <w:noProof/>
              </w:rPr>
              <w:t>Coesão Referencial Endofórica – Catafórica</w:t>
            </w:r>
            <w:r w:rsidR="00E42339" w:rsidRPr="00E42339">
              <w:rPr>
                <w:noProof/>
                <w:webHidden/>
              </w:rPr>
              <w:tab/>
            </w:r>
            <w:r w:rsidRPr="00E42339">
              <w:rPr>
                <w:noProof/>
                <w:webHidden/>
              </w:rPr>
              <w:fldChar w:fldCharType="begin"/>
            </w:r>
            <w:r w:rsidR="00E42339" w:rsidRPr="00E42339">
              <w:rPr>
                <w:noProof/>
                <w:webHidden/>
              </w:rPr>
              <w:instrText xml:space="preserve"> PAGEREF _Toc430146411 \h </w:instrText>
            </w:r>
            <w:r w:rsidRPr="00E42339">
              <w:rPr>
                <w:noProof/>
                <w:webHidden/>
              </w:rPr>
            </w:r>
            <w:r w:rsidRPr="00E42339">
              <w:rPr>
                <w:noProof/>
                <w:webHidden/>
              </w:rPr>
              <w:fldChar w:fldCharType="separate"/>
            </w:r>
            <w:r w:rsidR="00E42339">
              <w:rPr>
                <w:noProof/>
                <w:webHidden/>
              </w:rPr>
              <w:t>8</w:t>
            </w:r>
            <w:r w:rsidRPr="00E42339">
              <w:rPr>
                <w:noProof/>
                <w:webHidden/>
              </w:rPr>
              <w:fldChar w:fldCharType="end"/>
            </w:r>
          </w:hyperlink>
        </w:p>
        <w:p w:rsidR="00E42339" w:rsidRPr="00E42339" w:rsidRDefault="00F3687D" w:rsidP="00E42339">
          <w:pPr>
            <w:pStyle w:val="TOC1"/>
            <w:tabs>
              <w:tab w:val="left" w:pos="880"/>
              <w:tab w:val="right" w:leader="dot" w:pos="9057"/>
            </w:tabs>
            <w:spacing w:line="240" w:lineRule="auto"/>
            <w:rPr>
              <w:rFonts w:asciiTheme="minorHAnsi" w:eastAsiaTheme="minorEastAsia" w:hAnsiTheme="minorHAnsi"/>
              <w:noProof/>
              <w:sz w:val="22"/>
              <w:lang w:val="en-US"/>
            </w:rPr>
          </w:pPr>
          <w:hyperlink w:anchor="_Toc430146412" w:history="1">
            <w:r w:rsidR="00E42339" w:rsidRPr="00E42339">
              <w:rPr>
                <w:rStyle w:val="Hyperlink"/>
                <w:rFonts w:cs="Times New Roman"/>
                <w:noProof/>
              </w:rPr>
              <w:t>2.1.4.</w:t>
            </w:r>
            <w:r w:rsidR="00E42339" w:rsidRPr="00E42339">
              <w:rPr>
                <w:rFonts w:asciiTheme="minorHAnsi" w:eastAsiaTheme="minorEastAsia" w:hAnsiTheme="minorHAnsi"/>
                <w:noProof/>
                <w:sz w:val="22"/>
                <w:lang w:val="en-US"/>
              </w:rPr>
              <w:tab/>
            </w:r>
            <w:r w:rsidR="00E42339" w:rsidRPr="00E42339">
              <w:rPr>
                <w:rStyle w:val="Hyperlink"/>
                <w:rFonts w:cs="Times New Roman"/>
                <w:noProof/>
              </w:rPr>
              <w:t>Coesão Referencial Temporal</w:t>
            </w:r>
            <w:r w:rsidR="00E42339" w:rsidRPr="00E42339">
              <w:rPr>
                <w:noProof/>
                <w:webHidden/>
              </w:rPr>
              <w:tab/>
            </w:r>
            <w:r w:rsidRPr="00E42339">
              <w:rPr>
                <w:noProof/>
                <w:webHidden/>
              </w:rPr>
              <w:fldChar w:fldCharType="begin"/>
            </w:r>
            <w:r w:rsidR="00E42339" w:rsidRPr="00E42339">
              <w:rPr>
                <w:noProof/>
                <w:webHidden/>
              </w:rPr>
              <w:instrText xml:space="preserve"> PAGEREF _Toc430146412 \h </w:instrText>
            </w:r>
            <w:r w:rsidRPr="00E42339">
              <w:rPr>
                <w:noProof/>
                <w:webHidden/>
              </w:rPr>
            </w:r>
            <w:r w:rsidRPr="00E42339">
              <w:rPr>
                <w:noProof/>
                <w:webHidden/>
              </w:rPr>
              <w:fldChar w:fldCharType="separate"/>
            </w:r>
            <w:r w:rsidR="00E42339">
              <w:rPr>
                <w:noProof/>
                <w:webHidden/>
              </w:rPr>
              <w:t>8</w:t>
            </w:r>
            <w:r w:rsidRPr="00E42339">
              <w:rPr>
                <w:noProof/>
                <w:webHidden/>
              </w:rPr>
              <w:fldChar w:fldCharType="end"/>
            </w:r>
          </w:hyperlink>
        </w:p>
        <w:p w:rsidR="00E42339" w:rsidRPr="00E42339" w:rsidRDefault="00F3687D" w:rsidP="00E42339">
          <w:pPr>
            <w:pStyle w:val="TOC1"/>
            <w:tabs>
              <w:tab w:val="left" w:pos="660"/>
              <w:tab w:val="right" w:leader="dot" w:pos="9057"/>
            </w:tabs>
            <w:spacing w:line="240" w:lineRule="auto"/>
            <w:rPr>
              <w:rFonts w:asciiTheme="minorHAnsi" w:eastAsiaTheme="minorEastAsia" w:hAnsiTheme="minorHAnsi"/>
              <w:noProof/>
              <w:sz w:val="22"/>
              <w:lang w:val="en-US"/>
            </w:rPr>
          </w:pPr>
          <w:hyperlink w:anchor="_Toc430146413" w:history="1">
            <w:r w:rsidR="00E42339" w:rsidRPr="00E42339">
              <w:rPr>
                <w:rStyle w:val="Hyperlink"/>
                <w:rFonts w:cs="Times New Roman"/>
                <w:noProof/>
              </w:rPr>
              <w:t>2.2.</w:t>
            </w:r>
            <w:r w:rsidR="00E42339" w:rsidRPr="00E42339">
              <w:rPr>
                <w:rFonts w:asciiTheme="minorHAnsi" w:eastAsiaTheme="minorEastAsia" w:hAnsiTheme="minorHAnsi"/>
                <w:noProof/>
                <w:sz w:val="22"/>
                <w:lang w:val="en-US"/>
              </w:rPr>
              <w:tab/>
            </w:r>
            <w:r w:rsidR="00E42339" w:rsidRPr="00E42339">
              <w:rPr>
                <w:rStyle w:val="Hyperlink"/>
                <w:rFonts w:cs="Times New Roman"/>
                <w:noProof/>
              </w:rPr>
              <w:t>Elipse</w:t>
            </w:r>
            <w:r w:rsidR="00E42339" w:rsidRPr="00E42339">
              <w:rPr>
                <w:noProof/>
                <w:webHidden/>
              </w:rPr>
              <w:tab/>
            </w:r>
            <w:r w:rsidRPr="00E42339">
              <w:rPr>
                <w:noProof/>
                <w:webHidden/>
              </w:rPr>
              <w:fldChar w:fldCharType="begin"/>
            </w:r>
            <w:r w:rsidR="00E42339" w:rsidRPr="00E42339">
              <w:rPr>
                <w:noProof/>
                <w:webHidden/>
              </w:rPr>
              <w:instrText xml:space="preserve"> PAGEREF _Toc430146413 \h </w:instrText>
            </w:r>
            <w:r w:rsidRPr="00E42339">
              <w:rPr>
                <w:noProof/>
                <w:webHidden/>
              </w:rPr>
            </w:r>
            <w:r w:rsidRPr="00E42339">
              <w:rPr>
                <w:noProof/>
                <w:webHidden/>
              </w:rPr>
              <w:fldChar w:fldCharType="separate"/>
            </w:r>
            <w:r w:rsidR="00E42339">
              <w:rPr>
                <w:noProof/>
                <w:webHidden/>
              </w:rPr>
              <w:t>9</w:t>
            </w:r>
            <w:r w:rsidRPr="00E42339">
              <w:rPr>
                <w:noProof/>
                <w:webHidden/>
              </w:rPr>
              <w:fldChar w:fldCharType="end"/>
            </w:r>
          </w:hyperlink>
        </w:p>
        <w:p w:rsidR="00E42339" w:rsidRPr="00E42339" w:rsidRDefault="00F3687D" w:rsidP="00E42339">
          <w:pPr>
            <w:pStyle w:val="TOC1"/>
            <w:tabs>
              <w:tab w:val="left" w:pos="660"/>
              <w:tab w:val="right" w:leader="dot" w:pos="9057"/>
            </w:tabs>
            <w:spacing w:line="240" w:lineRule="auto"/>
            <w:rPr>
              <w:rFonts w:asciiTheme="minorHAnsi" w:eastAsiaTheme="minorEastAsia" w:hAnsiTheme="minorHAnsi"/>
              <w:noProof/>
              <w:sz w:val="22"/>
              <w:lang w:val="en-US"/>
            </w:rPr>
          </w:pPr>
          <w:hyperlink w:anchor="_Toc430146416" w:history="1">
            <w:r w:rsidR="00E42339" w:rsidRPr="00E42339">
              <w:rPr>
                <w:rStyle w:val="Hyperlink"/>
                <w:rFonts w:cs="Times New Roman"/>
                <w:noProof/>
              </w:rPr>
              <w:t>2.3.</w:t>
            </w:r>
            <w:r w:rsidR="00E42339" w:rsidRPr="00E42339">
              <w:rPr>
                <w:rFonts w:asciiTheme="minorHAnsi" w:eastAsiaTheme="minorEastAsia" w:hAnsiTheme="minorHAnsi"/>
                <w:noProof/>
                <w:sz w:val="22"/>
                <w:lang w:val="en-US"/>
              </w:rPr>
              <w:tab/>
            </w:r>
            <w:r w:rsidR="00E42339" w:rsidRPr="00E42339">
              <w:rPr>
                <w:rStyle w:val="Hyperlink"/>
                <w:rFonts w:cs="Times New Roman"/>
                <w:noProof/>
              </w:rPr>
              <w:t>Conjunção</w:t>
            </w:r>
            <w:r w:rsidR="00E42339" w:rsidRPr="00E42339">
              <w:rPr>
                <w:noProof/>
                <w:webHidden/>
              </w:rPr>
              <w:tab/>
            </w:r>
            <w:r w:rsidRPr="00E42339">
              <w:rPr>
                <w:noProof/>
                <w:webHidden/>
              </w:rPr>
              <w:fldChar w:fldCharType="begin"/>
            </w:r>
            <w:r w:rsidR="00E42339" w:rsidRPr="00E42339">
              <w:rPr>
                <w:noProof/>
                <w:webHidden/>
              </w:rPr>
              <w:instrText xml:space="preserve"> PAGEREF _Toc430146416 \h </w:instrText>
            </w:r>
            <w:r w:rsidRPr="00E42339">
              <w:rPr>
                <w:noProof/>
                <w:webHidden/>
              </w:rPr>
            </w:r>
            <w:r w:rsidRPr="00E42339">
              <w:rPr>
                <w:noProof/>
                <w:webHidden/>
              </w:rPr>
              <w:fldChar w:fldCharType="separate"/>
            </w:r>
            <w:r w:rsidR="00E42339">
              <w:rPr>
                <w:noProof/>
                <w:webHidden/>
              </w:rPr>
              <w:t>9</w:t>
            </w:r>
            <w:r w:rsidRPr="00E42339">
              <w:rPr>
                <w:noProof/>
                <w:webHidden/>
              </w:rPr>
              <w:fldChar w:fldCharType="end"/>
            </w:r>
          </w:hyperlink>
        </w:p>
        <w:p w:rsidR="00E42339" w:rsidRPr="00E42339" w:rsidRDefault="00F3687D" w:rsidP="00E42339">
          <w:pPr>
            <w:pStyle w:val="TOC1"/>
            <w:tabs>
              <w:tab w:val="left" w:pos="660"/>
              <w:tab w:val="right" w:leader="dot" w:pos="9057"/>
            </w:tabs>
            <w:spacing w:line="240" w:lineRule="auto"/>
            <w:rPr>
              <w:rFonts w:asciiTheme="minorHAnsi" w:eastAsiaTheme="minorEastAsia" w:hAnsiTheme="minorHAnsi"/>
              <w:noProof/>
              <w:sz w:val="22"/>
              <w:lang w:val="en-US"/>
            </w:rPr>
          </w:pPr>
          <w:hyperlink w:anchor="_Toc430146417" w:history="1">
            <w:r w:rsidR="00E42339" w:rsidRPr="00E42339">
              <w:rPr>
                <w:rStyle w:val="Hyperlink"/>
                <w:rFonts w:cs="Times New Roman"/>
                <w:noProof/>
              </w:rPr>
              <w:t>2.4.</w:t>
            </w:r>
            <w:r w:rsidR="00E42339" w:rsidRPr="00E42339">
              <w:rPr>
                <w:rFonts w:asciiTheme="minorHAnsi" w:eastAsiaTheme="minorEastAsia" w:hAnsiTheme="minorHAnsi"/>
                <w:noProof/>
                <w:sz w:val="22"/>
                <w:lang w:val="en-US"/>
              </w:rPr>
              <w:tab/>
            </w:r>
            <w:r w:rsidR="00E42339" w:rsidRPr="00E42339">
              <w:rPr>
                <w:rStyle w:val="Hyperlink"/>
                <w:rFonts w:cs="Times New Roman"/>
                <w:noProof/>
              </w:rPr>
              <w:t>Substituição</w:t>
            </w:r>
            <w:r w:rsidR="00E42339" w:rsidRPr="00E42339">
              <w:rPr>
                <w:noProof/>
                <w:webHidden/>
              </w:rPr>
              <w:tab/>
            </w:r>
            <w:r w:rsidRPr="00E42339">
              <w:rPr>
                <w:noProof/>
                <w:webHidden/>
              </w:rPr>
              <w:fldChar w:fldCharType="begin"/>
            </w:r>
            <w:r w:rsidR="00E42339" w:rsidRPr="00E42339">
              <w:rPr>
                <w:noProof/>
                <w:webHidden/>
              </w:rPr>
              <w:instrText xml:space="preserve"> PAGEREF _Toc430146417 \h </w:instrText>
            </w:r>
            <w:r w:rsidRPr="00E42339">
              <w:rPr>
                <w:noProof/>
                <w:webHidden/>
              </w:rPr>
            </w:r>
            <w:r w:rsidRPr="00E42339">
              <w:rPr>
                <w:noProof/>
                <w:webHidden/>
              </w:rPr>
              <w:fldChar w:fldCharType="separate"/>
            </w:r>
            <w:r w:rsidR="00E42339">
              <w:rPr>
                <w:noProof/>
                <w:webHidden/>
              </w:rPr>
              <w:t>9</w:t>
            </w:r>
            <w:r w:rsidRPr="00E42339">
              <w:rPr>
                <w:noProof/>
                <w:webHidden/>
              </w:rPr>
              <w:fldChar w:fldCharType="end"/>
            </w:r>
          </w:hyperlink>
        </w:p>
        <w:p w:rsidR="00E42339" w:rsidRPr="00E42339" w:rsidRDefault="00F3687D" w:rsidP="00E42339">
          <w:pPr>
            <w:pStyle w:val="TOC1"/>
            <w:tabs>
              <w:tab w:val="left" w:pos="660"/>
              <w:tab w:val="right" w:leader="dot" w:pos="9057"/>
            </w:tabs>
            <w:spacing w:line="240" w:lineRule="auto"/>
            <w:rPr>
              <w:rFonts w:asciiTheme="minorHAnsi" w:eastAsiaTheme="minorEastAsia" w:hAnsiTheme="minorHAnsi"/>
              <w:noProof/>
              <w:sz w:val="22"/>
              <w:lang w:val="en-US"/>
            </w:rPr>
          </w:pPr>
          <w:hyperlink w:anchor="_Toc430146418" w:history="1">
            <w:r w:rsidR="00E42339" w:rsidRPr="00E42339">
              <w:rPr>
                <w:rStyle w:val="Hyperlink"/>
                <w:rFonts w:cs="Times New Roman"/>
                <w:noProof/>
              </w:rPr>
              <w:t>2.5.</w:t>
            </w:r>
            <w:r w:rsidR="00E42339" w:rsidRPr="00E42339">
              <w:rPr>
                <w:rFonts w:asciiTheme="minorHAnsi" w:eastAsiaTheme="minorEastAsia" w:hAnsiTheme="minorHAnsi"/>
                <w:noProof/>
                <w:sz w:val="22"/>
                <w:lang w:val="en-US"/>
              </w:rPr>
              <w:tab/>
            </w:r>
            <w:r w:rsidR="00E42339" w:rsidRPr="00E42339">
              <w:rPr>
                <w:rStyle w:val="Hyperlink"/>
                <w:rFonts w:cs="Times New Roman"/>
                <w:noProof/>
              </w:rPr>
              <w:t>Coesão Lexical</w:t>
            </w:r>
            <w:r w:rsidR="00E42339" w:rsidRPr="00E42339">
              <w:rPr>
                <w:noProof/>
                <w:webHidden/>
              </w:rPr>
              <w:tab/>
            </w:r>
            <w:r w:rsidRPr="00E42339">
              <w:rPr>
                <w:noProof/>
                <w:webHidden/>
              </w:rPr>
              <w:fldChar w:fldCharType="begin"/>
            </w:r>
            <w:r w:rsidR="00E42339" w:rsidRPr="00E42339">
              <w:rPr>
                <w:noProof/>
                <w:webHidden/>
              </w:rPr>
              <w:instrText xml:space="preserve"> PAGEREF _Toc430146418 \h </w:instrText>
            </w:r>
            <w:r w:rsidRPr="00E42339">
              <w:rPr>
                <w:noProof/>
                <w:webHidden/>
              </w:rPr>
            </w:r>
            <w:r w:rsidRPr="00E42339">
              <w:rPr>
                <w:noProof/>
                <w:webHidden/>
              </w:rPr>
              <w:fldChar w:fldCharType="separate"/>
            </w:r>
            <w:r w:rsidR="00E42339">
              <w:rPr>
                <w:noProof/>
                <w:webHidden/>
              </w:rPr>
              <w:t>9</w:t>
            </w:r>
            <w:r w:rsidRPr="00E42339">
              <w:rPr>
                <w:noProof/>
                <w:webHidden/>
              </w:rPr>
              <w:fldChar w:fldCharType="end"/>
            </w:r>
          </w:hyperlink>
        </w:p>
        <w:p w:rsidR="00E42339" w:rsidRPr="00E42339" w:rsidRDefault="00F3687D" w:rsidP="00E42339">
          <w:pPr>
            <w:pStyle w:val="TOC1"/>
            <w:tabs>
              <w:tab w:val="left" w:pos="880"/>
              <w:tab w:val="right" w:leader="dot" w:pos="9057"/>
            </w:tabs>
            <w:spacing w:line="240" w:lineRule="auto"/>
            <w:rPr>
              <w:rFonts w:asciiTheme="minorHAnsi" w:eastAsiaTheme="minorEastAsia" w:hAnsiTheme="minorHAnsi"/>
              <w:noProof/>
              <w:sz w:val="22"/>
              <w:lang w:val="en-US"/>
            </w:rPr>
          </w:pPr>
          <w:hyperlink w:anchor="_Toc430146419" w:history="1">
            <w:r w:rsidR="00E42339" w:rsidRPr="00E42339">
              <w:rPr>
                <w:rStyle w:val="Hyperlink"/>
                <w:rFonts w:cs="Times New Roman"/>
                <w:noProof/>
              </w:rPr>
              <w:t>2.5.1.</w:t>
            </w:r>
            <w:r w:rsidR="00E42339" w:rsidRPr="00E42339">
              <w:rPr>
                <w:rFonts w:asciiTheme="minorHAnsi" w:eastAsiaTheme="minorEastAsia" w:hAnsiTheme="minorHAnsi"/>
                <w:noProof/>
                <w:sz w:val="22"/>
                <w:lang w:val="en-US"/>
              </w:rPr>
              <w:tab/>
            </w:r>
            <w:r w:rsidR="00E42339" w:rsidRPr="00E42339">
              <w:rPr>
                <w:rStyle w:val="Hyperlink"/>
                <w:rFonts w:cs="Times New Roman"/>
                <w:noProof/>
              </w:rPr>
              <w:t>Reiteração</w:t>
            </w:r>
            <w:r w:rsidR="00E42339" w:rsidRPr="00E42339">
              <w:rPr>
                <w:noProof/>
                <w:webHidden/>
              </w:rPr>
              <w:tab/>
            </w:r>
            <w:r w:rsidRPr="00E42339">
              <w:rPr>
                <w:noProof/>
                <w:webHidden/>
              </w:rPr>
              <w:fldChar w:fldCharType="begin"/>
            </w:r>
            <w:r w:rsidR="00E42339" w:rsidRPr="00E42339">
              <w:rPr>
                <w:noProof/>
                <w:webHidden/>
              </w:rPr>
              <w:instrText xml:space="preserve"> PAGEREF _Toc430146419 \h </w:instrText>
            </w:r>
            <w:r w:rsidRPr="00E42339">
              <w:rPr>
                <w:noProof/>
                <w:webHidden/>
              </w:rPr>
            </w:r>
            <w:r w:rsidRPr="00E42339">
              <w:rPr>
                <w:noProof/>
                <w:webHidden/>
              </w:rPr>
              <w:fldChar w:fldCharType="separate"/>
            </w:r>
            <w:r w:rsidR="00E42339">
              <w:rPr>
                <w:noProof/>
                <w:webHidden/>
              </w:rPr>
              <w:t>9</w:t>
            </w:r>
            <w:r w:rsidRPr="00E42339">
              <w:rPr>
                <w:noProof/>
                <w:webHidden/>
              </w:rPr>
              <w:fldChar w:fldCharType="end"/>
            </w:r>
          </w:hyperlink>
        </w:p>
        <w:p w:rsidR="00E42339" w:rsidRPr="00E42339" w:rsidRDefault="00F3687D" w:rsidP="00E42339">
          <w:pPr>
            <w:pStyle w:val="TOC1"/>
            <w:tabs>
              <w:tab w:val="left" w:pos="880"/>
              <w:tab w:val="right" w:leader="dot" w:pos="9057"/>
            </w:tabs>
            <w:spacing w:line="240" w:lineRule="auto"/>
            <w:rPr>
              <w:rFonts w:asciiTheme="minorHAnsi" w:eastAsiaTheme="minorEastAsia" w:hAnsiTheme="minorHAnsi"/>
              <w:noProof/>
              <w:sz w:val="22"/>
              <w:lang w:val="en-US"/>
            </w:rPr>
          </w:pPr>
          <w:hyperlink w:anchor="_Toc430146420" w:history="1">
            <w:r w:rsidR="00E42339" w:rsidRPr="00E42339">
              <w:rPr>
                <w:rStyle w:val="Hyperlink"/>
                <w:rFonts w:cs="Times New Roman"/>
                <w:noProof/>
              </w:rPr>
              <w:t>2.5.2.</w:t>
            </w:r>
            <w:r w:rsidR="00E42339" w:rsidRPr="00E42339">
              <w:rPr>
                <w:rFonts w:asciiTheme="minorHAnsi" w:eastAsiaTheme="minorEastAsia" w:hAnsiTheme="minorHAnsi"/>
                <w:noProof/>
                <w:sz w:val="22"/>
                <w:lang w:val="en-US"/>
              </w:rPr>
              <w:tab/>
            </w:r>
            <w:r w:rsidR="00E42339" w:rsidRPr="00E42339">
              <w:rPr>
                <w:rStyle w:val="Hyperlink"/>
                <w:rFonts w:cs="Times New Roman"/>
                <w:noProof/>
              </w:rPr>
              <w:t>Colocação</w:t>
            </w:r>
            <w:r w:rsidR="00E42339" w:rsidRPr="00E42339">
              <w:rPr>
                <w:noProof/>
                <w:webHidden/>
              </w:rPr>
              <w:tab/>
            </w:r>
            <w:r w:rsidRPr="00E42339">
              <w:rPr>
                <w:noProof/>
                <w:webHidden/>
              </w:rPr>
              <w:fldChar w:fldCharType="begin"/>
            </w:r>
            <w:r w:rsidR="00E42339" w:rsidRPr="00E42339">
              <w:rPr>
                <w:noProof/>
                <w:webHidden/>
              </w:rPr>
              <w:instrText xml:space="preserve"> PAGEREF _Toc430146420 \h </w:instrText>
            </w:r>
            <w:r w:rsidRPr="00E42339">
              <w:rPr>
                <w:noProof/>
                <w:webHidden/>
              </w:rPr>
            </w:r>
            <w:r w:rsidRPr="00E42339">
              <w:rPr>
                <w:noProof/>
                <w:webHidden/>
              </w:rPr>
              <w:fldChar w:fldCharType="separate"/>
            </w:r>
            <w:r w:rsidR="00E42339">
              <w:rPr>
                <w:noProof/>
                <w:webHidden/>
              </w:rPr>
              <w:t>10</w:t>
            </w:r>
            <w:r w:rsidRPr="00E42339">
              <w:rPr>
                <w:noProof/>
                <w:webHidden/>
              </w:rPr>
              <w:fldChar w:fldCharType="end"/>
            </w:r>
          </w:hyperlink>
        </w:p>
        <w:p w:rsidR="00E42339" w:rsidRPr="00E42339" w:rsidRDefault="00F3687D" w:rsidP="00E42339">
          <w:pPr>
            <w:pStyle w:val="TOC1"/>
            <w:tabs>
              <w:tab w:val="left" w:pos="660"/>
              <w:tab w:val="right" w:leader="dot" w:pos="9057"/>
            </w:tabs>
            <w:spacing w:line="240" w:lineRule="auto"/>
            <w:rPr>
              <w:rFonts w:asciiTheme="minorHAnsi" w:eastAsiaTheme="minorEastAsia" w:hAnsiTheme="minorHAnsi"/>
              <w:noProof/>
              <w:sz w:val="22"/>
              <w:lang w:val="en-US"/>
            </w:rPr>
          </w:pPr>
          <w:hyperlink w:anchor="_Toc430146421" w:history="1">
            <w:r w:rsidR="00E42339" w:rsidRPr="00E42339">
              <w:rPr>
                <w:rStyle w:val="Hyperlink"/>
                <w:rFonts w:cs="Times New Roman"/>
                <w:noProof/>
              </w:rPr>
              <w:t>2.6.</w:t>
            </w:r>
            <w:r w:rsidR="00E42339" w:rsidRPr="00E42339">
              <w:rPr>
                <w:rFonts w:asciiTheme="minorHAnsi" w:eastAsiaTheme="minorEastAsia" w:hAnsiTheme="minorHAnsi"/>
                <w:noProof/>
                <w:sz w:val="22"/>
                <w:lang w:val="en-US"/>
              </w:rPr>
              <w:tab/>
            </w:r>
            <w:r w:rsidR="00E42339" w:rsidRPr="00E42339">
              <w:rPr>
                <w:rStyle w:val="Hyperlink"/>
                <w:rFonts w:cs="Times New Roman"/>
                <w:noProof/>
              </w:rPr>
              <w:t>Incompatibilidades coesivas</w:t>
            </w:r>
            <w:r w:rsidR="00E42339" w:rsidRPr="00E42339">
              <w:rPr>
                <w:noProof/>
                <w:webHidden/>
              </w:rPr>
              <w:tab/>
            </w:r>
            <w:r w:rsidRPr="00E42339">
              <w:rPr>
                <w:noProof/>
                <w:webHidden/>
              </w:rPr>
              <w:fldChar w:fldCharType="begin"/>
            </w:r>
            <w:r w:rsidR="00E42339" w:rsidRPr="00E42339">
              <w:rPr>
                <w:noProof/>
                <w:webHidden/>
              </w:rPr>
              <w:instrText xml:space="preserve"> PAGEREF _Toc430146421 \h </w:instrText>
            </w:r>
            <w:r w:rsidRPr="00E42339">
              <w:rPr>
                <w:noProof/>
                <w:webHidden/>
              </w:rPr>
            </w:r>
            <w:r w:rsidRPr="00E42339">
              <w:rPr>
                <w:noProof/>
                <w:webHidden/>
              </w:rPr>
              <w:fldChar w:fldCharType="separate"/>
            </w:r>
            <w:r w:rsidR="00E42339">
              <w:rPr>
                <w:noProof/>
                <w:webHidden/>
              </w:rPr>
              <w:t>10</w:t>
            </w:r>
            <w:r w:rsidRPr="00E42339">
              <w:rPr>
                <w:noProof/>
                <w:webHidden/>
              </w:rPr>
              <w:fldChar w:fldCharType="end"/>
            </w:r>
          </w:hyperlink>
        </w:p>
        <w:p w:rsidR="00E42339" w:rsidRPr="00E42339" w:rsidRDefault="00F3687D" w:rsidP="00E42339">
          <w:pPr>
            <w:pStyle w:val="TOC1"/>
            <w:tabs>
              <w:tab w:val="left" w:pos="440"/>
              <w:tab w:val="right" w:leader="dot" w:pos="9057"/>
            </w:tabs>
            <w:spacing w:line="240" w:lineRule="auto"/>
            <w:rPr>
              <w:rFonts w:asciiTheme="minorHAnsi" w:eastAsiaTheme="minorEastAsia" w:hAnsiTheme="minorHAnsi"/>
              <w:noProof/>
              <w:sz w:val="22"/>
              <w:lang w:val="en-US"/>
            </w:rPr>
          </w:pPr>
          <w:hyperlink w:anchor="_Toc430146422" w:history="1">
            <w:r w:rsidR="00E42339" w:rsidRPr="00E42339">
              <w:rPr>
                <w:rStyle w:val="Hyperlink"/>
                <w:noProof/>
              </w:rPr>
              <w:t>3.</w:t>
            </w:r>
            <w:r w:rsidR="00E42339" w:rsidRPr="00E42339">
              <w:rPr>
                <w:rFonts w:asciiTheme="minorHAnsi" w:eastAsiaTheme="minorEastAsia" w:hAnsiTheme="minorHAnsi"/>
                <w:noProof/>
                <w:sz w:val="22"/>
                <w:lang w:val="en-US"/>
              </w:rPr>
              <w:tab/>
            </w:r>
            <w:r w:rsidR="00E42339" w:rsidRPr="00E42339">
              <w:rPr>
                <w:rStyle w:val="Hyperlink"/>
                <w:rFonts w:cs="Times New Roman"/>
                <w:noProof/>
              </w:rPr>
              <w:t>Coerência textual na música de Azagaia “</w:t>
            </w:r>
            <w:r w:rsidR="00E42339" w:rsidRPr="00E42339">
              <w:rPr>
                <w:rStyle w:val="Hyperlink"/>
                <w:rFonts w:cs="Times New Roman"/>
                <w:i/>
                <w:noProof/>
              </w:rPr>
              <w:t>Povo no Poder”</w:t>
            </w:r>
            <w:r w:rsidR="00E42339" w:rsidRPr="00E42339">
              <w:rPr>
                <w:noProof/>
                <w:webHidden/>
              </w:rPr>
              <w:tab/>
            </w:r>
            <w:r w:rsidRPr="00E42339">
              <w:rPr>
                <w:noProof/>
                <w:webHidden/>
              </w:rPr>
              <w:fldChar w:fldCharType="begin"/>
            </w:r>
            <w:r w:rsidR="00E42339" w:rsidRPr="00E42339">
              <w:rPr>
                <w:noProof/>
                <w:webHidden/>
              </w:rPr>
              <w:instrText xml:space="preserve"> PAGEREF _Toc430146422 \h </w:instrText>
            </w:r>
            <w:r w:rsidRPr="00E42339">
              <w:rPr>
                <w:noProof/>
                <w:webHidden/>
              </w:rPr>
            </w:r>
            <w:r w:rsidRPr="00E42339">
              <w:rPr>
                <w:noProof/>
                <w:webHidden/>
              </w:rPr>
              <w:fldChar w:fldCharType="separate"/>
            </w:r>
            <w:r w:rsidR="00E42339">
              <w:rPr>
                <w:noProof/>
                <w:webHidden/>
              </w:rPr>
              <w:t>10</w:t>
            </w:r>
            <w:r w:rsidRPr="00E42339">
              <w:rPr>
                <w:noProof/>
                <w:webHidden/>
              </w:rPr>
              <w:fldChar w:fldCharType="end"/>
            </w:r>
          </w:hyperlink>
        </w:p>
        <w:p w:rsidR="00E42339" w:rsidRPr="00E42339" w:rsidRDefault="00F3687D" w:rsidP="00E42339">
          <w:pPr>
            <w:pStyle w:val="TOC1"/>
            <w:tabs>
              <w:tab w:val="left" w:pos="660"/>
              <w:tab w:val="right" w:leader="dot" w:pos="9057"/>
            </w:tabs>
            <w:spacing w:line="240" w:lineRule="auto"/>
            <w:rPr>
              <w:rFonts w:asciiTheme="minorHAnsi" w:eastAsiaTheme="minorEastAsia" w:hAnsiTheme="minorHAnsi"/>
              <w:noProof/>
              <w:sz w:val="22"/>
              <w:lang w:val="en-US"/>
            </w:rPr>
          </w:pPr>
          <w:hyperlink w:anchor="_Toc430146423" w:history="1">
            <w:r w:rsidR="00E42339" w:rsidRPr="00E42339">
              <w:rPr>
                <w:rStyle w:val="Hyperlink"/>
                <w:rFonts w:cs="Times New Roman"/>
                <w:noProof/>
              </w:rPr>
              <w:t>3.1.</w:t>
            </w:r>
            <w:r w:rsidR="00E42339" w:rsidRPr="00E42339">
              <w:rPr>
                <w:rFonts w:asciiTheme="minorHAnsi" w:eastAsiaTheme="minorEastAsia" w:hAnsiTheme="minorHAnsi"/>
                <w:noProof/>
                <w:sz w:val="22"/>
                <w:lang w:val="en-US"/>
              </w:rPr>
              <w:tab/>
            </w:r>
            <w:r w:rsidR="00E42339" w:rsidRPr="00E42339">
              <w:rPr>
                <w:rStyle w:val="Hyperlink"/>
                <w:rFonts w:cs="Times New Roman"/>
                <w:noProof/>
              </w:rPr>
              <w:t>Breve Comentário sobre o Discurso de Azagaia e do Actual Presidente da República, Filipe Nyusi</w:t>
            </w:r>
            <w:r w:rsidR="00E42339" w:rsidRPr="00E42339">
              <w:rPr>
                <w:noProof/>
                <w:webHidden/>
              </w:rPr>
              <w:tab/>
            </w:r>
            <w:r w:rsidRPr="00E42339">
              <w:rPr>
                <w:noProof/>
                <w:webHidden/>
              </w:rPr>
              <w:fldChar w:fldCharType="begin"/>
            </w:r>
            <w:r w:rsidR="00E42339" w:rsidRPr="00E42339">
              <w:rPr>
                <w:noProof/>
                <w:webHidden/>
              </w:rPr>
              <w:instrText xml:space="preserve"> PAGEREF _Toc430146423 \h </w:instrText>
            </w:r>
            <w:r w:rsidRPr="00E42339">
              <w:rPr>
                <w:noProof/>
                <w:webHidden/>
              </w:rPr>
            </w:r>
            <w:r w:rsidRPr="00E42339">
              <w:rPr>
                <w:noProof/>
                <w:webHidden/>
              </w:rPr>
              <w:fldChar w:fldCharType="separate"/>
            </w:r>
            <w:r w:rsidR="00E42339">
              <w:rPr>
                <w:noProof/>
                <w:webHidden/>
              </w:rPr>
              <w:t>11</w:t>
            </w:r>
            <w:r w:rsidRPr="00E42339">
              <w:rPr>
                <w:noProof/>
                <w:webHidden/>
              </w:rPr>
              <w:fldChar w:fldCharType="end"/>
            </w:r>
          </w:hyperlink>
        </w:p>
        <w:p w:rsidR="00E42339" w:rsidRPr="00E42339" w:rsidRDefault="00F3687D" w:rsidP="00E42339">
          <w:pPr>
            <w:pStyle w:val="TOC1"/>
            <w:tabs>
              <w:tab w:val="left" w:pos="440"/>
              <w:tab w:val="right" w:leader="dot" w:pos="9057"/>
            </w:tabs>
            <w:spacing w:line="240" w:lineRule="auto"/>
            <w:rPr>
              <w:rFonts w:asciiTheme="minorHAnsi" w:eastAsiaTheme="minorEastAsia" w:hAnsiTheme="minorHAnsi"/>
              <w:noProof/>
              <w:sz w:val="22"/>
              <w:lang w:val="en-US"/>
            </w:rPr>
          </w:pPr>
          <w:hyperlink w:anchor="_Toc430146424" w:history="1">
            <w:r w:rsidR="00E42339" w:rsidRPr="00E42339">
              <w:rPr>
                <w:rStyle w:val="Hyperlink"/>
                <w:noProof/>
              </w:rPr>
              <w:t>4.</w:t>
            </w:r>
            <w:r w:rsidR="00E42339" w:rsidRPr="00E42339">
              <w:rPr>
                <w:rFonts w:asciiTheme="minorHAnsi" w:eastAsiaTheme="minorEastAsia" w:hAnsiTheme="minorHAnsi"/>
                <w:noProof/>
                <w:sz w:val="22"/>
                <w:lang w:val="en-US"/>
              </w:rPr>
              <w:tab/>
            </w:r>
            <w:r w:rsidR="00E42339" w:rsidRPr="00E42339">
              <w:rPr>
                <w:rStyle w:val="Hyperlink"/>
                <w:rFonts w:cs="Times New Roman"/>
                <w:noProof/>
              </w:rPr>
              <w:t>Conclusão</w:t>
            </w:r>
            <w:r w:rsidR="00E42339" w:rsidRPr="00E42339">
              <w:rPr>
                <w:noProof/>
                <w:webHidden/>
              </w:rPr>
              <w:tab/>
            </w:r>
            <w:r w:rsidRPr="00E42339">
              <w:rPr>
                <w:noProof/>
                <w:webHidden/>
              </w:rPr>
              <w:fldChar w:fldCharType="begin"/>
            </w:r>
            <w:r w:rsidR="00E42339" w:rsidRPr="00E42339">
              <w:rPr>
                <w:noProof/>
                <w:webHidden/>
              </w:rPr>
              <w:instrText xml:space="preserve"> PAGEREF _Toc430146424 \h </w:instrText>
            </w:r>
            <w:r w:rsidRPr="00E42339">
              <w:rPr>
                <w:noProof/>
                <w:webHidden/>
              </w:rPr>
            </w:r>
            <w:r w:rsidRPr="00E42339">
              <w:rPr>
                <w:noProof/>
                <w:webHidden/>
              </w:rPr>
              <w:fldChar w:fldCharType="separate"/>
            </w:r>
            <w:r w:rsidR="00E42339">
              <w:rPr>
                <w:noProof/>
                <w:webHidden/>
              </w:rPr>
              <w:t>12</w:t>
            </w:r>
            <w:r w:rsidRPr="00E42339">
              <w:rPr>
                <w:noProof/>
                <w:webHidden/>
              </w:rPr>
              <w:fldChar w:fldCharType="end"/>
            </w:r>
          </w:hyperlink>
        </w:p>
        <w:p w:rsidR="00E42339" w:rsidRPr="00E42339" w:rsidRDefault="00F3687D" w:rsidP="00E42339">
          <w:pPr>
            <w:pStyle w:val="TOC1"/>
            <w:tabs>
              <w:tab w:val="left" w:pos="440"/>
              <w:tab w:val="right" w:leader="dot" w:pos="9057"/>
            </w:tabs>
            <w:spacing w:line="240" w:lineRule="auto"/>
            <w:rPr>
              <w:rFonts w:asciiTheme="minorHAnsi" w:eastAsiaTheme="minorEastAsia" w:hAnsiTheme="minorHAnsi"/>
              <w:noProof/>
              <w:sz w:val="22"/>
              <w:lang w:val="en-US"/>
            </w:rPr>
          </w:pPr>
          <w:hyperlink w:anchor="_Toc430146425" w:history="1">
            <w:r w:rsidR="00E42339" w:rsidRPr="00E42339">
              <w:rPr>
                <w:rStyle w:val="Hyperlink"/>
                <w:noProof/>
              </w:rPr>
              <w:t>5.</w:t>
            </w:r>
            <w:r w:rsidR="00E42339" w:rsidRPr="00E42339">
              <w:rPr>
                <w:rFonts w:asciiTheme="minorHAnsi" w:eastAsiaTheme="minorEastAsia" w:hAnsiTheme="minorHAnsi"/>
                <w:noProof/>
                <w:sz w:val="22"/>
                <w:lang w:val="en-US"/>
              </w:rPr>
              <w:tab/>
            </w:r>
            <w:r w:rsidR="00E42339" w:rsidRPr="00E42339">
              <w:rPr>
                <w:rStyle w:val="Hyperlink"/>
                <w:rFonts w:cs="Times New Roman"/>
                <w:noProof/>
              </w:rPr>
              <w:t>Referências Bibliográficas</w:t>
            </w:r>
            <w:r w:rsidR="00E42339" w:rsidRPr="00E42339">
              <w:rPr>
                <w:noProof/>
                <w:webHidden/>
              </w:rPr>
              <w:tab/>
            </w:r>
            <w:r w:rsidRPr="00E42339">
              <w:rPr>
                <w:noProof/>
                <w:webHidden/>
              </w:rPr>
              <w:fldChar w:fldCharType="begin"/>
            </w:r>
            <w:r w:rsidR="00E42339" w:rsidRPr="00E42339">
              <w:rPr>
                <w:noProof/>
                <w:webHidden/>
              </w:rPr>
              <w:instrText xml:space="preserve"> PAGEREF _Toc430146425 \h </w:instrText>
            </w:r>
            <w:r w:rsidRPr="00E42339">
              <w:rPr>
                <w:noProof/>
                <w:webHidden/>
              </w:rPr>
            </w:r>
            <w:r w:rsidRPr="00E42339">
              <w:rPr>
                <w:noProof/>
                <w:webHidden/>
              </w:rPr>
              <w:fldChar w:fldCharType="separate"/>
            </w:r>
            <w:r w:rsidR="00E42339">
              <w:rPr>
                <w:noProof/>
                <w:webHidden/>
              </w:rPr>
              <w:t>13</w:t>
            </w:r>
            <w:r w:rsidRPr="00E42339">
              <w:rPr>
                <w:noProof/>
                <w:webHidden/>
              </w:rPr>
              <w:fldChar w:fldCharType="end"/>
            </w:r>
          </w:hyperlink>
        </w:p>
        <w:p w:rsidR="00E42339" w:rsidRPr="00E42339" w:rsidRDefault="00F3687D" w:rsidP="00E42339">
          <w:pPr>
            <w:pStyle w:val="TOC1"/>
            <w:tabs>
              <w:tab w:val="left" w:pos="440"/>
              <w:tab w:val="right" w:leader="dot" w:pos="9057"/>
            </w:tabs>
            <w:spacing w:line="240" w:lineRule="auto"/>
            <w:rPr>
              <w:rFonts w:asciiTheme="minorHAnsi" w:eastAsiaTheme="minorEastAsia" w:hAnsiTheme="minorHAnsi"/>
              <w:noProof/>
              <w:sz w:val="22"/>
              <w:lang w:val="en-US"/>
            </w:rPr>
          </w:pPr>
          <w:hyperlink w:anchor="_Toc430146426" w:history="1">
            <w:r w:rsidR="00E42339" w:rsidRPr="00E42339">
              <w:rPr>
                <w:rStyle w:val="Hyperlink"/>
                <w:noProof/>
              </w:rPr>
              <w:t>6.</w:t>
            </w:r>
            <w:r w:rsidR="00E42339" w:rsidRPr="00E42339">
              <w:rPr>
                <w:rFonts w:asciiTheme="minorHAnsi" w:eastAsiaTheme="minorEastAsia" w:hAnsiTheme="minorHAnsi"/>
                <w:noProof/>
                <w:sz w:val="22"/>
                <w:lang w:val="en-US"/>
              </w:rPr>
              <w:tab/>
            </w:r>
            <w:r w:rsidR="00E42339" w:rsidRPr="00E42339">
              <w:rPr>
                <w:rStyle w:val="Hyperlink"/>
                <w:rFonts w:cs="Times New Roman"/>
                <w:noProof/>
              </w:rPr>
              <w:t>Referências Electrónicas</w:t>
            </w:r>
            <w:r w:rsidR="00E42339" w:rsidRPr="00E42339">
              <w:rPr>
                <w:noProof/>
                <w:webHidden/>
              </w:rPr>
              <w:tab/>
            </w:r>
            <w:r w:rsidRPr="00E42339">
              <w:rPr>
                <w:noProof/>
                <w:webHidden/>
              </w:rPr>
              <w:fldChar w:fldCharType="begin"/>
            </w:r>
            <w:r w:rsidR="00E42339" w:rsidRPr="00E42339">
              <w:rPr>
                <w:noProof/>
                <w:webHidden/>
              </w:rPr>
              <w:instrText xml:space="preserve"> PAGEREF _Toc430146426 \h </w:instrText>
            </w:r>
            <w:r w:rsidRPr="00E42339">
              <w:rPr>
                <w:noProof/>
                <w:webHidden/>
              </w:rPr>
            </w:r>
            <w:r w:rsidRPr="00E42339">
              <w:rPr>
                <w:noProof/>
                <w:webHidden/>
              </w:rPr>
              <w:fldChar w:fldCharType="separate"/>
            </w:r>
            <w:r w:rsidR="00E42339">
              <w:rPr>
                <w:noProof/>
                <w:webHidden/>
              </w:rPr>
              <w:t>13</w:t>
            </w:r>
            <w:r w:rsidRPr="00E42339">
              <w:rPr>
                <w:noProof/>
                <w:webHidden/>
              </w:rPr>
              <w:fldChar w:fldCharType="end"/>
            </w:r>
          </w:hyperlink>
        </w:p>
        <w:p w:rsidR="00E42339" w:rsidRPr="00E42339" w:rsidRDefault="00F3687D" w:rsidP="00E42339">
          <w:pPr>
            <w:pStyle w:val="TOC1"/>
            <w:tabs>
              <w:tab w:val="left" w:pos="440"/>
              <w:tab w:val="right" w:leader="dot" w:pos="9057"/>
            </w:tabs>
            <w:spacing w:line="240" w:lineRule="auto"/>
            <w:rPr>
              <w:rFonts w:asciiTheme="minorHAnsi" w:eastAsiaTheme="minorEastAsia" w:hAnsiTheme="minorHAnsi"/>
              <w:noProof/>
              <w:sz w:val="22"/>
              <w:lang w:val="en-US"/>
            </w:rPr>
          </w:pPr>
          <w:hyperlink w:anchor="_Toc430146427" w:history="1">
            <w:r w:rsidR="00E42339" w:rsidRPr="00E42339">
              <w:rPr>
                <w:rStyle w:val="Hyperlink"/>
                <w:noProof/>
              </w:rPr>
              <w:t>7.</w:t>
            </w:r>
            <w:r w:rsidR="00E42339" w:rsidRPr="00E42339">
              <w:rPr>
                <w:rFonts w:asciiTheme="minorHAnsi" w:eastAsiaTheme="minorEastAsia" w:hAnsiTheme="minorHAnsi"/>
                <w:noProof/>
                <w:sz w:val="22"/>
                <w:lang w:val="en-US"/>
              </w:rPr>
              <w:tab/>
            </w:r>
            <w:r w:rsidR="00E42339" w:rsidRPr="00E42339">
              <w:rPr>
                <w:rStyle w:val="Hyperlink"/>
                <w:rFonts w:cs="Times New Roman"/>
                <w:noProof/>
              </w:rPr>
              <w:t>Anexo</w:t>
            </w:r>
            <w:r w:rsidR="00E42339" w:rsidRPr="00E42339">
              <w:rPr>
                <w:noProof/>
                <w:webHidden/>
              </w:rPr>
              <w:tab/>
            </w:r>
            <w:r w:rsidRPr="00E42339">
              <w:rPr>
                <w:noProof/>
                <w:webHidden/>
              </w:rPr>
              <w:fldChar w:fldCharType="begin"/>
            </w:r>
            <w:r w:rsidR="00E42339" w:rsidRPr="00E42339">
              <w:rPr>
                <w:noProof/>
                <w:webHidden/>
              </w:rPr>
              <w:instrText xml:space="preserve"> PAGEREF _Toc430146427 \h </w:instrText>
            </w:r>
            <w:r w:rsidRPr="00E42339">
              <w:rPr>
                <w:noProof/>
                <w:webHidden/>
              </w:rPr>
            </w:r>
            <w:r w:rsidRPr="00E42339">
              <w:rPr>
                <w:noProof/>
                <w:webHidden/>
              </w:rPr>
              <w:fldChar w:fldCharType="separate"/>
            </w:r>
            <w:r w:rsidR="00E42339">
              <w:rPr>
                <w:noProof/>
                <w:webHidden/>
              </w:rPr>
              <w:t>14</w:t>
            </w:r>
            <w:r w:rsidRPr="00E42339">
              <w:rPr>
                <w:noProof/>
                <w:webHidden/>
              </w:rPr>
              <w:fldChar w:fldCharType="end"/>
            </w:r>
          </w:hyperlink>
        </w:p>
        <w:p w:rsidR="009C3E0F" w:rsidRPr="00553FAD" w:rsidRDefault="00F3687D" w:rsidP="00E42339">
          <w:pPr>
            <w:spacing w:line="240" w:lineRule="auto"/>
            <w:rPr>
              <w:rFonts w:cs="Times New Roman"/>
              <w:szCs w:val="24"/>
            </w:rPr>
          </w:pPr>
          <w:r w:rsidRPr="00E42339">
            <w:rPr>
              <w:rFonts w:cs="Times New Roman"/>
              <w:szCs w:val="24"/>
            </w:rPr>
            <w:fldChar w:fldCharType="end"/>
          </w:r>
        </w:p>
      </w:sdtContent>
    </w:sdt>
    <w:p w:rsidR="009C3E0F" w:rsidRDefault="009C3E0F" w:rsidP="00553FAD">
      <w:pPr>
        <w:spacing w:before="0" w:after="0"/>
        <w:outlineLvl w:val="0"/>
        <w:rPr>
          <w:rFonts w:cs="Times New Roman"/>
          <w:b/>
          <w:szCs w:val="24"/>
        </w:rPr>
      </w:pPr>
    </w:p>
    <w:p w:rsidR="001C1572" w:rsidRPr="00553FAD" w:rsidRDefault="001C1572" w:rsidP="00553FAD">
      <w:pPr>
        <w:spacing w:before="0" w:after="0"/>
        <w:outlineLvl w:val="0"/>
        <w:rPr>
          <w:rFonts w:cs="Times New Roman"/>
          <w:b/>
          <w:szCs w:val="24"/>
        </w:rPr>
      </w:pPr>
    </w:p>
    <w:p w:rsidR="009C3E0F" w:rsidRPr="00553FAD" w:rsidRDefault="009C3E0F" w:rsidP="00553FAD">
      <w:pPr>
        <w:spacing w:before="0" w:after="0"/>
        <w:outlineLvl w:val="0"/>
        <w:rPr>
          <w:rFonts w:cs="Times New Roman"/>
          <w:b/>
          <w:szCs w:val="24"/>
        </w:rPr>
      </w:pPr>
    </w:p>
    <w:p w:rsidR="009C3E0F" w:rsidRPr="00553FAD" w:rsidRDefault="009C3E0F" w:rsidP="00553FAD">
      <w:pPr>
        <w:spacing w:before="0" w:after="0"/>
        <w:outlineLvl w:val="0"/>
        <w:rPr>
          <w:rFonts w:cs="Times New Roman"/>
          <w:b/>
          <w:szCs w:val="24"/>
        </w:rPr>
      </w:pPr>
    </w:p>
    <w:p w:rsidR="009C3E0F" w:rsidRPr="00553FAD" w:rsidRDefault="009C3E0F" w:rsidP="00553FAD">
      <w:pPr>
        <w:spacing w:before="0" w:after="0"/>
        <w:outlineLvl w:val="0"/>
        <w:rPr>
          <w:rFonts w:cs="Times New Roman"/>
          <w:b/>
          <w:szCs w:val="24"/>
        </w:rPr>
      </w:pPr>
    </w:p>
    <w:p w:rsidR="000125FA" w:rsidRPr="00553FAD" w:rsidRDefault="00E42339" w:rsidP="001C1572">
      <w:pPr>
        <w:pStyle w:val="ListParagraph"/>
        <w:numPr>
          <w:ilvl w:val="0"/>
          <w:numId w:val="5"/>
        </w:numPr>
        <w:spacing w:before="0" w:after="0"/>
        <w:outlineLvl w:val="0"/>
        <w:rPr>
          <w:rFonts w:cs="Times New Roman"/>
          <w:szCs w:val="24"/>
        </w:rPr>
      </w:pPr>
      <w:bookmarkStart w:id="0" w:name="_Toc430146396"/>
      <w:r>
        <w:rPr>
          <w:rFonts w:cs="Times New Roman"/>
          <w:b/>
          <w:szCs w:val="24"/>
        </w:rPr>
        <w:lastRenderedPageBreak/>
        <w:t>I</w:t>
      </w:r>
      <w:r w:rsidR="000125FA" w:rsidRPr="00553FAD">
        <w:rPr>
          <w:rFonts w:cs="Times New Roman"/>
          <w:b/>
          <w:szCs w:val="24"/>
        </w:rPr>
        <w:t>ntrodução</w:t>
      </w:r>
      <w:bookmarkEnd w:id="0"/>
    </w:p>
    <w:p w:rsidR="000F2429" w:rsidRPr="00553FAD" w:rsidRDefault="000125FA" w:rsidP="00553FAD">
      <w:pPr>
        <w:spacing w:before="0" w:after="0"/>
        <w:rPr>
          <w:rFonts w:cs="Times New Roman"/>
          <w:szCs w:val="24"/>
        </w:rPr>
      </w:pPr>
      <w:r w:rsidRPr="00553FAD">
        <w:rPr>
          <w:rFonts w:cs="Times New Roman"/>
          <w:szCs w:val="24"/>
        </w:rPr>
        <w:t>Para que uma determinada sequência seja considerada uma verdadeira sequência textual subjazem-se vários aspectos, isto é, não basta que esteja estruturalmente organizada, precisa</w:t>
      </w:r>
      <w:r w:rsidR="00BB6FB2" w:rsidRPr="00553FAD">
        <w:rPr>
          <w:rFonts w:cs="Times New Roman"/>
          <w:szCs w:val="24"/>
        </w:rPr>
        <w:t>m</w:t>
      </w:r>
      <w:r w:rsidRPr="00553FAD">
        <w:rPr>
          <w:rFonts w:cs="Times New Roman"/>
          <w:szCs w:val="24"/>
        </w:rPr>
        <w:t xml:space="preserve">-se seguir certos mecanismos que ditam a sua textualidade. Dentre os vários mecanismos de textualidade que os teóricos da linguística propõem, destacam-se a </w:t>
      </w:r>
      <w:r w:rsidR="003D106B" w:rsidRPr="00553FAD">
        <w:rPr>
          <w:rFonts w:cs="Times New Roman"/>
          <w:szCs w:val="24"/>
        </w:rPr>
        <w:t xml:space="preserve">Coesão </w:t>
      </w:r>
      <w:r w:rsidRPr="00553FAD">
        <w:rPr>
          <w:rFonts w:cs="Times New Roman"/>
          <w:szCs w:val="24"/>
        </w:rPr>
        <w:t xml:space="preserve">e a </w:t>
      </w:r>
      <w:r w:rsidR="003D106B" w:rsidRPr="00553FAD">
        <w:rPr>
          <w:rFonts w:cs="Times New Roman"/>
          <w:szCs w:val="24"/>
        </w:rPr>
        <w:t>Coerência</w:t>
      </w:r>
      <w:r w:rsidRPr="00553FAD">
        <w:rPr>
          <w:rFonts w:cs="Times New Roman"/>
          <w:szCs w:val="24"/>
        </w:rPr>
        <w:t xml:space="preserve">, vistos como cruciais para a aceitabilidade de um texto. Portanto, com o trabalho que segue pretende-se fazer uma breve abordagem sobre os aspectos linguísticos de </w:t>
      </w:r>
      <w:r w:rsidR="003D106B" w:rsidRPr="00553FAD">
        <w:rPr>
          <w:rFonts w:cs="Times New Roman"/>
          <w:szCs w:val="24"/>
        </w:rPr>
        <w:t xml:space="preserve">Coesão </w:t>
      </w:r>
      <w:r w:rsidRPr="00553FAD">
        <w:rPr>
          <w:rFonts w:cs="Times New Roman"/>
          <w:szCs w:val="24"/>
        </w:rPr>
        <w:t xml:space="preserve">e </w:t>
      </w:r>
      <w:r w:rsidR="003D106B" w:rsidRPr="00553FAD">
        <w:rPr>
          <w:rFonts w:cs="Times New Roman"/>
          <w:szCs w:val="24"/>
        </w:rPr>
        <w:t xml:space="preserve">Coerência </w:t>
      </w:r>
      <w:r w:rsidRPr="00553FAD">
        <w:rPr>
          <w:rFonts w:cs="Times New Roman"/>
          <w:szCs w:val="24"/>
        </w:rPr>
        <w:t>textual, focalizando uma an</w:t>
      </w:r>
      <w:r w:rsidR="00EB55F0" w:rsidRPr="00553FAD">
        <w:rPr>
          <w:rFonts w:cs="Times New Roman"/>
          <w:szCs w:val="24"/>
        </w:rPr>
        <w:t>álise descritiva da mú</w:t>
      </w:r>
      <w:r w:rsidRPr="00553FAD">
        <w:rPr>
          <w:rFonts w:cs="Times New Roman"/>
          <w:szCs w:val="24"/>
        </w:rPr>
        <w:t>sica de Azagaia, “</w:t>
      </w:r>
      <w:r w:rsidRPr="00553FAD">
        <w:rPr>
          <w:rFonts w:cs="Times New Roman"/>
          <w:i/>
          <w:szCs w:val="24"/>
        </w:rPr>
        <w:t>Povo no Poder”.</w:t>
      </w:r>
      <w:r w:rsidR="00EB55F0" w:rsidRPr="00553FAD">
        <w:rPr>
          <w:rFonts w:cs="Times New Roman"/>
          <w:szCs w:val="24"/>
        </w:rPr>
        <w:t xml:space="preserve"> </w:t>
      </w:r>
    </w:p>
    <w:p w:rsidR="000F2429" w:rsidRPr="00553FAD" w:rsidRDefault="00EB55F0" w:rsidP="00553FAD">
      <w:pPr>
        <w:spacing w:before="0" w:after="0"/>
        <w:rPr>
          <w:rFonts w:cs="Times New Roman"/>
          <w:szCs w:val="24"/>
        </w:rPr>
      </w:pPr>
      <w:r w:rsidRPr="00553FAD">
        <w:rPr>
          <w:rFonts w:cs="Times New Roman"/>
          <w:szCs w:val="24"/>
        </w:rPr>
        <w:t>O prese</w:t>
      </w:r>
      <w:r w:rsidR="000F2429" w:rsidRPr="00553FAD">
        <w:rPr>
          <w:rFonts w:cs="Times New Roman"/>
          <w:szCs w:val="24"/>
        </w:rPr>
        <w:t>nte trabalho tem como objectivos:</w:t>
      </w:r>
    </w:p>
    <w:p w:rsidR="000F2429" w:rsidRPr="00553FAD" w:rsidRDefault="000125FA" w:rsidP="00553FAD">
      <w:pPr>
        <w:spacing w:before="0" w:after="0"/>
        <w:rPr>
          <w:rFonts w:cs="Times New Roman"/>
          <w:szCs w:val="24"/>
        </w:rPr>
      </w:pPr>
      <w:r w:rsidRPr="00553FAD">
        <w:rPr>
          <w:rFonts w:cs="Times New Roman"/>
          <w:szCs w:val="24"/>
        </w:rPr>
        <w:t xml:space="preserve">Geral: </w:t>
      </w:r>
    </w:p>
    <w:p w:rsidR="000F2429" w:rsidRPr="00553FAD" w:rsidRDefault="000125FA" w:rsidP="00553FAD">
      <w:pPr>
        <w:pStyle w:val="ListParagraph"/>
        <w:numPr>
          <w:ilvl w:val="0"/>
          <w:numId w:val="9"/>
        </w:numPr>
        <w:spacing w:before="0" w:after="0"/>
        <w:rPr>
          <w:rFonts w:cs="Times New Roman"/>
          <w:szCs w:val="24"/>
        </w:rPr>
      </w:pPr>
      <w:r w:rsidRPr="00553FAD">
        <w:rPr>
          <w:rFonts w:cs="Times New Roman"/>
          <w:szCs w:val="24"/>
        </w:rPr>
        <w:t>Demonstrar a manifestação dos mecanismos de coesão e coerênci</w:t>
      </w:r>
      <w:r w:rsidR="00EB55F0" w:rsidRPr="00553FAD">
        <w:rPr>
          <w:rFonts w:cs="Times New Roman"/>
          <w:szCs w:val="24"/>
        </w:rPr>
        <w:t>a textuais na música de Azagaia; e</w:t>
      </w:r>
    </w:p>
    <w:p w:rsidR="000F2429" w:rsidRDefault="000F2429" w:rsidP="00553FAD">
      <w:pPr>
        <w:spacing w:before="0" w:after="0"/>
        <w:rPr>
          <w:rFonts w:cs="Times New Roman"/>
          <w:szCs w:val="24"/>
        </w:rPr>
      </w:pPr>
      <w:r w:rsidRPr="00553FAD">
        <w:rPr>
          <w:rFonts w:cs="Times New Roman"/>
          <w:szCs w:val="24"/>
        </w:rPr>
        <w:t>Específicos</w:t>
      </w:r>
      <w:r w:rsidR="000125FA" w:rsidRPr="00553FAD">
        <w:rPr>
          <w:rFonts w:cs="Times New Roman"/>
          <w:szCs w:val="24"/>
        </w:rPr>
        <w:t>:</w:t>
      </w:r>
      <w:r w:rsidR="00EB55F0" w:rsidRPr="00553FAD">
        <w:rPr>
          <w:rFonts w:cs="Times New Roman"/>
          <w:szCs w:val="24"/>
        </w:rPr>
        <w:t xml:space="preserve"> </w:t>
      </w:r>
    </w:p>
    <w:p w:rsidR="003D106B" w:rsidRPr="003D106B" w:rsidRDefault="003D106B" w:rsidP="003D106B">
      <w:pPr>
        <w:pStyle w:val="ListParagraph"/>
        <w:numPr>
          <w:ilvl w:val="0"/>
          <w:numId w:val="14"/>
        </w:numPr>
        <w:spacing w:before="0" w:after="0"/>
        <w:rPr>
          <w:rFonts w:cs="Times New Roman"/>
          <w:szCs w:val="24"/>
        </w:rPr>
      </w:pPr>
      <w:r w:rsidRPr="003D106B">
        <w:rPr>
          <w:rFonts w:cs="Times New Roman"/>
          <w:szCs w:val="24"/>
        </w:rPr>
        <w:t>Discutir, de forma breve, sobre a abordagem teórica concernente aos mecanismos Coesão e Coerência textuais</w:t>
      </w:r>
      <w:r>
        <w:rPr>
          <w:rFonts w:cs="Times New Roman"/>
          <w:szCs w:val="24"/>
        </w:rPr>
        <w:t>;</w:t>
      </w:r>
    </w:p>
    <w:p w:rsidR="000F2429" w:rsidRPr="00553FAD" w:rsidRDefault="000125FA" w:rsidP="003D106B">
      <w:pPr>
        <w:pStyle w:val="ListParagraph"/>
        <w:numPr>
          <w:ilvl w:val="0"/>
          <w:numId w:val="14"/>
        </w:numPr>
        <w:spacing w:before="0" w:after="0"/>
        <w:rPr>
          <w:rFonts w:cs="Times New Roman"/>
          <w:szCs w:val="24"/>
        </w:rPr>
      </w:pPr>
      <w:r w:rsidRPr="00553FAD">
        <w:rPr>
          <w:rFonts w:cs="Times New Roman"/>
          <w:szCs w:val="24"/>
        </w:rPr>
        <w:t>Identificar os mecanismos de coesão e coerência textuais na música supramencionada;</w:t>
      </w:r>
      <w:r w:rsidR="00EB55F0" w:rsidRPr="00553FAD">
        <w:rPr>
          <w:rFonts w:cs="Times New Roman"/>
          <w:szCs w:val="24"/>
        </w:rPr>
        <w:t xml:space="preserve"> </w:t>
      </w:r>
    </w:p>
    <w:p w:rsidR="000125FA" w:rsidRPr="00553FAD" w:rsidRDefault="000125FA" w:rsidP="003D106B">
      <w:pPr>
        <w:pStyle w:val="ListParagraph"/>
        <w:numPr>
          <w:ilvl w:val="0"/>
          <w:numId w:val="14"/>
        </w:numPr>
        <w:spacing w:before="0" w:after="0"/>
        <w:rPr>
          <w:rFonts w:cs="Times New Roman"/>
          <w:szCs w:val="24"/>
        </w:rPr>
      </w:pPr>
      <w:r w:rsidRPr="00553FAD">
        <w:rPr>
          <w:rFonts w:cs="Times New Roman"/>
          <w:szCs w:val="24"/>
        </w:rPr>
        <w:t>Analisar os mecanismos de coesão e coerência textuais na música de Azagaia</w:t>
      </w:r>
      <w:r w:rsidR="00EB55F0" w:rsidRPr="00553FAD">
        <w:rPr>
          <w:rFonts w:cs="Times New Roman"/>
          <w:szCs w:val="24"/>
        </w:rPr>
        <w:t>.</w:t>
      </w:r>
    </w:p>
    <w:p w:rsidR="003D106B" w:rsidRDefault="003D106B" w:rsidP="00E42339">
      <w:pPr>
        <w:pStyle w:val="ListParagraph"/>
        <w:numPr>
          <w:ilvl w:val="1"/>
          <w:numId w:val="5"/>
        </w:numPr>
        <w:spacing w:before="0" w:after="0"/>
        <w:outlineLvl w:val="0"/>
        <w:rPr>
          <w:rFonts w:cs="Times New Roman"/>
          <w:b/>
          <w:szCs w:val="24"/>
        </w:rPr>
      </w:pPr>
      <w:bookmarkStart w:id="1" w:name="_Toc430146397"/>
      <w:r>
        <w:rPr>
          <w:rFonts w:cs="Times New Roman"/>
          <w:b/>
          <w:szCs w:val="24"/>
        </w:rPr>
        <w:t>Problema</w:t>
      </w:r>
      <w:bookmarkEnd w:id="1"/>
    </w:p>
    <w:p w:rsidR="003D106B" w:rsidRPr="003D106B" w:rsidRDefault="003D106B" w:rsidP="003D106B">
      <w:pPr>
        <w:spacing w:before="0" w:after="0"/>
        <w:outlineLvl w:val="0"/>
        <w:rPr>
          <w:rFonts w:cs="Times New Roman"/>
          <w:szCs w:val="24"/>
        </w:rPr>
      </w:pPr>
      <w:bookmarkStart w:id="2" w:name="_Toc430146398"/>
      <w:r w:rsidRPr="00E42339">
        <w:rPr>
          <w:rFonts w:cs="Times New Roman"/>
          <w:szCs w:val="24"/>
        </w:rPr>
        <w:t xml:space="preserve">A </w:t>
      </w:r>
      <w:r w:rsidR="006C598A" w:rsidRPr="00E42339">
        <w:rPr>
          <w:rFonts w:cs="Times New Roman"/>
          <w:szCs w:val="24"/>
        </w:rPr>
        <w:t>construção</w:t>
      </w:r>
      <w:r>
        <w:rPr>
          <w:rFonts w:cs="Times New Roman"/>
          <w:b/>
          <w:szCs w:val="24"/>
        </w:rPr>
        <w:t xml:space="preserve"> </w:t>
      </w:r>
      <w:r>
        <w:rPr>
          <w:rFonts w:cs="Times New Roman"/>
          <w:szCs w:val="24"/>
        </w:rPr>
        <w:t xml:space="preserve">de um texto tem sido, por varias vezes, vista como uma actividade </w:t>
      </w:r>
      <w:r w:rsidR="006C598A">
        <w:rPr>
          <w:rFonts w:cs="Times New Roman"/>
          <w:szCs w:val="24"/>
        </w:rPr>
        <w:t>linguística</w:t>
      </w:r>
      <w:r>
        <w:rPr>
          <w:rFonts w:cs="Times New Roman"/>
          <w:szCs w:val="24"/>
        </w:rPr>
        <w:t xml:space="preserve"> não tão complexa quanto ela é, pois os usuários da língua, na sua maioria, ao produzirem uma </w:t>
      </w:r>
      <w:r w:rsidR="006C598A">
        <w:rPr>
          <w:rFonts w:cs="Times New Roman"/>
          <w:szCs w:val="24"/>
        </w:rPr>
        <w:t>determinada</w:t>
      </w:r>
      <w:r>
        <w:rPr>
          <w:rFonts w:cs="Times New Roman"/>
          <w:szCs w:val="24"/>
        </w:rPr>
        <w:t xml:space="preserve"> sequencia textual, não se têm preocupado rigorosamente com a </w:t>
      </w:r>
      <w:r w:rsidR="006C598A">
        <w:rPr>
          <w:rFonts w:cs="Times New Roman"/>
          <w:szCs w:val="24"/>
        </w:rPr>
        <w:t>manutenção</w:t>
      </w:r>
      <w:r>
        <w:rPr>
          <w:rFonts w:cs="Times New Roman"/>
          <w:szCs w:val="24"/>
        </w:rPr>
        <w:t xml:space="preserve"> fiel e condigna da coesão e coerência textuais em suas </w:t>
      </w:r>
      <w:r w:rsidR="006C598A">
        <w:rPr>
          <w:rFonts w:cs="Times New Roman"/>
          <w:szCs w:val="24"/>
        </w:rPr>
        <w:t>sequências</w:t>
      </w:r>
      <w:r>
        <w:rPr>
          <w:rFonts w:cs="Times New Roman"/>
          <w:szCs w:val="24"/>
        </w:rPr>
        <w:t xml:space="preserve">. Porém, outros não têm deixado de fora este aspecto crucial na </w:t>
      </w:r>
      <w:r w:rsidR="006C598A">
        <w:rPr>
          <w:rFonts w:cs="Times New Roman"/>
          <w:szCs w:val="24"/>
        </w:rPr>
        <w:t>linguística</w:t>
      </w:r>
      <w:r>
        <w:rPr>
          <w:rFonts w:cs="Times New Roman"/>
          <w:szCs w:val="24"/>
        </w:rPr>
        <w:t xml:space="preserve"> textual. Considerando que um texto</w:t>
      </w:r>
      <w:r w:rsidR="006C598A">
        <w:rPr>
          <w:rFonts w:cs="Times New Roman"/>
          <w:szCs w:val="24"/>
        </w:rPr>
        <w:t xml:space="preserve"> pode também ser um filme, uma música, um poema, etc. segundo a visão de Fávero e Koch </w:t>
      </w:r>
      <w:r w:rsidR="00EE09A4">
        <w:rPr>
          <w:rFonts w:cs="Times New Roman"/>
          <w:szCs w:val="24"/>
        </w:rPr>
        <w:t>(1983:25), neste trabalho fizemos</w:t>
      </w:r>
      <w:r w:rsidR="006C598A">
        <w:rPr>
          <w:rFonts w:cs="Times New Roman"/>
          <w:szCs w:val="24"/>
        </w:rPr>
        <w:t xml:space="preserve"> a análise linguística da musica de azagaia, não só pra demonstrar até que ponto esta pode ser um texto, coeso e coerente, mas também para justificar a nossa aliança à concepção de Fávero &amp; Koch, no concernente ao conceito de texto.</w:t>
      </w:r>
      <w:bookmarkEnd w:id="2"/>
    </w:p>
    <w:p w:rsidR="006C598A" w:rsidRDefault="006C598A" w:rsidP="00E42339">
      <w:pPr>
        <w:pStyle w:val="ListParagraph"/>
        <w:numPr>
          <w:ilvl w:val="1"/>
          <w:numId w:val="5"/>
        </w:numPr>
        <w:spacing w:before="0" w:after="0"/>
        <w:outlineLvl w:val="0"/>
        <w:rPr>
          <w:rFonts w:cs="Times New Roman"/>
          <w:b/>
          <w:szCs w:val="24"/>
        </w:rPr>
      </w:pPr>
      <w:r>
        <w:rPr>
          <w:rFonts w:cs="Times New Roman"/>
          <w:b/>
          <w:szCs w:val="24"/>
        </w:rPr>
        <w:t xml:space="preserve"> </w:t>
      </w:r>
      <w:bookmarkStart w:id="3" w:name="_Toc430146399"/>
      <w:r>
        <w:rPr>
          <w:rFonts w:cs="Times New Roman"/>
          <w:b/>
          <w:szCs w:val="24"/>
        </w:rPr>
        <w:t>Justificativa</w:t>
      </w:r>
      <w:bookmarkEnd w:id="3"/>
    </w:p>
    <w:p w:rsidR="006C598A" w:rsidRPr="00B4002E" w:rsidRDefault="006C598A" w:rsidP="006C598A">
      <w:pPr>
        <w:spacing w:before="0" w:after="0"/>
        <w:outlineLvl w:val="0"/>
        <w:rPr>
          <w:rFonts w:cs="Times New Roman"/>
          <w:szCs w:val="24"/>
        </w:rPr>
      </w:pPr>
      <w:bookmarkStart w:id="4" w:name="_Toc430146400"/>
      <w:r w:rsidRPr="00B4002E">
        <w:rPr>
          <w:rFonts w:cs="Times New Roman"/>
          <w:szCs w:val="24"/>
        </w:rPr>
        <w:t xml:space="preserve">A nossa pesquisa esta centrada na análise </w:t>
      </w:r>
      <w:r w:rsidR="00B4002E" w:rsidRPr="00B4002E">
        <w:rPr>
          <w:rFonts w:cs="Times New Roman"/>
          <w:szCs w:val="24"/>
        </w:rPr>
        <w:t>linguística</w:t>
      </w:r>
      <w:r w:rsidRPr="00B4002E">
        <w:rPr>
          <w:rFonts w:cs="Times New Roman"/>
          <w:szCs w:val="24"/>
        </w:rPr>
        <w:t xml:space="preserve"> dos </w:t>
      </w:r>
      <w:r w:rsidR="00B4002E" w:rsidRPr="00B4002E">
        <w:rPr>
          <w:rFonts w:cs="Times New Roman"/>
          <w:szCs w:val="24"/>
        </w:rPr>
        <w:t>mecanismos</w:t>
      </w:r>
      <w:r w:rsidRPr="00B4002E">
        <w:rPr>
          <w:rFonts w:cs="Times New Roman"/>
          <w:szCs w:val="24"/>
        </w:rPr>
        <w:t xml:space="preserve"> de coesão e coerência na música de azagaia. </w:t>
      </w:r>
      <w:r w:rsidR="00B4002E" w:rsidRPr="00B4002E">
        <w:rPr>
          <w:rFonts w:cs="Times New Roman"/>
          <w:szCs w:val="24"/>
        </w:rPr>
        <w:t>Entretanto</w:t>
      </w:r>
      <w:r w:rsidRPr="00B4002E">
        <w:rPr>
          <w:rFonts w:cs="Times New Roman"/>
          <w:szCs w:val="24"/>
        </w:rPr>
        <w:t xml:space="preserve">, a </w:t>
      </w:r>
      <w:r w:rsidR="00B4002E" w:rsidRPr="00B4002E">
        <w:rPr>
          <w:rFonts w:cs="Times New Roman"/>
          <w:szCs w:val="24"/>
        </w:rPr>
        <w:t>opção</w:t>
      </w:r>
      <w:r w:rsidR="00EE09A4">
        <w:rPr>
          <w:rFonts w:cs="Times New Roman"/>
          <w:szCs w:val="24"/>
        </w:rPr>
        <w:t xml:space="preserve"> pela mú</w:t>
      </w:r>
      <w:r w:rsidRPr="00B4002E">
        <w:rPr>
          <w:rFonts w:cs="Times New Roman"/>
          <w:szCs w:val="24"/>
        </w:rPr>
        <w:t>sica de azagaia, como sendo o objecto de estudo</w:t>
      </w:r>
      <w:r w:rsidR="00B4002E" w:rsidRPr="00B4002E">
        <w:rPr>
          <w:rFonts w:cs="Times New Roman"/>
          <w:szCs w:val="24"/>
        </w:rPr>
        <w:t>,</w:t>
      </w:r>
      <w:r w:rsidRPr="00B4002E">
        <w:rPr>
          <w:rFonts w:cs="Times New Roman"/>
          <w:szCs w:val="24"/>
        </w:rPr>
        <w:t xml:space="preserve"> justifica-se pelo facto de a partir desta, não só podermos perceber</w:t>
      </w:r>
      <w:r w:rsidR="00B4002E" w:rsidRPr="00B4002E">
        <w:rPr>
          <w:rFonts w:cs="Times New Roman"/>
          <w:szCs w:val="24"/>
        </w:rPr>
        <w:t xml:space="preserve"> até que ponto esta pode ser um texto coeso e coerente, mas também podermos reter a sua utilidade em an</w:t>
      </w:r>
      <w:r w:rsidR="00EE09A4">
        <w:rPr>
          <w:rFonts w:cs="Times New Roman"/>
          <w:szCs w:val="24"/>
        </w:rPr>
        <w:t>á</w:t>
      </w:r>
      <w:r w:rsidR="00B4002E" w:rsidRPr="00B4002E">
        <w:rPr>
          <w:rFonts w:cs="Times New Roman"/>
          <w:szCs w:val="24"/>
        </w:rPr>
        <w:t xml:space="preserve">lises </w:t>
      </w:r>
      <w:r w:rsidR="00B4002E" w:rsidRPr="00B4002E">
        <w:rPr>
          <w:rFonts w:cs="Times New Roman"/>
          <w:szCs w:val="24"/>
        </w:rPr>
        <w:lastRenderedPageBreak/>
        <w:t xml:space="preserve">textuais e como um texto passível de ser aplicado no </w:t>
      </w:r>
      <w:r w:rsidR="00EE09A4" w:rsidRPr="00B4002E">
        <w:rPr>
          <w:rFonts w:cs="Times New Roman"/>
          <w:szCs w:val="24"/>
        </w:rPr>
        <w:t xml:space="preserve">Processo </w:t>
      </w:r>
      <w:r w:rsidR="00B4002E" w:rsidRPr="00B4002E">
        <w:rPr>
          <w:rFonts w:cs="Times New Roman"/>
          <w:szCs w:val="24"/>
        </w:rPr>
        <w:t xml:space="preserve">de </w:t>
      </w:r>
      <w:r w:rsidR="00EE09A4" w:rsidRPr="00B4002E">
        <w:rPr>
          <w:rFonts w:cs="Times New Roman"/>
          <w:szCs w:val="24"/>
        </w:rPr>
        <w:t xml:space="preserve">Ensino </w:t>
      </w:r>
      <w:r w:rsidR="00B4002E" w:rsidRPr="00B4002E">
        <w:rPr>
          <w:rFonts w:cs="Times New Roman"/>
          <w:szCs w:val="24"/>
        </w:rPr>
        <w:t xml:space="preserve">e </w:t>
      </w:r>
      <w:r w:rsidR="00EE09A4" w:rsidRPr="00B4002E">
        <w:rPr>
          <w:rFonts w:cs="Times New Roman"/>
          <w:szCs w:val="24"/>
        </w:rPr>
        <w:t>Aprendizagem</w:t>
      </w:r>
      <w:r w:rsidR="00B4002E" w:rsidRPr="00B4002E">
        <w:rPr>
          <w:rFonts w:cs="Times New Roman"/>
          <w:szCs w:val="24"/>
        </w:rPr>
        <w:t xml:space="preserve">, tendo em conta o nível ideológico dos alunos com os quais trabalhamos no </w:t>
      </w:r>
      <w:r w:rsidR="00EE09A4" w:rsidRPr="00B4002E">
        <w:rPr>
          <w:rFonts w:cs="Times New Roman"/>
          <w:szCs w:val="24"/>
        </w:rPr>
        <w:t xml:space="preserve">Ensino </w:t>
      </w:r>
      <w:r w:rsidR="00B4002E" w:rsidRPr="00B4002E">
        <w:rPr>
          <w:rFonts w:cs="Times New Roman"/>
          <w:szCs w:val="24"/>
        </w:rPr>
        <w:t>Geral, tendo por isso uma relativa e indispensável contribuição.</w:t>
      </w:r>
      <w:bookmarkEnd w:id="4"/>
    </w:p>
    <w:p w:rsidR="000125FA" w:rsidRPr="00553FAD" w:rsidRDefault="000125FA" w:rsidP="001C1572">
      <w:pPr>
        <w:pStyle w:val="ListParagraph"/>
        <w:numPr>
          <w:ilvl w:val="1"/>
          <w:numId w:val="5"/>
        </w:numPr>
        <w:spacing w:before="0" w:after="0"/>
        <w:outlineLvl w:val="0"/>
        <w:rPr>
          <w:rFonts w:cs="Times New Roman"/>
          <w:b/>
          <w:szCs w:val="24"/>
        </w:rPr>
      </w:pPr>
      <w:bookmarkStart w:id="5" w:name="_Toc430146401"/>
      <w:r w:rsidRPr="00553FAD">
        <w:rPr>
          <w:rFonts w:cs="Times New Roman"/>
          <w:b/>
          <w:szCs w:val="24"/>
        </w:rPr>
        <w:t>Metodologia de trabalho</w:t>
      </w:r>
      <w:bookmarkEnd w:id="5"/>
    </w:p>
    <w:p w:rsidR="000125FA" w:rsidRPr="00553FAD" w:rsidRDefault="001B291E" w:rsidP="00553FAD">
      <w:pPr>
        <w:spacing w:before="0" w:after="0"/>
        <w:rPr>
          <w:rFonts w:cs="Times New Roman"/>
          <w:szCs w:val="24"/>
        </w:rPr>
      </w:pPr>
      <w:r w:rsidRPr="00553FAD">
        <w:rPr>
          <w:rFonts w:cs="Times New Roman"/>
          <w:szCs w:val="24"/>
        </w:rPr>
        <w:t xml:space="preserve">O </w:t>
      </w:r>
      <w:r w:rsidR="000125FA" w:rsidRPr="00553FAD">
        <w:rPr>
          <w:rFonts w:cs="Times New Roman"/>
          <w:szCs w:val="24"/>
        </w:rPr>
        <w:t>trabalho científico</w:t>
      </w:r>
      <w:r w:rsidRPr="00553FAD">
        <w:rPr>
          <w:rFonts w:cs="Times New Roman"/>
          <w:szCs w:val="24"/>
        </w:rPr>
        <w:t>, na sua generalidade,</w:t>
      </w:r>
      <w:r w:rsidR="000125FA" w:rsidRPr="00553FAD">
        <w:rPr>
          <w:rFonts w:cs="Times New Roman"/>
          <w:szCs w:val="24"/>
        </w:rPr>
        <w:t xml:space="preserve"> socorre-se de certos caminho</w:t>
      </w:r>
      <w:r w:rsidRPr="00553FAD">
        <w:rPr>
          <w:rFonts w:cs="Times New Roman"/>
          <w:szCs w:val="24"/>
        </w:rPr>
        <w:t>s para a sua efectivação, aos</w:t>
      </w:r>
      <w:r w:rsidR="000125FA" w:rsidRPr="00553FAD">
        <w:rPr>
          <w:rFonts w:cs="Times New Roman"/>
          <w:szCs w:val="24"/>
        </w:rPr>
        <w:t xml:space="preserve"> camin</w:t>
      </w:r>
      <w:r w:rsidRPr="00553FAD">
        <w:rPr>
          <w:rFonts w:cs="Times New Roman"/>
          <w:szCs w:val="24"/>
        </w:rPr>
        <w:t>hos usados neste contexto designam-se</w:t>
      </w:r>
      <w:r w:rsidR="000125FA" w:rsidRPr="00553FAD">
        <w:rPr>
          <w:rFonts w:cs="Times New Roman"/>
          <w:szCs w:val="24"/>
        </w:rPr>
        <w:t xml:space="preserve"> </w:t>
      </w:r>
      <w:r w:rsidR="00EB55F0" w:rsidRPr="00553FAD">
        <w:rPr>
          <w:rFonts w:cs="Times New Roman"/>
          <w:szCs w:val="24"/>
        </w:rPr>
        <w:t>d</w:t>
      </w:r>
      <w:r w:rsidR="000125FA" w:rsidRPr="00553FAD">
        <w:rPr>
          <w:rFonts w:cs="Times New Roman"/>
          <w:szCs w:val="24"/>
        </w:rPr>
        <w:t xml:space="preserve">e metodologia de trabalho. Para tanto, neste trabalho importa-nos, em primeiro, identificar o tipo de estudo que pretendemos fazer, pelo que o nosso é de natureza </w:t>
      </w:r>
      <w:r w:rsidRPr="00553FAD">
        <w:rPr>
          <w:rFonts w:cs="Times New Roman"/>
          <w:b/>
          <w:szCs w:val="24"/>
        </w:rPr>
        <w:t>Qualitativa</w:t>
      </w:r>
      <w:r w:rsidR="000125FA" w:rsidRPr="00553FAD">
        <w:rPr>
          <w:rFonts w:cs="Times New Roman"/>
          <w:b/>
          <w:szCs w:val="24"/>
        </w:rPr>
        <w:t xml:space="preserve">, </w:t>
      </w:r>
      <w:r w:rsidR="00B4002E">
        <w:rPr>
          <w:rFonts w:cs="Times New Roman"/>
          <w:szCs w:val="24"/>
        </w:rPr>
        <w:t>visto que faz</w:t>
      </w:r>
      <w:r w:rsidR="000125FA" w:rsidRPr="00553FAD">
        <w:rPr>
          <w:rFonts w:cs="Times New Roman"/>
          <w:szCs w:val="24"/>
        </w:rPr>
        <w:t xml:space="preserve"> uma abordagem profunda de um caso especificado, sem, no entanto, se importar com termos estatísticos.</w:t>
      </w:r>
      <w:r w:rsidR="00B4002E">
        <w:rPr>
          <w:rFonts w:cs="Times New Roman"/>
          <w:szCs w:val="24"/>
        </w:rPr>
        <w:t xml:space="preserve"> Neste caso, a nossa pesquisa seguiu um método </w:t>
      </w:r>
      <w:r w:rsidR="00EE09A4" w:rsidRPr="00EE09A4">
        <w:rPr>
          <w:rFonts w:cs="Times New Roman"/>
          <w:b/>
          <w:szCs w:val="24"/>
        </w:rPr>
        <w:t>Descritivo</w:t>
      </w:r>
      <w:r w:rsidR="00B4002E">
        <w:rPr>
          <w:rFonts w:cs="Times New Roman"/>
          <w:szCs w:val="24"/>
        </w:rPr>
        <w:t xml:space="preserve">, na medida em que o seu ponto crucial é demonstrar de forma </w:t>
      </w:r>
      <w:r w:rsidR="00B4002E" w:rsidRPr="00EE09A4">
        <w:rPr>
          <w:rFonts w:cs="Times New Roman"/>
          <w:szCs w:val="24"/>
        </w:rPr>
        <w:t>descritiva</w:t>
      </w:r>
      <w:r w:rsidR="00B4002E">
        <w:rPr>
          <w:rFonts w:cs="Times New Roman"/>
          <w:szCs w:val="24"/>
        </w:rPr>
        <w:t xml:space="preserve"> a manifestação da coesão e da coerência na música de Azagaia.</w:t>
      </w:r>
    </w:p>
    <w:p w:rsidR="001B291E" w:rsidRPr="00553FAD" w:rsidRDefault="000125FA" w:rsidP="00553FAD">
      <w:pPr>
        <w:spacing w:before="0" w:after="0"/>
        <w:rPr>
          <w:rFonts w:cs="Times New Roman"/>
          <w:szCs w:val="24"/>
        </w:rPr>
      </w:pPr>
      <w:r w:rsidRPr="00553FAD">
        <w:rPr>
          <w:rFonts w:cs="Times New Roman"/>
          <w:szCs w:val="24"/>
        </w:rPr>
        <w:t>Quan</w:t>
      </w:r>
      <w:r w:rsidR="00B4002E">
        <w:rPr>
          <w:rFonts w:cs="Times New Roman"/>
          <w:szCs w:val="24"/>
        </w:rPr>
        <w:t>to ao método de abordagem, usa</w:t>
      </w:r>
      <w:r w:rsidRPr="00553FAD">
        <w:rPr>
          <w:rFonts w:cs="Times New Roman"/>
          <w:szCs w:val="24"/>
        </w:rPr>
        <w:t>mos</w:t>
      </w:r>
      <w:r w:rsidRPr="00553FAD">
        <w:rPr>
          <w:rFonts w:cs="Times New Roman"/>
          <w:b/>
          <w:szCs w:val="24"/>
        </w:rPr>
        <w:t>,</w:t>
      </w:r>
      <w:r w:rsidRPr="00553FAD">
        <w:rPr>
          <w:rFonts w:cs="Times New Roman"/>
          <w:szCs w:val="24"/>
        </w:rPr>
        <w:t xml:space="preserve"> justificada a natureza do trabalho, </w:t>
      </w:r>
      <w:r w:rsidR="001B291E" w:rsidRPr="00553FAD">
        <w:rPr>
          <w:rFonts w:cs="Times New Roman"/>
          <w:szCs w:val="24"/>
        </w:rPr>
        <w:t xml:space="preserve">o </w:t>
      </w:r>
      <w:r w:rsidR="001B291E" w:rsidRPr="00553FAD">
        <w:rPr>
          <w:rFonts w:cs="Times New Roman"/>
          <w:b/>
          <w:szCs w:val="24"/>
        </w:rPr>
        <w:t>Método Indutivo</w:t>
      </w:r>
      <w:r w:rsidR="001B291E" w:rsidRPr="00553FAD">
        <w:rPr>
          <w:rFonts w:cs="Times New Roman"/>
          <w:szCs w:val="24"/>
        </w:rPr>
        <w:t xml:space="preserve">, para o qual Markoni &amp; Lakatos (1992:81) dizem que é o método: “cuja aproximação dos fenómenos caminha </w:t>
      </w:r>
      <w:r w:rsidR="00E47193" w:rsidRPr="00553FAD">
        <w:rPr>
          <w:rFonts w:cs="Times New Roman"/>
          <w:szCs w:val="24"/>
        </w:rPr>
        <w:t>g</w:t>
      </w:r>
      <w:r w:rsidR="00E47193">
        <w:rPr>
          <w:rFonts w:cs="Times New Roman"/>
          <w:szCs w:val="24"/>
        </w:rPr>
        <w:t>e</w:t>
      </w:r>
      <w:r w:rsidR="00E47193" w:rsidRPr="00553FAD">
        <w:rPr>
          <w:rFonts w:cs="Times New Roman"/>
          <w:szCs w:val="24"/>
        </w:rPr>
        <w:t>ralmente</w:t>
      </w:r>
      <w:r w:rsidR="001B291E" w:rsidRPr="00553FAD">
        <w:rPr>
          <w:rFonts w:cs="Times New Roman"/>
          <w:szCs w:val="24"/>
        </w:rPr>
        <w:t xml:space="preserve"> para planos cada vez mais abrangentes, indo das constatações mais particulares às leis e teorias, isto é, uma conexão ascendente”. Neste caso, para concretizar o objectivo do nosso trabalho, optaremos pela análise de aspecto mais particulares de coesão e coerência do texto de Azagaia “Povo No Poder” que subsequentemente nos vão levar à construção de uma conclusão generalizada.</w:t>
      </w:r>
    </w:p>
    <w:p w:rsidR="000125FA" w:rsidRDefault="001B291E" w:rsidP="00553FAD">
      <w:pPr>
        <w:spacing w:before="0" w:after="0"/>
        <w:rPr>
          <w:rFonts w:cs="Times New Roman"/>
          <w:szCs w:val="24"/>
        </w:rPr>
      </w:pPr>
      <w:r w:rsidRPr="00553FAD">
        <w:rPr>
          <w:rFonts w:cs="Times New Roman"/>
          <w:szCs w:val="24"/>
        </w:rPr>
        <w:t>No concernente a</w:t>
      </w:r>
      <w:r w:rsidR="000125FA" w:rsidRPr="00553FAD">
        <w:rPr>
          <w:rFonts w:cs="Times New Roman"/>
          <w:szCs w:val="24"/>
        </w:rPr>
        <w:t xml:space="preserve">o </w:t>
      </w:r>
      <w:r w:rsidR="00001663" w:rsidRPr="00553FAD">
        <w:rPr>
          <w:rFonts w:cs="Times New Roman"/>
          <w:b/>
          <w:szCs w:val="24"/>
        </w:rPr>
        <w:t xml:space="preserve">Método </w:t>
      </w:r>
      <w:r w:rsidR="000125FA" w:rsidRPr="00553FAD">
        <w:rPr>
          <w:rFonts w:cs="Times New Roman"/>
          <w:b/>
          <w:szCs w:val="24"/>
        </w:rPr>
        <w:t xml:space="preserve">de </w:t>
      </w:r>
      <w:r w:rsidR="00001663" w:rsidRPr="00553FAD">
        <w:rPr>
          <w:rFonts w:cs="Times New Roman"/>
          <w:b/>
          <w:szCs w:val="24"/>
        </w:rPr>
        <w:t>Procedimento</w:t>
      </w:r>
      <w:r w:rsidR="00EB55F0" w:rsidRPr="00553FAD">
        <w:rPr>
          <w:rFonts w:cs="Times New Roman"/>
          <w:szCs w:val="24"/>
        </w:rPr>
        <w:t xml:space="preserve">, destacaremos a análise </w:t>
      </w:r>
      <w:r w:rsidR="00001663" w:rsidRPr="00553FAD">
        <w:rPr>
          <w:rFonts w:cs="Times New Roman"/>
          <w:szCs w:val="24"/>
        </w:rPr>
        <w:t>dos mecanismos de coesão e coerência do texto de Azagaia “Povo No Poder”</w:t>
      </w:r>
      <w:r w:rsidR="000125FA" w:rsidRPr="00553FAD">
        <w:rPr>
          <w:rFonts w:cs="Times New Roman"/>
          <w:szCs w:val="24"/>
        </w:rPr>
        <w:t xml:space="preserve"> baseando-se na </w:t>
      </w:r>
      <w:r w:rsidR="00001663" w:rsidRPr="00553FAD">
        <w:rPr>
          <w:rFonts w:cs="Times New Roman"/>
          <w:szCs w:val="24"/>
        </w:rPr>
        <w:t xml:space="preserve">Revisão Bibliográfica </w:t>
      </w:r>
      <w:r w:rsidR="000125FA" w:rsidRPr="00553FAD">
        <w:rPr>
          <w:rFonts w:cs="Times New Roman"/>
          <w:szCs w:val="24"/>
        </w:rPr>
        <w:t xml:space="preserve">sobre os </w:t>
      </w:r>
      <w:r w:rsidR="00001663" w:rsidRPr="00553FAD">
        <w:rPr>
          <w:rFonts w:cs="Times New Roman"/>
          <w:szCs w:val="24"/>
        </w:rPr>
        <w:t xml:space="preserve">aspectos de </w:t>
      </w:r>
      <w:r w:rsidR="000125FA" w:rsidRPr="00553FAD">
        <w:rPr>
          <w:rFonts w:cs="Times New Roman"/>
          <w:szCs w:val="24"/>
        </w:rPr>
        <w:t>textual</w:t>
      </w:r>
      <w:r w:rsidR="00001663" w:rsidRPr="00553FAD">
        <w:rPr>
          <w:rFonts w:cs="Times New Roman"/>
          <w:szCs w:val="24"/>
        </w:rPr>
        <w:t xml:space="preserve">idade, considerando a concepção de Gil (1991) </w:t>
      </w:r>
      <w:r w:rsidR="00001663" w:rsidRPr="00553FAD">
        <w:rPr>
          <w:rFonts w:cs="Times New Roman"/>
          <w:i/>
          <w:szCs w:val="24"/>
        </w:rPr>
        <w:t>apud</w:t>
      </w:r>
      <w:r w:rsidR="00001663" w:rsidRPr="00553FAD">
        <w:rPr>
          <w:rFonts w:cs="Times New Roman"/>
          <w:szCs w:val="24"/>
        </w:rPr>
        <w:t xml:space="preserve"> Silva &amp; Menezes (2001:21) sobre a Revisão Bibliográfica.</w:t>
      </w:r>
    </w:p>
    <w:p w:rsidR="00B4002E" w:rsidRDefault="00B4002E" w:rsidP="00553FAD">
      <w:pPr>
        <w:spacing w:before="0" w:after="0"/>
        <w:rPr>
          <w:rFonts w:cs="Times New Roman"/>
          <w:szCs w:val="24"/>
        </w:rPr>
      </w:pPr>
    </w:p>
    <w:p w:rsidR="00B4002E" w:rsidRDefault="00B4002E" w:rsidP="00553FAD">
      <w:pPr>
        <w:spacing w:before="0" w:after="0"/>
        <w:rPr>
          <w:rFonts w:cs="Times New Roman"/>
          <w:szCs w:val="24"/>
        </w:rPr>
      </w:pPr>
    </w:p>
    <w:p w:rsidR="00B4002E" w:rsidRDefault="00B4002E" w:rsidP="00553FAD">
      <w:pPr>
        <w:spacing w:before="0" w:after="0"/>
        <w:rPr>
          <w:rFonts w:cs="Times New Roman"/>
          <w:szCs w:val="24"/>
        </w:rPr>
      </w:pPr>
    </w:p>
    <w:p w:rsidR="00B4002E" w:rsidRDefault="00B4002E" w:rsidP="00553FAD">
      <w:pPr>
        <w:spacing w:before="0" w:after="0"/>
        <w:rPr>
          <w:rFonts w:cs="Times New Roman"/>
          <w:szCs w:val="24"/>
        </w:rPr>
      </w:pPr>
    </w:p>
    <w:p w:rsidR="00B4002E" w:rsidRDefault="00B4002E" w:rsidP="00553FAD">
      <w:pPr>
        <w:spacing w:before="0" w:after="0"/>
        <w:rPr>
          <w:rFonts w:cs="Times New Roman"/>
          <w:szCs w:val="24"/>
        </w:rPr>
      </w:pPr>
    </w:p>
    <w:p w:rsidR="00B4002E" w:rsidRDefault="00B4002E" w:rsidP="00553FAD">
      <w:pPr>
        <w:spacing w:before="0" w:after="0"/>
        <w:rPr>
          <w:rFonts w:cs="Times New Roman"/>
          <w:szCs w:val="24"/>
        </w:rPr>
      </w:pPr>
    </w:p>
    <w:p w:rsidR="00B4002E" w:rsidRDefault="00B4002E" w:rsidP="00553FAD">
      <w:pPr>
        <w:spacing w:before="0" w:after="0"/>
        <w:rPr>
          <w:rFonts w:cs="Times New Roman"/>
          <w:szCs w:val="24"/>
        </w:rPr>
      </w:pPr>
    </w:p>
    <w:p w:rsidR="00B4002E" w:rsidRDefault="00B4002E" w:rsidP="00553FAD">
      <w:pPr>
        <w:spacing w:before="0" w:after="0"/>
        <w:rPr>
          <w:rFonts w:cs="Times New Roman"/>
          <w:szCs w:val="24"/>
        </w:rPr>
      </w:pPr>
    </w:p>
    <w:p w:rsidR="00B4002E" w:rsidRDefault="00B4002E" w:rsidP="00553FAD">
      <w:pPr>
        <w:spacing w:before="0" w:after="0"/>
        <w:rPr>
          <w:rFonts w:cs="Times New Roman"/>
          <w:szCs w:val="24"/>
        </w:rPr>
      </w:pPr>
    </w:p>
    <w:p w:rsidR="00B4002E" w:rsidRDefault="00B4002E" w:rsidP="00553FAD">
      <w:pPr>
        <w:spacing w:before="0" w:after="0"/>
        <w:rPr>
          <w:rFonts w:cs="Times New Roman"/>
          <w:szCs w:val="24"/>
        </w:rPr>
      </w:pPr>
    </w:p>
    <w:p w:rsidR="00B4002E" w:rsidRPr="00553FAD" w:rsidRDefault="00B4002E" w:rsidP="00553FAD">
      <w:pPr>
        <w:spacing w:before="0" w:after="0"/>
        <w:rPr>
          <w:rFonts w:cs="Times New Roman"/>
          <w:szCs w:val="24"/>
        </w:rPr>
      </w:pPr>
    </w:p>
    <w:p w:rsidR="00D80AC6" w:rsidRPr="00553FAD" w:rsidRDefault="00CC501F" w:rsidP="001C1572">
      <w:pPr>
        <w:pStyle w:val="ListParagraph"/>
        <w:numPr>
          <w:ilvl w:val="0"/>
          <w:numId w:val="4"/>
        </w:numPr>
        <w:autoSpaceDE w:val="0"/>
        <w:autoSpaceDN w:val="0"/>
        <w:adjustRightInd w:val="0"/>
        <w:spacing w:before="0" w:after="0"/>
        <w:outlineLvl w:val="0"/>
        <w:rPr>
          <w:rFonts w:cs="Times New Roman"/>
          <w:szCs w:val="24"/>
        </w:rPr>
      </w:pPr>
      <w:bookmarkStart w:id="6" w:name="_Toc430146402"/>
      <w:r w:rsidRPr="00553FAD">
        <w:rPr>
          <w:rFonts w:cs="Times New Roman"/>
          <w:b/>
          <w:szCs w:val="24"/>
        </w:rPr>
        <w:lastRenderedPageBreak/>
        <w:t xml:space="preserve">Referencial teórico sobre </w:t>
      </w:r>
      <w:r w:rsidR="00D80AC6" w:rsidRPr="00553FAD">
        <w:rPr>
          <w:rFonts w:cs="Times New Roman"/>
          <w:b/>
          <w:szCs w:val="24"/>
        </w:rPr>
        <w:t xml:space="preserve">Coesão e </w:t>
      </w:r>
      <w:r w:rsidRPr="00553FAD">
        <w:rPr>
          <w:rFonts w:cs="Times New Roman"/>
          <w:b/>
          <w:szCs w:val="24"/>
        </w:rPr>
        <w:t>Coerência textuais</w:t>
      </w:r>
      <w:bookmarkEnd w:id="6"/>
    </w:p>
    <w:p w:rsidR="003D67C2" w:rsidRPr="00553FAD" w:rsidRDefault="00CC501F" w:rsidP="00553FAD">
      <w:pPr>
        <w:autoSpaceDE w:val="0"/>
        <w:autoSpaceDN w:val="0"/>
        <w:adjustRightInd w:val="0"/>
        <w:spacing w:before="0" w:after="0"/>
        <w:rPr>
          <w:rFonts w:cs="Times New Roman"/>
          <w:szCs w:val="24"/>
        </w:rPr>
      </w:pPr>
      <w:r w:rsidRPr="00553FAD">
        <w:rPr>
          <w:rFonts w:cs="Times New Roman"/>
          <w:szCs w:val="24"/>
        </w:rPr>
        <w:t xml:space="preserve">Para uma abordagem mais objectiva e clara, e que nos permita fazer uma </w:t>
      </w:r>
      <w:r w:rsidR="003D67C2" w:rsidRPr="00553FAD">
        <w:rPr>
          <w:rFonts w:cs="Times New Roman"/>
          <w:szCs w:val="24"/>
        </w:rPr>
        <w:t>análise</w:t>
      </w:r>
      <w:r w:rsidRPr="00553FAD">
        <w:rPr>
          <w:rFonts w:cs="Times New Roman"/>
          <w:szCs w:val="24"/>
        </w:rPr>
        <w:t xml:space="preserve"> concisa da textualidade da </w:t>
      </w:r>
      <w:r w:rsidR="003D67C2" w:rsidRPr="00553FAD">
        <w:rPr>
          <w:rFonts w:cs="Times New Roman"/>
          <w:szCs w:val="24"/>
        </w:rPr>
        <w:t>Música</w:t>
      </w:r>
      <w:r w:rsidRPr="00553FAD">
        <w:rPr>
          <w:rFonts w:cs="Times New Roman"/>
          <w:szCs w:val="24"/>
        </w:rPr>
        <w:t xml:space="preserve"> de </w:t>
      </w:r>
      <w:r w:rsidR="00461027" w:rsidRPr="00553FAD">
        <w:rPr>
          <w:rFonts w:cs="Times New Roman"/>
          <w:szCs w:val="24"/>
        </w:rPr>
        <w:t>Azagaia</w:t>
      </w:r>
      <w:r w:rsidRPr="00553FAD">
        <w:rPr>
          <w:rFonts w:cs="Times New Roman"/>
          <w:szCs w:val="24"/>
        </w:rPr>
        <w:t xml:space="preserve">, como propomo-nos neste artigo, </w:t>
      </w:r>
      <w:r w:rsidR="003D67C2" w:rsidRPr="00553FAD">
        <w:rPr>
          <w:rFonts w:cs="Times New Roman"/>
          <w:szCs w:val="24"/>
        </w:rPr>
        <w:t>convém</w:t>
      </w:r>
      <w:r w:rsidRPr="00553FAD">
        <w:rPr>
          <w:rFonts w:cs="Times New Roman"/>
          <w:szCs w:val="24"/>
        </w:rPr>
        <w:t xml:space="preserve">, em primeira </w:t>
      </w:r>
      <w:r w:rsidR="003D67C2" w:rsidRPr="00553FAD">
        <w:rPr>
          <w:rFonts w:cs="Times New Roman"/>
          <w:szCs w:val="24"/>
        </w:rPr>
        <w:t>instância</w:t>
      </w:r>
      <w:r w:rsidRPr="00553FAD">
        <w:rPr>
          <w:rFonts w:cs="Times New Roman"/>
          <w:szCs w:val="24"/>
        </w:rPr>
        <w:t xml:space="preserve">, compreender a </w:t>
      </w:r>
      <w:r w:rsidR="003D67C2" w:rsidRPr="00553FAD">
        <w:rPr>
          <w:rFonts w:cs="Times New Roman"/>
          <w:szCs w:val="24"/>
        </w:rPr>
        <w:t>concepção</w:t>
      </w:r>
      <w:r w:rsidRPr="00553FAD">
        <w:rPr>
          <w:rFonts w:cs="Times New Roman"/>
          <w:szCs w:val="24"/>
        </w:rPr>
        <w:t xml:space="preserve"> que se tem, na área da linguística, no que respeita </w:t>
      </w:r>
      <w:r w:rsidR="003D67C2" w:rsidRPr="00553FAD">
        <w:rPr>
          <w:rFonts w:cs="Times New Roman"/>
          <w:szCs w:val="24"/>
        </w:rPr>
        <w:t>a textualidade, ora, a coesão e a coerência em si.</w:t>
      </w:r>
    </w:p>
    <w:p w:rsidR="003D67C2" w:rsidRPr="00553FAD" w:rsidRDefault="003D67C2" w:rsidP="00553FAD">
      <w:pPr>
        <w:autoSpaceDE w:val="0"/>
        <w:autoSpaceDN w:val="0"/>
        <w:adjustRightInd w:val="0"/>
        <w:spacing w:before="0" w:after="0"/>
        <w:rPr>
          <w:rFonts w:cs="Times New Roman"/>
          <w:szCs w:val="24"/>
        </w:rPr>
      </w:pPr>
      <w:r w:rsidRPr="00553FAD">
        <w:rPr>
          <w:rFonts w:cs="Times New Roman"/>
          <w:szCs w:val="24"/>
        </w:rPr>
        <w:t xml:space="preserve">Neste ponto de vista, parece-nos apreciável discutir ou compreender o conceito de </w:t>
      </w:r>
      <w:r w:rsidR="00001663" w:rsidRPr="00553FAD">
        <w:rPr>
          <w:rFonts w:cs="Times New Roman"/>
          <w:szCs w:val="24"/>
        </w:rPr>
        <w:t>Linguística Textual</w:t>
      </w:r>
      <w:r w:rsidRPr="00553FAD">
        <w:rPr>
          <w:rFonts w:cs="Times New Roman"/>
          <w:szCs w:val="24"/>
        </w:rPr>
        <w:t xml:space="preserve">, que por sua vez nos possibilitará a compreensão do subconceito de </w:t>
      </w:r>
      <w:r w:rsidR="00001663" w:rsidRPr="00553FAD">
        <w:rPr>
          <w:rFonts w:cs="Times New Roman"/>
          <w:szCs w:val="24"/>
        </w:rPr>
        <w:t xml:space="preserve">Texto </w:t>
      </w:r>
      <w:r w:rsidRPr="00553FAD">
        <w:rPr>
          <w:rFonts w:cs="Times New Roman"/>
          <w:szCs w:val="24"/>
        </w:rPr>
        <w:t xml:space="preserve">ou </w:t>
      </w:r>
      <w:r w:rsidR="00001663" w:rsidRPr="00553FAD">
        <w:rPr>
          <w:rFonts w:cs="Times New Roman"/>
          <w:szCs w:val="24"/>
        </w:rPr>
        <w:t>Discurso</w:t>
      </w:r>
      <w:r w:rsidRPr="00553FAD">
        <w:rPr>
          <w:rFonts w:cs="Times New Roman"/>
          <w:szCs w:val="24"/>
        </w:rPr>
        <w:t>, na concepção por nós assumida.</w:t>
      </w:r>
    </w:p>
    <w:p w:rsidR="003D67C2" w:rsidRPr="00553FAD" w:rsidRDefault="003D67C2" w:rsidP="00553FAD">
      <w:pPr>
        <w:autoSpaceDE w:val="0"/>
        <w:autoSpaceDN w:val="0"/>
        <w:adjustRightInd w:val="0"/>
        <w:spacing w:before="0" w:after="0"/>
        <w:rPr>
          <w:rFonts w:cs="Times New Roman"/>
          <w:szCs w:val="24"/>
        </w:rPr>
      </w:pPr>
      <w:r w:rsidRPr="00553FAD">
        <w:rPr>
          <w:rFonts w:cs="Times New Roman"/>
          <w:szCs w:val="24"/>
        </w:rPr>
        <w:t xml:space="preserve">Entretanto, Lopes, Ana </w:t>
      </w:r>
      <w:r w:rsidR="002D2870" w:rsidRPr="00553FAD">
        <w:rPr>
          <w:rFonts w:cs="Times New Roman"/>
          <w:szCs w:val="24"/>
        </w:rPr>
        <w:t>(2005</w:t>
      </w:r>
      <w:r w:rsidRPr="00553FAD">
        <w:rPr>
          <w:rFonts w:cs="Times New Roman"/>
          <w:szCs w:val="24"/>
        </w:rPr>
        <w:t xml:space="preserve">:2) refere-se à </w:t>
      </w:r>
      <w:r w:rsidR="00D80AC6" w:rsidRPr="00553FAD">
        <w:rPr>
          <w:rFonts w:cs="Times New Roman"/>
          <w:szCs w:val="24"/>
        </w:rPr>
        <w:t xml:space="preserve">Linguística Textual </w:t>
      </w:r>
      <w:r w:rsidRPr="00553FAD">
        <w:rPr>
          <w:rFonts w:cs="Times New Roman"/>
          <w:szCs w:val="24"/>
        </w:rPr>
        <w:t>como sendo a área de investigação que privilegia o</w:t>
      </w:r>
      <w:r w:rsidR="00D80AC6" w:rsidRPr="00553FAD">
        <w:rPr>
          <w:rFonts w:cs="Times New Roman"/>
          <w:szCs w:val="24"/>
        </w:rPr>
        <w:t xml:space="preserve"> estudo do texto e, mais concretamente, dos aspectos linguísticos da organização textual, como objecto de conhecimento.</w:t>
      </w:r>
      <w:r w:rsidRPr="00553FAD">
        <w:rPr>
          <w:rFonts w:cs="Times New Roman"/>
          <w:szCs w:val="24"/>
        </w:rPr>
        <w:t xml:space="preserve"> </w:t>
      </w:r>
    </w:p>
    <w:p w:rsidR="00D80AC6" w:rsidRPr="00553FAD" w:rsidRDefault="003D67C2" w:rsidP="00553FAD">
      <w:pPr>
        <w:autoSpaceDE w:val="0"/>
        <w:autoSpaceDN w:val="0"/>
        <w:adjustRightInd w:val="0"/>
        <w:spacing w:before="0" w:after="0"/>
        <w:rPr>
          <w:rFonts w:cs="Times New Roman"/>
          <w:szCs w:val="24"/>
        </w:rPr>
      </w:pPr>
      <w:r w:rsidRPr="00553FAD">
        <w:rPr>
          <w:rFonts w:cs="Times New Roman"/>
          <w:szCs w:val="24"/>
        </w:rPr>
        <w:t xml:space="preserve">Contudo, </w:t>
      </w:r>
      <w:r w:rsidR="00827A3E" w:rsidRPr="00553FAD">
        <w:rPr>
          <w:rFonts w:cs="Times New Roman"/>
          <w:szCs w:val="24"/>
        </w:rPr>
        <w:t xml:space="preserve">a articulista acima mencionada, assumindo o texto/ discurso </w:t>
      </w:r>
      <w:r w:rsidR="00D80AC6" w:rsidRPr="00553FAD">
        <w:rPr>
          <w:rFonts w:cs="Times New Roman"/>
          <w:szCs w:val="24"/>
        </w:rPr>
        <w:t>como fragmento verbal intencionalmente produzido por um sujeito ancorado num tempo e num espaço específicos, e dirigido a uma instância de alteridade que de raiz desempenha um papel decisivamente interventor na sua génese e</w:t>
      </w:r>
      <w:r w:rsidR="00827A3E" w:rsidRPr="00553FAD">
        <w:rPr>
          <w:rFonts w:cs="Times New Roman"/>
          <w:szCs w:val="24"/>
        </w:rPr>
        <w:t xml:space="preserve"> configuração, refere que</w:t>
      </w:r>
      <w:r w:rsidR="00D80AC6" w:rsidRPr="00553FAD">
        <w:rPr>
          <w:rFonts w:cs="Times New Roman"/>
          <w:szCs w:val="24"/>
        </w:rPr>
        <w:t xml:space="preserve"> </w:t>
      </w:r>
      <w:r w:rsidR="00827A3E" w:rsidRPr="00553FAD">
        <w:rPr>
          <w:rFonts w:cs="Times New Roman"/>
          <w:szCs w:val="24"/>
        </w:rPr>
        <w:t xml:space="preserve">este </w:t>
      </w:r>
      <w:r w:rsidR="00D80AC6" w:rsidRPr="00553FAD">
        <w:rPr>
          <w:rFonts w:cs="Times New Roman"/>
          <w:szCs w:val="24"/>
        </w:rPr>
        <w:t>não se define pela sua extensão, mas antes pela sua unidade semântica e</w:t>
      </w:r>
      <w:r w:rsidR="00827A3E" w:rsidRPr="00553FAD">
        <w:rPr>
          <w:rFonts w:cs="Times New Roman"/>
          <w:szCs w:val="24"/>
        </w:rPr>
        <w:t xml:space="preserve"> pela sua relevância pragmática, sendo que, por isso, pode considerar-se o caso de uma “simples palavra” constituir uma unidade textual ou discursiva</w:t>
      </w:r>
      <w:r w:rsidR="00D80AC6" w:rsidRPr="00553FAD">
        <w:rPr>
          <w:rFonts w:cs="Times New Roman"/>
          <w:szCs w:val="24"/>
        </w:rPr>
        <w:t xml:space="preserve"> </w:t>
      </w:r>
      <w:r w:rsidR="00827A3E" w:rsidRPr="00553FAD">
        <w:rPr>
          <w:rFonts w:cs="Times New Roman"/>
          <w:szCs w:val="24"/>
        </w:rPr>
        <w:t>significativa. Ora vejamos, quando um usuário da língua produz uma das sequências linguísticas “</w:t>
      </w:r>
      <w:r w:rsidR="00D80AC6" w:rsidRPr="00553FAD">
        <w:rPr>
          <w:rFonts w:cs="Times New Roman"/>
          <w:i/>
          <w:iCs/>
          <w:szCs w:val="24"/>
        </w:rPr>
        <w:t>olá</w:t>
      </w:r>
      <w:r w:rsidR="00827A3E" w:rsidRPr="00553FAD">
        <w:rPr>
          <w:rFonts w:cs="Times New Roman"/>
          <w:i/>
          <w:iCs/>
          <w:szCs w:val="24"/>
        </w:rPr>
        <w:t>”</w:t>
      </w:r>
      <w:r w:rsidR="00D80AC6" w:rsidRPr="00553FAD">
        <w:rPr>
          <w:rFonts w:cs="Times New Roman"/>
          <w:i/>
          <w:iCs/>
          <w:szCs w:val="24"/>
        </w:rPr>
        <w:t xml:space="preserve">, </w:t>
      </w:r>
      <w:r w:rsidR="00827A3E" w:rsidRPr="00553FAD">
        <w:rPr>
          <w:rFonts w:cs="Times New Roman"/>
          <w:i/>
          <w:iCs/>
          <w:szCs w:val="24"/>
        </w:rPr>
        <w:t>“</w:t>
      </w:r>
      <w:r w:rsidR="00D80AC6" w:rsidRPr="00553FAD">
        <w:rPr>
          <w:rFonts w:cs="Times New Roman"/>
          <w:i/>
          <w:iCs/>
          <w:szCs w:val="24"/>
        </w:rPr>
        <w:t>adeus</w:t>
      </w:r>
      <w:r w:rsidR="00827A3E" w:rsidRPr="00553FAD">
        <w:rPr>
          <w:rFonts w:cs="Times New Roman"/>
          <w:i/>
          <w:iCs/>
          <w:szCs w:val="24"/>
        </w:rPr>
        <w:t>”</w:t>
      </w:r>
      <w:r w:rsidR="00D80AC6" w:rsidRPr="00553FAD">
        <w:rPr>
          <w:rFonts w:cs="Times New Roman"/>
          <w:i/>
          <w:iCs/>
          <w:szCs w:val="24"/>
        </w:rPr>
        <w:t xml:space="preserve"> </w:t>
      </w:r>
      <w:r w:rsidR="00D80AC6" w:rsidRPr="00553FAD">
        <w:rPr>
          <w:rFonts w:cs="Times New Roman"/>
          <w:szCs w:val="24"/>
        </w:rPr>
        <w:t xml:space="preserve">ou </w:t>
      </w:r>
      <w:r w:rsidR="00827A3E" w:rsidRPr="00553FAD">
        <w:rPr>
          <w:rFonts w:cs="Times New Roman"/>
          <w:szCs w:val="24"/>
        </w:rPr>
        <w:t>“</w:t>
      </w:r>
      <w:r w:rsidR="00D80AC6" w:rsidRPr="00553FAD">
        <w:rPr>
          <w:rFonts w:cs="Times New Roman"/>
          <w:i/>
          <w:iCs/>
          <w:szCs w:val="24"/>
        </w:rPr>
        <w:t>parabéns</w:t>
      </w:r>
      <w:r w:rsidR="00827A3E" w:rsidRPr="00553FAD">
        <w:rPr>
          <w:rFonts w:cs="Times New Roman"/>
          <w:i/>
          <w:iCs/>
          <w:szCs w:val="24"/>
        </w:rPr>
        <w:t xml:space="preserve">” </w:t>
      </w:r>
      <w:r w:rsidR="00D80AC6" w:rsidRPr="00553FAD">
        <w:rPr>
          <w:rFonts w:cs="Times New Roman"/>
          <w:szCs w:val="24"/>
        </w:rPr>
        <w:t>pode func</w:t>
      </w:r>
      <w:r w:rsidR="00827A3E" w:rsidRPr="00553FAD">
        <w:rPr>
          <w:rFonts w:cs="Times New Roman"/>
          <w:szCs w:val="24"/>
        </w:rPr>
        <w:t xml:space="preserve">ionar como texto/discurso, visto </w:t>
      </w:r>
      <w:r w:rsidR="00D80AC6" w:rsidRPr="00553FAD">
        <w:rPr>
          <w:rFonts w:cs="Times New Roman"/>
          <w:szCs w:val="24"/>
        </w:rPr>
        <w:t>materializa</w:t>
      </w:r>
      <w:r w:rsidR="00827A3E" w:rsidRPr="00553FAD">
        <w:rPr>
          <w:rFonts w:cs="Times New Roman"/>
          <w:szCs w:val="24"/>
        </w:rPr>
        <w:t>r e cumprir</w:t>
      </w:r>
      <w:r w:rsidR="00D80AC6" w:rsidRPr="00553FAD">
        <w:rPr>
          <w:rFonts w:cs="Times New Roman"/>
          <w:szCs w:val="24"/>
        </w:rPr>
        <w:t xml:space="preserve"> uma </w:t>
      </w:r>
      <w:r w:rsidR="00827A3E" w:rsidRPr="00553FAD">
        <w:rPr>
          <w:rFonts w:cs="Times New Roman"/>
          <w:szCs w:val="24"/>
        </w:rPr>
        <w:t>função comunicativa precisa, no caso, “uma saudação”, “uma despedida” ou</w:t>
      </w:r>
      <w:r w:rsidR="00D80AC6" w:rsidRPr="00553FAD">
        <w:rPr>
          <w:rFonts w:cs="Times New Roman"/>
          <w:szCs w:val="24"/>
        </w:rPr>
        <w:t xml:space="preserve"> </w:t>
      </w:r>
      <w:r w:rsidR="00827A3E" w:rsidRPr="00553FAD">
        <w:rPr>
          <w:rFonts w:cs="Times New Roman"/>
          <w:szCs w:val="24"/>
        </w:rPr>
        <w:t>“</w:t>
      </w:r>
      <w:r w:rsidR="00D80AC6" w:rsidRPr="00553FAD">
        <w:rPr>
          <w:rFonts w:cs="Times New Roman"/>
          <w:szCs w:val="24"/>
        </w:rPr>
        <w:t>uma felicitaçã</w:t>
      </w:r>
      <w:r w:rsidR="00827A3E" w:rsidRPr="00553FAD">
        <w:rPr>
          <w:rFonts w:cs="Times New Roman"/>
          <w:szCs w:val="24"/>
        </w:rPr>
        <w:t>o”, respectivamente.</w:t>
      </w:r>
    </w:p>
    <w:p w:rsidR="00CB5034" w:rsidRPr="00553FAD" w:rsidRDefault="00BB4023" w:rsidP="00553FAD">
      <w:pPr>
        <w:autoSpaceDE w:val="0"/>
        <w:autoSpaceDN w:val="0"/>
        <w:adjustRightInd w:val="0"/>
        <w:spacing w:before="0" w:after="0"/>
        <w:rPr>
          <w:rFonts w:cs="Times New Roman"/>
          <w:szCs w:val="24"/>
        </w:rPr>
      </w:pPr>
      <w:r w:rsidRPr="00553FAD">
        <w:rPr>
          <w:rFonts w:cs="Times New Roman"/>
          <w:szCs w:val="24"/>
        </w:rPr>
        <w:t>Não obstante, o</w:t>
      </w:r>
      <w:r w:rsidR="00B23761" w:rsidRPr="00553FAD">
        <w:rPr>
          <w:rFonts w:cs="Times New Roman"/>
          <w:szCs w:val="24"/>
        </w:rPr>
        <w:t xml:space="preserve"> t</w:t>
      </w:r>
      <w:r w:rsidRPr="00553FAD">
        <w:rPr>
          <w:rFonts w:cs="Times New Roman"/>
          <w:szCs w:val="24"/>
        </w:rPr>
        <w:t>ermo “texto”</w:t>
      </w:r>
      <w:r w:rsidR="00A20255" w:rsidRPr="00553FAD">
        <w:rPr>
          <w:rFonts w:cs="Times New Roman"/>
          <w:szCs w:val="24"/>
        </w:rPr>
        <w:t>,</w:t>
      </w:r>
      <w:r w:rsidRPr="00553FAD">
        <w:rPr>
          <w:rFonts w:cs="Times New Roman"/>
          <w:szCs w:val="24"/>
        </w:rPr>
        <w:t xml:space="preserve"> </w:t>
      </w:r>
      <w:r w:rsidR="0008538A" w:rsidRPr="00553FAD">
        <w:rPr>
          <w:rFonts w:cs="Times New Roman"/>
          <w:szCs w:val="24"/>
        </w:rPr>
        <w:t xml:space="preserve">na concepção de Fávero e Koch (1983:25) </w:t>
      </w:r>
      <w:r w:rsidR="0008538A" w:rsidRPr="00553FAD">
        <w:rPr>
          <w:rFonts w:cs="Times New Roman"/>
          <w:i/>
          <w:szCs w:val="24"/>
        </w:rPr>
        <w:t xml:space="preserve">apud </w:t>
      </w:r>
      <w:r w:rsidR="0008538A" w:rsidRPr="00553FAD">
        <w:rPr>
          <w:rFonts w:cs="Times New Roman"/>
          <w:szCs w:val="24"/>
        </w:rPr>
        <w:t xml:space="preserve">Fávero </w:t>
      </w:r>
      <w:r w:rsidR="002D2870" w:rsidRPr="00553FAD">
        <w:rPr>
          <w:rFonts w:cs="Times New Roman"/>
          <w:szCs w:val="24"/>
        </w:rPr>
        <w:t>(2014</w:t>
      </w:r>
      <w:r w:rsidR="0008538A" w:rsidRPr="00553FAD">
        <w:rPr>
          <w:rFonts w:cs="Times New Roman"/>
          <w:szCs w:val="24"/>
        </w:rPr>
        <w:t xml:space="preserve">:7), </w:t>
      </w:r>
      <w:r w:rsidRPr="00553FAD">
        <w:rPr>
          <w:rFonts w:cs="Times New Roman"/>
          <w:szCs w:val="24"/>
        </w:rPr>
        <w:t xml:space="preserve">pode conceber </w:t>
      </w:r>
      <w:r w:rsidR="00B23761" w:rsidRPr="00553FAD">
        <w:rPr>
          <w:rFonts w:cs="Times New Roman"/>
          <w:szCs w:val="24"/>
        </w:rPr>
        <w:t>duas acepções:</w:t>
      </w:r>
      <w:r w:rsidRPr="00553FAD">
        <w:rPr>
          <w:rFonts w:cs="Times New Roman"/>
          <w:szCs w:val="24"/>
        </w:rPr>
        <w:t xml:space="preserve"> primeiro, </w:t>
      </w:r>
      <w:r w:rsidR="00B23761" w:rsidRPr="00553FAD">
        <w:rPr>
          <w:rFonts w:cs="Times New Roman"/>
          <w:szCs w:val="24"/>
        </w:rPr>
        <w:t>“texto</w:t>
      </w:r>
      <w:r w:rsidRPr="00553FAD">
        <w:rPr>
          <w:rFonts w:cs="Times New Roman"/>
          <w:szCs w:val="24"/>
        </w:rPr>
        <w:t>”</w:t>
      </w:r>
      <w:r w:rsidR="00B23761" w:rsidRPr="00553FAD">
        <w:rPr>
          <w:rFonts w:cs="Times New Roman"/>
          <w:szCs w:val="24"/>
        </w:rPr>
        <w:t xml:space="preserve"> em sentido amplo, designando toda e qualquer</w:t>
      </w:r>
      <w:r w:rsidR="00CB5034" w:rsidRPr="00553FAD">
        <w:rPr>
          <w:rFonts w:cs="Times New Roman"/>
          <w:szCs w:val="24"/>
        </w:rPr>
        <w:t xml:space="preserve"> manifestação da capacidade </w:t>
      </w:r>
      <w:r w:rsidR="00B23761" w:rsidRPr="00553FAD">
        <w:rPr>
          <w:rFonts w:cs="Times New Roman"/>
          <w:szCs w:val="24"/>
        </w:rPr>
        <w:t>textual do ser humano (uma música, um filme, uma escu</w:t>
      </w:r>
      <w:r w:rsidR="00CB5034" w:rsidRPr="00553FAD">
        <w:rPr>
          <w:rFonts w:cs="Times New Roman"/>
          <w:szCs w:val="24"/>
        </w:rPr>
        <w:t xml:space="preserve">ltura, um poema etc.), e, em se </w:t>
      </w:r>
      <w:r w:rsidR="00B23761" w:rsidRPr="00553FAD">
        <w:rPr>
          <w:rFonts w:cs="Times New Roman"/>
          <w:szCs w:val="24"/>
        </w:rPr>
        <w:t xml:space="preserve">tratando de linguagem verbal, temos o discurso, </w:t>
      </w:r>
      <w:r w:rsidR="00CB5034" w:rsidRPr="00553FAD">
        <w:rPr>
          <w:rFonts w:cs="Times New Roman"/>
          <w:szCs w:val="24"/>
        </w:rPr>
        <w:t xml:space="preserve">actividade comunicativa de um sujeito, </w:t>
      </w:r>
      <w:r w:rsidR="00B23761" w:rsidRPr="00553FAD">
        <w:rPr>
          <w:rFonts w:cs="Times New Roman"/>
          <w:szCs w:val="24"/>
        </w:rPr>
        <w:t>numa situação de comunicação dada, englobando o conju</w:t>
      </w:r>
      <w:r w:rsidR="00CB5034" w:rsidRPr="00553FAD">
        <w:rPr>
          <w:rFonts w:cs="Times New Roman"/>
          <w:szCs w:val="24"/>
        </w:rPr>
        <w:t xml:space="preserve">nto de enunciados produzidos </w:t>
      </w:r>
      <w:r w:rsidR="00B23761" w:rsidRPr="00553FAD">
        <w:rPr>
          <w:rFonts w:cs="Times New Roman"/>
          <w:szCs w:val="24"/>
        </w:rPr>
        <w:t xml:space="preserve">pelo locutor (ou pelo locutor e interlocutor, no caso </w:t>
      </w:r>
      <w:r w:rsidR="00CB5034" w:rsidRPr="00553FAD">
        <w:rPr>
          <w:rFonts w:cs="Times New Roman"/>
          <w:szCs w:val="24"/>
        </w:rPr>
        <w:t xml:space="preserve">dos diálogos) e o evento de sua </w:t>
      </w:r>
      <w:r w:rsidR="0008538A" w:rsidRPr="00553FAD">
        <w:rPr>
          <w:rFonts w:cs="Times New Roman"/>
          <w:szCs w:val="24"/>
        </w:rPr>
        <w:t>enunciação.</w:t>
      </w:r>
    </w:p>
    <w:p w:rsidR="006B1811" w:rsidRPr="00553FAD" w:rsidRDefault="00EB55F0" w:rsidP="00553FAD">
      <w:pPr>
        <w:autoSpaceDE w:val="0"/>
        <w:autoSpaceDN w:val="0"/>
        <w:adjustRightInd w:val="0"/>
        <w:spacing w:before="0" w:after="0"/>
        <w:rPr>
          <w:rFonts w:cs="Times New Roman"/>
          <w:szCs w:val="24"/>
        </w:rPr>
      </w:pPr>
      <w:r w:rsidRPr="00553FAD">
        <w:rPr>
          <w:rFonts w:cs="Times New Roman"/>
          <w:szCs w:val="24"/>
        </w:rPr>
        <w:t xml:space="preserve">Na mesma esteira </w:t>
      </w:r>
      <w:r w:rsidR="0008538A" w:rsidRPr="00553FAD">
        <w:rPr>
          <w:rFonts w:cs="Times New Roman"/>
          <w:szCs w:val="24"/>
        </w:rPr>
        <w:t xml:space="preserve">conceptual, é aludido que o </w:t>
      </w:r>
      <w:r w:rsidR="00CB5034" w:rsidRPr="00553FAD">
        <w:rPr>
          <w:rFonts w:cs="Times New Roman"/>
          <w:szCs w:val="24"/>
        </w:rPr>
        <w:t>discurso é manifestado, linguisticamente, por meio de textos (</w:t>
      </w:r>
      <w:r w:rsidR="00CB5034" w:rsidRPr="00553FAD">
        <w:rPr>
          <w:rFonts w:cs="Times New Roman"/>
          <w:i/>
          <w:iCs/>
          <w:szCs w:val="24"/>
        </w:rPr>
        <w:t>em sentido</w:t>
      </w:r>
      <w:r w:rsidR="00B873C0" w:rsidRPr="00553FAD">
        <w:rPr>
          <w:rFonts w:cs="Times New Roman"/>
          <w:i/>
          <w:iCs/>
          <w:szCs w:val="24"/>
        </w:rPr>
        <w:t xml:space="preserve"> </w:t>
      </w:r>
      <w:r w:rsidR="00CB5034" w:rsidRPr="00553FAD">
        <w:rPr>
          <w:rFonts w:cs="Times New Roman"/>
          <w:i/>
          <w:iCs/>
          <w:szCs w:val="24"/>
        </w:rPr>
        <w:t>estrito</w:t>
      </w:r>
      <w:r w:rsidR="0008538A" w:rsidRPr="00553FAD">
        <w:rPr>
          <w:rFonts w:cs="Times New Roman"/>
          <w:szCs w:val="24"/>
        </w:rPr>
        <w:t xml:space="preserve">), neste caso, o texto consistiria </w:t>
      </w:r>
      <w:r w:rsidR="00B873C0" w:rsidRPr="00553FAD">
        <w:rPr>
          <w:rFonts w:cs="Times New Roman"/>
          <w:szCs w:val="24"/>
        </w:rPr>
        <w:t>em qual</w:t>
      </w:r>
      <w:r w:rsidR="00CB5034" w:rsidRPr="00553FAD">
        <w:rPr>
          <w:rFonts w:cs="Times New Roman"/>
          <w:szCs w:val="24"/>
        </w:rPr>
        <w:t>quer passagem falada ou escrita</w:t>
      </w:r>
      <w:r w:rsidR="00B873C0" w:rsidRPr="00553FAD">
        <w:rPr>
          <w:rFonts w:cs="Times New Roman"/>
          <w:szCs w:val="24"/>
        </w:rPr>
        <w:t xml:space="preserve"> </w:t>
      </w:r>
      <w:r w:rsidR="00CB5034" w:rsidRPr="00553FAD">
        <w:rPr>
          <w:rFonts w:cs="Times New Roman"/>
          <w:szCs w:val="24"/>
        </w:rPr>
        <w:t>que forma um todo significativo independente de sua extensão. Trata-se,</w:t>
      </w:r>
      <w:r w:rsidR="00B873C0" w:rsidRPr="00553FAD">
        <w:rPr>
          <w:rFonts w:cs="Times New Roman"/>
          <w:szCs w:val="24"/>
        </w:rPr>
        <w:t xml:space="preserve"> </w:t>
      </w:r>
      <w:r w:rsidR="00CB5034" w:rsidRPr="00553FAD">
        <w:rPr>
          <w:rFonts w:cs="Times New Roman"/>
          <w:szCs w:val="24"/>
        </w:rPr>
        <w:t>pois, de um contínuo comunicativo contextual caracterizado pelos factores</w:t>
      </w:r>
      <w:r w:rsidR="00B873C0" w:rsidRPr="00553FAD">
        <w:rPr>
          <w:rFonts w:cs="Times New Roman"/>
          <w:szCs w:val="24"/>
        </w:rPr>
        <w:t xml:space="preserve"> </w:t>
      </w:r>
      <w:r w:rsidR="00CB5034" w:rsidRPr="00553FAD">
        <w:rPr>
          <w:rFonts w:cs="Times New Roman"/>
          <w:szCs w:val="24"/>
        </w:rPr>
        <w:t>de textualidade: contextualização, coesão, coerência, intencionalidade,</w:t>
      </w:r>
      <w:r w:rsidR="00B873C0" w:rsidRPr="00553FAD">
        <w:rPr>
          <w:rFonts w:cs="Times New Roman"/>
          <w:szCs w:val="24"/>
        </w:rPr>
        <w:t xml:space="preserve"> </w:t>
      </w:r>
      <w:r w:rsidR="00A20255" w:rsidRPr="00553FAD">
        <w:rPr>
          <w:rFonts w:cs="Times New Roman"/>
          <w:szCs w:val="24"/>
        </w:rPr>
        <w:t>informatividade</w:t>
      </w:r>
      <w:r w:rsidR="00CB5034" w:rsidRPr="00553FAD">
        <w:rPr>
          <w:rFonts w:cs="Times New Roman"/>
          <w:szCs w:val="24"/>
        </w:rPr>
        <w:t xml:space="preserve">, </w:t>
      </w:r>
      <w:r w:rsidR="00B873C0" w:rsidRPr="00553FAD">
        <w:rPr>
          <w:rFonts w:cs="Times New Roman"/>
          <w:szCs w:val="24"/>
        </w:rPr>
        <w:t>situacionalidade, intertextualidade</w:t>
      </w:r>
      <w:r w:rsidR="00CB5034" w:rsidRPr="00553FAD">
        <w:rPr>
          <w:rFonts w:cs="Times New Roman"/>
          <w:szCs w:val="24"/>
        </w:rPr>
        <w:t xml:space="preserve"> e aceitabilidade.</w:t>
      </w:r>
      <w:r w:rsidR="0008538A" w:rsidRPr="00553FAD">
        <w:rPr>
          <w:rFonts w:cs="Times New Roman"/>
          <w:szCs w:val="24"/>
        </w:rPr>
        <w:t xml:space="preserve"> Porém, neste artigo, iremos interessar-nos com a </w:t>
      </w:r>
      <w:r w:rsidR="0008538A" w:rsidRPr="00553FAD">
        <w:rPr>
          <w:rFonts w:cs="Times New Roman"/>
          <w:szCs w:val="24"/>
        </w:rPr>
        <w:lastRenderedPageBreak/>
        <w:t xml:space="preserve">compreensão dos aspectos que dizem respeito à </w:t>
      </w:r>
      <w:r w:rsidR="004D76D4" w:rsidRPr="00553FAD">
        <w:rPr>
          <w:rFonts w:cs="Times New Roman"/>
          <w:szCs w:val="24"/>
        </w:rPr>
        <w:t xml:space="preserve">Coesão </w:t>
      </w:r>
      <w:r w:rsidR="0008538A" w:rsidRPr="00553FAD">
        <w:rPr>
          <w:rFonts w:cs="Times New Roman"/>
          <w:szCs w:val="24"/>
        </w:rPr>
        <w:t xml:space="preserve">e </w:t>
      </w:r>
      <w:r w:rsidR="004D76D4" w:rsidRPr="00553FAD">
        <w:rPr>
          <w:rFonts w:cs="Times New Roman"/>
          <w:szCs w:val="24"/>
        </w:rPr>
        <w:t>Coerência</w:t>
      </w:r>
      <w:r w:rsidR="0008538A" w:rsidRPr="00553FAD">
        <w:rPr>
          <w:rFonts w:cs="Times New Roman"/>
          <w:szCs w:val="24"/>
        </w:rPr>
        <w:t xml:space="preserve">, assumindo a primeira </w:t>
      </w:r>
      <w:r w:rsidR="004D76D4" w:rsidRPr="00553FAD">
        <w:rPr>
          <w:rFonts w:cs="Times New Roman"/>
          <w:szCs w:val="24"/>
        </w:rPr>
        <w:t>acepção</w:t>
      </w:r>
      <w:r w:rsidR="0008538A" w:rsidRPr="00553FAD">
        <w:rPr>
          <w:rFonts w:cs="Times New Roman"/>
          <w:szCs w:val="24"/>
        </w:rPr>
        <w:t xml:space="preserve"> proposta por </w:t>
      </w:r>
      <w:r w:rsidR="004D76D4" w:rsidRPr="00553FAD">
        <w:rPr>
          <w:rFonts w:cs="Times New Roman"/>
          <w:szCs w:val="24"/>
        </w:rPr>
        <w:t xml:space="preserve">Fávero e Koch, pois o nosso objecto de estudo é uma música que assumimo-la como uma unidade textual, que merece uma análise. </w:t>
      </w:r>
      <w:r w:rsidR="005B5197" w:rsidRPr="00553FAD">
        <w:rPr>
          <w:rFonts w:cs="Times New Roman"/>
          <w:szCs w:val="24"/>
        </w:rPr>
        <w:t>Segundo essa ideia, saliente-se que n</w:t>
      </w:r>
      <w:r w:rsidR="006B1811" w:rsidRPr="00553FAD">
        <w:rPr>
          <w:rFonts w:cs="Times New Roman"/>
          <w:iCs/>
          <w:szCs w:val="24"/>
        </w:rPr>
        <w:t>a perspectiva de Beaugrande</w:t>
      </w:r>
      <w:r w:rsidR="006B1811" w:rsidRPr="00553FAD">
        <w:rPr>
          <w:rFonts w:cs="Times New Roman"/>
          <w:i/>
          <w:iCs/>
          <w:szCs w:val="24"/>
        </w:rPr>
        <w:t xml:space="preserve"> e </w:t>
      </w:r>
      <w:r w:rsidR="005B5197" w:rsidRPr="00553FAD">
        <w:rPr>
          <w:rFonts w:cs="Times New Roman"/>
          <w:iCs/>
          <w:szCs w:val="24"/>
        </w:rPr>
        <w:t>Dressier</w:t>
      </w:r>
      <w:r w:rsidR="005B5197" w:rsidRPr="00553FAD">
        <w:rPr>
          <w:rFonts w:cs="Times New Roman"/>
          <w:i/>
          <w:iCs/>
          <w:szCs w:val="24"/>
        </w:rPr>
        <w:t xml:space="preserve"> </w:t>
      </w:r>
      <w:r w:rsidR="006B1811" w:rsidRPr="00553FAD">
        <w:rPr>
          <w:rFonts w:cs="Times New Roman"/>
          <w:szCs w:val="24"/>
        </w:rPr>
        <w:t>(1981)</w:t>
      </w:r>
      <w:r w:rsidR="005B5197" w:rsidRPr="00553FAD">
        <w:rPr>
          <w:rFonts w:cs="Times New Roman"/>
          <w:szCs w:val="24"/>
        </w:rPr>
        <w:t xml:space="preserve"> </w:t>
      </w:r>
      <w:r w:rsidR="005B5197" w:rsidRPr="00553FAD">
        <w:rPr>
          <w:rFonts w:cs="Times New Roman"/>
          <w:i/>
          <w:szCs w:val="24"/>
        </w:rPr>
        <w:t>apud</w:t>
      </w:r>
      <w:r w:rsidR="005B5197" w:rsidRPr="00553FAD">
        <w:rPr>
          <w:rFonts w:cs="Times New Roman"/>
          <w:szCs w:val="24"/>
        </w:rPr>
        <w:t xml:space="preserve"> Fávero</w:t>
      </w:r>
      <w:r w:rsidR="006B1811" w:rsidRPr="00553FAD">
        <w:rPr>
          <w:rFonts w:cs="Times New Roman"/>
          <w:szCs w:val="24"/>
        </w:rPr>
        <w:t xml:space="preserve">, </w:t>
      </w:r>
      <w:r w:rsidR="005B5197" w:rsidRPr="00553FAD">
        <w:rPr>
          <w:rFonts w:cs="Times New Roman"/>
          <w:szCs w:val="24"/>
        </w:rPr>
        <w:t xml:space="preserve">a </w:t>
      </w:r>
      <w:r w:rsidR="006B1811" w:rsidRPr="00553FAD">
        <w:rPr>
          <w:rFonts w:cs="Times New Roman"/>
          <w:szCs w:val="24"/>
        </w:rPr>
        <w:t xml:space="preserve">coesão e a </w:t>
      </w:r>
      <w:r w:rsidR="005B5197" w:rsidRPr="00553FAD">
        <w:rPr>
          <w:rFonts w:cs="Times New Roman"/>
          <w:szCs w:val="24"/>
        </w:rPr>
        <w:t xml:space="preserve">coerência constituem </w:t>
      </w:r>
      <w:r w:rsidR="006B1811" w:rsidRPr="00553FAD">
        <w:rPr>
          <w:rFonts w:cs="Times New Roman"/>
          <w:szCs w:val="24"/>
        </w:rPr>
        <w:t>níveis diferentes de análise.</w:t>
      </w:r>
    </w:p>
    <w:p w:rsidR="00513467" w:rsidRPr="00553FAD" w:rsidRDefault="005B5197" w:rsidP="00553FAD">
      <w:pPr>
        <w:autoSpaceDE w:val="0"/>
        <w:autoSpaceDN w:val="0"/>
        <w:adjustRightInd w:val="0"/>
        <w:spacing w:before="0" w:after="0"/>
        <w:rPr>
          <w:rFonts w:cs="Times New Roman"/>
          <w:szCs w:val="24"/>
        </w:rPr>
      </w:pPr>
      <w:r w:rsidRPr="00553FAD">
        <w:rPr>
          <w:rFonts w:cs="Times New Roman"/>
          <w:szCs w:val="24"/>
        </w:rPr>
        <w:t>Segundo estes, a</w:t>
      </w:r>
      <w:r w:rsidR="006B1811" w:rsidRPr="00553FAD">
        <w:rPr>
          <w:rFonts w:cs="Times New Roman"/>
          <w:szCs w:val="24"/>
        </w:rPr>
        <w:t xml:space="preserve"> coesão, manifestada no nível </w:t>
      </w:r>
      <w:r w:rsidR="00B873C0" w:rsidRPr="00553FAD">
        <w:rPr>
          <w:rFonts w:cs="Times New Roman"/>
          <w:szCs w:val="24"/>
        </w:rPr>
        <w:t>micro – textual</w:t>
      </w:r>
      <w:r w:rsidR="006B1811" w:rsidRPr="00553FAD">
        <w:rPr>
          <w:rFonts w:cs="Times New Roman"/>
          <w:szCs w:val="24"/>
        </w:rPr>
        <w:t>, refere-se aos modos como os componentes do universo textual, isto é, as palavras que ouvimos ou vemos, estão ligados e</w:t>
      </w:r>
      <w:r w:rsidRPr="00553FAD">
        <w:rPr>
          <w:rFonts w:cs="Times New Roman"/>
          <w:szCs w:val="24"/>
        </w:rPr>
        <w:t>ntre si dentro de uma sequência, sendo que, a</w:t>
      </w:r>
      <w:r w:rsidR="006B1811" w:rsidRPr="00553FAD">
        <w:rPr>
          <w:rFonts w:cs="Times New Roman"/>
          <w:szCs w:val="24"/>
        </w:rPr>
        <w:t xml:space="preserve"> coerência, por sua vez, manifestada em grande parte macro</w:t>
      </w:r>
      <w:r w:rsidR="00B873C0" w:rsidRPr="00553FAD">
        <w:rPr>
          <w:rFonts w:cs="Times New Roman"/>
          <w:szCs w:val="24"/>
        </w:rPr>
        <w:t xml:space="preserve"> – </w:t>
      </w:r>
      <w:r w:rsidR="006B1811" w:rsidRPr="00553FAD">
        <w:rPr>
          <w:rFonts w:cs="Times New Roman"/>
          <w:szCs w:val="24"/>
        </w:rPr>
        <w:t>textualmente, refere-se aos modos como os componentes do universo textual, isto é, os conceitos e as relações subjacentes ao texto de superfície, se unem numa configuração, de maneira reciprocamente acessível e relevante. Assim</w:t>
      </w:r>
      <w:r w:rsidRPr="00553FAD">
        <w:rPr>
          <w:rFonts w:cs="Times New Roman"/>
          <w:szCs w:val="24"/>
        </w:rPr>
        <w:t>, eles assumem</w:t>
      </w:r>
      <w:r w:rsidR="006B1811" w:rsidRPr="00553FAD">
        <w:rPr>
          <w:rFonts w:cs="Times New Roman"/>
          <w:szCs w:val="24"/>
        </w:rPr>
        <w:t xml:space="preserve"> a coerência </w:t>
      </w:r>
      <w:r w:rsidRPr="00553FAD">
        <w:rPr>
          <w:rFonts w:cs="Times New Roman"/>
          <w:szCs w:val="24"/>
        </w:rPr>
        <w:t xml:space="preserve">como sendo </w:t>
      </w:r>
      <w:r w:rsidR="006B1811" w:rsidRPr="00553FAD">
        <w:rPr>
          <w:rFonts w:cs="Times New Roman"/>
          <w:szCs w:val="24"/>
        </w:rPr>
        <w:t>o resultado de processos cognitivos operantes entre os usuários e não mero traço dos textos.</w:t>
      </w:r>
    </w:p>
    <w:p w:rsidR="00EB55F0" w:rsidRPr="00553FAD" w:rsidRDefault="00EB55F0" w:rsidP="001C1572">
      <w:pPr>
        <w:pStyle w:val="ListParagraph"/>
        <w:numPr>
          <w:ilvl w:val="1"/>
          <w:numId w:val="4"/>
        </w:numPr>
        <w:autoSpaceDE w:val="0"/>
        <w:autoSpaceDN w:val="0"/>
        <w:adjustRightInd w:val="0"/>
        <w:spacing w:before="0" w:after="0"/>
        <w:outlineLvl w:val="0"/>
        <w:rPr>
          <w:rFonts w:cs="Times New Roman"/>
          <w:b/>
          <w:szCs w:val="24"/>
        </w:rPr>
      </w:pPr>
      <w:bookmarkStart w:id="7" w:name="_Toc430146403"/>
      <w:r w:rsidRPr="00553FAD">
        <w:rPr>
          <w:rFonts w:cs="Times New Roman"/>
          <w:b/>
          <w:szCs w:val="24"/>
        </w:rPr>
        <w:t>Coesão textual</w:t>
      </w:r>
      <w:bookmarkEnd w:id="7"/>
    </w:p>
    <w:p w:rsidR="00117AC3" w:rsidRPr="00553FAD" w:rsidRDefault="00117AC3" w:rsidP="00553FAD">
      <w:pPr>
        <w:autoSpaceDE w:val="0"/>
        <w:autoSpaceDN w:val="0"/>
        <w:adjustRightInd w:val="0"/>
        <w:spacing w:before="0" w:after="0"/>
        <w:rPr>
          <w:rFonts w:cs="Times New Roman"/>
          <w:szCs w:val="24"/>
        </w:rPr>
      </w:pPr>
      <w:r w:rsidRPr="00553FAD">
        <w:rPr>
          <w:rFonts w:cs="Times New Roman"/>
          <w:iCs/>
          <w:szCs w:val="24"/>
        </w:rPr>
        <w:t xml:space="preserve">No que se refere à coesão, podemos dizer que, várias são as propostas </w:t>
      </w:r>
      <w:r w:rsidRPr="00553FAD">
        <w:rPr>
          <w:rFonts w:cs="Times New Roman"/>
          <w:szCs w:val="24"/>
        </w:rPr>
        <w:t>de classificação das relações coesivas que se podem estabelecer formalmente num texto, porém, vale-nos apostar na de Hal</w:t>
      </w:r>
      <w:r w:rsidR="00A20255" w:rsidRPr="00553FAD">
        <w:rPr>
          <w:rFonts w:cs="Times New Roman"/>
          <w:szCs w:val="24"/>
        </w:rPr>
        <w:t>l</w:t>
      </w:r>
      <w:r w:rsidRPr="00553FAD">
        <w:rPr>
          <w:rFonts w:cs="Times New Roman"/>
          <w:szCs w:val="24"/>
        </w:rPr>
        <w:t xml:space="preserve">iday &amp; Hasan que distinguem </w:t>
      </w:r>
      <w:r w:rsidRPr="00553FAD">
        <w:rPr>
          <w:rFonts w:cs="Times New Roman"/>
          <w:i/>
          <w:szCs w:val="24"/>
        </w:rPr>
        <w:t xml:space="preserve">Referência, Substituição, Elipse e Conjunção </w:t>
      </w:r>
      <w:r w:rsidRPr="00553FAD">
        <w:rPr>
          <w:rFonts w:cs="Times New Roman"/>
          <w:szCs w:val="24"/>
        </w:rPr>
        <w:t xml:space="preserve">e </w:t>
      </w:r>
      <w:r w:rsidR="00A20255" w:rsidRPr="00553FAD">
        <w:rPr>
          <w:rFonts w:cs="Times New Roman"/>
          <w:szCs w:val="24"/>
        </w:rPr>
        <w:t>Coesão Lexical</w:t>
      </w:r>
      <w:r w:rsidRPr="00553FAD">
        <w:rPr>
          <w:rFonts w:cs="Times New Roman"/>
          <w:szCs w:val="24"/>
        </w:rPr>
        <w:t>. Neste caso, vejam-se como estas se manifestam nas sequências textuais.</w:t>
      </w:r>
    </w:p>
    <w:p w:rsidR="00117AC3" w:rsidRPr="00553FAD" w:rsidRDefault="00117AC3" w:rsidP="00553FAD">
      <w:pPr>
        <w:autoSpaceDE w:val="0"/>
        <w:autoSpaceDN w:val="0"/>
        <w:adjustRightInd w:val="0"/>
        <w:spacing w:before="0" w:after="0"/>
        <w:rPr>
          <w:rFonts w:cs="Times New Roman"/>
          <w:szCs w:val="24"/>
        </w:rPr>
      </w:pPr>
      <w:bookmarkStart w:id="8" w:name="_GoBack"/>
      <w:bookmarkEnd w:id="8"/>
      <w:r w:rsidRPr="00553FAD">
        <w:rPr>
          <w:rFonts w:cs="Times New Roman"/>
          <w:b/>
          <w:i/>
          <w:iCs/>
          <w:szCs w:val="24"/>
        </w:rPr>
        <w:t>Referência</w:t>
      </w:r>
      <w:r w:rsidRPr="00553FAD">
        <w:rPr>
          <w:rFonts w:cs="Times New Roman"/>
          <w:i/>
          <w:iCs/>
          <w:szCs w:val="24"/>
        </w:rPr>
        <w:t xml:space="preserve"> </w:t>
      </w:r>
      <w:r w:rsidRPr="00553FAD">
        <w:rPr>
          <w:rFonts w:cs="Times New Roman"/>
          <w:szCs w:val="24"/>
        </w:rPr>
        <w:t>— função pela qual um signo linguístico se relaciona a um objecto extra-linguístico. Ela pode ser situacional ou exofórica (isto é, extra-textual) e textual ou endofórica.</w:t>
      </w:r>
    </w:p>
    <w:p w:rsidR="00117AC3" w:rsidRPr="00553FAD" w:rsidRDefault="00117AC3" w:rsidP="00553FAD">
      <w:pPr>
        <w:autoSpaceDE w:val="0"/>
        <w:autoSpaceDN w:val="0"/>
        <w:adjustRightInd w:val="0"/>
        <w:spacing w:before="0" w:after="0"/>
        <w:rPr>
          <w:rFonts w:cs="Times New Roman"/>
          <w:szCs w:val="24"/>
        </w:rPr>
      </w:pPr>
      <w:r w:rsidRPr="00553FAD">
        <w:rPr>
          <w:rFonts w:cs="Times New Roman"/>
          <w:szCs w:val="24"/>
        </w:rPr>
        <w:t>A textual ou endofórica pode ser:</w:t>
      </w:r>
    </w:p>
    <w:p w:rsidR="00117AC3" w:rsidRPr="00553FAD" w:rsidRDefault="00117AC3" w:rsidP="00553FAD">
      <w:pPr>
        <w:pStyle w:val="ListParagraph"/>
        <w:numPr>
          <w:ilvl w:val="0"/>
          <w:numId w:val="1"/>
        </w:numPr>
        <w:autoSpaceDE w:val="0"/>
        <w:autoSpaceDN w:val="0"/>
        <w:adjustRightInd w:val="0"/>
        <w:spacing w:before="0" w:after="0"/>
        <w:rPr>
          <w:rFonts w:cs="Times New Roman"/>
          <w:szCs w:val="24"/>
        </w:rPr>
      </w:pPr>
      <w:r w:rsidRPr="00553FAD">
        <w:rPr>
          <w:rFonts w:cs="Times New Roman"/>
          <w:szCs w:val="24"/>
        </w:rPr>
        <w:t>Anafórica: quando o item de referência retoma um signo já expresso no texto.</w:t>
      </w:r>
    </w:p>
    <w:p w:rsidR="00117AC3" w:rsidRPr="00553FAD" w:rsidRDefault="00117AC3" w:rsidP="00553FAD">
      <w:pPr>
        <w:pStyle w:val="ListParagraph"/>
        <w:numPr>
          <w:ilvl w:val="0"/>
          <w:numId w:val="1"/>
        </w:numPr>
        <w:autoSpaceDE w:val="0"/>
        <w:autoSpaceDN w:val="0"/>
        <w:adjustRightInd w:val="0"/>
        <w:spacing w:before="0" w:after="0"/>
        <w:rPr>
          <w:rFonts w:cs="Times New Roman"/>
          <w:szCs w:val="24"/>
        </w:rPr>
      </w:pPr>
      <w:r w:rsidRPr="00553FAD">
        <w:rPr>
          <w:rFonts w:cs="Times New Roman"/>
          <w:szCs w:val="24"/>
        </w:rPr>
        <w:t>Catafórica: quando o item de referência antecipa um signo ainda não expresso no texto.</w:t>
      </w:r>
    </w:p>
    <w:p w:rsidR="00117AC3" w:rsidRPr="00553FAD" w:rsidRDefault="00117AC3" w:rsidP="00553FAD">
      <w:pPr>
        <w:autoSpaceDE w:val="0"/>
        <w:autoSpaceDN w:val="0"/>
        <w:adjustRightInd w:val="0"/>
        <w:spacing w:before="0" w:after="0"/>
        <w:rPr>
          <w:rFonts w:cs="Times New Roman"/>
          <w:szCs w:val="24"/>
        </w:rPr>
      </w:pPr>
      <w:r w:rsidRPr="00553FAD">
        <w:rPr>
          <w:rFonts w:cs="Times New Roman"/>
          <w:szCs w:val="24"/>
        </w:rPr>
        <w:t>Há três tipos de referência: pessoal (pronomes pessoais e possessivos), demonstrativa (pronomes demonstrativos e advérbios indicativos de lugar) e comparativa (por via indirecta, através de identidades ou similaridades).</w:t>
      </w:r>
    </w:p>
    <w:p w:rsidR="00117AC3" w:rsidRPr="00553FAD" w:rsidRDefault="00117AC3" w:rsidP="00553FAD">
      <w:pPr>
        <w:spacing w:before="0" w:after="0"/>
        <w:rPr>
          <w:rFonts w:cs="Times New Roman"/>
          <w:szCs w:val="24"/>
        </w:rPr>
      </w:pPr>
      <w:r w:rsidRPr="00553FAD">
        <w:rPr>
          <w:rFonts w:cs="Times New Roman"/>
          <w:b/>
          <w:i/>
          <w:iCs/>
          <w:szCs w:val="24"/>
        </w:rPr>
        <w:t>Substituição</w:t>
      </w:r>
      <w:r w:rsidRPr="00553FAD">
        <w:rPr>
          <w:rFonts w:cs="Times New Roman"/>
          <w:i/>
          <w:iCs/>
          <w:szCs w:val="24"/>
        </w:rPr>
        <w:t xml:space="preserve"> </w:t>
      </w:r>
      <w:r w:rsidRPr="00553FAD">
        <w:rPr>
          <w:rFonts w:cs="Times New Roman"/>
          <w:szCs w:val="24"/>
        </w:rPr>
        <w:t xml:space="preserve">— colocação de um item no lugar de outro(s) ou até de uma oração inteira. Pode ser </w:t>
      </w:r>
      <w:r w:rsidRPr="00553FAD">
        <w:rPr>
          <w:rFonts w:cs="Times New Roman"/>
          <w:i/>
          <w:iCs/>
          <w:szCs w:val="24"/>
        </w:rPr>
        <w:t xml:space="preserve">nominal </w:t>
      </w:r>
      <w:r w:rsidRPr="00553FAD">
        <w:rPr>
          <w:rFonts w:cs="Times New Roman"/>
          <w:szCs w:val="24"/>
        </w:rPr>
        <w:t xml:space="preserve">(feita por meio de pronomes pessoais, numerais, indefinidos, nomes genéricos como coisa, gente, pessoa) e </w:t>
      </w:r>
      <w:r w:rsidRPr="00553FAD">
        <w:rPr>
          <w:rFonts w:cs="Times New Roman"/>
          <w:i/>
          <w:iCs/>
          <w:szCs w:val="24"/>
        </w:rPr>
        <w:t xml:space="preserve">verbal </w:t>
      </w:r>
      <w:r w:rsidRPr="00553FAD">
        <w:rPr>
          <w:rFonts w:cs="Times New Roman"/>
          <w:szCs w:val="24"/>
        </w:rPr>
        <w:t>(o verbo “fazer” é substituto dos causativos, “ser” é o substituto existencial). Entretanto, Mateus et all (2003:</w:t>
      </w:r>
      <w:r w:rsidR="002D2870" w:rsidRPr="00553FAD">
        <w:rPr>
          <w:rFonts w:cs="Times New Roman"/>
          <w:szCs w:val="24"/>
        </w:rPr>
        <w:t xml:space="preserve"> 115</w:t>
      </w:r>
      <w:r w:rsidRPr="00553FAD">
        <w:rPr>
          <w:rFonts w:cs="Times New Roman"/>
          <w:szCs w:val="24"/>
        </w:rPr>
        <w:t xml:space="preserve">) referem que a </w:t>
      </w:r>
      <w:r w:rsidRPr="00553FAD">
        <w:rPr>
          <w:rFonts w:cs="Times New Roman"/>
          <w:b/>
          <w:szCs w:val="24"/>
        </w:rPr>
        <w:t xml:space="preserve">substituição </w:t>
      </w:r>
      <w:r w:rsidRPr="00553FAD">
        <w:rPr>
          <w:rFonts w:cs="Times New Roman"/>
          <w:szCs w:val="24"/>
        </w:rPr>
        <w:t xml:space="preserve">pode se efectuar por </w:t>
      </w:r>
      <w:r w:rsidRPr="00553FAD">
        <w:rPr>
          <w:rFonts w:cs="Times New Roman"/>
          <w:b/>
          <w:szCs w:val="24"/>
        </w:rPr>
        <w:t>sinonímia</w:t>
      </w:r>
      <w:r w:rsidRPr="00553FAD">
        <w:rPr>
          <w:rFonts w:cs="Times New Roman"/>
          <w:szCs w:val="24"/>
        </w:rPr>
        <w:t xml:space="preserve"> – selecção de expressões linguísticas que partilham a generalidade dos traços semânticos – por </w:t>
      </w:r>
      <w:r w:rsidRPr="00553FAD">
        <w:rPr>
          <w:rFonts w:cs="Times New Roman"/>
          <w:b/>
          <w:szCs w:val="24"/>
        </w:rPr>
        <w:t xml:space="preserve">antonímia – </w:t>
      </w:r>
      <w:r w:rsidRPr="00553FAD">
        <w:rPr>
          <w:rFonts w:cs="Times New Roman"/>
          <w:szCs w:val="24"/>
        </w:rPr>
        <w:t>selecção</w:t>
      </w:r>
      <w:r w:rsidRPr="00553FAD">
        <w:rPr>
          <w:rFonts w:cs="Times New Roman"/>
          <w:b/>
          <w:szCs w:val="24"/>
        </w:rPr>
        <w:t xml:space="preserve"> </w:t>
      </w:r>
      <w:r w:rsidRPr="00553FAD">
        <w:rPr>
          <w:rFonts w:cs="Times New Roman"/>
          <w:szCs w:val="24"/>
        </w:rPr>
        <w:t xml:space="preserve">de expressões linguísticas com traços </w:t>
      </w:r>
      <w:r w:rsidRPr="00553FAD">
        <w:rPr>
          <w:rFonts w:cs="Times New Roman"/>
          <w:szCs w:val="24"/>
        </w:rPr>
        <w:lastRenderedPageBreak/>
        <w:t xml:space="preserve">semânticos opostos – por </w:t>
      </w:r>
      <w:r w:rsidRPr="00553FAD">
        <w:rPr>
          <w:rFonts w:cs="Times New Roman"/>
          <w:b/>
          <w:szCs w:val="24"/>
        </w:rPr>
        <w:t xml:space="preserve">hiperonímia </w:t>
      </w:r>
      <w:r w:rsidRPr="00553FAD">
        <w:rPr>
          <w:rFonts w:cs="Times New Roman"/>
          <w:szCs w:val="24"/>
        </w:rPr>
        <w:t xml:space="preserve">– a primeira expressão mantém com a segunda uma relação de classe – elemento – por </w:t>
      </w:r>
      <w:r w:rsidRPr="00553FAD">
        <w:rPr>
          <w:rFonts w:cs="Times New Roman"/>
          <w:b/>
          <w:szCs w:val="24"/>
        </w:rPr>
        <w:t xml:space="preserve">hiponímia – </w:t>
      </w:r>
      <w:r w:rsidRPr="00553FAD">
        <w:rPr>
          <w:rFonts w:cs="Times New Roman"/>
          <w:szCs w:val="24"/>
        </w:rPr>
        <w:t xml:space="preserve">a primeira expressão mantém com a segunda uma relação de elemento – classe – por </w:t>
      </w:r>
      <w:r w:rsidRPr="00553FAD">
        <w:rPr>
          <w:rFonts w:cs="Times New Roman"/>
          <w:b/>
          <w:szCs w:val="24"/>
        </w:rPr>
        <w:t>holonímia –</w:t>
      </w:r>
      <w:r w:rsidRPr="00553FAD">
        <w:rPr>
          <w:rFonts w:cs="Times New Roman"/>
          <w:szCs w:val="24"/>
        </w:rPr>
        <w:t xml:space="preserve"> relação de todo – parte – por </w:t>
      </w:r>
      <w:r w:rsidRPr="00553FAD">
        <w:rPr>
          <w:rFonts w:cs="Times New Roman"/>
          <w:b/>
          <w:szCs w:val="24"/>
        </w:rPr>
        <w:t xml:space="preserve">meronímia </w:t>
      </w:r>
      <w:r w:rsidRPr="00553FAD">
        <w:rPr>
          <w:rFonts w:cs="Times New Roman"/>
          <w:szCs w:val="24"/>
        </w:rPr>
        <w:t>– uma relação de parte – todo.</w:t>
      </w:r>
    </w:p>
    <w:p w:rsidR="00117AC3" w:rsidRPr="00553FAD" w:rsidRDefault="00117AC3" w:rsidP="00553FAD">
      <w:pPr>
        <w:autoSpaceDE w:val="0"/>
        <w:autoSpaceDN w:val="0"/>
        <w:adjustRightInd w:val="0"/>
        <w:spacing w:before="0" w:after="0"/>
        <w:rPr>
          <w:rFonts w:cs="Times New Roman"/>
          <w:szCs w:val="24"/>
        </w:rPr>
      </w:pPr>
      <w:r w:rsidRPr="00553FAD">
        <w:rPr>
          <w:rFonts w:cs="Times New Roman"/>
          <w:b/>
          <w:i/>
          <w:iCs/>
          <w:szCs w:val="24"/>
        </w:rPr>
        <w:t>Elipse</w:t>
      </w:r>
      <w:r w:rsidRPr="00553FAD">
        <w:rPr>
          <w:rFonts w:cs="Times New Roman"/>
          <w:i/>
          <w:iCs/>
          <w:szCs w:val="24"/>
        </w:rPr>
        <w:t xml:space="preserve"> </w:t>
      </w:r>
      <w:r w:rsidRPr="00553FAD">
        <w:rPr>
          <w:rFonts w:cs="Times New Roman"/>
          <w:szCs w:val="24"/>
        </w:rPr>
        <w:t>— omissão de um item lexical recuperável pelo contexto, ou seja, a substituição por zero (0). Pode ocorrer elipse de elementos nominais, verbais e oracionais.</w:t>
      </w:r>
    </w:p>
    <w:p w:rsidR="00117AC3" w:rsidRPr="00553FAD" w:rsidRDefault="00117AC3" w:rsidP="00553FAD">
      <w:pPr>
        <w:autoSpaceDE w:val="0"/>
        <w:autoSpaceDN w:val="0"/>
        <w:adjustRightInd w:val="0"/>
        <w:spacing w:before="0" w:after="0"/>
        <w:rPr>
          <w:rFonts w:cs="Times New Roman"/>
          <w:szCs w:val="24"/>
        </w:rPr>
      </w:pPr>
      <w:r w:rsidRPr="00553FAD">
        <w:rPr>
          <w:rFonts w:cs="Times New Roman"/>
          <w:b/>
          <w:i/>
          <w:iCs/>
          <w:szCs w:val="24"/>
        </w:rPr>
        <w:t>Conjunção</w:t>
      </w:r>
      <w:r w:rsidRPr="00553FAD">
        <w:rPr>
          <w:rFonts w:cs="Times New Roman"/>
          <w:i/>
          <w:iCs/>
          <w:szCs w:val="24"/>
        </w:rPr>
        <w:t xml:space="preserve"> </w:t>
      </w:r>
      <w:r w:rsidRPr="00553FAD">
        <w:rPr>
          <w:rFonts w:cs="Times New Roman"/>
          <w:szCs w:val="24"/>
        </w:rPr>
        <w:t>— tem natureza diferente das outras relações coesivas por não se tratar simplesmente de uma relação anafórica. Os elementos conjuntivos são coesivos não por si mesmos, mas indirectamente, em virtude das relações específicas que se estabelecem entre as orações, períodos e parágrafos.</w:t>
      </w:r>
    </w:p>
    <w:p w:rsidR="00117AC3" w:rsidRPr="00553FAD" w:rsidRDefault="00117AC3" w:rsidP="00553FAD">
      <w:pPr>
        <w:autoSpaceDE w:val="0"/>
        <w:autoSpaceDN w:val="0"/>
        <w:adjustRightInd w:val="0"/>
        <w:spacing w:before="0" w:after="0"/>
        <w:rPr>
          <w:rFonts w:cs="Times New Roman"/>
          <w:szCs w:val="24"/>
        </w:rPr>
      </w:pPr>
      <w:r w:rsidRPr="00553FAD">
        <w:rPr>
          <w:rFonts w:cs="Times New Roman"/>
          <w:b/>
          <w:i/>
          <w:iCs/>
          <w:szCs w:val="24"/>
        </w:rPr>
        <w:t>Coesão lexical</w:t>
      </w:r>
      <w:r w:rsidRPr="00553FAD">
        <w:rPr>
          <w:rFonts w:cs="Times New Roman"/>
          <w:i/>
          <w:iCs/>
          <w:szCs w:val="24"/>
        </w:rPr>
        <w:t xml:space="preserve"> </w:t>
      </w:r>
      <w:r w:rsidRPr="00553FAD">
        <w:rPr>
          <w:rFonts w:cs="Times New Roman"/>
          <w:szCs w:val="24"/>
        </w:rPr>
        <w:t xml:space="preserve">— é obtida pela </w:t>
      </w:r>
      <w:r w:rsidRPr="00553FAD">
        <w:rPr>
          <w:rFonts w:cs="Times New Roman"/>
          <w:b/>
          <w:szCs w:val="24"/>
        </w:rPr>
        <w:t>reiteração</w:t>
      </w:r>
      <w:r w:rsidRPr="00553FAD">
        <w:rPr>
          <w:rFonts w:cs="Times New Roman"/>
          <w:szCs w:val="24"/>
        </w:rPr>
        <w:t xml:space="preserve"> de itens lexicais idênticos ou que possuem o mesmo referente. Inclui-se aí, também, o uso de nomes genéricos cuja função coesiva está no limite entre as coesões lexical e gramatical, nomes estes que estão a meio caminho do item lexical, membro de um conjunto aberto e do item gramatical, membro de um conjunto fechado. Gramaticalmente, os nomes como a </w:t>
      </w:r>
      <w:r w:rsidRPr="00553FAD">
        <w:rPr>
          <w:rFonts w:cs="Times New Roman"/>
          <w:i/>
          <w:iCs/>
          <w:szCs w:val="24"/>
        </w:rPr>
        <w:t>gente</w:t>
      </w:r>
      <w:r w:rsidRPr="00553FAD">
        <w:rPr>
          <w:rFonts w:cs="Times New Roman"/>
          <w:szCs w:val="24"/>
        </w:rPr>
        <w:t xml:space="preserve">, a </w:t>
      </w:r>
      <w:r w:rsidRPr="00553FAD">
        <w:rPr>
          <w:rFonts w:cs="Times New Roman"/>
          <w:i/>
          <w:iCs/>
          <w:szCs w:val="24"/>
        </w:rPr>
        <w:t>pessoa</w:t>
      </w:r>
      <w:r w:rsidRPr="00553FAD">
        <w:rPr>
          <w:rFonts w:cs="Times New Roman"/>
          <w:szCs w:val="24"/>
        </w:rPr>
        <w:t xml:space="preserve">, a </w:t>
      </w:r>
      <w:r w:rsidRPr="00553FAD">
        <w:rPr>
          <w:rFonts w:cs="Times New Roman"/>
          <w:i/>
          <w:iCs/>
          <w:szCs w:val="24"/>
        </w:rPr>
        <w:t>coisa</w:t>
      </w:r>
      <w:r w:rsidRPr="00553FAD">
        <w:rPr>
          <w:rFonts w:cs="Times New Roman"/>
          <w:szCs w:val="24"/>
        </w:rPr>
        <w:t xml:space="preserve">, o </w:t>
      </w:r>
      <w:r w:rsidRPr="00553FAD">
        <w:rPr>
          <w:rFonts w:cs="Times New Roman"/>
          <w:i/>
          <w:iCs/>
          <w:szCs w:val="24"/>
        </w:rPr>
        <w:t xml:space="preserve">negócio </w:t>
      </w:r>
      <w:r w:rsidRPr="00553FAD">
        <w:rPr>
          <w:rFonts w:cs="Times New Roman"/>
          <w:szCs w:val="24"/>
        </w:rPr>
        <w:t>etc. (determinante + nome geral) funcionam como itens de referência anafórica; lexicalmente, são membros super-ordenados (hiperónimos) agindo como sinónimos dos itens a eles subordinados (hipónimos).</w:t>
      </w:r>
    </w:p>
    <w:p w:rsidR="00117AC3" w:rsidRPr="00553FAD" w:rsidRDefault="00117AC3" w:rsidP="00553FAD">
      <w:pPr>
        <w:autoSpaceDE w:val="0"/>
        <w:autoSpaceDN w:val="0"/>
        <w:adjustRightInd w:val="0"/>
        <w:spacing w:before="0" w:after="0"/>
        <w:rPr>
          <w:rFonts w:cs="Times New Roman"/>
          <w:szCs w:val="24"/>
        </w:rPr>
      </w:pPr>
      <w:r w:rsidRPr="00553FAD">
        <w:rPr>
          <w:rFonts w:cs="Times New Roman"/>
          <w:szCs w:val="24"/>
        </w:rPr>
        <w:t xml:space="preserve">Outro factor de coesão lexical é a </w:t>
      </w:r>
      <w:r w:rsidRPr="00553FAD">
        <w:rPr>
          <w:rFonts w:cs="Times New Roman"/>
          <w:i/>
          <w:iCs/>
          <w:szCs w:val="24"/>
        </w:rPr>
        <w:t>colocação</w:t>
      </w:r>
      <w:r w:rsidRPr="00553FAD">
        <w:rPr>
          <w:rFonts w:cs="Times New Roman"/>
          <w:szCs w:val="24"/>
        </w:rPr>
        <w:t>, resultante da associação de itens lexicais que regularmente ocorrem. Virtualmente não há colocações impossíveis, mas algumas são melhores do que outras, tendendo para o padrão que, quando fortes, constituem os clichés.</w:t>
      </w:r>
    </w:p>
    <w:p w:rsidR="00117AC3" w:rsidRPr="00553FAD" w:rsidRDefault="00117AC3" w:rsidP="001C1572">
      <w:pPr>
        <w:pStyle w:val="ListParagraph"/>
        <w:numPr>
          <w:ilvl w:val="1"/>
          <w:numId w:val="4"/>
        </w:numPr>
        <w:autoSpaceDE w:val="0"/>
        <w:autoSpaceDN w:val="0"/>
        <w:adjustRightInd w:val="0"/>
        <w:spacing w:before="0" w:after="0"/>
        <w:outlineLvl w:val="0"/>
        <w:rPr>
          <w:rFonts w:cs="Times New Roman"/>
          <w:b/>
          <w:szCs w:val="24"/>
        </w:rPr>
      </w:pPr>
      <w:bookmarkStart w:id="9" w:name="_Toc430146404"/>
      <w:r w:rsidRPr="00553FAD">
        <w:rPr>
          <w:rFonts w:cs="Times New Roman"/>
          <w:b/>
          <w:szCs w:val="24"/>
        </w:rPr>
        <w:t>Coerência textual</w:t>
      </w:r>
      <w:bookmarkEnd w:id="9"/>
    </w:p>
    <w:p w:rsidR="00117AC3" w:rsidRPr="00553FAD" w:rsidRDefault="00117AC3" w:rsidP="00553FAD">
      <w:pPr>
        <w:spacing w:before="0" w:after="0"/>
        <w:rPr>
          <w:rFonts w:cs="Times New Roman"/>
          <w:szCs w:val="24"/>
        </w:rPr>
      </w:pPr>
      <w:r w:rsidRPr="00553FAD">
        <w:rPr>
          <w:rFonts w:cs="Times New Roman"/>
          <w:szCs w:val="24"/>
        </w:rPr>
        <w:t xml:space="preserve">A </w:t>
      </w:r>
      <w:r w:rsidRPr="00553FAD">
        <w:rPr>
          <w:rFonts w:cs="Times New Roman"/>
          <w:b/>
          <w:i/>
          <w:szCs w:val="24"/>
        </w:rPr>
        <w:t>coerência textual</w:t>
      </w:r>
      <w:r w:rsidRPr="00553FAD">
        <w:rPr>
          <w:rFonts w:cs="Times New Roman"/>
          <w:i/>
          <w:szCs w:val="24"/>
        </w:rPr>
        <w:t xml:space="preserve"> </w:t>
      </w:r>
      <w:r w:rsidRPr="00553FAD">
        <w:rPr>
          <w:rFonts w:cs="Times New Roman"/>
          <w:szCs w:val="24"/>
        </w:rPr>
        <w:t xml:space="preserve">pode, assim, tornar-se como fundada sobre a </w:t>
      </w:r>
      <w:r w:rsidRPr="00553FAD">
        <w:rPr>
          <w:rFonts w:cs="Times New Roman"/>
          <w:i/>
          <w:szCs w:val="24"/>
        </w:rPr>
        <w:t>adequação</w:t>
      </w:r>
      <w:r w:rsidRPr="00553FAD">
        <w:rPr>
          <w:rFonts w:cs="Times New Roman"/>
          <w:szCs w:val="24"/>
        </w:rPr>
        <w:t xml:space="preserve"> do conteúdo designativo vazado em cada enunciado simultaneamente à intenção comunicativa global que preside o texto e o “ domina”, segundo FONSECA (1992:35-36), mas para que o sentido global do texto seja preservado torna-se necessário observar as normas de coerência textual que tem a ver com a não tautologia, não contradição, e de recíproca relevância entre o comunicado nos sucessivos enunciados. Decorreriam da contradição e da tautologia, uma ruptura e uma redundância excessiva, que justamente viriam contrariar o desenvolvimento consequente da mensagem, a sua continuidade.</w:t>
      </w:r>
    </w:p>
    <w:p w:rsidR="000125FA" w:rsidRPr="00553FAD" w:rsidRDefault="00692DA6" w:rsidP="00553FAD">
      <w:pPr>
        <w:spacing w:before="0" w:after="0"/>
        <w:rPr>
          <w:rFonts w:cs="Times New Roman"/>
          <w:b/>
          <w:szCs w:val="24"/>
        </w:rPr>
      </w:pPr>
      <w:r w:rsidRPr="00553FAD">
        <w:rPr>
          <w:rFonts w:cs="Times New Roman"/>
          <w:szCs w:val="24"/>
        </w:rPr>
        <w:t>A</w:t>
      </w:r>
      <w:r w:rsidR="008B17AD" w:rsidRPr="00553FAD">
        <w:rPr>
          <w:rFonts w:cs="Times New Roman"/>
          <w:szCs w:val="24"/>
        </w:rPr>
        <w:t xml:space="preserve"> totalidade de significação intendida pelo locutor representa o grande </w:t>
      </w:r>
      <w:r w:rsidR="00D627F6" w:rsidRPr="00553FAD">
        <w:rPr>
          <w:rFonts w:cs="Times New Roman"/>
          <w:szCs w:val="24"/>
        </w:rPr>
        <w:t>princípio</w:t>
      </w:r>
      <w:r w:rsidR="008B17AD" w:rsidRPr="00553FAD">
        <w:rPr>
          <w:rFonts w:cs="Times New Roman"/>
          <w:szCs w:val="24"/>
        </w:rPr>
        <w:t xml:space="preserve"> de construção do texto que é dominado pela configuração global da intenção comunicativa.</w:t>
      </w:r>
      <w:r w:rsidR="00461027" w:rsidRPr="00553FAD">
        <w:rPr>
          <w:rFonts w:cs="Times New Roman"/>
          <w:szCs w:val="24"/>
        </w:rPr>
        <w:t xml:space="preserve"> Entretanto, seguindo a </w:t>
      </w:r>
      <w:r w:rsidR="00A20255" w:rsidRPr="00553FAD">
        <w:rPr>
          <w:rFonts w:cs="Times New Roman"/>
          <w:szCs w:val="24"/>
        </w:rPr>
        <w:t>concepção</w:t>
      </w:r>
      <w:r w:rsidR="00461027" w:rsidRPr="00553FAD">
        <w:rPr>
          <w:rFonts w:cs="Times New Roman"/>
          <w:szCs w:val="24"/>
        </w:rPr>
        <w:t xml:space="preserve"> de Fávero e Koch (1983:25) </w:t>
      </w:r>
      <w:r w:rsidR="00461027" w:rsidRPr="00553FAD">
        <w:rPr>
          <w:rFonts w:cs="Times New Roman"/>
          <w:i/>
          <w:szCs w:val="24"/>
        </w:rPr>
        <w:t xml:space="preserve">apud </w:t>
      </w:r>
      <w:r w:rsidR="00461027" w:rsidRPr="00553FAD">
        <w:rPr>
          <w:rFonts w:cs="Times New Roman"/>
          <w:szCs w:val="24"/>
        </w:rPr>
        <w:t>Fávero no que se refere ao texto, seguimos com a análise textual da letra da Música de Azagaia “</w:t>
      </w:r>
      <w:r w:rsidR="00461027" w:rsidRPr="00553FAD">
        <w:rPr>
          <w:rFonts w:cs="Times New Roman"/>
          <w:i/>
          <w:szCs w:val="24"/>
        </w:rPr>
        <w:t>Povo no Poder”.</w:t>
      </w:r>
    </w:p>
    <w:p w:rsidR="00711D3E" w:rsidRPr="00553FAD" w:rsidRDefault="00711D3E" w:rsidP="001C1572">
      <w:pPr>
        <w:pStyle w:val="ListParagraph"/>
        <w:numPr>
          <w:ilvl w:val="0"/>
          <w:numId w:val="4"/>
        </w:numPr>
        <w:spacing w:before="0" w:after="0"/>
        <w:outlineLvl w:val="0"/>
        <w:rPr>
          <w:rFonts w:cs="Times New Roman"/>
          <w:b/>
          <w:i/>
          <w:szCs w:val="24"/>
        </w:rPr>
      </w:pPr>
      <w:bookmarkStart w:id="10" w:name="_Toc430146405"/>
      <w:r w:rsidRPr="00553FAD">
        <w:rPr>
          <w:rFonts w:cs="Times New Roman"/>
          <w:b/>
          <w:szCs w:val="24"/>
        </w:rPr>
        <w:lastRenderedPageBreak/>
        <w:t xml:space="preserve">A Manifestação da </w:t>
      </w:r>
      <w:r w:rsidR="00B670E6" w:rsidRPr="00553FAD">
        <w:rPr>
          <w:rFonts w:cs="Times New Roman"/>
          <w:b/>
          <w:szCs w:val="24"/>
        </w:rPr>
        <w:t xml:space="preserve">Coesão Textual </w:t>
      </w:r>
      <w:r w:rsidRPr="00553FAD">
        <w:rPr>
          <w:rFonts w:cs="Times New Roman"/>
          <w:b/>
          <w:szCs w:val="24"/>
        </w:rPr>
        <w:t xml:space="preserve">na </w:t>
      </w:r>
      <w:r w:rsidR="00B670E6" w:rsidRPr="00553FAD">
        <w:rPr>
          <w:rFonts w:cs="Times New Roman"/>
          <w:b/>
          <w:szCs w:val="24"/>
        </w:rPr>
        <w:t xml:space="preserve">Música </w:t>
      </w:r>
      <w:r w:rsidRPr="00553FAD">
        <w:rPr>
          <w:rFonts w:cs="Times New Roman"/>
          <w:b/>
          <w:szCs w:val="24"/>
        </w:rPr>
        <w:t>de Azagaia “</w:t>
      </w:r>
      <w:r w:rsidRPr="00553FAD">
        <w:rPr>
          <w:rFonts w:cs="Times New Roman"/>
          <w:b/>
          <w:i/>
          <w:szCs w:val="24"/>
        </w:rPr>
        <w:t>Povo no Poder”</w:t>
      </w:r>
      <w:bookmarkEnd w:id="10"/>
    </w:p>
    <w:p w:rsidR="00172C18" w:rsidRPr="00553FAD" w:rsidRDefault="00711D3E" w:rsidP="001C1572">
      <w:pPr>
        <w:pStyle w:val="ListParagraph"/>
        <w:numPr>
          <w:ilvl w:val="1"/>
          <w:numId w:val="4"/>
        </w:numPr>
        <w:spacing w:before="0" w:after="0"/>
        <w:outlineLvl w:val="0"/>
        <w:rPr>
          <w:rFonts w:cs="Times New Roman"/>
          <w:b/>
          <w:szCs w:val="24"/>
        </w:rPr>
      </w:pPr>
      <w:bookmarkStart w:id="11" w:name="_Toc430146406"/>
      <w:r w:rsidRPr="00553FAD">
        <w:rPr>
          <w:rFonts w:cs="Times New Roman"/>
          <w:b/>
          <w:szCs w:val="24"/>
        </w:rPr>
        <w:t>Coesão Referencial</w:t>
      </w:r>
      <w:bookmarkEnd w:id="11"/>
    </w:p>
    <w:p w:rsidR="00EE54A1" w:rsidRPr="00553FAD" w:rsidRDefault="00EE54A1" w:rsidP="001C1572">
      <w:pPr>
        <w:pStyle w:val="ListParagraph"/>
        <w:numPr>
          <w:ilvl w:val="2"/>
          <w:numId w:val="4"/>
        </w:numPr>
        <w:spacing w:before="0" w:after="0"/>
        <w:outlineLvl w:val="0"/>
        <w:rPr>
          <w:rFonts w:cs="Times New Roman"/>
          <w:b/>
          <w:szCs w:val="24"/>
        </w:rPr>
      </w:pPr>
      <w:bookmarkStart w:id="12" w:name="_Toc430146407"/>
      <w:r w:rsidRPr="00553FAD">
        <w:rPr>
          <w:rFonts w:cs="Times New Roman"/>
          <w:b/>
          <w:szCs w:val="24"/>
        </w:rPr>
        <w:t>Coesão Referencial Exofórica</w:t>
      </w:r>
      <w:bookmarkEnd w:id="12"/>
    </w:p>
    <w:p w:rsidR="00EE54A1" w:rsidRPr="00553FAD" w:rsidRDefault="00EE54A1" w:rsidP="00553FAD">
      <w:pPr>
        <w:spacing w:before="0" w:after="0"/>
        <w:outlineLvl w:val="0"/>
        <w:rPr>
          <w:rFonts w:cs="Times New Roman"/>
          <w:i/>
          <w:szCs w:val="24"/>
        </w:rPr>
      </w:pPr>
      <w:bookmarkStart w:id="13" w:name="_Toc428532597"/>
      <w:bookmarkStart w:id="14" w:name="_Toc430146408"/>
      <w:r w:rsidRPr="00553FAD">
        <w:rPr>
          <w:rFonts w:cs="Times New Roman"/>
          <w:i/>
          <w:szCs w:val="24"/>
        </w:rPr>
        <w:t>“Já não caímos na velha história”</w:t>
      </w:r>
      <w:bookmarkEnd w:id="13"/>
      <w:bookmarkEnd w:id="14"/>
    </w:p>
    <w:p w:rsidR="00EE54A1" w:rsidRPr="00553FAD" w:rsidRDefault="00EE54A1" w:rsidP="00553FAD">
      <w:pPr>
        <w:spacing w:before="0" w:after="0"/>
        <w:outlineLvl w:val="0"/>
        <w:rPr>
          <w:rFonts w:cs="Times New Roman"/>
          <w:i/>
          <w:szCs w:val="24"/>
        </w:rPr>
      </w:pPr>
      <w:bookmarkStart w:id="15" w:name="_Toc428532598"/>
      <w:bookmarkStart w:id="16" w:name="_Toc430146409"/>
      <w:r w:rsidRPr="00553FAD">
        <w:rPr>
          <w:rFonts w:cs="Times New Roman"/>
          <w:i/>
          <w:szCs w:val="24"/>
        </w:rPr>
        <w:t>(…)</w:t>
      </w:r>
      <w:bookmarkEnd w:id="15"/>
      <w:bookmarkEnd w:id="16"/>
    </w:p>
    <w:p w:rsidR="009D75E5" w:rsidRPr="00553FAD" w:rsidRDefault="009D75E5" w:rsidP="00553FAD">
      <w:pPr>
        <w:spacing w:before="0" w:after="0"/>
        <w:rPr>
          <w:rFonts w:cs="Times New Roman"/>
          <w:szCs w:val="24"/>
        </w:rPr>
      </w:pPr>
      <w:r w:rsidRPr="00553FAD">
        <w:rPr>
          <w:rFonts w:cs="Times New Roman"/>
          <w:szCs w:val="24"/>
        </w:rPr>
        <w:t xml:space="preserve">Na sequência linguística em análise, pudemos perceber que, logo no primeiro verso, que vamos aqui designar de período, “já não caímos </w:t>
      </w:r>
      <w:r w:rsidRPr="00553FAD">
        <w:rPr>
          <w:rFonts w:cs="Times New Roman"/>
          <w:i/>
          <w:szCs w:val="24"/>
        </w:rPr>
        <w:t>na velha historia</w:t>
      </w:r>
      <w:r w:rsidRPr="00553FAD">
        <w:rPr>
          <w:rFonts w:cs="Times New Roman"/>
          <w:szCs w:val="24"/>
        </w:rPr>
        <w:t>”, é visível o recurso a uma das formas de estabelecimento de coesão num texto, neste caso, trata-se de coesão referencial, focalizada na exoforia, isto é, “</w:t>
      </w:r>
      <w:r w:rsidRPr="00553FAD">
        <w:rPr>
          <w:rFonts w:cs="Times New Roman"/>
          <w:i/>
          <w:szCs w:val="24"/>
        </w:rPr>
        <w:t xml:space="preserve">a velha história” </w:t>
      </w:r>
      <w:r w:rsidRPr="00553FAD">
        <w:rPr>
          <w:rFonts w:cs="Times New Roman"/>
          <w:szCs w:val="24"/>
        </w:rPr>
        <w:t>referida na sequência linguística supracitada, embora possa ser interpretada contextualmen</w:t>
      </w:r>
      <w:r w:rsidR="00174F82" w:rsidRPr="00553FAD">
        <w:rPr>
          <w:rFonts w:cs="Times New Roman"/>
          <w:szCs w:val="24"/>
        </w:rPr>
        <w:t>te, não foi objectivamente explí</w:t>
      </w:r>
      <w:r w:rsidRPr="00553FAD">
        <w:rPr>
          <w:rFonts w:cs="Times New Roman"/>
          <w:szCs w:val="24"/>
        </w:rPr>
        <w:t>cita no texto/discurso, sendo que o receptor da mensa</w:t>
      </w:r>
      <w:r w:rsidR="00EE54A1" w:rsidRPr="00553FAD">
        <w:rPr>
          <w:rFonts w:cs="Times New Roman"/>
          <w:szCs w:val="24"/>
        </w:rPr>
        <w:t>gem descodifica essa</w:t>
      </w:r>
      <w:r w:rsidRPr="00553FAD">
        <w:rPr>
          <w:rFonts w:cs="Times New Roman"/>
          <w:szCs w:val="24"/>
        </w:rPr>
        <w:t xml:space="preserve"> interpretação a partir de um enquadramento contextual da mesma sequência, sendo por isso</w:t>
      </w:r>
      <w:r w:rsidR="00172C18" w:rsidRPr="00553FAD">
        <w:rPr>
          <w:rFonts w:cs="Times New Roman"/>
          <w:szCs w:val="24"/>
        </w:rPr>
        <w:t>, um caso de coesão referencial exofórica</w:t>
      </w:r>
      <w:r w:rsidRPr="00553FAD">
        <w:rPr>
          <w:rFonts w:cs="Times New Roman"/>
          <w:szCs w:val="24"/>
        </w:rPr>
        <w:t>.</w:t>
      </w:r>
    </w:p>
    <w:p w:rsidR="00EE54A1" w:rsidRPr="00553FAD" w:rsidRDefault="00EE54A1" w:rsidP="00553FAD">
      <w:pPr>
        <w:spacing w:before="0" w:after="0"/>
        <w:rPr>
          <w:rFonts w:cs="Times New Roman"/>
          <w:i/>
          <w:szCs w:val="24"/>
        </w:rPr>
      </w:pPr>
      <w:r w:rsidRPr="00553FAD">
        <w:rPr>
          <w:rFonts w:cs="Times New Roman"/>
          <w:i/>
          <w:szCs w:val="24"/>
        </w:rPr>
        <w:t>“Saímos pra combater a escória”</w:t>
      </w:r>
    </w:p>
    <w:p w:rsidR="00EE54A1" w:rsidRPr="00553FAD" w:rsidRDefault="00EE54A1" w:rsidP="00553FAD">
      <w:pPr>
        <w:spacing w:before="0" w:after="0"/>
        <w:rPr>
          <w:rFonts w:cs="Times New Roman"/>
          <w:i/>
          <w:szCs w:val="24"/>
        </w:rPr>
      </w:pPr>
      <w:r w:rsidRPr="00553FAD">
        <w:rPr>
          <w:rFonts w:cs="Times New Roman"/>
          <w:i/>
          <w:szCs w:val="24"/>
        </w:rPr>
        <w:t>(…)</w:t>
      </w:r>
    </w:p>
    <w:p w:rsidR="00174F82" w:rsidRPr="00553FAD" w:rsidRDefault="00174F82" w:rsidP="00553FAD">
      <w:pPr>
        <w:spacing w:before="0" w:after="0"/>
        <w:rPr>
          <w:rFonts w:cs="Times New Roman"/>
          <w:szCs w:val="24"/>
        </w:rPr>
      </w:pPr>
      <w:r w:rsidRPr="00553FAD">
        <w:rPr>
          <w:rFonts w:cs="Times New Roman"/>
          <w:szCs w:val="24"/>
        </w:rPr>
        <w:t>A referência exofórica a que nos referimos, patente no primeiro período, é também, visível no segundo período, quando encontramos a “</w:t>
      </w:r>
      <w:r w:rsidR="00BA5A09" w:rsidRPr="00553FAD">
        <w:rPr>
          <w:rFonts w:cs="Times New Roman"/>
          <w:i/>
          <w:szCs w:val="24"/>
        </w:rPr>
        <w:t>escória</w:t>
      </w:r>
      <w:r w:rsidRPr="00553FAD">
        <w:rPr>
          <w:rFonts w:cs="Times New Roman"/>
          <w:i/>
          <w:szCs w:val="24"/>
        </w:rPr>
        <w:t>”</w:t>
      </w:r>
      <w:r w:rsidRPr="00553FAD">
        <w:rPr>
          <w:rFonts w:cs="Times New Roman"/>
          <w:szCs w:val="24"/>
        </w:rPr>
        <w:t xml:space="preserve"> a que o sujeito enunciador se refere, pelo que, não está anteriormente referida no texto, isto é, trata-se de uma </w:t>
      </w:r>
      <w:r w:rsidR="00BA5A09" w:rsidRPr="00553FAD">
        <w:rPr>
          <w:rFonts w:cs="Times New Roman"/>
          <w:szCs w:val="24"/>
        </w:rPr>
        <w:t>referência</w:t>
      </w:r>
      <w:r w:rsidRPr="00553FAD">
        <w:rPr>
          <w:rFonts w:cs="Times New Roman"/>
          <w:szCs w:val="24"/>
        </w:rPr>
        <w:t xml:space="preserve"> extra-textual.</w:t>
      </w:r>
    </w:p>
    <w:p w:rsidR="00EE54A1" w:rsidRPr="00553FAD" w:rsidRDefault="00EE54A1" w:rsidP="001C1572">
      <w:pPr>
        <w:pStyle w:val="ListParagraph"/>
        <w:numPr>
          <w:ilvl w:val="2"/>
          <w:numId w:val="4"/>
        </w:numPr>
        <w:spacing w:before="0" w:after="0"/>
        <w:outlineLvl w:val="0"/>
        <w:rPr>
          <w:rFonts w:cs="Times New Roman"/>
          <w:b/>
          <w:szCs w:val="24"/>
        </w:rPr>
      </w:pPr>
      <w:bookmarkStart w:id="17" w:name="_Toc430146410"/>
      <w:r w:rsidRPr="00553FAD">
        <w:rPr>
          <w:rFonts w:cs="Times New Roman"/>
          <w:b/>
          <w:szCs w:val="24"/>
        </w:rPr>
        <w:t>Coesão Referencial Endofórica – Anafórica</w:t>
      </w:r>
      <w:bookmarkEnd w:id="17"/>
    </w:p>
    <w:p w:rsidR="00174F82" w:rsidRPr="00553FAD" w:rsidRDefault="00BA5A09" w:rsidP="00553FAD">
      <w:pPr>
        <w:spacing w:before="0" w:after="0"/>
        <w:rPr>
          <w:rFonts w:cs="Times New Roman"/>
          <w:szCs w:val="24"/>
        </w:rPr>
      </w:pPr>
      <w:r w:rsidRPr="00553FAD">
        <w:rPr>
          <w:rFonts w:cs="Times New Roman"/>
          <w:szCs w:val="24"/>
        </w:rPr>
        <w:t>Mais adiante, os signos que estão no terceiro e quarto períodos, “</w:t>
      </w:r>
      <w:r w:rsidRPr="00553FAD">
        <w:rPr>
          <w:rFonts w:cs="Times New Roman"/>
          <w:i/>
          <w:szCs w:val="24"/>
        </w:rPr>
        <w:t xml:space="preserve">Ladrões” &amp; “Corruptos” </w:t>
      </w:r>
      <w:r w:rsidRPr="00553FAD">
        <w:rPr>
          <w:rFonts w:cs="Times New Roman"/>
          <w:szCs w:val="24"/>
        </w:rPr>
        <w:t>são referencialmente retomados a posterior pela expressão “…</w:t>
      </w:r>
      <w:r w:rsidRPr="00553FAD">
        <w:rPr>
          <w:rFonts w:cs="Times New Roman"/>
          <w:i/>
          <w:szCs w:val="24"/>
        </w:rPr>
        <w:t>essa gente”</w:t>
      </w:r>
      <w:r w:rsidRPr="00553FAD">
        <w:rPr>
          <w:rFonts w:cs="Times New Roman"/>
          <w:szCs w:val="24"/>
        </w:rPr>
        <w:t>, pelo que se justifica a coesão referencial endofórica – anafórica. Porém, no período a seguir revê-se a retomada exofórica, visto que “</w:t>
      </w:r>
      <w:r w:rsidRPr="00553FAD">
        <w:rPr>
          <w:rFonts w:cs="Times New Roman"/>
          <w:i/>
          <w:szCs w:val="24"/>
        </w:rPr>
        <w:t>o povo”</w:t>
      </w:r>
      <w:r w:rsidRPr="00553FAD">
        <w:rPr>
          <w:rFonts w:cs="Times New Roman"/>
          <w:szCs w:val="24"/>
        </w:rPr>
        <w:t xml:space="preserve"> que “</w:t>
      </w:r>
      <w:r w:rsidRPr="00553FAD">
        <w:rPr>
          <w:rFonts w:cs="Times New Roman"/>
          <w:i/>
          <w:szCs w:val="24"/>
        </w:rPr>
        <w:t xml:space="preserve">já </w:t>
      </w:r>
      <w:r w:rsidR="00432559" w:rsidRPr="00553FAD">
        <w:rPr>
          <w:rFonts w:cs="Times New Roman"/>
          <w:i/>
          <w:szCs w:val="24"/>
        </w:rPr>
        <w:t>não</w:t>
      </w:r>
      <w:r w:rsidRPr="00553FAD">
        <w:rPr>
          <w:rFonts w:cs="Times New Roman"/>
          <w:i/>
          <w:szCs w:val="24"/>
        </w:rPr>
        <w:t xml:space="preserve"> chora”</w:t>
      </w:r>
      <w:r w:rsidRPr="00553FAD">
        <w:rPr>
          <w:rFonts w:cs="Times New Roman"/>
          <w:szCs w:val="24"/>
        </w:rPr>
        <w:t xml:space="preserve"> referido no texto </w:t>
      </w:r>
      <w:r w:rsidR="00432559" w:rsidRPr="00553FAD">
        <w:rPr>
          <w:rFonts w:cs="Times New Roman"/>
          <w:szCs w:val="24"/>
        </w:rPr>
        <w:t>é uma referência extra-textual.</w:t>
      </w:r>
    </w:p>
    <w:p w:rsidR="00EE54A1" w:rsidRPr="00553FAD" w:rsidRDefault="00EE54A1" w:rsidP="001C1572">
      <w:pPr>
        <w:pStyle w:val="ListParagraph"/>
        <w:numPr>
          <w:ilvl w:val="2"/>
          <w:numId w:val="4"/>
        </w:numPr>
        <w:spacing w:before="0" w:after="0"/>
        <w:outlineLvl w:val="0"/>
        <w:rPr>
          <w:rFonts w:cs="Times New Roman"/>
          <w:szCs w:val="24"/>
        </w:rPr>
      </w:pPr>
      <w:bookmarkStart w:id="18" w:name="_Toc430146411"/>
      <w:r w:rsidRPr="00553FAD">
        <w:rPr>
          <w:rFonts w:cs="Times New Roman"/>
          <w:b/>
          <w:szCs w:val="24"/>
        </w:rPr>
        <w:t>Coesão Referencial Endofórica – Catafórica</w:t>
      </w:r>
      <w:bookmarkEnd w:id="18"/>
    </w:p>
    <w:p w:rsidR="00432559" w:rsidRPr="00553FAD" w:rsidRDefault="00432559" w:rsidP="00553FAD">
      <w:pPr>
        <w:spacing w:before="0" w:after="0"/>
        <w:rPr>
          <w:rFonts w:cs="Times New Roman"/>
          <w:i/>
          <w:szCs w:val="24"/>
        </w:rPr>
      </w:pPr>
      <w:r w:rsidRPr="00553FAD">
        <w:rPr>
          <w:rFonts w:cs="Times New Roman"/>
          <w:szCs w:val="24"/>
        </w:rPr>
        <w:t>O primeiro período da segunda estrofe inicia-se com um mecanismo de coesão designado por Halliday &amp; Hasan como sendo Coesão referencial endofórica – catafórica, pois quando olhamos para o elemento referente “</w:t>
      </w:r>
      <w:r w:rsidRPr="00553FAD">
        <w:rPr>
          <w:rFonts w:cs="Times New Roman"/>
          <w:i/>
          <w:szCs w:val="24"/>
        </w:rPr>
        <w:t>isto”</w:t>
      </w:r>
      <w:r w:rsidRPr="00553FAD">
        <w:rPr>
          <w:rFonts w:cs="Times New Roman"/>
          <w:szCs w:val="24"/>
        </w:rPr>
        <w:t>, percebemos que se refere a “</w:t>
      </w:r>
      <w:r w:rsidRPr="00553FAD">
        <w:rPr>
          <w:rFonts w:cs="Times New Roman"/>
          <w:i/>
          <w:szCs w:val="24"/>
        </w:rPr>
        <w:t>Maputo”</w:t>
      </w:r>
      <w:r w:rsidRPr="00553FAD">
        <w:rPr>
          <w:rFonts w:cs="Times New Roman"/>
          <w:szCs w:val="24"/>
        </w:rPr>
        <w:t>, isto é, a referência é anteriormente antecipada pelo referente “</w:t>
      </w:r>
      <w:r w:rsidRPr="00553FAD">
        <w:rPr>
          <w:rFonts w:cs="Times New Roman"/>
          <w:i/>
          <w:szCs w:val="24"/>
        </w:rPr>
        <w:t>isto”.</w:t>
      </w:r>
    </w:p>
    <w:p w:rsidR="00EE54A1" w:rsidRPr="00553FAD" w:rsidRDefault="00EE54A1" w:rsidP="001C1572">
      <w:pPr>
        <w:pStyle w:val="ListParagraph"/>
        <w:numPr>
          <w:ilvl w:val="2"/>
          <w:numId w:val="4"/>
        </w:numPr>
        <w:spacing w:before="0" w:after="0"/>
        <w:outlineLvl w:val="0"/>
        <w:rPr>
          <w:rFonts w:cs="Times New Roman"/>
          <w:b/>
          <w:i/>
          <w:szCs w:val="24"/>
        </w:rPr>
      </w:pPr>
      <w:bookmarkStart w:id="19" w:name="_Toc430146412"/>
      <w:r w:rsidRPr="00553FAD">
        <w:rPr>
          <w:rFonts w:cs="Times New Roman"/>
          <w:b/>
          <w:szCs w:val="24"/>
        </w:rPr>
        <w:t>Coesão Referencial Temporal</w:t>
      </w:r>
      <w:bookmarkEnd w:id="19"/>
    </w:p>
    <w:p w:rsidR="00172C18" w:rsidRPr="00553FAD" w:rsidRDefault="00432559" w:rsidP="00553FAD">
      <w:pPr>
        <w:spacing w:before="0" w:after="0"/>
        <w:rPr>
          <w:rFonts w:cs="Times New Roman"/>
          <w:szCs w:val="24"/>
        </w:rPr>
      </w:pPr>
      <w:r w:rsidRPr="00553FAD">
        <w:rPr>
          <w:rFonts w:cs="Times New Roman"/>
          <w:szCs w:val="24"/>
        </w:rPr>
        <w:t xml:space="preserve">No segundo período desta estrofe, verifica-se uma dupla </w:t>
      </w:r>
      <w:r w:rsidR="00A3458E" w:rsidRPr="00553FAD">
        <w:rPr>
          <w:rFonts w:cs="Times New Roman"/>
          <w:szCs w:val="24"/>
        </w:rPr>
        <w:t>referência</w:t>
      </w:r>
      <w:r w:rsidRPr="00553FAD">
        <w:rPr>
          <w:rFonts w:cs="Times New Roman"/>
          <w:szCs w:val="24"/>
        </w:rPr>
        <w:t xml:space="preserve"> temporal, quando se recorre aos </w:t>
      </w:r>
      <w:r w:rsidR="00A3458E" w:rsidRPr="00553FAD">
        <w:rPr>
          <w:rFonts w:cs="Times New Roman"/>
          <w:szCs w:val="24"/>
        </w:rPr>
        <w:t>segmentos indicadores do tempo “</w:t>
      </w:r>
      <w:r w:rsidR="00A3458E" w:rsidRPr="00553FAD">
        <w:rPr>
          <w:rFonts w:cs="Times New Roman"/>
          <w:i/>
          <w:szCs w:val="24"/>
        </w:rPr>
        <w:t>ontem” &amp; “hoje”</w:t>
      </w:r>
      <w:r w:rsidR="00A3458E" w:rsidRPr="00553FAD">
        <w:rPr>
          <w:rFonts w:cs="Times New Roman"/>
          <w:szCs w:val="24"/>
        </w:rPr>
        <w:t>, porém, verifica-se também uma espécie de antonímia, que iremos abordar mais adiante. Contudo, são vários os mecanismos</w:t>
      </w:r>
      <w:r w:rsidR="00AF4C8D" w:rsidRPr="00553FAD">
        <w:rPr>
          <w:rFonts w:cs="Times New Roman"/>
          <w:szCs w:val="24"/>
        </w:rPr>
        <w:t>, quanto à coesão referencial,</w:t>
      </w:r>
      <w:r w:rsidR="00A3458E" w:rsidRPr="00553FAD">
        <w:rPr>
          <w:rFonts w:cs="Times New Roman"/>
          <w:szCs w:val="24"/>
        </w:rPr>
        <w:t xml:space="preserve"> aos quais o sujeito enunciador se socorre </w:t>
      </w:r>
      <w:r w:rsidR="00AF4C8D" w:rsidRPr="00553FAD">
        <w:rPr>
          <w:rFonts w:cs="Times New Roman"/>
          <w:szCs w:val="24"/>
        </w:rPr>
        <w:t xml:space="preserve">para </w:t>
      </w:r>
      <w:r w:rsidR="00AF4C8D" w:rsidRPr="00553FAD">
        <w:rPr>
          <w:rFonts w:cs="Times New Roman"/>
          <w:szCs w:val="24"/>
        </w:rPr>
        <w:lastRenderedPageBreak/>
        <w:t xml:space="preserve">estabelecer a coesão </w:t>
      </w:r>
      <w:r w:rsidR="00A3458E" w:rsidRPr="00553FAD">
        <w:rPr>
          <w:rFonts w:cs="Times New Roman"/>
          <w:szCs w:val="24"/>
        </w:rPr>
        <w:t xml:space="preserve">na sua </w:t>
      </w:r>
      <w:r w:rsidR="00AF4C8D" w:rsidRPr="00553FAD">
        <w:rPr>
          <w:rFonts w:cs="Times New Roman"/>
          <w:szCs w:val="24"/>
        </w:rPr>
        <w:t xml:space="preserve">produção linguística, sendo que as </w:t>
      </w:r>
      <w:r w:rsidR="00832B50" w:rsidRPr="00553FAD">
        <w:rPr>
          <w:rFonts w:cs="Times New Roman"/>
          <w:szCs w:val="24"/>
        </w:rPr>
        <w:t>referências</w:t>
      </w:r>
      <w:r w:rsidR="00AF4C8D" w:rsidRPr="00553FAD">
        <w:rPr>
          <w:rFonts w:cs="Times New Roman"/>
          <w:szCs w:val="24"/>
        </w:rPr>
        <w:t xml:space="preserve"> desses mecanismos são os que já </w:t>
      </w:r>
      <w:r w:rsidR="00117AC3" w:rsidRPr="00553FAD">
        <w:rPr>
          <w:rFonts w:cs="Times New Roman"/>
          <w:szCs w:val="24"/>
        </w:rPr>
        <w:t>nos refer</w:t>
      </w:r>
      <w:r w:rsidR="00AF4C8D" w:rsidRPr="00553FAD">
        <w:rPr>
          <w:rFonts w:cs="Times New Roman"/>
          <w:szCs w:val="24"/>
        </w:rPr>
        <w:t>imos.</w:t>
      </w:r>
    </w:p>
    <w:p w:rsidR="00B670E6" w:rsidRPr="00553FAD" w:rsidRDefault="00172C18" w:rsidP="001C1572">
      <w:pPr>
        <w:pStyle w:val="ListParagraph"/>
        <w:numPr>
          <w:ilvl w:val="1"/>
          <w:numId w:val="4"/>
        </w:numPr>
        <w:spacing w:before="0" w:after="0"/>
        <w:outlineLvl w:val="0"/>
        <w:rPr>
          <w:rFonts w:cs="Times New Roman"/>
          <w:szCs w:val="24"/>
        </w:rPr>
      </w:pPr>
      <w:bookmarkStart w:id="20" w:name="_Toc430146413"/>
      <w:r w:rsidRPr="00553FAD">
        <w:rPr>
          <w:rFonts w:cs="Times New Roman"/>
          <w:b/>
          <w:szCs w:val="24"/>
        </w:rPr>
        <w:t>Elipse</w:t>
      </w:r>
      <w:bookmarkEnd w:id="20"/>
      <w:r w:rsidR="00B670E6" w:rsidRPr="00553FAD">
        <w:rPr>
          <w:rFonts w:cs="Times New Roman"/>
          <w:szCs w:val="24"/>
        </w:rPr>
        <w:t xml:space="preserve"> </w:t>
      </w:r>
    </w:p>
    <w:p w:rsidR="00832B50" w:rsidRPr="00553FAD" w:rsidRDefault="00832B50" w:rsidP="00553FAD">
      <w:pPr>
        <w:spacing w:before="0" w:after="0"/>
        <w:outlineLvl w:val="0"/>
        <w:rPr>
          <w:rFonts w:cs="Times New Roman"/>
          <w:i/>
          <w:szCs w:val="24"/>
        </w:rPr>
      </w:pPr>
      <w:bookmarkStart w:id="21" w:name="_Toc428532603"/>
      <w:bookmarkStart w:id="22" w:name="_Toc430146414"/>
      <w:r w:rsidRPr="00553FAD">
        <w:rPr>
          <w:rFonts w:cs="Times New Roman"/>
          <w:i/>
          <w:szCs w:val="24"/>
        </w:rPr>
        <w:t>“[-] Já não caímos na velha história”</w:t>
      </w:r>
      <w:bookmarkEnd w:id="21"/>
      <w:bookmarkEnd w:id="22"/>
    </w:p>
    <w:p w:rsidR="00832B50" w:rsidRPr="00553FAD" w:rsidRDefault="00832B50" w:rsidP="00553FAD">
      <w:pPr>
        <w:spacing w:before="0" w:after="0"/>
        <w:outlineLvl w:val="0"/>
        <w:rPr>
          <w:rFonts w:cs="Times New Roman"/>
          <w:i/>
          <w:szCs w:val="24"/>
        </w:rPr>
      </w:pPr>
      <w:bookmarkStart w:id="23" w:name="_Toc428532604"/>
      <w:bookmarkStart w:id="24" w:name="_Toc430146415"/>
      <w:r w:rsidRPr="00553FAD">
        <w:rPr>
          <w:rFonts w:cs="Times New Roman"/>
          <w:i/>
          <w:szCs w:val="24"/>
        </w:rPr>
        <w:t>(…)</w:t>
      </w:r>
      <w:r w:rsidR="00810110" w:rsidRPr="00553FAD">
        <w:rPr>
          <w:rFonts w:cs="Times New Roman"/>
          <w:i/>
          <w:szCs w:val="24"/>
        </w:rPr>
        <w:t xml:space="preserve"> “O povo que ontem(…) hoje…[-] perdeu o sono”(…)</w:t>
      </w:r>
      <w:bookmarkEnd w:id="23"/>
      <w:bookmarkEnd w:id="24"/>
    </w:p>
    <w:p w:rsidR="00810110" w:rsidRPr="00553FAD" w:rsidRDefault="00117AC3" w:rsidP="00553FAD">
      <w:pPr>
        <w:spacing w:before="0" w:after="0"/>
        <w:rPr>
          <w:rFonts w:cs="Times New Roman"/>
          <w:szCs w:val="24"/>
        </w:rPr>
      </w:pPr>
      <w:r w:rsidRPr="00553FAD">
        <w:rPr>
          <w:rFonts w:cs="Times New Roman"/>
          <w:szCs w:val="24"/>
        </w:rPr>
        <w:t xml:space="preserve">Encontramos </w:t>
      </w:r>
      <w:r w:rsidR="00B670E6" w:rsidRPr="00553FAD">
        <w:rPr>
          <w:rFonts w:cs="Times New Roman"/>
          <w:szCs w:val="24"/>
        </w:rPr>
        <w:t>também o recurso à Elipse, como nos referimos anteriormente, esta é mais uma das formas de estabelecer a coesão textual, segundo a visão de Haliday &amp; Hasan. Este recurso está no</w:t>
      </w:r>
      <w:r w:rsidR="00D15CE0" w:rsidRPr="00553FAD">
        <w:rPr>
          <w:rFonts w:cs="Times New Roman"/>
          <w:szCs w:val="24"/>
        </w:rPr>
        <w:t xml:space="preserve"> primeiro</w:t>
      </w:r>
      <w:r w:rsidR="00B670E6" w:rsidRPr="00553FAD">
        <w:rPr>
          <w:rFonts w:cs="Times New Roman"/>
          <w:szCs w:val="24"/>
        </w:rPr>
        <w:t xml:space="preserve"> período, como se pode ver: “</w:t>
      </w:r>
      <w:r w:rsidR="00B670E6" w:rsidRPr="00553FAD">
        <w:rPr>
          <w:rFonts w:cs="Times New Roman"/>
          <w:i/>
          <w:szCs w:val="24"/>
        </w:rPr>
        <w:t>[-] Já não caímos…”</w:t>
      </w:r>
      <w:r w:rsidR="00B670E6" w:rsidRPr="00553FAD">
        <w:rPr>
          <w:rFonts w:cs="Times New Roman"/>
          <w:szCs w:val="24"/>
        </w:rPr>
        <w:t xml:space="preserve"> verifica-se a omissão do pronome pessoal “</w:t>
      </w:r>
      <w:r w:rsidR="00B670E6" w:rsidRPr="00553FAD">
        <w:rPr>
          <w:rFonts w:cs="Times New Roman"/>
          <w:i/>
          <w:szCs w:val="24"/>
        </w:rPr>
        <w:t>Nós</w:t>
      </w:r>
      <w:r w:rsidR="00B670E6" w:rsidRPr="00553FAD">
        <w:rPr>
          <w:rFonts w:cs="Times New Roman"/>
          <w:szCs w:val="24"/>
        </w:rPr>
        <w:t>”, justificado o seu subentendimento nesse contexto.</w:t>
      </w:r>
    </w:p>
    <w:p w:rsidR="00D15CE0" w:rsidRPr="00553FAD" w:rsidRDefault="00810110" w:rsidP="00553FAD">
      <w:pPr>
        <w:spacing w:before="0" w:after="0"/>
        <w:rPr>
          <w:rFonts w:cs="Times New Roman"/>
          <w:szCs w:val="24"/>
        </w:rPr>
      </w:pPr>
      <w:r w:rsidRPr="00553FAD">
        <w:rPr>
          <w:rFonts w:cs="Times New Roman"/>
          <w:szCs w:val="24"/>
        </w:rPr>
        <w:t xml:space="preserve">Na segunda sequência, das acima descritas, encontramos a elipse quando se verifica a omissão da entidade com função denominal “ </w:t>
      </w:r>
      <w:r w:rsidRPr="00553FAD">
        <w:rPr>
          <w:rFonts w:cs="Times New Roman"/>
          <w:i/>
          <w:szCs w:val="24"/>
        </w:rPr>
        <w:t>O povo”</w:t>
      </w:r>
      <w:r w:rsidRPr="00553FAD">
        <w:rPr>
          <w:rFonts w:cs="Times New Roman"/>
          <w:szCs w:val="24"/>
        </w:rPr>
        <w:t>.</w:t>
      </w:r>
      <w:r w:rsidR="00D15CE0" w:rsidRPr="00553FAD">
        <w:rPr>
          <w:rFonts w:cs="Times New Roman"/>
          <w:szCs w:val="24"/>
        </w:rPr>
        <w:t xml:space="preserve"> Os casos de elipse mais notáveis no texto em análise centram-se na omissão de pronomes pessoais, isto é, é predominante a elipse nominal.</w:t>
      </w:r>
    </w:p>
    <w:p w:rsidR="009F7A19" w:rsidRPr="00553FAD" w:rsidRDefault="009F7A19" w:rsidP="001C1572">
      <w:pPr>
        <w:pStyle w:val="ListParagraph"/>
        <w:numPr>
          <w:ilvl w:val="1"/>
          <w:numId w:val="4"/>
        </w:numPr>
        <w:spacing w:before="0" w:after="0"/>
        <w:outlineLvl w:val="0"/>
        <w:rPr>
          <w:rFonts w:cs="Times New Roman"/>
          <w:b/>
          <w:szCs w:val="24"/>
        </w:rPr>
      </w:pPr>
      <w:r w:rsidRPr="00553FAD">
        <w:rPr>
          <w:rFonts w:cs="Times New Roman"/>
          <w:b/>
          <w:szCs w:val="24"/>
        </w:rPr>
        <w:t xml:space="preserve"> </w:t>
      </w:r>
      <w:bookmarkStart w:id="25" w:name="_Toc430146416"/>
      <w:r w:rsidRPr="00553FAD">
        <w:rPr>
          <w:rFonts w:cs="Times New Roman"/>
          <w:b/>
          <w:szCs w:val="24"/>
        </w:rPr>
        <w:t>Conjunção</w:t>
      </w:r>
      <w:bookmarkEnd w:id="25"/>
    </w:p>
    <w:p w:rsidR="009F7A19" w:rsidRPr="00553FAD" w:rsidRDefault="009F7A19" w:rsidP="00553FAD">
      <w:pPr>
        <w:spacing w:before="0" w:after="0"/>
        <w:rPr>
          <w:rFonts w:cs="Times New Roman"/>
          <w:i/>
          <w:szCs w:val="24"/>
        </w:rPr>
      </w:pPr>
      <w:r w:rsidRPr="00553FAD">
        <w:rPr>
          <w:rFonts w:cs="Times New Roman"/>
          <w:szCs w:val="24"/>
        </w:rPr>
        <w:t>(…) “</w:t>
      </w:r>
      <w:r w:rsidRPr="00553FAD">
        <w:rPr>
          <w:rFonts w:cs="Times New Roman"/>
          <w:i/>
          <w:szCs w:val="24"/>
        </w:rPr>
        <w:t>Baixa a tarifa do transporte ou sobe o salário mínimo</w:t>
      </w:r>
      <w:r w:rsidRPr="00553FAD">
        <w:rPr>
          <w:rFonts w:cs="Times New Roman"/>
          <w:szCs w:val="24"/>
        </w:rPr>
        <w:t>.</w:t>
      </w:r>
      <w:r w:rsidRPr="00553FAD">
        <w:rPr>
          <w:rFonts w:cs="Times New Roman"/>
          <w:i/>
          <w:szCs w:val="24"/>
        </w:rPr>
        <w:t>”(…)</w:t>
      </w:r>
    </w:p>
    <w:p w:rsidR="009F7A19" w:rsidRPr="00553FAD" w:rsidRDefault="009F7A19" w:rsidP="00553FAD">
      <w:pPr>
        <w:spacing w:before="0" w:after="0"/>
        <w:rPr>
          <w:rFonts w:cs="Times New Roman"/>
          <w:szCs w:val="24"/>
        </w:rPr>
      </w:pPr>
      <w:r w:rsidRPr="00553FAD">
        <w:rPr>
          <w:rFonts w:cs="Times New Roman"/>
          <w:szCs w:val="24"/>
        </w:rPr>
        <w:t>Outro mecanismo do qual um usuário pode se socorrer para estabelecer a coesão entre os segmentos linguísticos designa-se de Conjunção. Neste caso, o sujeito enunciador não se absteve deste, pelo que podemos encontrar este mecanismo em sequências como a que se apresenta a seguir: “</w:t>
      </w:r>
      <w:r w:rsidRPr="00553FAD">
        <w:rPr>
          <w:rFonts w:cs="Times New Roman"/>
          <w:i/>
          <w:szCs w:val="24"/>
        </w:rPr>
        <w:t>Baixa a tarifa do transporte ou sobe o salário mínimo</w:t>
      </w:r>
      <w:r w:rsidRPr="00553FAD">
        <w:rPr>
          <w:rFonts w:cs="Times New Roman"/>
          <w:szCs w:val="24"/>
        </w:rPr>
        <w:t>.</w:t>
      </w:r>
      <w:r w:rsidRPr="00553FAD">
        <w:rPr>
          <w:rFonts w:cs="Times New Roman"/>
          <w:i/>
          <w:szCs w:val="24"/>
        </w:rPr>
        <w:t>”</w:t>
      </w:r>
      <w:r w:rsidRPr="00553FAD">
        <w:rPr>
          <w:rFonts w:cs="Times New Roman"/>
          <w:szCs w:val="24"/>
        </w:rPr>
        <w:t xml:space="preserve"> Nesta sequência linguística, verifica-se a coesão através da relação conjuncional alternativa ou disjuntiva que se estabelece entre a primeira e a segunda oração com recorrência à partícula conjuncional coordenada “</w:t>
      </w:r>
      <w:r w:rsidRPr="00553FAD">
        <w:rPr>
          <w:rFonts w:cs="Times New Roman"/>
          <w:i/>
          <w:szCs w:val="24"/>
        </w:rPr>
        <w:t>ou”</w:t>
      </w:r>
      <w:r w:rsidRPr="00553FAD">
        <w:rPr>
          <w:rFonts w:cs="Times New Roman"/>
          <w:szCs w:val="24"/>
        </w:rPr>
        <w:t xml:space="preserve">. </w:t>
      </w:r>
    </w:p>
    <w:p w:rsidR="009F7A19" w:rsidRPr="00553FAD" w:rsidRDefault="009F7A19" w:rsidP="001C1572">
      <w:pPr>
        <w:pStyle w:val="ListParagraph"/>
        <w:numPr>
          <w:ilvl w:val="1"/>
          <w:numId w:val="4"/>
        </w:numPr>
        <w:spacing w:before="0" w:after="0"/>
        <w:outlineLvl w:val="0"/>
        <w:rPr>
          <w:rFonts w:cs="Times New Roman"/>
          <w:szCs w:val="24"/>
        </w:rPr>
      </w:pPr>
      <w:r w:rsidRPr="00553FAD">
        <w:rPr>
          <w:rFonts w:cs="Times New Roman"/>
          <w:szCs w:val="24"/>
        </w:rPr>
        <w:t xml:space="preserve"> </w:t>
      </w:r>
      <w:bookmarkStart w:id="26" w:name="_Toc430146417"/>
      <w:r w:rsidRPr="00553FAD">
        <w:rPr>
          <w:rFonts w:cs="Times New Roman"/>
          <w:b/>
          <w:szCs w:val="24"/>
        </w:rPr>
        <w:t>Substituição</w:t>
      </w:r>
      <w:bookmarkEnd w:id="26"/>
    </w:p>
    <w:p w:rsidR="009F7A19" w:rsidRPr="00553FAD" w:rsidRDefault="009F7A19" w:rsidP="00553FAD">
      <w:pPr>
        <w:spacing w:before="0" w:after="0"/>
        <w:rPr>
          <w:rFonts w:cs="Times New Roman"/>
          <w:i/>
          <w:szCs w:val="24"/>
        </w:rPr>
      </w:pPr>
      <w:r w:rsidRPr="00553FAD">
        <w:rPr>
          <w:rFonts w:cs="Times New Roman"/>
          <w:szCs w:val="24"/>
        </w:rPr>
        <w:t>“</w:t>
      </w:r>
      <w:r w:rsidRPr="00553FAD">
        <w:rPr>
          <w:rFonts w:cs="Times New Roman"/>
          <w:i/>
          <w:szCs w:val="24"/>
        </w:rPr>
        <w:t>O Norte – Presente/ O Centro – Presente/ O Sul – Presente”</w:t>
      </w:r>
    </w:p>
    <w:p w:rsidR="009F7A19" w:rsidRPr="00553FAD" w:rsidRDefault="009F7A19" w:rsidP="00553FAD">
      <w:pPr>
        <w:spacing w:before="0" w:after="0"/>
        <w:rPr>
          <w:rFonts w:cs="Times New Roman"/>
          <w:i/>
          <w:szCs w:val="24"/>
        </w:rPr>
      </w:pPr>
      <w:r w:rsidRPr="00553FAD">
        <w:rPr>
          <w:rFonts w:cs="Times New Roman"/>
          <w:szCs w:val="24"/>
        </w:rPr>
        <w:t xml:space="preserve">Na sequência acima descrita podemos encontrar um mecanismo de estabelecimento de coesão textual, também denominado Substituição, visto que se verifica a colocação de um item, em cada segmento a seguir, no lugar de um outro, sendo que os itens colocados em </w:t>
      </w:r>
      <w:r w:rsidR="00186EA2" w:rsidRPr="00553FAD">
        <w:rPr>
          <w:rFonts w:cs="Times New Roman"/>
          <w:szCs w:val="24"/>
        </w:rPr>
        <w:t>substituição</w:t>
      </w:r>
      <w:r w:rsidRPr="00553FAD">
        <w:rPr>
          <w:rFonts w:cs="Times New Roman"/>
          <w:szCs w:val="24"/>
        </w:rPr>
        <w:t xml:space="preserve"> estabelecem uma </w:t>
      </w:r>
      <w:r w:rsidR="00186EA2" w:rsidRPr="00553FAD">
        <w:rPr>
          <w:rFonts w:cs="Times New Roman"/>
          <w:szCs w:val="24"/>
        </w:rPr>
        <w:t>relação</w:t>
      </w:r>
      <w:r w:rsidRPr="00553FAD">
        <w:rPr>
          <w:rFonts w:cs="Times New Roman"/>
          <w:szCs w:val="24"/>
        </w:rPr>
        <w:t xml:space="preserve"> de </w:t>
      </w:r>
      <w:r w:rsidR="00186EA2" w:rsidRPr="00553FAD">
        <w:rPr>
          <w:rFonts w:cs="Times New Roman"/>
          <w:szCs w:val="24"/>
        </w:rPr>
        <w:t>Meronímia</w:t>
      </w:r>
      <w:r w:rsidRPr="00553FAD">
        <w:rPr>
          <w:rFonts w:cs="Times New Roman"/>
          <w:szCs w:val="24"/>
        </w:rPr>
        <w:t xml:space="preserve">, porque </w:t>
      </w:r>
      <w:r w:rsidR="00186EA2" w:rsidRPr="00553FAD">
        <w:rPr>
          <w:rFonts w:cs="Times New Roman"/>
          <w:szCs w:val="24"/>
        </w:rPr>
        <w:t>os elementos “</w:t>
      </w:r>
      <w:r w:rsidR="00186EA2" w:rsidRPr="00553FAD">
        <w:rPr>
          <w:rFonts w:cs="Times New Roman"/>
          <w:i/>
          <w:szCs w:val="24"/>
        </w:rPr>
        <w:t>Norte</w:t>
      </w:r>
      <w:r w:rsidR="00186EA2" w:rsidRPr="00553FAD">
        <w:rPr>
          <w:rFonts w:cs="Times New Roman"/>
          <w:szCs w:val="24"/>
        </w:rPr>
        <w:t>”, “</w:t>
      </w:r>
      <w:r w:rsidR="00186EA2" w:rsidRPr="00553FAD">
        <w:rPr>
          <w:rFonts w:cs="Times New Roman"/>
          <w:i/>
          <w:szCs w:val="24"/>
        </w:rPr>
        <w:t>Centro</w:t>
      </w:r>
      <w:r w:rsidR="00186EA2" w:rsidRPr="00553FAD">
        <w:rPr>
          <w:rFonts w:cs="Times New Roman"/>
          <w:szCs w:val="24"/>
        </w:rPr>
        <w:t>” e “</w:t>
      </w:r>
      <w:r w:rsidR="00186EA2" w:rsidRPr="00553FAD">
        <w:rPr>
          <w:rFonts w:cs="Times New Roman"/>
          <w:i/>
          <w:szCs w:val="24"/>
        </w:rPr>
        <w:t>Sul”</w:t>
      </w:r>
      <w:r w:rsidR="00186EA2" w:rsidRPr="00553FAD">
        <w:rPr>
          <w:rFonts w:cs="Times New Roman"/>
          <w:szCs w:val="24"/>
        </w:rPr>
        <w:t xml:space="preserve"> são Merónimos do Holónimo “</w:t>
      </w:r>
      <w:r w:rsidR="00186EA2" w:rsidRPr="00553FAD">
        <w:rPr>
          <w:rFonts w:cs="Times New Roman"/>
          <w:i/>
          <w:szCs w:val="24"/>
        </w:rPr>
        <w:t>Povo”.</w:t>
      </w:r>
    </w:p>
    <w:p w:rsidR="009F7A19" w:rsidRPr="00553FAD" w:rsidRDefault="009F7A19" w:rsidP="001C1572">
      <w:pPr>
        <w:pStyle w:val="ListParagraph"/>
        <w:numPr>
          <w:ilvl w:val="1"/>
          <w:numId w:val="4"/>
        </w:numPr>
        <w:spacing w:before="0" w:after="0"/>
        <w:outlineLvl w:val="0"/>
        <w:rPr>
          <w:rFonts w:cs="Times New Roman"/>
          <w:b/>
          <w:szCs w:val="24"/>
        </w:rPr>
      </w:pPr>
      <w:bookmarkStart w:id="27" w:name="_Toc430146418"/>
      <w:r w:rsidRPr="00553FAD">
        <w:rPr>
          <w:rFonts w:cs="Times New Roman"/>
          <w:b/>
          <w:szCs w:val="24"/>
        </w:rPr>
        <w:t>Coesão Lexical</w:t>
      </w:r>
      <w:bookmarkEnd w:id="27"/>
    </w:p>
    <w:p w:rsidR="0069537F" w:rsidRPr="00553FAD" w:rsidRDefault="00EB55F0" w:rsidP="001C1572">
      <w:pPr>
        <w:pStyle w:val="ListParagraph"/>
        <w:numPr>
          <w:ilvl w:val="2"/>
          <w:numId w:val="4"/>
        </w:numPr>
        <w:spacing w:before="0" w:after="0"/>
        <w:outlineLvl w:val="0"/>
        <w:rPr>
          <w:rFonts w:cs="Times New Roman"/>
          <w:b/>
          <w:szCs w:val="24"/>
        </w:rPr>
      </w:pPr>
      <w:r w:rsidRPr="00553FAD">
        <w:rPr>
          <w:rFonts w:cs="Times New Roman"/>
          <w:b/>
          <w:szCs w:val="24"/>
        </w:rPr>
        <w:t xml:space="preserve"> </w:t>
      </w:r>
      <w:bookmarkStart w:id="28" w:name="_Toc430146419"/>
      <w:r w:rsidR="003F0C4A" w:rsidRPr="00553FAD">
        <w:rPr>
          <w:rFonts w:cs="Times New Roman"/>
          <w:b/>
          <w:szCs w:val="24"/>
        </w:rPr>
        <w:t>Reiteração</w:t>
      </w:r>
      <w:bookmarkEnd w:id="28"/>
    </w:p>
    <w:p w:rsidR="00832B50" w:rsidRPr="00553FAD" w:rsidRDefault="00832B50" w:rsidP="00553FAD">
      <w:pPr>
        <w:spacing w:before="0" w:after="0"/>
        <w:rPr>
          <w:rFonts w:cs="Times New Roman"/>
          <w:i/>
          <w:szCs w:val="24"/>
        </w:rPr>
      </w:pPr>
      <w:r w:rsidRPr="00553FAD">
        <w:rPr>
          <w:rFonts w:cs="Times New Roman"/>
          <w:i/>
          <w:szCs w:val="24"/>
        </w:rPr>
        <w:t>(…)</w:t>
      </w:r>
      <w:r w:rsidRPr="00553FAD">
        <w:rPr>
          <w:rFonts w:cs="Times New Roman"/>
          <w:szCs w:val="24"/>
        </w:rPr>
        <w:t xml:space="preserve"> “</w:t>
      </w:r>
      <w:r w:rsidRPr="00553FAD">
        <w:rPr>
          <w:rFonts w:cs="Times New Roman"/>
          <w:i/>
          <w:szCs w:val="24"/>
        </w:rPr>
        <w:t>Deixam o meu povo sem norte/Deixam o povo sem chão” (…)</w:t>
      </w:r>
    </w:p>
    <w:p w:rsidR="009F7A19" w:rsidRPr="00603779" w:rsidRDefault="00D15CE0" w:rsidP="00553FAD">
      <w:pPr>
        <w:spacing w:before="0" w:after="0"/>
        <w:rPr>
          <w:rFonts w:cs="Times New Roman"/>
          <w:szCs w:val="24"/>
        </w:rPr>
      </w:pPr>
      <w:r w:rsidRPr="00553FAD">
        <w:rPr>
          <w:rFonts w:cs="Times New Roman"/>
          <w:szCs w:val="24"/>
        </w:rPr>
        <w:t xml:space="preserve">Segundo Fávero </w:t>
      </w:r>
      <w:r w:rsidR="002D2870" w:rsidRPr="00553FAD">
        <w:rPr>
          <w:rFonts w:cs="Times New Roman"/>
          <w:szCs w:val="24"/>
        </w:rPr>
        <w:t>(2014</w:t>
      </w:r>
      <w:r w:rsidRPr="00553FAD">
        <w:rPr>
          <w:rFonts w:cs="Times New Roman"/>
          <w:szCs w:val="24"/>
        </w:rPr>
        <w:t xml:space="preserve">: 23), a reiteração é a repetição de expressões no texto, sendo que os elementos repetidos têm a mesma referência. Nesta vertente, </w:t>
      </w:r>
      <w:r w:rsidR="0069537F" w:rsidRPr="00553FAD">
        <w:rPr>
          <w:rFonts w:cs="Times New Roman"/>
          <w:szCs w:val="24"/>
        </w:rPr>
        <w:t>demonstrar-se-á a ocorrência desta estratégia na seguinte sequência: “</w:t>
      </w:r>
      <w:r w:rsidR="00832B50" w:rsidRPr="00553FAD">
        <w:rPr>
          <w:rFonts w:cs="Times New Roman"/>
          <w:i/>
          <w:szCs w:val="24"/>
        </w:rPr>
        <w:t xml:space="preserve">Deixam </w:t>
      </w:r>
      <w:r w:rsidR="0069537F" w:rsidRPr="00553FAD">
        <w:rPr>
          <w:rFonts w:cs="Times New Roman"/>
          <w:i/>
          <w:szCs w:val="24"/>
        </w:rPr>
        <w:t xml:space="preserve">o meu povo sem norte/Deixam o povo sem </w:t>
      </w:r>
      <w:r w:rsidR="0069537F" w:rsidRPr="00553FAD">
        <w:rPr>
          <w:rFonts w:cs="Times New Roman"/>
          <w:i/>
          <w:szCs w:val="24"/>
        </w:rPr>
        <w:lastRenderedPageBreak/>
        <w:t xml:space="preserve">chão”. </w:t>
      </w:r>
      <w:r w:rsidR="0069537F" w:rsidRPr="00553FAD">
        <w:rPr>
          <w:rFonts w:cs="Times New Roman"/>
          <w:szCs w:val="24"/>
        </w:rPr>
        <w:t>Nesta sequência linguística, verifica-se a repetição do segmento linguístico “</w:t>
      </w:r>
      <w:r w:rsidR="0069537F" w:rsidRPr="00553FAD">
        <w:rPr>
          <w:rFonts w:cs="Times New Roman"/>
          <w:i/>
          <w:szCs w:val="24"/>
        </w:rPr>
        <w:t>deixam”</w:t>
      </w:r>
      <w:r w:rsidR="0069537F" w:rsidRPr="00553FAD">
        <w:rPr>
          <w:rFonts w:cs="Times New Roman"/>
          <w:szCs w:val="24"/>
        </w:rPr>
        <w:t>, nas duas orações acima apresentadas</w:t>
      </w:r>
      <w:r w:rsidR="00A94866" w:rsidRPr="00553FAD">
        <w:rPr>
          <w:rFonts w:cs="Times New Roman"/>
          <w:szCs w:val="24"/>
        </w:rPr>
        <w:t>, que tê</w:t>
      </w:r>
      <w:r w:rsidR="0069537F" w:rsidRPr="00553FAD">
        <w:rPr>
          <w:rFonts w:cs="Times New Roman"/>
          <w:szCs w:val="24"/>
        </w:rPr>
        <w:t>m</w:t>
      </w:r>
      <w:r w:rsidR="00A94866" w:rsidRPr="00553FAD">
        <w:rPr>
          <w:rFonts w:cs="Times New Roman"/>
          <w:szCs w:val="24"/>
        </w:rPr>
        <w:t xml:space="preserve"> ambas</w:t>
      </w:r>
      <w:r w:rsidR="0069537F" w:rsidRPr="00553FAD">
        <w:rPr>
          <w:rFonts w:cs="Times New Roman"/>
          <w:szCs w:val="24"/>
        </w:rPr>
        <w:t xml:space="preserve"> como referente </w:t>
      </w:r>
      <w:r w:rsidR="00A94866" w:rsidRPr="00553FAD">
        <w:rPr>
          <w:rFonts w:cs="Times New Roman"/>
          <w:szCs w:val="24"/>
        </w:rPr>
        <w:t>“</w:t>
      </w:r>
      <w:r w:rsidR="0069537F" w:rsidRPr="00553FAD">
        <w:rPr>
          <w:rFonts w:cs="Times New Roman"/>
          <w:i/>
          <w:szCs w:val="24"/>
        </w:rPr>
        <w:t>o povo</w:t>
      </w:r>
      <w:r w:rsidR="00A94866" w:rsidRPr="00553FAD">
        <w:rPr>
          <w:rFonts w:cs="Times New Roman"/>
          <w:szCs w:val="24"/>
        </w:rPr>
        <w:t>”</w:t>
      </w:r>
      <w:r w:rsidR="0069537F" w:rsidRPr="00553FAD">
        <w:rPr>
          <w:rFonts w:cs="Times New Roman"/>
          <w:szCs w:val="24"/>
        </w:rPr>
        <w:t>, trata-se, portanto, de um mecanismo de coesão denominado Reiteração.</w:t>
      </w:r>
      <w:r w:rsidR="00402F65" w:rsidRPr="00553FAD">
        <w:rPr>
          <w:rFonts w:cs="Times New Roman"/>
          <w:szCs w:val="24"/>
        </w:rPr>
        <w:t xml:space="preserve"> </w:t>
      </w:r>
      <w:r w:rsidR="00603779">
        <w:rPr>
          <w:rFonts w:cs="Times New Roman"/>
          <w:szCs w:val="24"/>
        </w:rPr>
        <w:t>Entretanto, há que salientar que, o “</w:t>
      </w:r>
      <w:r w:rsidR="00603779">
        <w:rPr>
          <w:rFonts w:cs="Times New Roman"/>
          <w:i/>
          <w:szCs w:val="24"/>
        </w:rPr>
        <w:t xml:space="preserve">…sem norte/…sem chão” </w:t>
      </w:r>
      <w:r w:rsidR="00603779" w:rsidRPr="00603779">
        <w:rPr>
          <w:rFonts w:cs="Times New Roman"/>
          <w:szCs w:val="24"/>
        </w:rPr>
        <w:t xml:space="preserve">referidos na passagem textual supracitada, referem-se ao facto de o povo encontrar-se em desespero, vendo-se numa situação de </w:t>
      </w:r>
      <w:r w:rsidR="00603779">
        <w:rPr>
          <w:rFonts w:cs="Times New Roman"/>
          <w:szCs w:val="24"/>
        </w:rPr>
        <w:t>“</w:t>
      </w:r>
      <w:r w:rsidR="00603779" w:rsidRPr="00603779">
        <w:rPr>
          <w:rFonts w:cs="Times New Roman"/>
          <w:i/>
          <w:szCs w:val="24"/>
        </w:rPr>
        <w:t>desnorteio</w:t>
      </w:r>
      <w:r w:rsidR="00603779">
        <w:rPr>
          <w:rFonts w:cs="Times New Roman"/>
          <w:i/>
          <w:szCs w:val="24"/>
        </w:rPr>
        <w:t>”</w:t>
      </w:r>
      <w:r w:rsidR="00603779" w:rsidRPr="00603779">
        <w:rPr>
          <w:rFonts w:cs="Times New Roman"/>
          <w:szCs w:val="24"/>
        </w:rPr>
        <w:t>, em que a solução do problema só é possível a partir de uma intervenção imediata cujos meios serão justificados pelo fim a alcançar, neste caso, o reconhecimento do seu “poder”.</w:t>
      </w:r>
    </w:p>
    <w:p w:rsidR="009F7A19" w:rsidRPr="00553FAD" w:rsidRDefault="009F7A19" w:rsidP="001C1572">
      <w:pPr>
        <w:pStyle w:val="ListParagraph"/>
        <w:numPr>
          <w:ilvl w:val="2"/>
          <w:numId w:val="4"/>
        </w:numPr>
        <w:spacing w:before="0" w:after="0"/>
        <w:outlineLvl w:val="0"/>
        <w:rPr>
          <w:rFonts w:cs="Times New Roman"/>
          <w:szCs w:val="24"/>
        </w:rPr>
      </w:pPr>
      <w:bookmarkStart w:id="29" w:name="_Toc430146420"/>
      <w:r w:rsidRPr="00553FAD">
        <w:rPr>
          <w:rFonts w:cs="Times New Roman"/>
          <w:b/>
          <w:szCs w:val="24"/>
        </w:rPr>
        <w:t>Colocação</w:t>
      </w:r>
      <w:bookmarkEnd w:id="29"/>
    </w:p>
    <w:p w:rsidR="0069537F" w:rsidRPr="00553FAD" w:rsidRDefault="00402F65" w:rsidP="00553FAD">
      <w:pPr>
        <w:spacing w:before="0" w:after="0"/>
        <w:rPr>
          <w:rFonts w:cs="Times New Roman"/>
          <w:szCs w:val="24"/>
        </w:rPr>
      </w:pPr>
      <w:r w:rsidRPr="00553FAD">
        <w:rPr>
          <w:rFonts w:cs="Times New Roman"/>
          <w:szCs w:val="24"/>
        </w:rPr>
        <w:t>Fora a reiteração, encontramos a colocação como mais um elemento da coesão lexical. Esta é resultante da associação de itens lexicais que regularmente ocorrem no segmento textual. No caso da sequência em análise, a colocação verifica-se na expressão/termo “</w:t>
      </w:r>
      <w:r w:rsidRPr="00553FAD">
        <w:rPr>
          <w:rFonts w:cs="Times New Roman"/>
          <w:i/>
          <w:szCs w:val="24"/>
        </w:rPr>
        <w:t xml:space="preserve">povo” </w:t>
      </w:r>
      <w:r w:rsidRPr="00553FAD">
        <w:rPr>
          <w:rFonts w:cs="Times New Roman"/>
          <w:szCs w:val="24"/>
        </w:rPr>
        <w:t>que se sobrepõe em todo caso como Clich</w:t>
      </w:r>
      <w:r w:rsidR="00E76545">
        <w:rPr>
          <w:rFonts w:cs="Times New Roman"/>
          <w:szCs w:val="24"/>
        </w:rPr>
        <w:t>é</w:t>
      </w:r>
      <w:r w:rsidR="00E76545">
        <w:rPr>
          <w:rStyle w:val="FootnoteReference"/>
          <w:rFonts w:cs="Times New Roman"/>
          <w:szCs w:val="24"/>
        </w:rPr>
        <w:footnoteReference w:id="2"/>
      </w:r>
      <w:r w:rsidRPr="00553FAD">
        <w:rPr>
          <w:rFonts w:cs="Times New Roman"/>
          <w:szCs w:val="24"/>
        </w:rPr>
        <w:t xml:space="preserve"> da toda a semântica textual.</w:t>
      </w:r>
    </w:p>
    <w:p w:rsidR="00432559" w:rsidRPr="00553FAD" w:rsidRDefault="00432559" w:rsidP="001C1572">
      <w:pPr>
        <w:pStyle w:val="ListParagraph"/>
        <w:numPr>
          <w:ilvl w:val="1"/>
          <w:numId w:val="4"/>
        </w:numPr>
        <w:spacing w:before="0" w:after="0"/>
        <w:outlineLvl w:val="0"/>
        <w:rPr>
          <w:rFonts w:cs="Times New Roman"/>
          <w:b/>
          <w:szCs w:val="24"/>
        </w:rPr>
      </w:pPr>
      <w:bookmarkStart w:id="30" w:name="_Toc430146421"/>
      <w:r w:rsidRPr="00553FAD">
        <w:rPr>
          <w:rFonts w:cs="Times New Roman"/>
          <w:b/>
          <w:szCs w:val="24"/>
        </w:rPr>
        <w:t>Incompatibilidades coesivas</w:t>
      </w:r>
      <w:bookmarkEnd w:id="30"/>
    </w:p>
    <w:p w:rsidR="004A0B6C" w:rsidRPr="00553FAD" w:rsidRDefault="004A0B6C" w:rsidP="00553FAD">
      <w:pPr>
        <w:spacing w:after="0"/>
        <w:rPr>
          <w:rFonts w:cs="Times New Roman"/>
          <w:szCs w:val="24"/>
        </w:rPr>
      </w:pPr>
      <w:r w:rsidRPr="00553FAD">
        <w:rPr>
          <w:rFonts w:cs="Times New Roman"/>
          <w:szCs w:val="24"/>
        </w:rPr>
        <w:t>“</w:t>
      </w:r>
      <w:r w:rsidRPr="00553FAD">
        <w:rPr>
          <w:rFonts w:cs="Times New Roman"/>
          <w:i/>
          <w:szCs w:val="24"/>
        </w:rPr>
        <w:t>Senhor presidente, largaste…”</w:t>
      </w:r>
    </w:p>
    <w:p w:rsidR="004A0B6C" w:rsidRPr="00553FAD" w:rsidRDefault="00EC2AF2" w:rsidP="00553FAD">
      <w:pPr>
        <w:spacing w:before="0" w:after="0"/>
        <w:rPr>
          <w:rFonts w:cs="Times New Roman"/>
          <w:szCs w:val="24"/>
        </w:rPr>
      </w:pPr>
      <w:r w:rsidRPr="00553FAD">
        <w:rPr>
          <w:rFonts w:cs="Times New Roman"/>
          <w:szCs w:val="24"/>
        </w:rPr>
        <w:t>Na sequência linguística acima descrita, é visível uma incompatibilidade coesiva, pelo que, o sujeito enunciador tem como referência uma entidade a que se dirige com uma forma de tratamento cortês, porém, a forma verbal alocada ao segmento linguístico em causa mostra-se incompatível com a entidade referencial, isto é, há uma coesão referencial frásica.</w:t>
      </w:r>
    </w:p>
    <w:p w:rsidR="00EC2AF2" w:rsidRPr="00553FAD" w:rsidRDefault="00EC2AF2" w:rsidP="001C1572">
      <w:pPr>
        <w:pStyle w:val="ListParagraph"/>
        <w:numPr>
          <w:ilvl w:val="0"/>
          <w:numId w:val="4"/>
        </w:numPr>
        <w:spacing w:before="0" w:after="0"/>
        <w:outlineLvl w:val="0"/>
        <w:rPr>
          <w:rFonts w:cs="Times New Roman"/>
          <w:b/>
          <w:szCs w:val="24"/>
        </w:rPr>
      </w:pPr>
      <w:bookmarkStart w:id="31" w:name="_Toc430146422"/>
      <w:r w:rsidRPr="00553FAD">
        <w:rPr>
          <w:rFonts w:cs="Times New Roman"/>
          <w:b/>
          <w:szCs w:val="24"/>
        </w:rPr>
        <w:t>Coerência textual</w:t>
      </w:r>
      <w:r w:rsidR="00EB55F0" w:rsidRPr="00553FAD">
        <w:rPr>
          <w:rFonts w:cs="Times New Roman"/>
          <w:b/>
          <w:szCs w:val="24"/>
        </w:rPr>
        <w:t xml:space="preserve"> na música de Azagaia “</w:t>
      </w:r>
      <w:r w:rsidR="00EB55F0" w:rsidRPr="00553FAD">
        <w:rPr>
          <w:rFonts w:cs="Times New Roman"/>
          <w:b/>
          <w:i/>
          <w:szCs w:val="24"/>
        </w:rPr>
        <w:t>Povo no Poder”</w:t>
      </w:r>
      <w:bookmarkEnd w:id="31"/>
    </w:p>
    <w:p w:rsidR="00EC2AF2" w:rsidRPr="00553FAD" w:rsidRDefault="00505F7F" w:rsidP="00553FAD">
      <w:pPr>
        <w:spacing w:before="0" w:after="0"/>
        <w:rPr>
          <w:rFonts w:cs="Times New Roman"/>
          <w:i/>
          <w:szCs w:val="24"/>
        </w:rPr>
      </w:pPr>
      <w:r w:rsidRPr="00553FAD">
        <w:rPr>
          <w:rFonts w:cs="Times New Roman"/>
          <w:szCs w:val="24"/>
        </w:rPr>
        <w:t>Basicamente, a coerência textual duma sequência linguística justifica-se pela sua não contradição, não tautologia e pela presença de uma elevada interligação semântica ou significativa dos segmentos linguísticos que perfazem o texto. No caso em estudo, não se apresentam contradições nem tautologias, entretanto, é visível a interligação semântica dos conteúdos que perfazem os períod</w:t>
      </w:r>
      <w:r w:rsidR="00603779">
        <w:rPr>
          <w:rFonts w:cs="Times New Roman"/>
          <w:szCs w:val="24"/>
        </w:rPr>
        <w:t>os dos texto, partindo do princí</w:t>
      </w:r>
      <w:r w:rsidRPr="00553FAD">
        <w:rPr>
          <w:rFonts w:cs="Times New Roman"/>
          <w:szCs w:val="24"/>
        </w:rPr>
        <w:t>pio do texto até aos últimos segmentos linguísticos, pelo que o sujeito enunciador “denuncia” os maus tratos que o povo tem passado e “exalta”</w:t>
      </w:r>
      <w:r w:rsidR="00117AC3" w:rsidRPr="00553FAD">
        <w:rPr>
          <w:rFonts w:cs="Times New Roman"/>
          <w:szCs w:val="24"/>
        </w:rPr>
        <w:t xml:space="preserve"> em outra instân</w:t>
      </w:r>
      <w:r w:rsidRPr="00553FAD">
        <w:rPr>
          <w:rFonts w:cs="Times New Roman"/>
          <w:szCs w:val="24"/>
        </w:rPr>
        <w:t>cia o poder que este tem para com os seus malfeitores. Em linhas gerais, poder-</w:t>
      </w:r>
      <w:r w:rsidR="00603779">
        <w:rPr>
          <w:rFonts w:cs="Times New Roman"/>
          <w:szCs w:val="24"/>
        </w:rPr>
        <w:t>se-ia dizer que o “texto” em aná</w:t>
      </w:r>
      <w:r w:rsidRPr="00553FAD">
        <w:rPr>
          <w:rFonts w:cs="Times New Roman"/>
          <w:szCs w:val="24"/>
        </w:rPr>
        <w:t>lise tem como temática ou significado geral e único, que perfaz todo o texto</w:t>
      </w:r>
      <w:r w:rsidR="00117AC3" w:rsidRPr="00553FAD">
        <w:rPr>
          <w:rFonts w:cs="Times New Roman"/>
          <w:szCs w:val="24"/>
        </w:rPr>
        <w:t xml:space="preserve"> a “</w:t>
      </w:r>
      <w:r w:rsidR="00117AC3" w:rsidRPr="00553FAD">
        <w:rPr>
          <w:rFonts w:cs="Times New Roman"/>
          <w:i/>
          <w:szCs w:val="24"/>
        </w:rPr>
        <w:t>exaltação do poder do povo”.</w:t>
      </w:r>
    </w:p>
    <w:p w:rsidR="00553FAD" w:rsidRPr="00553FAD" w:rsidRDefault="00553FAD" w:rsidP="00553FAD">
      <w:pPr>
        <w:spacing w:before="0" w:after="0"/>
        <w:rPr>
          <w:rFonts w:cs="Times New Roman"/>
          <w:szCs w:val="24"/>
        </w:rPr>
      </w:pPr>
    </w:p>
    <w:p w:rsidR="00553FAD" w:rsidRPr="00553FAD" w:rsidRDefault="00553FAD" w:rsidP="00553FAD">
      <w:pPr>
        <w:spacing w:before="0" w:after="0"/>
        <w:rPr>
          <w:rFonts w:cs="Times New Roman"/>
          <w:i/>
          <w:szCs w:val="24"/>
        </w:rPr>
      </w:pPr>
    </w:p>
    <w:p w:rsidR="00EB55F0" w:rsidRPr="00553FAD" w:rsidRDefault="00810110" w:rsidP="001C1572">
      <w:pPr>
        <w:pStyle w:val="ListParagraph"/>
        <w:numPr>
          <w:ilvl w:val="1"/>
          <w:numId w:val="4"/>
        </w:numPr>
        <w:spacing w:before="0" w:after="0"/>
        <w:outlineLvl w:val="0"/>
        <w:rPr>
          <w:rFonts w:cs="Times New Roman"/>
          <w:b/>
          <w:szCs w:val="24"/>
        </w:rPr>
      </w:pPr>
      <w:r w:rsidRPr="00553FAD">
        <w:rPr>
          <w:rFonts w:cs="Times New Roman"/>
          <w:szCs w:val="24"/>
        </w:rPr>
        <w:lastRenderedPageBreak/>
        <w:t xml:space="preserve"> </w:t>
      </w:r>
      <w:bookmarkStart w:id="32" w:name="_Toc430146423"/>
      <w:r w:rsidRPr="00553FAD">
        <w:rPr>
          <w:rFonts w:cs="Times New Roman"/>
          <w:b/>
          <w:szCs w:val="24"/>
        </w:rPr>
        <w:t>Breve Comentário sobre o Discurso de Azagaia e do Actual Presidente da República, Filipe Nyusi</w:t>
      </w:r>
      <w:bookmarkEnd w:id="32"/>
    </w:p>
    <w:p w:rsidR="002B3470" w:rsidRPr="00553FAD" w:rsidRDefault="002B3470" w:rsidP="00553FAD">
      <w:pPr>
        <w:spacing w:before="0" w:after="0"/>
        <w:rPr>
          <w:rFonts w:cs="Times New Roman"/>
          <w:szCs w:val="24"/>
        </w:rPr>
      </w:pPr>
      <w:r w:rsidRPr="00553FAD">
        <w:rPr>
          <w:rFonts w:cs="Times New Roman"/>
          <w:szCs w:val="24"/>
        </w:rPr>
        <w:t xml:space="preserve">O discurso do actual presidente, </w:t>
      </w:r>
      <w:r w:rsidR="001C1572">
        <w:rPr>
          <w:rFonts w:cs="Times New Roman"/>
          <w:szCs w:val="24"/>
        </w:rPr>
        <w:t xml:space="preserve">focalizado na expressão </w:t>
      </w:r>
      <w:r w:rsidR="003C095E" w:rsidRPr="001C1572">
        <w:rPr>
          <w:rFonts w:cs="Times New Roman"/>
          <w:i/>
          <w:szCs w:val="24"/>
        </w:rPr>
        <w:t>“o povo é meu patrão”</w:t>
      </w:r>
      <w:r w:rsidR="001C1572">
        <w:rPr>
          <w:rFonts w:cs="Times New Roman"/>
          <w:szCs w:val="24"/>
        </w:rPr>
        <w:t xml:space="preserve">, </w:t>
      </w:r>
      <w:r w:rsidR="003C095E" w:rsidRPr="00553FAD">
        <w:rPr>
          <w:rFonts w:cs="Times New Roman"/>
          <w:szCs w:val="24"/>
        </w:rPr>
        <w:t>parece estar em s</w:t>
      </w:r>
      <w:r w:rsidR="005D0D00">
        <w:rPr>
          <w:rFonts w:cs="Times New Roman"/>
          <w:szCs w:val="24"/>
        </w:rPr>
        <w:t>intonia com a música do Azagaia “</w:t>
      </w:r>
      <w:r w:rsidR="001C1572">
        <w:rPr>
          <w:rFonts w:cs="Times New Roman"/>
          <w:i/>
          <w:szCs w:val="24"/>
        </w:rPr>
        <w:t>Povo n</w:t>
      </w:r>
      <w:r w:rsidR="001C1572" w:rsidRPr="001C1572">
        <w:rPr>
          <w:rFonts w:cs="Times New Roman"/>
          <w:i/>
          <w:szCs w:val="24"/>
        </w:rPr>
        <w:t>o Poder”</w:t>
      </w:r>
      <w:r w:rsidR="001C1572" w:rsidRPr="00553FAD">
        <w:rPr>
          <w:rFonts w:cs="Times New Roman"/>
          <w:szCs w:val="24"/>
        </w:rPr>
        <w:t xml:space="preserve"> </w:t>
      </w:r>
      <w:r w:rsidR="003C095E" w:rsidRPr="00553FAD">
        <w:rPr>
          <w:rFonts w:cs="Times New Roman"/>
          <w:szCs w:val="24"/>
        </w:rPr>
        <w:t xml:space="preserve">pois, o </w:t>
      </w:r>
      <w:r w:rsidR="005D0D00" w:rsidRPr="00553FAD">
        <w:rPr>
          <w:rFonts w:cs="Times New Roman"/>
          <w:szCs w:val="24"/>
        </w:rPr>
        <w:t xml:space="preserve">Presidente </w:t>
      </w:r>
      <w:r w:rsidR="003C095E" w:rsidRPr="00553FAD">
        <w:rPr>
          <w:rFonts w:cs="Times New Roman"/>
          <w:szCs w:val="24"/>
        </w:rPr>
        <w:t>da Repúb</w:t>
      </w:r>
      <w:r w:rsidR="005D0D00">
        <w:rPr>
          <w:rFonts w:cs="Times New Roman"/>
          <w:szCs w:val="24"/>
        </w:rPr>
        <w:t>lica coloca acima de tudo o autoridade do</w:t>
      </w:r>
      <w:r w:rsidR="003C095E" w:rsidRPr="00553FAD">
        <w:rPr>
          <w:rFonts w:cs="Times New Roman"/>
          <w:szCs w:val="24"/>
        </w:rPr>
        <w:t xml:space="preserve"> povo</w:t>
      </w:r>
      <w:r w:rsidR="005D0D00">
        <w:rPr>
          <w:rFonts w:cs="Times New Roman"/>
          <w:szCs w:val="24"/>
        </w:rPr>
        <w:t>,</w:t>
      </w:r>
      <w:r w:rsidR="003C095E" w:rsidRPr="00553FAD">
        <w:rPr>
          <w:rFonts w:cs="Times New Roman"/>
          <w:szCs w:val="24"/>
        </w:rPr>
        <w:t xml:space="preserve"> se não vejamos:</w:t>
      </w:r>
    </w:p>
    <w:p w:rsidR="009C3E0F" w:rsidRPr="00553FAD" w:rsidRDefault="003C095E" w:rsidP="00553FAD">
      <w:pPr>
        <w:spacing w:before="0" w:after="0"/>
        <w:rPr>
          <w:rFonts w:cs="Times New Roman"/>
          <w:szCs w:val="24"/>
        </w:rPr>
      </w:pPr>
      <w:r w:rsidRPr="00553FAD">
        <w:rPr>
          <w:rFonts w:cs="Times New Roman"/>
          <w:szCs w:val="24"/>
        </w:rPr>
        <w:t xml:space="preserve">Quando </w:t>
      </w:r>
      <w:r w:rsidR="00181387" w:rsidRPr="00553FAD">
        <w:rPr>
          <w:rFonts w:cs="Times New Roman"/>
          <w:szCs w:val="24"/>
        </w:rPr>
        <w:t>Azagaia diz que o povo já não aceita ser enganado nem pode ser coagido e por isso, sairá para combater os gestores políticos</w:t>
      </w:r>
      <w:r w:rsidR="007B0FC3" w:rsidRPr="00553FAD">
        <w:rPr>
          <w:rFonts w:cs="Times New Roman"/>
          <w:szCs w:val="24"/>
        </w:rPr>
        <w:t xml:space="preserve"> que extorquem o povo</w:t>
      </w:r>
      <w:r w:rsidR="005D0D00">
        <w:rPr>
          <w:rFonts w:cs="Times New Roman"/>
          <w:szCs w:val="24"/>
        </w:rPr>
        <w:t xml:space="preserve">, </w:t>
      </w:r>
      <w:r w:rsidR="00181387" w:rsidRPr="00553FAD">
        <w:rPr>
          <w:rFonts w:cs="Times New Roman"/>
          <w:szCs w:val="24"/>
        </w:rPr>
        <w:t xml:space="preserve">nota-se na actual governação um esforço de pautar por uma governação transparente e </w:t>
      </w:r>
      <w:r w:rsidR="007B0FC3" w:rsidRPr="00553FAD">
        <w:rPr>
          <w:rFonts w:cs="Times New Roman"/>
          <w:szCs w:val="24"/>
        </w:rPr>
        <w:t>política de prestação de contas.</w:t>
      </w:r>
      <w:r w:rsidR="00264A87" w:rsidRPr="00553FAD">
        <w:rPr>
          <w:rFonts w:cs="Times New Roman"/>
          <w:szCs w:val="24"/>
        </w:rPr>
        <w:t xml:space="preserve"> </w:t>
      </w:r>
      <w:r w:rsidR="00181387" w:rsidRPr="00553FAD">
        <w:rPr>
          <w:rFonts w:cs="Times New Roman"/>
          <w:szCs w:val="24"/>
        </w:rPr>
        <w:t>Num outro trecho, Azagaia diz que o povo que num passado recente anuía a muitas injustiças, talvez pela falta de consciência sobre seus direitos, hoje já e</w:t>
      </w:r>
      <w:r w:rsidR="006222E1" w:rsidRPr="00553FAD">
        <w:rPr>
          <w:rFonts w:cs="Times New Roman"/>
          <w:szCs w:val="24"/>
        </w:rPr>
        <w:t>stá ciente dos mesmos, mercê do aumento da sua capacid</w:t>
      </w:r>
      <w:r w:rsidR="00264A87" w:rsidRPr="00553FAD">
        <w:rPr>
          <w:rFonts w:cs="Times New Roman"/>
          <w:szCs w:val="24"/>
        </w:rPr>
        <w:t>ade intelectual e crítica.</w:t>
      </w:r>
    </w:p>
    <w:p w:rsidR="00F37657" w:rsidRPr="00553FAD" w:rsidRDefault="006222E1" w:rsidP="00553FAD">
      <w:pPr>
        <w:spacing w:before="0" w:after="0"/>
        <w:rPr>
          <w:rFonts w:cs="Times New Roman"/>
          <w:szCs w:val="24"/>
        </w:rPr>
      </w:pPr>
      <w:r w:rsidRPr="00553FAD">
        <w:rPr>
          <w:rFonts w:cs="Times New Roman"/>
          <w:szCs w:val="24"/>
        </w:rPr>
        <w:t xml:space="preserve">Azagaia sugere que as </w:t>
      </w:r>
      <w:r w:rsidR="00F37657" w:rsidRPr="00553FAD">
        <w:rPr>
          <w:rFonts w:cs="Times New Roman"/>
          <w:szCs w:val="24"/>
        </w:rPr>
        <w:t>políticas</w:t>
      </w:r>
      <w:r w:rsidRPr="00553FAD">
        <w:rPr>
          <w:rFonts w:cs="Times New Roman"/>
          <w:szCs w:val="24"/>
        </w:rPr>
        <w:t xml:space="preserve"> passem do discurso para a acção e o actual </w:t>
      </w:r>
      <w:r w:rsidR="007B0FC3" w:rsidRPr="00553FAD">
        <w:rPr>
          <w:rFonts w:cs="Times New Roman"/>
          <w:szCs w:val="24"/>
        </w:rPr>
        <w:t xml:space="preserve">Presidente </w:t>
      </w:r>
      <w:r w:rsidRPr="00553FAD">
        <w:rPr>
          <w:rFonts w:cs="Times New Roman"/>
          <w:szCs w:val="24"/>
        </w:rPr>
        <w:t>da República diz que “este não</w:t>
      </w:r>
      <w:r w:rsidR="00F37657" w:rsidRPr="00553FAD">
        <w:rPr>
          <w:rFonts w:cs="Times New Roman"/>
          <w:szCs w:val="24"/>
        </w:rPr>
        <w:t xml:space="preserve"> é mais tempo de traçar políticas, é tempo de executá-las”</w:t>
      </w:r>
    </w:p>
    <w:p w:rsidR="00F37657" w:rsidRPr="00553FAD" w:rsidRDefault="00F37657" w:rsidP="00553FAD">
      <w:pPr>
        <w:spacing w:before="0" w:after="0"/>
        <w:rPr>
          <w:rFonts w:cs="Times New Roman"/>
          <w:szCs w:val="24"/>
        </w:rPr>
      </w:pPr>
      <w:r w:rsidRPr="00553FAD">
        <w:rPr>
          <w:rFonts w:cs="Times New Roman"/>
          <w:szCs w:val="24"/>
        </w:rPr>
        <w:t xml:space="preserve">Azagaia aconselha </w:t>
      </w:r>
      <w:r w:rsidR="007B0FC3" w:rsidRPr="00553FAD">
        <w:rPr>
          <w:rFonts w:cs="Times New Roman"/>
          <w:szCs w:val="24"/>
        </w:rPr>
        <w:t>a</w:t>
      </w:r>
      <w:r w:rsidRPr="00553FAD">
        <w:rPr>
          <w:rFonts w:cs="Times New Roman"/>
          <w:szCs w:val="24"/>
        </w:rPr>
        <w:t xml:space="preserve">o governo, noutro trecho, a ponderar antes de tomar decisões cruciais sobre a vida do povo e o actual Presidente da República diz que o povo é </w:t>
      </w:r>
      <w:r w:rsidR="007B0FC3" w:rsidRPr="00553FAD">
        <w:rPr>
          <w:rFonts w:cs="Times New Roman"/>
          <w:szCs w:val="24"/>
        </w:rPr>
        <w:t>“</w:t>
      </w:r>
      <w:r w:rsidR="007B0FC3" w:rsidRPr="00553FAD">
        <w:rPr>
          <w:rFonts w:cs="Times New Roman"/>
          <w:i/>
          <w:szCs w:val="24"/>
        </w:rPr>
        <w:t>O Seu Único Patrão”,</w:t>
      </w:r>
      <w:r w:rsidR="007B0FC3" w:rsidRPr="00553FAD">
        <w:rPr>
          <w:rFonts w:cs="Times New Roman"/>
          <w:szCs w:val="24"/>
        </w:rPr>
        <w:t xml:space="preserve"> </w:t>
      </w:r>
      <w:r w:rsidRPr="00553FAD">
        <w:rPr>
          <w:rFonts w:cs="Times New Roman"/>
          <w:szCs w:val="24"/>
        </w:rPr>
        <w:t>isto é, ele está ao serviço do povo pelo que suas decisões devem estar em sintonia com a vontade do povo.</w:t>
      </w:r>
    </w:p>
    <w:p w:rsidR="00FC4FF5" w:rsidRPr="00553FAD" w:rsidRDefault="005D0D00" w:rsidP="00553FAD">
      <w:pPr>
        <w:spacing w:before="0" w:after="0"/>
        <w:rPr>
          <w:rFonts w:cs="Times New Roman"/>
          <w:szCs w:val="24"/>
        </w:rPr>
      </w:pPr>
      <w:r>
        <w:rPr>
          <w:rFonts w:cs="Times New Roman"/>
          <w:szCs w:val="24"/>
        </w:rPr>
        <w:t>Ao dizer ainda,</w:t>
      </w:r>
      <w:r w:rsidR="007B0FC3" w:rsidRPr="00553FAD">
        <w:rPr>
          <w:rFonts w:cs="Times New Roman"/>
          <w:szCs w:val="24"/>
        </w:rPr>
        <w:t xml:space="preserve"> “</w:t>
      </w:r>
      <w:r>
        <w:rPr>
          <w:rFonts w:cs="Times New Roman"/>
          <w:i/>
          <w:szCs w:val="24"/>
        </w:rPr>
        <w:t>Se a Polícia é</w:t>
      </w:r>
      <w:r w:rsidRPr="005D0D00">
        <w:rPr>
          <w:rFonts w:cs="Times New Roman"/>
          <w:i/>
          <w:szCs w:val="24"/>
        </w:rPr>
        <w:t xml:space="preserve"> violenta, respondemos com Violência”</w:t>
      </w:r>
      <w:r>
        <w:rPr>
          <w:rFonts w:cs="Times New Roman"/>
          <w:i/>
          <w:szCs w:val="24"/>
        </w:rPr>
        <w:t xml:space="preserve"> </w:t>
      </w:r>
      <w:r w:rsidR="00F37657" w:rsidRPr="00553FAD">
        <w:rPr>
          <w:rFonts w:cs="Times New Roman"/>
          <w:szCs w:val="24"/>
        </w:rPr>
        <w:t>pretende mostrar que a resposta do povo</w:t>
      </w:r>
      <w:r w:rsidR="001764B4" w:rsidRPr="00553FAD">
        <w:rPr>
          <w:rFonts w:cs="Times New Roman"/>
          <w:szCs w:val="24"/>
        </w:rPr>
        <w:t xml:space="preserve"> é directamente proporcional à acção do governo; se o governo optar pelo diálogo, o povo aceitará dialogar e o diálogo, a todos os níveis da sociedade, é a tónica do actual </w:t>
      </w:r>
      <w:r w:rsidR="007B0FC3" w:rsidRPr="00553FAD">
        <w:rPr>
          <w:rFonts w:cs="Times New Roman"/>
          <w:szCs w:val="24"/>
        </w:rPr>
        <w:t xml:space="preserve">Presidente </w:t>
      </w:r>
      <w:r w:rsidR="001764B4" w:rsidRPr="00553FAD">
        <w:rPr>
          <w:rFonts w:cs="Times New Roman"/>
          <w:szCs w:val="24"/>
        </w:rPr>
        <w:t>da República.</w:t>
      </w:r>
      <w:r w:rsidR="007B0FC3" w:rsidRPr="00553FAD">
        <w:rPr>
          <w:rFonts w:cs="Times New Roman"/>
          <w:szCs w:val="24"/>
        </w:rPr>
        <w:t xml:space="preserve"> Em outra escala, com a sequência, </w:t>
      </w:r>
      <w:r w:rsidR="001764B4" w:rsidRPr="00553FAD">
        <w:rPr>
          <w:rFonts w:cs="Times New Roman"/>
          <w:szCs w:val="24"/>
        </w:rPr>
        <w:t>“</w:t>
      </w:r>
      <w:r w:rsidR="001764B4" w:rsidRPr="00553FAD">
        <w:rPr>
          <w:rFonts w:cs="Times New Roman"/>
          <w:i/>
          <w:szCs w:val="24"/>
        </w:rPr>
        <w:t>aviso-vos meus senhores que terão pela próxima o Norte, o Centro e o Sul presentes</w:t>
      </w:r>
      <w:r w:rsidR="002B3470" w:rsidRPr="00553FAD">
        <w:rPr>
          <w:rFonts w:cs="Times New Roman"/>
          <w:i/>
          <w:szCs w:val="24"/>
        </w:rPr>
        <w:t>”</w:t>
      </w:r>
      <w:r w:rsidR="001764B4" w:rsidRPr="00553FAD">
        <w:rPr>
          <w:rFonts w:cs="Times New Roman"/>
          <w:szCs w:val="24"/>
        </w:rPr>
        <w:t xml:space="preserve"> pretende alertar ao governo que caso não haja um diálogo profícuo entre os go</w:t>
      </w:r>
      <w:r w:rsidR="007B0FC3" w:rsidRPr="00553FAD">
        <w:rPr>
          <w:rFonts w:cs="Times New Roman"/>
          <w:szCs w:val="24"/>
        </w:rPr>
        <w:t>vernantes e os governados, os tumultos</w:t>
      </w:r>
      <w:r w:rsidR="001764B4" w:rsidRPr="00553FAD">
        <w:rPr>
          <w:rFonts w:cs="Times New Roman"/>
          <w:szCs w:val="24"/>
        </w:rPr>
        <w:t xml:space="preserve"> serão à escala nacional porque o povo está ciente que </w:t>
      </w:r>
      <w:r w:rsidR="00FC4FF5" w:rsidRPr="00553FAD">
        <w:rPr>
          <w:rFonts w:cs="Times New Roman"/>
          <w:szCs w:val="24"/>
        </w:rPr>
        <w:t>tem poder de decisão.</w:t>
      </w:r>
    </w:p>
    <w:p w:rsidR="009C3E0F" w:rsidRPr="00553FAD" w:rsidRDefault="001764B4" w:rsidP="00553FAD">
      <w:pPr>
        <w:tabs>
          <w:tab w:val="left" w:pos="3420"/>
        </w:tabs>
        <w:spacing w:before="0" w:after="0"/>
        <w:rPr>
          <w:rFonts w:cs="Times New Roman"/>
          <w:szCs w:val="24"/>
        </w:rPr>
      </w:pPr>
      <w:r w:rsidRPr="00553FAD">
        <w:rPr>
          <w:rFonts w:cs="Times New Roman"/>
          <w:szCs w:val="24"/>
        </w:rPr>
        <w:t xml:space="preserve">  </w:t>
      </w:r>
      <w:r w:rsidR="00F37657" w:rsidRPr="00553FAD">
        <w:rPr>
          <w:rFonts w:cs="Times New Roman"/>
          <w:szCs w:val="24"/>
        </w:rPr>
        <w:t xml:space="preserve">  </w:t>
      </w:r>
      <w:r w:rsidR="006222E1" w:rsidRPr="00553FAD">
        <w:rPr>
          <w:rFonts w:cs="Times New Roman"/>
          <w:szCs w:val="24"/>
        </w:rPr>
        <w:t xml:space="preserve">  </w:t>
      </w: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264A87" w:rsidRPr="00553FAD" w:rsidRDefault="00264A87"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EB55F0" w:rsidRPr="00553FAD" w:rsidRDefault="00EB55F0" w:rsidP="001C1572">
      <w:pPr>
        <w:pStyle w:val="ListParagraph"/>
        <w:numPr>
          <w:ilvl w:val="0"/>
          <w:numId w:val="4"/>
        </w:numPr>
        <w:spacing w:before="0" w:after="0"/>
        <w:outlineLvl w:val="0"/>
        <w:rPr>
          <w:rFonts w:cs="Times New Roman"/>
          <w:szCs w:val="24"/>
        </w:rPr>
      </w:pPr>
      <w:bookmarkStart w:id="33" w:name="_Toc430146424"/>
      <w:r w:rsidRPr="00553FAD">
        <w:rPr>
          <w:rFonts w:cs="Times New Roman"/>
          <w:b/>
          <w:szCs w:val="24"/>
        </w:rPr>
        <w:lastRenderedPageBreak/>
        <w:t>Conclusão</w:t>
      </w:r>
      <w:bookmarkEnd w:id="33"/>
    </w:p>
    <w:p w:rsidR="00D969DA" w:rsidRPr="00553FAD" w:rsidRDefault="00BE4062" w:rsidP="00553FAD">
      <w:pPr>
        <w:spacing w:before="0" w:after="0"/>
        <w:rPr>
          <w:rFonts w:cs="Times New Roman"/>
          <w:szCs w:val="24"/>
        </w:rPr>
      </w:pPr>
      <w:r w:rsidRPr="00553FAD">
        <w:rPr>
          <w:rFonts w:cs="Times New Roman"/>
          <w:szCs w:val="24"/>
        </w:rPr>
        <w:t xml:space="preserve">Após as nossa variada revisão bibliográfica sobre os aspectos </w:t>
      </w:r>
      <w:r w:rsidR="000F2429" w:rsidRPr="00553FAD">
        <w:rPr>
          <w:rFonts w:cs="Times New Roman"/>
          <w:szCs w:val="24"/>
        </w:rPr>
        <w:t>linguísticos</w:t>
      </w:r>
      <w:r w:rsidRPr="00553FAD">
        <w:rPr>
          <w:rFonts w:cs="Times New Roman"/>
          <w:szCs w:val="24"/>
        </w:rPr>
        <w:t xml:space="preserve"> que marcam a coesão e a coerência textual, e que atribuem a textualidade a uma determinada sequência </w:t>
      </w:r>
      <w:r w:rsidR="000F2429" w:rsidRPr="00553FAD">
        <w:rPr>
          <w:rFonts w:cs="Times New Roman"/>
          <w:szCs w:val="24"/>
        </w:rPr>
        <w:t>linguística</w:t>
      </w:r>
      <w:r w:rsidRPr="00553FAD">
        <w:rPr>
          <w:rFonts w:cs="Times New Roman"/>
          <w:szCs w:val="24"/>
        </w:rPr>
        <w:t xml:space="preserve">, quer ela escrita ou oral, representada em diálogo ou em dialogismo, pudemos perceber que estes mecanismos são propostos de diferentes maneiras por diferentes teóricos. Entretanto, face à sequência </w:t>
      </w:r>
      <w:r w:rsidR="000F2429" w:rsidRPr="00553FAD">
        <w:rPr>
          <w:rFonts w:cs="Times New Roman"/>
          <w:szCs w:val="24"/>
        </w:rPr>
        <w:t>linguística</w:t>
      </w:r>
      <w:r w:rsidRPr="00553FAD">
        <w:rPr>
          <w:rFonts w:cs="Times New Roman"/>
          <w:szCs w:val="24"/>
        </w:rPr>
        <w:t xml:space="preserve"> que propusemo-nos a </w:t>
      </w:r>
      <w:r w:rsidR="000F2429" w:rsidRPr="00553FAD">
        <w:rPr>
          <w:rFonts w:cs="Times New Roman"/>
          <w:szCs w:val="24"/>
        </w:rPr>
        <w:t>analisar</w:t>
      </w:r>
      <w:r w:rsidRPr="00553FAD">
        <w:rPr>
          <w:rFonts w:cs="Times New Roman"/>
          <w:szCs w:val="24"/>
        </w:rPr>
        <w:t xml:space="preserve">, uma música neste caso, compreendemos que, abraçando a perspectiva dos mecanismos propostos por Halliday &amp; Hasan </w:t>
      </w:r>
      <w:r w:rsidRPr="00553FAD">
        <w:rPr>
          <w:rFonts w:cs="Times New Roman"/>
          <w:i/>
          <w:szCs w:val="24"/>
        </w:rPr>
        <w:t xml:space="preserve">apud </w:t>
      </w:r>
      <w:r w:rsidRPr="00553FAD">
        <w:rPr>
          <w:rFonts w:cs="Times New Roman"/>
          <w:szCs w:val="24"/>
        </w:rPr>
        <w:t>Fonseca (1992), esta Música, de Azagaia, intitulada “</w:t>
      </w:r>
      <w:r w:rsidRPr="00553FAD">
        <w:rPr>
          <w:rFonts w:cs="Times New Roman"/>
          <w:i/>
          <w:szCs w:val="24"/>
        </w:rPr>
        <w:t>Povo no Poder”</w:t>
      </w:r>
      <w:r w:rsidRPr="00553FAD">
        <w:rPr>
          <w:rFonts w:cs="Times New Roman"/>
          <w:szCs w:val="24"/>
        </w:rPr>
        <w:t xml:space="preserve"> apresenta-se interligada através de vários mecanismos coesivos, dentre os quais podemos destacar a </w:t>
      </w:r>
      <w:r w:rsidRPr="00553FAD">
        <w:rPr>
          <w:rFonts w:cs="Times New Roman"/>
          <w:i/>
          <w:szCs w:val="24"/>
        </w:rPr>
        <w:t xml:space="preserve">Referência, Elipse, </w:t>
      </w:r>
      <w:r w:rsidR="000F2429" w:rsidRPr="00553FAD">
        <w:rPr>
          <w:rFonts w:cs="Times New Roman"/>
          <w:i/>
          <w:szCs w:val="24"/>
        </w:rPr>
        <w:t>Reiteração</w:t>
      </w:r>
      <w:r w:rsidRPr="00553FAD">
        <w:rPr>
          <w:rFonts w:cs="Times New Roman"/>
          <w:i/>
          <w:szCs w:val="24"/>
        </w:rPr>
        <w:t xml:space="preserve"> e </w:t>
      </w:r>
      <w:r w:rsidR="000F2429" w:rsidRPr="00553FAD">
        <w:rPr>
          <w:rFonts w:cs="Times New Roman"/>
          <w:i/>
          <w:szCs w:val="24"/>
        </w:rPr>
        <w:t>Conjunção</w:t>
      </w:r>
      <w:r w:rsidRPr="00553FAD">
        <w:rPr>
          <w:rFonts w:cs="Times New Roman"/>
          <w:szCs w:val="24"/>
        </w:rPr>
        <w:t>, como demonstramos a sua ocorrência no texto acima.</w:t>
      </w:r>
    </w:p>
    <w:p w:rsidR="00BE4062" w:rsidRPr="00553FAD" w:rsidRDefault="00BE4062" w:rsidP="00553FAD">
      <w:pPr>
        <w:spacing w:before="0" w:after="0"/>
        <w:rPr>
          <w:rFonts w:cs="Times New Roman"/>
          <w:szCs w:val="24"/>
        </w:rPr>
      </w:pPr>
      <w:r w:rsidRPr="00553FAD">
        <w:rPr>
          <w:rFonts w:cs="Times New Roman"/>
          <w:szCs w:val="24"/>
        </w:rPr>
        <w:t xml:space="preserve">Concluímos também, que a sequência </w:t>
      </w:r>
      <w:r w:rsidR="000F2429" w:rsidRPr="00553FAD">
        <w:rPr>
          <w:rFonts w:cs="Times New Roman"/>
          <w:szCs w:val="24"/>
        </w:rPr>
        <w:t>linguística</w:t>
      </w:r>
      <w:r w:rsidRPr="00553FAD">
        <w:rPr>
          <w:rFonts w:cs="Times New Roman"/>
          <w:szCs w:val="24"/>
        </w:rPr>
        <w:t xml:space="preserve"> em </w:t>
      </w:r>
      <w:r w:rsidR="000F2429" w:rsidRPr="00553FAD">
        <w:rPr>
          <w:rFonts w:cs="Times New Roman"/>
          <w:szCs w:val="24"/>
        </w:rPr>
        <w:t>análise</w:t>
      </w:r>
      <w:r w:rsidRPr="00553FAD">
        <w:rPr>
          <w:rFonts w:cs="Times New Roman"/>
          <w:szCs w:val="24"/>
        </w:rPr>
        <w:t xml:space="preserve"> apresenta certas </w:t>
      </w:r>
      <w:r w:rsidR="000F2429" w:rsidRPr="00553FAD">
        <w:rPr>
          <w:rFonts w:cs="Times New Roman"/>
          <w:szCs w:val="24"/>
        </w:rPr>
        <w:t>incompatibilidades</w:t>
      </w:r>
      <w:r w:rsidRPr="00553FAD">
        <w:rPr>
          <w:rFonts w:cs="Times New Roman"/>
          <w:szCs w:val="24"/>
        </w:rPr>
        <w:t xml:space="preserve"> coesivas, como é o caso da discordância das formas de tratamento</w:t>
      </w:r>
      <w:r w:rsidR="000F2429" w:rsidRPr="00553FAD">
        <w:rPr>
          <w:rFonts w:cs="Times New Roman"/>
          <w:szCs w:val="24"/>
        </w:rPr>
        <w:t xml:space="preserve"> usadas em algumas partes da mesma, como se pode ver também nas demonstrações feitas ao longo do nosso texto.</w:t>
      </w:r>
    </w:p>
    <w:p w:rsidR="000F2429" w:rsidRPr="00553FAD" w:rsidRDefault="000F2429" w:rsidP="00553FAD">
      <w:pPr>
        <w:spacing w:before="0" w:after="0"/>
        <w:rPr>
          <w:rFonts w:cs="Times New Roman"/>
          <w:szCs w:val="24"/>
        </w:rPr>
      </w:pPr>
      <w:r w:rsidRPr="00553FAD">
        <w:rPr>
          <w:rFonts w:cs="Times New Roman"/>
          <w:szCs w:val="24"/>
        </w:rPr>
        <w:t>Por fim, no que se refere à Coerência, concluímos que na Música de Azagaia a Coerência textual é marcada pela ausência de contradições e tautologias dentro dos segmentos que perfazem o texto, contudo, focalizando o elevado nível de interligação semântica ou do significado entre os segmentos em toda a sequência textual, mantendo fidelidade à unidade semântica vista como o tema macro de todo o texto.</w:t>
      </w:r>
    </w:p>
    <w:p w:rsidR="000F2429" w:rsidRPr="00553FAD" w:rsidRDefault="000F2429" w:rsidP="00553FAD">
      <w:pPr>
        <w:spacing w:before="0" w:after="0"/>
        <w:rPr>
          <w:rFonts w:cs="Times New Roman"/>
          <w:szCs w:val="24"/>
        </w:rPr>
      </w:pPr>
    </w:p>
    <w:p w:rsidR="000F2429" w:rsidRPr="00553FAD" w:rsidRDefault="000F2429" w:rsidP="00553FAD">
      <w:pPr>
        <w:spacing w:before="0" w:after="0"/>
        <w:rPr>
          <w:rFonts w:cs="Times New Roman"/>
          <w:szCs w:val="24"/>
        </w:rPr>
      </w:pPr>
    </w:p>
    <w:p w:rsidR="000F2429" w:rsidRPr="00553FAD" w:rsidRDefault="000F2429" w:rsidP="00553FAD">
      <w:pPr>
        <w:spacing w:before="0" w:after="0"/>
        <w:rPr>
          <w:rFonts w:cs="Times New Roman"/>
          <w:szCs w:val="24"/>
        </w:rPr>
      </w:pPr>
    </w:p>
    <w:p w:rsidR="000F2429" w:rsidRPr="00553FAD" w:rsidRDefault="000F2429" w:rsidP="00553FAD">
      <w:pPr>
        <w:spacing w:before="0" w:after="0"/>
        <w:rPr>
          <w:rFonts w:cs="Times New Roman"/>
          <w:szCs w:val="24"/>
        </w:rPr>
      </w:pPr>
    </w:p>
    <w:p w:rsidR="000F2429" w:rsidRPr="00553FAD" w:rsidRDefault="000F2429"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0F2429" w:rsidRPr="00553FAD" w:rsidRDefault="000F2429" w:rsidP="00553FAD">
      <w:pPr>
        <w:spacing w:before="0" w:after="0"/>
        <w:rPr>
          <w:rFonts w:cs="Times New Roman"/>
          <w:szCs w:val="24"/>
        </w:rPr>
      </w:pPr>
    </w:p>
    <w:p w:rsidR="00EB55F0" w:rsidRPr="00553FAD" w:rsidRDefault="00D969DA" w:rsidP="001C1572">
      <w:pPr>
        <w:pStyle w:val="ListParagraph"/>
        <w:numPr>
          <w:ilvl w:val="0"/>
          <w:numId w:val="4"/>
        </w:numPr>
        <w:spacing w:before="0" w:after="0"/>
        <w:outlineLvl w:val="0"/>
        <w:rPr>
          <w:rFonts w:cs="Times New Roman"/>
          <w:b/>
          <w:szCs w:val="24"/>
        </w:rPr>
      </w:pPr>
      <w:bookmarkStart w:id="34" w:name="_Toc430146425"/>
      <w:r w:rsidRPr="00553FAD">
        <w:rPr>
          <w:rFonts w:cs="Times New Roman"/>
          <w:b/>
          <w:szCs w:val="24"/>
        </w:rPr>
        <w:lastRenderedPageBreak/>
        <w:t xml:space="preserve">Referências </w:t>
      </w:r>
      <w:r w:rsidR="006E61F9" w:rsidRPr="00553FAD">
        <w:rPr>
          <w:rFonts w:cs="Times New Roman"/>
          <w:b/>
          <w:szCs w:val="24"/>
        </w:rPr>
        <w:t>Bibliográficas</w:t>
      </w:r>
      <w:bookmarkEnd w:id="34"/>
    </w:p>
    <w:p w:rsidR="006E61F9" w:rsidRPr="00553FAD" w:rsidRDefault="006E61F9" w:rsidP="00553FAD">
      <w:pPr>
        <w:spacing w:before="0" w:after="0"/>
        <w:rPr>
          <w:rFonts w:cs="Times New Roman"/>
          <w:szCs w:val="24"/>
        </w:rPr>
      </w:pPr>
    </w:p>
    <w:p w:rsidR="006E61F9" w:rsidRPr="00553FAD" w:rsidRDefault="00D969DA" w:rsidP="00553FAD">
      <w:pPr>
        <w:spacing w:before="0" w:after="0"/>
        <w:rPr>
          <w:rFonts w:cs="Times New Roman"/>
          <w:szCs w:val="24"/>
        </w:rPr>
      </w:pPr>
      <w:r w:rsidRPr="00553FAD">
        <w:rPr>
          <w:rFonts w:cs="Times New Roman"/>
          <w:szCs w:val="24"/>
        </w:rPr>
        <w:t xml:space="preserve">Fonseca, J. </w:t>
      </w:r>
      <w:r w:rsidRPr="00553FAD">
        <w:rPr>
          <w:rFonts w:cs="Times New Roman"/>
          <w:i/>
          <w:szCs w:val="24"/>
        </w:rPr>
        <w:t>Linguística e Texto/Discurso: Teoria, Descrição e Aplicação</w:t>
      </w:r>
      <w:r w:rsidRPr="00553FAD">
        <w:rPr>
          <w:rFonts w:cs="Times New Roman"/>
          <w:szCs w:val="24"/>
        </w:rPr>
        <w:t>.</w:t>
      </w:r>
      <w:r w:rsidR="006C25F1" w:rsidRPr="00553FAD">
        <w:rPr>
          <w:rFonts w:cs="Times New Roman"/>
          <w:szCs w:val="24"/>
        </w:rPr>
        <w:t xml:space="preserve"> ICLP – Ministério da Educação. Lisboa.1992.</w:t>
      </w:r>
      <w:r w:rsidR="006E61F9" w:rsidRPr="00553FAD">
        <w:rPr>
          <w:rFonts w:cs="Times New Roman"/>
          <w:szCs w:val="24"/>
        </w:rPr>
        <w:t xml:space="preserve"> </w:t>
      </w:r>
    </w:p>
    <w:p w:rsidR="006E61F9" w:rsidRDefault="006E61F9" w:rsidP="00553FAD">
      <w:pPr>
        <w:spacing w:before="0" w:after="0"/>
        <w:rPr>
          <w:rFonts w:cs="Times New Roman"/>
          <w:szCs w:val="24"/>
        </w:rPr>
      </w:pPr>
      <w:r w:rsidRPr="00553FAD">
        <w:rPr>
          <w:rFonts w:cs="Times New Roman"/>
          <w:szCs w:val="24"/>
        </w:rPr>
        <w:t xml:space="preserve">Mateus </w:t>
      </w:r>
      <w:r w:rsidRPr="00553FAD">
        <w:rPr>
          <w:rFonts w:cs="Times New Roman"/>
          <w:i/>
          <w:szCs w:val="24"/>
        </w:rPr>
        <w:t>et all</w:t>
      </w:r>
      <w:r w:rsidRPr="00553FAD">
        <w:rPr>
          <w:rFonts w:cs="Times New Roman"/>
          <w:szCs w:val="24"/>
        </w:rPr>
        <w:t xml:space="preserve">. </w:t>
      </w:r>
      <w:r w:rsidRPr="00553FAD">
        <w:rPr>
          <w:rFonts w:cs="Times New Roman"/>
          <w:i/>
          <w:szCs w:val="24"/>
        </w:rPr>
        <w:t>Gramática da Língua Portuguesa.</w:t>
      </w:r>
      <w:r w:rsidRPr="00553FAD">
        <w:rPr>
          <w:rFonts w:cs="Times New Roman"/>
          <w:szCs w:val="24"/>
        </w:rPr>
        <w:t xml:space="preserve"> 5</w:t>
      </w:r>
      <w:r w:rsidRPr="00553FAD">
        <w:rPr>
          <w:rFonts w:cs="Times New Roman"/>
          <w:szCs w:val="24"/>
          <w:vertAlign w:val="superscript"/>
        </w:rPr>
        <w:t xml:space="preserve">a </w:t>
      </w:r>
      <w:r w:rsidRPr="00553FAD">
        <w:rPr>
          <w:rFonts w:cs="Times New Roman"/>
          <w:szCs w:val="24"/>
        </w:rPr>
        <w:t>Edição. Lisboa. Caminho Editorial. 2003.</w:t>
      </w:r>
    </w:p>
    <w:p w:rsidR="001C1572" w:rsidRPr="000F673D" w:rsidRDefault="001C1572" w:rsidP="001C1572">
      <w:pPr>
        <w:pStyle w:val="FootnoteText"/>
        <w:spacing w:line="360" w:lineRule="auto"/>
        <w:rPr>
          <w:rFonts w:cs="Times New Roman"/>
          <w:sz w:val="24"/>
          <w:szCs w:val="24"/>
        </w:rPr>
      </w:pPr>
      <w:r w:rsidRPr="000F673D">
        <w:rPr>
          <w:rFonts w:cs="Times New Roman"/>
          <w:sz w:val="24"/>
          <w:szCs w:val="24"/>
        </w:rPr>
        <w:t xml:space="preserve">SILVA, Edna Lúcia da &amp; MENEZES, Estera Muszkat; </w:t>
      </w:r>
      <w:r w:rsidRPr="000F673D">
        <w:rPr>
          <w:rFonts w:cs="Times New Roman"/>
          <w:i/>
          <w:sz w:val="24"/>
          <w:szCs w:val="24"/>
        </w:rPr>
        <w:t xml:space="preserve">Metodologia da Pesquisa e Elaboração de Dissertação; </w:t>
      </w:r>
      <w:r w:rsidRPr="000F673D">
        <w:rPr>
          <w:rFonts w:cs="Times New Roman"/>
          <w:sz w:val="24"/>
          <w:szCs w:val="24"/>
        </w:rPr>
        <w:t>3</w:t>
      </w:r>
      <w:r w:rsidRPr="000F673D">
        <w:rPr>
          <w:rFonts w:cs="Times New Roman"/>
          <w:sz w:val="24"/>
          <w:szCs w:val="24"/>
          <w:vertAlign w:val="superscript"/>
        </w:rPr>
        <w:t>a</w:t>
      </w:r>
      <w:r w:rsidRPr="000F673D">
        <w:rPr>
          <w:rFonts w:cs="Times New Roman"/>
          <w:sz w:val="24"/>
          <w:szCs w:val="24"/>
        </w:rPr>
        <w:t xml:space="preserve"> edição revisada e ampliada; Laboratório de Ensino a Distância da UFSC; Florianópolis, 2001.</w:t>
      </w:r>
    </w:p>
    <w:p w:rsidR="001C1572" w:rsidRPr="00553FAD" w:rsidRDefault="001C1572" w:rsidP="00553FAD">
      <w:pPr>
        <w:spacing w:before="0" w:after="0"/>
        <w:rPr>
          <w:rFonts w:cs="Times New Roman"/>
          <w:szCs w:val="24"/>
        </w:rPr>
      </w:pPr>
    </w:p>
    <w:p w:rsidR="006E61F9" w:rsidRPr="00553FAD" w:rsidRDefault="006E61F9" w:rsidP="001C1572">
      <w:pPr>
        <w:pStyle w:val="ListParagraph"/>
        <w:numPr>
          <w:ilvl w:val="0"/>
          <w:numId w:val="4"/>
        </w:numPr>
        <w:spacing w:before="0" w:after="0"/>
        <w:outlineLvl w:val="0"/>
        <w:rPr>
          <w:rFonts w:cs="Times New Roman"/>
          <w:b/>
          <w:szCs w:val="24"/>
        </w:rPr>
      </w:pPr>
      <w:bookmarkStart w:id="35" w:name="_Toc430146426"/>
      <w:r w:rsidRPr="00553FAD">
        <w:rPr>
          <w:rFonts w:cs="Times New Roman"/>
          <w:b/>
          <w:szCs w:val="24"/>
        </w:rPr>
        <w:t>Referências Electrónicas</w:t>
      </w:r>
      <w:bookmarkEnd w:id="35"/>
    </w:p>
    <w:p w:rsidR="006E61F9" w:rsidRPr="00553FAD" w:rsidRDefault="006E61F9" w:rsidP="00553FAD">
      <w:pPr>
        <w:spacing w:before="0" w:after="0"/>
        <w:rPr>
          <w:rFonts w:cs="Times New Roman"/>
          <w:szCs w:val="24"/>
        </w:rPr>
      </w:pPr>
      <w:r w:rsidRPr="00553FAD">
        <w:rPr>
          <w:rFonts w:cs="Times New Roman"/>
          <w:szCs w:val="24"/>
        </w:rPr>
        <w:t xml:space="preserve">FÁVERO, L.. </w:t>
      </w:r>
      <w:r w:rsidRPr="00553FAD">
        <w:rPr>
          <w:rFonts w:cs="Times New Roman"/>
          <w:i/>
          <w:szCs w:val="24"/>
        </w:rPr>
        <w:t>Coesão e Coerência Textuais.</w:t>
      </w:r>
      <w:r w:rsidR="00952681" w:rsidRPr="00553FAD">
        <w:rPr>
          <w:rFonts w:cs="Times New Roman"/>
          <w:szCs w:val="24"/>
        </w:rPr>
        <w:t xml:space="preserve"> Editora Ática. 2014</w:t>
      </w:r>
      <w:r w:rsidRPr="00553FAD">
        <w:rPr>
          <w:rFonts w:cs="Times New Roman"/>
          <w:szCs w:val="24"/>
        </w:rPr>
        <w:t>. Artigo disponível em</w:t>
      </w:r>
      <w:r w:rsidR="009F5D3F" w:rsidRPr="00553FAD">
        <w:rPr>
          <w:rFonts w:cs="Times New Roman"/>
          <w:szCs w:val="24"/>
        </w:rPr>
        <w:t xml:space="preserve"> </w:t>
      </w:r>
      <w:hyperlink r:id="rId8" w:history="1">
        <w:r w:rsidR="009F5D3F" w:rsidRPr="00553FAD">
          <w:rPr>
            <w:rStyle w:val="Hyperlink"/>
            <w:rFonts w:cs="Times New Roman"/>
            <w:szCs w:val="24"/>
          </w:rPr>
          <w:t>http://disciplinas.stoa.usp.br/pluginfile.php/123829/mod_resource/content/1/LIVRO%20OK%20Coesão%20e%20coerência%20textuais%20Leonor%20Fávero.pdf</w:t>
        </w:r>
      </w:hyperlink>
      <w:r w:rsidR="009F5D3F" w:rsidRPr="00553FAD">
        <w:rPr>
          <w:rFonts w:cs="Times New Roman"/>
          <w:szCs w:val="24"/>
        </w:rPr>
        <w:t xml:space="preserve">, </w:t>
      </w:r>
      <w:r w:rsidRPr="00553FAD">
        <w:rPr>
          <w:rFonts w:cs="Times New Roman"/>
          <w:szCs w:val="24"/>
        </w:rPr>
        <w:t>sí</w:t>
      </w:r>
      <w:r w:rsidR="00952681" w:rsidRPr="00553FAD">
        <w:rPr>
          <w:rFonts w:cs="Times New Roman"/>
          <w:szCs w:val="24"/>
        </w:rPr>
        <w:t>tio electrónico</w:t>
      </w:r>
      <w:r w:rsidR="009F5D3F" w:rsidRPr="00553FAD">
        <w:rPr>
          <w:rFonts w:cs="Times New Roman"/>
          <w:szCs w:val="24"/>
        </w:rPr>
        <w:t xml:space="preserve"> </w:t>
      </w:r>
      <w:r w:rsidRPr="00553FAD">
        <w:rPr>
          <w:rFonts w:cs="Times New Roman"/>
          <w:szCs w:val="24"/>
        </w:rPr>
        <w:t>consultado a 17 de Agosto de 2015, às 14h e 20 min.</w:t>
      </w:r>
    </w:p>
    <w:p w:rsidR="00461027" w:rsidRPr="00553FAD" w:rsidRDefault="00461027" w:rsidP="00553FAD">
      <w:pPr>
        <w:spacing w:after="0"/>
        <w:rPr>
          <w:rFonts w:cs="Times New Roman"/>
          <w:color w:val="666666"/>
          <w:szCs w:val="24"/>
          <w:shd w:val="clear" w:color="auto" w:fill="FFFFFF"/>
        </w:rPr>
      </w:pPr>
      <w:r w:rsidRPr="00553FAD">
        <w:rPr>
          <w:rFonts w:cs="Times New Roman"/>
          <w:szCs w:val="24"/>
        </w:rPr>
        <w:t xml:space="preserve">Lopes, A. </w:t>
      </w:r>
      <w:r w:rsidRPr="00553FAD">
        <w:rPr>
          <w:rFonts w:cs="Times New Roman"/>
          <w:i/>
          <w:szCs w:val="24"/>
        </w:rPr>
        <w:t>Texto e Coerência.</w:t>
      </w:r>
      <w:r w:rsidRPr="00553FAD">
        <w:rPr>
          <w:rFonts w:cs="Times New Roman"/>
          <w:szCs w:val="24"/>
        </w:rPr>
        <w:t xml:space="preserve"> CELGA/Fac</w:t>
      </w:r>
      <w:r w:rsidR="009F5D3F" w:rsidRPr="00553FAD">
        <w:rPr>
          <w:rFonts w:cs="Times New Roman"/>
          <w:szCs w:val="24"/>
        </w:rPr>
        <w:t>uldade de Letras de Coimbra. 2005</w:t>
      </w:r>
      <w:r w:rsidRPr="00553FAD">
        <w:rPr>
          <w:rFonts w:cs="Times New Roman"/>
          <w:szCs w:val="24"/>
        </w:rPr>
        <w:t>.</w:t>
      </w:r>
      <w:r w:rsidR="0042101E" w:rsidRPr="00553FAD">
        <w:rPr>
          <w:rFonts w:cs="Times New Roman"/>
          <w:szCs w:val="24"/>
        </w:rPr>
        <w:t xml:space="preserve"> Artigo disponível </w:t>
      </w:r>
      <w:r w:rsidR="006E61F9" w:rsidRPr="00553FAD">
        <w:rPr>
          <w:rFonts w:cs="Times New Roman"/>
          <w:szCs w:val="24"/>
        </w:rPr>
        <w:t>em</w:t>
      </w:r>
      <w:r w:rsidR="0042101E" w:rsidRPr="00553FAD">
        <w:rPr>
          <w:rFonts w:cs="Times New Roman"/>
          <w:szCs w:val="24"/>
        </w:rPr>
        <w:t xml:space="preserve"> </w:t>
      </w:r>
      <w:hyperlink r:id="rId9" w:history="1">
        <w:r w:rsidR="0042101E" w:rsidRPr="00553FAD">
          <w:rPr>
            <w:rStyle w:val="Hyperlink"/>
            <w:rFonts w:cs="Times New Roman"/>
            <w:szCs w:val="24"/>
            <w:shd w:val="clear" w:color="auto" w:fill="FFFFFF"/>
          </w:rPr>
          <w:t>http://www1.ci.uc.pt/celga/membros/docs/Ana_Cristina/Texto_e_coerencia.pdf</w:t>
        </w:r>
      </w:hyperlink>
      <w:r w:rsidR="0042101E" w:rsidRPr="00553FAD">
        <w:rPr>
          <w:rFonts w:cs="Times New Roman"/>
          <w:szCs w:val="24"/>
        </w:rPr>
        <w:t>,</w:t>
      </w:r>
      <w:r w:rsidR="006E61F9" w:rsidRPr="00553FAD">
        <w:rPr>
          <w:rFonts w:cs="Times New Roman"/>
          <w:szCs w:val="24"/>
        </w:rPr>
        <w:t>sítio electrónico consultado a 17 de Agosto de 2015, às 12h e 05 min.</w:t>
      </w:r>
    </w:p>
    <w:p w:rsidR="00952681" w:rsidRPr="00553FAD" w:rsidRDefault="006E61F9" w:rsidP="00553FAD">
      <w:pPr>
        <w:rPr>
          <w:rFonts w:cs="Times New Roman"/>
          <w:szCs w:val="24"/>
        </w:rPr>
      </w:pPr>
      <w:r w:rsidRPr="00553FAD">
        <w:rPr>
          <w:rFonts w:cs="Times New Roman"/>
          <w:szCs w:val="24"/>
        </w:rPr>
        <w:t>Letra de Música de Azagaia “</w:t>
      </w:r>
      <w:r w:rsidRPr="00553FAD">
        <w:rPr>
          <w:rFonts w:cs="Times New Roman"/>
          <w:i/>
          <w:szCs w:val="24"/>
        </w:rPr>
        <w:t xml:space="preserve">Povo no Poder” </w:t>
      </w:r>
      <w:r w:rsidRPr="00553FAD">
        <w:rPr>
          <w:rFonts w:cs="Times New Roman"/>
          <w:szCs w:val="24"/>
        </w:rPr>
        <w:t>disponível em</w:t>
      </w:r>
      <w:r w:rsidR="0042101E" w:rsidRPr="00553FAD">
        <w:rPr>
          <w:rFonts w:cs="Times New Roman"/>
          <w:szCs w:val="24"/>
        </w:rPr>
        <w:t xml:space="preserve"> </w:t>
      </w:r>
      <w:hyperlink r:id="rId10" w:history="1">
        <w:r w:rsidR="0042101E" w:rsidRPr="00553FAD">
          <w:rPr>
            <w:rStyle w:val="Hyperlink"/>
            <w:rFonts w:cs="Times New Roman"/>
            <w:szCs w:val="24"/>
          </w:rPr>
          <w:t>http://www.vagalume.com.br/azagaia/povo-no-poder.html</w:t>
        </w:r>
      </w:hyperlink>
      <w:r w:rsidRPr="00553FAD">
        <w:rPr>
          <w:rFonts w:cs="Times New Roman"/>
          <w:szCs w:val="24"/>
        </w:rPr>
        <w:t>, sítio electrónico consultado a 20 de Agosto de 2015, às 15h e 34 min.</w:t>
      </w: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553FAD">
      <w:pPr>
        <w:spacing w:before="0" w:after="0"/>
        <w:rPr>
          <w:rFonts w:cs="Times New Roman"/>
          <w:szCs w:val="24"/>
        </w:rPr>
      </w:pPr>
    </w:p>
    <w:p w:rsidR="009C3E0F" w:rsidRPr="00553FAD" w:rsidRDefault="009C3E0F" w:rsidP="001C1572">
      <w:pPr>
        <w:pStyle w:val="ListParagraph"/>
        <w:numPr>
          <w:ilvl w:val="0"/>
          <w:numId w:val="4"/>
        </w:numPr>
        <w:spacing w:before="0" w:after="0"/>
        <w:outlineLvl w:val="0"/>
        <w:rPr>
          <w:rFonts w:cs="Times New Roman"/>
          <w:szCs w:val="24"/>
        </w:rPr>
      </w:pPr>
      <w:bookmarkStart w:id="36" w:name="_Toc430146427"/>
      <w:r w:rsidRPr="00553FAD">
        <w:rPr>
          <w:rFonts w:cs="Times New Roman"/>
          <w:b/>
          <w:szCs w:val="24"/>
        </w:rPr>
        <w:lastRenderedPageBreak/>
        <w:t>Anexo</w:t>
      </w:r>
      <w:r w:rsidR="006E61F9" w:rsidRPr="00553FAD">
        <w:rPr>
          <w:rStyle w:val="FootnoteReference"/>
          <w:rFonts w:cs="Times New Roman"/>
          <w:b/>
          <w:szCs w:val="24"/>
        </w:rPr>
        <w:footnoteReference w:id="3"/>
      </w:r>
      <w:bookmarkEnd w:id="36"/>
    </w:p>
    <w:p w:rsidR="009C3E0F" w:rsidRPr="00553FAD" w:rsidRDefault="009C3E0F" w:rsidP="00553FAD">
      <w:pPr>
        <w:spacing w:before="0" w:after="0"/>
        <w:outlineLvl w:val="0"/>
        <w:rPr>
          <w:rFonts w:cs="Times New Roman"/>
          <w:szCs w:val="24"/>
        </w:rPr>
      </w:pPr>
    </w:p>
    <w:sectPr w:rsidR="009C3E0F" w:rsidRPr="00553FAD" w:rsidSect="00E42339">
      <w:headerReference w:type="default" r:id="rId11"/>
      <w:pgSz w:w="11906" w:h="16838"/>
      <w:pgMar w:top="1701" w:right="1134"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996" w:rsidRDefault="00061996" w:rsidP="009C3E0F">
      <w:pPr>
        <w:spacing w:before="0" w:after="0" w:line="240" w:lineRule="auto"/>
      </w:pPr>
      <w:r>
        <w:separator/>
      </w:r>
    </w:p>
  </w:endnote>
  <w:endnote w:type="continuationSeparator" w:id="1">
    <w:p w:rsidR="00061996" w:rsidRDefault="00061996" w:rsidP="009C3E0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996" w:rsidRDefault="00061996" w:rsidP="009C3E0F">
      <w:pPr>
        <w:spacing w:before="0" w:after="0" w:line="240" w:lineRule="auto"/>
      </w:pPr>
      <w:r>
        <w:separator/>
      </w:r>
    </w:p>
  </w:footnote>
  <w:footnote w:type="continuationSeparator" w:id="1">
    <w:p w:rsidR="00061996" w:rsidRDefault="00061996" w:rsidP="009C3E0F">
      <w:pPr>
        <w:spacing w:before="0" w:after="0" w:line="240" w:lineRule="auto"/>
      </w:pPr>
      <w:r>
        <w:continuationSeparator/>
      </w:r>
    </w:p>
  </w:footnote>
  <w:footnote w:id="2">
    <w:p w:rsidR="00E76545" w:rsidRPr="00603779" w:rsidRDefault="00E76545" w:rsidP="00EE09A4">
      <w:pPr>
        <w:tabs>
          <w:tab w:val="left" w:pos="1000"/>
          <w:tab w:val="left" w:pos="2000"/>
          <w:tab w:val="left" w:pos="3000"/>
          <w:tab w:val="left" w:pos="4000"/>
        </w:tabs>
        <w:autoSpaceDE w:val="0"/>
        <w:autoSpaceDN w:val="0"/>
        <w:adjustRightInd w:val="0"/>
        <w:spacing w:before="0" w:after="0" w:line="240" w:lineRule="auto"/>
        <w:ind w:left="375"/>
        <w:rPr>
          <w:rFonts w:cs="Times New Roman"/>
          <w:color w:val="000000"/>
          <w:szCs w:val="24"/>
        </w:rPr>
      </w:pPr>
      <w:r>
        <w:rPr>
          <w:rStyle w:val="FootnoteReference"/>
        </w:rPr>
        <w:footnoteRef/>
      </w:r>
      <w:r>
        <w:t xml:space="preserve"> O termo “cliché” é geralmente usado para se referir à </w:t>
      </w:r>
      <w:r w:rsidRPr="00E76545">
        <w:rPr>
          <w:rFonts w:cs="Times New Roman"/>
          <w:color w:val="000000"/>
          <w:szCs w:val="24"/>
        </w:rPr>
        <w:t xml:space="preserve">imagem ou ideia muito repetida, </w:t>
      </w:r>
      <w:r>
        <w:rPr>
          <w:rFonts w:cs="Times New Roman"/>
          <w:color w:val="000000"/>
          <w:szCs w:val="24"/>
        </w:rPr>
        <w:t xml:space="preserve">ora, </w:t>
      </w:r>
      <w:r w:rsidRPr="00E76545">
        <w:rPr>
          <w:rFonts w:cs="Times New Roman"/>
          <w:color w:val="000000"/>
          <w:szCs w:val="24"/>
        </w:rPr>
        <w:t>estereotipada;</w:t>
      </w:r>
      <w:r>
        <w:rPr>
          <w:rFonts w:cs="Times New Roman"/>
          <w:color w:val="000000"/>
          <w:szCs w:val="24"/>
        </w:rPr>
        <w:t xml:space="preserve"> neste caso, “Povo”, é referente à expressão ou palavra do texto concebida como “Chave”, segundo o dicionário da Língua Portuguesa Houassis3.</w:t>
      </w:r>
    </w:p>
  </w:footnote>
  <w:footnote w:id="3">
    <w:p w:rsidR="006C598A" w:rsidRPr="006E61F9" w:rsidRDefault="006C598A" w:rsidP="006E61F9">
      <w:pPr>
        <w:spacing w:before="0" w:after="0"/>
        <w:rPr>
          <w:rFonts w:cs="Times New Roman"/>
          <w:szCs w:val="24"/>
        </w:rPr>
      </w:pPr>
      <w:r>
        <w:rPr>
          <w:rStyle w:val="FootnoteReference"/>
        </w:rPr>
        <w:footnoteRef/>
      </w:r>
      <w:r>
        <w:t xml:space="preserve"> </w:t>
      </w:r>
      <w:r>
        <w:rPr>
          <w:rFonts w:cs="Times New Roman"/>
          <w:szCs w:val="24"/>
        </w:rPr>
        <w:t>Letra de Música de Azagaia “</w:t>
      </w:r>
      <w:r>
        <w:rPr>
          <w:rFonts w:cs="Times New Roman"/>
          <w:i/>
          <w:szCs w:val="24"/>
        </w:rPr>
        <w:t xml:space="preserve">Povo no Poder” </w:t>
      </w:r>
      <w:r>
        <w:rPr>
          <w:rFonts w:cs="Times New Roman"/>
          <w:szCs w:val="24"/>
        </w:rPr>
        <w:t xml:space="preserve">disponível em </w:t>
      </w:r>
      <w:hyperlink r:id="rId1" w:history="1">
        <w:r w:rsidRPr="00643389">
          <w:rPr>
            <w:rStyle w:val="Hyperlink"/>
          </w:rPr>
          <w:t>http://www.vagalume.com.br/azagaia/povo-no-poder.html</w:t>
        </w:r>
      </w:hyperlink>
      <w:r>
        <w:rPr>
          <w:rFonts w:cs="Times New Roman"/>
          <w:szCs w:val="24"/>
        </w:rPr>
        <w:t>, sítio electrónico consultado a 20 de Agosto de 2015, às 15h e 34 min.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27698"/>
      <w:docPartObj>
        <w:docPartGallery w:val="Page Numbers (Top of Page)"/>
        <w:docPartUnique/>
      </w:docPartObj>
    </w:sdtPr>
    <w:sdtContent>
      <w:p w:rsidR="00603779" w:rsidRDefault="00F3687D">
        <w:pPr>
          <w:pStyle w:val="Header"/>
          <w:jc w:val="right"/>
        </w:pPr>
        <w:fldSimple w:instr=" PAGE   \* MERGEFORMAT ">
          <w:r w:rsidR="00E47193">
            <w:rPr>
              <w:noProof/>
            </w:rPr>
            <w:t>9</w:t>
          </w:r>
        </w:fldSimple>
      </w:p>
    </w:sdtContent>
  </w:sdt>
  <w:p w:rsidR="00603779" w:rsidRDefault="006037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9FF"/>
      </v:shape>
    </w:pict>
  </w:numPicBullet>
  <w:abstractNum w:abstractNumId="0">
    <w:nsid w:val="02982F6D"/>
    <w:multiLevelType w:val="hybridMultilevel"/>
    <w:tmpl w:val="28A8FA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0529B"/>
    <w:multiLevelType w:val="hybridMultilevel"/>
    <w:tmpl w:val="6714C81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13FC9"/>
    <w:multiLevelType w:val="multilevel"/>
    <w:tmpl w:val="471EAF2E"/>
    <w:lvl w:ilvl="0">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928101C"/>
    <w:multiLevelType w:val="multilevel"/>
    <w:tmpl w:val="DBA6124E"/>
    <w:lvl w:ilvl="0">
      <w:start w:val="1"/>
      <w:numFmt w:val="decimal"/>
      <w:lvlText w:val="%1."/>
      <w:lvlJc w:val="left"/>
      <w:pPr>
        <w:ind w:left="720" w:hanging="360"/>
      </w:pPr>
      <w:rPr>
        <w:rFonts w:ascii="Times New Roman" w:hAnsi="Times New Roman" w:cstheme="minorBid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72F425F"/>
    <w:multiLevelType w:val="hybridMultilevel"/>
    <w:tmpl w:val="F14A460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8C47B73"/>
    <w:multiLevelType w:val="multilevel"/>
    <w:tmpl w:val="DBA6124E"/>
    <w:lvl w:ilvl="0">
      <w:start w:val="1"/>
      <w:numFmt w:val="decimal"/>
      <w:lvlText w:val="%1."/>
      <w:lvlJc w:val="left"/>
      <w:pPr>
        <w:ind w:left="720" w:hanging="360"/>
      </w:pPr>
      <w:rPr>
        <w:rFonts w:ascii="Times New Roman" w:hAnsi="Times New Roman" w:cstheme="minorBidi" w:hint="default"/>
        <w:b/>
      </w:rPr>
    </w:lvl>
    <w:lvl w:ilvl="1">
      <w:start w:val="1"/>
      <w:numFmt w:val="decimal"/>
      <w:isLgl/>
      <w:lvlText w:val="%1.%2."/>
      <w:lvlJc w:val="left"/>
      <w:pPr>
        <w:ind w:left="630" w:hanging="36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8E7323B"/>
    <w:multiLevelType w:val="multilevel"/>
    <w:tmpl w:val="DBA6124E"/>
    <w:lvl w:ilvl="0">
      <w:start w:val="1"/>
      <w:numFmt w:val="decimal"/>
      <w:lvlText w:val="%1."/>
      <w:lvlJc w:val="left"/>
      <w:pPr>
        <w:ind w:left="720" w:hanging="360"/>
      </w:pPr>
      <w:rPr>
        <w:rFonts w:ascii="Times New Roman" w:hAnsi="Times New Roman" w:cstheme="minorBid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C262CE6"/>
    <w:multiLevelType w:val="hybridMultilevel"/>
    <w:tmpl w:val="DE32A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D72701"/>
    <w:multiLevelType w:val="hybridMultilevel"/>
    <w:tmpl w:val="2864D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257285"/>
    <w:multiLevelType w:val="hybridMultilevel"/>
    <w:tmpl w:val="47F27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2F42E6"/>
    <w:multiLevelType w:val="hybridMultilevel"/>
    <w:tmpl w:val="899ED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3B3319"/>
    <w:multiLevelType w:val="hybridMultilevel"/>
    <w:tmpl w:val="F280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F917EC"/>
    <w:multiLevelType w:val="hybridMultilevel"/>
    <w:tmpl w:val="099E41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B8002A"/>
    <w:multiLevelType w:val="hybridMultilevel"/>
    <w:tmpl w:val="FDD47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5"/>
  </w:num>
  <w:num w:numId="5">
    <w:abstractNumId w:val="2"/>
  </w:num>
  <w:num w:numId="6">
    <w:abstractNumId w:val="11"/>
  </w:num>
  <w:num w:numId="7">
    <w:abstractNumId w:val="8"/>
  </w:num>
  <w:num w:numId="8">
    <w:abstractNumId w:val="0"/>
  </w:num>
  <w:num w:numId="9">
    <w:abstractNumId w:val="10"/>
  </w:num>
  <w:num w:numId="10">
    <w:abstractNumId w:val="6"/>
  </w:num>
  <w:num w:numId="11">
    <w:abstractNumId w:val="3"/>
  </w:num>
  <w:num w:numId="12">
    <w:abstractNumId w:val="7"/>
  </w:num>
  <w:num w:numId="13">
    <w:abstractNumId w:val="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D80AC6"/>
    <w:rsid w:val="00001663"/>
    <w:rsid w:val="000125FA"/>
    <w:rsid w:val="00061996"/>
    <w:rsid w:val="00085209"/>
    <w:rsid w:val="0008538A"/>
    <w:rsid w:val="000C2786"/>
    <w:rsid w:val="000F2429"/>
    <w:rsid w:val="00117AC3"/>
    <w:rsid w:val="00155C3A"/>
    <w:rsid w:val="00172C18"/>
    <w:rsid w:val="00174F82"/>
    <w:rsid w:val="001764B4"/>
    <w:rsid w:val="00181387"/>
    <w:rsid w:val="00186EA2"/>
    <w:rsid w:val="001B1508"/>
    <w:rsid w:val="001B291E"/>
    <w:rsid w:val="001C1572"/>
    <w:rsid w:val="001C76F0"/>
    <w:rsid w:val="00232FE3"/>
    <w:rsid w:val="0025254D"/>
    <w:rsid w:val="00264A87"/>
    <w:rsid w:val="002B3470"/>
    <w:rsid w:val="002B5F71"/>
    <w:rsid w:val="002D2870"/>
    <w:rsid w:val="002D33A5"/>
    <w:rsid w:val="0030224F"/>
    <w:rsid w:val="00364FB2"/>
    <w:rsid w:val="00367DD8"/>
    <w:rsid w:val="0039650D"/>
    <w:rsid w:val="003C095E"/>
    <w:rsid w:val="003C24AB"/>
    <w:rsid w:val="003D106B"/>
    <w:rsid w:val="003D67C2"/>
    <w:rsid w:val="003F0C4A"/>
    <w:rsid w:val="00402F65"/>
    <w:rsid w:val="0042101E"/>
    <w:rsid w:val="00426423"/>
    <w:rsid w:val="00432559"/>
    <w:rsid w:val="00461027"/>
    <w:rsid w:val="00484AEA"/>
    <w:rsid w:val="004A0B6C"/>
    <w:rsid w:val="004D3D35"/>
    <w:rsid w:val="004D76D4"/>
    <w:rsid w:val="00505F7F"/>
    <w:rsid w:val="005101B7"/>
    <w:rsid w:val="00513467"/>
    <w:rsid w:val="0053714B"/>
    <w:rsid w:val="00545794"/>
    <w:rsid w:val="00553FAD"/>
    <w:rsid w:val="005B2E06"/>
    <w:rsid w:val="005B4C99"/>
    <w:rsid w:val="005B5197"/>
    <w:rsid w:val="005D0D00"/>
    <w:rsid w:val="005E3192"/>
    <w:rsid w:val="00603779"/>
    <w:rsid w:val="0062073A"/>
    <w:rsid w:val="006222E1"/>
    <w:rsid w:val="0068518F"/>
    <w:rsid w:val="00692DA6"/>
    <w:rsid w:val="0069537F"/>
    <w:rsid w:val="006B1811"/>
    <w:rsid w:val="006C25F1"/>
    <w:rsid w:val="006C598A"/>
    <w:rsid w:val="006D0C6A"/>
    <w:rsid w:val="006E1267"/>
    <w:rsid w:val="006E61F9"/>
    <w:rsid w:val="007058C3"/>
    <w:rsid w:val="00711D3E"/>
    <w:rsid w:val="007A06F6"/>
    <w:rsid w:val="007B0FC3"/>
    <w:rsid w:val="00810110"/>
    <w:rsid w:val="00827A3E"/>
    <w:rsid w:val="00832B50"/>
    <w:rsid w:val="008509BB"/>
    <w:rsid w:val="00852E23"/>
    <w:rsid w:val="00853379"/>
    <w:rsid w:val="008B17AD"/>
    <w:rsid w:val="00907257"/>
    <w:rsid w:val="009415EF"/>
    <w:rsid w:val="00946152"/>
    <w:rsid w:val="00952681"/>
    <w:rsid w:val="00952C5A"/>
    <w:rsid w:val="009A4F09"/>
    <w:rsid w:val="009C3E0F"/>
    <w:rsid w:val="009D2E59"/>
    <w:rsid w:val="009D75E5"/>
    <w:rsid w:val="009F5D3F"/>
    <w:rsid w:val="009F7A19"/>
    <w:rsid w:val="00A20255"/>
    <w:rsid w:val="00A3458E"/>
    <w:rsid w:val="00A43840"/>
    <w:rsid w:val="00A94866"/>
    <w:rsid w:val="00AF4C8D"/>
    <w:rsid w:val="00B01D6F"/>
    <w:rsid w:val="00B20AA3"/>
    <w:rsid w:val="00B23761"/>
    <w:rsid w:val="00B4002E"/>
    <w:rsid w:val="00B41168"/>
    <w:rsid w:val="00B511F2"/>
    <w:rsid w:val="00B670E6"/>
    <w:rsid w:val="00B873C0"/>
    <w:rsid w:val="00BA5A09"/>
    <w:rsid w:val="00BB4023"/>
    <w:rsid w:val="00BB6FB2"/>
    <w:rsid w:val="00BE00EB"/>
    <w:rsid w:val="00BE4062"/>
    <w:rsid w:val="00BF0C4A"/>
    <w:rsid w:val="00C0023D"/>
    <w:rsid w:val="00CB5034"/>
    <w:rsid w:val="00CC501F"/>
    <w:rsid w:val="00CD4BB7"/>
    <w:rsid w:val="00D15CE0"/>
    <w:rsid w:val="00D35F77"/>
    <w:rsid w:val="00D627F6"/>
    <w:rsid w:val="00D80AC6"/>
    <w:rsid w:val="00D969DA"/>
    <w:rsid w:val="00DC1043"/>
    <w:rsid w:val="00DC3140"/>
    <w:rsid w:val="00DC3342"/>
    <w:rsid w:val="00E42339"/>
    <w:rsid w:val="00E47193"/>
    <w:rsid w:val="00E76545"/>
    <w:rsid w:val="00EB55F0"/>
    <w:rsid w:val="00EC2AF2"/>
    <w:rsid w:val="00EE09A4"/>
    <w:rsid w:val="00EE54A1"/>
    <w:rsid w:val="00F23422"/>
    <w:rsid w:val="00F3687D"/>
    <w:rsid w:val="00F37657"/>
    <w:rsid w:val="00F42E4E"/>
    <w:rsid w:val="00F50E06"/>
    <w:rsid w:val="00FC4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before="120" w:after="3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E06"/>
    <w:rPr>
      <w:rFonts w:ascii="Times New Roman" w:hAnsi="Times New Roman"/>
      <w:sz w:val="24"/>
    </w:rPr>
  </w:style>
  <w:style w:type="paragraph" w:styleId="Heading1">
    <w:name w:val="heading 1"/>
    <w:basedOn w:val="Normal"/>
    <w:next w:val="Normal"/>
    <w:link w:val="Heading1Char"/>
    <w:uiPriority w:val="9"/>
    <w:qFormat/>
    <w:rsid w:val="009C3E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AC3"/>
    <w:pPr>
      <w:ind w:left="720"/>
      <w:contextualSpacing/>
    </w:pPr>
  </w:style>
  <w:style w:type="character" w:customStyle="1" w:styleId="Heading1Char">
    <w:name w:val="Heading 1 Char"/>
    <w:basedOn w:val="DefaultParagraphFont"/>
    <w:link w:val="Heading1"/>
    <w:uiPriority w:val="9"/>
    <w:rsid w:val="009C3E0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C3E0F"/>
    <w:pPr>
      <w:spacing w:line="276" w:lineRule="auto"/>
      <w:jc w:val="left"/>
      <w:outlineLvl w:val="9"/>
    </w:pPr>
    <w:rPr>
      <w:lang w:val="en-US"/>
    </w:rPr>
  </w:style>
  <w:style w:type="paragraph" w:styleId="TOC1">
    <w:name w:val="toc 1"/>
    <w:basedOn w:val="Normal"/>
    <w:next w:val="Normal"/>
    <w:autoRedefine/>
    <w:uiPriority w:val="39"/>
    <w:unhideWhenUsed/>
    <w:rsid w:val="009C3E0F"/>
    <w:pPr>
      <w:spacing w:after="100"/>
    </w:pPr>
  </w:style>
  <w:style w:type="character" w:styleId="Hyperlink">
    <w:name w:val="Hyperlink"/>
    <w:basedOn w:val="DefaultParagraphFont"/>
    <w:uiPriority w:val="99"/>
    <w:unhideWhenUsed/>
    <w:rsid w:val="009C3E0F"/>
    <w:rPr>
      <w:color w:val="0000FF" w:themeColor="hyperlink"/>
      <w:u w:val="single"/>
    </w:rPr>
  </w:style>
  <w:style w:type="paragraph" w:styleId="BalloonText">
    <w:name w:val="Balloon Text"/>
    <w:basedOn w:val="Normal"/>
    <w:link w:val="BalloonTextChar"/>
    <w:uiPriority w:val="99"/>
    <w:semiHidden/>
    <w:unhideWhenUsed/>
    <w:rsid w:val="009C3E0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E0F"/>
    <w:rPr>
      <w:rFonts w:ascii="Tahoma" w:hAnsi="Tahoma" w:cs="Tahoma"/>
      <w:sz w:val="16"/>
      <w:szCs w:val="16"/>
    </w:rPr>
  </w:style>
  <w:style w:type="paragraph" w:styleId="Header">
    <w:name w:val="header"/>
    <w:basedOn w:val="Normal"/>
    <w:link w:val="HeaderChar"/>
    <w:uiPriority w:val="99"/>
    <w:unhideWhenUsed/>
    <w:rsid w:val="009C3E0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C3E0F"/>
    <w:rPr>
      <w:rFonts w:ascii="Times New Roman" w:hAnsi="Times New Roman"/>
      <w:sz w:val="24"/>
    </w:rPr>
  </w:style>
  <w:style w:type="paragraph" w:styleId="Footer">
    <w:name w:val="footer"/>
    <w:basedOn w:val="Normal"/>
    <w:link w:val="FooterChar"/>
    <w:uiPriority w:val="99"/>
    <w:semiHidden/>
    <w:unhideWhenUsed/>
    <w:rsid w:val="009C3E0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C3E0F"/>
    <w:rPr>
      <w:rFonts w:ascii="Times New Roman" w:hAnsi="Times New Roman"/>
      <w:sz w:val="24"/>
    </w:rPr>
  </w:style>
  <w:style w:type="paragraph" w:styleId="FootnoteText">
    <w:name w:val="footnote text"/>
    <w:basedOn w:val="Normal"/>
    <w:link w:val="FootnoteTextChar"/>
    <w:uiPriority w:val="99"/>
    <w:unhideWhenUsed/>
    <w:rsid w:val="006E61F9"/>
    <w:pPr>
      <w:spacing w:before="0" w:after="0" w:line="240" w:lineRule="auto"/>
    </w:pPr>
    <w:rPr>
      <w:sz w:val="20"/>
      <w:szCs w:val="20"/>
    </w:rPr>
  </w:style>
  <w:style w:type="character" w:customStyle="1" w:styleId="FootnoteTextChar">
    <w:name w:val="Footnote Text Char"/>
    <w:basedOn w:val="DefaultParagraphFont"/>
    <w:link w:val="FootnoteText"/>
    <w:uiPriority w:val="99"/>
    <w:rsid w:val="006E61F9"/>
    <w:rPr>
      <w:rFonts w:ascii="Times New Roman" w:hAnsi="Times New Roman"/>
      <w:sz w:val="20"/>
      <w:szCs w:val="20"/>
    </w:rPr>
  </w:style>
  <w:style w:type="character" w:styleId="FootnoteReference">
    <w:name w:val="footnote reference"/>
    <w:basedOn w:val="DefaultParagraphFont"/>
    <w:uiPriority w:val="99"/>
    <w:semiHidden/>
    <w:unhideWhenUsed/>
    <w:rsid w:val="006E61F9"/>
    <w:rPr>
      <w:vertAlign w:val="superscript"/>
    </w:rPr>
  </w:style>
  <w:style w:type="paragraph" w:styleId="Title">
    <w:name w:val="Title"/>
    <w:basedOn w:val="Normal"/>
    <w:next w:val="Normal"/>
    <w:link w:val="TitleChar"/>
    <w:uiPriority w:val="10"/>
    <w:qFormat/>
    <w:rsid w:val="006222E1"/>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22E1"/>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952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before="120" w:after="3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E0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ciplinas.stoa.usp.br/pluginfile.php/123829/mod_resource/content/1/LIVRO%20OK%20Coes&#227;o%20e%20coer&#234;ncia%20textuais%20Leonor%20F&#225;vero.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agalume.com.br/azagaia/povo-no-poder.html" TargetMode="External"/><Relationship Id="rId4" Type="http://schemas.openxmlformats.org/officeDocument/2006/relationships/settings" Target="settings.xml"/><Relationship Id="rId9" Type="http://schemas.openxmlformats.org/officeDocument/2006/relationships/hyperlink" Target="http://www1.ci.uc.pt/celga/membros/docs/Ana_Cristina/Texto_e_coerencia.pdf"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vagalume.com.br/azagaia/povo-no-poder.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4D9F8-DEEF-4C94-87C5-2806CF2C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Pages>
  <Words>3923</Words>
  <Characters>22365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Blood-Face</cp:lastModifiedBy>
  <cp:revision>51</cp:revision>
  <dcterms:created xsi:type="dcterms:W3CDTF">2015-08-18T14:30:00Z</dcterms:created>
  <dcterms:modified xsi:type="dcterms:W3CDTF">2015-10-25T06:59:00Z</dcterms:modified>
</cp:coreProperties>
</file>