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5C" w:rsidRPr="00FE235C" w:rsidRDefault="00FE235C" w:rsidP="00FE235C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141823"/>
          <w:sz w:val="24"/>
          <w:szCs w:val="24"/>
          <w:lang w:eastAsia="pt-BR"/>
        </w:rPr>
      </w:pPr>
      <w:r w:rsidRPr="00FE235C">
        <w:rPr>
          <w:rFonts w:ascii="Arial" w:eastAsia="Times New Roman" w:hAnsi="Arial" w:cs="Arial"/>
          <w:b/>
          <w:color w:val="141823"/>
          <w:sz w:val="24"/>
          <w:szCs w:val="24"/>
          <w:lang w:eastAsia="pt-BR"/>
        </w:rPr>
        <w:t xml:space="preserve">DEVO NÃO NEGO, PAGO SE ME COBRAREM... </w:t>
      </w:r>
    </w:p>
    <w:p w:rsidR="00FE235C" w:rsidRPr="00FE235C" w:rsidRDefault="00FE235C" w:rsidP="00FE235C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141823"/>
          <w:sz w:val="24"/>
          <w:szCs w:val="24"/>
          <w:lang w:eastAsia="pt-BR"/>
        </w:rPr>
      </w:pPr>
      <w:r w:rsidRPr="00FE235C">
        <w:rPr>
          <w:rFonts w:ascii="Arial" w:eastAsia="Times New Roman" w:hAnsi="Arial" w:cs="Arial"/>
          <w:b/>
          <w:color w:val="141823"/>
          <w:sz w:val="24"/>
          <w:szCs w:val="24"/>
          <w:lang w:eastAsia="pt-BR"/>
        </w:rPr>
        <w:t>MAS, SE ME COBRAREM DIREITO.</w:t>
      </w:r>
    </w:p>
    <w:p w:rsidR="00FE235C" w:rsidRPr="00FE235C" w:rsidRDefault="00FE235C" w:rsidP="00FE235C">
      <w:pPr>
        <w:shd w:val="clear" w:color="auto" w:fill="FFFFFF"/>
        <w:spacing w:after="0" w:line="360" w:lineRule="auto"/>
        <w:ind w:firstLine="709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r w:rsidRPr="00FE235C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br/>
      </w:r>
    </w:p>
    <w:p w:rsidR="00FE235C" w:rsidRPr="00FE235C" w:rsidRDefault="00FE235C" w:rsidP="00FE235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41823"/>
          <w:sz w:val="24"/>
          <w:szCs w:val="24"/>
          <w:lang w:eastAsia="pt-BR"/>
        </w:rPr>
      </w:pPr>
      <w:r w:rsidRPr="00FE235C"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Atualmente, quatro em cada dez brasileiros se encontram inadimplentes, segundo estatísticas divulgadas pelo Serviço de </w:t>
      </w:r>
      <w:r w:rsidR="00CA13FD">
        <w:rPr>
          <w:rFonts w:ascii="Arial" w:eastAsia="Times New Roman" w:hAnsi="Arial" w:cs="Arial"/>
          <w:color w:val="141823"/>
          <w:sz w:val="24"/>
          <w:szCs w:val="24"/>
          <w:lang w:eastAsia="pt-BR"/>
        </w:rPr>
        <w:t>Proteção ao Crédito (SPC)</w:t>
      </w:r>
      <w:proofErr w:type="gramStart"/>
      <w:r w:rsidR="00CA13FD"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</w:t>
      </w:r>
      <w:r w:rsidRPr="00FE235C"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</w:t>
      </w:r>
      <w:proofErr w:type="gramEnd"/>
      <w:r w:rsidRPr="00FE235C">
        <w:rPr>
          <w:rFonts w:ascii="Arial" w:eastAsia="Times New Roman" w:hAnsi="Arial" w:cs="Arial"/>
          <w:color w:val="141823"/>
          <w:sz w:val="24"/>
          <w:szCs w:val="24"/>
          <w:lang w:eastAsia="pt-BR"/>
        </w:rPr>
        <w:t>e pela Confederação Nacional de Dirigentes Lojistas.</w:t>
      </w:r>
    </w:p>
    <w:p w:rsidR="00FE235C" w:rsidRPr="00FE235C" w:rsidRDefault="00FE235C" w:rsidP="00FE235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41823"/>
          <w:sz w:val="24"/>
          <w:szCs w:val="24"/>
          <w:lang w:eastAsia="pt-BR"/>
        </w:rPr>
      </w:pPr>
      <w:r w:rsidRPr="00FE235C">
        <w:rPr>
          <w:rFonts w:ascii="Arial" w:eastAsia="Times New Roman" w:hAnsi="Arial" w:cs="Arial"/>
          <w:color w:val="141823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           </w:t>
      </w:r>
      <w:r w:rsidRPr="00FE235C"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Nesses tempos turbulentos, o empresariado se vê em meio </w:t>
      </w:r>
      <w:r w:rsidR="00CA13FD" w:rsidRPr="00FE235C">
        <w:rPr>
          <w:rFonts w:ascii="Arial" w:eastAsia="Times New Roman" w:hAnsi="Arial" w:cs="Arial"/>
          <w:color w:val="141823"/>
          <w:sz w:val="24"/>
          <w:szCs w:val="24"/>
          <w:lang w:eastAsia="pt-BR"/>
        </w:rPr>
        <w:t>a</w:t>
      </w:r>
      <w:r w:rsidRPr="00FE235C"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um </w:t>
      </w:r>
      <w:r>
        <w:rPr>
          <w:rFonts w:ascii="Arial" w:eastAsia="Times New Roman" w:hAnsi="Arial" w:cs="Arial"/>
          <w:color w:val="141823"/>
          <w:sz w:val="24"/>
          <w:szCs w:val="24"/>
          <w:lang w:eastAsia="pt-BR"/>
        </w:rPr>
        <w:t>severo</w:t>
      </w:r>
      <w:r w:rsidRPr="00FE235C"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desequilí</w:t>
      </w:r>
      <w:r w:rsidR="00CA13FD">
        <w:rPr>
          <w:rFonts w:ascii="Arial" w:eastAsia="Times New Roman" w:hAnsi="Arial" w:cs="Arial"/>
          <w:color w:val="141823"/>
          <w:sz w:val="24"/>
          <w:szCs w:val="24"/>
          <w:lang w:eastAsia="pt-BR"/>
        </w:rPr>
        <w:t>brio em seu fluxo de caixa,</w:t>
      </w:r>
      <w:r w:rsidRPr="00FE235C"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devido ao grande volume de créditos não recebidos oriundos da venda de suas mercadorias e serviços.</w:t>
      </w:r>
    </w:p>
    <w:p w:rsidR="00FE235C" w:rsidRPr="00FE235C" w:rsidRDefault="00FE235C" w:rsidP="00FE235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41823"/>
          <w:sz w:val="24"/>
          <w:szCs w:val="24"/>
          <w:lang w:eastAsia="pt-BR"/>
        </w:rPr>
      </w:pPr>
    </w:p>
    <w:p w:rsidR="00FE235C" w:rsidRDefault="00FE235C" w:rsidP="00FE235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41823"/>
          <w:sz w:val="24"/>
          <w:szCs w:val="24"/>
          <w:lang w:eastAsia="pt-BR"/>
        </w:rPr>
      </w:pPr>
      <w:r w:rsidRPr="00FE235C">
        <w:rPr>
          <w:rFonts w:ascii="Arial" w:eastAsia="Times New Roman" w:hAnsi="Arial" w:cs="Arial"/>
          <w:color w:val="141823"/>
          <w:sz w:val="24"/>
          <w:szCs w:val="24"/>
          <w:lang w:eastAsia="pt-BR"/>
        </w:rPr>
        <w:t>Buscando solução, as empresas partem para cobranças diretas, ou seja, entram em contato com seus clientes, ora pessoalmente, ora por escrito, por telefone, e-mail etc... Nada mais justo e legítimo, vez que, quem vendeu deve receber. Contudo, no afã de verem seus créditos adimplidos, o</w:t>
      </w:r>
      <w:r>
        <w:rPr>
          <w:rFonts w:ascii="Arial" w:eastAsia="Times New Roman" w:hAnsi="Arial" w:cs="Arial"/>
          <w:color w:val="141823"/>
          <w:sz w:val="24"/>
          <w:szCs w:val="24"/>
          <w:lang w:eastAsia="pt-BR"/>
        </w:rPr>
        <w:t>s</w:t>
      </w:r>
      <w:r w:rsidRPr="00FE235C"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credores</w:t>
      </w:r>
      <w:r w:rsidR="00EE7662"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-</w:t>
      </w:r>
      <w:r w:rsidRPr="00FE235C"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na maior parte das vezes</w:t>
      </w:r>
      <w:r w:rsidR="00EE7662"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-</w:t>
      </w:r>
      <w:r w:rsidRPr="00FE235C"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esbaram em graves erros</w:t>
      </w:r>
      <w:r w:rsidR="00EE7662"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de ordem</w:t>
      </w:r>
      <w:r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legal, </w:t>
      </w:r>
      <w:r w:rsidR="00EE7662">
        <w:rPr>
          <w:rFonts w:ascii="Arial" w:eastAsia="Times New Roman" w:hAnsi="Arial" w:cs="Arial"/>
          <w:color w:val="141823"/>
          <w:sz w:val="24"/>
          <w:szCs w:val="24"/>
          <w:lang w:eastAsia="pt-BR"/>
        </w:rPr>
        <w:t>logística, documental</w:t>
      </w:r>
      <w:r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ou</w:t>
      </w:r>
      <w:r w:rsidR="00EE7662">
        <w:rPr>
          <w:rFonts w:ascii="Arial" w:eastAsia="Times New Roman" w:hAnsi="Arial" w:cs="Arial"/>
          <w:color w:val="141823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simple</w:t>
      </w:r>
      <w:r w:rsidR="00EE7662">
        <w:rPr>
          <w:rFonts w:ascii="Arial" w:eastAsia="Times New Roman" w:hAnsi="Arial" w:cs="Arial"/>
          <w:color w:val="141823"/>
          <w:sz w:val="24"/>
          <w:szCs w:val="24"/>
          <w:lang w:eastAsia="pt-BR"/>
        </w:rPr>
        <w:t>smente ferem sua</w:t>
      </w:r>
      <w:r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</w:t>
      </w:r>
      <w:r w:rsidR="00EE7662">
        <w:rPr>
          <w:rFonts w:ascii="Arial" w:eastAsia="Times New Roman" w:hAnsi="Arial" w:cs="Arial"/>
          <w:color w:val="141823"/>
          <w:sz w:val="24"/>
          <w:szCs w:val="24"/>
          <w:lang w:eastAsia="pt-BR"/>
        </w:rPr>
        <w:t>imagem</w:t>
      </w:r>
      <w:r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comercial devido despreparo </w:t>
      </w:r>
      <w:r w:rsidR="00EE7662">
        <w:rPr>
          <w:rFonts w:ascii="Arial" w:eastAsia="Times New Roman" w:hAnsi="Arial" w:cs="Arial"/>
          <w:color w:val="141823"/>
          <w:sz w:val="24"/>
          <w:szCs w:val="24"/>
          <w:lang w:eastAsia="pt-BR"/>
        </w:rPr>
        <w:t>técnico de seus funcionários para conduzirem as cobranças de maneira eficaz e, sobretudo, zelosa à boa relação cliente x fornecedor.</w:t>
      </w:r>
    </w:p>
    <w:p w:rsidR="00EE7662" w:rsidRDefault="00EE7662" w:rsidP="00FE235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41823"/>
          <w:sz w:val="24"/>
          <w:szCs w:val="24"/>
          <w:lang w:eastAsia="pt-BR"/>
        </w:rPr>
      </w:pPr>
    </w:p>
    <w:p w:rsidR="00EE7662" w:rsidRDefault="00EE7662" w:rsidP="00FE235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41823"/>
          <w:sz w:val="24"/>
          <w:szCs w:val="24"/>
          <w:lang w:eastAsia="pt-BR"/>
        </w:rPr>
      </w:pPr>
      <w:r w:rsidRPr="00EE7662"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O artigo </w:t>
      </w:r>
      <w:r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42 do Código de Defesa do Consumidor </w:t>
      </w:r>
      <w:r w:rsidRPr="00EE7662"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diz que, na cobrança de débitos, </w:t>
      </w:r>
      <w:r w:rsidRPr="00CA13FD">
        <w:rPr>
          <w:rFonts w:ascii="Arial" w:eastAsia="Times New Roman" w:hAnsi="Arial" w:cs="Arial"/>
          <w:i/>
          <w:color w:val="141823"/>
          <w:sz w:val="24"/>
          <w:szCs w:val="24"/>
          <w:lang w:eastAsia="pt-BR"/>
        </w:rPr>
        <w:t>o consumidor inadimplente não será exposto a ridículo, nem será submetido a qualquer tipo de constrangimento ou ameaça</w:t>
      </w:r>
      <w:r w:rsidRPr="00EE7662">
        <w:rPr>
          <w:rFonts w:ascii="Arial" w:eastAsia="Times New Roman" w:hAnsi="Arial" w:cs="Arial"/>
          <w:color w:val="141823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O poder judiciário está abarrotado de ações indenizatórias impetradas por consumidores que alegam terem sido lesados</w:t>
      </w:r>
      <w:r w:rsidR="008C069F"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com base nesse artigo. Portanto, todo cuidado é pouco.</w:t>
      </w:r>
    </w:p>
    <w:p w:rsidR="008C069F" w:rsidRDefault="008C069F" w:rsidP="00FE235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41823"/>
          <w:sz w:val="24"/>
          <w:szCs w:val="24"/>
          <w:lang w:eastAsia="pt-BR"/>
        </w:rPr>
      </w:pPr>
    </w:p>
    <w:p w:rsidR="008C069F" w:rsidRDefault="008C069F" w:rsidP="00FE235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4182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141823"/>
          <w:sz w:val="24"/>
          <w:szCs w:val="24"/>
          <w:lang w:eastAsia="pt-BR"/>
        </w:rPr>
        <w:t>Superada a fase legal, muito comum</w:t>
      </w:r>
      <w:r w:rsidR="00CA13FD"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os empresários não disporem </w:t>
      </w:r>
      <w:r>
        <w:rPr>
          <w:rFonts w:ascii="Arial" w:eastAsia="Times New Roman" w:hAnsi="Arial" w:cs="Arial"/>
          <w:color w:val="141823"/>
          <w:sz w:val="24"/>
          <w:szCs w:val="24"/>
          <w:lang w:eastAsia="pt-BR"/>
        </w:rPr>
        <w:t>de profissionais suficientes para acumularem suas atribuições diárias com as cobranças que se avolumam. Esse fenômeno torna a cobrança direta tortuosa, morosa e ineficaz, além de comprometer seriamente o rendimento da equipe nas tarefas para as quais fora originalmente contratada.</w:t>
      </w:r>
    </w:p>
    <w:p w:rsidR="008C069F" w:rsidRDefault="008C069F" w:rsidP="00FE235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41823"/>
          <w:sz w:val="24"/>
          <w:szCs w:val="24"/>
          <w:lang w:eastAsia="pt-BR"/>
        </w:rPr>
      </w:pPr>
    </w:p>
    <w:p w:rsidR="003B28CD" w:rsidRDefault="008C069F" w:rsidP="00FE235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4182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141823"/>
          <w:sz w:val="24"/>
          <w:szCs w:val="24"/>
          <w:lang w:eastAsia="pt-BR"/>
        </w:rPr>
        <w:lastRenderedPageBreak/>
        <w:t>Outro entrave de grande importância é a dificuldade de oferecer ao devedor meios facilitados para quitar seu débito. Falta de</w:t>
      </w:r>
      <w:r w:rsidR="003B28CD"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informações claras quanto à forma de pagamento, erros em dados para depósito bancário</w:t>
      </w:r>
      <w:r w:rsidR="00EB0EAE">
        <w:rPr>
          <w:rFonts w:ascii="Arial" w:eastAsia="Times New Roman" w:hAnsi="Arial" w:cs="Arial"/>
          <w:color w:val="141823"/>
          <w:sz w:val="24"/>
          <w:szCs w:val="24"/>
          <w:lang w:eastAsia="pt-BR"/>
        </w:rPr>
        <w:t>, falta de polidez no trato pessoal</w:t>
      </w:r>
      <w:r w:rsidR="003B28CD"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e ausência de opções de pagamento são apenas alguns dos problemas que o credor impõe de maneira despercebida ao seu devedor. Esses detalhes podem ser o diferencial entre receber ou não uma dívida.</w:t>
      </w:r>
    </w:p>
    <w:p w:rsidR="003B28CD" w:rsidRDefault="003B28CD" w:rsidP="00FE235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41823"/>
          <w:sz w:val="24"/>
          <w:szCs w:val="24"/>
          <w:lang w:eastAsia="pt-BR"/>
        </w:rPr>
      </w:pPr>
    </w:p>
    <w:p w:rsidR="003B28CD" w:rsidRDefault="00EB0EAE" w:rsidP="00FE235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4182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Como solução, a classe empresária brasileira recorre cada vez mais às empresas especializadas em cobrança e recuperação de crédito. Com taxas percentuais </w:t>
      </w:r>
      <w:r w:rsidR="00CA13FD">
        <w:rPr>
          <w:rFonts w:ascii="Arial" w:eastAsia="Times New Roman" w:hAnsi="Arial" w:cs="Arial"/>
          <w:color w:val="141823"/>
          <w:sz w:val="24"/>
          <w:szCs w:val="24"/>
          <w:lang w:eastAsia="pt-BR"/>
        </w:rPr>
        <w:t>extremamente atrativas,</w:t>
      </w:r>
      <w:r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rapidez</w:t>
      </w:r>
      <w:bookmarkStart w:id="0" w:name="_GoBack"/>
      <w:bookmarkEnd w:id="0"/>
      <w:r w:rsidR="00CA13FD"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e êxito no</w:t>
      </w:r>
      <w:r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recebimento de dívidas, por vezes dadas por perdidas, o credor nada -</w:t>
      </w:r>
      <w:r w:rsidR="00CA13FD"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141823"/>
          <w:sz w:val="24"/>
          <w:szCs w:val="24"/>
          <w:lang w:eastAsia="pt-BR"/>
        </w:rPr>
        <w:t>absolutamente nada - tem a perder em contratar tais profissionais, haja vista que, somente paga uma porcentag</w:t>
      </w:r>
      <w:r w:rsidR="001771D3">
        <w:rPr>
          <w:rFonts w:ascii="Arial" w:eastAsia="Times New Roman" w:hAnsi="Arial" w:cs="Arial"/>
          <w:color w:val="141823"/>
          <w:sz w:val="24"/>
          <w:szCs w:val="24"/>
          <w:lang w:eastAsia="pt-BR"/>
        </w:rPr>
        <w:t>em sobre a dívida recebida e</w:t>
      </w:r>
      <w:r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ainda deixa suas mãos livres para cuidar de seus negócios. </w:t>
      </w:r>
      <w:r w:rsidR="001771D3">
        <w:rPr>
          <w:rFonts w:ascii="Arial" w:eastAsia="Times New Roman" w:hAnsi="Arial" w:cs="Arial"/>
          <w:color w:val="141823"/>
          <w:sz w:val="24"/>
          <w:szCs w:val="24"/>
          <w:lang w:eastAsia="pt-BR"/>
        </w:rPr>
        <w:t>Afinal, o foco é produzir, cobrar sem saber, na maior parte das vezes, não é legal!</w:t>
      </w:r>
    </w:p>
    <w:p w:rsidR="00EB0EAE" w:rsidRDefault="00EB0EAE" w:rsidP="00FE235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41823"/>
          <w:sz w:val="24"/>
          <w:szCs w:val="24"/>
          <w:lang w:eastAsia="pt-BR"/>
        </w:rPr>
      </w:pPr>
    </w:p>
    <w:p w:rsidR="00EB0EAE" w:rsidRDefault="00EB0EAE" w:rsidP="00FE235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41823"/>
          <w:sz w:val="24"/>
          <w:szCs w:val="24"/>
          <w:lang w:eastAsia="pt-BR"/>
        </w:rPr>
      </w:pPr>
    </w:p>
    <w:p w:rsidR="003B28CD" w:rsidRDefault="003B28CD" w:rsidP="00FE235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41823"/>
          <w:sz w:val="24"/>
          <w:szCs w:val="24"/>
          <w:lang w:eastAsia="pt-BR"/>
        </w:rPr>
      </w:pPr>
    </w:p>
    <w:p w:rsidR="008C069F" w:rsidRDefault="008C069F" w:rsidP="00FE235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4182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141823"/>
          <w:sz w:val="24"/>
          <w:szCs w:val="24"/>
          <w:lang w:eastAsia="pt-BR"/>
        </w:rPr>
        <w:t xml:space="preserve"> </w:t>
      </w:r>
    </w:p>
    <w:p w:rsidR="00EE7662" w:rsidRDefault="00EE7662" w:rsidP="00FE235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41823"/>
          <w:sz w:val="24"/>
          <w:szCs w:val="24"/>
          <w:lang w:eastAsia="pt-BR"/>
        </w:rPr>
      </w:pPr>
    </w:p>
    <w:p w:rsidR="00EE7662" w:rsidRPr="00FE235C" w:rsidRDefault="00EE7662" w:rsidP="00FE235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41823"/>
          <w:sz w:val="24"/>
          <w:szCs w:val="24"/>
          <w:lang w:eastAsia="pt-BR"/>
        </w:rPr>
      </w:pPr>
    </w:p>
    <w:p w:rsidR="00113B21" w:rsidRPr="00FE235C" w:rsidRDefault="00113B21" w:rsidP="00FE235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113B21" w:rsidRPr="00FE23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5C"/>
    <w:rsid w:val="00113B21"/>
    <w:rsid w:val="001771D3"/>
    <w:rsid w:val="003B28CD"/>
    <w:rsid w:val="00475DB9"/>
    <w:rsid w:val="008C069F"/>
    <w:rsid w:val="00CA13FD"/>
    <w:rsid w:val="00EB0EAE"/>
    <w:rsid w:val="00EE7662"/>
    <w:rsid w:val="00FE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testeum</dc:creator>
  <cp:lastModifiedBy>testeum</cp:lastModifiedBy>
  <cp:revision>4</cp:revision>
  <dcterms:created xsi:type="dcterms:W3CDTF">2016-02-19T16:42:00Z</dcterms:created>
  <dcterms:modified xsi:type="dcterms:W3CDTF">2016-02-19T17:31:00Z</dcterms:modified>
</cp:coreProperties>
</file>