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A95" w:rsidRPr="002A0A95" w:rsidRDefault="002A0A95" w:rsidP="002A0A9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A0A95">
        <w:rPr>
          <w:rFonts w:ascii="Times New Roman" w:eastAsia="Calibri" w:hAnsi="Times New Roman" w:cs="Times New Roman"/>
          <w:b/>
          <w:sz w:val="28"/>
          <w:szCs w:val="28"/>
        </w:rPr>
        <w:t>OS CRIMES CONTRA A ORDEM ECONÔMICA NO ORDENAMENTO JURÍDICO BRASILEIRO: DO CARTEL E SUAS IMPLICAÇÕES NA ORDEM ECONÔMICA BEM COMO SEUS DESDOBRAMENTOS QUANDO DA PRÁTICA EM POSTOS DE COMBUSTÍVEIS.</w:t>
      </w:r>
    </w:p>
    <w:p w:rsidR="00C507EA" w:rsidRPr="00A36431" w:rsidRDefault="00C507EA" w:rsidP="00C507E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507EA" w:rsidRPr="00A36431" w:rsidRDefault="00C507EA" w:rsidP="00C507EA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0"/>
          <w:szCs w:val="20"/>
        </w:rPr>
      </w:pPr>
      <w:r w:rsidRPr="00A36431">
        <w:rPr>
          <w:rFonts w:ascii="Times New Roman" w:eastAsia="Calibri" w:hAnsi="Times New Roman" w:cs="Times New Roman"/>
          <w:i/>
          <w:sz w:val="20"/>
          <w:szCs w:val="20"/>
        </w:rPr>
        <w:t>José Orlando Soares Leite Neto</w:t>
      </w:r>
    </w:p>
    <w:p w:rsidR="00C507EA" w:rsidRPr="00A36431" w:rsidRDefault="00C507EA" w:rsidP="00C507EA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0"/>
          <w:szCs w:val="20"/>
        </w:rPr>
      </w:pPr>
      <w:r w:rsidRPr="00A36431">
        <w:rPr>
          <w:rFonts w:ascii="Times New Roman" w:eastAsia="Calibri" w:hAnsi="Times New Roman" w:cs="Times New Roman"/>
          <w:i/>
          <w:sz w:val="20"/>
          <w:szCs w:val="20"/>
        </w:rPr>
        <w:t>Samuel Jorge Arruda de Melo</w:t>
      </w:r>
      <w:r w:rsidRPr="00A36431">
        <w:rPr>
          <w:rFonts w:ascii="Times New Roman" w:eastAsia="Calibri" w:hAnsi="Times New Roman" w:cs="Times New Roman"/>
          <w:i/>
          <w:sz w:val="20"/>
          <w:szCs w:val="20"/>
          <w:vertAlign w:val="superscript"/>
        </w:rPr>
        <w:footnoteReference w:id="1"/>
      </w:r>
    </w:p>
    <w:p w:rsidR="00C507EA" w:rsidRPr="00A36431" w:rsidRDefault="00C507EA" w:rsidP="00C507EA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0"/>
          <w:szCs w:val="20"/>
        </w:rPr>
      </w:pPr>
      <w:proofErr w:type="spellStart"/>
      <w:r w:rsidRPr="00A36431">
        <w:rPr>
          <w:rFonts w:ascii="Times New Roman" w:eastAsia="Calibri" w:hAnsi="Times New Roman" w:cs="Times New Roman"/>
          <w:i/>
          <w:sz w:val="20"/>
          <w:szCs w:val="20"/>
        </w:rPr>
        <w:t>Prof</w:t>
      </w:r>
      <w:r w:rsidR="006B0C69">
        <w:rPr>
          <w:rFonts w:ascii="Times New Roman" w:eastAsia="Calibri" w:hAnsi="Times New Roman" w:cs="Times New Roman"/>
          <w:i/>
          <w:sz w:val="20"/>
          <w:szCs w:val="20"/>
        </w:rPr>
        <w:t>ª</w:t>
      </w:r>
      <w:proofErr w:type="spellEnd"/>
      <w:r w:rsidRPr="00A36431">
        <w:rPr>
          <w:rFonts w:ascii="Times New Roman" w:eastAsia="Calibri" w:hAnsi="Times New Roman" w:cs="Times New Roman"/>
          <w:i/>
          <w:sz w:val="20"/>
          <w:szCs w:val="20"/>
        </w:rPr>
        <w:t xml:space="preserve">. </w:t>
      </w:r>
      <w:r w:rsidR="002A0A95">
        <w:rPr>
          <w:rFonts w:ascii="Times New Roman" w:eastAsia="Calibri" w:hAnsi="Times New Roman" w:cs="Times New Roman"/>
          <w:i/>
          <w:sz w:val="20"/>
          <w:szCs w:val="20"/>
        </w:rPr>
        <w:t xml:space="preserve">Maria do Socorro Almeida de Carvalho </w:t>
      </w:r>
      <w:r w:rsidRPr="00A36431">
        <w:rPr>
          <w:rFonts w:ascii="Times New Roman" w:eastAsia="Calibri" w:hAnsi="Times New Roman" w:cs="Times New Roman"/>
          <w:i/>
          <w:sz w:val="20"/>
          <w:szCs w:val="20"/>
          <w:vertAlign w:val="superscript"/>
        </w:rPr>
        <w:footnoteReference w:id="2"/>
      </w:r>
    </w:p>
    <w:p w:rsidR="00C507EA" w:rsidRPr="00A36431" w:rsidRDefault="00C507EA" w:rsidP="00C507EA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0"/>
          <w:szCs w:val="20"/>
        </w:rPr>
      </w:pPr>
    </w:p>
    <w:p w:rsidR="00C507EA" w:rsidRPr="00A36431" w:rsidRDefault="00C507EA" w:rsidP="00C507EA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0"/>
          <w:szCs w:val="20"/>
        </w:rPr>
      </w:pPr>
    </w:p>
    <w:p w:rsidR="00C507EA" w:rsidRPr="00A36431" w:rsidRDefault="00C507EA" w:rsidP="00C507EA">
      <w:pPr>
        <w:spacing w:after="0" w:line="240" w:lineRule="auto"/>
        <w:ind w:left="226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36431">
        <w:rPr>
          <w:rFonts w:ascii="Times New Roman" w:eastAsia="Calibri" w:hAnsi="Times New Roman" w:cs="Times New Roman"/>
          <w:b/>
          <w:sz w:val="20"/>
          <w:szCs w:val="20"/>
        </w:rPr>
        <w:t>SUMÁRIO:</w:t>
      </w:r>
      <w:r w:rsidR="00BA6EB4" w:rsidRPr="00A36431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AE0D7D">
        <w:rPr>
          <w:rFonts w:ascii="Times New Roman" w:eastAsia="Calibri" w:hAnsi="Times New Roman" w:cs="Times New Roman"/>
          <w:sz w:val="20"/>
          <w:szCs w:val="20"/>
        </w:rPr>
        <w:t xml:space="preserve">Introdução; </w:t>
      </w:r>
      <w:proofErr w:type="gramStart"/>
      <w:r w:rsidR="00AE0D7D">
        <w:rPr>
          <w:rFonts w:ascii="Times New Roman" w:eastAsia="Calibri" w:hAnsi="Times New Roman" w:cs="Times New Roman"/>
          <w:sz w:val="20"/>
          <w:szCs w:val="20"/>
        </w:rPr>
        <w:t>1</w:t>
      </w:r>
      <w:proofErr w:type="gramEnd"/>
      <w:r w:rsidR="00AE0D7D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AE0D7D" w:rsidRPr="00AE0D7D">
        <w:rPr>
          <w:rFonts w:ascii="Times New Roman" w:eastAsia="Calibri" w:hAnsi="Times New Roman" w:cs="Times New Roman"/>
          <w:sz w:val="20"/>
          <w:szCs w:val="20"/>
        </w:rPr>
        <w:t>Da formação do cartel e a importância do tratamento dado no ordenamento jurídico aos crimes contra a ordem econômica brasileira</w:t>
      </w:r>
      <w:r w:rsidR="00AE0D7D">
        <w:rPr>
          <w:rFonts w:ascii="Times New Roman" w:eastAsia="Calibri" w:hAnsi="Times New Roman" w:cs="Times New Roman"/>
          <w:sz w:val="20"/>
          <w:szCs w:val="20"/>
        </w:rPr>
        <w:t xml:space="preserve">; </w:t>
      </w:r>
      <w:r w:rsidR="00F51454">
        <w:rPr>
          <w:rFonts w:ascii="Times New Roman" w:eastAsia="Calibri" w:hAnsi="Times New Roman" w:cs="Times New Roman"/>
          <w:sz w:val="20"/>
          <w:szCs w:val="20"/>
        </w:rPr>
        <w:t xml:space="preserve">2 </w:t>
      </w:r>
      <w:r w:rsidR="00AE0D7D" w:rsidRPr="00AE0D7D">
        <w:rPr>
          <w:rFonts w:ascii="Times New Roman" w:eastAsia="Calibri" w:hAnsi="Times New Roman" w:cs="Times New Roman"/>
          <w:sz w:val="20"/>
          <w:szCs w:val="20"/>
        </w:rPr>
        <w:t>Formação de cartel: a difícil constatação e implicações no sistema econômico-financeiro do Brasil</w:t>
      </w:r>
      <w:r w:rsidR="00AE0D7D">
        <w:rPr>
          <w:rFonts w:ascii="Times New Roman" w:eastAsia="Calibri" w:hAnsi="Times New Roman" w:cs="Times New Roman"/>
          <w:sz w:val="20"/>
          <w:szCs w:val="20"/>
        </w:rPr>
        <w:t xml:space="preserve">; 3 </w:t>
      </w:r>
      <w:r w:rsidR="00AE0D7D" w:rsidRPr="00AE0D7D">
        <w:rPr>
          <w:rFonts w:ascii="Times New Roman" w:eastAsia="Calibri" w:hAnsi="Times New Roman" w:cs="Times New Roman"/>
          <w:sz w:val="20"/>
          <w:szCs w:val="20"/>
        </w:rPr>
        <w:t>Cartéis em postos de combustíveis e a exploração ilegal de um bem de consumo fundamental para as relações econômicas do Brasil</w:t>
      </w:r>
      <w:r w:rsidR="00BA6EB4" w:rsidRPr="00A36431">
        <w:rPr>
          <w:rFonts w:ascii="Times New Roman" w:eastAsia="Calibri" w:hAnsi="Times New Roman" w:cs="Times New Roman"/>
          <w:sz w:val="20"/>
          <w:szCs w:val="20"/>
        </w:rPr>
        <w:t xml:space="preserve">; </w:t>
      </w:r>
      <w:r w:rsidRPr="00A36431">
        <w:rPr>
          <w:rFonts w:ascii="Times New Roman" w:eastAsia="Calibri" w:hAnsi="Times New Roman" w:cs="Times New Roman"/>
          <w:sz w:val="20"/>
          <w:szCs w:val="20"/>
        </w:rPr>
        <w:t>Con</w:t>
      </w:r>
      <w:r w:rsidR="00BA6EB4" w:rsidRPr="00A36431">
        <w:rPr>
          <w:rFonts w:ascii="Times New Roman" w:eastAsia="Calibri" w:hAnsi="Times New Roman" w:cs="Times New Roman"/>
          <w:sz w:val="20"/>
          <w:szCs w:val="20"/>
        </w:rPr>
        <w:t>siderações Finais</w:t>
      </w:r>
      <w:r w:rsidRPr="00A36431">
        <w:rPr>
          <w:rFonts w:ascii="Times New Roman" w:eastAsia="Calibri" w:hAnsi="Times New Roman" w:cs="Times New Roman"/>
          <w:sz w:val="20"/>
          <w:szCs w:val="20"/>
        </w:rPr>
        <w:t>.</w:t>
      </w:r>
    </w:p>
    <w:p w:rsidR="003B4D06" w:rsidRPr="00A36431" w:rsidRDefault="003B4D06" w:rsidP="000514B1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B4D06" w:rsidRPr="00A36431" w:rsidRDefault="003B4D06" w:rsidP="003B4D0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4D06" w:rsidRPr="00A36431" w:rsidRDefault="003B4D06" w:rsidP="003B4D0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36431">
        <w:rPr>
          <w:rFonts w:ascii="Times New Roman" w:hAnsi="Times New Roman" w:cs="Times New Roman"/>
          <w:sz w:val="24"/>
          <w:szCs w:val="24"/>
        </w:rPr>
        <w:t>RESUMO</w:t>
      </w:r>
    </w:p>
    <w:p w:rsidR="00317E92" w:rsidRPr="00A36431" w:rsidRDefault="002947E6" w:rsidP="000E0A5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O o</w:t>
      </w:r>
      <w:r w:rsidR="000E0A5E">
        <w:rPr>
          <w:rFonts w:ascii="Times New Roman" w:eastAsia="Calibri" w:hAnsi="Times New Roman" w:cs="Times New Roman"/>
          <w:sz w:val="24"/>
          <w:szCs w:val="24"/>
        </w:rPr>
        <w:t>rdenamento j</w:t>
      </w:r>
      <w:r w:rsidRPr="00B25DFC">
        <w:rPr>
          <w:rFonts w:ascii="Times New Roman" w:eastAsia="Calibri" w:hAnsi="Times New Roman" w:cs="Times New Roman"/>
          <w:sz w:val="24"/>
          <w:szCs w:val="24"/>
        </w:rPr>
        <w:t xml:space="preserve">urídico </w:t>
      </w:r>
      <w:r>
        <w:rPr>
          <w:rFonts w:ascii="Times New Roman" w:eastAsia="Calibri" w:hAnsi="Times New Roman" w:cs="Times New Roman"/>
          <w:sz w:val="24"/>
          <w:szCs w:val="24"/>
        </w:rPr>
        <w:t xml:space="preserve">dá um tratamento específico aos crimes contra a ordem econômica, através do Direito Penal Econômico, em função </w:t>
      </w:r>
      <w:r w:rsidRPr="00B25DFC">
        <w:rPr>
          <w:rFonts w:ascii="Times New Roman" w:eastAsia="Calibri" w:hAnsi="Times New Roman" w:cs="Times New Roman"/>
          <w:sz w:val="24"/>
          <w:szCs w:val="24"/>
        </w:rPr>
        <w:t xml:space="preserve">da direta afetação </w:t>
      </w:r>
      <w:r>
        <w:rPr>
          <w:rFonts w:ascii="Times New Roman" w:eastAsia="Calibri" w:hAnsi="Times New Roman" w:cs="Times New Roman"/>
          <w:sz w:val="24"/>
          <w:szCs w:val="24"/>
        </w:rPr>
        <w:t>socioeconômica ocasionada por esses tipos de crimes. Logo, faz-se necessário promover um</w:t>
      </w:r>
      <w:r w:rsidRPr="00B25DFC">
        <w:rPr>
          <w:rFonts w:ascii="Times New Roman" w:eastAsia="Calibri" w:hAnsi="Times New Roman" w:cs="Times New Roman"/>
          <w:sz w:val="24"/>
          <w:szCs w:val="24"/>
        </w:rPr>
        <w:t xml:space="preserve"> estudo</w:t>
      </w:r>
      <w:r>
        <w:rPr>
          <w:rFonts w:ascii="Times New Roman" w:eastAsia="Calibri" w:hAnsi="Times New Roman" w:cs="Times New Roman"/>
          <w:sz w:val="24"/>
          <w:szCs w:val="24"/>
        </w:rPr>
        <w:t xml:space="preserve"> mais detalhado acerca da formação do cartel, mostrando como este é tratado no ordenamento jurídico, além de falar de como este crime acaba por afetar de maneira substancial a economia de um Estado. </w:t>
      </w:r>
      <w:r>
        <w:rPr>
          <w:rFonts w:ascii="Times New Roman" w:hAnsi="Times New Roman" w:cs="Times New Roman"/>
          <w:sz w:val="24"/>
          <w:szCs w:val="24"/>
        </w:rPr>
        <w:t xml:space="preserve">Importante ainda ressaltar </w:t>
      </w:r>
      <w:r w:rsidR="000E0A5E">
        <w:rPr>
          <w:rFonts w:ascii="Times New Roman" w:hAnsi="Times New Roman" w:cs="Times New Roman"/>
          <w:sz w:val="24"/>
          <w:szCs w:val="24"/>
        </w:rPr>
        <w:t xml:space="preserve">as </w:t>
      </w:r>
      <w:r>
        <w:rPr>
          <w:rFonts w:ascii="Times New Roman" w:hAnsi="Times New Roman" w:cs="Times New Roman"/>
          <w:sz w:val="24"/>
          <w:szCs w:val="24"/>
        </w:rPr>
        <w:t>dificuldades</w:t>
      </w:r>
      <w:r w:rsidR="000E0A5E">
        <w:rPr>
          <w:rFonts w:ascii="Times New Roman" w:hAnsi="Times New Roman" w:cs="Times New Roman"/>
          <w:sz w:val="24"/>
          <w:szCs w:val="24"/>
        </w:rPr>
        <w:t xml:space="preserve"> encontradas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E0A5E">
        <w:rPr>
          <w:rFonts w:ascii="Times New Roman" w:hAnsi="Times New Roman" w:cs="Times New Roman"/>
          <w:sz w:val="24"/>
          <w:szCs w:val="24"/>
        </w:rPr>
        <w:t xml:space="preserve">para </w:t>
      </w:r>
      <w:r>
        <w:rPr>
          <w:rFonts w:ascii="Times New Roman" w:hAnsi="Times New Roman" w:cs="Times New Roman"/>
          <w:sz w:val="24"/>
          <w:szCs w:val="24"/>
        </w:rPr>
        <w:t xml:space="preserve">provar </w:t>
      </w:r>
      <w:r w:rsidR="000E0A5E">
        <w:rPr>
          <w:rFonts w:ascii="Times New Roman" w:hAnsi="Times New Roman" w:cs="Times New Roman"/>
          <w:sz w:val="24"/>
          <w:szCs w:val="24"/>
        </w:rPr>
        <w:t xml:space="preserve">a existência de um cartel. Ponto chave do presente artigo é tratar, mais especificamente, </w:t>
      </w:r>
      <w:r w:rsidRPr="00D70EEB">
        <w:rPr>
          <w:rFonts w:ascii="Times New Roman" w:hAnsi="Times New Roman" w:cs="Times New Roman"/>
          <w:sz w:val="24"/>
          <w:szCs w:val="24"/>
        </w:rPr>
        <w:t>acerca da formação de cartéis em postos de combustíveis</w:t>
      </w:r>
      <w:r w:rsidR="000E0A5E">
        <w:rPr>
          <w:rFonts w:ascii="Times New Roman" w:hAnsi="Times New Roman" w:cs="Times New Roman"/>
          <w:sz w:val="24"/>
          <w:szCs w:val="24"/>
        </w:rPr>
        <w:t>, no Brasil, no intuito de monopolizar o mercado consumidor</w:t>
      </w:r>
      <w:r w:rsidRPr="00D70EEB">
        <w:rPr>
          <w:rFonts w:ascii="Times New Roman" w:hAnsi="Times New Roman" w:cs="Times New Roman"/>
          <w:sz w:val="24"/>
          <w:szCs w:val="24"/>
        </w:rPr>
        <w:t xml:space="preserve">. </w:t>
      </w:r>
      <w:r w:rsidR="000E0A5E">
        <w:rPr>
          <w:rFonts w:ascii="Times New Roman" w:hAnsi="Times New Roman" w:cs="Times New Roman"/>
          <w:sz w:val="24"/>
          <w:szCs w:val="24"/>
        </w:rPr>
        <w:t>Tendo em vista que se trata</w:t>
      </w:r>
      <w:r w:rsidRPr="00D70EEB">
        <w:rPr>
          <w:rFonts w:ascii="Times New Roman" w:hAnsi="Times New Roman" w:cs="Times New Roman"/>
          <w:sz w:val="24"/>
          <w:szCs w:val="24"/>
        </w:rPr>
        <w:t xml:space="preserve"> uma prática recorrente que afeta diretamente o dia-a-dia das pessoas que tanto dependem do consumo de combustível para seus veículos. </w:t>
      </w:r>
    </w:p>
    <w:p w:rsidR="000E0A5E" w:rsidRDefault="000E0A5E" w:rsidP="004B14B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B4D06" w:rsidRPr="00A36431" w:rsidRDefault="003B4D06" w:rsidP="004B14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6431">
        <w:rPr>
          <w:rFonts w:ascii="Times New Roman" w:hAnsi="Times New Roman" w:cs="Times New Roman"/>
          <w:b/>
          <w:sz w:val="24"/>
          <w:szCs w:val="24"/>
        </w:rPr>
        <w:t>Palavras-chave:</w:t>
      </w:r>
      <w:r w:rsidR="008C3692" w:rsidRPr="00A36431">
        <w:rPr>
          <w:rFonts w:ascii="Times New Roman" w:hAnsi="Times New Roman" w:cs="Times New Roman"/>
          <w:sz w:val="24"/>
          <w:szCs w:val="24"/>
        </w:rPr>
        <w:t xml:space="preserve"> </w:t>
      </w:r>
      <w:r w:rsidR="000E0A5E">
        <w:rPr>
          <w:rFonts w:ascii="Times New Roman" w:hAnsi="Times New Roman" w:cs="Times New Roman"/>
          <w:sz w:val="24"/>
          <w:szCs w:val="24"/>
        </w:rPr>
        <w:t xml:space="preserve">Ordem econômica. Direito Penal Econômico. </w:t>
      </w:r>
      <w:r w:rsidR="00712B28" w:rsidRPr="00A36431">
        <w:rPr>
          <w:rFonts w:ascii="Times New Roman" w:hAnsi="Times New Roman" w:cs="Times New Roman"/>
          <w:sz w:val="24"/>
          <w:szCs w:val="24"/>
        </w:rPr>
        <w:t xml:space="preserve"> </w:t>
      </w:r>
      <w:r w:rsidR="000E0A5E">
        <w:rPr>
          <w:rFonts w:ascii="Times New Roman" w:hAnsi="Times New Roman" w:cs="Times New Roman"/>
          <w:sz w:val="24"/>
          <w:szCs w:val="24"/>
        </w:rPr>
        <w:t>Formação de cartel</w:t>
      </w:r>
      <w:r w:rsidR="0018666D" w:rsidRPr="00A36431">
        <w:rPr>
          <w:rFonts w:ascii="Times New Roman" w:hAnsi="Times New Roman" w:cs="Times New Roman"/>
          <w:sz w:val="24"/>
          <w:szCs w:val="24"/>
        </w:rPr>
        <w:t>.</w:t>
      </w:r>
      <w:r w:rsidR="000E0A5E">
        <w:rPr>
          <w:rFonts w:ascii="Times New Roman" w:hAnsi="Times New Roman" w:cs="Times New Roman"/>
          <w:sz w:val="24"/>
          <w:szCs w:val="24"/>
        </w:rPr>
        <w:t xml:space="preserve"> Postos de combustíveis.</w:t>
      </w:r>
      <w:r w:rsidR="0018666D" w:rsidRPr="00A36431">
        <w:rPr>
          <w:rFonts w:ascii="Times New Roman" w:hAnsi="Times New Roman" w:cs="Times New Roman"/>
          <w:sz w:val="24"/>
          <w:szCs w:val="24"/>
        </w:rPr>
        <w:t xml:space="preserve"> </w:t>
      </w:r>
      <w:r w:rsidR="000E0A5E">
        <w:rPr>
          <w:rFonts w:ascii="Times New Roman" w:hAnsi="Times New Roman" w:cs="Times New Roman"/>
          <w:sz w:val="24"/>
          <w:szCs w:val="24"/>
        </w:rPr>
        <w:t>Mercado consumidor</w:t>
      </w:r>
      <w:r w:rsidRPr="00A36431">
        <w:rPr>
          <w:rFonts w:ascii="Times New Roman" w:hAnsi="Times New Roman" w:cs="Times New Roman"/>
          <w:sz w:val="24"/>
          <w:szCs w:val="24"/>
        </w:rPr>
        <w:t>.</w:t>
      </w:r>
      <w:r w:rsidR="00CD5F79" w:rsidRPr="00A3643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4D06" w:rsidRPr="00A36431" w:rsidRDefault="003B4D06" w:rsidP="003B4D06">
      <w:pPr>
        <w:spacing w:after="0" w:line="36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621B" w:rsidRDefault="00CF5214" w:rsidP="0073621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INTRODUÇÃO</w:t>
      </w:r>
    </w:p>
    <w:p w:rsidR="00F61B38" w:rsidRPr="0073621B" w:rsidRDefault="00704C77" w:rsidP="0073621B">
      <w:pPr>
        <w:spacing w:after="0" w:line="36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É bastante recorrente surgirem nos telejornais e demais </w:t>
      </w:r>
      <w:proofErr w:type="gramStart"/>
      <w:r>
        <w:rPr>
          <w:rFonts w:ascii="Times New Roman" w:hAnsi="Times New Roman" w:cs="Times New Roman"/>
          <w:sz w:val="24"/>
          <w:szCs w:val="24"/>
        </w:rPr>
        <w:t>periódicos notícias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acerca da formação de cartéis. Via senso comum, a formação de cartel consiste num mero igualar de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preços. Todavia, conforme será demonstrado a seguir, trata-se de algo mais complexo. Há algumas etapas e desdobramentos que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pertinem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à prática do cartel. </w:t>
      </w:r>
    </w:p>
    <w:p w:rsidR="00704C77" w:rsidRDefault="00704C77" w:rsidP="0073621B">
      <w:pPr>
        <w:tabs>
          <w:tab w:val="left" w:pos="1560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Como será </w:t>
      </w:r>
      <w:proofErr w:type="gramStart"/>
      <w:r>
        <w:rPr>
          <w:rFonts w:ascii="Times New Roman" w:hAnsi="Times New Roman" w:cs="Times New Roman"/>
          <w:sz w:val="24"/>
          <w:szCs w:val="24"/>
        </w:rPr>
        <w:t>demonstrado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no bojo do presente artigo, a prática do cartel constitui um ilícito reprovável não apenas pela sociedade. Isto porque o Estado, enquanto instituição dotada de burocracia que é, encarregou-se de tipificar essa </w:t>
      </w:r>
      <w:r w:rsidR="00C759C3">
        <w:rPr>
          <w:rFonts w:ascii="Times New Roman" w:hAnsi="Times New Roman" w:cs="Times New Roman"/>
          <w:sz w:val="24"/>
          <w:szCs w:val="24"/>
        </w:rPr>
        <w:t xml:space="preserve">conduta no ordenamento jurídico: trata-se do artigo </w:t>
      </w:r>
      <w:r w:rsidR="00C759C3" w:rsidRPr="00C759C3">
        <w:rPr>
          <w:rFonts w:ascii="Times New Roman" w:hAnsi="Times New Roman" w:cs="Times New Roman"/>
          <w:sz w:val="24"/>
          <w:szCs w:val="24"/>
        </w:rPr>
        <w:t>116 da Lei 12.529/11</w:t>
      </w:r>
      <w:r w:rsidR="00C759C3">
        <w:rPr>
          <w:rFonts w:ascii="Times New Roman" w:hAnsi="Times New Roman" w:cs="Times New Roman"/>
          <w:sz w:val="24"/>
          <w:szCs w:val="24"/>
        </w:rPr>
        <w:t>. Esse dispositivo</w:t>
      </w:r>
      <w:r w:rsidR="00F72DFF">
        <w:rPr>
          <w:rFonts w:ascii="Times New Roman" w:hAnsi="Times New Roman" w:cs="Times New Roman"/>
          <w:sz w:val="24"/>
          <w:szCs w:val="24"/>
        </w:rPr>
        <w:t xml:space="preserve"> manteve o tratamento dado a esse crime contra a ordem econômica, desde a lei 8137/90,</w:t>
      </w:r>
      <w:r w:rsidR="00C759C3">
        <w:rPr>
          <w:rFonts w:ascii="Times New Roman" w:hAnsi="Times New Roman" w:cs="Times New Roman"/>
          <w:sz w:val="24"/>
          <w:szCs w:val="24"/>
        </w:rPr>
        <w:t xml:space="preserve"> como sendo um ilícito penal. </w:t>
      </w:r>
    </w:p>
    <w:p w:rsidR="00C759C3" w:rsidRDefault="00C759C3" w:rsidP="0073621B">
      <w:pPr>
        <w:tabs>
          <w:tab w:val="left" w:pos="1560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Dá-se foco, no presente artigo, à formação de cartel como um todo. Apresentam-se as formas como esse ilícito se apresenta. Isto porque a conduta é complexa – isto é, possui várias etapas. É por conta dessa complexidade que há dificuldades em detectar a prática do cartel, de fato. Assim, o Estado tem como objetivo desmontar e prevenir a formação dessa prática irregular de mercado.</w:t>
      </w:r>
    </w:p>
    <w:p w:rsidR="00245B74" w:rsidRDefault="00C759C3" w:rsidP="0073621B">
      <w:pPr>
        <w:tabs>
          <w:tab w:val="left" w:pos="1560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Ainda construindo acerca das etapas do cartel, seria pouco provável não mencionar a forma que </w:t>
      </w:r>
      <w:proofErr w:type="gramStart"/>
      <w:r>
        <w:rPr>
          <w:rFonts w:ascii="Times New Roman" w:hAnsi="Times New Roman" w:cs="Times New Roman"/>
          <w:sz w:val="24"/>
          <w:szCs w:val="24"/>
        </w:rPr>
        <w:t>acredita-se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ser a mais clara em que essa complexidade se apresenta: os cartéis em postos de combustível. Esses postos representam grande parcela do consumo da sociedade. Vendem, por assim dizer, bens de consumo.</w:t>
      </w:r>
    </w:p>
    <w:p w:rsidR="00C759C3" w:rsidRDefault="00C759C3" w:rsidP="0073621B">
      <w:pPr>
        <w:tabs>
          <w:tab w:val="left" w:pos="1560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Dessa forma, </w:t>
      </w:r>
      <w:proofErr w:type="gramStart"/>
      <w:r>
        <w:rPr>
          <w:rFonts w:ascii="Times New Roman" w:hAnsi="Times New Roman" w:cs="Times New Roman"/>
          <w:sz w:val="24"/>
          <w:szCs w:val="24"/>
        </w:rPr>
        <w:t>a todo momento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as pessoas o adquirem e, portanto, dependem dele </w:t>
      </w:r>
      <w:r w:rsidR="004035A2">
        <w:rPr>
          <w:rFonts w:ascii="Times New Roman" w:hAnsi="Times New Roman" w:cs="Times New Roman"/>
          <w:sz w:val="24"/>
          <w:szCs w:val="24"/>
        </w:rPr>
        <w:t xml:space="preserve">para suas necessidades diárias - </w:t>
      </w:r>
      <w:r>
        <w:rPr>
          <w:rFonts w:ascii="Times New Roman" w:hAnsi="Times New Roman" w:cs="Times New Roman"/>
          <w:sz w:val="24"/>
          <w:szCs w:val="24"/>
        </w:rPr>
        <w:t>trabalho, estudos, etc. É nesse ponto que reside reprovabilidade da conduta do cartel: a essencialidade do combustível no dia a dia das pessoas.</w:t>
      </w:r>
    </w:p>
    <w:p w:rsidR="00C759C3" w:rsidRPr="00A36431" w:rsidRDefault="00C759C3" w:rsidP="0073621B">
      <w:pPr>
        <w:tabs>
          <w:tab w:val="left" w:pos="1560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 empresários donos de postos de combustíveis, valendo-se dessa necessidade da sociedade em adquirir </w:t>
      </w:r>
      <w:proofErr w:type="gramStart"/>
      <w:r>
        <w:rPr>
          <w:rFonts w:ascii="Times New Roman" w:hAnsi="Times New Roman" w:cs="Times New Roman"/>
          <w:sz w:val="24"/>
          <w:szCs w:val="24"/>
        </w:rPr>
        <w:t>o bem por eles fornecidos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realizam conchavos ilegais e imorais a fim de auferir lucro maior e equitativo entre si. Cumpre salientar que tal prática gera ainda danos à ordem econômica do mercado financeiro. Há grave infração a preceito constitucional garantido pelo artigo 170 da Constituição Federal: a livre iniciativa. </w:t>
      </w:r>
    </w:p>
    <w:p w:rsidR="00F61B38" w:rsidRPr="00A36431" w:rsidRDefault="00F61B38" w:rsidP="00F61B38">
      <w:pPr>
        <w:tabs>
          <w:tab w:val="left" w:pos="5055"/>
        </w:tabs>
        <w:spacing w:after="0" w:line="36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61B38" w:rsidRDefault="007B388F" w:rsidP="005507AF">
      <w:pPr>
        <w:tabs>
          <w:tab w:val="left" w:pos="5055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A36431"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 w:rsidRPr="00A364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6E85">
        <w:rPr>
          <w:rFonts w:ascii="Times New Roman" w:hAnsi="Times New Roman" w:cs="Times New Roman"/>
          <w:b/>
          <w:sz w:val="24"/>
          <w:szCs w:val="24"/>
        </w:rPr>
        <w:t xml:space="preserve">DA FORMAÇÃO DO CARTELA E A IMPORTÂNCIA DO TRATAMENTO DADO NO ORDENAMENTO JURÍDICO AOS CRIMES CONTRA A ORDEM ECONÔMICA BRASILEIRA </w:t>
      </w:r>
    </w:p>
    <w:p w:rsidR="0073621B" w:rsidRPr="0073621B" w:rsidRDefault="00404F5F" w:rsidP="0073621B">
      <w:pPr>
        <w:tabs>
          <w:tab w:val="left" w:pos="5055"/>
        </w:tabs>
        <w:spacing w:after="0" w:line="360" w:lineRule="auto"/>
        <w:ind w:firstLine="1134"/>
        <w:jc w:val="both"/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3621B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O mundo contemporâneo tem como um de seus </w:t>
      </w:r>
      <w:r w:rsidR="006B3758" w:rsidRPr="0073621B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>pilares as relações econômicas. A</w:t>
      </w:r>
      <w:r w:rsidRPr="0073621B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>través da globalização e formação de grandes blocos econômicos</w:t>
      </w:r>
      <w:r w:rsidR="006B3758" w:rsidRPr="0073621B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>, foram intensificadas</w:t>
      </w:r>
      <w:r w:rsidRPr="0073621B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 as relações comerciais entre as nações. Nesse contexto</w:t>
      </w:r>
      <w:r w:rsidR="006B3758" w:rsidRPr="0073621B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73621B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 o Direito Penal torna-se meio para conter os excessos</w:t>
      </w:r>
      <w:r w:rsidR="0060589B" w:rsidRPr="0073621B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 (OLIVEIRA, 2010)</w:t>
      </w:r>
      <w:r w:rsidRPr="0073621B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:rsidR="00A93215" w:rsidRPr="0073621B" w:rsidRDefault="0060589B" w:rsidP="0073621B">
      <w:pPr>
        <w:tabs>
          <w:tab w:val="left" w:pos="5055"/>
        </w:tabs>
        <w:spacing w:after="0" w:line="360" w:lineRule="auto"/>
        <w:ind w:firstLine="1134"/>
        <w:jc w:val="both"/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3621B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De acordo com Oliveira (2010), d</w:t>
      </w:r>
      <w:r w:rsidR="00A93215" w:rsidRPr="0073621B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>e duas forma</w:t>
      </w:r>
      <w:r w:rsidR="006B3758" w:rsidRPr="0073621B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>s a ordem econômica se expressa:</w:t>
      </w:r>
      <w:r w:rsidR="00A93215" w:rsidRPr="0073621B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 estrita e ampla. Na primeira, entende-se por ordem econômica e regulação jurídica da intervenção do Estado na economia; a segunda </w:t>
      </w:r>
      <w:r w:rsidR="006B3758" w:rsidRPr="0073621B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>concerne à</w:t>
      </w:r>
      <w:r w:rsidR="00A93215" w:rsidRPr="0073621B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 regulação jurídica da produção, distribuição e consumo de bens e serviços. A ordem econômica constitui-se, assim, na participação do Estado no setor econômico, podendo, em alguns casos, até ser </w:t>
      </w:r>
      <w:proofErr w:type="gramStart"/>
      <w:r w:rsidR="00A93215" w:rsidRPr="0073621B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>negativa, justificando este tipo de atuação estatal</w:t>
      </w:r>
      <w:proofErr w:type="gramEnd"/>
      <w:r w:rsidR="00A93215" w:rsidRPr="0073621B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 um amplo conjunto de valores sociais e coletivos. Logo, é possível </w:t>
      </w:r>
      <w:r w:rsidR="006B3758" w:rsidRPr="0073621B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>inferir</w:t>
      </w:r>
      <w:r w:rsidR="00A93215" w:rsidRPr="0073621B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 que o Direito Penal econômico é “um conjunto de técnicas de que lança mão o Estado contemporâneo para a realização de sua política econômica.” (</w:t>
      </w:r>
      <w:r w:rsidRPr="0073621B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GULLO 2001 </w:t>
      </w:r>
      <w:r w:rsidR="00EC11EE" w:rsidRPr="0073621B">
        <w:rPr>
          <w:rStyle w:val="apple-style-span"/>
          <w:rFonts w:ascii="Times New Roman" w:hAnsi="Times New Roman" w:cs="Times New Roman"/>
          <w:i/>
          <w:sz w:val="24"/>
          <w:szCs w:val="24"/>
          <w:shd w:val="clear" w:color="auto" w:fill="FFFFFF"/>
        </w:rPr>
        <w:t>apud</w:t>
      </w:r>
      <w:r w:rsidR="00A93215" w:rsidRPr="0073621B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3621B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>OLIVEIRA, 2010</w:t>
      </w:r>
      <w:r w:rsidR="00A93215" w:rsidRPr="0073621B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>, p.1</w:t>
      </w:r>
      <w:r w:rsidRPr="0073621B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>8</w:t>
      </w:r>
      <w:r w:rsidR="00A93215" w:rsidRPr="0073621B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). </w:t>
      </w:r>
    </w:p>
    <w:p w:rsidR="00A93215" w:rsidRPr="0073621B" w:rsidRDefault="00DA774E" w:rsidP="0073621B">
      <w:pPr>
        <w:tabs>
          <w:tab w:val="left" w:pos="5055"/>
        </w:tabs>
        <w:spacing w:after="0" w:line="360" w:lineRule="auto"/>
        <w:ind w:firstLine="1134"/>
        <w:jc w:val="both"/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362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 criminalidade econômica pode ser considerada então </w:t>
      </w:r>
      <w:r w:rsidR="00AA2DF2" w:rsidRPr="007362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uma ameaça séria </w:t>
      </w:r>
      <w:r w:rsidR="00A93215" w:rsidRPr="0073621B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AA2DF2" w:rsidRPr="007362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os alicerces de qualquer sociedade organizada. Daí </w:t>
      </w:r>
      <w:r w:rsidRPr="007362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surge </w:t>
      </w:r>
      <w:proofErr w:type="gramStart"/>
      <w:r w:rsidR="006B3758" w:rsidRPr="0073621B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proofErr w:type="gramEnd"/>
      <w:r w:rsidR="00AA2DF2" w:rsidRPr="007362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3621B">
        <w:rPr>
          <w:rFonts w:ascii="Times New Roman" w:hAnsi="Times New Roman" w:cs="Times New Roman"/>
          <w:sz w:val="24"/>
          <w:szCs w:val="24"/>
          <w:shd w:val="clear" w:color="auto" w:fill="FFFFFF"/>
        </w:rPr>
        <w:t>necessidade de inventar</w:t>
      </w:r>
      <w:r w:rsidR="00AA2DF2" w:rsidRPr="007362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formas eficazes de </w:t>
      </w:r>
      <w:r w:rsidRPr="007362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evitar e combater os </w:t>
      </w:r>
      <w:r w:rsidR="006B3758" w:rsidRPr="0073621B">
        <w:rPr>
          <w:rFonts w:ascii="Times New Roman" w:hAnsi="Times New Roman" w:cs="Times New Roman"/>
          <w:sz w:val="24"/>
          <w:szCs w:val="24"/>
          <w:shd w:val="clear" w:color="auto" w:fill="FFFFFF"/>
        </w:rPr>
        <w:t>crimes contra a ordem econômica, exercendo até mesmo a tutela jurisdicional</w:t>
      </w:r>
      <w:r w:rsidRPr="007362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6B3758" w:rsidRPr="0073621B">
        <w:rPr>
          <w:rFonts w:ascii="Times New Roman" w:hAnsi="Times New Roman" w:cs="Times New Roman"/>
          <w:sz w:val="24"/>
          <w:szCs w:val="24"/>
          <w:shd w:val="clear" w:color="auto" w:fill="FFFFFF"/>
        </w:rPr>
        <w:t>Assim, chega-se à</w:t>
      </w:r>
      <w:r w:rsidR="00AA2DF2" w:rsidRPr="007362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conclusão de que, em se tratando de danos que são causados</w:t>
      </w:r>
      <w:r w:rsidRPr="007362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à sociedade</w:t>
      </w:r>
      <w:r w:rsidR="00AA2DF2" w:rsidRPr="0073621B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7362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forma ampla, os chamados</w:t>
      </w:r>
      <w:r w:rsidR="00AA2DF2" w:rsidRPr="007362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crimes contra a ord</w:t>
      </w:r>
      <w:r w:rsidRPr="007362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em econômica </w:t>
      </w:r>
      <w:r w:rsidR="00AA2DF2" w:rsidRPr="0073621B">
        <w:rPr>
          <w:rFonts w:ascii="Times New Roman" w:hAnsi="Times New Roman" w:cs="Times New Roman"/>
          <w:sz w:val="24"/>
          <w:szCs w:val="24"/>
          <w:shd w:val="clear" w:color="auto" w:fill="FFFFFF"/>
        </w:rPr>
        <w:t>merecem a máxima reprovação e necessitam de tutela e</w:t>
      </w:r>
      <w:r w:rsidRPr="0073621B">
        <w:rPr>
          <w:rFonts w:ascii="Times New Roman" w:hAnsi="Times New Roman" w:cs="Times New Roman"/>
          <w:sz w:val="24"/>
          <w:szCs w:val="24"/>
          <w:shd w:val="clear" w:color="auto" w:fill="FFFFFF"/>
        </w:rPr>
        <w:t>specífica e legislação própria (BITTAR, 2001).</w:t>
      </w:r>
      <w:r w:rsidR="00A93215" w:rsidRPr="0073621B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A93215" w:rsidRPr="0073621B" w:rsidRDefault="00A93215" w:rsidP="0073621B">
      <w:pPr>
        <w:tabs>
          <w:tab w:val="left" w:pos="5055"/>
        </w:tabs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3621B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Após esta breve introdução acerca do Direito Penal Econômico será feita agora uma análise mais específica acerca de um dos </w:t>
      </w:r>
      <w:r w:rsidR="006B3758" w:rsidRPr="0073621B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>crimes contra a ordem econômica</w:t>
      </w:r>
      <w:r w:rsidRPr="0073621B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 e que vem se tornando um dos mais importantes</w:t>
      </w:r>
      <w:r w:rsidR="006B3758" w:rsidRPr="0073621B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 crimes relacionado a este tema:</w:t>
      </w:r>
      <w:r w:rsidRPr="0073621B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 a formação de cartel.</w:t>
      </w:r>
      <w:r w:rsidR="003F4932" w:rsidRPr="0073621B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 A conduta supracitada está tipificada </w:t>
      </w:r>
      <w:r w:rsidRPr="0073621B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no artigo 116 da </w:t>
      </w:r>
      <w:r w:rsidR="003F4932" w:rsidRPr="007362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Lei </w:t>
      </w:r>
      <w:r w:rsidR="009B5858" w:rsidRPr="0073621B">
        <w:rPr>
          <w:rFonts w:ascii="Times New Roman" w:hAnsi="Times New Roman" w:cs="Times New Roman"/>
          <w:sz w:val="24"/>
          <w:szCs w:val="24"/>
          <w:shd w:val="clear" w:color="auto" w:fill="FFFFFF"/>
        </w:rPr>
        <w:t>12.529</w:t>
      </w:r>
      <w:r w:rsidR="00C20102" w:rsidRPr="0073621B">
        <w:rPr>
          <w:rFonts w:ascii="Times New Roman" w:hAnsi="Times New Roman" w:cs="Times New Roman"/>
          <w:sz w:val="24"/>
          <w:szCs w:val="24"/>
          <w:shd w:val="clear" w:color="auto" w:fill="FFFFFF"/>
        </w:rPr>
        <w:t>/11</w:t>
      </w:r>
      <w:r w:rsidRPr="0073621B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</w:p>
    <w:p w:rsidR="00841AB4" w:rsidRPr="0073621B" w:rsidRDefault="00841AB4" w:rsidP="00841AB4">
      <w:pPr>
        <w:tabs>
          <w:tab w:val="left" w:pos="5055"/>
        </w:tabs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73621B">
        <w:rPr>
          <w:rFonts w:ascii="Times New Roman" w:hAnsi="Times New Roman" w:cs="Times New Roman"/>
          <w:sz w:val="20"/>
          <w:szCs w:val="20"/>
          <w:shd w:val="clear" w:color="auto" w:fill="FFFFFF"/>
        </w:rPr>
        <w:t>“Art. 116:</w:t>
      </w:r>
      <w:r w:rsidRPr="0073621B">
        <w:rPr>
          <w:rStyle w:val="apple-converted-space"/>
          <w:rFonts w:ascii="Times New Roman" w:hAnsi="Times New Roman" w:cs="Times New Roman"/>
          <w:sz w:val="20"/>
          <w:szCs w:val="20"/>
        </w:rPr>
        <w:t> </w:t>
      </w:r>
      <w:r w:rsidRPr="0073621B">
        <w:rPr>
          <w:rFonts w:ascii="Times New Roman" w:hAnsi="Times New Roman" w:cs="Times New Roman"/>
          <w:sz w:val="20"/>
          <w:szCs w:val="20"/>
        </w:rPr>
        <w:t>O</w:t>
      </w:r>
      <w:r w:rsidRPr="0073621B">
        <w:rPr>
          <w:rStyle w:val="apple-converted-space"/>
          <w:rFonts w:ascii="Times New Roman" w:hAnsi="Times New Roman" w:cs="Times New Roman"/>
          <w:sz w:val="20"/>
          <w:szCs w:val="20"/>
        </w:rPr>
        <w:t> </w:t>
      </w:r>
      <w:r w:rsidRPr="0073621B">
        <w:rPr>
          <w:rFonts w:ascii="Times New Roman" w:hAnsi="Times New Roman" w:cs="Times New Roman"/>
          <w:sz w:val="20"/>
          <w:szCs w:val="20"/>
        </w:rPr>
        <w:t>art. 4</w:t>
      </w:r>
      <w:r w:rsidRPr="0073621B">
        <w:rPr>
          <w:rFonts w:ascii="Times New Roman" w:hAnsi="Times New Roman" w:cs="Times New Roman"/>
          <w:sz w:val="20"/>
          <w:szCs w:val="20"/>
          <w:u w:val="single"/>
          <w:vertAlign w:val="superscript"/>
        </w:rPr>
        <w:t>o</w:t>
      </w:r>
      <w:r w:rsidRPr="0073621B">
        <w:rPr>
          <w:rStyle w:val="apple-converted-space"/>
          <w:rFonts w:ascii="Times New Roman" w:hAnsi="Times New Roman" w:cs="Times New Roman"/>
          <w:sz w:val="20"/>
          <w:szCs w:val="20"/>
        </w:rPr>
        <w:t> </w:t>
      </w:r>
      <w:r w:rsidRPr="0073621B">
        <w:rPr>
          <w:rFonts w:ascii="Times New Roman" w:hAnsi="Times New Roman" w:cs="Times New Roman"/>
          <w:sz w:val="20"/>
          <w:szCs w:val="20"/>
        </w:rPr>
        <w:t>da Lei n</w:t>
      </w:r>
      <w:r w:rsidRPr="0073621B">
        <w:rPr>
          <w:rFonts w:ascii="Times New Roman" w:hAnsi="Times New Roman" w:cs="Times New Roman"/>
          <w:sz w:val="20"/>
          <w:szCs w:val="20"/>
          <w:u w:val="single"/>
          <w:vertAlign w:val="superscript"/>
        </w:rPr>
        <w:t>o</w:t>
      </w:r>
      <w:r w:rsidRPr="0073621B">
        <w:rPr>
          <w:rStyle w:val="apple-converted-space"/>
          <w:rFonts w:ascii="Times New Roman" w:hAnsi="Times New Roman" w:cs="Times New Roman"/>
          <w:sz w:val="20"/>
          <w:szCs w:val="20"/>
        </w:rPr>
        <w:t> </w:t>
      </w:r>
      <w:r w:rsidRPr="0073621B">
        <w:rPr>
          <w:rFonts w:ascii="Times New Roman" w:hAnsi="Times New Roman" w:cs="Times New Roman"/>
          <w:sz w:val="20"/>
          <w:szCs w:val="20"/>
        </w:rPr>
        <w:t>8.137, de 27 de dezembro de 1990, passa a vigorar com a seguinte redação: </w:t>
      </w:r>
      <w:r w:rsidRPr="0073621B">
        <w:rPr>
          <w:rFonts w:ascii="Times New Roman" w:hAnsi="Times New Roman" w:cs="Times New Roman"/>
          <w:sz w:val="20"/>
          <w:szCs w:val="20"/>
          <w:shd w:val="clear" w:color="auto" w:fill="FFFFFF"/>
        </w:rPr>
        <w:t> O art. 4</w:t>
      </w:r>
      <w:r w:rsidRPr="0073621B">
        <w:rPr>
          <w:rFonts w:ascii="Times New Roman" w:hAnsi="Times New Roman" w:cs="Times New Roman"/>
          <w:sz w:val="20"/>
          <w:szCs w:val="20"/>
          <w:u w:val="single"/>
          <w:shd w:val="clear" w:color="auto" w:fill="FFFFFF"/>
          <w:vertAlign w:val="superscript"/>
        </w:rPr>
        <w:t>o</w:t>
      </w:r>
      <w:r w:rsidRPr="0073621B">
        <w:rPr>
          <w:rFonts w:ascii="Times New Roman" w:hAnsi="Times New Roman" w:cs="Times New Roman"/>
          <w:sz w:val="20"/>
          <w:szCs w:val="20"/>
          <w:shd w:val="clear" w:color="auto" w:fill="FFFFFF"/>
        </w:rPr>
        <w:t> da Lei n</w:t>
      </w:r>
      <w:r w:rsidRPr="0073621B">
        <w:rPr>
          <w:rFonts w:ascii="Times New Roman" w:hAnsi="Times New Roman" w:cs="Times New Roman"/>
          <w:sz w:val="20"/>
          <w:szCs w:val="20"/>
          <w:u w:val="single"/>
          <w:shd w:val="clear" w:color="auto" w:fill="FFFFFF"/>
          <w:vertAlign w:val="superscript"/>
        </w:rPr>
        <w:t>o</w:t>
      </w:r>
      <w:r w:rsidRPr="0073621B">
        <w:rPr>
          <w:rFonts w:ascii="Times New Roman" w:hAnsi="Times New Roman" w:cs="Times New Roman"/>
          <w:sz w:val="20"/>
          <w:szCs w:val="20"/>
          <w:shd w:val="clear" w:color="auto" w:fill="FFFFFF"/>
        </w:rPr>
        <w:t> 8.137, de 27 de dezembro de 1990, passa a vigorar com a seguinte redação:  art.</w:t>
      </w:r>
      <w:proofErr w:type="gramStart"/>
      <w:r w:rsidRPr="0073621B">
        <w:rPr>
          <w:rFonts w:ascii="Times New Roman" w:hAnsi="Times New Roman" w:cs="Times New Roman"/>
          <w:sz w:val="20"/>
          <w:szCs w:val="20"/>
          <w:shd w:val="clear" w:color="auto" w:fill="FFFFFF"/>
        </w:rPr>
        <w:t>4</w:t>
      </w:r>
      <w:r w:rsidRPr="0073621B">
        <w:rPr>
          <w:rFonts w:ascii="Times New Roman" w:hAnsi="Times New Roman" w:cs="Times New Roman"/>
          <w:sz w:val="20"/>
          <w:szCs w:val="20"/>
          <w:u w:val="single"/>
          <w:shd w:val="clear" w:color="auto" w:fill="FFFFFF"/>
          <w:vertAlign w:val="superscript"/>
        </w:rPr>
        <w:t>o</w:t>
      </w:r>
      <w:r w:rsidRPr="0073621B">
        <w:rPr>
          <w:rFonts w:ascii="Times New Roman" w:hAnsi="Times New Roman" w:cs="Times New Roman"/>
          <w:sz w:val="20"/>
          <w:szCs w:val="20"/>
          <w:shd w:val="clear" w:color="auto" w:fill="FFFFFF"/>
        </w:rPr>
        <w:t> :</w:t>
      </w:r>
      <w:proofErr w:type="gramEnd"/>
      <w:r w:rsidRPr="0073621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Constitui crime contra a ordem econômica: I - abusar do poder econômico, dominando o mercado ou eliminando, total ou parcialmente, a concorrência mediante qualquer forma de ajuste ou acordo de empresas;  a (revogada); b) (revogada); c) (revogada); d) (revogada); e) (revogada); f) (revogada); II - formar acordo, convênio, ajuste ou aliança entre ofertantes, visando:  a) à fixação artificial de preços ou quantidades vendidas ou produzidas; b) ao controle regionalizado do mercado por empresa ou grupo de empresas;  c) ao controle, em detrimento da concorrência, de rede de distribuição ou </w:t>
      </w:r>
      <w:proofErr w:type="spellStart"/>
      <w:r w:rsidRPr="0073621B">
        <w:rPr>
          <w:rFonts w:ascii="Times New Roman" w:hAnsi="Times New Roman" w:cs="Times New Roman"/>
          <w:sz w:val="20"/>
          <w:szCs w:val="20"/>
          <w:shd w:val="clear" w:color="auto" w:fill="FFFFFF"/>
        </w:rPr>
        <w:t>dfornecedores</w:t>
      </w:r>
      <w:proofErr w:type="spellEnd"/>
      <w:r w:rsidRPr="0073621B">
        <w:rPr>
          <w:rFonts w:ascii="Times New Roman" w:hAnsi="Times New Roman" w:cs="Times New Roman"/>
          <w:sz w:val="20"/>
          <w:szCs w:val="20"/>
          <w:shd w:val="clear" w:color="auto" w:fill="FFFFFF"/>
        </w:rPr>
        <w:t>.  Pena - reclusão, de 2 (dois) a 5 (cinco) anos e multa. III - (revogado); IV - (revogado); V - (revogado); VI - (revogado); VII - (revogado)." (NR)”</w:t>
      </w:r>
    </w:p>
    <w:p w:rsidR="00AA2DF2" w:rsidRPr="0073621B" w:rsidRDefault="00AA2DF2" w:rsidP="0073621B">
      <w:pPr>
        <w:tabs>
          <w:tab w:val="left" w:pos="5055"/>
        </w:tabs>
        <w:spacing w:after="0" w:line="360" w:lineRule="auto"/>
        <w:jc w:val="both"/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224D8" w:rsidRPr="0073621B" w:rsidRDefault="00EC1EC3" w:rsidP="00547992">
      <w:pPr>
        <w:tabs>
          <w:tab w:val="left" w:pos="5055"/>
        </w:tabs>
        <w:spacing w:after="0" w:line="360" w:lineRule="auto"/>
        <w:ind w:firstLine="1134"/>
        <w:jc w:val="both"/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3621B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>Para Prado (2009), o</w:t>
      </w:r>
      <w:r w:rsidR="004224D8" w:rsidRPr="0073621B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 b</w:t>
      </w:r>
      <w:r w:rsidR="00E1114B" w:rsidRPr="0073621B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em jurídico </w:t>
      </w:r>
      <w:r w:rsidR="004224D8" w:rsidRPr="0073621B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>tutelado n</w:t>
      </w:r>
      <w:r w:rsidR="00E1114B" w:rsidRPr="0073621B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esse crime é a livre concorrência e a livre iniciativa, princípios basilares da ordem econômica, logo, os atos que colocarem em perigo ou efetivamente violarem esses princípios, </w:t>
      </w:r>
      <w:r w:rsidR="004224D8" w:rsidRPr="0073621B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>acabarão configurando</w:t>
      </w:r>
      <w:r w:rsidR="00E1114B" w:rsidRPr="0073621B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 esse crime contra a ordem econômica. </w:t>
      </w:r>
      <w:r w:rsidR="004224D8" w:rsidRPr="0073621B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>Já no concernente aos sujeitos desse crime, é possível afirmar que o s</w:t>
      </w:r>
      <w:r w:rsidR="00E1114B" w:rsidRPr="0073621B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ujeito </w:t>
      </w:r>
      <w:r w:rsidR="004224D8" w:rsidRPr="0073621B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ativo é </w:t>
      </w:r>
      <w:r w:rsidR="00E1114B" w:rsidRPr="0073621B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>o empresário, bem com</w:t>
      </w:r>
      <w:r w:rsidR="004224D8" w:rsidRPr="0073621B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>o</w:t>
      </w:r>
      <w:r w:rsidR="00E1114B" w:rsidRPr="0073621B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 o aquele que detém de alguma forma essa condição jurídica (exerce atividade de empresário).</w:t>
      </w:r>
      <w:r w:rsidR="00547992" w:rsidRPr="0073621B">
        <w:t xml:space="preserve"> </w:t>
      </w:r>
    </w:p>
    <w:p w:rsidR="004224D8" w:rsidRPr="0073621B" w:rsidRDefault="00F72DFF" w:rsidP="004224D8">
      <w:pPr>
        <w:tabs>
          <w:tab w:val="left" w:pos="5055"/>
        </w:tabs>
        <w:spacing w:after="0" w:line="360" w:lineRule="auto"/>
        <w:ind w:firstLine="1134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3621B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>Visando ao</w:t>
      </w:r>
      <w:r w:rsidR="004224D8" w:rsidRPr="0073621B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 melhor entendimento do que vem a ser esse empresário, ou quem detém de alguma forma condição jurídica para exercer a atividade empresarial, tem-se o</w:t>
      </w:r>
      <w:r w:rsidR="00547992" w:rsidRPr="0073621B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 artigo 966 do Código Civil, </w:t>
      </w:r>
      <w:r w:rsidR="004224D8" w:rsidRPr="0073621B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o qual assevera que </w:t>
      </w:r>
      <w:r w:rsidR="00547992" w:rsidRPr="0073621B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>é “quem exerce profissionalmente atividade econômica organizada para a produção ou circulação de bens ou de serviços”.</w:t>
      </w:r>
      <w:r w:rsidR="004224D8" w:rsidRPr="0073621B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47992" w:rsidRPr="0073621B">
        <w:rPr>
          <w:rFonts w:ascii="Times New Roman" w:hAnsi="Times New Roman" w:cs="Times New Roman"/>
          <w:sz w:val="24"/>
          <w:szCs w:val="24"/>
        </w:rPr>
        <w:t>Pod</w:t>
      </w:r>
      <w:r w:rsidR="004224D8" w:rsidRPr="0073621B">
        <w:rPr>
          <w:rFonts w:ascii="Times New Roman" w:hAnsi="Times New Roman" w:cs="Times New Roman"/>
          <w:sz w:val="24"/>
          <w:szCs w:val="24"/>
        </w:rPr>
        <w:t>endo ser tanto a pessoa fí</w:t>
      </w:r>
      <w:r w:rsidR="000B261A" w:rsidRPr="0073621B">
        <w:rPr>
          <w:rFonts w:ascii="Times New Roman" w:hAnsi="Times New Roman" w:cs="Times New Roman"/>
          <w:sz w:val="24"/>
          <w:szCs w:val="24"/>
        </w:rPr>
        <w:t xml:space="preserve">sica, </w:t>
      </w:r>
      <w:r w:rsidR="004224D8" w:rsidRPr="0073621B">
        <w:rPr>
          <w:rFonts w:ascii="Times New Roman" w:hAnsi="Times New Roman" w:cs="Times New Roman"/>
          <w:sz w:val="24"/>
          <w:szCs w:val="24"/>
        </w:rPr>
        <w:t>na figura do próprio empresário</w:t>
      </w:r>
      <w:r w:rsidR="00547992" w:rsidRPr="0073621B">
        <w:rPr>
          <w:rFonts w:ascii="Times New Roman" w:hAnsi="Times New Roman" w:cs="Times New Roman"/>
          <w:sz w:val="24"/>
          <w:szCs w:val="24"/>
        </w:rPr>
        <w:t xml:space="preserve">, como a </w:t>
      </w:r>
      <w:r w:rsidR="00547992" w:rsidRPr="0073621B">
        <w:rPr>
          <w:rFonts w:ascii="Times New Roman" w:hAnsi="Times New Roman" w:cs="Times New Roman"/>
          <w:iCs/>
          <w:sz w:val="24"/>
          <w:szCs w:val="24"/>
        </w:rPr>
        <w:t>jurídica</w:t>
      </w:r>
      <w:r w:rsidR="004224D8" w:rsidRPr="0073621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224D8" w:rsidRPr="0073621B">
        <w:rPr>
          <w:rFonts w:ascii="Times New Roman" w:hAnsi="Times New Roman" w:cs="Times New Roman"/>
          <w:iCs/>
          <w:sz w:val="24"/>
          <w:szCs w:val="24"/>
        </w:rPr>
        <w:t>(a empresa, por exemplo).</w:t>
      </w:r>
    </w:p>
    <w:p w:rsidR="00022A9C" w:rsidRPr="0073621B" w:rsidRDefault="004224D8" w:rsidP="00EC1EC3">
      <w:pPr>
        <w:tabs>
          <w:tab w:val="left" w:pos="5055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3621B">
        <w:rPr>
          <w:rFonts w:ascii="Times New Roman" w:hAnsi="Times New Roman" w:cs="Times New Roman"/>
          <w:iCs/>
          <w:sz w:val="24"/>
          <w:szCs w:val="24"/>
        </w:rPr>
        <w:t xml:space="preserve">Além disso, </w:t>
      </w:r>
      <w:r w:rsidR="000B261A" w:rsidRPr="0073621B">
        <w:rPr>
          <w:rFonts w:ascii="Times New Roman" w:hAnsi="Times New Roman" w:cs="Times New Roman"/>
          <w:sz w:val="24"/>
          <w:szCs w:val="24"/>
        </w:rPr>
        <w:t xml:space="preserve">o sujeito ativo </w:t>
      </w:r>
      <w:r w:rsidRPr="0073621B">
        <w:rPr>
          <w:rFonts w:ascii="Times New Roman" w:hAnsi="Times New Roman" w:cs="Times New Roman"/>
          <w:sz w:val="24"/>
          <w:szCs w:val="24"/>
        </w:rPr>
        <w:t xml:space="preserve">desse ilícito precisa possuir o </w:t>
      </w:r>
      <w:r w:rsidR="00547992" w:rsidRPr="0073621B">
        <w:rPr>
          <w:rFonts w:ascii="Times New Roman" w:hAnsi="Times New Roman" w:cs="Times New Roman"/>
          <w:sz w:val="24"/>
          <w:szCs w:val="24"/>
        </w:rPr>
        <w:t>poder</w:t>
      </w:r>
      <w:r w:rsidRPr="0073621B">
        <w:rPr>
          <w:rFonts w:ascii="Times New Roman" w:hAnsi="Times New Roman" w:cs="Times New Roman"/>
          <w:sz w:val="24"/>
          <w:szCs w:val="24"/>
        </w:rPr>
        <w:t xml:space="preserve"> de mercado, que é </w:t>
      </w:r>
      <w:r w:rsidR="000B261A" w:rsidRPr="0073621B">
        <w:rPr>
          <w:rFonts w:ascii="Times New Roman" w:hAnsi="Times New Roman" w:cs="Times New Roman"/>
          <w:sz w:val="24"/>
          <w:szCs w:val="24"/>
        </w:rPr>
        <w:t xml:space="preserve">o poder </w:t>
      </w:r>
      <w:r w:rsidRPr="0073621B">
        <w:rPr>
          <w:rFonts w:ascii="Times New Roman" w:hAnsi="Times New Roman" w:cs="Times New Roman"/>
          <w:sz w:val="24"/>
          <w:szCs w:val="24"/>
        </w:rPr>
        <w:t>econômico</w:t>
      </w:r>
      <w:r w:rsidR="00547992" w:rsidRPr="0073621B">
        <w:rPr>
          <w:rFonts w:ascii="Times New Roman" w:hAnsi="Times New Roman" w:cs="Times New Roman"/>
          <w:sz w:val="24"/>
          <w:szCs w:val="24"/>
        </w:rPr>
        <w:t xml:space="preserve"> capa</w:t>
      </w:r>
      <w:r w:rsidR="000B261A" w:rsidRPr="0073621B">
        <w:rPr>
          <w:rFonts w:ascii="Times New Roman" w:hAnsi="Times New Roman" w:cs="Times New Roman"/>
          <w:sz w:val="24"/>
          <w:szCs w:val="24"/>
        </w:rPr>
        <w:t xml:space="preserve">z de, por seu abuso, restringir </w:t>
      </w:r>
      <w:r w:rsidR="00547992" w:rsidRPr="0073621B">
        <w:rPr>
          <w:rFonts w:ascii="Times New Roman" w:hAnsi="Times New Roman" w:cs="Times New Roman"/>
          <w:sz w:val="24"/>
          <w:szCs w:val="24"/>
        </w:rPr>
        <w:t xml:space="preserve">ou </w:t>
      </w:r>
      <w:r w:rsidR="000B261A" w:rsidRPr="0073621B">
        <w:rPr>
          <w:rFonts w:ascii="Times New Roman" w:hAnsi="Times New Roman" w:cs="Times New Roman"/>
          <w:sz w:val="24"/>
          <w:szCs w:val="24"/>
        </w:rPr>
        <w:t xml:space="preserve">limitar a livre </w:t>
      </w:r>
      <w:r w:rsidRPr="0073621B">
        <w:rPr>
          <w:rFonts w:ascii="Times New Roman" w:hAnsi="Times New Roman" w:cs="Times New Roman"/>
          <w:sz w:val="24"/>
          <w:szCs w:val="24"/>
        </w:rPr>
        <w:t>concorrência no mercado.</w:t>
      </w:r>
      <w:r w:rsidRPr="007362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Os sujeitos passivos </w:t>
      </w:r>
      <w:r w:rsidRPr="0073621B">
        <w:rPr>
          <w:rFonts w:ascii="Times New Roman" w:hAnsi="Times New Roman" w:cs="Times New Roman"/>
          <w:sz w:val="24"/>
          <w:szCs w:val="24"/>
        </w:rPr>
        <w:t xml:space="preserve">são os </w:t>
      </w:r>
      <w:r w:rsidR="000B261A" w:rsidRPr="0073621B">
        <w:rPr>
          <w:rFonts w:ascii="Times New Roman" w:hAnsi="Times New Roman" w:cs="Times New Roman"/>
          <w:sz w:val="24"/>
          <w:szCs w:val="24"/>
        </w:rPr>
        <w:t>empresários</w:t>
      </w:r>
      <w:r w:rsidR="00D63674" w:rsidRPr="0073621B">
        <w:rPr>
          <w:rFonts w:ascii="Times New Roman" w:hAnsi="Times New Roman" w:cs="Times New Roman"/>
          <w:sz w:val="24"/>
          <w:szCs w:val="24"/>
        </w:rPr>
        <w:t>/empresas</w:t>
      </w:r>
      <w:r w:rsidR="000B261A" w:rsidRPr="0073621B">
        <w:rPr>
          <w:rFonts w:ascii="Times New Roman" w:hAnsi="Times New Roman" w:cs="Times New Roman"/>
          <w:sz w:val="24"/>
          <w:szCs w:val="24"/>
        </w:rPr>
        <w:t xml:space="preserve"> </w:t>
      </w:r>
      <w:r w:rsidR="00547992" w:rsidRPr="0073621B">
        <w:rPr>
          <w:rFonts w:ascii="Times New Roman" w:hAnsi="Times New Roman" w:cs="Times New Roman"/>
          <w:sz w:val="24"/>
          <w:szCs w:val="24"/>
        </w:rPr>
        <w:t>concorrentes</w:t>
      </w:r>
      <w:r w:rsidR="00927EA3" w:rsidRPr="0073621B">
        <w:rPr>
          <w:rFonts w:ascii="Times New Roman" w:hAnsi="Times New Roman" w:cs="Times New Roman"/>
          <w:sz w:val="24"/>
          <w:szCs w:val="24"/>
        </w:rPr>
        <w:t xml:space="preserve"> </w:t>
      </w:r>
      <w:r w:rsidR="006B3758" w:rsidRPr="0073621B">
        <w:rPr>
          <w:rFonts w:ascii="Times New Roman" w:hAnsi="Times New Roman" w:cs="Times New Roman"/>
          <w:sz w:val="24"/>
          <w:szCs w:val="24"/>
        </w:rPr>
        <w:t>que tê</w:t>
      </w:r>
      <w:r w:rsidR="00D63674" w:rsidRPr="0073621B">
        <w:rPr>
          <w:rFonts w:ascii="Times New Roman" w:hAnsi="Times New Roman" w:cs="Times New Roman"/>
          <w:sz w:val="24"/>
          <w:szCs w:val="24"/>
        </w:rPr>
        <w:t xml:space="preserve">m seu </w:t>
      </w:r>
      <w:r w:rsidR="00927EA3" w:rsidRPr="0073621B">
        <w:rPr>
          <w:rFonts w:ascii="Times New Roman" w:hAnsi="Times New Roman" w:cs="Times New Roman"/>
          <w:sz w:val="24"/>
          <w:szCs w:val="24"/>
        </w:rPr>
        <w:t xml:space="preserve">direito de </w:t>
      </w:r>
      <w:r w:rsidR="00547992" w:rsidRPr="0073621B">
        <w:rPr>
          <w:rFonts w:ascii="Times New Roman" w:hAnsi="Times New Roman" w:cs="Times New Roman"/>
          <w:sz w:val="24"/>
          <w:szCs w:val="24"/>
        </w:rPr>
        <w:t xml:space="preserve">livre </w:t>
      </w:r>
      <w:r w:rsidR="00D63674" w:rsidRPr="0073621B">
        <w:rPr>
          <w:rFonts w:ascii="Times New Roman" w:hAnsi="Times New Roman" w:cs="Times New Roman"/>
          <w:sz w:val="24"/>
          <w:szCs w:val="24"/>
        </w:rPr>
        <w:t>competição</w:t>
      </w:r>
      <w:r w:rsidR="00547992" w:rsidRPr="0073621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63674" w:rsidRPr="0073621B">
        <w:rPr>
          <w:rFonts w:ascii="Times New Roman" w:hAnsi="Times New Roman" w:cs="Times New Roman"/>
          <w:sz w:val="24"/>
          <w:szCs w:val="24"/>
        </w:rPr>
        <w:t>econômica cerceado</w:t>
      </w:r>
      <w:proofErr w:type="gramEnd"/>
      <w:r w:rsidR="00547992" w:rsidRPr="0073621B">
        <w:rPr>
          <w:rFonts w:ascii="Times New Roman" w:hAnsi="Times New Roman" w:cs="Times New Roman"/>
          <w:sz w:val="24"/>
          <w:szCs w:val="24"/>
        </w:rPr>
        <w:t xml:space="preserve"> em virtude do</w:t>
      </w:r>
      <w:r w:rsidR="00D63674" w:rsidRPr="007362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47992" w:rsidRPr="0073621B">
        <w:rPr>
          <w:rFonts w:ascii="Times New Roman" w:hAnsi="Times New Roman" w:cs="Times New Roman"/>
          <w:sz w:val="24"/>
          <w:szCs w:val="24"/>
        </w:rPr>
        <w:t xml:space="preserve">abuso do poder </w:t>
      </w:r>
      <w:r w:rsidR="00D63674" w:rsidRPr="0073621B">
        <w:rPr>
          <w:rFonts w:ascii="Times New Roman" w:hAnsi="Times New Roman" w:cs="Times New Roman"/>
          <w:sz w:val="24"/>
          <w:szCs w:val="24"/>
        </w:rPr>
        <w:t>econômico</w:t>
      </w:r>
      <w:r w:rsidR="00547992" w:rsidRPr="0073621B">
        <w:rPr>
          <w:rFonts w:ascii="Times New Roman" w:hAnsi="Times New Roman" w:cs="Times New Roman"/>
          <w:sz w:val="24"/>
          <w:szCs w:val="24"/>
        </w:rPr>
        <w:t xml:space="preserve"> ou do contro</w:t>
      </w:r>
      <w:r w:rsidR="00927EA3" w:rsidRPr="0073621B">
        <w:rPr>
          <w:rFonts w:ascii="Times New Roman" w:hAnsi="Times New Roman" w:cs="Times New Roman"/>
          <w:sz w:val="24"/>
          <w:szCs w:val="24"/>
        </w:rPr>
        <w:t xml:space="preserve">le </w:t>
      </w:r>
      <w:r w:rsidR="00547992" w:rsidRPr="0073621B">
        <w:rPr>
          <w:rFonts w:ascii="Times New Roman" w:hAnsi="Times New Roman" w:cs="Times New Roman"/>
          <w:sz w:val="24"/>
          <w:szCs w:val="24"/>
        </w:rPr>
        <w:t>de mercado pratic</w:t>
      </w:r>
      <w:r w:rsidR="00927EA3" w:rsidRPr="0073621B">
        <w:rPr>
          <w:rFonts w:ascii="Times New Roman" w:hAnsi="Times New Roman" w:cs="Times New Roman"/>
          <w:sz w:val="24"/>
          <w:szCs w:val="24"/>
        </w:rPr>
        <w:t xml:space="preserve">ado por </w:t>
      </w:r>
      <w:r w:rsidR="00EC1EC3" w:rsidRPr="0073621B">
        <w:rPr>
          <w:rFonts w:ascii="Times New Roman" w:hAnsi="Times New Roman" w:cs="Times New Roman"/>
          <w:sz w:val="24"/>
          <w:szCs w:val="24"/>
        </w:rPr>
        <w:t xml:space="preserve">parte do sujeito ativo. </w:t>
      </w:r>
      <w:r w:rsidR="00022A9C" w:rsidRPr="0073621B">
        <w:rPr>
          <w:rFonts w:ascii="Times New Roman" w:hAnsi="Times New Roman" w:cs="Times New Roman"/>
          <w:sz w:val="24"/>
          <w:szCs w:val="24"/>
        </w:rPr>
        <w:t>No que concerne à t</w:t>
      </w:r>
      <w:r w:rsidR="00547992" w:rsidRPr="0073621B">
        <w:rPr>
          <w:rFonts w:ascii="Times New Roman" w:hAnsi="Times New Roman" w:cs="Times New Roman"/>
          <w:sz w:val="24"/>
          <w:szCs w:val="24"/>
        </w:rPr>
        <w:t>ipicidade objetiva e subjetiva</w:t>
      </w:r>
      <w:r w:rsidR="00022A9C" w:rsidRPr="0073621B">
        <w:rPr>
          <w:rFonts w:ascii="Times New Roman" w:hAnsi="Times New Roman" w:cs="Times New Roman"/>
          <w:sz w:val="24"/>
          <w:szCs w:val="24"/>
        </w:rPr>
        <w:t xml:space="preserve"> no crime de formação de cartel, o caput do artigo supracitado</w:t>
      </w:r>
      <w:r w:rsidR="00547992" w:rsidRPr="0073621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927EA3" w:rsidRPr="0073621B">
        <w:rPr>
          <w:rFonts w:ascii="Times New Roman" w:hAnsi="Times New Roman" w:cs="Times New Roman"/>
          <w:sz w:val="24"/>
          <w:szCs w:val="24"/>
        </w:rPr>
        <w:t xml:space="preserve">estabelece que </w:t>
      </w:r>
      <w:proofErr w:type="gramStart"/>
      <w:r w:rsidR="00547992" w:rsidRPr="0073621B">
        <w:rPr>
          <w:rFonts w:ascii="Times New Roman" w:hAnsi="Times New Roman" w:cs="Times New Roman"/>
          <w:sz w:val="24"/>
          <w:szCs w:val="24"/>
        </w:rPr>
        <w:t>constitui</w:t>
      </w:r>
      <w:proofErr w:type="gramEnd"/>
      <w:r w:rsidR="00927EA3" w:rsidRPr="0073621B">
        <w:rPr>
          <w:rFonts w:ascii="Times New Roman" w:hAnsi="Times New Roman" w:cs="Times New Roman"/>
          <w:sz w:val="24"/>
          <w:szCs w:val="24"/>
        </w:rPr>
        <w:t xml:space="preserve"> crime contra a ordem econômica </w:t>
      </w:r>
      <w:r w:rsidR="00547992" w:rsidRPr="0073621B">
        <w:rPr>
          <w:rFonts w:ascii="Times New Roman" w:hAnsi="Times New Roman" w:cs="Times New Roman"/>
          <w:sz w:val="24"/>
          <w:szCs w:val="24"/>
        </w:rPr>
        <w:t>qua</w:t>
      </w:r>
      <w:r w:rsidR="00927EA3" w:rsidRPr="0073621B">
        <w:rPr>
          <w:rFonts w:ascii="Times New Roman" w:hAnsi="Times New Roman" w:cs="Times New Roman"/>
          <w:sz w:val="24"/>
          <w:szCs w:val="24"/>
        </w:rPr>
        <w:t xml:space="preserve">lquer pratica que se subsuma em </w:t>
      </w:r>
      <w:r w:rsidR="00547992" w:rsidRPr="0073621B">
        <w:rPr>
          <w:rFonts w:ascii="Times New Roman" w:hAnsi="Times New Roman" w:cs="Times New Roman"/>
          <w:sz w:val="24"/>
          <w:szCs w:val="24"/>
        </w:rPr>
        <w:t xml:space="preserve">uma das modalidades previstas </w:t>
      </w:r>
      <w:r w:rsidR="00022A9C" w:rsidRPr="0073621B">
        <w:rPr>
          <w:rFonts w:ascii="Times New Roman" w:hAnsi="Times New Roman" w:cs="Times New Roman"/>
          <w:sz w:val="24"/>
          <w:szCs w:val="24"/>
        </w:rPr>
        <w:t xml:space="preserve">nos dois incisos </w:t>
      </w:r>
      <w:r w:rsidR="00927EA3" w:rsidRPr="0073621B">
        <w:rPr>
          <w:rFonts w:ascii="Times New Roman" w:hAnsi="Times New Roman" w:cs="Times New Roman"/>
          <w:sz w:val="24"/>
          <w:szCs w:val="24"/>
        </w:rPr>
        <w:t xml:space="preserve">seguintes, de forma que somente </w:t>
      </w:r>
      <w:r w:rsidR="00022A9C" w:rsidRPr="0073621B">
        <w:rPr>
          <w:rFonts w:ascii="Times New Roman" w:hAnsi="Times New Roman" w:cs="Times New Roman"/>
          <w:sz w:val="24"/>
          <w:szCs w:val="24"/>
        </w:rPr>
        <w:t xml:space="preserve">se caracterizará este </w:t>
      </w:r>
      <w:r w:rsidR="00547992" w:rsidRPr="0073621B">
        <w:rPr>
          <w:rFonts w:ascii="Times New Roman" w:hAnsi="Times New Roman" w:cs="Times New Roman"/>
          <w:sz w:val="24"/>
          <w:szCs w:val="24"/>
        </w:rPr>
        <w:t>cr</w:t>
      </w:r>
      <w:r w:rsidR="00022A9C" w:rsidRPr="0073621B">
        <w:rPr>
          <w:rFonts w:ascii="Times New Roman" w:hAnsi="Times New Roman" w:cs="Times New Roman"/>
          <w:sz w:val="24"/>
          <w:szCs w:val="24"/>
        </w:rPr>
        <w:t>ime caso</w:t>
      </w:r>
      <w:r w:rsidR="00927EA3" w:rsidRPr="0073621B">
        <w:rPr>
          <w:rFonts w:ascii="Times New Roman" w:hAnsi="Times New Roman" w:cs="Times New Roman"/>
          <w:sz w:val="24"/>
          <w:szCs w:val="24"/>
        </w:rPr>
        <w:t xml:space="preserve"> </w:t>
      </w:r>
      <w:r w:rsidR="00547992" w:rsidRPr="0073621B">
        <w:rPr>
          <w:rFonts w:ascii="Times New Roman" w:hAnsi="Times New Roman" w:cs="Times New Roman"/>
          <w:sz w:val="24"/>
          <w:szCs w:val="24"/>
        </w:rPr>
        <w:t>o agente</w:t>
      </w:r>
      <w:r w:rsidR="00022A9C" w:rsidRPr="0073621B">
        <w:rPr>
          <w:rFonts w:ascii="Times New Roman" w:hAnsi="Times New Roman" w:cs="Times New Roman"/>
          <w:sz w:val="24"/>
          <w:szCs w:val="24"/>
        </w:rPr>
        <w:t xml:space="preserve"> realize</w:t>
      </w:r>
      <w:r w:rsidR="00927EA3" w:rsidRPr="0073621B">
        <w:rPr>
          <w:rFonts w:ascii="Times New Roman" w:hAnsi="Times New Roman" w:cs="Times New Roman"/>
          <w:sz w:val="24"/>
          <w:szCs w:val="24"/>
        </w:rPr>
        <w:t xml:space="preserve"> um dos comportamentos enumerados</w:t>
      </w:r>
      <w:r w:rsidR="00EC1EC3" w:rsidRPr="0073621B">
        <w:rPr>
          <w:rFonts w:ascii="Times New Roman" w:hAnsi="Times New Roman" w:cs="Times New Roman"/>
          <w:sz w:val="24"/>
          <w:szCs w:val="24"/>
        </w:rPr>
        <w:t xml:space="preserve"> (PRADO, 2009)</w:t>
      </w:r>
      <w:r w:rsidR="00927EA3" w:rsidRPr="0073621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86B22" w:rsidRPr="0073621B" w:rsidRDefault="00547992" w:rsidP="00FC709E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3621B">
        <w:rPr>
          <w:rFonts w:ascii="Times New Roman" w:hAnsi="Times New Roman" w:cs="Times New Roman"/>
          <w:sz w:val="24"/>
          <w:szCs w:val="24"/>
        </w:rPr>
        <w:t>O inciso I</w:t>
      </w:r>
      <w:r w:rsidR="00022A9C" w:rsidRPr="0073621B">
        <w:rPr>
          <w:rFonts w:ascii="Times New Roman" w:hAnsi="Times New Roman" w:cs="Times New Roman"/>
          <w:sz w:val="24"/>
          <w:szCs w:val="24"/>
        </w:rPr>
        <w:t>, deste mesmo artigo,</w:t>
      </w:r>
      <w:r w:rsidRPr="0073621B">
        <w:rPr>
          <w:rFonts w:ascii="Times New Roman" w:hAnsi="Times New Roman" w:cs="Times New Roman"/>
          <w:sz w:val="24"/>
          <w:szCs w:val="24"/>
        </w:rPr>
        <w:t xml:space="preserve"> versa sobre a conduta “</w:t>
      </w:r>
      <w:r w:rsidR="00927EA3" w:rsidRPr="0073621B">
        <w:rPr>
          <w:rFonts w:ascii="Times New Roman" w:hAnsi="Times New Roman" w:cs="Times New Roman"/>
          <w:sz w:val="24"/>
          <w:szCs w:val="24"/>
        </w:rPr>
        <w:t xml:space="preserve">abusar </w:t>
      </w:r>
      <w:r w:rsidRPr="0073621B">
        <w:rPr>
          <w:rFonts w:ascii="Times New Roman" w:hAnsi="Times New Roman" w:cs="Times New Roman"/>
          <w:sz w:val="24"/>
          <w:szCs w:val="24"/>
        </w:rPr>
        <w:t>do poder</w:t>
      </w:r>
      <w:r w:rsidR="00927EA3" w:rsidRPr="0073621B">
        <w:rPr>
          <w:rFonts w:ascii="Times New Roman" w:hAnsi="Times New Roman" w:cs="Times New Roman"/>
          <w:sz w:val="24"/>
          <w:szCs w:val="24"/>
        </w:rPr>
        <w:t xml:space="preserve"> </w:t>
      </w:r>
      <w:r w:rsidR="00CB24B3" w:rsidRPr="0073621B">
        <w:rPr>
          <w:rFonts w:ascii="Times New Roman" w:hAnsi="Times New Roman" w:cs="Times New Roman"/>
          <w:sz w:val="24"/>
          <w:szCs w:val="24"/>
        </w:rPr>
        <w:t>econômico</w:t>
      </w:r>
      <w:r w:rsidR="00927EA3" w:rsidRPr="0073621B">
        <w:rPr>
          <w:rFonts w:ascii="Times New Roman" w:hAnsi="Times New Roman" w:cs="Times New Roman"/>
          <w:sz w:val="24"/>
          <w:szCs w:val="24"/>
        </w:rPr>
        <w:t xml:space="preserve">, dominando o mercado </w:t>
      </w:r>
      <w:r w:rsidRPr="0073621B">
        <w:rPr>
          <w:rFonts w:ascii="Times New Roman" w:hAnsi="Times New Roman" w:cs="Times New Roman"/>
          <w:sz w:val="24"/>
          <w:szCs w:val="24"/>
        </w:rPr>
        <w:t>ou eliminando total ou par</w:t>
      </w:r>
      <w:r w:rsidR="00927EA3" w:rsidRPr="0073621B">
        <w:rPr>
          <w:rFonts w:ascii="Times New Roman" w:hAnsi="Times New Roman" w:cs="Times New Roman"/>
          <w:sz w:val="24"/>
          <w:szCs w:val="24"/>
        </w:rPr>
        <w:t xml:space="preserve">cialmente a </w:t>
      </w:r>
      <w:r w:rsidR="00022A9C" w:rsidRPr="0073621B">
        <w:rPr>
          <w:rFonts w:ascii="Times New Roman" w:hAnsi="Times New Roman" w:cs="Times New Roman"/>
          <w:sz w:val="24"/>
          <w:szCs w:val="24"/>
        </w:rPr>
        <w:t>concorrência</w:t>
      </w:r>
      <w:r w:rsidR="00927EA3" w:rsidRPr="0073621B">
        <w:rPr>
          <w:rFonts w:ascii="Times New Roman" w:hAnsi="Times New Roman" w:cs="Times New Roman"/>
          <w:sz w:val="24"/>
          <w:szCs w:val="24"/>
        </w:rPr>
        <w:t xml:space="preserve"> mediante </w:t>
      </w:r>
      <w:r w:rsidR="00022A9C" w:rsidRPr="0073621B">
        <w:rPr>
          <w:rFonts w:ascii="Times New Roman" w:hAnsi="Times New Roman" w:cs="Times New Roman"/>
          <w:sz w:val="24"/>
          <w:szCs w:val="24"/>
        </w:rPr>
        <w:t xml:space="preserve">qualquer forma de ajuste ou acordo de empresas”. </w:t>
      </w:r>
      <w:r w:rsidR="00386B22" w:rsidRPr="0073621B">
        <w:rPr>
          <w:rFonts w:ascii="Times New Roman" w:hAnsi="Times New Roman" w:cs="Times New Roman"/>
          <w:sz w:val="24"/>
          <w:szCs w:val="24"/>
        </w:rPr>
        <w:t>Prado (2009) demonstra que por “</w:t>
      </w:r>
      <w:r w:rsidR="00022A9C" w:rsidRPr="0073621B">
        <w:rPr>
          <w:rFonts w:ascii="Times New Roman" w:hAnsi="Times New Roman" w:cs="Times New Roman"/>
          <w:iCs/>
          <w:sz w:val="24"/>
          <w:szCs w:val="24"/>
        </w:rPr>
        <w:t>abuso do p</w:t>
      </w:r>
      <w:r w:rsidRPr="0073621B">
        <w:rPr>
          <w:rFonts w:ascii="Times New Roman" w:hAnsi="Times New Roman" w:cs="Times New Roman"/>
          <w:iCs/>
          <w:sz w:val="24"/>
          <w:szCs w:val="24"/>
        </w:rPr>
        <w:t>oder</w:t>
      </w:r>
      <w:r w:rsidR="00386B22" w:rsidRPr="0073621B">
        <w:rPr>
          <w:rFonts w:ascii="Times New Roman" w:hAnsi="Times New Roman" w:cs="Times New Roman"/>
          <w:iCs/>
          <w:sz w:val="24"/>
          <w:szCs w:val="24"/>
        </w:rPr>
        <w:t xml:space="preserve"> econômico” </w:t>
      </w:r>
      <w:r w:rsidR="009F12D3" w:rsidRPr="0073621B">
        <w:rPr>
          <w:rFonts w:ascii="Times New Roman" w:hAnsi="Times New Roman" w:cs="Times New Roman"/>
          <w:iCs/>
          <w:sz w:val="24"/>
          <w:szCs w:val="24"/>
        </w:rPr>
        <w:t>entende-se</w:t>
      </w:r>
      <w:r w:rsidRPr="0073621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CB24B3" w:rsidRPr="0073621B">
        <w:rPr>
          <w:rFonts w:ascii="Times New Roman" w:hAnsi="Times New Roman" w:cs="Times New Roman"/>
          <w:sz w:val="24"/>
          <w:szCs w:val="24"/>
        </w:rPr>
        <w:t>o</w:t>
      </w:r>
      <w:r w:rsidR="00927EA3" w:rsidRPr="0073621B">
        <w:rPr>
          <w:rFonts w:ascii="Times New Roman" w:hAnsi="Times New Roman" w:cs="Times New Roman"/>
          <w:sz w:val="24"/>
          <w:szCs w:val="24"/>
        </w:rPr>
        <w:t xml:space="preserve"> excesso de </w:t>
      </w:r>
      <w:r w:rsidRPr="0073621B">
        <w:rPr>
          <w:rFonts w:ascii="Times New Roman" w:hAnsi="Times New Roman" w:cs="Times New Roman"/>
          <w:sz w:val="24"/>
          <w:szCs w:val="24"/>
        </w:rPr>
        <w:t>uso do pode</w:t>
      </w:r>
      <w:r w:rsidR="00CB24B3" w:rsidRPr="0073621B">
        <w:rPr>
          <w:rFonts w:ascii="Times New Roman" w:hAnsi="Times New Roman" w:cs="Times New Roman"/>
          <w:sz w:val="24"/>
          <w:szCs w:val="24"/>
        </w:rPr>
        <w:t xml:space="preserve">r ou de um direito por parte do empresário, ou seja, representaria um desvirtuamento (mau uso) </w:t>
      </w:r>
      <w:proofErr w:type="gramStart"/>
      <w:r w:rsidR="00CB24B3" w:rsidRPr="0073621B">
        <w:rPr>
          <w:rFonts w:ascii="Times New Roman" w:hAnsi="Times New Roman" w:cs="Times New Roman"/>
          <w:sz w:val="24"/>
          <w:szCs w:val="24"/>
        </w:rPr>
        <w:t>desse poder</w:t>
      </w:r>
      <w:proofErr w:type="gramEnd"/>
      <w:r w:rsidR="00CB24B3" w:rsidRPr="0073621B">
        <w:rPr>
          <w:rFonts w:ascii="Times New Roman" w:hAnsi="Times New Roman" w:cs="Times New Roman"/>
          <w:sz w:val="24"/>
          <w:szCs w:val="24"/>
        </w:rPr>
        <w:t>.</w:t>
      </w:r>
      <w:r w:rsidR="006B3758" w:rsidRPr="0073621B">
        <w:rPr>
          <w:rFonts w:ascii="Times New Roman" w:hAnsi="Times New Roman" w:cs="Times New Roman"/>
          <w:sz w:val="24"/>
          <w:szCs w:val="24"/>
        </w:rPr>
        <w:t xml:space="preserve"> Para tanto, é necessário ainda que</w:t>
      </w:r>
      <w:r w:rsidR="00386B22" w:rsidRPr="0073621B">
        <w:rPr>
          <w:rFonts w:ascii="Times New Roman" w:hAnsi="Times New Roman" w:cs="Times New Roman"/>
          <w:sz w:val="24"/>
          <w:szCs w:val="24"/>
        </w:rPr>
        <w:t xml:space="preserve"> o</w:t>
      </w:r>
      <w:r w:rsidR="006B3758" w:rsidRPr="0073621B">
        <w:rPr>
          <w:rFonts w:ascii="Times New Roman" w:hAnsi="Times New Roman" w:cs="Times New Roman"/>
          <w:sz w:val="24"/>
          <w:szCs w:val="24"/>
        </w:rPr>
        <w:t xml:space="preserve"> “abuso” a que se refere esse inciso deva</w:t>
      </w:r>
      <w:r w:rsidR="00CB24B3" w:rsidRPr="0073621B">
        <w:rPr>
          <w:rFonts w:ascii="Times New Roman" w:hAnsi="Times New Roman" w:cs="Times New Roman"/>
          <w:sz w:val="24"/>
          <w:szCs w:val="24"/>
        </w:rPr>
        <w:t xml:space="preserve"> </w:t>
      </w:r>
      <w:r w:rsidR="00927EA3" w:rsidRPr="0073621B">
        <w:rPr>
          <w:rFonts w:ascii="Times New Roman" w:hAnsi="Times New Roman" w:cs="Times New Roman"/>
          <w:sz w:val="24"/>
          <w:szCs w:val="24"/>
        </w:rPr>
        <w:t xml:space="preserve">estar </w:t>
      </w:r>
      <w:r w:rsidRPr="0073621B">
        <w:rPr>
          <w:rFonts w:ascii="Times New Roman" w:hAnsi="Times New Roman" w:cs="Times New Roman"/>
          <w:sz w:val="24"/>
          <w:szCs w:val="24"/>
        </w:rPr>
        <w:t xml:space="preserve">dirigido a </w:t>
      </w:r>
      <w:r w:rsidR="00927EA3" w:rsidRPr="0073621B">
        <w:rPr>
          <w:rFonts w:ascii="Times New Roman" w:hAnsi="Times New Roman" w:cs="Times New Roman"/>
          <w:sz w:val="24"/>
          <w:szCs w:val="24"/>
        </w:rPr>
        <w:t xml:space="preserve">dominar o mercado, ou eliminar, </w:t>
      </w:r>
      <w:r w:rsidRPr="0073621B">
        <w:rPr>
          <w:rFonts w:ascii="Times New Roman" w:hAnsi="Times New Roman" w:cs="Times New Roman"/>
          <w:sz w:val="24"/>
          <w:szCs w:val="24"/>
        </w:rPr>
        <w:t>total ou p</w:t>
      </w:r>
      <w:r w:rsidR="00927EA3" w:rsidRPr="0073621B">
        <w:rPr>
          <w:rFonts w:ascii="Times New Roman" w:hAnsi="Times New Roman" w:cs="Times New Roman"/>
          <w:sz w:val="24"/>
          <w:szCs w:val="24"/>
        </w:rPr>
        <w:t xml:space="preserve">arcialmente, a </w:t>
      </w:r>
      <w:r w:rsidR="00CB24B3" w:rsidRPr="0073621B">
        <w:rPr>
          <w:rFonts w:ascii="Times New Roman" w:hAnsi="Times New Roman" w:cs="Times New Roman"/>
          <w:sz w:val="24"/>
          <w:szCs w:val="24"/>
        </w:rPr>
        <w:t>concorrência</w:t>
      </w:r>
      <w:r w:rsidR="006B3758" w:rsidRPr="0073621B">
        <w:rPr>
          <w:rFonts w:ascii="Times New Roman" w:hAnsi="Times New Roman" w:cs="Times New Roman"/>
          <w:sz w:val="24"/>
          <w:szCs w:val="24"/>
        </w:rPr>
        <w:t>. O</w:t>
      </w:r>
      <w:r w:rsidR="00927EA3" w:rsidRPr="0073621B">
        <w:rPr>
          <w:rFonts w:ascii="Times New Roman" w:hAnsi="Times New Roman" w:cs="Times New Roman"/>
          <w:sz w:val="24"/>
          <w:szCs w:val="24"/>
        </w:rPr>
        <w:t xml:space="preserve">u </w:t>
      </w:r>
      <w:r w:rsidRPr="0073621B">
        <w:rPr>
          <w:rFonts w:ascii="Times New Roman" w:hAnsi="Times New Roman" w:cs="Times New Roman"/>
          <w:sz w:val="24"/>
          <w:szCs w:val="24"/>
        </w:rPr>
        <w:t xml:space="preserve">seja, </w:t>
      </w:r>
      <w:r w:rsidR="00CB24B3" w:rsidRPr="0073621B">
        <w:rPr>
          <w:rFonts w:ascii="Times New Roman" w:hAnsi="Times New Roman" w:cs="Times New Roman"/>
          <w:sz w:val="24"/>
          <w:szCs w:val="24"/>
        </w:rPr>
        <w:t xml:space="preserve">encontra-se aí o </w:t>
      </w:r>
      <w:r w:rsidRPr="0073621B">
        <w:rPr>
          <w:rFonts w:ascii="Times New Roman" w:hAnsi="Times New Roman" w:cs="Times New Roman"/>
          <w:sz w:val="24"/>
          <w:szCs w:val="24"/>
        </w:rPr>
        <w:t xml:space="preserve">fim </w:t>
      </w:r>
      <w:r w:rsidR="00CB24B3" w:rsidRPr="0073621B">
        <w:rPr>
          <w:rFonts w:ascii="Times New Roman" w:hAnsi="Times New Roman" w:cs="Times New Roman"/>
          <w:sz w:val="24"/>
          <w:szCs w:val="24"/>
        </w:rPr>
        <w:t xml:space="preserve">especial </w:t>
      </w:r>
      <w:r w:rsidRPr="0073621B">
        <w:rPr>
          <w:rFonts w:ascii="Times New Roman" w:hAnsi="Times New Roman" w:cs="Times New Roman"/>
          <w:sz w:val="24"/>
          <w:szCs w:val="24"/>
        </w:rPr>
        <w:t>de agir</w:t>
      </w:r>
      <w:r w:rsidR="00CB24B3" w:rsidRPr="0073621B">
        <w:rPr>
          <w:rFonts w:ascii="Times New Roman" w:hAnsi="Times New Roman" w:cs="Times New Roman"/>
          <w:sz w:val="24"/>
          <w:szCs w:val="24"/>
        </w:rPr>
        <w:t xml:space="preserve"> deste crime</w:t>
      </w:r>
      <w:r w:rsidR="00386B22" w:rsidRPr="0073621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47992" w:rsidRPr="0073621B" w:rsidRDefault="006B3758" w:rsidP="00FC709E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3621B">
        <w:rPr>
          <w:rFonts w:ascii="Times New Roman" w:hAnsi="Times New Roman" w:cs="Times New Roman"/>
          <w:sz w:val="24"/>
          <w:szCs w:val="24"/>
        </w:rPr>
        <w:t>Deve</w:t>
      </w:r>
      <w:r w:rsidR="00CB24B3" w:rsidRPr="0073621B">
        <w:rPr>
          <w:rFonts w:ascii="Times New Roman" w:hAnsi="Times New Roman" w:cs="Times New Roman"/>
          <w:sz w:val="24"/>
          <w:szCs w:val="24"/>
        </w:rPr>
        <w:t xml:space="preserve"> ser feita uma ressalva quanto ao tipo de ato irregul</w:t>
      </w:r>
      <w:r w:rsidRPr="0073621B">
        <w:rPr>
          <w:rFonts w:ascii="Times New Roman" w:hAnsi="Times New Roman" w:cs="Times New Roman"/>
          <w:sz w:val="24"/>
          <w:szCs w:val="24"/>
        </w:rPr>
        <w:t>ar praticado pelo sujeito ativo. Isto porque</w:t>
      </w:r>
      <w:r w:rsidR="00CB24B3" w:rsidRPr="0073621B">
        <w:rPr>
          <w:rFonts w:ascii="Times New Roman" w:hAnsi="Times New Roman" w:cs="Times New Roman"/>
          <w:sz w:val="24"/>
          <w:szCs w:val="24"/>
        </w:rPr>
        <w:t xml:space="preserve"> não é</w:t>
      </w:r>
      <w:r w:rsidR="00927EA3" w:rsidRPr="0073621B">
        <w:rPr>
          <w:rFonts w:ascii="Times New Roman" w:hAnsi="Times New Roman" w:cs="Times New Roman"/>
          <w:sz w:val="24"/>
          <w:szCs w:val="24"/>
        </w:rPr>
        <w:t xml:space="preserve"> qualquer</w:t>
      </w:r>
      <w:r w:rsidR="00CB24B3" w:rsidRPr="0073621B">
        <w:rPr>
          <w:rFonts w:ascii="Times New Roman" w:hAnsi="Times New Roman" w:cs="Times New Roman"/>
          <w:sz w:val="24"/>
          <w:szCs w:val="24"/>
        </w:rPr>
        <w:t xml:space="preserve"> </w:t>
      </w:r>
      <w:r w:rsidR="00927EA3" w:rsidRPr="0073621B">
        <w:rPr>
          <w:rFonts w:ascii="Times New Roman" w:hAnsi="Times New Roman" w:cs="Times New Roman"/>
          <w:sz w:val="24"/>
          <w:szCs w:val="24"/>
        </w:rPr>
        <w:t xml:space="preserve">ato irregular </w:t>
      </w:r>
      <w:r w:rsidR="00547992" w:rsidRPr="0073621B">
        <w:rPr>
          <w:rFonts w:ascii="Times New Roman" w:hAnsi="Times New Roman" w:cs="Times New Roman"/>
          <w:sz w:val="24"/>
          <w:szCs w:val="24"/>
        </w:rPr>
        <w:t>realizado p</w:t>
      </w:r>
      <w:r w:rsidR="00927EA3" w:rsidRPr="0073621B">
        <w:rPr>
          <w:rFonts w:ascii="Times New Roman" w:hAnsi="Times New Roman" w:cs="Times New Roman"/>
          <w:sz w:val="24"/>
          <w:szCs w:val="24"/>
        </w:rPr>
        <w:t xml:space="preserve">elo detentor do poder econômico </w:t>
      </w:r>
      <w:r w:rsidR="00547992" w:rsidRPr="0073621B">
        <w:rPr>
          <w:rFonts w:ascii="Times New Roman" w:hAnsi="Times New Roman" w:cs="Times New Roman"/>
          <w:sz w:val="24"/>
          <w:szCs w:val="24"/>
        </w:rPr>
        <w:t xml:space="preserve">que </w:t>
      </w:r>
      <w:r w:rsidR="00CB24B3" w:rsidRPr="0073621B">
        <w:rPr>
          <w:rFonts w:ascii="Times New Roman" w:hAnsi="Times New Roman" w:cs="Times New Roman"/>
          <w:sz w:val="24"/>
          <w:szCs w:val="24"/>
        </w:rPr>
        <w:t xml:space="preserve">configurará esta conduta (o </w:t>
      </w:r>
      <w:r w:rsidR="00927EA3" w:rsidRPr="0073621B">
        <w:rPr>
          <w:rFonts w:ascii="Times New Roman" w:hAnsi="Times New Roman" w:cs="Times New Roman"/>
          <w:sz w:val="24"/>
          <w:szCs w:val="24"/>
        </w:rPr>
        <w:t>abuso</w:t>
      </w:r>
      <w:r w:rsidRPr="0073621B">
        <w:rPr>
          <w:rFonts w:ascii="Times New Roman" w:hAnsi="Times New Roman" w:cs="Times New Roman"/>
          <w:sz w:val="24"/>
          <w:szCs w:val="24"/>
        </w:rPr>
        <w:t>). Assim,</w:t>
      </w:r>
      <w:r w:rsidR="00B9714D" w:rsidRPr="0073621B">
        <w:rPr>
          <w:rFonts w:ascii="Times New Roman" w:hAnsi="Times New Roman" w:cs="Times New Roman"/>
          <w:sz w:val="24"/>
          <w:szCs w:val="24"/>
        </w:rPr>
        <w:t xml:space="preserve"> </w:t>
      </w:r>
      <w:r w:rsidRPr="0073621B">
        <w:rPr>
          <w:rFonts w:ascii="Times New Roman" w:hAnsi="Times New Roman" w:cs="Times New Roman"/>
          <w:sz w:val="24"/>
          <w:szCs w:val="24"/>
        </w:rPr>
        <w:t>ess</w:t>
      </w:r>
      <w:r w:rsidR="00B9714D" w:rsidRPr="0073621B">
        <w:rPr>
          <w:rFonts w:ascii="Times New Roman" w:hAnsi="Times New Roman" w:cs="Times New Roman"/>
          <w:sz w:val="24"/>
          <w:szCs w:val="24"/>
        </w:rPr>
        <w:t>e ato irregular</w:t>
      </w:r>
      <w:r w:rsidRPr="0073621B">
        <w:rPr>
          <w:rFonts w:ascii="Times New Roman" w:hAnsi="Times New Roman" w:cs="Times New Roman"/>
          <w:sz w:val="24"/>
          <w:szCs w:val="24"/>
        </w:rPr>
        <w:t xml:space="preserve"> deve</w:t>
      </w:r>
      <w:r w:rsidR="00B9714D" w:rsidRPr="0073621B">
        <w:rPr>
          <w:rFonts w:ascii="Times New Roman" w:hAnsi="Times New Roman" w:cs="Times New Roman"/>
          <w:sz w:val="24"/>
          <w:szCs w:val="24"/>
        </w:rPr>
        <w:t xml:space="preserve"> ter po</w:t>
      </w:r>
      <w:r w:rsidR="009F12D3" w:rsidRPr="0073621B">
        <w:rPr>
          <w:rFonts w:ascii="Times New Roman" w:hAnsi="Times New Roman" w:cs="Times New Roman"/>
          <w:sz w:val="24"/>
          <w:szCs w:val="24"/>
        </w:rPr>
        <w:t xml:space="preserve">r finalidade </w:t>
      </w:r>
      <w:r w:rsidR="00B9714D" w:rsidRPr="0073621B">
        <w:rPr>
          <w:rFonts w:ascii="Times New Roman" w:hAnsi="Times New Roman" w:cs="Times New Roman"/>
          <w:sz w:val="24"/>
          <w:szCs w:val="24"/>
        </w:rPr>
        <w:t xml:space="preserve">dominar o mercado e/ou </w:t>
      </w:r>
      <w:r w:rsidR="00927EA3" w:rsidRPr="0073621B">
        <w:rPr>
          <w:rFonts w:ascii="Times New Roman" w:hAnsi="Times New Roman" w:cs="Times New Roman"/>
          <w:sz w:val="24"/>
          <w:szCs w:val="24"/>
        </w:rPr>
        <w:t xml:space="preserve">restringir </w:t>
      </w:r>
      <w:r w:rsidR="00547992" w:rsidRPr="0073621B">
        <w:rPr>
          <w:rFonts w:ascii="Times New Roman" w:hAnsi="Times New Roman" w:cs="Times New Roman"/>
          <w:sz w:val="24"/>
          <w:szCs w:val="24"/>
        </w:rPr>
        <w:t>ou eliminar a livre concorrência</w:t>
      </w:r>
      <w:r w:rsidR="00B9714D" w:rsidRPr="0073621B">
        <w:rPr>
          <w:rFonts w:ascii="Times New Roman" w:hAnsi="Times New Roman" w:cs="Times New Roman"/>
          <w:sz w:val="24"/>
          <w:szCs w:val="24"/>
        </w:rPr>
        <w:t xml:space="preserve"> para a caracterização deste crime</w:t>
      </w:r>
      <w:r w:rsidR="00386B22" w:rsidRPr="0073621B">
        <w:rPr>
          <w:rFonts w:ascii="Times New Roman" w:hAnsi="Times New Roman" w:cs="Times New Roman"/>
          <w:sz w:val="24"/>
          <w:szCs w:val="24"/>
        </w:rPr>
        <w:t xml:space="preserve"> (PRADO, 2009)</w:t>
      </w:r>
      <w:r w:rsidR="00B9714D" w:rsidRPr="0073621B">
        <w:rPr>
          <w:rFonts w:ascii="Times New Roman" w:hAnsi="Times New Roman" w:cs="Times New Roman"/>
          <w:sz w:val="24"/>
          <w:szCs w:val="24"/>
        </w:rPr>
        <w:t>.</w:t>
      </w:r>
    </w:p>
    <w:p w:rsidR="00386B22" w:rsidRPr="0073621B" w:rsidRDefault="009F12D3" w:rsidP="00FC709E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3621B">
        <w:rPr>
          <w:rFonts w:ascii="Times New Roman" w:hAnsi="Times New Roman" w:cs="Times New Roman"/>
          <w:iCs/>
          <w:sz w:val="24"/>
          <w:szCs w:val="24"/>
        </w:rPr>
        <w:t xml:space="preserve">O </w:t>
      </w:r>
      <w:r w:rsidR="006B3758" w:rsidRPr="0073621B">
        <w:rPr>
          <w:rFonts w:ascii="Times New Roman" w:hAnsi="Times New Roman" w:cs="Times New Roman"/>
          <w:iCs/>
          <w:sz w:val="24"/>
          <w:szCs w:val="24"/>
        </w:rPr>
        <w:t>“dominar” a que se refere essa conduta</w:t>
      </w:r>
      <w:r w:rsidR="00547992" w:rsidRPr="0073621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927EA3" w:rsidRPr="0073621B">
        <w:rPr>
          <w:rFonts w:ascii="Times New Roman" w:hAnsi="Times New Roman" w:cs="Times New Roman"/>
          <w:sz w:val="24"/>
          <w:szCs w:val="24"/>
        </w:rPr>
        <w:t xml:space="preserve">significa estar em </w:t>
      </w:r>
      <w:r w:rsidRPr="0073621B">
        <w:rPr>
          <w:rFonts w:ascii="Times New Roman" w:hAnsi="Times New Roman" w:cs="Times New Roman"/>
          <w:sz w:val="24"/>
          <w:szCs w:val="24"/>
        </w:rPr>
        <w:t>condições</w:t>
      </w:r>
      <w:r w:rsidR="00927EA3" w:rsidRPr="0073621B">
        <w:rPr>
          <w:rFonts w:ascii="Times New Roman" w:hAnsi="Times New Roman" w:cs="Times New Roman"/>
          <w:sz w:val="24"/>
          <w:szCs w:val="24"/>
        </w:rPr>
        <w:t xml:space="preserve"> de </w:t>
      </w:r>
      <w:r w:rsidR="00547992" w:rsidRPr="0073621B">
        <w:rPr>
          <w:rFonts w:ascii="Times New Roman" w:hAnsi="Times New Roman" w:cs="Times New Roman"/>
          <w:sz w:val="24"/>
          <w:szCs w:val="24"/>
        </w:rPr>
        <w:t>impor sua</w:t>
      </w:r>
      <w:r w:rsidRPr="0073621B">
        <w:rPr>
          <w:rFonts w:ascii="Times New Roman" w:hAnsi="Times New Roman" w:cs="Times New Roman"/>
          <w:sz w:val="24"/>
          <w:szCs w:val="24"/>
        </w:rPr>
        <w:t xml:space="preserve"> vontade sobre o mercado, independentemente de que se tente dominar o mercado em âmbito regional, nacional ou local. Por “</w:t>
      </w:r>
      <w:r w:rsidRPr="0073621B">
        <w:rPr>
          <w:rFonts w:ascii="Times New Roman" w:hAnsi="Times New Roman" w:cs="Times New Roman"/>
          <w:iCs/>
          <w:sz w:val="24"/>
          <w:szCs w:val="24"/>
        </w:rPr>
        <w:t>m</w:t>
      </w:r>
      <w:r w:rsidR="00547992" w:rsidRPr="0073621B">
        <w:rPr>
          <w:rFonts w:ascii="Times New Roman" w:hAnsi="Times New Roman" w:cs="Times New Roman"/>
          <w:iCs/>
          <w:sz w:val="24"/>
          <w:szCs w:val="24"/>
        </w:rPr>
        <w:t>ercado</w:t>
      </w:r>
      <w:r w:rsidRPr="0073621B">
        <w:rPr>
          <w:rFonts w:ascii="Times New Roman" w:hAnsi="Times New Roman" w:cs="Times New Roman"/>
          <w:iCs/>
          <w:sz w:val="24"/>
          <w:szCs w:val="24"/>
        </w:rPr>
        <w:t>” entende-se</w:t>
      </w:r>
      <w:r w:rsidRPr="0073621B">
        <w:rPr>
          <w:rFonts w:ascii="Times New Roman" w:hAnsi="Times New Roman" w:cs="Times New Roman"/>
          <w:sz w:val="24"/>
          <w:szCs w:val="24"/>
        </w:rPr>
        <w:t xml:space="preserve"> </w:t>
      </w:r>
      <w:r w:rsidR="00927EA3" w:rsidRPr="0073621B">
        <w:rPr>
          <w:rFonts w:ascii="Times New Roman" w:hAnsi="Times New Roman" w:cs="Times New Roman"/>
          <w:sz w:val="24"/>
          <w:szCs w:val="24"/>
        </w:rPr>
        <w:t xml:space="preserve">um grupo de compradores </w:t>
      </w:r>
      <w:r w:rsidR="00547992" w:rsidRPr="0073621B">
        <w:rPr>
          <w:rFonts w:ascii="Times New Roman" w:hAnsi="Times New Roman" w:cs="Times New Roman"/>
          <w:sz w:val="24"/>
          <w:szCs w:val="24"/>
        </w:rPr>
        <w:t xml:space="preserve">e vendedores que </w:t>
      </w:r>
      <w:r w:rsidRPr="0073621B">
        <w:rPr>
          <w:rFonts w:ascii="Times New Roman" w:hAnsi="Times New Roman" w:cs="Times New Roman"/>
          <w:sz w:val="24"/>
          <w:szCs w:val="24"/>
        </w:rPr>
        <w:t>estão</w:t>
      </w:r>
      <w:r w:rsidR="00927EA3" w:rsidRPr="0073621B">
        <w:rPr>
          <w:rFonts w:ascii="Times New Roman" w:hAnsi="Times New Roman" w:cs="Times New Roman"/>
          <w:sz w:val="24"/>
          <w:szCs w:val="24"/>
        </w:rPr>
        <w:t xml:space="preserve"> em contato suficientemente </w:t>
      </w:r>
      <w:r w:rsidRPr="0073621B">
        <w:rPr>
          <w:rFonts w:ascii="Times New Roman" w:hAnsi="Times New Roman" w:cs="Times New Roman"/>
          <w:sz w:val="24"/>
          <w:szCs w:val="24"/>
        </w:rPr>
        <w:t>próximo</w:t>
      </w:r>
      <w:r w:rsidR="00927EA3" w:rsidRPr="0073621B">
        <w:rPr>
          <w:rFonts w:ascii="Times New Roman" w:hAnsi="Times New Roman" w:cs="Times New Roman"/>
          <w:sz w:val="24"/>
          <w:szCs w:val="24"/>
        </w:rPr>
        <w:t xml:space="preserve"> para que as trocas </w:t>
      </w:r>
      <w:r w:rsidR="00547992" w:rsidRPr="0073621B">
        <w:rPr>
          <w:rFonts w:ascii="Times New Roman" w:hAnsi="Times New Roman" w:cs="Times New Roman"/>
          <w:sz w:val="24"/>
          <w:szCs w:val="24"/>
        </w:rPr>
        <w:t>entre ele</w:t>
      </w:r>
      <w:r w:rsidR="00927EA3" w:rsidRPr="0073621B">
        <w:rPr>
          <w:rFonts w:ascii="Times New Roman" w:hAnsi="Times New Roman" w:cs="Times New Roman"/>
          <w:sz w:val="24"/>
          <w:szCs w:val="24"/>
        </w:rPr>
        <w:t xml:space="preserve">s </w:t>
      </w:r>
      <w:r w:rsidR="00927EA3" w:rsidRPr="0073621B">
        <w:rPr>
          <w:rFonts w:ascii="Times New Roman" w:hAnsi="Times New Roman" w:cs="Times New Roman"/>
          <w:sz w:val="24"/>
          <w:szCs w:val="24"/>
        </w:rPr>
        <w:lastRenderedPageBreak/>
        <w:t xml:space="preserve">afetem as </w:t>
      </w:r>
      <w:r w:rsidRPr="0073621B">
        <w:rPr>
          <w:rFonts w:ascii="Times New Roman" w:hAnsi="Times New Roman" w:cs="Times New Roman"/>
          <w:sz w:val="24"/>
          <w:szCs w:val="24"/>
        </w:rPr>
        <w:t>condições</w:t>
      </w:r>
      <w:r w:rsidR="00927EA3" w:rsidRPr="0073621B">
        <w:rPr>
          <w:rFonts w:ascii="Times New Roman" w:hAnsi="Times New Roman" w:cs="Times New Roman"/>
          <w:sz w:val="24"/>
          <w:szCs w:val="24"/>
        </w:rPr>
        <w:t xml:space="preserve"> de compra </w:t>
      </w:r>
      <w:r w:rsidR="00547992" w:rsidRPr="0073621B">
        <w:rPr>
          <w:rFonts w:ascii="Times New Roman" w:hAnsi="Times New Roman" w:cs="Times New Roman"/>
          <w:sz w:val="24"/>
          <w:szCs w:val="24"/>
        </w:rPr>
        <w:t>e venda dos demais.</w:t>
      </w:r>
      <w:r w:rsidRPr="0073621B">
        <w:rPr>
          <w:rFonts w:ascii="Times New Roman" w:hAnsi="Times New Roman" w:cs="Times New Roman"/>
          <w:sz w:val="24"/>
          <w:szCs w:val="24"/>
        </w:rPr>
        <w:t xml:space="preserve"> Esse domínio não</w:t>
      </w:r>
      <w:r w:rsidR="00927EA3" w:rsidRPr="0073621B">
        <w:rPr>
          <w:rFonts w:ascii="Times New Roman" w:hAnsi="Times New Roman" w:cs="Times New Roman"/>
          <w:sz w:val="24"/>
          <w:szCs w:val="24"/>
        </w:rPr>
        <w:t xml:space="preserve"> diz </w:t>
      </w:r>
      <w:r w:rsidR="00547992" w:rsidRPr="0073621B">
        <w:rPr>
          <w:rFonts w:ascii="Times New Roman" w:hAnsi="Times New Roman" w:cs="Times New Roman"/>
          <w:sz w:val="24"/>
          <w:szCs w:val="24"/>
        </w:rPr>
        <w:t>respeito a to</w:t>
      </w:r>
      <w:r w:rsidR="00927EA3" w:rsidRPr="0073621B">
        <w:rPr>
          <w:rFonts w:ascii="Times New Roman" w:hAnsi="Times New Roman" w:cs="Times New Roman"/>
          <w:sz w:val="24"/>
          <w:szCs w:val="24"/>
        </w:rPr>
        <w:t xml:space="preserve">da a atividade </w:t>
      </w:r>
      <w:r w:rsidRPr="0073621B">
        <w:rPr>
          <w:rFonts w:ascii="Times New Roman" w:hAnsi="Times New Roman" w:cs="Times New Roman"/>
          <w:sz w:val="24"/>
          <w:szCs w:val="24"/>
        </w:rPr>
        <w:t>econômica</w:t>
      </w:r>
      <w:r w:rsidR="00927EA3" w:rsidRPr="0073621B">
        <w:rPr>
          <w:rFonts w:ascii="Times New Roman" w:hAnsi="Times New Roman" w:cs="Times New Roman"/>
          <w:sz w:val="24"/>
          <w:szCs w:val="24"/>
        </w:rPr>
        <w:t xml:space="preserve">, e sim </w:t>
      </w:r>
      <w:r w:rsidR="00547992" w:rsidRPr="0073621B">
        <w:rPr>
          <w:rFonts w:ascii="Times New Roman" w:hAnsi="Times New Roman" w:cs="Times New Roman"/>
          <w:sz w:val="24"/>
          <w:szCs w:val="24"/>
        </w:rPr>
        <w:t>a segmen</w:t>
      </w:r>
      <w:r w:rsidRPr="0073621B">
        <w:rPr>
          <w:rFonts w:ascii="Times New Roman" w:hAnsi="Times New Roman" w:cs="Times New Roman"/>
          <w:sz w:val="24"/>
          <w:szCs w:val="24"/>
        </w:rPr>
        <w:t>tos delineados, pois</w:t>
      </w:r>
      <w:r w:rsidR="00927EA3" w:rsidRPr="0073621B">
        <w:rPr>
          <w:rFonts w:ascii="Times New Roman" w:hAnsi="Times New Roman" w:cs="Times New Roman"/>
          <w:sz w:val="24"/>
          <w:szCs w:val="24"/>
        </w:rPr>
        <w:t xml:space="preserve"> </w:t>
      </w:r>
      <w:r w:rsidRPr="0073621B">
        <w:rPr>
          <w:rFonts w:ascii="Times New Roman" w:hAnsi="Times New Roman" w:cs="Times New Roman"/>
          <w:sz w:val="24"/>
          <w:szCs w:val="24"/>
        </w:rPr>
        <w:t>não há</w:t>
      </w:r>
      <w:r w:rsidR="00927EA3" w:rsidRPr="0073621B">
        <w:rPr>
          <w:rFonts w:ascii="Times New Roman" w:hAnsi="Times New Roman" w:cs="Times New Roman"/>
          <w:sz w:val="24"/>
          <w:szCs w:val="24"/>
        </w:rPr>
        <w:t xml:space="preserve"> como ocorrer </w:t>
      </w:r>
      <w:r w:rsidR="00547992" w:rsidRPr="0073621B">
        <w:rPr>
          <w:rFonts w:ascii="Times New Roman" w:hAnsi="Times New Roman" w:cs="Times New Roman"/>
          <w:sz w:val="24"/>
          <w:szCs w:val="24"/>
        </w:rPr>
        <w:t xml:space="preserve">o </w:t>
      </w:r>
      <w:r w:rsidRPr="0073621B">
        <w:rPr>
          <w:rFonts w:ascii="Times New Roman" w:hAnsi="Times New Roman" w:cs="Times New Roman"/>
          <w:sz w:val="24"/>
          <w:szCs w:val="24"/>
        </w:rPr>
        <w:t>domínio global da economia do paí</w:t>
      </w:r>
      <w:r w:rsidR="00547992" w:rsidRPr="0073621B">
        <w:rPr>
          <w:rFonts w:ascii="Times New Roman" w:hAnsi="Times New Roman" w:cs="Times New Roman"/>
          <w:sz w:val="24"/>
          <w:szCs w:val="24"/>
        </w:rPr>
        <w:t>s</w:t>
      </w:r>
      <w:r w:rsidR="00386B22" w:rsidRPr="0073621B">
        <w:rPr>
          <w:rFonts w:ascii="Times New Roman" w:hAnsi="Times New Roman" w:cs="Times New Roman"/>
          <w:sz w:val="24"/>
          <w:szCs w:val="24"/>
        </w:rPr>
        <w:t>.</w:t>
      </w:r>
      <w:r w:rsidR="00927EA3" w:rsidRPr="0073621B">
        <w:rPr>
          <w:rFonts w:ascii="Times New Roman" w:hAnsi="Times New Roman" w:cs="Times New Roman"/>
          <w:sz w:val="24"/>
          <w:szCs w:val="24"/>
        </w:rPr>
        <w:t xml:space="preserve"> </w:t>
      </w:r>
      <w:r w:rsidRPr="0073621B">
        <w:rPr>
          <w:rFonts w:ascii="Times New Roman" w:hAnsi="Times New Roman" w:cs="Times New Roman"/>
          <w:sz w:val="24"/>
          <w:szCs w:val="24"/>
        </w:rPr>
        <w:t>Há que se tratar ainda da eliminação</w:t>
      </w:r>
      <w:r w:rsidR="00547992" w:rsidRPr="0073621B">
        <w:rPr>
          <w:rFonts w:ascii="Times New Roman" w:hAnsi="Times New Roman" w:cs="Times New Roman"/>
          <w:sz w:val="24"/>
          <w:szCs w:val="24"/>
        </w:rPr>
        <w:t xml:space="preserve"> da </w:t>
      </w:r>
      <w:r w:rsidRPr="0073621B">
        <w:rPr>
          <w:rFonts w:ascii="Times New Roman" w:hAnsi="Times New Roman" w:cs="Times New Roman"/>
          <w:sz w:val="24"/>
          <w:szCs w:val="24"/>
        </w:rPr>
        <w:t>concorrência</w:t>
      </w:r>
      <w:r w:rsidR="00547992" w:rsidRPr="0073621B">
        <w:rPr>
          <w:rFonts w:ascii="Times New Roman" w:hAnsi="Times New Roman" w:cs="Times New Roman"/>
          <w:sz w:val="24"/>
          <w:szCs w:val="24"/>
        </w:rPr>
        <w:t>.</w:t>
      </w:r>
      <w:r w:rsidR="00EC11EE" w:rsidRPr="0073621B">
        <w:rPr>
          <w:rFonts w:ascii="Times New Roman" w:hAnsi="Times New Roman" w:cs="Times New Roman"/>
          <w:sz w:val="24"/>
          <w:szCs w:val="24"/>
        </w:rPr>
        <w:t xml:space="preserve"> Nesse caso, </w:t>
      </w:r>
      <w:r w:rsidRPr="0073621B">
        <w:rPr>
          <w:rFonts w:ascii="Times New Roman" w:hAnsi="Times New Roman" w:cs="Times New Roman"/>
          <w:iCs/>
          <w:sz w:val="24"/>
          <w:szCs w:val="24"/>
        </w:rPr>
        <w:t xml:space="preserve">“eliminar” </w:t>
      </w:r>
      <w:r w:rsidR="00547992" w:rsidRPr="0073621B">
        <w:rPr>
          <w:rFonts w:ascii="Times New Roman" w:hAnsi="Times New Roman" w:cs="Times New Roman"/>
          <w:sz w:val="24"/>
          <w:szCs w:val="24"/>
        </w:rPr>
        <w:t>significa sup</w:t>
      </w:r>
      <w:r w:rsidR="00927EA3" w:rsidRPr="0073621B">
        <w:rPr>
          <w:rFonts w:ascii="Times New Roman" w:hAnsi="Times New Roman" w:cs="Times New Roman"/>
          <w:sz w:val="24"/>
          <w:szCs w:val="24"/>
        </w:rPr>
        <w:t xml:space="preserve">rimir, acabar, afastar, toda ou </w:t>
      </w:r>
      <w:r w:rsidR="00547992" w:rsidRPr="0073621B">
        <w:rPr>
          <w:rFonts w:ascii="Times New Roman" w:hAnsi="Times New Roman" w:cs="Times New Roman"/>
          <w:sz w:val="24"/>
          <w:szCs w:val="24"/>
        </w:rPr>
        <w:t>parte da concorrência</w:t>
      </w:r>
      <w:r w:rsidR="006B3758" w:rsidRPr="0073621B">
        <w:rPr>
          <w:rFonts w:ascii="Times New Roman" w:hAnsi="Times New Roman" w:cs="Times New Roman"/>
          <w:sz w:val="24"/>
          <w:szCs w:val="24"/>
        </w:rPr>
        <w:t>. Te</w:t>
      </w:r>
      <w:r w:rsidRPr="0073621B">
        <w:rPr>
          <w:rFonts w:ascii="Times New Roman" w:hAnsi="Times New Roman" w:cs="Times New Roman"/>
          <w:sz w:val="24"/>
          <w:szCs w:val="24"/>
        </w:rPr>
        <w:t xml:space="preserve">m-se ainda que destacar o conceito de concorrência, o qual significa </w:t>
      </w:r>
      <w:r w:rsidR="00927EA3" w:rsidRPr="0073621B">
        <w:rPr>
          <w:rFonts w:ascii="Times New Roman" w:hAnsi="Times New Roman" w:cs="Times New Roman"/>
          <w:sz w:val="24"/>
          <w:szCs w:val="24"/>
        </w:rPr>
        <w:t xml:space="preserve">o ato pelo qual </w:t>
      </w:r>
      <w:r w:rsidRPr="0073621B">
        <w:rPr>
          <w:rFonts w:ascii="Times New Roman" w:hAnsi="Times New Roman" w:cs="Times New Roman"/>
          <w:sz w:val="24"/>
          <w:szCs w:val="24"/>
        </w:rPr>
        <w:t xml:space="preserve">se visa </w:t>
      </w:r>
      <w:proofErr w:type="gramStart"/>
      <w:r w:rsidRPr="0073621B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73621B">
        <w:rPr>
          <w:rFonts w:ascii="Times New Roman" w:hAnsi="Times New Roman" w:cs="Times New Roman"/>
          <w:sz w:val="24"/>
          <w:szCs w:val="24"/>
        </w:rPr>
        <w:t xml:space="preserve"> </w:t>
      </w:r>
      <w:r w:rsidR="00927EA3" w:rsidRPr="0073621B">
        <w:rPr>
          <w:rFonts w:ascii="Times New Roman" w:hAnsi="Times New Roman" w:cs="Times New Roman"/>
          <w:iCs/>
          <w:sz w:val="24"/>
          <w:szCs w:val="24"/>
        </w:rPr>
        <w:t xml:space="preserve">competição </w:t>
      </w:r>
      <w:r w:rsidRPr="0073621B">
        <w:rPr>
          <w:rFonts w:ascii="Times New Roman" w:hAnsi="Times New Roman" w:cs="Times New Roman"/>
          <w:iCs/>
          <w:sz w:val="24"/>
          <w:szCs w:val="24"/>
        </w:rPr>
        <w:t>de</w:t>
      </w:r>
      <w:r w:rsidR="00547992" w:rsidRPr="0073621B">
        <w:rPr>
          <w:rFonts w:ascii="Times New Roman" w:hAnsi="Times New Roman" w:cs="Times New Roman"/>
          <w:iCs/>
          <w:sz w:val="24"/>
          <w:szCs w:val="24"/>
        </w:rPr>
        <w:t xml:space="preserve"> preços</w:t>
      </w:r>
      <w:r w:rsidR="00386B22" w:rsidRPr="0073621B">
        <w:rPr>
          <w:rFonts w:ascii="Times New Roman" w:hAnsi="Times New Roman" w:cs="Times New Roman"/>
          <w:iCs/>
          <w:sz w:val="24"/>
          <w:szCs w:val="24"/>
        </w:rPr>
        <w:t xml:space="preserve"> (PRADO, 2009)</w:t>
      </w:r>
      <w:r w:rsidRPr="0073621B">
        <w:rPr>
          <w:rFonts w:ascii="Times New Roman" w:hAnsi="Times New Roman" w:cs="Times New Roman"/>
          <w:sz w:val="24"/>
          <w:szCs w:val="24"/>
        </w:rPr>
        <w:t>.</w:t>
      </w:r>
      <w:r w:rsidR="00386B22" w:rsidRPr="007362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4CD4" w:rsidRPr="0073621B" w:rsidRDefault="007D4CD4" w:rsidP="00FC709E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3621B">
        <w:rPr>
          <w:rFonts w:ascii="Times New Roman" w:hAnsi="Times New Roman" w:cs="Times New Roman"/>
          <w:sz w:val="24"/>
          <w:szCs w:val="24"/>
        </w:rPr>
        <w:t xml:space="preserve">Já o </w:t>
      </w:r>
      <w:r w:rsidR="00547992" w:rsidRPr="0073621B">
        <w:rPr>
          <w:rFonts w:ascii="Times New Roman" w:hAnsi="Times New Roman" w:cs="Times New Roman"/>
          <w:sz w:val="24"/>
          <w:szCs w:val="24"/>
        </w:rPr>
        <w:t>inciso</w:t>
      </w:r>
      <w:r w:rsidR="00927EA3" w:rsidRPr="0073621B">
        <w:rPr>
          <w:rFonts w:ascii="Times New Roman" w:hAnsi="Times New Roman" w:cs="Times New Roman"/>
          <w:sz w:val="24"/>
          <w:szCs w:val="24"/>
        </w:rPr>
        <w:t xml:space="preserve"> II </w:t>
      </w:r>
      <w:r w:rsidRPr="0073621B">
        <w:rPr>
          <w:rFonts w:ascii="Times New Roman" w:hAnsi="Times New Roman" w:cs="Times New Roman"/>
          <w:sz w:val="24"/>
          <w:szCs w:val="24"/>
        </w:rPr>
        <w:t xml:space="preserve">versa sobre </w:t>
      </w:r>
      <w:r w:rsidR="00547992" w:rsidRPr="0073621B">
        <w:rPr>
          <w:rFonts w:ascii="Times New Roman" w:hAnsi="Times New Roman" w:cs="Times New Roman"/>
          <w:sz w:val="24"/>
          <w:szCs w:val="24"/>
        </w:rPr>
        <w:t>“</w:t>
      </w:r>
      <w:r w:rsidR="00927EA3" w:rsidRPr="0073621B">
        <w:rPr>
          <w:rFonts w:ascii="Times New Roman" w:hAnsi="Times New Roman" w:cs="Times New Roman"/>
          <w:sz w:val="24"/>
          <w:szCs w:val="24"/>
        </w:rPr>
        <w:t xml:space="preserve">formar </w:t>
      </w:r>
      <w:r w:rsidR="00547992" w:rsidRPr="0073621B">
        <w:rPr>
          <w:rFonts w:ascii="Times New Roman" w:hAnsi="Times New Roman" w:cs="Times New Roman"/>
          <w:sz w:val="24"/>
          <w:szCs w:val="24"/>
        </w:rPr>
        <w:t>acordo, co</w:t>
      </w:r>
      <w:r w:rsidR="00927EA3" w:rsidRPr="0073621B">
        <w:rPr>
          <w:rFonts w:ascii="Times New Roman" w:hAnsi="Times New Roman" w:cs="Times New Roman"/>
          <w:sz w:val="24"/>
          <w:szCs w:val="24"/>
        </w:rPr>
        <w:t xml:space="preserve">nvenio, ajuste ou </w:t>
      </w:r>
      <w:r w:rsidRPr="0073621B">
        <w:rPr>
          <w:rFonts w:ascii="Times New Roman" w:hAnsi="Times New Roman" w:cs="Times New Roman"/>
          <w:sz w:val="24"/>
          <w:szCs w:val="24"/>
        </w:rPr>
        <w:t>aliança</w:t>
      </w:r>
      <w:r w:rsidR="00927EA3" w:rsidRPr="0073621B">
        <w:rPr>
          <w:rFonts w:ascii="Times New Roman" w:hAnsi="Times New Roman" w:cs="Times New Roman"/>
          <w:sz w:val="24"/>
          <w:szCs w:val="24"/>
        </w:rPr>
        <w:t xml:space="preserve"> entre </w:t>
      </w:r>
      <w:r w:rsidR="00547992" w:rsidRPr="0073621B">
        <w:rPr>
          <w:rFonts w:ascii="Times New Roman" w:hAnsi="Times New Roman" w:cs="Times New Roman"/>
          <w:sz w:val="24"/>
          <w:szCs w:val="24"/>
        </w:rPr>
        <w:t>ofertantes, visando [...]”</w:t>
      </w:r>
      <w:r w:rsidRPr="0073621B">
        <w:rPr>
          <w:rFonts w:ascii="Times New Roman" w:hAnsi="Times New Roman" w:cs="Times New Roman"/>
          <w:sz w:val="24"/>
          <w:szCs w:val="24"/>
        </w:rPr>
        <w:t xml:space="preserve">. </w:t>
      </w:r>
      <w:r w:rsidR="00547992" w:rsidRPr="0073621B">
        <w:rPr>
          <w:rFonts w:ascii="Times New Roman" w:hAnsi="Times New Roman" w:cs="Times New Roman"/>
          <w:sz w:val="24"/>
          <w:szCs w:val="24"/>
        </w:rPr>
        <w:t xml:space="preserve">O </w:t>
      </w:r>
      <w:r w:rsidRPr="0073621B">
        <w:rPr>
          <w:rFonts w:ascii="Times New Roman" w:hAnsi="Times New Roman" w:cs="Times New Roman"/>
          <w:iCs/>
          <w:sz w:val="24"/>
          <w:szCs w:val="24"/>
        </w:rPr>
        <w:t>“convênio”</w:t>
      </w:r>
      <w:r w:rsidRPr="0073621B">
        <w:rPr>
          <w:rFonts w:ascii="Times New Roman" w:hAnsi="Times New Roman" w:cs="Times New Roman"/>
          <w:sz w:val="24"/>
          <w:szCs w:val="24"/>
        </w:rPr>
        <w:t xml:space="preserve"> é </w:t>
      </w:r>
      <w:r w:rsidR="00927EA3" w:rsidRPr="0073621B">
        <w:rPr>
          <w:rFonts w:ascii="Times New Roman" w:hAnsi="Times New Roman" w:cs="Times New Roman"/>
          <w:sz w:val="24"/>
          <w:szCs w:val="24"/>
        </w:rPr>
        <w:t xml:space="preserve">o instrumento de </w:t>
      </w:r>
      <w:r w:rsidRPr="0073621B">
        <w:rPr>
          <w:rFonts w:ascii="Times New Roman" w:hAnsi="Times New Roman" w:cs="Times New Roman"/>
          <w:sz w:val="24"/>
          <w:szCs w:val="24"/>
        </w:rPr>
        <w:t>declaração</w:t>
      </w:r>
      <w:r w:rsidR="00927EA3" w:rsidRPr="0073621B">
        <w:rPr>
          <w:rFonts w:ascii="Times New Roman" w:hAnsi="Times New Roman" w:cs="Times New Roman"/>
          <w:sz w:val="24"/>
          <w:szCs w:val="24"/>
        </w:rPr>
        <w:t xml:space="preserve"> de vontades que se encontram </w:t>
      </w:r>
      <w:r w:rsidR="00547992" w:rsidRPr="0073621B">
        <w:rPr>
          <w:rFonts w:ascii="Times New Roman" w:hAnsi="Times New Roman" w:cs="Times New Roman"/>
          <w:sz w:val="24"/>
          <w:szCs w:val="24"/>
        </w:rPr>
        <w:t>e se integr</w:t>
      </w:r>
      <w:r w:rsidR="00927EA3" w:rsidRPr="0073621B">
        <w:rPr>
          <w:rFonts w:ascii="Times New Roman" w:hAnsi="Times New Roman" w:cs="Times New Roman"/>
          <w:sz w:val="24"/>
          <w:szCs w:val="24"/>
        </w:rPr>
        <w:t xml:space="preserve">am, </w:t>
      </w:r>
      <w:r w:rsidRPr="0073621B">
        <w:rPr>
          <w:rFonts w:ascii="Times New Roman" w:hAnsi="Times New Roman" w:cs="Times New Roman"/>
          <w:sz w:val="24"/>
          <w:szCs w:val="24"/>
        </w:rPr>
        <w:t xml:space="preserve">visando </w:t>
      </w:r>
      <w:r w:rsidR="00927EA3" w:rsidRPr="0073621B">
        <w:rPr>
          <w:rFonts w:ascii="Times New Roman" w:hAnsi="Times New Roman" w:cs="Times New Roman"/>
          <w:sz w:val="24"/>
          <w:szCs w:val="24"/>
        </w:rPr>
        <w:t xml:space="preserve">a </w:t>
      </w:r>
      <w:r w:rsidR="00547992" w:rsidRPr="0073621B">
        <w:rPr>
          <w:rFonts w:ascii="Times New Roman" w:hAnsi="Times New Roman" w:cs="Times New Roman"/>
          <w:sz w:val="24"/>
          <w:szCs w:val="24"/>
        </w:rPr>
        <w:t>um obj</w:t>
      </w:r>
      <w:r w:rsidR="00927EA3" w:rsidRPr="0073621B">
        <w:rPr>
          <w:rFonts w:ascii="Times New Roman" w:hAnsi="Times New Roman" w:cs="Times New Roman"/>
          <w:sz w:val="24"/>
          <w:szCs w:val="24"/>
        </w:rPr>
        <w:t xml:space="preserve">etivo comum, </w:t>
      </w:r>
      <w:r w:rsidRPr="0073621B">
        <w:rPr>
          <w:rFonts w:ascii="Times New Roman" w:hAnsi="Times New Roman" w:cs="Times New Roman"/>
          <w:sz w:val="24"/>
          <w:szCs w:val="24"/>
        </w:rPr>
        <w:t xml:space="preserve">havendo então a conjugação de interesses </w:t>
      </w:r>
      <w:r w:rsidR="00547992" w:rsidRPr="0073621B">
        <w:rPr>
          <w:rFonts w:ascii="Times New Roman" w:hAnsi="Times New Roman" w:cs="Times New Roman"/>
          <w:sz w:val="24"/>
          <w:szCs w:val="24"/>
        </w:rPr>
        <w:t xml:space="preserve">e sim </w:t>
      </w:r>
      <w:r w:rsidRPr="0073621B">
        <w:rPr>
          <w:rFonts w:ascii="Times New Roman" w:hAnsi="Times New Roman" w:cs="Times New Roman"/>
          <w:sz w:val="24"/>
          <w:szCs w:val="24"/>
        </w:rPr>
        <w:t>conjugação</w:t>
      </w:r>
      <w:r w:rsidR="00547992" w:rsidRPr="0073621B">
        <w:rPr>
          <w:rFonts w:ascii="Times New Roman" w:hAnsi="Times New Roman" w:cs="Times New Roman"/>
          <w:sz w:val="24"/>
          <w:szCs w:val="24"/>
        </w:rPr>
        <w:t xml:space="preserve"> de interesses</w:t>
      </w:r>
      <w:r w:rsidRPr="0073621B">
        <w:rPr>
          <w:rFonts w:ascii="Times New Roman" w:hAnsi="Times New Roman" w:cs="Times New Roman"/>
          <w:sz w:val="24"/>
          <w:szCs w:val="24"/>
        </w:rPr>
        <w:t>. A “</w:t>
      </w:r>
      <w:r w:rsidR="00547992" w:rsidRPr="0073621B">
        <w:rPr>
          <w:rFonts w:ascii="Times New Roman" w:hAnsi="Times New Roman" w:cs="Times New Roman"/>
          <w:iCs/>
          <w:sz w:val="24"/>
          <w:szCs w:val="24"/>
        </w:rPr>
        <w:t>aliança</w:t>
      </w:r>
      <w:r w:rsidRPr="0073621B">
        <w:rPr>
          <w:rFonts w:ascii="Times New Roman" w:hAnsi="Times New Roman" w:cs="Times New Roman"/>
          <w:iCs/>
          <w:sz w:val="24"/>
          <w:szCs w:val="24"/>
        </w:rPr>
        <w:t xml:space="preserve">” pode ser definida como sendo </w:t>
      </w:r>
      <w:r w:rsidR="00547992" w:rsidRPr="0073621B">
        <w:rPr>
          <w:rFonts w:ascii="Times New Roman" w:hAnsi="Times New Roman" w:cs="Times New Roman"/>
          <w:iCs/>
          <w:sz w:val="24"/>
          <w:szCs w:val="24"/>
        </w:rPr>
        <w:t>o</w:t>
      </w:r>
      <w:r w:rsidR="00547992" w:rsidRPr="0073621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3621B">
        <w:rPr>
          <w:rFonts w:ascii="Times New Roman" w:hAnsi="Times New Roman" w:cs="Times New Roman"/>
          <w:sz w:val="24"/>
          <w:szCs w:val="24"/>
        </w:rPr>
        <w:t xml:space="preserve">acordo </w:t>
      </w:r>
      <w:r w:rsidR="00547992" w:rsidRPr="0073621B">
        <w:rPr>
          <w:rFonts w:ascii="Times New Roman" w:hAnsi="Times New Roman" w:cs="Times New Roman"/>
          <w:sz w:val="24"/>
          <w:szCs w:val="24"/>
        </w:rPr>
        <w:t xml:space="preserve">entre </w:t>
      </w:r>
      <w:r w:rsidRPr="0073621B">
        <w:rPr>
          <w:rFonts w:ascii="Times New Roman" w:hAnsi="Times New Roman" w:cs="Times New Roman"/>
          <w:sz w:val="24"/>
          <w:szCs w:val="24"/>
        </w:rPr>
        <w:t>instituições</w:t>
      </w:r>
      <w:r w:rsidR="00927EA3" w:rsidRPr="0073621B">
        <w:rPr>
          <w:rFonts w:ascii="Times New Roman" w:hAnsi="Times New Roman" w:cs="Times New Roman"/>
          <w:sz w:val="24"/>
          <w:szCs w:val="24"/>
        </w:rPr>
        <w:t xml:space="preserve"> ou pessoas para um fim </w:t>
      </w:r>
      <w:r w:rsidRPr="0073621B">
        <w:rPr>
          <w:rFonts w:ascii="Times New Roman" w:hAnsi="Times New Roman" w:cs="Times New Roman"/>
          <w:sz w:val="24"/>
          <w:szCs w:val="24"/>
        </w:rPr>
        <w:t xml:space="preserve">comum. O </w:t>
      </w:r>
      <w:r w:rsidRPr="0073621B">
        <w:rPr>
          <w:rFonts w:ascii="Times New Roman" w:hAnsi="Times New Roman" w:cs="Times New Roman"/>
          <w:iCs/>
          <w:sz w:val="24"/>
          <w:szCs w:val="24"/>
        </w:rPr>
        <w:t>o</w:t>
      </w:r>
      <w:r w:rsidR="00547992" w:rsidRPr="0073621B">
        <w:rPr>
          <w:rFonts w:ascii="Times New Roman" w:hAnsi="Times New Roman" w:cs="Times New Roman"/>
          <w:iCs/>
          <w:sz w:val="24"/>
          <w:szCs w:val="24"/>
        </w:rPr>
        <w:t>fertante</w:t>
      </w:r>
      <w:r w:rsidRPr="0073621B">
        <w:rPr>
          <w:rFonts w:ascii="Times New Roman" w:hAnsi="Times New Roman" w:cs="Times New Roman"/>
          <w:iCs/>
          <w:sz w:val="24"/>
          <w:szCs w:val="24"/>
        </w:rPr>
        <w:t xml:space="preserve"> a que se refere o inciso supracitado</w:t>
      </w:r>
      <w:r w:rsidR="00547992" w:rsidRPr="0073621B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73621B">
        <w:rPr>
          <w:rFonts w:ascii="Times New Roman" w:hAnsi="Times New Roman" w:cs="Times New Roman"/>
          <w:sz w:val="24"/>
          <w:szCs w:val="24"/>
        </w:rPr>
        <w:t>é a pessoa que</w:t>
      </w:r>
      <w:r w:rsidR="00927EA3" w:rsidRPr="0073621B">
        <w:rPr>
          <w:rFonts w:ascii="Times New Roman" w:hAnsi="Times New Roman" w:cs="Times New Roman"/>
          <w:sz w:val="24"/>
          <w:szCs w:val="24"/>
        </w:rPr>
        <w:t xml:space="preserve"> oferece bens </w:t>
      </w:r>
      <w:r w:rsidR="00547992" w:rsidRPr="0073621B">
        <w:rPr>
          <w:rFonts w:ascii="Times New Roman" w:hAnsi="Times New Roman" w:cs="Times New Roman"/>
          <w:sz w:val="24"/>
          <w:szCs w:val="24"/>
        </w:rPr>
        <w:t xml:space="preserve">ou </w:t>
      </w:r>
      <w:r w:rsidRPr="0073621B">
        <w:rPr>
          <w:rFonts w:ascii="Times New Roman" w:hAnsi="Times New Roman" w:cs="Times New Roman"/>
          <w:sz w:val="24"/>
          <w:szCs w:val="24"/>
        </w:rPr>
        <w:t>serviços no mercado. Lembrando que t</w:t>
      </w:r>
      <w:r w:rsidR="00927EA3" w:rsidRPr="0073621B">
        <w:rPr>
          <w:rFonts w:ascii="Times New Roman" w:hAnsi="Times New Roman" w:cs="Times New Roman"/>
          <w:sz w:val="24"/>
          <w:szCs w:val="24"/>
        </w:rPr>
        <w:t xml:space="preserve">odas </w:t>
      </w:r>
      <w:r w:rsidRPr="0073621B">
        <w:rPr>
          <w:rFonts w:ascii="Times New Roman" w:hAnsi="Times New Roman" w:cs="Times New Roman"/>
          <w:sz w:val="24"/>
          <w:szCs w:val="24"/>
        </w:rPr>
        <w:t>as figuras tipificadas nesse artigo visam o domínio</w:t>
      </w:r>
      <w:r w:rsidR="00927EA3" w:rsidRPr="0073621B">
        <w:rPr>
          <w:rFonts w:ascii="Times New Roman" w:hAnsi="Times New Roman" w:cs="Times New Roman"/>
          <w:sz w:val="24"/>
          <w:szCs w:val="24"/>
        </w:rPr>
        <w:t xml:space="preserve"> </w:t>
      </w:r>
      <w:r w:rsidRPr="0073621B">
        <w:rPr>
          <w:rFonts w:ascii="Times New Roman" w:hAnsi="Times New Roman" w:cs="Times New Roman"/>
          <w:sz w:val="24"/>
          <w:szCs w:val="24"/>
        </w:rPr>
        <w:t>d</w:t>
      </w:r>
      <w:r w:rsidR="00927EA3" w:rsidRPr="0073621B">
        <w:rPr>
          <w:rFonts w:ascii="Times New Roman" w:hAnsi="Times New Roman" w:cs="Times New Roman"/>
          <w:sz w:val="24"/>
          <w:szCs w:val="24"/>
        </w:rPr>
        <w:t xml:space="preserve">o mercado </w:t>
      </w:r>
      <w:r w:rsidRPr="0073621B">
        <w:rPr>
          <w:rFonts w:ascii="Times New Roman" w:hAnsi="Times New Roman" w:cs="Times New Roman"/>
          <w:sz w:val="24"/>
          <w:szCs w:val="24"/>
        </w:rPr>
        <w:t>e/</w:t>
      </w:r>
      <w:r w:rsidR="00547992" w:rsidRPr="0073621B">
        <w:rPr>
          <w:rFonts w:ascii="Times New Roman" w:hAnsi="Times New Roman" w:cs="Times New Roman"/>
          <w:sz w:val="24"/>
          <w:szCs w:val="24"/>
        </w:rPr>
        <w:t xml:space="preserve">ou </w:t>
      </w:r>
      <w:proofErr w:type="gramStart"/>
      <w:r w:rsidRPr="0073621B">
        <w:rPr>
          <w:rFonts w:ascii="Times New Roman" w:hAnsi="Times New Roman" w:cs="Times New Roman"/>
          <w:sz w:val="24"/>
          <w:szCs w:val="24"/>
        </w:rPr>
        <w:t>eventual</w:t>
      </w:r>
      <w:proofErr w:type="gramEnd"/>
      <w:r w:rsidRPr="0073621B">
        <w:rPr>
          <w:rFonts w:ascii="Times New Roman" w:hAnsi="Times New Roman" w:cs="Times New Roman"/>
          <w:sz w:val="24"/>
          <w:szCs w:val="24"/>
        </w:rPr>
        <w:t xml:space="preserve"> eliminação</w:t>
      </w:r>
      <w:r w:rsidR="00927EA3" w:rsidRPr="0073621B">
        <w:rPr>
          <w:rFonts w:ascii="Times New Roman" w:hAnsi="Times New Roman" w:cs="Times New Roman"/>
          <w:sz w:val="24"/>
          <w:szCs w:val="24"/>
        </w:rPr>
        <w:t xml:space="preserve">, </w:t>
      </w:r>
      <w:r w:rsidRPr="0073621B">
        <w:rPr>
          <w:rFonts w:ascii="Times New Roman" w:hAnsi="Times New Roman" w:cs="Times New Roman"/>
          <w:sz w:val="24"/>
          <w:szCs w:val="24"/>
        </w:rPr>
        <w:t>seja ela total ou parcial</w:t>
      </w:r>
      <w:r w:rsidR="00927EA3" w:rsidRPr="0073621B">
        <w:rPr>
          <w:rFonts w:ascii="Times New Roman" w:hAnsi="Times New Roman" w:cs="Times New Roman"/>
          <w:sz w:val="24"/>
          <w:szCs w:val="24"/>
        </w:rPr>
        <w:t xml:space="preserve">, </w:t>
      </w:r>
      <w:r w:rsidRPr="0073621B">
        <w:rPr>
          <w:rFonts w:ascii="Times New Roman" w:hAnsi="Times New Roman" w:cs="Times New Roman"/>
          <w:sz w:val="24"/>
          <w:szCs w:val="24"/>
        </w:rPr>
        <w:t>d</w:t>
      </w:r>
      <w:r w:rsidR="00927EA3" w:rsidRPr="0073621B">
        <w:rPr>
          <w:rFonts w:ascii="Times New Roman" w:hAnsi="Times New Roman" w:cs="Times New Roman"/>
          <w:sz w:val="24"/>
          <w:szCs w:val="24"/>
        </w:rPr>
        <w:t xml:space="preserve">a </w:t>
      </w:r>
      <w:r w:rsidRPr="0073621B">
        <w:rPr>
          <w:rFonts w:ascii="Times New Roman" w:hAnsi="Times New Roman" w:cs="Times New Roman"/>
          <w:sz w:val="24"/>
          <w:szCs w:val="24"/>
        </w:rPr>
        <w:t>concorrência</w:t>
      </w:r>
      <w:r w:rsidR="0081538D" w:rsidRPr="0073621B">
        <w:rPr>
          <w:rFonts w:ascii="Times New Roman" w:hAnsi="Times New Roman" w:cs="Times New Roman"/>
          <w:sz w:val="24"/>
          <w:szCs w:val="24"/>
        </w:rPr>
        <w:t xml:space="preserve"> (PRADO, 2009)</w:t>
      </w:r>
      <w:r w:rsidR="00927EA3" w:rsidRPr="0073621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27EA3" w:rsidRPr="0073621B" w:rsidRDefault="00547992" w:rsidP="00FC709E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3621B">
        <w:rPr>
          <w:rFonts w:ascii="Times New Roman" w:hAnsi="Times New Roman" w:cs="Times New Roman"/>
          <w:sz w:val="24"/>
          <w:szCs w:val="24"/>
        </w:rPr>
        <w:t xml:space="preserve">A </w:t>
      </w:r>
      <w:r w:rsidR="0063390D" w:rsidRPr="0073621B">
        <w:rPr>
          <w:rFonts w:ascii="Times New Roman" w:hAnsi="Times New Roman" w:cs="Times New Roman"/>
          <w:sz w:val="24"/>
          <w:szCs w:val="24"/>
        </w:rPr>
        <w:t>alínea</w:t>
      </w:r>
      <w:r w:rsidR="00E20C37" w:rsidRPr="0073621B">
        <w:rPr>
          <w:rFonts w:ascii="Times New Roman" w:hAnsi="Times New Roman" w:cs="Times New Roman"/>
          <w:sz w:val="24"/>
          <w:szCs w:val="24"/>
        </w:rPr>
        <w:t xml:space="preserve"> a</w:t>
      </w:r>
      <w:r w:rsidRPr="0073621B">
        <w:rPr>
          <w:rFonts w:ascii="Times New Roman" w:hAnsi="Times New Roman" w:cs="Times New Roman"/>
          <w:sz w:val="24"/>
          <w:szCs w:val="24"/>
        </w:rPr>
        <w:t xml:space="preserve"> </w:t>
      </w:r>
      <w:r w:rsidR="007D4CD4" w:rsidRPr="0073621B">
        <w:rPr>
          <w:rFonts w:ascii="Times New Roman" w:hAnsi="Times New Roman" w:cs="Times New Roman"/>
          <w:iCs/>
          <w:sz w:val="24"/>
          <w:szCs w:val="24"/>
        </w:rPr>
        <w:t>do inciso II trata d</w:t>
      </w:r>
      <w:r w:rsidR="00927EA3" w:rsidRPr="0073621B">
        <w:rPr>
          <w:rFonts w:ascii="Times New Roman" w:hAnsi="Times New Roman" w:cs="Times New Roman"/>
          <w:sz w:val="24"/>
          <w:szCs w:val="24"/>
        </w:rPr>
        <w:t xml:space="preserve">as </w:t>
      </w:r>
      <w:r w:rsidRPr="0073621B">
        <w:rPr>
          <w:rFonts w:ascii="Times New Roman" w:hAnsi="Times New Roman" w:cs="Times New Roman"/>
          <w:sz w:val="24"/>
          <w:szCs w:val="24"/>
        </w:rPr>
        <w:t>condutas qu</w:t>
      </w:r>
      <w:r w:rsidR="007D4CD4" w:rsidRPr="0073621B">
        <w:rPr>
          <w:rFonts w:ascii="Times New Roman" w:hAnsi="Times New Roman" w:cs="Times New Roman"/>
          <w:sz w:val="24"/>
          <w:szCs w:val="24"/>
        </w:rPr>
        <w:t>e visa</w:t>
      </w:r>
      <w:r w:rsidR="00927EA3" w:rsidRPr="0073621B">
        <w:rPr>
          <w:rFonts w:ascii="Times New Roman" w:hAnsi="Times New Roman" w:cs="Times New Roman"/>
          <w:sz w:val="24"/>
          <w:szCs w:val="24"/>
        </w:rPr>
        <w:t xml:space="preserve">m </w:t>
      </w:r>
      <w:r w:rsidR="0063390D" w:rsidRPr="0073621B">
        <w:rPr>
          <w:rFonts w:ascii="Times New Roman" w:hAnsi="Times New Roman" w:cs="Times New Roman"/>
          <w:sz w:val="24"/>
          <w:szCs w:val="24"/>
        </w:rPr>
        <w:t>à</w:t>
      </w:r>
      <w:r w:rsidR="00927EA3" w:rsidRPr="0073621B">
        <w:rPr>
          <w:rFonts w:ascii="Times New Roman" w:hAnsi="Times New Roman" w:cs="Times New Roman"/>
          <w:sz w:val="24"/>
          <w:szCs w:val="24"/>
        </w:rPr>
        <w:t xml:space="preserve"> fixação artificial de </w:t>
      </w:r>
      <w:r w:rsidR="007D4CD4" w:rsidRPr="0073621B">
        <w:rPr>
          <w:rFonts w:ascii="Times New Roman" w:hAnsi="Times New Roman" w:cs="Times New Roman"/>
          <w:sz w:val="24"/>
          <w:szCs w:val="24"/>
        </w:rPr>
        <w:t>preços</w:t>
      </w:r>
      <w:r w:rsidRPr="0073621B">
        <w:rPr>
          <w:rFonts w:ascii="Times New Roman" w:hAnsi="Times New Roman" w:cs="Times New Roman"/>
          <w:sz w:val="24"/>
          <w:szCs w:val="24"/>
        </w:rPr>
        <w:t xml:space="preserve"> ou quan</w:t>
      </w:r>
      <w:r w:rsidR="00927EA3" w:rsidRPr="0073621B">
        <w:rPr>
          <w:rFonts w:ascii="Times New Roman" w:hAnsi="Times New Roman" w:cs="Times New Roman"/>
          <w:sz w:val="24"/>
          <w:szCs w:val="24"/>
        </w:rPr>
        <w:t xml:space="preserve">tidades vendidas ou produzidas. </w:t>
      </w:r>
      <w:r w:rsidR="0081538D" w:rsidRPr="0073621B">
        <w:rPr>
          <w:rFonts w:ascii="Times New Roman" w:hAnsi="Times New Roman" w:cs="Times New Roman"/>
          <w:sz w:val="24"/>
          <w:szCs w:val="24"/>
        </w:rPr>
        <w:t xml:space="preserve">Prado (2009) </w:t>
      </w:r>
      <w:r w:rsidR="00FC709E" w:rsidRPr="0073621B">
        <w:rPr>
          <w:rFonts w:ascii="Times New Roman" w:hAnsi="Times New Roman" w:cs="Times New Roman"/>
          <w:sz w:val="24"/>
          <w:szCs w:val="24"/>
        </w:rPr>
        <w:t xml:space="preserve">entende que a </w:t>
      </w:r>
      <w:r w:rsidR="0063390D" w:rsidRPr="0073621B">
        <w:rPr>
          <w:rFonts w:ascii="Times New Roman" w:hAnsi="Times New Roman" w:cs="Times New Roman"/>
          <w:sz w:val="24"/>
          <w:szCs w:val="24"/>
        </w:rPr>
        <w:t>“</w:t>
      </w:r>
      <w:r w:rsidRPr="0073621B">
        <w:rPr>
          <w:rFonts w:ascii="Times New Roman" w:hAnsi="Times New Roman" w:cs="Times New Roman"/>
          <w:iCs/>
          <w:sz w:val="24"/>
          <w:szCs w:val="24"/>
        </w:rPr>
        <w:t>fixação artificial</w:t>
      </w:r>
      <w:r w:rsidR="0063390D" w:rsidRPr="0073621B">
        <w:rPr>
          <w:rFonts w:ascii="Times New Roman" w:hAnsi="Times New Roman" w:cs="Times New Roman"/>
          <w:iCs/>
          <w:sz w:val="24"/>
          <w:szCs w:val="24"/>
        </w:rPr>
        <w:t>” é</w:t>
      </w:r>
      <w:r w:rsidR="00927EA3" w:rsidRPr="0073621B">
        <w:rPr>
          <w:rFonts w:ascii="Times New Roman" w:hAnsi="Times New Roman" w:cs="Times New Roman"/>
          <w:sz w:val="24"/>
          <w:szCs w:val="24"/>
        </w:rPr>
        <w:t xml:space="preserve"> aquela oriun</w:t>
      </w:r>
      <w:r w:rsidR="0063390D" w:rsidRPr="0073621B">
        <w:rPr>
          <w:rFonts w:ascii="Times New Roman" w:hAnsi="Times New Roman" w:cs="Times New Roman"/>
          <w:sz w:val="24"/>
          <w:szCs w:val="24"/>
        </w:rPr>
        <w:t>da de concerto entre ofertantes, a qual é caracterizada</w:t>
      </w:r>
      <w:r w:rsidR="00927EA3" w:rsidRPr="0073621B">
        <w:rPr>
          <w:rFonts w:ascii="Times New Roman" w:hAnsi="Times New Roman" w:cs="Times New Roman"/>
          <w:sz w:val="24"/>
          <w:szCs w:val="24"/>
        </w:rPr>
        <w:t xml:space="preserve"> </w:t>
      </w:r>
      <w:r w:rsidR="0063390D" w:rsidRPr="0073621B">
        <w:rPr>
          <w:rFonts w:ascii="Times New Roman" w:hAnsi="Times New Roman" w:cs="Times New Roman"/>
          <w:sz w:val="24"/>
          <w:szCs w:val="24"/>
        </w:rPr>
        <w:t xml:space="preserve">por um </w:t>
      </w:r>
      <w:r w:rsidRPr="0073621B">
        <w:rPr>
          <w:rFonts w:ascii="Times New Roman" w:hAnsi="Times New Roman" w:cs="Times New Roman"/>
          <w:sz w:val="24"/>
          <w:szCs w:val="24"/>
        </w:rPr>
        <w:t xml:space="preserve">acordo </w:t>
      </w:r>
      <w:r w:rsidR="00927EA3" w:rsidRPr="0073621B">
        <w:rPr>
          <w:rFonts w:ascii="Times New Roman" w:hAnsi="Times New Roman" w:cs="Times New Roman"/>
          <w:sz w:val="24"/>
          <w:szCs w:val="24"/>
        </w:rPr>
        <w:t xml:space="preserve">feito entre </w:t>
      </w:r>
      <w:r w:rsidR="0063390D" w:rsidRPr="0073621B">
        <w:rPr>
          <w:rFonts w:ascii="Times New Roman" w:hAnsi="Times New Roman" w:cs="Times New Roman"/>
          <w:sz w:val="24"/>
          <w:szCs w:val="24"/>
        </w:rPr>
        <w:t>as firmas integrantes do cartel</w:t>
      </w:r>
      <w:r w:rsidRPr="0073621B">
        <w:rPr>
          <w:rFonts w:ascii="Times New Roman" w:hAnsi="Times New Roman" w:cs="Times New Roman"/>
          <w:sz w:val="24"/>
          <w:szCs w:val="24"/>
        </w:rPr>
        <w:t xml:space="preserve">. </w:t>
      </w:r>
      <w:r w:rsidRPr="0073621B">
        <w:rPr>
          <w:rFonts w:ascii="Times New Roman" w:hAnsi="Times New Roman" w:cs="Times New Roman"/>
          <w:iCs/>
          <w:sz w:val="24"/>
          <w:szCs w:val="24"/>
        </w:rPr>
        <w:t>Preço</w:t>
      </w:r>
      <w:r w:rsidR="00927EA3" w:rsidRPr="0073621B">
        <w:rPr>
          <w:rFonts w:ascii="Times New Roman" w:hAnsi="Times New Roman" w:cs="Times New Roman"/>
          <w:sz w:val="24"/>
          <w:szCs w:val="24"/>
        </w:rPr>
        <w:t xml:space="preserve"> </w:t>
      </w:r>
      <w:r w:rsidRPr="0073621B">
        <w:rPr>
          <w:rFonts w:ascii="Times New Roman" w:hAnsi="Times New Roman" w:cs="Times New Roman"/>
          <w:i/>
          <w:iCs/>
          <w:sz w:val="24"/>
          <w:szCs w:val="24"/>
        </w:rPr>
        <w:t xml:space="preserve">é </w:t>
      </w:r>
      <w:r w:rsidRPr="0073621B">
        <w:rPr>
          <w:rFonts w:ascii="Times New Roman" w:hAnsi="Times New Roman" w:cs="Times New Roman"/>
          <w:sz w:val="24"/>
          <w:szCs w:val="24"/>
        </w:rPr>
        <w:t>o valor</w:t>
      </w:r>
      <w:r w:rsidR="00927EA3" w:rsidRPr="0073621B">
        <w:rPr>
          <w:rFonts w:ascii="Times New Roman" w:hAnsi="Times New Roman" w:cs="Times New Roman"/>
          <w:sz w:val="24"/>
          <w:szCs w:val="24"/>
        </w:rPr>
        <w:t xml:space="preserve"> </w:t>
      </w:r>
      <w:r w:rsidR="0063390D" w:rsidRPr="0073621B">
        <w:rPr>
          <w:rFonts w:ascii="Times New Roman" w:hAnsi="Times New Roman" w:cs="Times New Roman"/>
          <w:sz w:val="24"/>
          <w:szCs w:val="24"/>
        </w:rPr>
        <w:t>econômico</w:t>
      </w:r>
      <w:r w:rsidR="00927EA3" w:rsidRPr="0073621B">
        <w:rPr>
          <w:rFonts w:ascii="Times New Roman" w:hAnsi="Times New Roman" w:cs="Times New Roman"/>
          <w:sz w:val="24"/>
          <w:szCs w:val="24"/>
        </w:rPr>
        <w:t xml:space="preserve"> expresso em unidades </w:t>
      </w:r>
      <w:r w:rsidR="0063390D" w:rsidRPr="0073621B">
        <w:rPr>
          <w:rFonts w:ascii="Times New Roman" w:hAnsi="Times New Roman" w:cs="Times New Roman"/>
          <w:sz w:val="24"/>
          <w:szCs w:val="24"/>
        </w:rPr>
        <w:t>monetárias</w:t>
      </w:r>
      <w:r w:rsidR="00927EA3" w:rsidRPr="0073621B">
        <w:rPr>
          <w:rFonts w:ascii="Times New Roman" w:hAnsi="Times New Roman" w:cs="Times New Roman"/>
          <w:sz w:val="24"/>
          <w:szCs w:val="24"/>
        </w:rPr>
        <w:t xml:space="preserve"> e quantificado por elas</w:t>
      </w:r>
      <w:r w:rsidR="0063390D" w:rsidRPr="0073621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C709E" w:rsidRPr="0073621B" w:rsidRDefault="00547992" w:rsidP="00FC709E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3621B">
        <w:rPr>
          <w:rFonts w:ascii="Times New Roman" w:hAnsi="Times New Roman" w:cs="Times New Roman"/>
          <w:sz w:val="24"/>
          <w:szCs w:val="24"/>
        </w:rPr>
        <w:t xml:space="preserve">A </w:t>
      </w:r>
      <w:r w:rsidR="0063390D" w:rsidRPr="0073621B">
        <w:rPr>
          <w:rFonts w:ascii="Times New Roman" w:hAnsi="Times New Roman" w:cs="Times New Roman"/>
          <w:sz w:val="24"/>
          <w:szCs w:val="24"/>
        </w:rPr>
        <w:t>alínea</w:t>
      </w:r>
      <w:r w:rsidRPr="0073621B">
        <w:rPr>
          <w:rFonts w:ascii="Times New Roman" w:hAnsi="Times New Roman" w:cs="Times New Roman"/>
          <w:sz w:val="24"/>
          <w:szCs w:val="24"/>
        </w:rPr>
        <w:t xml:space="preserve"> </w:t>
      </w:r>
      <w:r w:rsidRPr="0073621B">
        <w:rPr>
          <w:rFonts w:ascii="Times New Roman" w:hAnsi="Times New Roman" w:cs="Times New Roman"/>
          <w:iCs/>
          <w:sz w:val="24"/>
          <w:szCs w:val="24"/>
        </w:rPr>
        <w:t>b</w:t>
      </w:r>
      <w:r w:rsidRPr="0073621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2228E" w:rsidRPr="0073621B">
        <w:rPr>
          <w:rFonts w:ascii="Times New Roman" w:hAnsi="Times New Roman" w:cs="Times New Roman"/>
          <w:sz w:val="24"/>
          <w:szCs w:val="24"/>
        </w:rPr>
        <w:t xml:space="preserve">versa sobre o entendimento </w:t>
      </w:r>
      <w:r w:rsidRPr="0073621B">
        <w:rPr>
          <w:rFonts w:ascii="Times New Roman" w:hAnsi="Times New Roman" w:cs="Times New Roman"/>
          <w:sz w:val="24"/>
          <w:szCs w:val="24"/>
        </w:rPr>
        <w:t>entre ofertantes que</w:t>
      </w:r>
      <w:r w:rsidR="0052228E" w:rsidRPr="0073621B">
        <w:rPr>
          <w:rFonts w:ascii="Times New Roman" w:hAnsi="Times New Roman" w:cs="Times New Roman"/>
          <w:sz w:val="24"/>
          <w:szCs w:val="24"/>
        </w:rPr>
        <w:t xml:space="preserve"> vise ao controle regionalizado do mercado por empresa ou grupo </w:t>
      </w:r>
      <w:r w:rsidRPr="0073621B">
        <w:rPr>
          <w:rFonts w:ascii="Times New Roman" w:hAnsi="Times New Roman" w:cs="Times New Roman"/>
          <w:sz w:val="24"/>
          <w:szCs w:val="24"/>
        </w:rPr>
        <w:t>de empres</w:t>
      </w:r>
      <w:r w:rsidR="00FC709E" w:rsidRPr="0073621B">
        <w:rPr>
          <w:rFonts w:ascii="Times New Roman" w:hAnsi="Times New Roman" w:cs="Times New Roman"/>
          <w:sz w:val="24"/>
          <w:szCs w:val="24"/>
        </w:rPr>
        <w:t>as</w:t>
      </w:r>
      <w:r w:rsidR="0063390D" w:rsidRPr="0073621B">
        <w:rPr>
          <w:rFonts w:ascii="Times New Roman" w:hAnsi="Times New Roman" w:cs="Times New Roman"/>
          <w:sz w:val="24"/>
          <w:szCs w:val="24"/>
        </w:rPr>
        <w:t xml:space="preserve">. </w:t>
      </w:r>
      <w:r w:rsidR="00FC709E" w:rsidRPr="0073621B">
        <w:rPr>
          <w:rFonts w:ascii="Times New Roman" w:hAnsi="Times New Roman" w:cs="Times New Roman"/>
          <w:sz w:val="24"/>
          <w:szCs w:val="24"/>
        </w:rPr>
        <w:t xml:space="preserve">Já </w:t>
      </w:r>
      <w:r w:rsidRPr="0073621B">
        <w:rPr>
          <w:rFonts w:ascii="Times New Roman" w:hAnsi="Times New Roman" w:cs="Times New Roman"/>
          <w:sz w:val="24"/>
          <w:szCs w:val="24"/>
        </w:rPr>
        <w:t xml:space="preserve">Na </w:t>
      </w:r>
      <w:r w:rsidR="0063390D" w:rsidRPr="0073621B">
        <w:rPr>
          <w:rFonts w:ascii="Times New Roman" w:hAnsi="Times New Roman" w:cs="Times New Roman"/>
          <w:sz w:val="24"/>
          <w:szCs w:val="24"/>
        </w:rPr>
        <w:t>alínea</w:t>
      </w:r>
      <w:r w:rsidR="0052228E" w:rsidRPr="0073621B">
        <w:rPr>
          <w:rFonts w:ascii="Times New Roman" w:hAnsi="Times New Roman" w:cs="Times New Roman"/>
          <w:sz w:val="24"/>
          <w:szCs w:val="24"/>
        </w:rPr>
        <w:t xml:space="preserve"> c </w:t>
      </w:r>
      <w:r w:rsidR="009A2423" w:rsidRPr="0073621B">
        <w:rPr>
          <w:rFonts w:ascii="Times New Roman" w:hAnsi="Times New Roman" w:cs="Times New Roman"/>
          <w:sz w:val="24"/>
          <w:szCs w:val="24"/>
        </w:rPr>
        <w:t xml:space="preserve">está </w:t>
      </w:r>
      <w:r w:rsidR="0063390D" w:rsidRPr="0073621B">
        <w:rPr>
          <w:rFonts w:ascii="Times New Roman" w:hAnsi="Times New Roman" w:cs="Times New Roman"/>
          <w:sz w:val="24"/>
          <w:szCs w:val="24"/>
        </w:rPr>
        <w:t>previsto</w:t>
      </w:r>
      <w:r w:rsidR="0052228E" w:rsidRPr="0073621B">
        <w:rPr>
          <w:rFonts w:ascii="Times New Roman" w:hAnsi="Times New Roman" w:cs="Times New Roman"/>
          <w:sz w:val="24"/>
          <w:szCs w:val="24"/>
        </w:rPr>
        <w:t xml:space="preserve"> o acordo entre </w:t>
      </w:r>
      <w:r w:rsidRPr="0073621B">
        <w:rPr>
          <w:rFonts w:ascii="Times New Roman" w:hAnsi="Times New Roman" w:cs="Times New Roman"/>
          <w:sz w:val="24"/>
          <w:szCs w:val="24"/>
        </w:rPr>
        <w:t>ofertante</w:t>
      </w:r>
      <w:r w:rsidR="0052228E" w:rsidRPr="0073621B">
        <w:rPr>
          <w:rFonts w:ascii="Times New Roman" w:hAnsi="Times New Roman" w:cs="Times New Roman"/>
          <w:sz w:val="24"/>
          <w:szCs w:val="24"/>
        </w:rPr>
        <w:t xml:space="preserve">s que vise ao controle, em </w:t>
      </w:r>
      <w:r w:rsidRPr="0073621B">
        <w:rPr>
          <w:rFonts w:ascii="Times New Roman" w:hAnsi="Times New Roman" w:cs="Times New Roman"/>
          <w:sz w:val="24"/>
          <w:szCs w:val="24"/>
        </w:rPr>
        <w:t>detrime</w:t>
      </w:r>
      <w:r w:rsidR="0052228E" w:rsidRPr="0073621B">
        <w:rPr>
          <w:rFonts w:ascii="Times New Roman" w:hAnsi="Times New Roman" w:cs="Times New Roman"/>
          <w:sz w:val="24"/>
          <w:szCs w:val="24"/>
        </w:rPr>
        <w:t xml:space="preserve">nto da </w:t>
      </w:r>
      <w:r w:rsidR="0063390D" w:rsidRPr="0073621B">
        <w:rPr>
          <w:rFonts w:ascii="Times New Roman" w:hAnsi="Times New Roman" w:cs="Times New Roman"/>
          <w:sz w:val="24"/>
          <w:szCs w:val="24"/>
        </w:rPr>
        <w:t>concorrência</w:t>
      </w:r>
      <w:r w:rsidR="0052228E" w:rsidRPr="0073621B">
        <w:rPr>
          <w:rFonts w:ascii="Times New Roman" w:hAnsi="Times New Roman" w:cs="Times New Roman"/>
          <w:sz w:val="24"/>
          <w:szCs w:val="24"/>
        </w:rPr>
        <w:t xml:space="preserve">, de rede de </w:t>
      </w:r>
      <w:r w:rsidR="0063390D" w:rsidRPr="0073621B">
        <w:rPr>
          <w:rFonts w:ascii="Times New Roman" w:hAnsi="Times New Roman" w:cs="Times New Roman"/>
          <w:sz w:val="24"/>
          <w:szCs w:val="24"/>
        </w:rPr>
        <w:t>distribuição</w:t>
      </w:r>
      <w:r w:rsidR="00FC709E" w:rsidRPr="0073621B">
        <w:rPr>
          <w:rFonts w:ascii="Times New Roman" w:hAnsi="Times New Roman" w:cs="Times New Roman"/>
          <w:sz w:val="24"/>
          <w:szCs w:val="24"/>
        </w:rPr>
        <w:t xml:space="preserve"> ou de fornecedores</w:t>
      </w:r>
      <w:r w:rsidR="009A2423" w:rsidRPr="0073621B">
        <w:rPr>
          <w:rFonts w:ascii="Times New Roman" w:hAnsi="Times New Roman" w:cs="Times New Roman"/>
          <w:sz w:val="24"/>
          <w:szCs w:val="24"/>
        </w:rPr>
        <w:t xml:space="preserve"> (PRADO 2009)</w:t>
      </w:r>
      <w:r w:rsidR="00FC709E" w:rsidRPr="0073621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3390D" w:rsidRPr="0073621B" w:rsidRDefault="0063390D" w:rsidP="00FC709E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3621B">
        <w:rPr>
          <w:rFonts w:ascii="Times New Roman" w:hAnsi="Times New Roman" w:cs="Times New Roman"/>
          <w:sz w:val="24"/>
          <w:szCs w:val="24"/>
        </w:rPr>
        <w:t>A expressão “</w:t>
      </w:r>
      <w:r w:rsidR="00547992" w:rsidRPr="0073621B">
        <w:rPr>
          <w:rFonts w:ascii="Times New Roman" w:hAnsi="Times New Roman" w:cs="Times New Roman"/>
          <w:iCs/>
          <w:sz w:val="24"/>
          <w:szCs w:val="24"/>
        </w:rPr>
        <w:t>Em detrimento</w:t>
      </w:r>
      <w:r w:rsidRPr="0073621B">
        <w:rPr>
          <w:rFonts w:ascii="Times New Roman" w:hAnsi="Times New Roman" w:cs="Times New Roman"/>
          <w:sz w:val="24"/>
          <w:szCs w:val="24"/>
        </w:rPr>
        <w:t xml:space="preserve"> </w:t>
      </w:r>
      <w:r w:rsidR="00547992" w:rsidRPr="0073621B">
        <w:rPr>
          <w:rFonts w:ascii="Times New Roman" w:hAnsi="Times New Roman" w:cs="Times New Roman"/>
          <w:iCs/>
          <w:sz w:val="24"/>
          <w:szCs w:val="24"/>
        </w:rPr>
        <w:t>da concorrência</w:t>
      </w:r>
      <w:r w:rsidRPr="0073621B">
        <w:rPr>
          <w:rFonts w:ascii="Times New Roman" w:hAnsi="Times New Roman" w:cs="Times New Roman"/>
          <w:sz w:val="24"/>
          <w:szCs w:val="24"/>
        </w:rPr>
        <w:t>”</w:t>
      </w:r>
      <w:r w:rsidR="00547992" w:rsidRPr="0073621B">
        <w:rPr>
          <w:rFonts w:ascii="Times New Roman" w:hAnsi="Times New Roman" w:cs="Times New Roman"/>
          <w:sz w:val="24"/>
          <w:szCs w:val="24"/>
        </w:rPr>
        <w:t xml:space="preserve"> </w:t>
      </w:r>
      <w:r w:rsidRPr="0073621B">
        <w:rPr>
          <w:rFonts w:ascii="Times New Roman" w:hAnsi="Times New Roman" w:cs="Times New Roman"/>
          <w:sz w:val="24"/>
          <w:szCs w:val="24"/>
        </w:rPr>
        <w:t xml:space="preserve">significa que as práticas </w:t>
      </w:r>
      <w:proofErr w:type="spellStart"/>
      <w:r w:rsidRPr="0073621B">
        <w:rPr>
          <w:rFonts w:ascii="Times New Roman" w:hAnsi="Times New Roman" w:cs="Times New Roman"/>
          <w:sz w:val="24"/>
          <w:szCs w:val="24"/>
        </w:rPr>
        <w:t>colusivas</w:t>
      </w:r>
      <w:proofErr w:type="spellEnd"/>
      <w:r w:rsidRPr="0073621B">
        <w:rPr>
          <w:rFonts w:ascii="Times New Roman" w:hAnsi="Times New Roman" w:cs="Times New Roman"/>
          <w:sz w:val="24"/>
          <w:szCs w:val="24"/>
        </w:rPr>
        <w:t xml:space="preserve"> </w:t>
      </w:r>
      <w:r w:rsidR="0052228E" w:rsidRPr="0073621B">
        <w:rPr>
          <w:rFonts w:ascii="Times New Roman" w:hAnsi="Times New Roman" w:cs="Times New Roman"/>
          <w:sz w:val="24"/>
          <w:szCs w:val="24"/>
        </w:rPr>
        <w:t xml:space="preserve">entre ofertantes </w:t>
      </w:r>
      <w:r w:rsidR="00547992" w:rsidRPr="0073621B">
        <w:rPr>
          <w:rFonts w:ascii="Times New Roman" w:hAnsi="Times New Roman" w:cs="Times New Roman"/>
          <w:sz w:val="24"/>
          <w:szCs w:val="24"/>
        </w:rPr>
        <w:t>que vise</w:t>
      </w:r>
      <w:r w:rsidR="0052228E" w:rsidRPr="0073621B">
        <w:rPr>
          <w:rFonts w:ascii="Times New Roman" w:hAnsi="Times New Roman" w:cs="Times New Roman"/>
          <w:sz w:val="24"/>
          <w:szCs w:val="24"/>
        </w:rPr>
        <w:t xml:space="preserve">m ao controle, </w:t>
      </w:r>
      <w:r w:rsidRPr="0073621B">
        <w:rPr>
          <w:rFonts w:ascii="Times New Roman" w:hAnsi="Times New Roman" w:cs="Times New Roman"/>
          <w:sz w:val="24"/>
          <w:szCs w:val="24"/>
        </w:rPr>
        <w:t>ocorrem em detrimento da livre iniciativa e da livre concorrência</w:t>
      </w:r>
      <w:r w:rsidR="0052228E" w:rsidRPr="0073621B">
        <w:rPr>
          <w:rFonts w:ascii="Times New Roman" w:hAnsi="Times New Roman" w:cs="Times New Roman"/>
          <w:sz w:val="24"/>
          <w:szCs w:val="24"/>
        </w:rPr>
        <w:t xml:space="preserve">, de rede de </w:t>
      </w:r>
      <w:r w:rsidRPr="0073621B">
        <w:rPr>
          <w:rFonts w:ascii="Times New Roman" w:hAnsi="Times New Roman" w:cs="Times New Roman"/>
          <w:sz w:val="24"/>
          <w:szCs w:val="24"/>
        </w:rPr>
        <w:t>distribuição</w:t>
      </w:r>
      <w:r w:rsidR="0052228E" w:rsidRPr="0073621B">
        <w:rPr>
          <w:rFonts w:ascii="Times New Roman" w:hAnsi="Times New Roman" w:cs="Times New Roman"/>
          <w:sz w:val="24"/>
          <w:szCs w:val="24"/>
        </w:rPr>
        <w:t xml:space="preserve"> ou de </w:t>
      </w:r>
      <w:r w:rsidR="00547992" w:rsidRPr="0073621B">
        <w:rPr>
          <w:rFonts w:ascii="Times New Roman" w:hAnsi="Times New Roman" w:cs="Times New Roman"/>
          <w:sz w:val="24"/>
          <w:szCs w:val="24"/>
        </w:rPr>
        <w:t>fornecedores</w:t>
      </w:r>
      <w:r w:rsidRPr="0073621B">
        <w:rPr>
          <w:rFonts w:ascii="Times New Roman" w:hAnsi="Times New Roman" w:cs="Times New Roman"/>
          <w:sz w:val="24"/>
          <w:szCs w:val="24"/>
        </w:rPr>
        <w:t>, o que acaba por</w:t>
      </w:r>
      <w:r w:rsidR="00547992" w:rsidRPr="0073621B">
        <w:rPr>
          <w:rFonts w:ascii="Times New Roman" w:hAnsi="Times New Roman" w:cs="Times New Roman"/>
          <w:sz w:val="24"/>
          <w:szCs w:val="24"/>
        </w:rPr>
        <w:t xml:space="preserve"> </w:t>
      </w:r>
      <w:r w:rsidRPr="0073621B">
        <w:rPr>
          <w:rFonts w:ascii="Times New Roman" w:hAnsi="Times New Roman" w:cs="Times New Roman"/>
          <w:sz w:val="24"/>
          <w:szCs w:val="24"/>
        </w:rPr>
        <w:t>caracterizar o</w:t>
      </w:r>
      <w:r w:rsidR="00547992" w:rsidRPr="0073621B">
        <w:rPr>
          <w:rFonts w:ascii="Times New Roman" w:hAnsi="Times New Roman" w:cs="Times New Roman"/>
          <w:sz w:val="24"/>
          <w:szCs w:val="24"/>
        </w:rPr>
        <w:t xml:space="preserve"> crime</w:t>
      </w:r>
      <w:r w:rsidR="00FC709E" w:rsidRPr="0073621B">
        <w:rPr>
          <w:rFonts w:ascii="Times New Roman" w:hAnsi="Times New Roman" w:cs="Times New Roman"/>
          <w:sz w:val="24"/>
          <w:szCs w:val="24"/>
        </w:rPr>
        <w:t xml:space="preserve"> de formação de cartel (PRADO, 2009).</w:t>
      </w:r>
    </w:p>
    <w:p w:rsidR="00547992" w:rsidRPr="0073621B" w:rsidRDefault="00FC709E" w:rsidP="00FC709E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3621B">
        <w:rPr>
          <w:rFonts w:ascii="Times New Roman" w:hAnsi="Times New Roman" w:cs="Times New Roman"/>
          <w:sz w:val="24"/>
          <w:szCs w:val="24"/>
        </w:rPr>
        <w:t xml:space="preserve">Tendo sido </w:t>
      </w:r>
      <w:r w:rsidR="00E20C37" w:rsidRPr="0073621B">
        <w:rPr>
          <w:rFonts w:ascii="Times New Roman" w:hAnsi="Times New Roman" w:cs="Times New Roman"/>
          <w:sz w:val="24"/>
          <w:szCs w:val="24"/>
        </w:rPr>
        <w:t>feitas ess</w:t>
      </w:r>
      <w:r w:rsidR="0063390D" w:rsidRPr="0073621B">
        <w:rPr>
          <w:rFonts w:ascii="Times New Roman" w:hAnsi="Times New Roman" w:cs="Times New Roman"/>
          <w:sz w:val="24"/>
          <w:szCs w:val="24"/>
        </w:rPr>
        <w:t>as considerações acerca do tratamento dado</w:t>
      </w:r>
      <w:r w:rsidR="00E20C37" w:rsidRPr="0073621B">
        <w:rPr>
          <w:rFonts w:ascii="Times New Roman" w:hAnsi="Times New Roman" w:cs="Times New Roman"/>
          <w:sz w:val="24"/>
          <w:szCs w:val="24"/>
        </w:rPr>
        <w:t xml:space="preserve"> ao crime de formação de cartel</w:t>
      </w:r>
      <w:r w:rsidR="0063390D" w:rsidRPr="0073621B">
        <w:rPr>
          <w:rFonts w:ascii="Times New Roman" w:hAnsi="Times New Roman" w:cs="Times New Roman"/>
          <w:sz w:val="24"/>
          <w:szCs w:val="24"/>
        </w:rPr>
        <w:t xml:space="preserve"> pelo Direito Penal econômico, é de fundamental importância falar agora de algumas características basilares desse crime. </w:t>
      </w:r>
    </w:p>
    <w:p w:rsidR="006D4FD6" w:rsidRPr="0073621B" w:rsidRDefault="008A2F5D" w:rsidP="006D4FD6">
      <w:pPr>
        <w:tabs>
          <w:tab w:val="left" w:pos="5055"/>
        </w:tabs>
        <w:spacing w:after="0" w:line="360" w:lineRule="auto"/>
        <w:ind w:firstLine="1134"/>
        <w:jc w:val="both"/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3621B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>Para Mendes (2014), u</w:t>
      </w:r>
      <w:r w:rsidR="00500F56" w:rsidRPr="0073621B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m cartel é </w:t>
      </w:r>
      <w:r w:rsidR="006D4FD6" w:rsidRPr="0073621B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>caracterizado</w:t>
      </w:r>
      <w:r w:rsidR="00500F56" w:rsidRPr="0073621B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 por uma associação de firmas que coordenam suas atividades tendo em vista o aumento do lucro. </w:t>
      </w:r>
      <w:r w:rsidR="006D4FD6" w:rsidRPr="0073621B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>P</w:t>
      </w:r>
      <w:r w:rsidR="00500F56" w:rsidRPr="0073621B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>ara alcançar esse fim as firmas passam a coordenar suas ações visando fixar o preço ou a quantidade no mercado.</w:t>
      </w:r>
      <w:r w:rsidR="006D4FD6" w:rsidRPr="0073621B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 Os cartéis são considerados pela doutrina e pelas autoridades da concorrência</w:t>
      </w:r>
      <w:r w:rsidR="00E20C37" w:rsidRPr="0073621B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6D4FD6" w:rsidRPr="0073621B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 em geral</w:t>
      </w:r>
      <w:r w:rsidR="00E20C37" w:rsidRPr="0073621B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6D4FD6" w:rsidRPr="0073621B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 como a </w:t>
      </w:r>
      <w:r w:rsidR="006D4FD6" w:rsidRPr="0073621B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infração mais grave à ordem econômica e, por isso, o Sistema Brasileiro de Defesa da Concorrência faz de sua repressão uma prioridade.</w:t>
      </w:r>
    </w:p>
    <w:p w:rsidR="006D4FD6" w:rsidRPr="0073621B" w:rsidRDefault="006D4FD6" w:rsidP="006D4FD6">
      <w:pPr>
        <w:tabs>
          <w:tab w:val="left" w:pos="5055"/>
        </w:tabs>
        <w:spacing w:after="0" w:line="360" w:lineRule="auto"/>
        <w:ind w:firstLine="1134"/>
        <w:jc w:val="both"/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3621B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Para facilitar a formação do cartel </w:t>
      </w:r>
      <w:r w:rsidR="00500F56" w:rsidRPr="0073621B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>deve haver no mercado um pequeno número de empresas, ou um grande número de empresas</w:t>
      </w:r>
      <w:r w:rsidRPr="0073621B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 com participações divergentes. O que aqui ocorre </w:t>
      </w:r>
      <w:r w:rsidR="00500F56" w:rsidRPr="0073621B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é </w:t>
      </w:r>
      <w:r w:rsidRPr="0073621B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a concentração do </w:t>
      </w:r>
      <w:r w:rsidR="00500F56" w:rsidRPr="0073621B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>poder de merca</w:t>
      </w:r>
      <w:r w:rsidRPr="0073621B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>do (uma das premissas basilares do cartel)</w:t>
      </w:r>
      <w:r w:rsidR="00500F56" w:rsidRPr="0073621B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 nas mãos de</w:t>
      </w:r>
      <w:r w:rsidRPr="0073621B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 c</w:t>
      </w:r>
      <w:r w:rsidR="00E20C37" w:rsidRPr="0073621B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>erto número de empresas. Entã</w:t>
      </w:r>
      <w:r w:rsidRPr="0073621B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>o</w:t>
      </w:r>
      <w:r w:rsidR="00E20C37" w:rsidRPr="0073621B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73621B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 pode-se </w:t>
      </w:r>
      <w:r w:rsidR="00E20C37" w:rsidRPr="0073621B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inferir </w:t>
      </w:r>
      <w:r w:rsidRPr="0073621B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>que</w:t>
      </w:r>
      <w:r w:rsidR="00EF76AF" w:rsidRPr="0073621B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3621B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>o c</w:t>
      </w:r>
      <w:r w:rsidR="00EF76AF" w:rsidRPr="0073621B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>artel não é limitado a um número pequeno de vendedores, embo</w:t>
      </w:r>
      <w:r w:rsidRPr="0073621B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>ra se acredite que geralmente, há maior</w:t>
      </w:r>
      <w:r w:rsidR="00EF76AF" w:rsidRPr="0073621B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 eficiência de um cartel</w:t>
      </w:r>
      <w:r w:rsidRPr="0073621B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 quando </w:t>
      </w:r>
      <w:r w:rsidR="008A2F5D" w:rsidRPr="0073621B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>o número de participantes é men</w:t>
      </w:r>
      <w:r w:rsidRPr="0073621B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>or</w:t>
      </w:r>
      <w:r w:rsidR="008A2F5D" w:rsidRPr="0073621B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 (MENDES, 2014)</w:t>
      </w:r>
      <w:r w:rsidR="00EF76AF" w:rsidRPr="0073621B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73621B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3F2C2E" w:rsidRPr="006D4FD6" w:rsidRDefault="003F2C2E" w:rsidP="006D4FD6">
      <w:pPr>
        <w:tabs>
          <w:tab w:val="left" w:pos="5055"/>
        </w:tabs>
        <w:spacing w:after="0" w:line="360" w:lineRule="auto"/>
        <w:ind w:firstLine="1134"/>
        <w:jc w:val="both"/>
        <w:rPr>
          <w:rStyle w:val="apple-style-span"/>
          <w:rFonts w:ascii="Times New Roman" w:hAnsi="Times New Roman" w:cs="Times New Roman"/>
          <w:color w:val="7030A0"/>
          <w:sz w:val="24"/>
          <w:szCs w:val="24"/>
          <w:shd w:val="clear" w:color="auto" w:fill="FFFFFF"/>
        </w:rPr>
      </w:pPr>
      <w:r w:rsidRPr="003F2C2E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Com </w:t>
      </w:r>
      <w:r w:rsidR="00E20C37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>a aquisição</w:t>
      </w:r>
      <w:r w:rsidR="006D4FD6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 desse </w:t>
      </w:r>
      <w:r w:rsidRPr="003F2C2E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>poder de mercado, a firma deixa de ser tomadora de preços e passa a ter influência no</w:t>
      </w:r>
      <w:r w:rsidR="006D4FD6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 preço e na quantidade ofertada. Essas </w:t>
      </w:r>
      <w:r w:rsidRPr="003F2C2E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>empresas atuarão de forma estratégica sabendo que a decisão de uma influencia a decisão das outras, e sabendo que as decisões do c</w:t>
      </w:r>
      <w:r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onjunto alteram os preços e as </w:t>
      </w:r>
      <w:r w:rsidRPr="003F2C2E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>quantidades do mercado</w:t>
      </w:r>
      <w:r w:rsidR="00841AB4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proofErr w:type="gramStart"/>
      <w:r w:rsidR="00841AB4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>BRUNI</w:t>
      </w:r>
      <w:r w:rsidR="00B81548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proofErr w:type="gramEnd"/>
      <w:r w:rsidR="00B81548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 2005)</w:t>
      </w:r>
      <w:r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:rsidR="00CF2959" w:rsidRDefault="00841AB4" w:rsidP="006D4FD6">
      <w:pPr>
        <w:tabs>
          <w:tab w:val="left" w:pos="5055"/>
        </w:tabs>
        <w:spacing w:after="0" w:line="360" w:lineRule="auto"/>
        <w:ind w:firstLine="1134"/>
        <w:jc w:val="both"/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>Bruni</w:t>
      </w:r>
      <w:r w:rsidR="00B81548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 (2005) ressalta que algumas das c</w:t>
      </w:r>
      <w:r w:rsidR="006D4FD6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aracterísticas que possibilitam e, inclusive, demonstram a cartelização podem ser notadas quando ocorre a </w:t>
      </w:r>
      <w:r w:rsidR="00B42162" w:rsidRPr="00B42162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concentração de mercado e </w:t>
      </w:r>
      <w:r w:rsidR="006D4FD6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o surgimento de </w:t>
      </w:r>
      <w:r w:rsidR="00B42162" w:rsidRPr="00B42162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barreiras à entrada </w:t>
      </w:r>
      <w:r w:rsidR="006D4FD6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>de novas empresas no mercado,</w:t>
      </w:r>
      <w:r w:rsidR="00B42162" w:rsidRPr="00B42162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D4FD6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além, </w:t>
      </w:r>
      <w:r w:rsidR="00B42162" w:rsidRPr="00B42162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>também</w:t>
      </w:r>
      <w:r w:rsidR="006D4FD6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>, da própria</w:t>
      </w:r>
      <w:r w:rsidR="00B42162" w:rsidRPr="00B42162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D4FD6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>“</w:t>
      </w:r>
      <w:r w:rsidR="00B42162" w:rsidRPr="00B42162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>rigidez</w:t>
      </w:r>
      <w:r w:rsidR="006D4FD6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>”</w:t>
      </w:r>
      <w:r w:rsidR="00B42162" w:rsidRPr="00B42162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 nos preços</w:t>
      </w:r>
      <w:r w:rsidR="006D4FD6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 de determinados produtos</w:t>
      </w:r>
      <w:r w:rsidR="00B42162" w:rsidRPr="00B42162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CF2959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Sendo assim, em decorrência da formação de um cartel, ocorre a fixação de preços e/ou de uma quantidade. </w:t>
      </w:r>
    </w:p>
    <w:p w:rsidR="0075414B" w:rsidRDefault="00CF2959" w:rsidP="00CF2959">
      <w:pPr>
        <w:tabs>
          <w:tab w:val="left" w:pos="5055"/>
        </w:tabs>
        <w:spacing w:after="0" w:line="360" w:lineRule="auto"/>
        <w:ind w:firstLine="1134"/>
        <w:jc w:val="both"/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Da fixação de preços </w:t>
      </w:r>
      <w:r w:rsidR="00B42162" w:rsidRPr="00B42162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um </w:t>
      </w:r>
      <w:r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>decorre essa “rigidez”</w:t>
      </w:r>
      <w:r w:rsidR="00B42162" w:rsidRPr="00B42162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caracterizada pela inexistência de </w:t>
      </w:r>
      <w:r w:rsidR="00B42162" w:rsidRPr="00B42162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diferenças entre o que cobra uma ou outra empresa. </w:t>
      </w:r>
      <w:r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>Já quando ocorre a fixação de</w:t>
      </w:r>
      <w:r w:rsidR="00B42162" w:rsidRPr="00B42162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 uma quantidade, </w:t>
      </w:r>
      <w:r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também há a busca pela rigidez de um determinado </w:t>
      </w:r>
      <w:r w:rsidR="00B42162" w:rsidRPr="00B42162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preço, </w:t>
      </w:r>
      <w:r w:rsidR="00E20C37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>entretanto, ness</w:t>
      </w:r>
      <w:r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e caso, isso ocorre </w:t>
      </w:r>
      <w:r w:rsidR="00B42162" w:rsidRPr="00B42162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em menor magnitude. </w:t>
      </w:r>
      <w:r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>Fato é que, o</w:t>
      </w:r>
      <w:r w:rsidR="0075414B" w:rsidRPr="0075414B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>nde há cartéis</w:t>
      </w:r>
      <w:r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75414B" w:rsidRPr="0075414B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 os consumidores e a eficiência do mer</w:t>
      </w:r>
      <w:r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>cado são lesados, enquanto as empresas envolvidas nessa prática elevam de maneira considerável seus lucros. Portanto, a atuação governamental, com seu papel de regulador, no intuito de coibir a formação de cartel, é extremamente importante</w:t>
      </w:r>
      <w:r w:rsidR="00841AB4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proofErr w:type="gramStart"/>
      <w:r w:rsidR="00841AB4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>BRUNI</w:t>
      </w:r>
      <w:r w:rsidR="00A77D3E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proofErr w:type="gramEnd"/>
      <w:r w:rsidR="00A77D3E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 2005).</w:t>
      </w:r>
    </w:p>
    <w:p w:rsidR="00E60F42" w:rsidRPr="00A36431" w:rsidRDefault="00E60F42" w:rsidP="005507AF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Trebuchet MS" w:hAnsi="Trebuchet MS"/>
          <w:sz w:val="18"/>
          <w:szCs w:val="18"/>
        </w:rPr>
      </w:pPr>
    </w:p>
    <w:p w:rsidR="008B5855" w:rsidRDefault="008819D8" w:rsidP="005507AF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b/>
        </w:rPr>
      </w:pPr>
      <w:proofErr w:type="gramStart"/>
      <w:r w:rsidRPr="00A36431">
        <w:rPr>
          <w:b/>
        </w:rPr>
        <w:t>2</w:t>
      </w:r>
      <w:proofErr w:type="gramEnd"/>
      <w:r w:rsidR="008C08F5" w:rsidRPr="00A36431">
        <w:t xml:space="preserve"> </w:t>
      </w:r>
      <w:r w:rsidR="00F91E65">
        <w:rPr>
          <w:b/>
        </w:rPr>
        <w:t xml:space="preserve">FORMAÇÃO DE CARTEL: A DIFÍCIL CONSTATAÇÃO E IMPLICAÇÕES NO SISTEMA ECONÔMICO-FINANCEIRO DO  BRASIL </w:t>
      </w:r>
    </w:p>
    <w:p w:rsidR="00F91E65" w:rsidRPr="00A36431" w:rsidRDefault="00F91E65" w:rsidP="005507AF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eastAsia="Calibri"/>
          <w:b/>
        </w:rPr>
      </w:pPr>
    </w:p>
    <w:p w:rsidR="00D179D2" w:rsidRPr="0073621B" w:rsidRDefault="005066E7" w:rsidP="001D1C6B">
      <w:pPr>
        <w:tabs>
          <w:tab w:val="left" w:pos="5055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3621B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Oliveira (2010) demonstra que, </w:t>
      </w:r>
      <w:r w:rsidR="00D179D2" w:rsidRPr="0073621B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por meio do Direito Penal Econômico, </w:t>
      </w:r>
      <w:r w:rsidRPr="0073621B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visa-se defender, </w:t>
      </w:r>
      <w:r w:rsidR="00D179D2" w:rsidRPr="0073621B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>principalmente, a ordem econômica e o direito da concorrência, representados pelos princípios da livre iniciativa e da livre concorrência. A livre iniciativa</w:t>
      </w:r>
      <w:r w:rsidR="00D179D2" w:rsidRPr="007362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pode ser encontrada na Constituição Federal, no art. 170, parágrafo único que é assegurado “a todos o livre exercício de qualquer atividade econômica, independentemente de autorização de órgãos públicos, salvo casos previstos em lei”.</w:t>
      </w:r>
    </w:p>
    <w:p w:rsidR="00D179D2" w:rsidRPr="0073621B" w:rsidRDefault="00D179D2" w:rsidP="001D1C6B">
      <w:pPr>
        <w:tabs>
          <w:tab w:val="left" w:pos="5055"/>
        </w:tabs>
        <w:spacing w:after="0" w:line="360" w:lineRule="auto"/>
        <w:ind w:firstLine="1134"/>
        <w:jc w:val="both"/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3621B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Já o princípio da livre concorrência parte do pressuposto de que se deve garantir aos agentes econômicos o direito de exercer seu poder econômico na busca por clientes no mercado, visando </w:t>
      </w:r>
      <w:r w:rsidR="001D1C6B" w:rsidRPr="0073621B">
        <w:rPr>
          <w:rFonts w:ascii="Times New Roman" w:hAnsi="Times New Roman" w:cs="Times New Roman"/>
          <w:sz w:val="24"/>
          <w:szCs w:val="24"/>
          <w:shd w:val="clear" w:color="auto" w:fill="FFFFFF"/>
        </w:rPr>
        <w:t>à</w:t>
      </w:r>
      <w:r w:rsidRPr="007362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concretização </w:t>
      </w:r>
      <w:r w:rsidR="001D1C6B" w:rsidRPr="0073621B">
        <w:rPr>
          <w:rFonts w:ascii="Times New Roman" w:hAnsi="Times New Roman" w:cs="Times New Roman"/>
          <w:sz w:val="24"/>
          <w:szCs w:val="24"/>
          <w:shd w:val="clear" w:color="auto" w:fill="FFFFFF"/>
        </w:rPr>
        <w:t>da concorrência perfeita (</w:t>
      </w:r>
      <w:r w:rsidRPr="0073621B">
        <w:rPr>
          <w:rFonts w:ascii="Times New Roman" w:hAnsi="Times New Roman" w:cs="Times New Roman"/>
          <w:sz w:val="24"/>
          <w:szCs w:val="24"/>
          <w:shd w:val="clear" w:color="auto" w:fill="FFFFFF"/>
        </w:rPr>
        <w:t>os consumidores</w:t>
      </w:r>
      <w:r w:rsidR="001D1C6B" w:rsidRPr="007362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atraídos</w:t>
      </w:r>
      <w:r w:rsidRPr="007362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forma igualitária entre os concorrentes</w:t>
      </w:r>
      <w:r w:rsidR="001D1C6B" w:rsidRPr="007362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). </w:t>
      </w:r>
      <w:r w:rsidR="005066E7" w:rsidRPr="0073621B">
        <w:rPr>
          <w:rFonts w:ascii="Times New Roman" w:hAnsi="Times New Roman" w:cs="Times New Roman"/>
          <w:sz w:val="24"/>
          <w:szCs w:val="24"/>
          <w:shd w:val="clear" w:color="auto" w:fill="FFFFFF"/>
        </w:rPr>
        <w:t>É</w:t>
      </w:r>
      <w:r w:rsidRPr="007362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indispensável que exista a liberdade de concorrência e, ao mesmo te</w:t>
      </w:r>
      <w:r w:rsidR="001D1C6B" w:rsidRPr="0073621B">
        <w:rPr>
          <w:rFonts w:ascii="Times New Roman" w:hAnsi="Times New Roman" w:cs="Times New Roman"/>
          <w:sz w:val="24"/>
          <w:szCs w:val="24"/>
          <w:shd w:val="clear" w:color="auto" w:fill="FFFFFF"/>
        </w:rPr>
        <w:t>mpo, a liberdade de iniciativa, vez que um princípio completa o outro</w:t>
      </w:r>
      <w:r w:rsidR="005066E7" w:rsidRPr="0073621B">
        <w:rPr>
          <w:rFonts w:ascii="Times New Roman" w:hAnsi="Times New Roman" w:cs="Times New Roman"/>
          <w:sz w:val="24"/>
          <w:szCs w:val="24"/>
          <w:shd w:val="clear" w:color="auto" w:fill="FFFFFF"/>
        </w:rPr>
        <w:t>, caso contrário ocorrerá o monopólio do mercado e a consequente rigidez dos preços (OLIVEIRA, 2010)</w:t>
      </w:r>
      <w:r w:rsidRPr="007362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:rsidR="001D1C6B" w:rsidRPr="0073621B" w:rsidRDefault="00E20C37" w:rsidP="001D1C6B">
      <w:pPr>
        <w:tabs>
          <w:tab w:val="left" w:pos="5055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3621B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>Feitos ess</w:t>
      </w:r>
      <w:r w:rsidR="001D1C6B" w:rsidRPr="0073621B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>es apontamentos acerca dos princípios da livre iniciativa e da livre concorrência pode-se perceber o quão grave é a prática da formação d</w:t>
      </w:r>
      <w:r w:rsidRPr="0073621B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>e cartel, tendo em vista que ess</w:t>
      </w:r>
      <w:r w:rsidR="001D1C6B" w:rsidRPr="0073621B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>e crime acaba subvertendo de maneira substancial</w:t>
      </w:r>
      <w:r w:rsidRPr="0073621B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 os</w:t>
      </w:r>
      <w:r w:rsidR="001D1C6B" w:rsidRPr="0073621B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 princípios</w:t>
      </w:r>
      <w:r w:rsidRPr="0073621B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 supracitados. Isto porque,</w:t>
      </w:r>
      <w:r w:rsidR="001D1C6B" w:rsidRPr="007362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ao passo que </w:t>
      </w:r>
      <w:r w:rsidR="001D1C6B" w:rsidRPr="0073621B">
        <w:rPr>
          <w:rFonts w:ascii="Times New Roman" w:hAnsi="Times New Roman" w:cs="Times New Roman"/>
          <w:sz w:val="24"/>
          <w:szCs w:val="24"/>
        </w:rPr>
        <w:t>p</w:t>
      </w:r>
      <w:r w:rsidR="00B224EF" w:rsidRPr="0073621B">
        <w:rPr>
          <w:rFonts w:ascii="Times New Roman" w:hAnsi="Times New Roman" w:cs="Times New Roman"/>
          <w:sz w:val="24"/>
          <w:szCs w:val="24"/>
        </w:rPr>
        <w:t>ara elevarem os preços e/ou reduzirem a quantidade ofertada</w:t>
      </w:r>
      <w:r w:rsidR="001D1C6B" w:rsidRPr="0073621B">
        <w:rPr>
          <w:rFonts w:ascii="Times New Roman" w:hAnsi="Times New Roman" w:cs="Times New Roman"/>
          <w:sz w:val="24"/>
          <w:szCs w:val="24"/>
        </w:rPr>
        <w:t>,</w:t>
      </w:r>
      <w:r w:rsidR="00B224EF" w:rsidRPr="0073621B">
        <w:rPr>
          <w:rFonts w:ascii="Times New Roman" w:hAnsi="Times New Roman" w:cs="Times New Roman"/>
          <w:sz w:val="24"/>
          <w:szCs w:val="24"/>
        </w:rPr>
        <w:t xml:space="preserve"> as </w:t>
      </w:r>
      <w:r w:rsidR="001D1C6B" w:rsidRPr="0073621B">
        <w:rPr>
          <w:rFonts w:ascii="Times New Roman" w:hAnsi="Times New Roman" w:cs="Times New Roman"/>
          <w:sz w:val="24"/>
          <w:szCs w:val="24"/>
        </w:rPr>
        <w:t xml:space="preserve">empresas </w:t>
      </w:r>
      <w:r w:rsidR="00B224EF" w:rsidRPr="0073621B">
        <w:rPr>
          <w:rFonts w:ascii="Times New Roman" w:hAnsi="Times New Roman" w:cs="Times New Roman"/>
          <w:sz w:val="24"/>
          <w:szCs w:val="24"/>
        </w:rPr>
        <w:t>devem coordenar suas ações</w:t>
      </w:r>
      <w:r w:rsidR="00FD73C4" w:rsidRPr="0073621B">
        <w:rPr>
          <w:rFonts w:ascii="Times New Roman" w:hAnsi="Times New Roman" w:cs="Times New Roman"/>
          <w:sz w:val="24"/>
          <w:szCs w:val="24"/>
        </w:rPr>
        <w:t xml:space="preserve"> (OLIVEIRA, 2010)</w:t>
      </w:r>
      <w:r w:rsidR="00B224EF" w:rsidRPr="0073621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D1C6B" w:rsidRPr="0073621B" w:rsidRDefault="00FD0B15" w:rsidP="001D1C6B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3621B">
        <w:rPr>
          <w:rFonts w:ascii="Times New Roman" w:hAnsi="Times New Roman" w:cs="Times New Roman"/>
          <w:sz w:val="24"/>
          <w:szCs w:val="24"/>
        </w:rPr>
        <w:t xml:space="preserve">Com </w:t>
      </w:r>
      <w:r w:rsidR="001D1C6B" w:rsidRPr="0073621B">
        <w:rPr>
          <w:rFonts w:ascii="Times New Roman" w:hAnsi="Times New Roman" w:cs="Times New Roman"/>
          <w:sz w:val="24"/>
          <w:szCs w:val="24"/>
        </w:rPr>
        <w:t>a formação de cartel uma empresa maximiz</w:t>
      </w:r>
      <w:r w:rsidRPr="0073621B">
        <w:rPr>
          <w:rFonts w:ascii="Times New Roman" w:hAnsi="Times New Roman" w:cs="Times New Roman"/>
          <w:sz w:val="24"/>
          <w:szCs w:val="24"/>
        </w:rPr>
        <w:t xml:space="preserve">a seus lucros, pois atinge o melhor ponto de produção, no qual </w:t>
      </w:r>
      <w:r w:rsidR="001D1C6B" w:rsidRPr="0073621B">
        <w:rPr>
          <w:rFonts w:ascii="Times New Roman" w:hAnsi="Times New Roman" w:cs="Times New Roman"/>
          <w:sz w:val="24"/>
          <w:szCs w:val="24"/>
        </w:rPr>
        <w:t xml:space="preserve">o </w:t>
      </w:r>
      <w:r w:rsidR="00E20C37" w:rsidRPr="0073621B">
        <w:rPr>
          <w:rFonts w:ascii="Times New Roman" w:hAnsi="Times New Roman" w:cs="Times New Roman"/>
          <w:sz w:val="24"/>
          <w:szCs w:val="24"/>
        </w:rPr>
        <w:t>custo marginal (</w:t>
      </w:r>
      <w:proofErr w:type="spellStart"/>
      <w:r w:rsidR="00E20C37" w:rsidRPr="0073621B">
        <w:rPr>
          <w:rFonts w:ascii="Times New Roman" w:hAnsi="Times New Roman" w:cs="Times New Roman"/>
          <w:sz w:val="24"/>
          <w:szCs w:val="24"/>
        </w:rPr>
        <w:t>Cmg</w:t>
      </w:r>
      <w:proofErr w:type="spellEnd"/>
      <w:r w:rsidR="00E20C37" w:rsidRPr="0073621B">
        <w:rPr>
          <w:rFonts w:ascii="Times New Roman" w:hAnsi="Times New Roman" w:cs="Times New Roman"/>
          <w:sz w:val="24"/>
          <w:szCs w:val="24"/>
        </w:rPr>
        <w:t>) se iguala à</w:t>
      </w:r>
      <w:r w:rsidR="001D1C6B" w:rsidRPr="0073621B">
        <w:rPr>
          <w:rFonts w:ascii="Times New Roman" w:hAnsi="Times New Roman" w:cs="Times New Roman"/>
          <w:sz w:val="24"/>
          <w:szCs w:val="24"/>
        </w:rPr>
        <w:t xml:space="preserve"> receita marginal (</w:t>
      </w:r>
      <w:proofErr w:type="spellStart"/>
      <w:r w:rsidR="001D1C6B" w:rsidRPr="0073621B">
        <w:rPr>
          <w:rFonts w:ascii="Times New Roman" w:hAnsi="Times New Roman" w:cs="Times New Roman"/>
          <w:sz w:val="24"/>
          <w:szCs w:val="24"/>
        </w:rPr>
        <w:t>Rmg</w:t>
      </w:r>
      <w:proofErr w:type="spellEnd"/>
      <w:r w:rsidR="001D1C6B" w:rsidRPr="0073621B">
        <w:rPr>
          <w:rFonts w:ascii="Times New Roman" w:hAnsi="Times New Roman" w:cs="Times New Roman"/>
          <w:sz w:val="24"/>
          <w:szCs w:val="24"/>
        </w:rPr>
        <w:t xml:space="preserve">). </w:t>
      </w:r>
      <w:r w:rsidRPr="0073621B">
        <w:rPr>
          <w:rFonts w:ascii="Times New Roman" w:hAnsi="Times New Roman" w:cs="Times New Roman"/>
          <w:sz w:val="24"/>
          <w:szCs w:val="24"/>
        </w:rPr>
        <w:t>A interação d</w:t>
      </w:r>
      <w:r w:rsidR="005066E7" w:rsidRPr="0073621B">
        <w:rPr>
          <w:rFonts w:ascii="Times New Roman" w:hAnsi="Times New Roman" w:cs="Times New Roman"/>
          <w:sz w:val="24"/>
          <w:szCs w:val="24"/>
        </w:rPr>
        <w:t>as empresas ocorre de tal forma</w:t>
      </w:r>
      <w:r w:rsidR="001D1C6B" w:rsidRPr="0073621B">
        <w:rPr>
          <w:rFonts w:ascii="Times New Roman" w:hAnsi="Times New Roman" w:cs="Times New Roman"/>
          <w:sz w:val="24"/>
          <w:szCs w:val="24"/>
        </w:rPr>
        <w:t xml:space="preserve"> </w:t>
      </w:r>
      <w:r w:rsidRPr="0073621B">
        <w:rPr>
          <w:rFonts w:ascii="Times New Roman" w:hAnsi="Times New Roman" w:cs="Times New Roman"/>
          <w:sz w:val="24"/>
          <w:szCs w:val="24"/>
        </w:rPr>
        <w:t>que torna possível essa equiparação entre o “</w:t>
      </w:r>
      <w:proofErr w:type="spellStart"/>
      <w:r w:rsidRPr="0073621B">
        <w:rPr>
          <w:rFonts w:ascii="Times New Roman" w:hAnsi="Times New Roman" w:cs="Times New Roman"/>
          <w:sz w:val="24"/>
          <w:szCs w:val="24"/>
        </w:rPr>
        <w:t>Cmg</w:t>
      </w:r>
      <w:proofErr w:type="spellEnd"/>
      <w:r w:rsidRPr="0073621B">
        <w:rPr>
          <w:rFonts w:ascii="Times New Roman" w:hAnsi="Times New Roman" w:cs="Times New Roman"/>
          <w:sz w:val="24"/>
          <w:szCs w:val="24"/>
        </w:rPr>
        <w:t xml:space="preserve">” e </w:t>
      </w:r>
      <w:r w:rsidR="001D1C6B" w:rsidRPr="0073621B">
        <w:rPr>
          <w:rFonts w:ascii="Times New Roman" w:hAnsi="Times New Roman" w:cs="Times New Roman"/>
          <w:sz w:val="24"/>
          <w:szCs w:val="24"/>
        </w:rPr>
        <w:t xml:space="preserve">a </w:t>
      </w:r>
      <w:r w:rsidRPr="0073621B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="001D1C6B" w:rsidRPr="0073621B">
        <w:rPr>
          <w:rFonts w:ascii="Times New Roman" w:hAnsi="Times New Roman" w:cs="Times New Roman"/>
          <w:sz w:val="24"/>
          <w:szCs w:val="24"/>
        </w:rPr>
        <w:t>Rmg</w:t>
      </w:r>
      <w:proofErr w:type="spellEnd"/>
      <w:r w:rsidRPr="0073621B">
        <w:rPr>
          <w:rFonts w:ascii="Times New Roman" w:hAnsi="Times New Roman" w:cs="Times New Roman"/>
          <w:sz w:val="24"/>
          <w:szCs w:val="24"/>
        </w:rPr>
        <w:t>”</w:t>
      </w:r>
      <w:r w:rsidR="00E20C37" w:rsidRPr="0073621B">
        <w:rPr>
          <w:rFonts w:ascii="Times New Roman" w:hAnsi="Times New Roman" w:cs="Times New Roman"/>
          <w:sz w:val="24"/>
          <w:szCs w:val="24"/>
        </w:rPr>
        <w:t>.</w:t>
      </w:r>
      <w:r w:rsidR="001D1C6B" w:rsidRPr="0073621B">
        <w:rPr>
          <w:rFonts w:ascii="Times New Roman" w:hAnsi="Times New Roman" w:cs="Times New Roman"/>
          <w:sz w:val="24"/>
          <w:szCs w:val="24"/>
        </w:rPr>
        <w:t xml:space="preserve"> </w:t>
      </w:r>
      <w:r w:rsidRPr="0073621B">
        <w:rPr>
          <w:rFonts w:ascii="Times New Roman" w:hAnsi="Times New Roman" w:cs="Times New Roman"/>
          <w:sz w:val="24"/>
          <w:szCs w:val="24"/>
        </w:rPr>
        <w:t>Decorre daí a venda de uma quantidade menor</w:t>
      </w:r>
      <w:r w:rsidR="001D1C6B" w:rsidRPr="0073621B">
        <w:rPr>
          <w:rFonts w:ascii="Times New Roman" w:hAnsi="Times New Roman" w:cs="Times New Roman"/>
          <w:sz w:val="24"/>
          <w:szCs w:val="24"/>
        </w:rPr>
        <w:t xml:space="preserve"> do que se </w:t>
      </w:r>
      <w:proofErr w:type="gramStart"/>
      <w:r w:rsidR="001D1C6B" w:rsidRPr="0073621B">
        <w:rPr>
          <w:rFonts w:ascii="Times New Roman" w:hAnsi="Times New Roman" w:cs="Times New Roman"/>
          <w:sz w:val="24"/>
          <w:szCs w:val="24"/>
        </w:rPr>
        <w:t>estivessem</w:t>
      </w:r>
      <w:proofErr w:type="gramEnd"/>
      <w:r w:rsidR="001D1C6B" w:rsidRPr="0073621B">
        <w:rPr>
          <w:rFonts w:ascii="Times New Roman" w:hAnsi="Times New Roman" w:cs="Times New Roman"/>
          <w:sz w:val="24"/>
          <w:szCs w:val="24"/>
        </w:rPr>
        <w:t xml:space="preserve"> em concorrência perfeita a um preço maior</w:t>
      </w:r>
      <w:r w:rsidR="00841AB4" w:rsidRPr="0073621B">
        <w:rPr>
          <w:rFonts w:ascii="Times New Roman" w:hAnsi="Times New Roman" w:cs="Times New Roman"/>
          <w:sz w:val="24"/>
          <w:szCs w:val="24"/>
        </w:rPr>
        <w:t xml:space="preserve"> (BRUNI</w:t>
      </w:r>
      <w:r w:rsidR="00592CF6" w:rsidRPr="0073621B">
        <w:rPr>
          <w:rFonts w:ascii="Times New Roman" w:hAnsi="Times New Roman" w:cs="Times New Roman"/>
          <w:sz w:val="24"/>
          <w:szCs w:val="24"/>
        </w:rPr>
        <w:t>, 2005)</w:t>
      </w:r>
      <w:r w:rsidR="001D1C6B" w:rsidRPr="0073621B">
        <w:rPr>
          <w:rFonts w:ascii="Times New Roman" w:hAnsi="Times New Roman" w:cs="Times New Roman"/>
          <w:sz w:val="24"/>
          <w:szCs w:val="24"/>
        </w:rPr>
        <w:t>.</w:t>
      </w:r>
    </w:p>
    <w:p w:rsidR="001D1C6B" w:rsidRPr="0073621B" w:rsidRDefault="00FD0B15" w:rsidP="00FD0B15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3621B">
        <w:rPr>
          <w:rFonts w:ascii="Times New Roman" w:hAnsi="Times New Roman" w:cs="Times New Roman"/>
          <w:sz w:val="24"/>
          <w:szCs w:val="24"/>
        </w:rPr>
        <w:t>Outro efeito decorrente da cartelização</w:t>
      </w:r>
      <w:r w:rsidR="00592CF6" w:rsidRPr="0073621B">
        <w:rPr>
          <w:rFonts w:ascii="Times New Roman" w:hAnsi="Times New Roman" w:cs="Times New Roman"/>
          <w:sz w:val="24"/>
          <w:szCs w:val="24"/>
        </w:rPr>
        <w:t xml:space="preserve">, </w:t>
      </w:r>
      <w:r w:rsidR="00497237" w:rsidRPr="0073621B">
        <w:rPr>
          <w:rFonts w:ascii="Times New Roman" w:hAnsi="Times New Roman" w:cs="Times New Roman"/>
          <w:sz w:val="24"/>
          <w:szCs w:val="24"/>
        </w:rPr>
        <w:t xml:space="preserve">relatado por </w:t>
      </w:r>
      <w:r w:rsidR="00841AB4" w:rsidRPr="0073621B">
        <w:rPr>
          <w:rFonts w:ascii="Times New Roman" w:hAnsi="Times New Roman" w:cs="Times New Roman"/>
          <w:sz w:val="24"/>
          <w:szCs w:val="24"/>
        </w:rPr>
        <w:t>Bruni</w:t>
      </w:r>
      <w:r w:rsidR="00592CF6" w:rsidRPr="0073621B">
        <w:rPr>
          <w:rFonts w:ascii="Times New Roman" w:hAnsi="Times New Roman" w:cs="Times New Roman"/>
          <w:sz w:val="24"/>
          <w:szCs w:val="24"/>
        </w:rPr>
        <w:t xml:space="preserve"> (2005)</w:t>
      </w:r>
      <w:r w:rsidR="00497237" w:rsidRPr="0073621B">
        <w:rPr>
          <w:rFonts w:ascii="Times New Roman" w:hAnsi="Times New Roman" w:cs="Times New Roman"/>
          <w:sz w:val="24"/>
          <w:szCs w:val="24"/>
        </w:rPr>
        <w:t>,</w:t>
      </w:r>
      <w:r w:rsidRPr="0073621B">
        <w:rPr>
          <w:rFonts w:ascii="Times New Roman" w:hAnsi="Times New Roman" w:cs="Times New Roman"/>
          <w:sz w:val="24"/>
          <w:szCs w:val="24"/>
        </w:rPr>
        <w:t xml:space="preserve"> é a redução da capacidade </w:t>
      </w:r>
      <w:r w:rsidR="001D1C6B" w:rsidRPr="0073621B">
        <w:rPr>
          <w:rFonts w:ascii="Times New Roman" w:hAnsi="Times New Roman" w:cs="Times New Roman"/>
          <w:sz w:val="24"/>
          <w:szCs w:val="24"/>
        </w:rPr>
        <w:t>de inovar</w:t>
      </w:r>
      <w:r w:rsidRPr="0073621B">
        <w:rPr>
          <w:rFonts w:ascii="Times New Roman" w:hAnsi="Times New Roman" w:cs="Times New Roman"/>
          <w:sz w:val="24"/>
          <w:szCs w:val="24"/>
        </w:rPr>
        <w:t xml:space="preserve"> das empresas</w:t>
      </w:r>
      <w:r w:rsidR="001D1C6B" w:rsidRPr="0073621B">
        <w:rPr>
          <w:rFonts w:ascii="Times New Roman" w:hAnsi="Times New Roman" w:cs="Times New Roman"/>
          <w:sz w:val="24"/>
          <w:szCs w:val="24"/>
        </w:rPr>
        <w:t>, reduzindo</w:t>
      </w:r>
      <w:r w:rsidRPr="0073621B">
        <w:rPr>
          <w:rFonts w:ascii="Times New Roman" w:hAnsi="Times New Roman" w:cs="Times New Roman"/>
          <w:sz w:val="24"/>
          <w:szCs w:val="24"/>
        </w:rPr>
        <w:t>, assim,</w:t>
      </w:r>
      <w:r w:rsidR="001D1C6B" w:rsidRPr="0073621B">
        <w:rPr>
          <w:rFonts w:ascii="Times New Roman" w:hAnsi="Times New Roman" w:cs="Times New Roman"/>
          <w:sz w:val="24"/>
          <w:szCs w:val="24"/>
        </w:rPr>
        <w:t xml:space="preserve"> a eficiência dos mercados</w:t>
      </w:r>
      <w:r w:rsidRPr="0073621B">
        <w:rPr>
          <w:rFonts w:ascii="Times New Roman" w:hAnsi="Times New Roman" w:cs="Times New Roman"/>
          <w:sz w:val="24"/>
          <w:szCs w:val="24"/>
        </w:rPr>
        <w:t xml:space="preserve">. </w:t>
      </w:r>
      <w:r w:rsidR="001D1C6B" w:rsidRPr="0073621B">
        <w:rPr>
          <w:rFonts w:ascii="Times New Roman" w:hAnsi="Times New Roman" w:cs="Times New Roman"/>
          <w:sz w:val="24"/>
          <w:szCs w:val="24"/>
        </w:rPr>
        <w:t xml:space="preserve"> </w:t>
      </w:r>
      <w:r w:rsidRPr="0073621B">
        <w:rPr>
          <w:rFonts w:ascii="Times New Roman" w:hAnsi="Times New Roman" w:cs="Times New Roman"/>
          <w:sz w:val="24"/>
          <w:szCs w:val="24"/>
        </w:rPr>
        <w:t xml:space="preserve">Isso ocorre, pois </w:t>
      </w:r>
      <w:r w:rsidR="001D1C6B" w:rsidRPr="0073621B">
        <w:rPr>
          <w:rFonts w:ascii="Times New Roman" w:hAnsi="Times New Roman" w:cs="Times New Roman"/>
          <w:sz w:val="24"/>
          <w:szCs w:val="24"/>
        </w:rPr>
        <w:t xml:space="preserve">o cartel </w:t>
      </w:r>
      <w:r w:rsidRPr="0073621B">
        <w:rPr>
          <w:rFonts w:ascii="Times New Roman" w:hAnsi="Times New Roman" w:cs="Times New Roman"/>
          <w:sz w:val="24"/>
          <w:szCs w:val="24"/>
        </w:rPr>
        <w:t xml:space="preserve">acaba protegendo </w:t>
      </w:r>
      <w:r w:rsidR="001D1C6B" w:rsidRPr="0073621B">
        <w:rPr>
          <w:rFonts w:ascii="Times New Roman" w:hAnsi="Times New Roman" w:cs="Times New Roman"/>
          <w:sz w:val="24"/>
          <w:szCs w:val="24"/>
        </w:rPr>
        <w:t xml:space="preserve">seus membros da exposição às forças de mercado </w:t>
      </w:r>
      <w:r w:rsidRPr="0073621B">
        <w:rPr>
          <w:rFonts w:ascii="Times New Roman" w:hAnsi="Times New Roman" w:cs="Times New Roman"/>
          <w:sz w:val="24"/>
          <w:szCs w:val="24"/>
        </w:rPr>
        <w:t>o que acaba gerando a redução d</w:t>
      </w:r>
      <w:r w:rsidR="001D1C6B" w:rsidRPr="0073621B">
        <w:rPr>
          <w:rFonts w:ascii="Times New Roman" w:hAnsi="Times New Roman" w:cs="Times New Roman"/>
          <w:sz w:val="24"/>
          <w:szCs w:val="24"/>
        </w:rPr>
        <w:t xml:space="preserve">a pressão sobre eles para controlar custos e inovar. </w:t>
      </w:r>
      <w:r w:rsidRPr="0073621B">
        <w:rPr>
          <w:rFonts w:ascii="Times New Roman" w:hAnsi="Times New Roman" w:cs="Times New Roman"/>
          <w:sz w:val="24"/>
          <w:szCs w:val="24"/>
        </w:rPr>
        <w:t xml:space="preserve">Com isso, </w:t>
      </w:r>
      <w:r w:rsidR="001D1C6B" w:rsidRPr="0073621B">
        <w:rPr>
          <w:rFonts w:ascii="Times New Roman" w:hAnsi="Times New Roman" w:cs="Times New Roman"/>
          <w:sz w:val="24"/>
          <w:szCs w:val="24"/>
        </w:rPr>
        <w:t xml:space="preserve">os consumidores </w:t>
      </w:r>
      <w:r w:rsidRPr="0073621B">
        <w:rPr>
          <w:rFonts w:ascii="Times New Roman" w:hAnsi="Times New Roman" w:cs="Times New Roman"/>
          <w:sz w:val="24"/>
          <w:szCs w:val="24"/>
        </w:rPr>
        <w:t>acabam tendo de pagar</w:t>
      </w:r>
      <w:r w:rsidR="001D1C6B" w:rsidRPr="0073621B">
        <w:rPr>
          <w:rFonts w:ascii="Times New Roman" w:hAnsi="Times New Roman" w:cs="Times New Roman"/>
          <w:sz w:val="24"/>
          <w:szCs w:val="24"/>
        </w:rPr>
        <w:t xml:space="preserve"> </w:t>
      </w:r>
      <w:r w:rsidRPr="0073621B">
        <w:rPr>
          <w:rFonts w:ascii="Times New Roman" w:hAnsi="Times New Roman" w:cs="Times New Roman"/>
          <w:sz w:val="24"/>
          <w:szCs w:val="24"/>
        </w:rPr>
        <w:t>um preço mais elevado e consumir</w:t>
      </w:r>
      <w:r w:rsidR="001D1C6B" w:rsidRPr="0073621B">
        <w:rPr>
          <w:rFonts w:ascii="Times New Roman" w:hAnsi="Times New Roman" w:cs="Times New Roman"/>
          <w:sz w:val="24"/>
          <w:szCs w:val="24"/>
        </w:rPr>
        <w:t xml:space="preserve"> uma quantidade menor do que a que co</w:t>
      </w:r>
      <w:r w:rsidRPr="0073621B">
        <w:rPr>
          <w:rFonts w:ascii="Times New Roman" w:hAnsi="Times New Roman" w:cs="Times New Roman"/>
          <w:sz w:val="24"/>
          <w:szCs w:val="24"/>
        </w:rPr>
        <w:t>nsumiriam em concorrência pura, o</w:t>
      </w:r>
      <w:r w:rsidR="001D1C6B" w:rsidRPr="0073621B">
        <w:rPr>
          <w:rFonts w:ascii="Times New Roman" w:hAnsi="Times New Roman" w:cs="Times New Roman"/>
          <w:sz w:val="24"/>
          <w:szCs w:val="24"/>
        </w:rPr>
        <w:t xml:space="preserve"> que </w:t>
      </w:r>
      <w:r w:rsidRPr="0073621B">
        <w:rPr>
          <w:rFonts w:ascii="Times New Roman" w:hAnsi="Times New Roman" w:cs="Times New Roman"/>
          <w:sz w:val="24"/>
          <w:szCs w:val="24"/>
        </w:rPr>
        <w:t xml:space="preserve">gera a </w:t>
      </w:r>
      <w:r w:rsidR="001D1C6B" w:rsidRPr="0073621B">
        <w:rPr>
          <w:rFonts w:ascii="Times New Roman" w:hAnsi="Times New Roman" w:cs="Times New Roman"/>
          <w:sz w:val="24"/>
          <w:szCs w:val="24"/>
        </w:rPr>
        <w:t>perda de eficiência econômica.</w:t>
      </w:r>
    </w:p>
    <w:p w:rsidR="003A5E88" w:rsidRPr="0073621B" w:rsidRDefault="004072E0" w:rsidP="001D1C6B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3621B">
        <w:rPr>
          <w:rFonts w:ascii="Times New Roman" w:hAnsi="Times New Roman" w:cs="Times New Roman"/>
          <w:sz w:val="24"/>
          <w:szCs w:val="24"/>
        </w:rPr>
        <w:t xml:space="preserve">É importante salientar, ainda, acerca das condições que tornam favorável a formação do cartel, </w:t>
      </w:r>
      <w:r w:rsidR="00841AB4" w:rsidRPr="0073621B">
        <w:rPr>
          <w:rFonts w:ascii="Times New Roman" w:hAnsi="Times New Roman" w:cs="Times New Roman"/>
          <w:sz w:val="24"/>
          <w:szCs w:val="24"/>
        </w:rPr>
        <w:t>Bruni</w:t>
      </w:r>
      <w:r w:rsidR="00027D69" w:rsidRPr="0073621B">
        <w:rPr>
          <w:rFonts w:ascii="Times New Roman" w:hAnsi="Times New Roman" w:cs="Times New Roman"/>
          <w:sz w:val="24"/>
          <w:szCs w:val="24"/>
        </w:rPr>
        <w:t xml:space="preserve"> (2005) ressalta que </w:t>
      </w:r>
      <w:r w:rsidR="001D1C6B" w:rsidRPr="0073621B">
        <w:rPr>
          <w:rFonts w:ascii="Times New Roman" w:hAnsi="Times New Roman" w:cs="Times New Roman"/>
          <w:sz w:val="24"/>
          <w:szCs w:val="24"/>
        </w:rPr>
        <w:t xml:space="preserve">os cartéis têm maior facilidade de se formarem em mercados onde poucas firmas controlam uma grande parte do mercado, </w:t>
      </w:r>
      <w:r w:rsidR="003A5E88" w:rsidRPr="0073621B">
        <w:rPr>
          <w:rFonts w:ascii="Times New Roman" w:hAnsi="Times New Roman" w:cs="Times New Roman"/>
          <w:sz w:val="24"/>
          <w:szCs w:val="24"/>
        </w:rPr>
        <w:t xml:space="preserve">facilitando o “controle” da demanda e a formação de </w:t>
      </w:r>
      <w:r w:rsidR="001D1C6B" w:rsidRPr="0073621B">
        <w:rPr>
          <w:rFonts w:ascii="Times New Roman" w:hAnsi="Times New Roman" w:cs="Times New Roman"/>
          <w:sz w:val="24"/>
          <w:szCs w:val="24"/>
        </w:rPr>
        <w:t xml:space="preserve">barreiras </w:t>
      </w:r>
      <w:r w:rsidR="003A5E88" w:rsidRPr="0073621B">
        <w:rPr>
          <w:rFonts w:ascii="Times New Roman" w:hAnsi="Times New Roman" w:cs="Times New Roman"/>
          <w:sz w:val="24"/>
          <w:szCs w:val="24"/>
        </w:rPr>
        <w:t>à</w:t>
      </w:r>
      <w:r w:rsidR="001D1C6B" w:rsidRPr="0073621B">
        <w:rPr>
          <w:rFonts w:ascii="Times New Roman" w:hAnsi="Times New Roman" w:cs="Times New Roman"/>
          <w:sz w:val="24"/>
          <w:szCs w:val="24"/>
        </w:rPr>
        <w:t xml:space="preserve"> entrada</w:t>
      </w:r>
      <w:r w:rsidR="003A5E88" w:rsidRPr="0073621B">
        <w:rPr>
          <w:rFonts w:ascii="Times New Roman" w:hAnsi="Times New Roman" w:cs="Times New Roman"/>
          <w:sz w:val="24"/>
          <w:szCs w:val="24"/>
        </w:rPr>
        <w:t xml:space="preserve"> de novas empresas concorrentes</w:t>
      </w:r>
      <w:r w:rsidR="001D1C6B" w:rsidRPr="0073621B">
        <w:rPr>
          <w:rFonts w:ascii="Times New Roman" w:hAnsi="Times New Roman" w:cs="Times New Roman"/>
          <w:sz w:val="24"/>
          <w:szCs w:val="24"/>
        </w:rPr>
        <w:t xml:space="preserve">. </w:t>
      </w:r>
      <w:r w:rsidR="003A5E88" w:rsidRPr="0073621B">
        <w:rPr>
          <w:rFonts w:ascii="Times New Roman" w:hAnsi="Times New Roman" w:cs="Times New Roman"/>
          <w:sz w:val="24"/>
          <w:szCs w:val="24"/>
        </w:rPr>
        <w:t xml:space="preserve">A tendência, com essas condições, é de que as empresas </w:t>
      </w:r>
      <w:r w:rsidR="001D1C6B" w:rsidRPr="0073621B">
        <w:rPr>
          <w:rFonts w:ascii="Times New Roman" w:hAnsi="Times New Roman" w:cs="Times New Roman"/>
          <w:sz w:val="24"/>
          <w:szCs w:val="24"/>
        </w:rPr>
        <w:t>te</w:t>
      </w:r>
      <w:r w:rsidR="0016574C" w:rsidRPr="0073621B">
        <w:rPr>
          <w:rFonts w:ascii="Times New Roman" w:hAnsi="Times New Roman" w:cs="Times New Roman"/>
          <w:sz w:val="24"/>
          <w:szCs w:val="24"/>
        </w:rPr>
        <w:t>rão facilidade de se comunicar e traçar</w:t>
      </w:r>
      <w:r w:rsidR="001D1C6B" w:rsidRPr="0073621B">
        <w:rPr>
          <w:rFonts w:ascii="Times New Roman" w:hAnsi="Times New Roman" w:cs="Times New Roman"/>
          <w:sz w:val="24"/>
          <w:szCs w:val="24"/>
        </w:rPr>
        <w:t xml:space="preserve"> estratégias de aumento dos lucros. </w:t>
      </w:r>
    </w:p>
    <w:p w:rsidR="001D1C6B" w:rsidRPr="0073621B" w:rsidRDefault="003A5E88" w:rsidP="0030028D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3621B">
        <w:rPr>
          <w:rFonts w:ascii="Times New Roman" w:hAnsi="Times New Roman" w:cs="Times New Roman"/>
          <w:sz w:val="24"/>
          <w:szCs w:val="24"/>
        </w:rPr>
        <w:t xml:space="preserve">Esses fatores acabarão fazendo </w:t>
      </w:r>
      <w:r w:rsidR="001D1C6B" w:rsidRPr="0073621B">
        <w:rPr>
          <w:rFonts w:ascii="Times New Roman" w:hAnsi="Times New Roman" w:cs="Times New Roman"/>
          <w:sz w:val="24"/>
          <w:szCs w:val="24"/>
        </w:rPr>
        <w:t xml:space="preserve">com que os consumidores, mesmo frente a um aumento dos preços, não </w:t>
      </w:r>
      <w:r w:rsidRPr="0073621B">
        <w:rPr>
          <w:rFonts w:ascii="Times New Roman" w:hAnsi="Times New Roman" w:cs="Times New Roman"/>
          <w:sz w:val="24"/>
          <w:szCs w:val="24"/>
        </w:rPr>
        <w:t xml:space="preserve">reduzam a quantidade consumida, o que implicará </w:t>
      </w:r>
      <w:r w:rsidR="001D1C6B" w:rsidRPr="0073621B">
        <w:rPr>
          <w:rFonts w:ascii="Times New Roman" w:hAnsi="Times New Roman" w:cs="Times New Roman"/>
          <w:sz w:val="24"/>
          <w:szCs w:val="24"/>
        </w:rPr>
        <w:t xml:space="preserve">uma renda extra para os produtores. </w:t>
      </w:r>
      <w:r w:rsidR="0016574C" w:rsidRPr="0073621B">
        <w:rPr>
          <w:rFonts w:ascii="Times New Roman" w:hAnsi="Times New Roman" w:cs="Times New Roman"/>
          <w:sz w:val="24"/>
          <w:szCs w:val="24"/>
        </w:rPr>
        <w:t>Além disso, as barreiras</w:t>
      </w:r>
      <w:r w:rsidRPr="0073621B">
        <w:rPr>
          <w:rFonts w:ascii="Times New Roman" w:hAnsi="Times New Roman" w:cs="Times New Roman"/>
          <w:sz w:val="24"/>
          <w:szCs w:val="24"/>
        </w:rPr>
        <w:t xml:space="preserve"> criadas para impedir a entrada de firmas co</w:t>
      </w:r>
      <w:r w:rsidR="0016574C" w:rsidRPr="0073621B">
        <w:rPr>
          <w:rFonts w:ascii="Times New Roman" w:hAnsi="Times New Roman" w:cs="Times New Roman"/>
          <w:sz w:val="24"/>
          <w:szCs w:val="24"/>
        </w:rPr>
        <w:t>ncorrentes no mercado</w:t>
      </w:r>
      <w:r w:rsidRPr="0073621B">
        <w:rPr>
          <w:rFonts w:ascii="Times New Roman" w:hAnsi="Times New Roman" w:cs="Times New Roman"/>
          <w:sz w:val="24"/>
          <w:szCs w:val="24"/>
        </w:rPr>
        <w:t xml:space="preserve"> </w:t>
      </w:r>
      <w:r w:rsidR="001D1C6B" w:rsidRPr="0073621B">
        <w:rPr>
          <w:rFonts w:ascii="Times New Roman" w:hAnsi="Times New Roman" w:cs="Times New Roman"/>
          <w:sz w:val="24"/>
          <w:szCs w:val="24"/>
        </w:rPr>
        <w:t>permitirão qu</w:t>
      </w:r>
      <w:r w:rsidRPr="0073621B">
        <w:rPr>
          <w:rFonts w:ascii="Times New Roman" w:hAnsi="Times New Roman" w:cs="Times New Roman"/>
          <w:sz w:val="24"/>
          <w:szCs w:val="24"/>
        </w:rPr>
        <w:t xml:space="preserve">e essa renda </w:t>
      </w:r>
      <w:proofErr w:type="gramStart"/>
      <w:r w:rsidRPr="0073621B">
        <w:rPr>
          <w:rFonts w:ascii="Times New Roman" w:hAnsi="Times New Roman" w:cs="Times New Roman"/>
          <w:sz w:val="24"/>
          <w:szCs w:val="24"/>
        </w:rPr>
        <w:t>extra aumente</w:t>
      </w:r>
      <w:proofErr w:type="gramEnd"/>
      <w:r w:rsidRPr="0073621B">
        <w:rPr>
          <w:rFonts w:ascii="Times New Roman" w:hAnsi="Times New Roman" w:cs="Times New Roman"/>
          <w:sz w:val="24"/>
          <w:szCs w:val="24"/>
        </w:rPr>
        <w:t xml:space="preserve"> ainda mais.</w:t>
      </w:r>
      <w:r w:rsidR="0030028D" w:rsidRPr="0073621B">
        <w:rPr>
          <w:rFonts w:ascii="Times New Roman" w:hAnsi="Times New Roman" w:cs="Times New Roman"/>
          <w:sz w:val="24"/>
          <w:szCs w:val="24"/>
        </w:rPr>
        <w:t xml:space="preserve"> </w:t>
      </w:r>
      <w:r w:rsidRPr="0073621B">
        <w:rPr>
          <w:rFonts w:ascii="Times New Roman" w:hAnsi="Times New Roman" w:cs="Times New Roman"/>
          <w:sz w:val="24"/>
          <w:szCs w:val="24"/>
        </w:rPr>
        <w:t xml:space="preserve">Pode-se </w:t>
      </w:r>
      <w:r w:rsidRPr="0073621B">
        <w:rPr>
          <w:rFonts w:ascii="Times New Roman" w:hAnsi="Times New Roman" w:cs="Times New Roman"/>
          <w:sz w:val="24"/>
          <w:szCs w:val="24"/>
        </w:rPr>
        <w:lastRenderedPageBreak/>
        <w:t>afirmar, então, que da cartelização o mercado acabará apresenta</w:t>
      </w:r>
      <w:r w:rsidR="0016574C" w:rsidRPr="0073621B">
        <w:rPr>
          <w:rFonts w:ascii="Times New Roman" w:hAnsi="Times New Roman" w:cs="Times New Roman"/>
          <w:sz w:val="24"/>
          <w:szCs w:val="24"/>
        </w:rPr>
        <w:t>ndo</w:t>
      </w:r>
      <w:r w:rsidRPr="0073621B">
        <w:rPr>
          <w:rFonts w:ascii="Times New Roman" w:hAnsi="Times New Roman" w:cs="Times New Roman"/>
          <w:sz w:val="24"/>
          <w:szCs w:val="24"/>
        </w:rPr>
        <w:t xml:space="preserve"> características peculiares</w:t>
      </w:r>
      <w:r w:rsidR="0016574C" w:rsidRPr="0073621B">
        <w:rPr>
          <w:rFonts w:ascii="Times New Roman" w:hAnsi="Times New Roman" w:cs="Times New Roman"/>
          <w:sz w:val="24"/>
          <w:szCs w:val="24"/>
        </w:rPr>
        <w:t>,</w:t>
      </w:r>
      <w:r w:rsidRPr="0073621B">
        <w:rPr>
          <w:rFonts w:ascii="Times New Roman" w:hAnsi="Times New Roman" w:cs="Times New Roman"/>
          <w:sz w:val="24"/>
          <w:szCs w:val="24"/>
        </w:rPr>
        <w:t xml:space="preserve"> como por exemplo: </w:t>
      </w:r>
      <w:r w:rsidR="001D1C6B" w:rsidRPr="0073621B">
        <w:rPr>
          <w:rFonts w:ascii="Times New Roman" w:hAnsi="Times New Roman" w:cs="Times New Roman"/>
          <w:sz w:val="24"/>
          <w:szCs w:val="24"/>
        </w:rPr>
        <w:t xml:space="preserve">a continuidade de um número pequeno de firmas, </w:t>
      </w:r>
      <w:r w:rsidRPr="0073621B">
        <w:rPr>
          <w:rFonts w:ascii="Times New Roman" w:hAnsi="Times New Roman" w:cs="Times New Roman"/>
          <w:sz w:val="24"/>
          <w:szCs w:val="24"/>
        </w:rPr>
        <w:t>a proteção d</w:t>
      </w:r>
      <w:r w:rsidR="001D1C6B" w:rsidRPr="0073621B">
        <w:rPr>
          <w:rFonts w:ascii="Times New Roman" w:hAnsi="Times New Roman" w:cs="Times New Roman"/>
          <w:sz w:val="24"/>
          <w:szCs w:val="24"/>
        </w:rPr>
        <w:t>o mercado</w:t>
      </w:r>
      <w:r w:rsidRPr="0073621B">
        <w:rPr>
          <w:rFonts w:ascii="Times New Roman" w:hAnsi="Times New Roman" w:cs="Times New Roman"/>
          <w:sz w:val="24"/>
          <w:szCs w:val="24"/>
        </w:rPr>
        <w:t xml:space="preserve"> e, a</w:t>
      </w:r>
      <w:r w:rsidR="001D1C6B" w:rsidRPr="0073621B">
        <w:rPr>
          <w:rFonts w:ascii="Times New Roman" w:hAnsi="Times New Roman" w:cs="Times New Roman"/>
          <w:sz w:val="24"/>
          <w:szCs w:val="24"/>
        </w:rPr>
        <w:t xml:space="preserve">lém disso, </w:t>
      </w:r>
      <w:r w:rsidRPr="0073621B">
        <w:rPr>
          <w:rFonts w:ascii="Times New Roman" w:hAnsi="Times New Roman" w:cs="Times New Roman"/>
          <w:sz w:val="24"/>
          <w:szCs w:val="24"/>
        </w:rPr>
        <w:t>observa-se a fixação de preços (ocasionando eventual rigidez dos mesmos) e a homogeneização dos preços</w:t>
      </w:r>
      <w:r w:rsidR="0030028D" w:rsidRPr="0073621B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30028D" w:rsidRPr="0073621B">
        <w:rPr>
          <w:rFonts w:ascii="Times New Roman" w:hAnsi="Times New Roman" w:cs="Times New Roman"/>
          <w:sz w:val="24"/>
          <w:szCs w:val="24"/>
        </w:rPr>
        <w:t>B</w:t>
      </w:r>
      <w:r w:rsidR="00841AB4" w:rsidRPr="0073621B">
        <w:rPr>
          <w:rFonts w:ascii="Times New Roman" w:hAnsi="Times New Roman" w:cs="Times New Roman"/>
          <w:sz w:val="24"/>
          <w:szCs w:val="24"/>
        </w:rPr>
        <w:t>RUNI</w:t>
      </w:r>
      <w:r w:rsidR="0030028D" w:rsidRPr="0073621B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30028D" w:rsidRPr="0073621B">
        <w:rPr>
          <w:rFonts w:ascii="Times New Roman" w:hAnsi="Times New Roman" w:cs="Times New Roman"/>
          <w:sz w:val="24"/>
          <w:szCs w:val="24"/>
        </w:rPr>
        <w:t xml:space="preserve"> 2005)</w:t>
      </w:r>
      <w:r w:rsidR="001D1C6B" w:rsidRPr="0073621B">
        <w:rPr>
          <w:rFonts w:ascii="Times New Roman" w:hAnsi="Times New Roman" w:cs="Times New Roman"/>
          <w:sz w:val="24"/>
          <w:szCs w:val="24"/>
        </w:rPr>
        <w:t>.</w:t>
      </w:r>
    </w:p>
    <w:p w:rsidR="00B224EF" w:rsidRPr="0073621B" w:rsidRDefault="00273033" w:rsidP="00273033">
      <w:pPr>
        <w:tabs>
          <w:tab w:val="left" w:pos="5055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3621B">
        <w:rPr>
          <w:rFonts w:ascii="Times New Roman" w:hAnsi="Times New Roman" w:cs="Times New Roman"/>
          <w:sz w:val="24"/>
          <w:szCs w:val="24"/>
        </w:rPr>
        <w:t>Toda</w:t>
      </w:r>
      <w:r w:rsidR="0016574C" w:rsidRPr="0073621B">
        <w:rPr>
          <w:rFonts w:ascii="Times New Roman" w:hAnsi="Times New Roman" w:cs="Times New Roman"/>
          <w:sz w:val="24"/>
          <w:szCs w:val="24"/>
        </w:rPr>
        <w:t xml:space="preserve"> a</w:t>
      </w:r>
      <w:r w:rsidR="00B224EF" w:rsidRPr="0073621B">
        <w:rPr>
          <w:rFonts w:ascii="Times New Roman" w:hAnsi="Times New Roman" w:cs="Times New Roman"/>
          <w:sz w:val="24"/>
          <w:szCs w:val="24"/>
        </w:rPr>
        <w:t xml:space="preserve"> prática</w:t>
      </w:r>
      <w:r w:rsidR="0016574C" w:rsidRPr="0073621B">
        <w:rPr>
          <w:rFonts w:ascii="Times New Roman" w:hAnsi="Times New Roman" w:cs="Times New Roman"/>
          <w:sz w:val="24"/>
          <w:szCs w:val="24"/>
        </w:rPr>
        <w:t xml:space="preserve"> relatada acima, cujo objetivo é</w:t>
      </w:r>
      <w:r w:rsidR="00B224EF" w:rsidRPr="0073621B">
        <w:rPr>
          <w:rFonts w:ascii="Times New Roman" w:hAnsi="Times New Roman" w:cs="Times New Roman"/>
          <w:sz w:val="24"/>
          <w:szCs w:val="24"/>
        </w:rPr>
        <w:t xml:space="preserve"> </w:t>
      </w:r>
      <w:r w:rsidR="001D1C6B" w:rsidRPr="0073621B">
        <w:rPr>
          <w:rFonts w:ascii="Times New Roman" w:hAnsi="Times New Roman" w:cs="Times New Roman"/>
          <w:sz w:val="24"/>
          <w:szCs w:val="24"/>
        </w:rPr>
        <w:t>a manipulação d</w:t>
      </w:r>
      <w:r w:rsidR="00B224EF" w:rsidRPr="0073621B">
        <w:rPr>
          <w:rFonts w:ascii="Times New Roman" w:hAnsi="Times New Roman" w:cs="Times New Roman"/>
          <w:sz w:val="24"/>
          <w:szCs w:val="24"/>
        </w:rPr>
        <w:t xml:space="preserve">a quantidade e </w:t>
      </w:r>
      <w:r w:rsidR="001D1C6B" w:rsidRPr="0073621B">
        <w:rPr>
          <w:rFonts w:ascii="Times New Roman" w:hAnsi="Times New Roman" w:cs="Times New Roman"/>
          <w:sz w:val="24"/>
          <w:szCs w:val="24"/>
        </w:rPr>
        <w:t xml:space="preserve">do preço do mercado, </w:t>
      </w:r>
      <w:r w:rsidRPr="0073621B">
        <w:rPr>
          <w:rFonts w:ascii="Times New Roman" w:hAnsi="Times New Roman" w:cs="Times New Roman"/>
          <w:sz w:val="24"/>
          <w:szCs w:val="24"/>
        </w:rPr>
        <w:t xml:space="preserve">é nomeada </w:t>
      </w:r>
      <w:r w:rsidR="0016574C" w:rsidRPr="0073621B">
        <w:rPr>
          <w:rFonts w:ascii="Times New Roman" w:hAnsi="Times New Roman" w:cs="Times New Roman"/>
          <w:sz w:val="24"/>
          <w:szCs w:val="24"/>
        </w:rPr>
        <w:t>de conluio. Assim, pode ser</w:t>
      </w:r>
      <w:r w:rsidR="001D1C6B" w:rsidRPr="0073621B">
        <w:rPr>
          <w:rFonts w:ascii="Times New Roman" w:hAnsi="Times New Roman" w:cs="Times New Roman"/>
          <w:sz w:val="24"/>
          <w:szCs w:val="24"/>
        </w:rPr>
        <w:t xml:space="preserve"> </w:t>
      </w:r>
      <w:r w:rsidR="0016574C" w:rsidRPr="0073621B">
        <w:rPr>
          <w:rFonts w:ascii="Times New Roman" w:hAnsi="Times New Roman" w:cs="Times New Roman"/>
          <w:sz w:val="24"/>
          <w:szCs w:val="24"/>
        </w:rPr>
        <w:t>este</w:t>
      </w:r>
      <w:r w:rsidRPr="0073621B">
        <w:rPr>
          <w:rFonts w:ascii="Times New Roman" w:hAnsi="Times New Roman" w:cs="Times New Roman"/>
          <w:sz w:val="24"/>
          <w:szCs w:val="24"/>
        </w:rPr>
        <w:t xml:space="preserve"> tanto expresso (</w:t>
      </w:r>
      <w:r w:rsidR="001D1C6B" w:rsidRPr="0073621B">
        <w:rPr>
          <w:rFonts w:ascii="Times New Roman" w:hAnsi="Times New Roman" w:cs="Times New Roman"/>
          <w:sz w:val="24"/>
          <w:szCs w:val="24"/>
        </w:rPr>
        <w:t>feito por meio de acordos, contratos, entre outros</w:t>
      </w:r>
      <w:r w:rsidRPr="0073621B">
        <w:rPr>
          <w:rFonts w:ascii="Times New Roman" w:hAnsi="Times New Roman" w:cs="Times New Roman"/>
          <w:sz w:val="24"/>
          <w:szCs w:val="24"/>
        </w:rPr>
        <w:t>),</w:t>
      </w:r>
      <w:r w:rsidR="001D1C6B" w:rsidRPr="0073621B">
        <w:rPr>
          <w:rFonts w:ascii="Times New Roman" w:hAnsi="Times New Roman" w:cs="Times New Roman"/>
          <w:sz w:val="24"/>
          <w:szCs w:val="24"/>
        </w:rPr>
        <w:t xml:space="preserve"> quanto tácito, nos </w:t>
      </w:r>
      <w:r w:rsidR="00B224EF" w:rsidRPr="0073621B">
        <w:rPr>
          <w:rFonts w:ascii="Times New Roman" w:hAnsi="Times New Roman" w:cs="Times New Roman"/>
          <w:sz w:val="24"/>
          <w:szCs w:val="24"/>
        </w:rPr>
        <w:t>casos onde empresas de um mercado concentrado adotam estratégias de coordenação tacitamente</w:t>
      </w:r>
      <w:r w:rsidR="001D1C6B" w:rsidRPr="0073621B">
        <w:rPr>
          <w:rFonts w:ascii="Times New Roman" w:hAnsi="Times New Roman" w:cs="Times New Roman"/>
          <w:sz w:val="24"/>
          <w:szCs w:val="24"/>
        </w:rPr>
        <w:t>.</w:t>
      </w:r>
      <w:r w:rsidR="00B224EF" w:rsidRPr="0073621B">
        <w:rPr>
          <w:rFonts w:ascii="Times New Roman" w:hAnsi="Times New Roman" w:cs="Times New Roman"/>
          <w:sz w:val="24"/>
          <w:szCs w:val="24"/>
        </w:rPr>
        <w:t xml:space="preserve"> A dissolução de um conluio tácito </w:t>
      </w:r>
      <w:r w:rsidRPr="0073621B">
        <w:rPr>
          <w:rFonts w:ascii="Times New Roman" w:hAnsi="Times New Roman" w:cs="Times New Roman"/>
          <w:sz w:val="24"/>
          <w:szCs w:val="24"/>
        </w:rPr>
        <w:t>é de difícil ocorrência por conta da dificuldade em provar a existência do mesmo</w:t>
      </w:r>
      <w:r w:rsidR="00B224EF" w:rsidRPr="0073621B">
        <w:rPr>
          <w:rFonts w:ascii="Times New Roman" w:hAnsi="Times New Roman" w:cs="Times New Roman"/>
          <w:sz w:val="24"/>
          <w:szCs w:val="24"/>
        </w:rPr>
        <w:t xml:space="preserve">. </w:t>
      </w:r>
      <w:r w:rsidRPr="0073621B">
        <w:rPr>
          <w:rFonts w:ascii="Times New Roman" w:hAnsi="Times New Roman" w:cs="Times New Roman"/>
          <w:sz w:val="24"/>
          <w:szCs w:val="24"/>
        </w:rPr>
        <w:t xml:space="preserve">Já no caso do conluio expresso, </w:t>
      </w:r>
      <w:r w:rsidR="00B224EF" w:rsidRPr="0073621B">
        <w:rPr>
          <w:rFonts w:ascii="Times New Roman" w:hAnsi="Times New Roman" w:cs="Times New Roman"/>
          <w:sz w:val="24"/>
          <w:szCs w:val="24"/>
        </w:rPr>
        <w:t>investigações podem levantar provas e incriminar tais agentes. No caso do conluio tácito a consumação do processo judicial fica bem mais demorada, ou mesmo impossível</w:t>
      </w:r>
      <w:r w:rsidRPr="0073621B">
        <w:rPr>
          <w:rFonts w:ascii="Times New Roman" w:hAnsi="Times New Roman" w:cs="Times New Roman"/>
          <w:sz w:val="24"/>
          <w:szCs w:val="24"/>
        </w:rPr>
        <w:t>, em alguns casos</w:t>
      </w:r>
      <w:r w:rsidR="0030028D" w:rsidRPr="0073621B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30028D" w:rsidRPr="0073621B">
        <w:rPr>
          <w:rFonts w:ascii="Times New Roman" w:hAnsi="Times New Roman" w:cs="Times New Roman"/>
          <w:sz w:val="24"/>
          <w:szCs w:val="24"/>
        </w:rPr>
        <w:t>B</w:t>
      </w:r>
      <w:r w:rsidR="00841AB4" w:rsidRPr="0073621B">
        <w:rPr>
          <w:rFonts w:ascii="Times New Roman" w:hAnsi="Times New Roman" w:cs="Times New Roman"/>
          <w:sz w:val="24"/>
          <w:szCs w:val="24"/>
        </w:rPr>
        <w:t>RUNI</w:t>
      </w:r>
      <w:r w:rsidR="0030028D" w:rsidRPr="0073621B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30028D" w:rsidRPr="0073621B">
        <w:rPr>
          <w:rFonts w:ascii="Times New Roman" w:hAnsi="Times New Roman" w:cs="Times New Roman"/>
          <w:sz w:val="24"/>
          <w:szCs w:val="24"/>
        </w:rPr>
        <w:t xml:space="preserve"> 2005)</w:t>
      </w:r>
      <w:r w:rsidR="00B224EF" w:rsidRPr="0073621B">
        <w:rPr>
          <w:rFonts w:ascii="Times New Roman" w:hAnsi="Times New Roman" w:cs="Times New Roman"/>
          <w:sz w:val="24"/>
          <w:szCs w:val="24"/>
        </w:rPr>
        <w:t>.</w:t>
      </w:r>
    </w:p>
    <w:p w:rsidR="00035CFC" w:rsidRPr="0073621B" w:rsidRDefault="00015047" w:rsidP="00F72DFF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3621B">
        <w:rPr>
          <w:rFonts w:ascii="Times New Roman" w:hAnsi="Times New Roman" w:cs="Times New Roman"/>
          <w:sz w:val="24"/>
          <w:szCs w:val="24"/>
        </w:rPr>
        <w:t xml:space="preserve"> </w:t>
      </w:r>
      <w:r w:rsidR="004C04D0" w:rsidRPr="0073621B">
        <w:rPr>
          <w:rFonts w:ascii="Times New Roman" w:hAnsi="Times New Roman" w:cs="Times New Roman"/>
          <w:sz w:val="24"/>
          <w:szCs w:val="24"/>
        </w:rPr>
        <w:t xml:space="preserve">Faz-se </w:t>
      </w:r>
      <w:proofErr w:type="gramStart"/>
      <w:r w:rsidR="004C04D0" w:rsidRPr="0073621B">
        <w:rPr>
          <w:rFonts w:ascii="Times New Roman" w:hAnsi="Times New Roman" w:cs="Times New Roman"/>
          <w:sz w:val="24"/>
          <w:szCs w:val="24"/>
        </w:rPr>
        <w:t>mister</w:t>
      </w:r>
      <w:proofErr w:type="gramEnd"/>
      <w:r w:rsidR="004C04D0" w:rsidRPr="0073621B">
        <w:rPr>
          <w:rFonts w:ascii="Times New Roman" w:hAnsi="Times New Roman" w:cs="Times New Roman"/>
          <w:sz w:val="24"/>
          <w:szCs w:val="24"/>
        </w:rPr>
        <w:t xml:space="preserve"> realizar uma análise </w:t>
      </w:r>
      <w:r w:rsidR="00422731" w:rsidRPr="0073621B">
        <w:rPr>
          <w:rFonts w:ascii="Times New Roman" w:hAnsi="Times New Roman" w:cs="Times New Roman"/>
          <w:sz w:val="24"/>
          <w:szCs w:val="24"/>
        </w:rPr>
        <w:t>acerca de</w:t>
      </w:r>
      <w:r w:rsidR="004C04D0" w:rsidRPr="0073621B">
        <w:rPr>
          <w:rFonts w:ascii="Times New Roman" w:hAnsi="Times New Roman" w:cs="Times New Roman"/>
          <w:sz w:val="24"/>
          <w:szCs w:val="24"/>
        </w:rPr>
        <w:t xml:space="preserve"> um dos principais problemas relacionados a formação de cartel: a dificuldade existente para provar a prática desse crime. </w:t>
      </w:r>
    </w:p>
    <w:p w:rsidR="00035CFC" w:rsidRPr="0073621B" w:rsidRDefault="0069771C" w:rsidP="00F72DFF">
      <w:pPr>
        <w:spacing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73621B">
        <w:rPr>
          <w:rFonts w:ascii="Times New Roman" w:hAnsi="Times New Roman" w:cs="Times New Roman"/>
          <w:sz w:val="20"/>
          <w:szCs w:val="20"/>
        </w:rPr>
        <w:t xml:space="preserve">A </w:t>
      </w:r>
      <w:r w:rsidR="00FF0233" w:rsidRPr="0073621B">
        <w:rPr>
          <w:rFonts w:ascii="Times New Roman" w:hAnsi="Times New Roman" w:cs="Times New Roman"/>
          <w:sz w:val="20"/>
          <w:szCs w:val="20"/>
        </w:rPr>
        <w:t>“</w:t>
      </w:r>
      <w:r w:rsidRPr="0073621B">
        <w:rPr>
          <w:rFonts w:ascii="Times New Roman" w:hAnsi="Times New Roman" w:cs="Times New Roman"/>
          <w:sz w:val="20"/>
          <w:szCs w:val="20"/>
        </w:rPr>
        <w:t>prova do cartel pode ser direta ou indireta. A prova direta comprova a existência do acordo expresso entre concorrentes, enquanto que a segunda se constitui de uma combinação de indícios que podem levar a autoridade à conclusão de que houve acordo expresso entre concorrentes” (</w:t>
      </w:r>
      <w:r w:rsidR="005066E7" w:rsidRPr="0073621B">
        <w:rPr>
          <w:rFonts w:ascii="Times New Roman" w:hAnsi="Times New Roman" w:cs="Times New Roman"/>
          <w:sz w:val="20"/>
          <w:szCs w:val="20"/>
        </w:rPr>
        <w:t>ANDRADE</w:t>
      </w:r>
      <w:r w:rsidR="00027D69" w:rsidRPr="0073621B">
        <w:rPr>
          <w:rFonts w:ascii="Times New Roman" w:hAnsi="Times New Roman" w:cs="Times New Roman"/>
          <w:sz w:val="20"/>
          <w:szCs w:val="20"/>
        </w:rPr>
        <w:t>,</w:t>
      </w:r>
      <w:r w:rsidR="005066E7" w:rsidRPr="0073621B">
        <w:rPr>
          <w:rFonts w:ascii="Times New Roman" w:hAnsi="Times New Roman" w:cs="Times New Roman"/>
          <w:sz w:val="20"/>
          <w:szCs w:val="20"/>
        </w:rPr>
        <w:t xml:space="preserve"> 2008 </w:t>
      </w:r>
      <w:r w:rsidR="00027D69" w:rsidRPr="0073621B">
        <w:rPr>
          <w:rFonts w:ascii="Times New Roman" w:hAnsi="Times New Roman" w:cs="Times New Roman"/>
          <w:sz w:val="20"/>
          <w:szCs w:val="20"/>
        </w:rPr>
        <w:t>a</w:t>
      </w:r>
      <w:r w:rsidR="00027D69" w:rsidRPr="0073621B">
        <w:rPr>
          <w:rFonts w:ascii="Times New Roman" w:hAnsi="Times New Roman" w:cs="Times New Roman"/>
          <w:i/>
          <w:sz w:val="20"/>
          <w:szCs w:val="20"/>
        </w:rPr>
        <w:t>pud</w:t>
      </w:r>
      <w:r w:rsidRPr="0073621B">
        <w:rPr>
          <w:rFonts w:ascii="Times New Roman" w:hAnsi="Times New Roman" w:cs="Times New Roman"/>
          <w:sz w:val="20"/>
          <w:szCs w:val="20"/>
        </w:rPr>
        <w:t xml:space="preserve"> </w:t>
      </w:r>
      <w:r w:rsidR="005066E7" w:rsidRPr="0073621B">
        <w:rPr>
          <w:rFonts w:ascii="Times New Roman" w:hAnsi="Times New Roman" w:cs="Times New Roman"/>
          <w:sz w:val="20"/>
          <w:szCs w:val="20"/>
        </w:rPr>
        <w:t>OLIVEIRA, 2010</w:t>
      </w:r>
      <w:r w:rsidR="000252AF" w:rsidRPr="0073621B">
        <w:rPr>
          <w:rFonts w:ascii="Times New Roman" w:hAnsi="Times New Roman" w:cs="Times New Roman"/>
          <w:sz w:val="20"/>
          <w:szCs w:val="20"/>
        </w:rPr>
        <w:t>, p.57</w:t>
      </w:r>
      <w:r w:rsidRPr="0073621B">
        <w:rPr>
          <w:rFonts w:ascii="Times New Roman" w:hAnsi="Times New Roman" w:cs="Times New Roman"/>
          <w:sz w:val="20"/>
          <w:szCs w:val="20"/>
        </w:rPr>
        <w:t>)</w:t>
      </w:r>
      <w:r w:rsidR="00303977" w:rsidRPr="0073621B">
        <w:rPr>
          <w:rFonts w:ascii="Times New Roman" w:hAnsi="Times New Roman" w:cs="Times New Roman"/>
          <w:sz w:val="20"/>
          <w:szCs w:val="20"/>
        </w:rPr>
        <w:t>.</w:t>
      </w:r>
    </w:p>
    <w:p w:rsidR="0069771C" w:rsidRPr="0073621B" w:rsidRDefault="0069771C" w:rsidP="0069771C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3621B">
        <w:rPr>
          <w:rFonts w:ascii="Times New Roman" w:hAnsi="Times New Roman" w:cs="Times New Roman"/>
          <w:sz w:val="24"/>
          <w:szCs w:val="24"/>
        </w:rPr>
        <w:t xml:space="preserve">Há, no Brasil, uma vertente de investigação quando da tentativa de provar a formação de cartéis, a qual é feita por meio da busca da comprovação de acordo explícito entre as partes (atas assinadas, acordos materializados, contratos assinados, entre outros). Com esse tipo de prova, busca-se evitar possíveis problemas relacionados </w:t>
      </w:r>
      <w:r w:rsidR="00303977" w:rsidRPr="0073621B">
        <w:rPr>
          <w:rFonts w:ascii="Times New Roman" w:hAnsi="Times New Roman" w:cs="Times New Roman"/>
          <w:sz w:val="24"/>
          <w:szCs w:val="24"/>
        </w:rPr>
        <w:t>à</w:t>
      </w:r>
      <w:r w:rsidRPr="0073621B">
        <w:rPr>
          <w:rFonts w:ascii="Times New Roman" w:hAnsi="Times New Roman" w:cs="Times New Roman"/>
          <w:sz w:val="24"/>
          <w:szCs w:val="24"/>
        </w:rPr>
        <w:t xml:space="preserve"> maneira como recepcionadas e avaliadas, estas provas, pelo Poder Judiciário, vez que inexiste jurisprudência consolidada acerca deste tema</w:t>
      </w:r>
      <w:r w:rsidR="000252AF" w:rsidRPr="0073621B">
        <w:rPr>
          <w:rFonts w:ascii="Times New Roman" w:hAnsi="Times New Roman" w:cs="Times New Roman"/>
          <w:sz w:val="24"/>
          <w:szCs w:val="24"/>
        </w:rPr>
        <w:t xml:space="preserve"> (OLIVEIRA, 2010)</w:t>
      </w:r>
      <w:r w:rsidRPr="0073621B">
        <w:rPr>
          <w:rFonts w:ascii="Times New Roman" w:hAnsi="Times New Roman" w:cs="Times New Roman"/>
          <w:sz w:val="24"/>
          <w:szCs w:val="24"/>
        </w:rPr>
        <w:t>.</w:t>
      </w:r>
    </w:p>
    <w:p w:rsidR="003959E0" w:rsidRPr="0073621B" w:rsidRDefault="00303977" w:rsidP="00B72F94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3621B">
        <w:rPr>
          <w:rFonts w:ascii="Times New Roman" w:hAnsi="Times New Roman" w:cs="Times New Roman"/>
          <w:sz w:val="24"/>
          <w:szCs w:val="24"/>
        </w:rPr>
        <w:t>A</w:t>
      </w:r>
      <w:r w:rsidR="00B72F94" w:rsidRPr="0073621B">
        <w:rPr>
          <w:rFonts w:ascii="Times New Roman" w:hAnsi="Times New Roman" w:cs="Times New Roman"/>
          <w:sz w:val="24"/>
          <w:szCs w:val="24"/>
        </w:rPr>
        <w:t xml:space="preserve"> comprovação da formação de cartéis é muito </w:t>
      </w:r>
      <w:r w:rsidRPr="0073621B">
        <w:rPr>
          <w:rFonts w:ascii="Times New Roman" w:hAnsi="Times New Roman" w:cs="Times New Roman"/>
          <w:sz w:val="24"/>
          <w:szCs w:val="24"/>
        </w:rPr>
        <w:t>difícil, tendo em vista que</w:t>
      </w:r>
      <w:r w:rsidR="00B72F94" w:rsidRPr="0073621B">
        <w:rPr>
          <w:rFonts w:ascii="Times New Roman" w:hAnsi="Times New Roman" w:cs="Times New Roman"/>
          <w:sz w:val="24"/>
          <w:szCs w:val="24"/>
        </w:rPr>
        <w:t xml:space="preserve"> </w:t>
      </w:r>
      <w:r w:rsidRPr="0073621B">
        <w:rPr>
          <w:rFonts w:ascii="Times New Roman" w:hAnsi="Times New Roman" w:cs="Times New Roman"/>
          <w:sz w:val="24"/>
          <w:szCs w:val="24"/>
        </w:rPr>
        <w:t xml:space="preserve">a </w:t>
      </w:r>
      <w:r w:rsidR="00B72F94" w:rsidRPr="0073621B">
        <w:rPr>
          <w:rFonts w:ascii="Times New Roman" w:hAnsi="Times New Roman" w:cs="Times New Roman"/>
          <w:sz w:val="24"/>
          <w:szCs w:val="24"/>
        </w:rPr>
        <w:t xml:space="preserve">prova direta da </w:t>
      </w:r>
      <w:r w:rsidRPr="0073621B">
        <w:rPr>
          <w:rFonts w:ascii="Times New Roman" w:hAnsi="Times New Roman" w:cs="Times New Roman"/>
          <w:sz w:val="24"/>
          <w:szCs w:val="24"/>
        </w:rPr>
        <w:t xml:space="preserve">existência do conluio ilegal é </w:t>
      </w:r>
      <w:r w:rsidR="00B72F94" w:rsidRPr="0073621B">
        <w:rPr>
          <w:rFonts w:ascii="Times New Roman" w:hAnsi="Times New Roman" w:cs="Times New Roman"/>
          <w:sz w:val="24"/>
          <w:szCs w:val="24"/>
        </w:rPr>
        <w:t>constituída</w:t>
      </w:r>
      <w:r w:rsidRPr="0073621B">
        <w:rPr>
          <w:rFonts w:ascii="Times New Roman" w:hAnsi="Times New Roman" w:cs="Times New Roman"/>
          <w:sz w:val="24"/>
          <w:szCs w:val="24"/>
        </w:rPr>
        <w:t>, geralmente, pela</w:t>
      </w:r>
      <w:r w:rsidR="00B72F94" w:rsidRPr="0073621B">
        <w:rPr>
          <w:rFonts w:ascii="Times New Roman" w:hAnsi="Times New Roman" w:cs="Times New Roman"/>
          <w:sz w:val="24"/>
          <w:szCs w:val="24"/>
        </w:rPr>
        <w:t xml:space="preserve"> cópia do acordo escrito, </w:t>
      </w:r>
      <w:r w:rsidRPr="0073621B">
        <w:rPr>
          <w:rFonts w:ascii="Times New Roman" w:hAnsi="Times New Roman" w:cs="Times New Roman"/>
          <w:sz w:val="24"/>
          <w:szCs w:val="24"/>
        </w:rPr>
        <w:t>pela cópia dos memorandos,</w:t>
      </w:r>
      <w:r w:rsidR="00B72F94" w:rsidRPr="0073621B">
        <w:rPr>
          <w:rFonts w:ascii="Times New Roman" w:hAnsi="Times New Roman" w:cs="Times New Roman"/>
          <w:sz w:val="24"/>
          <w:szCs w:val="24"/>
        </w:rPr>
        <w:t xml:space="preserve"> depoimentos de testemunhas, </w:t>
      </w:r>
      <w:r w:rsidRPr="0073621B">
        <w:rPr>
          <w:rFonts w:ascii="Times New Roman" w:hAnsi="Times New Roman" w:cs="Times New Roman"/>
          <w:sz w:val="24"/>
          <w:szCs w:val="24"/>
        </w:rPr>
        <w:t>entre outros</w:t>
      </w:r>
      <w:r w:rsidR="00B72F94" w:rsidRPr="0073621B">
        <w:rPr>
          <w:rFonts w:ascii="Times New Roman" w:hAnsi="Times New Roman" w:cs="Times New Roman"/>
          <w:sz w:val="24"/>
          <w:szCs w:val="24"/>
        </w:rPr>
        <w:t xml:space="preserve">. </w:t>
      </w:r>
      <w:r w:rsidR="0016574C" w:rsidRPr="0073621B">
        <w:rPr>
          <w:rFonts w:ascii="Times New Roman" w:hAnsi="Times New Roman" w:cs="Times New Roman"/>
          <w:sz w:val="24"/>
          <w:szCs w:val="24"/>
        </w:rPr>
        <w:t xml:space="preserve"> C</w:t>
      </w:r>
      <w:r w:rsidRPr="0073621B">
        <w:rPr>
          <w:rFonts w:ascii="Times New Roman" w:hAnsi="Times New Roman" w:cs="Times New Roman"/>
          <w:sz w:val="24"/>
          <w:szCs w:val="24"/>
        </w:rPr>
        <w:t>onseguir e</w:t>
      </w:r>
      <w:r w:rsidR="00B72F94" w:rsidRPr="0073621B">
        <w:rPr>
          <w:rFonts w:ascii="Times New Roman" w:hAnsi="Times New Roman" w:cs="Times New Roman"/>
          <w:sz w:val="24"/>
          <w:szCs w:val="24"/>
        </w:rPr>
        <w:t xml:space="preserve">sse tipo de prova, </w:t>
      </w:r>
      <w:r w:rsidRPr="0073621B">
        <w:rPr>
          <w:rFonts w:ascii="Times New Roman" w:hAnsi="Times New Roman" w:cs="Times New Roman"/>
          <w:sz w:val="24"/>
          <w:szCs w:val="24"/>
        </w:rPr>
        <w:t>por mais eficiente que seja</w:t>
      </w:r>
      <w:r w:rsidR="00B72F94" w:rsidRPr="0073621B">
        <w:rPr>
          <w:rFonts w:ascii="Times New Roman" w:hAnsi="Times New Roman" w:cs="Times New Roman"/>
          <w:sz w:val="24"/>
          <w:szCs w:val="24"/>
        </w:rPr>
        <w:t xml:space="preserve">, </w:t>
      </w:r>
      <w:r w:rsidRPr="0073621B">
        <w:rPr>
          <w:rFonts w:ascii="Times New Roman" w:hAnsi="Times New Roman" w:cs="Times New Roman"/>
          <w:sz w:val="24"/>
          <w:szCs w:val="24"/>
        </w:rPr>
        <w:t>é bem difícil, pois os empresários, tendo consciência de estarem cometendo um crime,</w:t>
      </w:r>
      <w:r w:rsidR="00B72F94" w:rsidRPr="0073621B">
        <w:rPr>
          <w:rFonts w:ascii="Times New Roman" w:hAnsi="Times New Roman" w:cs="Times New Roman"/>
          <w:sz w:val="24"/>
          <w:szCs w:val="24"/>
        </w:rPr>
        <w:t xml:space="preserve"> </w:t>
      </w:r>
      <w:r w:rsidRPr="0073621B">
        <w:rPr>
          <w:rFonts w:ascii="Times New Roman" w:hAnsi="Times New Roman" w:cs="Times New Roman"/>
          <w:sz w:val="24"/>
          <w:szCs w:val="24"/>
        </w:rPr>
        <w:t xml:space="preserve">evitam </w:t>
      </w:r>
      <w:r w:rsidR="00B72F94" w:rsidRPr="0073621B">
        <w:rPr>
          <w:rFonts w:ascii="Times New Roman" w:hAnsi="Times New Roman" w:cs="Times New Roman"/>
          <w:sz w:val="24"/>
          <w:szCs w:val="24"/>
        </w:rPr>
        <w:t>deixar vestígios de sua conduta</w:t>
      </w:r>
      <w:r w:rsidR="004712F2" w:rsidRPr="0073621B">
        <w:rPr>
          <w:rFonts w:ascii="Times New Roman" w:hAnsi="Times New Roman" w:cs="Times New Roman"/>
          <w:sz w:val="24"/>
          <w:szCs w:val="24"/>
        </w:rPr>
        <w:t xml:space="preserve"> (JÚNIOR, 2011)</w:t>
      </w:r>
      <w:r w:rsidR="00B72F94" w:rsidRPr="0073621B">
        <w:rPr>
          <w:rFonts w:ascii="Times New Roman" w:hAnsi="Times New Roman" w:cs="Times New Roman"/>
          <w:sz w:val="24"/>
          <w:szCs w:val="24"/>
        </w:rPr>
        <w:t>.</w:t>
      </w:r>
    </w:p>
    <w:p w:rsidR="00373ABD" w:rsidRPr="0073621B" w:rsidRDefault="00E93CCD" w:rsidP="00B321C3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3621B">
        <w:rPr>
          <w:rFonts w:ascii="Times New Roman" w:hAnsi="Times New Roman" w:cs="Times New Roman"/>
          <w:sz w:val="24"/>
          <w:szCs w:val="24"/>
        </w:rPr>
        <w:t>É ainda necessário</w:t>
      </w:r>
      <w:r w:rsidR="004712F2" w:rsidRPr="0073621B">
        <w:rPr>
          <w:rFonts w:ascii="Times New Roman" w:hAnsi="Times New Roman" w:cs="Times New Roman"/>
          <w:sz w:val="24"/>
          <w:szCs w:val="24"/>
        </w:rPr>
        <w:t>, de acordo com Júnior (2010),</w:t>
      </w:r>
      <w:r w:rsidRPr="0073621B">
        <w:rPr>
          <w:rFonts w:ascii="Times New Roman" w:hAnsi="Times New Roman" w:cs="Times New Roman"/>
          <w:sz w:val="24"/>
          <w:szCs w:val="24"/>
        </w:rPr>
        <w:t xml:space="preserve"> demonstrar que, no Brasil,</w:t>
      </w:r>
      <w:r w:rsidR="00B321C3" w:rsidRPr="0073621B">
        <w:rPr>
          <w:rFonts w:ascii="Times New Roman" w:hAnsi="Times New Roman" w:cs="Times New Roman"/>
          <w:sz w:val="24"/>
          <w:szCs w:val="24"/>
        </w:rPr>
        <w:t xml:space="preserve"> para a caracterização dessa conduta ilícita, que afeta de maneira gravíssima a ordem econômica,</w:t>
      </w:r>
      <w:r w:rsidRPr="0073621B">
        <w:rPr>
          <w:rFonts w:ascii="Times New Roman" w:hAnsi="Times New Roman" w:cs="Times New Roman"/>
          <w:sz w:val="24"/>
          <w:szCs w:val="24"/>
        </w:rPr>
        <w:t xml:space="preserve"> </w:t>
      </w:r>
      <w:r w:rsidR="00B72F94" w:rsidRPr="0073621B">
        <w:rPr>
          <w:rFonts w:ascii="Times New Roman" w:hAnsi="Times New Roman" w:cs="Times New Roman"/>
          <w:sz w:val="24"/>
          <w:szCs w:val="24"/>
        </w:rPr>
        <w:t xml:space="preserve">a autoridade, ao julgar o caso concreto </w:t>
      </w:r>
      <w:r w:rsidR="00B321C3" w:rsidRPr="0073621B">
        <w:rPr>
          <w:rFonts w:ascii="Times New Roman" w:hAnsi="Times New Roman" w:cs="Times New Roman"/>
          <w:sz w:val="24"/>
          <w:szCs w:val="24"/>
        </w:rPr>
        <w:t xml:space="preserve">deve </w:t>
      </w:r>
      <w:r w:rsidR="00B72F94" w:rsidRPr="0073621B">
        <w:rPr>
          <w:rFonts w:ascii="Times New Roman" w:hAnsi="Times New Roman" w:cs="Times New Roman"/>
          <w:sz w:val="24"/>
          <w:szCs w:val="24"/>
        </w:rPr>
        <w:t>an</w:t>
      </w:r>
      <w:r w:rsidR="00B321C3" w:rsidRPr="0073621B">
        <w:rPr>
          <w:rFonts w:ascii="Times New Roman" w:hAnsi="Times New Roman" w:cs="Times New Roman"/>
          <w:sz w:val="24"/>
          <w:szCs w:val="24"/>
        </w:rPr>
        <w:t>alisar</w:t>
      </w:r>
      <w:r w:rsidR="00B72F94" w:rsidRPr="0073621B">
        <w:rPr>
          <w:rFonts w:ascii="Times New Roman" w:hAnsi="Times New Roman" w:cs="Times New Roman"/>
          <w:sz w:val="24"/>
          <w:szCs w:val="24"/>
        </w:rPr>
        <w:t xml:space="preserve"> os efeitos da conduta no mercado sopesando os aspectos positivos e negativos que ela pode causar no </w:t>
      </w:r>
      <w:r w:rsidR="00B321C3" w:rsidRPr="0073621B">
        <w:rPr>
          <w:rFonts w:ascii="Times New Roman" w:hAnsi="Times New Roman" w:cs="Times New Roman"/>
          <w:sz w:val="24"/>
          <w:szCs w:val="24"/>
        </w:rPr>
        <w:t xml:space="preserve">ambiente concorrencial. </w:t>
      </w:r>
      <w:r w:rsidR="00B72F94" w:rsidRPr="0073621B">
        <w:rPr>
          <w:rFonts w:ascii="Times New Roman" w:hAnsi="Times New Roman" w:cs="Times New Roman"/>
          <w:sz w:val="24"/>
          <w:szCs w:val="24"/>
        </w:rPr>
        <w:t xml:space="preserve">Portanto, </w:t>
      </w:r>
      <w:r w:rsidR="00B321C3" w:rsidRPr="0073621B">
        <w:rPr>
          <w:rFonts w:ascii="Times New Roman" w:hAnsi="Times New Roman" w:cs="Times New Roman"/>
          <w:sz w:val="24"/>
          <w:szCs w:val="24"/>
        </w:rPr>
        <w:t xml:space="preserve">para que haja a efetiva </w:t>
      </w:r>
      <w:r w:rsidR="00B72F94" w:rsidRPr="0073621B">
        <w:rPr>
          <w:rFonts w:ascii="Times New Roman" w:hAnsi="Times New Roman" w:cs="Times New Roman"/>
          <w:sz w:val="24"/>
          <w:szCs w:val="24"/>
        </w:rPr>
        <w:t>caracterização da</w:t>
      </w:r>
      <w:r w:rsidR="00B321C3" w:rsidRPr="0073621B">
        <w:rPr>
          <w:rFonts w:ascii="Times New Roman" w:hAnsi="Times New Roman" w:cs="Times New Roman"/>
          <w:sz w:val="24"/>
          <w:szCs w:val="24"/>
        </w:rPr>
        <w:t xml:space="preserve"> formação de cartel</w:t>
      </w:r>
      <w:r w:rsidR="00B72F94" w:rsidRPr="0073621B">
        <w:rPr>
          <w:rFonts w:ascii="Times New Roman" w:hAnsi="Times New Roman" w:cs="Times New Roman"/>
          <w:sz w:val="24"/>
          <w:szCs w:val="24"/>
        </w:rPr>
        <w:t xml:space="preserve">, a prova deve ser </w:t>
      </w:r>
      <w:r w:rsidR="00B72F94" w:rsidRPr="0073621B">
        <w:rPr>
          <w:rFonts w:ascii="Times New Roman" w:hAnsi="Times New Roman" w:cs="Times New Roman"/>
          <w:sz w:val="24"/>
          <w:szCs w:val="24"/>
        </w:rPr>
        <w:lastRenderedPageBreak/>
        <w:t>produzida de modo a demonstrar a racionalidade ou não da conduta, a existência ou não de potencial ofensivo e o grau de perigo da situação.</w:t>
      </w:r>
    </w:p>
    <w:p w:rsidR="00B321C3" w:rsidRPr="0073621B" w:rsidRDefault="00B72F94" w:rsidP="00F72DFF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3621B">
        <w:rPr>
          <w:rFonts w:ascii="Times New Roman" w:hAnsi="Times New Roman" w:cs="Times New Roman"/>
          <w:sz w:val="24"/>
          <w:szCs w:val="24"/>
        </w:rPr>
        <w:t xml:space="preserve">Segundo Celso </w:t>
      </w:r>
      <w:proofErr w:type="spellStart"/>
      <w:r w:rsidRPr="0073621B">
        <w:rPr>
          <w:rFonts w:ascii="Times New Roman" w:hAnsi="Times New Roman" w:cs="Times New Roman"/>
          <w:sz w:val="24"/>
          <w:szCs w:val="24"/>
        </w:rPr>
        <w:t>Campilongo</w:t>
      </w:r>
      <w:proofErr w:type="spellEnd"/>
      <w:r w:rsidRPr="0073621B">
        <w:rPr>
          <w:rFonts w:ascii="Times New Roman" w:hAnsi="Times New Roman" w:cs="Times New Roman"/>
          <w:sz w:val="24"/>
          <w:szCs w:val="24"/>
        </w:rPr>
        <w:t xml:space="preserve"> (</w:t>
      </w:r>
      <w:r w:rsidR="007568F9" w:rsidRPr="0073621B">
        <w:rPr>
          <w:rFonts w:ascii="Times New Roman" w:hAnsi="Times New Roman" w:cs="Times New Roman"/>
          <w:sz w:val="24"/>
          <w:szCs w:val="24"/>
        </w:rPr>
        <w:t xml:space="preserve">2010 </w:t>
      </w:r>
      <w:r w:rsidR="007568F9" w:rsidRPr="0073621B">
        <w:rPr>
          <w:rFonts w:ascii="Times New Roman" w:hAnsi="Times New Roman" w:cs="Times New Roman"/>
          <w:i/>
          <w:sz w:val="24"/>
          <w:szCs w:val="24"/>
        </w:rPr>
        <w:t xml:space="preserve">apud </w:t>
      </w:r>
      <w:r w:rsidR="00B321C3" w:rsidRPr="0073621B">
        <w:rPr>
          <w:rFonts w:ascii="Times New Roman" w:hAnsi="Times New Roman" w:cs="Times New Roman"/>
          <w:sz w:val="24"/>
          <w:szCs w:val="24"/>
        </w:rPr>
        <w:t>JÚNIOR, 2011, p.26</w:t>
      </w:r>
      <w:r w:rsidRPr="0073621B">
        <w:rPr>
          <w:rFonts w:ascii="Times New Roman" w:hAnsi="Times New Roman" w:cs="Times New Roman"/>
          <w:sz w:val="24"/>
          <w:szCs w:val="24"/>
        </w:rPr>
        <w:t xml:space="preserve">), </w:t>
      </w:r>
    </w:p>
    <w:p w:rsidR="00B72F94" w:rsidRPr="0073621B" w:rsidRDefault="00B321C3" w:rsidP="007E7CE8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73621B">
        <w:rPr>
          <w:rFonts w:ascii="Times New Roman" w:hAnsi="Times New Roman" w:cs="Times New Roman"/>
          <w:sz w:val="20"/>
          <w:szCs w:val="20"/>
        </w:rPr>
        <w:t xml:space="preserve">“(...) </w:t>
      </w:r>
      <w:r w:rsidR="00B72F94" w:rsidRPr="0073621B">
        <w:rPr>
          <w:rFonts w:ascii="Times New Roman" w:hAnsi="Times New Roman" w:cs="Times New Roman"/>
          <w:sz w:val="20"/>
          <w:szCs w:val="20"/>
        </w:rPr>
        <w:t xml:space="preserve">um aspecto importante a ser examinado no tocante às provas produzidas no âmbito do processo administrativo que apura prática </w:t>
      </w:r>
      <w:proofErr w:type="spellStart"/>
      <w:r w:rsidR="00B72F94" w:rsidRPr="0073621B">
        <w:rPr>
          <w:rFonts w:ascii="Times New Roman" w:hAnsi="Times New Roman" w:cs="Times New Roman"/>
          <w:sz w:val="20"/>
          <w:szCs w:val="20"/>
        </w:rPr>
        <w:t>infrativa</w:t>
      </w:r>
      <w:proofErr w:type="spellEnd"/>
      <w:r w:rsidR="00B72F94" w:rsidRPr="0073621B">
        <w:rPr>
          <w:rFonts w:ascii="Times New Roman" w:hAnsi="Times New Roman" w:cs="Times New Roman"/>
          <w:sz w:val="20"/>
          <w:szCs w:val="20"/>
        </w:rPr>
        <w:t xml:space="preserve"> contra a ordem econômica diz respeito à credibilidade de quem as produziu. Tendo em vista que o processo concorrencial envolve agentes que têm interesses econômicos diretos na disputa, devem-se analisar com cuidado as provas e inform</w:t>
      </w:r>
      <w:r w:rsidRPr="0073621B">
        <w:rPr>
          <w:rFonts w:ascii="Times New Roman" w:hAnsi="Times New Roman" w:cs="Times New Roman"/>
          <w:sz w:val="20"/>
          <w:szCs w:val="20"/>
        </w:rPr>
        <w:t>ações trazidas aos autos.”</w:t>
      </w:r>
    </w:p>
    <w:p w:rsidR="00F53246" w:rsidRPr="0073621B" w:rsidRDefault="00F53246" w:rsidP="00B72F94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B321C3" w:rsidRPr="0073621B" w:rsidRDefault="0016574C" w:rsidP="00B72F94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3621B">
        <w:rPr>
          <w:rFonts w:ascii="Times New Roman" w:hAnsi="Times New Roman" w:cs="Times New Roman"/>
          <w:sz w:val="24"/>
          <w:szCs w:val="24"/>
        </w:rPr>
        <w:t xml:space="preserve">Resta claro, dessa forma, </w:t>
      </w:r>
      <w:r w:rsidR="00B321C3" w:rsidRPr="0073621B">
        <w:rPr>
          <w:rFonts w:ascii="Times New Roman" w:hAnsi="Times New Roman" w:cs="Times New Roman"/>
          <w:sz w:val="24"/>
          <w:szCs w:val="24"/>
        </w:rPr>
        <w:t>que outra dificul</w:t>
      </w:r>
      <w:r w:rsidRPr="0073621B">
        <w:rPr>
          <w:rFonts w:ascii="Times New Roman" w:hAnsi="Times New Roman" w:cs="Times New Roman"/>
          <w:sz w:val="24"/>
          <w:szCs w:val="24"/>
        </w:rPr>
        <w:t>dade existente no que concerne à</w:t>
      </w:r>
      <w:r w:rsidR="00B321C3" w:rsidRPr="0073621B">
        <w:rPr>
          <w:rFonts w:ascii="Times New Roman" w:hAnsi="Times New Roman" w:cs="Times New Roman"/>
          <w:sz w:val="24"/>
          <w:szCs w:val="24"/>
        </w:rPr>
        <w:t xml:space="preserve"> produção da prova para a caracterização da formação de cartel, é que geralmente essa prova é produzida por algum concorrente do mercado, que possui algum interesse em que o cartel seja desmantelado, o que acabaria representando um empecilho à credibilidade dada àquela prova produzida.</w:t>
      </w:r>
    </w:p>
    <w:p w:rsidR="00B72F94" w:rsidRPr="0073621B" w:rsidRDefault="00B321C3" w:rsidP="00B8768A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3621B">
        <w:rPr>
          <w:rFonts w:ascii="Times New Roman" w:hAnsi="Times New Roman" w:cs="Times New Roman"/>
          <w:sz w:val="24"/>
          <w:szCs w:val="24"/>
        </w:rPr>
        <w:t xml:space="preserve">Ou seja, por </w:t>
      </w:r>
      <w:r w:rsidR="00B72F94" w:rsidRPr="0073621B">
        <w:rPr>
          <w:rFonts w:ascii="Times New Roman" w:hAnsi="Times New Roman" w:cs="Times New Roman"/>
          <w:sz w:val="24"/>
          <w:szCs w:val="24"/>
        </w:rPr>
        <w:t>envolve</w:t>
      </w:r>
      <w:r w:rsidRPr="0073621B">
        <w:rPr>
          <w:rFonts w:ascii="Times New Roman" w:hAnsi="Times New Roman" w:cs="Times New Roman"/>
          <w:sz w:val="24"/>
          <w:szCs w:val="24"/>
        </w:rPr>
        <w:t>r</w:t>
      </w:r>
      <w:r w:rsidR="00B72F94" w:rsidRPr="0073621B">
        <w:rPr>
          <w:rFonts w:ascii="Times New Roman" w:hAnsi="Times New Roman" w:cs="Times New Roman"/>
          <w:sz w:val="24"/>
          <w:szCs w:val="24"/>
        </w:rPr>
        <w:t xml:space="preserve"> matéria relacionada à competição direta entre os interessados, </w:t>
      </w:r>
      <w:r w:rsidRPr="0073621B">
        <w:rPr>
          <w:rFonts w:ascii="Times New Roman" w:hAnsi="Times New Roman" w:cs="Times New Roman"/>
          <w:sz w:val="24"/>
          <w:szCs w:val="24"/>
        </w:rPr>
        <w:t>na qual, geralmente a pessoa que possui as provas tem interesses econômicos</w:t>
      </w:r>
      <w:r w:rsidR="00B72F94" w:rsidRPr="0073621B">
        <w:rPr>
          <w:rFonts w:ascii="Times New Roman" w:hAnsi="Times New Roman" w:cs="Times New Roman"/>
          <w:sz w:val="24"/>
          <w:szCs w:val="24"/>
        </w:rPr>
        <w:t>, jurídicos e políticos conflitantes</w:t>
      </w:r>
      <w:r w:rsidRPr="0073621B">
        <w:rPr>
          <w:rFonts w:ascii="Times New Roman" w:hAnsi="Times New Roman" w:cs="Times New Roman"/>
          <w:sz w:val="24"/>
          <w:szCs w:val="24"/>
        </w:rPr>
        <w:t>, com o</w:t>
      </w:r>
      <w:r w:rsidR="00F53246" w:rsidRPr="0073621B">
        <w:rPr>
          <w:rFonts w:ascii="Times New Roman" w:hAnsi="Times New Roman" w:cs="Times New Roman"/>
          <w:sz w:val="24"/>
          <w:szCs w:val="24"/>
        </w:rPr>
        <w:t>s integrantes do cartel</w:t>
      </w:r>
      <w:r w:rsidR="00B72F94" w:rsidRPr="0073621B">
        <w:rPr>
          <w:rFonts w:ascii="Times New Roman" w:hAnsi="Times New Roman" w:cs="Times New Roman"/>
          <w:sz w:val="24"/>
          <w:szCs w:val="24"/>
        </w:rPr>
        <w:t xml:space="preserve">. Neste caso, a prova </w:t>
      </w:r>
      <w:r w:rsidRPr="0073621B">
        <w:rPr>
          <w:rFonts w:ascii="Times New Roman" w:hAnsi="Times New Roman" w:cs="Times New Roman"/>
          <w:sz w:val="24"/>
          <w:szCs w:val="24"/>
        </w:rPr>
        <w:t>poderia ser considerada</w:t>
      </w:r>
      <w:r w:rsidR="00B72F94" w:rsidRPr="0073621B">
        <w:rPr>
          <w:rFonts w:ascii="Times New Roman" w:hAnsi="Times New Roman" w:cs="Times New Roman"/>
          <w:sz w:val="24"/>
          <w:szCs w:val="24"/>
        </w:rPr>
        <w:t xml:space="preserve"> tendenciosa</w:t>
      </w:r>
      <w:r w:rsidR="00B8768A" w:rsidRPr="0073621B">
        <w:rPr>
          <w:rFonts w:ascii="Times New Roman" w:hAnsi="Times New Roman" w:cs="Times New Roman"/>
          <w:sz w:val="24"/>
          <w:szCs w:val="24"/>
        </w:rPr>
        <w:t xml:space="preserve">, em decorrência da existência, </w:t>
      </w:r>
      <w:r w:rsidR="00F53246" w:rsidRPr="0073621B">
        <w:rPr>
          <w:rFonts w:ascii="Times New Roman" w:hAnsi="Times New Roman" w:cs="Times New Roman"/>
          <w:sz w:val="24"/>
          <w:szCs w:val="24"/>
        </w:rPr>
        <w:t>inegável</w:t>
      </w:r>
      <w:r w:rsidR="00B72F94" w:rsidRPr="0073621B">
        <w:rPr>
          <w:rFonts w:ascii="Times New Roman" w:hAnsi="Times New Roman" w:cs="Times New Roman"/>
          <w:sz w:val="24"/>
          <w:szCs w:val="24"/>
        </w:rPr>
        <w:t xml:space="preserve">, </w:t>
      </w:r>
      <w:r w:rsidR="00B8768A" w:rsidRPr="0073621B">
        <w:rPr>
          <w:rFonts w:ascii="Times New Roman" w:hAnsi="Times New Roman" w:cs="Times New Roman"/>
          <w:sz w:val="24"/>
          <w:szCs w:val="24"/>
        </w:rPr>
        <w:t xml:space="preserve">de </w:t>
      </w:r>
      <w:r w:rsidR="00B72F94" w:rsidRPr="0073621B">
        <w:rPr>
          <w:rFonts w:ascii="Times New Roman" w:hAnsi="Times New Roman" w:cs="Times New Roman"/>
          <w:sz w:val="24"/>
          <w:szCs w:val="24"/>
        </w:rPr>
        <w:t xml:space="preserve">interesse no fracasso dos </w:t>
      </w:r>
      <w:r w:rsidR="00B8768A" w:rsidRPr="0073621B">
        <w:rPr>
          <w:rFonts w:ascii="Times New Roman" w:hAnsi="Times New Roman" w:cs="Times New Roman"/>
          <w:sz w:val="24"/>
          <w:szCs w:val="24"/>
        </w:rPr>
        <w:t>concorrentes por parte de quem apresentou a prova</w:t>
      </w:r>
      <w:r w:rsidR="00B72F94" w:rsidRPr="0073621B">
        <w:rPr>
          <w:rFonts w:ascii="Times New Roman" w:hAnsi="Times New Roman" w:cs="Times New Roman"/>
          <w:sz w:val="24"/>
          <w:szCs w:val="24"/>
        </w:rPr>
        <w:t>, o que requer grande cautela por ocasião da avaliação do conjunto probatório</w:t>
      </w:r>
      <w:r w:rsidR="00F53246" w:rsidRPr="0073621B">
        <w:rPr>
          <w:rFonts w:ascii="Times New Roman" w:hAnsi="Times New Roman" w:cs="Times New Roman"/>
          <w:sz w:val="24"/>
          <w:szCs w:val="24"/>
        </w:rPr>
        <w:t xml:space="preserve"> (JÚNIOR, 2011)</w:t>
      </w:r>
      <w:r w:rsidR="00B8768A" w:rsidRPr="0073621B">
        <w:rPr>
          <w:rFonts w:ascii="Times New Roman" w:hAnsi="Times New Roman" w:cs="Times New Roman"/>
          <w:sz w:val="24"/>
          <w:szCs w:val="24"/>
        </w:rPr>
        <w:t>.</w:t>
      </w:r>
    </w:p>
    <w:p w:rsidR="0073621B" w:rsidRPr="0073621B" w:rsidRDefault="00F53246" w:rsidP="0073621B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3621B">
        <w:rPr>
          <w:rFonts w:ascii="Times New Roman" w:hAnsi="Times New Roman" w:cs="Times New Roman"/>
          <w:sz w:val="24"/>
          <w:szCs w:val="24"/>
        </w:rPr>
        <w:t xml:space="preserve">Tendo como exemplo o fato de que </w:t>
      </w:r>
      <w:r w:rsidR="00B72F94" w:rsidRPr="0073621B">
        <w:rPr>
          <w:rFonts w:ascii="Times New Roman" w:hAnsi="Times New Roman" w:cs="Times New Roman"/>
          <w:sz w:val="24"/>
          <w:szCs w:val="24"/>
        </w:rPr>
        <w:t xml:space="preserve">na investigação, as provas provêm de diversas fontes e </w:t>
      </w:r>
      <w:r w:rsidRPr="0073621B">
        <w:rPr>
          <w:rFonts w:ascii="Times New Roman" w:hAnsi="Times New Roman" w:cs="Times New Roman"/>
          <w:sz w:val="24"/>
          <w:szCs w:val="24"/>
        </w:rPr>
        <w:t>de inúmeros métodos utilizados</w:t>
      </w:r>
      <w:r w:rsidR="00B72F94" w:rsidRPr="0073621B">
        <w:rPr>
          <w:rFonts w:ascii="Times New Roman" w:hAnsi="Times New Roman" w:cs="Times New Roman"/>
          <w:sz w:val="24"/>
          <w:szCs w:val="24"/>
        </w:rPr>
        <w:t xml:space="preserve"> tanto </w:t>
      </w:r>
      <w:r w:rsidRPr="0073621B">
        <w:rPr>
          <w:rFonts w:ascii="Times New Roman" w:hAnsi="Times New Roman" w:cs="Times New Roman"/>
          <w:sz w:val="24"/>
          <w:szCs w:val="24"/>
        </w:rPr>
        <w:t xml:space="preserve">por </w:t>
      </w:r>
      <w:r w:rsidR="00B72F94" w:rsidRPr="0073621B">
        <w:rPr>
          <w:rFonts w:ascii="Times New Roman" w:hAnsi="Times New Roman" w:cs="Times New Roman"/>
          <w:sz w:val="24"/>
          <w:szCs w:val="24"/>
        </w:rPr>
        <w:t>agentes do Estado</w:t>
      </w:r>
      <w:r w:rsidRPr="0073621B">
        <w:rPr>
          <w:rFonts w:ascii="Times New Roman" w:hAnsi="Times New Roman" w:cs="Times New Roman"/>
          <w:sz w:val="24"/>
          <w:szCs w:val="24"/>
        </w:rPr>
        <w:t>,</w:t>
      </w:r>
      <w:r w:rsidR="00B72F94" w:rsidRPr="0073621B">
        <w:rPr>
          <w:rFonts w:ascii="Times New Roman" w:hAnsi="Times New Roman" w:cs="Times New Roman"/>
          <w:sz w:val="24"/>
          <w:szCs w:val="24"/>
        </w:rPr>
        <w:t xml:space="preserve"> quanto pelas partes e seus procuradores. Se uma dessas provas for considerada ilícita, como uma gravação clandestina, por exemplo, nada impede que seja acolhida, se compatível com outras fontes ind</w:t>
      </w:r>
      <w:r w:rsidRPr="0073621B">
        <w:rPr>
          <w:rFonts w:ascii="Times New Roman" w:hAnsi="Times New Roman" w:cs="Times New Roman"/>
          <w:sz w:val="24"/>
          <w:szCs w:val="24"/>
        </w:rPr>
        <w:t xml:space="preserve">ependentes ou isoladas de prova (JÚNIOR, 2011). </w:t>
      </w:r>
    </w:p>
    <w:p w:rsidR="00F72DFF" w:rsidRPr="0073621B" w:rsidRDefault="0016574C" w:rsidP="0073621B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3621B">
        <w:rPr>
          <w:rFonts w:ascii="Times New Roman" w:hAnsi="Times New Roman" w:cs="Times New Roman"/>
          <w:sz w:val="24"/>
          <w:szCs w:val="24"/>
        </w:rPr>
        <w:t xml:space="preserve">Dessa forma, resta comprovado a dificuldade em provar e comprovar a materialidade de que um cartel está formado. Trata-se de uma modalidade de conluio bastante versátil. Isto porque, conforme analisado acima, há uma faceta do cartel chamada tácita. Sendo autoexplicativa, essa modalidade dificulta ainda mais o trabalho das autoridades em coibir essa prática ilegal. Assim sendo, </w:t>
      </w:r>
      <w:r w:rsidR="003638C9" w:rsidRPr="0073621B">
        <w:rPr>
          <w:rFonts w:ascii="Times New Roman" w:hAnsi="Times New Roman" w:cs="Times New Roman"/>
          <w:sz w:val="24"/>
          <w:szCs w:val="24"/>
        </w:rPr>
        <w:t xml:space="preserve">deve haver maior empenho e fiscalização por parte das autoridades competentes em não apenas desmontar cartéis, mas impedir que sua formação seja efetivada. </w:t>
      </w:r>
      <w:r w:rsidRPr="0073621B">
        <w:rPr>
          <w:rFonts w:ascii="Times New Roman" w:hAnsi="Times New Roman" w:cs="Times New Roman"/>
          <w:sz w:val="36"/>
          <w:szCs w:val="24"/>
        </w:rPr>
        <w:t xml:space="preserve">  </w:t>
      </w:r>
    </w:p>
    <w:p w:rsidR="00F72DFF" w:rsidRPr="00F72DFF" w:rsidRDefault="00F72DFF" w:rsidP="005507AF">
      <w:pPr>
        <w:spacing w:after="0" w:line="360" w:lineRule="auto"/>
        <w:jc w:val="both"/>
        <w:rPr>
          <w:rFonts w:ascii="Times New Roman" w:hAnsi="Times New Roman" w:cs="Times New Roman"/>
          <w:color w:val="00B050"/>
          <w:sz w:val="24"/>
          <w:szCs w:val="24"/>
        </w:rPr>
      </w:pPr>
    </w:p>
    <w:p w:rsidR="008B5855" w:rsidRDefault="004B14B5" w:rsidP="005507A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proofErr w:type="gramStart"/>
      <w:r w:rsidRPr="00F91E65">
        <w:rPr>
          <w:rFonts w:ascii="Times New Roman" w:hAnsi="Times New Roman" w:cs="Times New Roman"/>
          <w:b/>
          <w:sz w:val="24"/>
          <w:szCs w:val="28"/>
        </w:rPr>
        <w:lastRenderedPageBreak/>
        <w:t>3</w:t>
      </w:r>
      <w:proofErr w:type="gramEnd"/>
      <w:r w:rsidRPr="00F91E65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F91E65" w:rsidRPr="00F91E65">
        <w:rPr>
          <w:rFonts w:ascii="Times New Roman" w:hAnsi="Times New Roman" w:cs="Times New Roman"/>
          <w:b/>
          <w:sz w:val="24"/>
          <w:szCs w:val="28"/>
        </w:rPr>
        <w:t>CARTÉIS EM POSTOS DE COMBUSTÍVEIS E A EXPLORAÇÃO ILEGAL DE UM BEM DE CONSUMO FUNDAMENTAL PARA AS RELAÇÕES ECONÔMICAS DO BRASIL</w:t>
      </w:r>
    </w:p>
    <w:p w:rsidR="004035A2" w:rsidRDefault="004035A2" w:rsidP="005507A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6B3758" w:rsidRDefault="006B3758" w:rsidP="00841AB4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 notório que o crescimento econômico de uma sociedade está pautado no grau de consumo por ela exercido. Dessa forma, com base na produção e respectiva venda de bens, o comércio é movimentado. O perigo é quando os fornecedores, valendo-se de sua condição superior perante o consumidor, passam a monopolizar o comércio de determinado bem. Um exemplo prático disso é quando postos de combustível praticam o cartel. As pessoas perdem opção de mercado, uma vez que precisam abastecer seus veículos. Os proprietários dos postos, por sua vez, deixam de auferir lucro pela qualidade do serviço prestado e passam a se beneficiar da prática de um ato ilegal: o cartel nos postos de combustível</w:t>
      </w:r>
      <w:r w:rsidR="00C37EC8">
        <w:rPr>
          <w:rFonts w:ascii="Times New Roman" w:hAnsi="Times New Roman" w:cs="Times New Roman"/>
          <w:sz w:val="24"/>
          <w:szCs w:val="24"/>
        </w:rPr>
        <w:t xml:space="preserve"> (JÚNIOR, 2011)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B3758" w:rsidRDefault="006B3758" w:rsidP="00841AB4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Para Bruni (2005), as irregularidades surgem desde a primeira da comercialização dos combustíveis: o refino. Conforme aduz </w:t>
      </w:r>
      <w:proofErr w:type="spellStart"/>
      <w:r>
        <w:rPr>
          <w:rFonts w:ascii="Times New Roman" w:hAnsi="Times New Roman" w:cs="Times New Roman"/>
          <w:sz w:val="24"/>
          <w:szCs w:val="24"/>
        </w:rPr>
        <w:t>Ballarini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essa etapa é constituída por 13 refinarias de petróleo, um procedimento bastante fragmentado. Dessas refinarias, a grande maioria é de propriedade da PETROBRAS, o que já caracteriza, para o autor, um oligopólio do mercado de combustíveis. Assim, acredita-se que a maneira mais adequada de coibir esse tipo de controle por parte das grandes empresas seria incumbir pequenas parcelas a firmas com </w:t>
      </w:r>
      <w:r w:rsidR="00C37EC8">
        <w:rPr>
          <w:rFonts w:ascii="Times New Roman" w:hAnsi="Times New Roman" w:cs="Times New Roman"/>
          <w:sz w:val="24"/>
          <w:szCs w:val="24"/>
        </w:rPr>
        <w:t xml:space="preserve">pequena participação no mercado. </w:t>
      </w:r>
    </w:p>
    <w:p w:rsidR="006B3758" w:rsidRDefault="006B3758" w:rsidP="00841AB4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Resta comprovado, conforme explicitado acima, que a concorrência no mercado de combustíveis começa a ser extirpada desde as primeiras etapas de seu beneficiamento. Isto porque a própria geografia encarregou-se de contribuir nesse processo: 69 % das refinarias encontram-se nas regiões sul e sudeste, sendo quatro</w:t>
      </w:r>
      <w:r w:rsidRPr="003B20C5">
        <w:rPr>
          <w:rFonts w:ascii="Times New Roman" w:hAnsi="Times New Roman" w:cs="Times New Roman"/>
          <w:sz w:val="24"/>
          <w:szCs w:val="24"/>
        </w:rPr>
        <w:t xml:space="preserve"> delas </w:t>
      </w:r>
      <w:r>
        <w:rPr>
          <w:rFonts w:ascii="Times New Roman" w:hAnsi="Times New Roman" w:cs="Times New Roman"/>
          <w:sz w:val="24"/>
          <w:szCs w:val="24"/>
        </w:rPr>
        <w:t xml:space="preserve">em São Paulo, duas no Rio </w:t>
      </w:r>
      <w:r w:rsidRPr="003B20C5">
        <w:rPr>
          <w:rFonts w:ascii="Times New Roman" w:hAnsi="Times New Roman" w:cs="Times New Roman"/>
          <w:sz w:val="24"/>
          <w:szCs w:val="24"/>
        </w:rPr>
        <w:t xml:space="preserve">de Janeiro, </w:t>
      </w:r>
      <w:r>
        <w:rPr>
          <w:rFonts w:ascii="Times New Roman" w:hAnsi="Times New Roman" w:cs="Times New Roman"/>
          <w:sz w:val="24"/>
          <w:szCs w:val="24"/>
        </w:rPr>
        <w:t>duas</w:t>
      </w:r>
      <w:r w:rsidRPr="003B20C5">
        <w:rPr>
          <w:rFonts w:ascii="Times New Roman" w:hAnsi="Times New Roman" w:cs="Times New Roman"/>
          <w:sz w:val="24"/>
          <w:szCs w:val="24"/>
        </w:rPr>
        <w:t xml:space="preserve"> no Rio Grande do Sul e as outras </w:t>
      </w:r>
      <w:r>
        <w:rPr>
          <w:rFonts w:ascii="Times New Roman" w:hAnsi="Times New Roman" w:cs="Times New Roman"/>
          <w:sz w:val="24"/>
          <w:szCs w:val="24"/>
        </w:rPr>
        <w:t>cinco</w:t>
      </w:r>
      <w:r w:rsidRPr="003B20C5">
        <w:rPr>
          <w:rFonts w:ascii="Times New Roman" w:hAnsi="Times New Roman" w:cs="Times New Roman"/>
          <w:sz w:val="24"/>
          <w:szCs w:val="24"/>
        </w:rPr>
        <w:t xml:space="preserve"> restantes </w:t>
      </w:r>
      <w:r>
        <w:rPr>
          <w:rFonts w:ascii="Times New Roman" w:hAnsi="Times New Roman" w:cs="Times New Roman"/>
          <w:sz w:val="24"/>
          <w:szCs w:val="24"/>
        </w:rPr>
        <w:t xml:space="preserve">cada uma em um estado </w:t>
      </w:r>
      <w:r w:rsidRPr="003B20C5">
        <w:rPr>
          <w:rFonts w:ascii="Times New Roman" w:hAnsi="Times New Roman" w:cs="Times New Roman"/>
          <w:sz w:val="24"/>
          <w:szCs w:val="24"/>
        </w:rPr>
        <w:t>diferente, sendo eles: Minas Gerais, Bahia, Paraná, Amazonas e Ceará</w:t>
      </w:r>
      <w:r>
        <w:rPr>
          <w:rFonts w:ascii="Times New Roman" w:hAnsi="Times New Roman" w:cs="Times New Roman"/>
          <w:sz w:val="24"/>
          <w:szCs w:val="24"/>
        </w:rPr>
        <w:t xml:space="preserve"> (BRUNI, 2005). </w:t>
      </w:r>
    </w:p>
    <w:p w:rsidR="006B3758" w:rsidRDefault="006B3758" w:rsidP="00841AB4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Assim sendo, torna-se possível entender o porquê de haver monopólio no mercado de combustível. As regiões Sul e Sudeste detêm maio</w:t>
      </w:r>
      <w:r w:rsidR="00C37EC8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 estrutura em relação às demais no que diz respeito à refinaria e distribuição dos combustíveis. Por conta disso, há dificuldade em combater a formação de cartéis na etapa final da comercialização de combustíveis, que é quando o consumidor paga pelo produto com o vício de mercado: a revenda. Trata-se da etapa em que o cliente se vê obrigado a efetivamente pagar por um bem de consumo não por sua qualidade, mas pelo preço que, agora, estará igual em diversos lugares. </w:t>
      </w:r>
    </w:p>
    <w:p w:rsidR="006B3758" w:rsidRPr="00C37EC8" w:rsidRDefault="006B3758" w:rsidP="00841AB4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Acerca dessa última etapa, o Conselho Nacional do Meio Ambiente define como revendedor, por meio da Resolução nº </w:t>
      </w:r>
      <w:r w:rsidRPr="00E06AFD">
        <w:rPr>
          <w:rFonts w:ascii="Times New Roman" w:hAnsi="Times New Roman" w:cs="Times New Roman"/>
          <w:sz w:val="24"/>
          <w:szCs w:val="24"/>
        </w:rPr>
        <w:t xml:space="preserve">273 </w:t>
      </w:r>
      <w:r>
        <w:rPr>
          <w:rFonts w:ascii="Times New Roman" w:hAnsi="Times New Roman" w:cs="Times New Roman"/>
          <w:sz w:val="24"/>
          <w:szCs w:val="24"/>
        </w:rPr>
        <w:t xml:space="preserve">o seguinte: </w:t>
      </w:r>
    </w:p>
    <w:p w:rsidR="006B3758" w:rsidRPr="00C37EC8" w:rsidRDefault="006B3758" w:rsidP="00C37EC8">
      <w:pPr>
        <w:spacing w:line="240" w:lineRule="auto"/>
        <w:ind w:left="2268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A726FC">
        <w:rPr>
          <w:rFonts w:ascii="Times New Roman" w:hAnsi="Times New Roman" w:cs="Times New Roman"/>
          <w:sz w:val="20"/>
          <w:szCs w:val="20"/>
        </w:rPr>
        <w:lastRenderedPageBreak/>
        <w:t>“Instalação onde se exerça a atividade de revenda varejista de combustíveis líquidos derivados de petró</w:t>
      </w:r>
      <w:r>
        <w:rPr>
          <w:rFonts w:ascii="Times New Roman" w:hAnsi="Times New Roman" w:cs="Times New Roman"/>
          <w:sz w:val="20"/>
          <w:szCs w:val="20"/>
        </w:rPr>
        <w:t xml:space="preserve">leo, álcool combustível e outros combustíveis automotivos, dispondo de </w:t>
      </w:r>
      <w:r w:rsidRPr="00A726FC">
        <w:rPr>
          <w:rFonts w:ascii="Times New Roman" w:hAnsi="Times New Roman" w:cs="Times New Roman"/>
          <w:sz w:val="20"/>
          <w:szCs w:val="20"/>
        </w:rPr>
        <w:t>equipamentos e sistemas para armazenamento de combustíveis automotivos e equipam</w:t>
      </w:r>
      <w:r>
        <w:rPr>
          <w:rFonts w:ascii="Times New Roman" w:hAnsi="Times New Roman" w:cs="Times New Roman"/>
          <w:sz w:val="20"/>
          <w:szCs w:val="20"/>
        </w:rPr>
        <w:t xml:space="preserve">entos </w:t>
      </w:r>
      <w:r w:rsidRPr="00A726FC">
        <w:rPr>
          <w:rFonts w:ascii="Times New Roman" w:hAnsi="Times New Roman" w:cs="Times New Roman"/>
          <w:sz w:val="20"/>
          <w:szCs w:val="20"/>
        </w:rPr>
        <w:t>medi</w:t>
      </w:r>
      <w:r>
        <w:rPr>
          <w:rFonts w:ascii="Times New Roman" w:hAnsi="Times New Roman" w:cs="Times New Roman"/>
          <w:sz w:val="20"/>
          <w:szCs w:val="20"/>
        </w:rPr>
        <w:t xml:space="preserve">dores.” (Resolução do CONAMA </w:t>
      </w:r>
      <w:proofErr w:type="gramStart"/>
      <w:r>
        <w:rPr>
          <w:rFonts w:ascii="Times New Roman" w:hAnsi="Times New Roman" w:cs="Times New Roman"/>
          <w:sz w:val="20"/>
          <w:szCs w:val="20"/>
        </w:rPr>
        <w:t>no</w:t>
      </w:r>
      <w:r w:rsidRPr="00A726FC">
        <w:rPr>
          <w:rFonts w:ascii="Times New Roman" w:hAnsi="Times New Roman" w:cs="Times New Roman"/>
          <w:sz w:val="20"/>
          <w:szCs w:val="20"/>
        </w:rPr>
        <w:t xml:space="preserve"> 273</w:t>
      </w:r>
      <w:proofErr w:type="gramEnd"/>
      <w:r w:rsidRPr="00A726FC">
        <w:rPr>
          <w:rFonts w:ascii="Times New Roman" w:hAnsi="Times New Roman" w:cs="Times New Roman"/>
          <w:sz w:val="20"/>
          <w:szCs w:val="20"/>
        </w:rPr>
        <w:t xml:space="preserve"> de 29 de </w:t>
      </w:r>
      <w:proofErr w:type="spellStart"/>
      <w:r w:rsidRPr="00A726FC">
        <w:rPr>
          <w:rFonts w:ascii="Times New Roman" w:hAnsi="Times New Roman" w:cs="Times New Roman"/>
          <w:sz w:val="20"/>
          <w:szCs w:val="20"/>
        </w:rPr>
        <w:t>nov</w:t>
      </w:r>
      <w:proofErr w:type="spellEnd"/>
      <w:r w:rsidRPr="00A726FC">
        <w:rPr>
          <w:rFonts w:ascii="Times New Roman" w:hAnsi="Times New Roman" w:cs="Times New Roman"/>
          <w:sz w:val="20"/>
          <w:szCs w:val="20"/>
        </w:rPr>
        <w:t xml:space="preserve"> de 2000)</w:t>
      </w:r>
      <w:r w:rsidR="00C37EC8">
        <w:rPr>
          <w:rFonts w:ascii="Times New Roman" w:hAnsi="Times New Roman" w:cs="Times New Roman"/>
          <w:sz w:val="20"/>
          <w:szCs w:val="20"/>
        </w:rPr>
        <w:t>”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</w:p>
    <w:p w:rsidR="00841AB4" w:rsidRDefault="006B3758" w:rsidP="00841AB4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Outro dado relevante é que a desigualdade geográfica presente na etapa de refino se repete na etapa de revenda. Há </w:t>
      </w:r>
      <w:r w:rsidRPr="00E06AFD">
        <w:rPr>
          <w:rFonts w:ascii="Times New Roman" w:hAnsi="Times New Roman" w:cs="Times New Roman"/>
          <w:sz w:val="24"/>
          <w:szCs w:val="24"/>
        </w:rPr>
        <w:t xml:space="preserve">uma grande concentração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E06AFD">
        <w:rPr>
          <w:rFonts w:ascii="Times New Roman" w:hAnsi="Times New Roman" w:cs="Times New Roman"/>
          <w:sz w:val="24"/>
          <w:szCs w:val="24"/>
        </w:rPr>
        <w:t>a região sudeste</w:t>
      </w:r>
      <w:r>
        <w:rPr>
          <w:rFonts w:ascii="Times New Roman" w:hAnsi="Times New Roman" w:cs="Times New Roman"/>
          <w:sz w:val="24"/>
          <w:szCs w:val="24"/>
        </w:rPr>
        <w:t>, que</w:t>
      </w:r>
      <w:r w:rsidRPr="00E06AFD">
        <w:rPr>
          <w:rFonts w:ascii="Times New Roman" w:hAnsi="Times New Roman" w:cs="Times New Roman"/>
          <w:sz w:val="24"/>
          <w:szCs w:val="24"/>
        </w:rPr>
        <w:t xml:space="preserve"> representa 47,87% do mercado, seguida pela região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6AFD">
        <w:rPr>
          <w:rFonts w:ascii="Times New Roman" w:hAnsi="Times New Roman" w:cs="Times New Roman"/>
          <w:sz w:val="24"/>
          <w:szCs w:val="24"/>
        </w:rPr>
        <w:t>sul,</w:t>
      </w:r>
      <w:r w:rsidR="00C37EC8">
        <w:rPr>
          <w:rFonts w:ascii="Times New Roman" w:hAnsi="Times New Roman" w:cs="Times New Roman"/>
          <w:sz w:val="24"/>
          <w:szCs w:val="24"/>
        </w:rPr>
        <w:t xml:space="preserve"> </w:t>
      </w:r>
      <w:r w:rsidRPr="00E06AFD">
        <w:rPr>
          <w:rFonts w:ascii="Times New Roman" w:hAnsi="Times New Roman" w:cs="Times New Roman"/>
          <w:sz w:val="24"/>
          <w:szCs w:val="24"/>
        </w:rPr>
        <w:t xml:space="preserve">21,26%, região nordeste 16,84%, região centro-oeste, 9,09% e pela região norte, </w:t>
      </w:r>
      <w:r w:rsidR="00C37EC8">
        <w:rPr>
          <w:rFonts w:ascii="Times New Roman" w:hAnsi="Times New Roman" w:cs="Times New Roman"/>
          <w:sz w:val="24"/>
          <w:szCs w:val="24"/>
        </w:rPr>
        <w:t>4,94% (</w:t>
      </w:r>
      <w:proofErr w:type="gramStart"/>
      <w:r w:rsidR="00C37EC8">
        <w:rPr>
          <w:rFonts w:ascii="Times New Roman" w:hAnsi="Times New Roman" w:cs="Times New Roman"/>
          <w:sz w:val="24"/>
          <w:szCs w:val="24"/>
        </w:rPr>
        <w:t>BRUNI,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2005). Dessa forma, os postos de combustíveis podem se filiar a alguma bandeira de revenda, isto é, empresas que comercializam o combustível. Alguns postos podem optar por não adotar bandeira alguma, sendo assim chamados de “bandeira branca”.  Podem, por conta disso, comprar </w:t>
      </w:r>
      <w:r w:rsidRPr="00E06AFD">
        <w:rPr>
          <w:rFonts w:ascii="Times New Roman" w:hAnsi="Times New Roman" w:cs="Times New Roman"/>
          <w:sz w:val="24"/>
          <w:szCs w:val="24"/>
        </w:rPr>
        <w:t>o combustível de qualquer d</w:t>
      </w:r>
      <w:r>
        <w:rPr>
          <w:rFonts w:ascii="Times New Roman" w:hAnsi="Times New Roman" w:cs="Times New Roman"/>
          <w:sz w:val="24"/>
          <w:szCs w:val="24"/>
        </w:rPr>
        <w:t xml:space="preserve">istribuidora. Já os postos que </w:t>
      </w:r>
      <w:r w:rsidRPr="00E06AFD">
        <w:rPr>
          <w:rFonts w:ascii="Times New Roman" w:hAnsi="Times New Roman" w:cs="Times New Roman"/>
          <w:sz w:val="24"/>
          <w:szCs w:val="24"/>
        </w:rPr>
        <w:t>se filiam a uma dada bandeira só compram a gasolina d</w:t>
      </w:r>
      <w:r>
        <w:rPr>
          <w:rFonts w:ascii="Times New Roman" w:hAnsi="Times New Roman" w:cs="Times New Roman"/>
          <w:sz w:val="24"/>
          <w:szCs w:val="24"/>
        </w:rPr>
        <w:t>a distribuidora da sua bandeira (</w:t>
      </w:r>
      <w:proofErr w:type="gramStart"/>
      <w:r>
        <w:rPr>
          <w:rFonts w:ascii="Times New Roman" w:hAnsi="Times New Roman" w:cs="Times New Roman"/>
          <w:sz w:val="24"/>
          <w:szCs w:val="24"/>
        </w:rPr>
        <w:t>BRUNI,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2005). </w:t>
      </w:r>
    </w:p>
    <w:p w:rsidR="006B3758" w:rsidRDefault="006B3758" w:rsidP="00841AB4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 concernente à prática do cartel realizado em postos de combustível, há algumas peculiaridades. Isto porque mercados mais competitivos estão mais aptos a sofrer. O contrário, todavia, não ocorre. Consoante aduz </w:t>
      </w:r>
      <w:r w:rsidR="00C37EC8">
        <w:rPr>
          <w:rFonts w:ascii="Times New Roman" w:hAnsi="Times New Roman" w:cs="Times New Roman"/>
          <w:sz w:val="24"/>
          <w:szCs w:val="24"/>
        </w:rPr>
        <w:t>Bruni</w:t>
      </w:r>
      <w:r>
        <w:rPr>
          <w:rFonts w:ascii="Times New Roman" w:hAnsi="Times New Roman" w:cs="Times New Roman"/>
          <w:sz w:val="24"/>
          <w:szCs w:val="24"/>
        </w:rPr>
        <w:t xml:space="preserve"> (2005), os mercados mais cartelizados sofrem aumento no preço do combustível à proporção que as refinarias da PETROBRAS oferecem reajuste. Cumpre salientar que esse aumento perdura até que sofra novo reajuste. Assim, é perceptível a influência das grandes distribuidoras sobre a cartelização dos mercados de combustível. Há uma tendência que vem de cima para baixo – Isto é, das maiores distribuidoras para os postos de revenda. </w:t>
      </w:r>
    </w:p>
    <w:p w:rsidR="006B3758" w:rsidRDefault="006B3758" w:rsidP="00841AB4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Sob esse enfoque, é possível entender o porquê de ser um ilícito tão repudiável pela sociedade. Os empresários donos de postos de combustível estatizam o consumidor, impedindo-o de ter a sua livre iniciativa, garantida pela Constituição Federal. Há exemplos notórios de cartéis no Brasil, no entanto, tome-se como por exemplo o Estado de Santa Catarina. Nesse Estado, foi instaurado o Processo Administrativo </w:t>
      </w:r>
      <w:r w:rsidRPr="00EC1AF5">
        <w:rPr>
          <w:rFonts w:ascii="Times New Roman" w:hAnsi="Times New Roman" w:cs="Times New Roman"/>
          <w:sz w:val="24"/>
          <w:szCs w:val="24"/>
        </w:rPr>
        <w:t>nº 08012.002299/2000-18</w:t>
      </w:r>
      <w:r>
        <w:rPr>
          <w:rFonts w:ascii="Times New Roman" w:hAnsi="Times New Roman" w:cs="Times New Roman"/>
          <w:sz w:val="24"/>
          <w:szCs w:val="24"/>
        </w:rPr>
        <w:t xml:space="preserve"> depois de uma denúncia do Ministério Público do Estado. Foram levados a juízo donos de postos e o Sindicato Comércio Varejista de Combustíveis Minerais de Florianópolis</w:t>
      </w:r>
      <w:r w:rsidR="00C37EC8">
        <w:rPr>
          <w:rFonts w:ascii="Times New Roman" w:hAnsi="Times New Roman" w:cs="Times New Roman"/>
          <w:sz w:val="24"/>
          <w:szCs w:val="24"/>
        </w:rPr>
        <w:t xml:space="preserve"> (JÚNIOR, 2011)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B3758" w:rsidRDefault="006B3758" w:rsidP="00841AB4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Após as investigações, feitas por meio de interceptação telefônica, foram descobertos diversos conchavos entre os administradores de postos, dentre os quais estão: combinar </w:t>
      </w:r>
      <w:r w:rsidRPr="00EC1AF5">
        <w:rPr>
          <w:rFonts w:ascii="Times New Roman" w:hAnsi="Times New Roman" w:cs="Times New Roman"/>
          <w:sz w:val="24"/>
          <w:szCs w:val="24"/>
        </w:rPr>
        <w:t>marge</w:t>
      </w:r>
      <w:r>
        <w:rPr>
          <w:rFonts w:ascii="Times New Roman" w:hAnsi="Times New Roman" w:cs="Times New Roman"/>
          <w:sz w:val="24"/>
          <w:szCs w:val="24"/>
        </w:rPr>
        <w:t xml:space="preserve">m de lucro e, para disfarçar a </w:t>
      </w:r>
      <w:r w:rsidRPr="00EC1AF5">
        <w:rPr>
          <w:rFonts w:ascii="Times New Roman" w:hAnsi="Times New Roman" w:cs="Times New Roman"/>
          <w:sz w:val="24"/>
          <w:szCs w:val="24"/>
        </w:rPr>
        <w:t>majoração das margens, orientavam os revendedore</w:t>
      </w:r>
      <w:r>
        <w:rPr>
          <w:rFonts w:ascii="Times New Roman" w:hAnsi="Times New Roman" w:cs="Times New Roman"/>
          <w:sz w:val="24"/>
          <w:szCs w:val="24"/>
        </w:rPr>
        <w:t xml:space="preserve">s para que </w:t>
      </w:r>
      <w:r w:rsidR="00C37EC8">
        <w:rPr>
          <w:rFonts w:ascii="Times New Roman" w:hAnsi="Times New Roman" w:cs="Times New Roman"/>
          <w:sz w:val="24"/>
          <w:szCs w:val="24"/>
        </w:rPr>
        <w:t>sobre avaliassem</w:t>
      </w:r>
      <w:r>
        <w:rPr>
          <w:rFonts w:ascii="Times New Roman" w:hAnsi="Times New Roman" w:cs="Times New Roman"/>
          <w:sz w:val="24"/>
          <w:szCs w:val="24"/>
        </w:rPr>
        <w:t xml:space="preserve"> os </w:t>
      </w:r>
      <w:r w:rsidRPr="00EC1AF5">
        <w:rPr>
          <w:rFonts w:ascii="Times New Roman" w:hAnsi="Times New Roman" w:cs="Times New Roman"/>
          <w:sz w:val="24"/>
          <w:szCs w:val="24"/>
        </w:rPr>
        <w:t xml:space="preserve">registros de custos, por exemplo, fazendo adicionais </w:t>
      </w:r>
      <w:r>
        <w:rPr>
          <w:rFonts w:ascii="Times New Roman" w:hAnsi="Times New Roman" w:cs="Times New Roman"/>
          <w:sz w:val="24"/>
          <w:szCs w:val="24"/>
        </w:rPr>
        <w:t xml:space="preserve">ao preço de frete. Há, também, </w:t>
      </w:r>
      <w:r w:rsidRPr="00EC1AF5">
        <w:rPr>
          <w:rFonts w:ascii="Times New Roman" w:hAnsi="Times New Roman" w:cs="Times New Roman"/>
          <w:sz w:val="24"/>
          <w:szCs w:val="24"/>
        </w:rPr>
        <w:t xml:space="preserve">alguns trechos onde ficam implícitas pressões para </w:t>
      </w:r>
      <w:r w:rsidRPr="00EC1AF5">
        <w:rPr>
          <w:rFonts w:ascii="Times New Roman" w:hAnsi="Times New Roman" w:cs="Times New Roman"/>
          <w:sz w:val="24"/>
          <w:szCs w:val="24"/>
        </w:rPr>
        <w:lastRenderedPageBreak/>
        <w:t>co</w:t>
      </w:r>
      <w:r>
        <w:rPr>
          <w:rFonts w:ascii="Times New Roman" w:hAnsi="Times New Roman" w:cs="Times New Roman"/>
          <w:sz w:val="24"/>
          <w:szCs w:val="24"/>
        </w:rPr>
        <w:t xml:space="preserve">nseguir controlar os preços de </w:t>
      </w:r>
      <w:r w:rsidRPr="00EC1AF5">
        <w:rPr>
          <w:rFonts w:ascii="Times New Roman" w:hAnsi="Times New Roman" w:cs="Times New Roman"/>
          <w:sz w:val="24"/>
          <w:szCs w:val="24"/>
        </w:rPr>
        <w:t>seus concorrentes possivelmente por meio de ameaças</w:t>
      </w:r>
      <w:r>
        <w:rPr>
          <w:rFonts w:ascii="Times New Roman" w:hAnsi="Times New Roman" w:cs="Times New Roman"/>
          <w:sz w:val="24"/>
          <w:szCs w:val="24"/>
        </w:rPr>
        <w:t xml:space="preserve"> (JUNIOR, 2011). Os responsáveis pela prática dos ilícitos sofreram apenas sanções administrativas aplicadas pelo CADE (</w:t>
      </w:r>
      <w:r w:rsidRPr="00EC1AF5">
        <w:rPr>
          <w:rFonts w:ascii="Times New Roman" w:hAnsi="Times New Roman" w:cs="Times New Roman"/>
          <w:sz w:val="24"/>
          <w:szCs w:val="24"/>
        </w:rPr>
        <w:t>Conselho Administrativo de Defesa Econômica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6B3758" w:rsidRPr="00EC1AF5" w:rsidRDefault="006B3758" w:rsidP="00841AB4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Assim sendo, e tendo analisado um caso prático em especial, é possível perceber </w:t>
      </w:r>
      <w:proofErr w:type="gramStart"/>
      <w:r>
        <w:rPr>
          <w:rFonts w:ascii="Times New Roman" w:hAnsi="Times New Roman" w:cs="Times New Roman"/>
          <w:sz w:val="24"/>
          <w:szCs w:val="24"/>
        </w:rPr>
        <w:t>o quão organizados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são os proprietários de postos de combustível ao praticar tais ilícitos. O cartel, infelizmente, é mais frequente do que se imagina e nem sempre é investigado pelas autoridades. No fim das contas, o consumidor acaba se vendo forçado a adquirir o combustível tão somente pela praticidade, vez que tanto preço quanto qualidade do produto deixam de ser um atrativo na hora de abastecer o veículo. Igualados os preços (ou minimamente diferentes), a sociedade brasileira sai perdendo e o sistema econômico-financeiro sofre vícios bastante prejudiciais ao consumidor (JUNIOR, 2011)</w:t>
      </w:r>
      <w:r w:rsidR="00841AB4">
        <w:rPr>
          <w:rFonts w:ascii="Times New Roman" w:hAnsi="Times New Roman" w:cs="Times New Roman"/>
          <w:sz w:val="24"/>
          <w:szCs w:val="24"/>
        </w:rPr>
        <w:t>.</w:t>
      </w:r>
    </w:p>
    <w:p w:rsidR="00A36431" w:rsidRPr="00841AB4" w:rsidRDefault="00841AB4" w:rsidP="00841A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:rsidR="00394D87" w:rsidRDefault="00F72DFF" w:rsidP="005507A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CONCLUSÃO</w:t>
      </w:r>
    </w:p>
    <w:p w:rsidR="00F72DFF" w:rsidRPr="00A36431" w:rsidRDefault="00F72DFF" w:rsidP="005507A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36431" w:rsidRDefault="00245B74" w:rsidP="0073621B">
      <w:pPr>
        <w:spacing w:after="0" w:line="360" w:lineRule="auto"/>
        <w:ind w:firstLine="99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prática do cartel é cada vez mais hostilizada pela sociedade. O ordenamento jurídico, visando proteger a livre iniciativa e satisfazer os anseios das pessoas, tipificou como crime a prática de cartel. A partir dessa criminalização iniciou-se um combate efetivo às práticas ilegais de eliminação da livre concorrência.</w:t>
      </w:r>
    </w:p>
    <w:p w:rsidR="00245B74" w:rsidRDefault="00245B74" w:rsidP="0073621B">
      <w:pPr>
        <w:spacing w:after="0" w:line="36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Conforme dito à exaustão no presente artigo, a prática do cartel vai totalmente de encontro aos preceitos da livre iniciativa e da livre concorrência. Trata-se de um ilícito cujo elemento subjetivo especial é o de, conforme dito na linha superior, eliminar a livre concorrência a fim de alavancar os lucros de determinados empresários. “Determinados”, sim, porque são apenas alguns seletos grupos que se beneficiam dessa prática que pode ser caracterizada como conluio. </w:t>
      </w:r>
    </w:p>
    <w:p w:rsidR="00245B74" w:rsidRDefault="00245B74" w:rsidP="0073621B">
      <w:pPr>
        <w:spacing w:after="0" w:line="36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tocante aos postos de combustível, resta ululante e cristalino o caráter de enriquecimento ilícito dos empresários. Mais do que isso, é possível perceber que empresas estatais acabam sendo, de certa forma, coniventes com a prática do cartel. Isto porque, ao expandir a sua bandeira a diversos postos, acabam suprimindo aqueles cuja marca seja menor. Além disso, pôde-se perceber que as práticas de cartel costumam ter início numa etapa anterior à de revenda: a etapa do refino.</w:t>
      </w:r>
    </w:p>
    <w:p w:rsidR="00245B74" w:rsidRDefault="00245B74" w:rsidP="0073621B">
      <w:pPr>
        <w:spacing w:after="0" w:line="36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Desde o refino formam-se os conluios, até mesmo por condições geográficas. A concentração de refinarias nas regiões sul e sudeste fazem que as demais regiões estejam à mercê dos preços estabelecidos para revenda. Cumpre salientar que os postos ditos “bandeira branca”, que não possuem distribuidora oficial e portanto podem comprar de qualquer uma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delas, acabam sofrendo bastante com os conchavos formados entre as grandes distribuidoras visto que não têm peso comercial para competir com os que são </w:t>
      </w:r>
      <w:r w:rsidR="004A669E">
        <w:rPr>
          <w:rFonts w:ascii="Times New Roman" w:hAnsi="Times New Roman" w:cs="Times New Roman"/>
          <w:sz w:val="24"/>
          <w:szCs w:val="24"/>
        </w:rPr>
        <w:t>contratantes de marcas como, por exemplo, PETROBRAS.</w:t>
      </w:r>
    </w:p>
    <w:p w:rsidR="004A669E" w:rsidRPr="004A669E" w:rsidRDefault="004A669E" w:rsidP="0073621B">
      <w:pPr>
        <w:spacing w:after="0" w:line="36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Por conta de práticas como essa, é necessário que o Estado utilize todo o seu aparelho de justiça, incluindo aí as polícias Militar e Civil, o </w:t>
      </w:r>
      <w:r>
        <w:rPr>
          <w:rFonts w:ascii="Times New Roman" w:hAnsi="Times New Roman" w:cs="Times New Roman"/>
          <w:i/>
          <w:sz w:val="24"/>
          <w:szCs w:val="24"/>
        </w:rPr>
        <w:t>parquet (</w:t>
      </w:r>
      <w:r>
        <w:rPr>
          <w:rFonts w:ascii="Times New Roman" w:hAnsi="Times New Roman" w:cs="Times New Roman"/>
          <w:sz w:val="24"/>
          <w:szCs w:val="24"/>
        </w:rPr>
        <w:t xml:space="preserve">Ministério Público) e o Poder Judiciário. Somente dessa forma, oferecendo represália e punição aos envolvidos nesse crime e conduta reprovável, é que o consumidor pode ter sua livre iniciativa garantida e o sistema econômico-financeiro sua integridade assegurada. </w:t>
      </w:r>
    </w:p>
    <w:p w:rsidR="004A669E" w:rsidRDefault="004A669E" w:rsidP="00A364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69E" w:rsidRDefault="004A669E" w:rsidP="00A364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69E" w:rsidRDefault="004A669E" w:rsidP="00A364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69E" w:rsidRDefault="004A669E" w:rsidP="00A364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69E" w:rsidRDefault="004A669E" w:rsidP="00A364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69E" w:rsidRPr="00245B74" w:rsidRDefault="004A669E" w:rsidP="00A364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6431" w:rsidRDefault="00A36431" w:rsidP="00A3643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15B66" w:rsidRDefault="00F15B66" w:rsidP="00A3643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758CF" w:rsidRDefault="000758CF" w:rsidP="00A3643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758CF" w:rsidRDefault="000758CF" w:rsidP="00A3643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758CF" w:rsidRDefault="000758CF" w:rsidP="00A3643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758CF" w:rsidRDefault="000758CF" w:rsidP="00A3643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758CF" w:rsidRDefault="000758CF" w:rsidP="00A3643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758CF" w:rsidRDefault="000758CF" w:rsidP="00A3643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758CF" w:rsidRDefault="000758CF" w:rsidP="00A3643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758CF" w:rsidRDefault="000758CF" w:rsidP="00A3643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758CF" w:rsidRDefault="000758CF" w:rsidP="00A3643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758CF" w:rsidRDefault="000758CF" w:rsidP="00A3643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758CF" w:rsidRDefault="000758CF" w:rsidP="00A3643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758CF" w:rsidRDefault="000758CF" w:rsidP="00A3643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36431" w:rsidRDefault="002D7555" w:rsidP="00A3643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6431">
        <w:rPr>
          <w:rFonts w:ascii="Times New Roman" w:hAnsi="Times New Roman" w:cs="Times New Roman"/>
          <w:b/>
          <w:sz w:val="24"/>
          <w:szCs w:val="24"/>
        </w:rPr>
        <w:lastRenderedPageBreak/>
        <w:t>REFERÊNCIAS</w:t>
      </w:r>
    </w:p>
    <w:p w:rsidR="00C30F58" w:rsidRPr="0073621B" w:rsidRDefault="00C30F58" w:rsidP="00C30F5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3621B">
        <w:rPr>
          <w:rFonts w:ascii="Times New Roman" w:eastAsia="Times New Roman" w:hAnsi="Times New Roman" w:cs="Times New Roman"/>
          <w:bCs/>
          <w:sz w:val="24"/>
          <w:szCs w:val="24"/>
        </w:rPr>
        <w:t xml:space="preserve">BITTAR, Walter Barbosa. </w:t>
      </w:r>
      <w:r w:rsidRPr="0073621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Crimes contra a ordem econômica. </w:t>
      </w:r>
      <w:r w:rsidRPr="0073621B">
        <w:rPr>
          <w:rFonts w:ascii="Times New Roman" w:eastAsia="Times New Roman" w:hAnsi="Times New Roman" w:cs="Times New Roman"/>
          <w:bCs/>
          <w:sz w:val="24"/>
          <w:szCs w:val="24"/>
        </w:rPr>
        <w:t xml:space="preserve">Disponível em: www.advocaciabittar.adv.br. Acesso em: </w:t>
      </w:r>
      <w:proofErr w:type="gramStart"/>
      <w:r w:rsidRPr="0073621B">
        <w:rPr>
          <w:rFonts w:ascii="Times New Roman" w:eastAsia="Times New Roman" w:hAnsi="Times New Roman" w:cs="Times New Roman"/>
          <w:bCs/>
          <w:sz w:val="24"/>
          <w:szCs w:val="24"/>
        </w:rPr>
        <w:t>25 ago</w:t>
      </w:r>
      <w:proofErr w:type="gramEnd"/>
      <w:r w:rsidRPr="0073621B">
        <w:rPr>
          <w:rFonts w:ascii="Times New Roman" w:eastAsia="Times New Roman" w:hAnsi="Times New Roman" w:cs="Times New Roman"/>
          <w:bCs/>
          <w:sz w:val="24"/>
          <w:szCs w:val="24"/>
        </w:rPr>
        <w:t>, 2014.</w:t>
      </w:r>
    </w:p>
    <w:p w:rsidR="00C30F58" w:rsidRPr="0073621B" w:rsidRDefault="00C30F58" w:rsidP="00C30F5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30F58" w:rsidRPr="0073621B" w:rsidRDefault="00C30F58" w:rsidP="00C30F5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3621B">
        <w:rPr>
          <w:rFonts w:ascii="Times New Roman" w:eastAsia="Times New Roman" w:hAnsi="Times New Roman" w:cs="Times New Roman"/>
          <w:bCs/>
          <w:sz w:val="24"/>
          <w:szCs w:val="24"/>
        </w:rPr>
        <w:t xml:space="preserve">BRASIL. Código Civil. </w:t>
      </w:r>
      <w:proofErr w:type="spellStart"/>
      <w:r w:rsidRPr="0073621B">
        <w:rPr>
          <w:rFonts w:ascii="Times New Roman" w:eastAsia="Times New Roman" w:hAnsi="Times New Roman" w:cs="Times New Roman"/>
          <w:bCs/>
          <w:sz w:val="24"/>
          <w:szCs w:val="24"/>
        </w:rPr>
        <w:t>Vade</w:t>
      </w:r>
      <w:proofErr w:type="spellEnd"/>
      <w:r w:rsidRPr="0073621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3621B">
        <w:rPr>
          <w:rFonts w:ascii="Times New Roman" w:eastAsia="Times New Roman" w:hAnsi="Times New Roman" w:cs="Times New Roman"/>
          <w:bCs/>
          <w:sz w:val="24"/>
          <w:szCs w:val="24"/>
        </w:rPr>
        <w:t>Mecum</w:t>
      </w:r>
      <w:proofErr w:type="spellEnd"/>
      <w:r w:rsidRPr="0073621B">
        <w:rPr>
          <w:rFonts w:ascii="Times New Roman" w:eastAsia="Times New Roman" w:hAnsi="Times New Roman" w:cs="Times New Roman"/>
          <w:bCs/>
          <w:sz w:val="24"/>
          <w:szCs w:val="24"/>
        </w:rPr>
        <w:t xml:space="preserve"> Saraiva. Ed. Saraiva, 2012.</w:t>
      </w:r>
    </w:p>
    <w:p w:rsidR="00C30F58" w:rsidRPr="0073621B" w:rsidRDefault="00C30F58" w:rsidP="00C30F5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30F58" w:rsidRPr="0073621B" w:rsidRDefault="00C30F58" w:rsidP="00C30F5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3621B">
        <w:rPr>
          <w:rFonts w:ascii="Times New Roman" w:eastAsia="Times New Roman" w:hAnsi="Times New Roman" w:cs="Times New Roman"/>
          <w:bCs/>
          <w:sz w:val="24"/>
          <w:szCs w:val="24"/>
        </w:rPr>
        <w:t xml:space="preserve">BRASIL. Código Penal. </w:t>
      </w:r>
      <w:proofErr w:type="spellStart"/>
      <w:r w:rsidRPr="0073621B">
        <w:rPr>
          <w:rFonts w:ascii="Times New Roman" w:eastAsia="Times New Roman" w:hAnsi="Times New Roman" w:cs="Times New Roman"/>
          <w:bCs/>
          <w:sz w:val="24"/>
          <w:szCs w:val="24"/>
        </w:rPr>
        <w:t>Vade</w:t>
      </w:r>
      <w:proofErr w:type="spellEnd"/>
      <w:r w:rsidRPr="0073621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3621B">
        <w:rPr>
          <w:rFonts w:ascii="Times New Roman" w:eastAsia="Times New Roman" w:hAnsi="Times New Roman" w:cs="Times New Roman"/>
          <w:bCs/>
          <w:sz w:val="24"/>
          <w:szCs w:val="24"/>
        </w:rPr>
        <w:t>Mecum</w:t>
      </w:r>
      <w:proofErr w:type="spellEnd"/>
      <w:r w:rsidRPr="0073621B">
        <w:rPr>
          <w:rFonts w:ascii="Times New Roman" w:eastAsia="Times New Roman" w:hAnsi="Times New Roman" w:cs="Times New Roman"/>
          <w:bCs/>
          <w:sz w:val="24"/>
          <w:szCs w:val="24"/>
        </w:rPr>
        <w:t xml:space="preserve"> Saraiva. Ed. Saraiva, 2012.</w:t>
      </w:r>
    </w:p>
    <w:p w:rsidR="00C30F58" w:rsidRPr="0073621B" w:rsidRDefault="00C30F58" w:rsidP="00C30F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0F58" w:rsidRPr="0073621B" w:rsidRDefault="00C30F58" w:rsidP="00C30F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621B">
        <w:rPr>
          <w:rFonts w:ascii="Times New Roman" w:hAnsi="Times New Roman" w:cs="Times New Roman"/>
          <w:sz w:val="24"/>
          <w:szCs w:val="24"/>
        </w:rPr>
        <w:t>BRASIL. Lei nº 12.529, de 30 de novembro de 2011. Estrutura o Sistema Brasileiro de Defesa da Concorrência; dispõe sobre a prevenção e repressão às infrações contra a ordem econômica; e dá outras providências. Diário Oficial [da República Federativa do Brasil], Brasília, DF, 30 nov. 2011.</w:t>
      </w:r>
    </w:p>
    <w:p w:rsidR="00C30F58" w:rsidRPr="0073621B" w:rsidRDefault="00C30F58" w:rsidP="00C30F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0F58" w:rsidRPr="0073621B" w:rsidRDefault="00C30F58" w:rsidP="00C30F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621B">
        <w:rPr>
          <w:rFonts w:ascii="Times New Roman" w:hAnsi="Times New Roman" w:cs="Times New Roman"/>
          <w:sz w:val="24"/>
          <w:szCs w:val="24"/>
        </w:rPr>
        <w:t xml:space="preserve">BRASIL. Ministério do Meio Ambiente. Resolução CONAMA nº 273, de 29 de novembro de 2000. </w:t>
      </w:r>
      <w:proofErr w:type="gramStart"/>
      <w:r w:rsidRPr="0073621B">
        <w:rPr>
          <w:rFonts w:ascii="Times New Roman" w:hAnsi="Times New Roman" w:cs="Times New Roman"/>
          <w:sz w:val="24"/>
          <w:szCs w:val="24"/>
        </w:rPr>
        <w:t>Estabelece diretrizes</w:t>
      </w:r>
      <w:proofErr w:type="gramEnd"/>
      <w:r w:rsidRPr="0073621B">
        <w:rPr>
          <w:rFonts w:ascii="Times New Roman" w:hAnsi="Times New Roman" w:cs="Times New Roman"/>
          <w:sz w:val="24"/>
          <w:szCs w:val="24"/>
        </w:rPr>
        <w:t xml:space="preserve"> para o licenciamento ambiental de postos de combustíveis e serviços e dispõe sobre a prevenção e controle da poluição. Disponível em: &lt;</w:t>
      </w:r>
      <w:proofErr w:type="gramStart"/>
      <w:r w:rsidRPr="0073621B">
        <w:rPr>
          <w:rFonts w:ascii="Times New Roman" w:hAnsi="Times New Roman" w:cs="Times New Roman"/>
          <w:sz w:val="24"/>
          <w:szCs w:val="24"/>
        </w:rPr>
        <w:t>http://www.mma.gov.br/port/conama/legiabre.</w:t>
      </w:r>
      <w:proofErr w:type="gramEnd"/>
      <w:r w:rsidRPr="0073621B">
        <w:rPr>
          <w:rFonts w:ascii="Times New Roman" w:hAnsi="Times New Roman" w:cs="Times New Roman"/>
          <w:sz w:val="24"/>
          <w:szCs w:val="24"/>
        </w:rPr>
        <w:t>cfm?</w:t>
      </w:r>
      <w:proofErr w:type="gramStart"/>
      <w:r w:rsidRPr="0073621B">
        <w:rPr>
          <w:rFonts w:ascii="Times New Roman" w:hAnsi="Times New Roman" w:cs="Times New Roman"/>
          <w:sz w:val="24"/>
          <w:szCs w:val="24"/>
        </w:rPr>
        <w:t>codlegi</w:t>
      </w:r>
      <w:proofErr w:type="gramEnd"/>
      <w:r w:rsidRPr="0073621B">
        <w:rPr>
          <w:rFonts w:ascii="Times New Roman" w:hAnsi="Times New Roman" w:cs="Times New Roman"/>
          <w:sz w:val="24"/>
          <w:szCs w:val="24"/>
        </w:rPr>
        <w:t>=271&gt;. Acesso em: 24 de outubro de 2014.</w:t>
      </w:r>
    </w:p>
    <w:p w:rsidR="00C30F58" w:rsidRPr="0073621B" w:rsidRDefault="00C30F58" w:rsidP="00C30F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0F58" w:rsidRPr="0073621B" w:rsidRDefault="00C30F58" w:rsidP="00C30F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621B">
        <w:rPr>
          <w:rFonts w:ascii="Times New Roman" w:hAnsi="Times New Roman" w:cs="Times New Roman"/>
          <w:sz w:val="24"/>
          <w:szCs w:val="24"/>
        </w:rPr>
        <w:t>BRASÍLIA. Conselho Administrativo de Defesa Econômica. Processo administrativo n. 08012.002299/2000-18 Relator: Afonso Arino de Mello Franco Neto. 27 mar. 2002. Disponível em: &lt;</w:t>
      </w:r>
      <w:proofErr w:type="gramStart"/>
      <w:r w:rsidRPr="0073621B">
        <w:rPr>
          <w:rFonts w:ascii="Times New Roman" w:hAnsi="Times New Roman" w:cs="Times New Roman"/>
          <w:sz w:val="24"/>
          <w:szCs w:val="24"/>
        </w:rPr>
        <w:t>http://www.cade.gov.br/Default.</w:t>
      </w:r>
      <w:proofErr w:type="gramEnd"/>
      <w:r w:rsidRPr="0073621B">
        <w:rPr>
          <w:rFonts w:ascii="Times New Roman" w:hAnsi="Times New Roman" w:cs="Times New Roman"/>
          <w:sz w:val="24"/>
          <w:szCs w:val="24"/>
        </w:rPr>
        <w:t>aspx?</w:t>
      </w:r>
      <w:proofErr w:type="gramStart"/>
      <w:r w:rsidRPr="0073621B">
        <w:rPr>
          <w:rFonts w:ascii="Times New Roman" w:hAnsi="Times New Roman" w:cs="Times New Roman"/>
          <w:sz w:val="24"/>
          <w:szCs w:val="24"/>
        </w:rPr>
        <w:t>a8889b6caa60b241d345d069fc</w:t>
      </w:r>
      <w:proofErr w:type="gramEnd"/>
      <w:r w:rsidRPr="0073621B">
        <w:rPr>
          <w:rFonts w:ascii="Times New Roman" w:hAnsi="Times New Roman" w:cs="Times New Roman"/>
          <w:sz w:val="24"/>
          <w:szCs w:val="24"/>
        </w:rPr>
        <w:t xml:space="preserve">&gt;. </w:t>
      </w:r>
      <w:proofErr w:type="gramStart"/>
      <w:r w:rsidRPr="0073621B">
        <w:rPr>
          <w:rFonts w:ascii="Times New Roman" w:hAnsi="Times New Roman" w:cs="Times New Roman"/>
          <w:sz w:val="24"/>
          <w:szCs w:val="24"/>
        </w:rPr>
        <w:t>24 de outubro de 2014.)</w:t>
      </w:r>
      <w:proofErr w:type="gramEnd"/>
    </w:p>
    <w:p w:rsidR="00C30F58" w:rsidRPr="0073621B" w:rsidRDefault="00C30F58" w:rsidP="00C30F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37EC" w:rsidRPr="0073621B" w:rsidRDefault="00C37EC8" w:rsidP="00C30F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3621B">
        <w:rPr>
          <w:rFonts w:ascii="Times New Roman" w:hAnsi="Times New Roman" w:cs="Times New Roman"/>
          <w:sz w:val="24"/>
          <w:szCs w:val="24"/>
        </w:rPr>
        <w:t>BRUNI</w:t>
      </w:r>
      <w:r w:rsidR="008D37EC" w:rsidRPr="0073621B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8D37EC" w:rsidRPr="0073621B">
        <w:rPr>
          <w:rFonts w:ascii="Times New Roman" w:hAnsi="Times New Roman" w:cs="Times New Roman"/>
          <w:sz w:val="24"/>
          <w:szCs w:val="24"/>
        </w:rPr>
        <w:t xml:space="preserve"> Pedro Paulo </w:t>
      </w:r>
      <w:proofErr w:type="spellStart"/>
      <w:r w:rsidR="008D37EC" w:rsidRPr="0073621B">
        <w:rPr>
          <w:rFonts w:ascii="Times New Roman" w:hAnsi="Times New Roman" w:cs="Times New Roman"/>
          <w:sz w:val="24"/>
          <w:szCs w:val="24"/>
        </w:rPr>
        <w:t>Ballarin</w:t>
      </w:r>
      <w:proofErr w:type="spellEnd"/>
      <w:r w:rsidR="008D37EC" w:rsidRPr="0073621B">
        <w:rPr>
          <w:rFonts w:ascii="Times New Roman" w:hAnsi="Times New Roman" w:cs="Times New Roman"/>
          <w:sz w:val="24"/>
          <w:szCs w:val="24"/>
        </w:rPr>
        <w:t xml:space="preserve">. </w:t>
      </w:r>
      <w:r w:rsidR="008D37EC" w:rsidRPr="0073621B">
        <w:rPr>
          <w:rFonts w:ascii="Times New Roman" w:hAnsi="Times New Roman" w:cs="Times New Roman"/>
          <w:b/>
          <w:sz w:val="24"/>
          <w:szCs w:val="24"/>
        </w:rPr>
        <w:t xml:space="preserve">Comportamento dos Preços e a Formação de Cartéis na Etapa de Revenda do Mercado de Gasolina Brasileiro.  </w:t>
      </w:r>
      <w:r w:rsidR="008D37EC" w:rsidRPr="0073621B">
        <w:rPr>
          <w:rFonts w:ascii="Times New Roman" w:hAnsi="Times New Roman" w:cs="Times New Roman"/>
          <w:sz w:val="24"/>
          <w:szCs w:val="24"/>
        </w:rPr>
        <w:t>Rio de Janeiro: UFRJ, 2005. 88 p. Monografia de Conclusão de Curso (Graduação em ECONOMIA) – Faculdade de Economia, da Universidade Federal do Rio de Janeiro, Rio de Janeiro, 2005.</w:t>
      </w:r>
    </w:p>
    <w:p w:rsidR="00C445E7" w:rsidRPr="0073621B" w:rsidRDefault="00C445E7" w:rsidP="00C30F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37EC" w:rsidRPr="0073621B" w:rsidRDefault="008D37EC" w:rsidP="00C30F5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621B">
        <w:rPr>
          <w:rFonts w:ascii="Times New Roman" w:hAnsi="Times New Roman" w:cs="Times New Roman"/>
          <w:sz w:val="24"/>
          <w:szCs w:val="24"/>
        </w:rPr>
        <w:t xml:space="preserve">JÚNIOR, Marco Antônio Fonseca. </w:t>
      </w:r>
      <w:r w:rsidRPr="0073621B">
        <w:rPr>
          <w:rFonts w:ascii="Times New Roman" w:hAnsi="Times New Roman" w:cs="Times New Roman"/>
          <w:b/>
          <w:sz w:val="24"/>
          <w:szCs w:val="24"/>
        </w:rPr>
        <w:t>A prova do cartel.</w:t>
      </w:r>
      <w:r w:rsidRPr="0073621B">
        <w:rPr>
          <w:rFonts w:ascii="Times New Roman" w:hAnsi="Times New Roman" w:cs="Times New Roman"/>
          <w:sz w:val="24"/>
          <w:szCs w:val="24"/>
        </w:rPr>
        <w:t xml:space="preserve"> Brasília - DF: UNICEUB, 2011. 59 p. Monografia de Conclusão de Curso (Graduação em Direito) – Faculdade de Direito, Centro Universitário de Brasília, Brasília – DF, 2011</w:t>
      </w:r>
      <w:r w:rsidRPr="0073621B">
        <w:rPr>
          <w:rFonts w:ascii="Times New Roman" w:hAnsi="Times New Roman" w:cs="Times New Roman"/>
          <w:b/>
          <w:sz w:val="24"/>
          <w:szCs w:val="24"/>
        </w:rPr>
        <w:t>.</w:t>
      </w:r>
    </w:p>
    <w:p w:rsidR="00C445E7" w:rsidRPr="0073621B" w:rsidRDefault="00C445E7" w:rsidP="00C30F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37EC" w:rsidRPr="0073621B" w:rsidRDefault="008D37EC" w:rsidP="00C30F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621B">
        <w:rPr>
          <w:rFonts w:ascii="Times New Roman" w:hAnsi="Times New Roman" w:cs="Times New Roman"/>
          <w:sz w:val="24"/>
          <w:szCs w:val="24"/>
        </w:rPr>
        <w:t xml:space="preserve">MENDES, Denise Nogueira Magri. </w:t>
      </w:r>
      <w:r w:rsidRPr="0073621B">
        <w:rPr>
          <w:rFonts w:ascii="Times New Roman" w:hAnsi="Times New Roman" w:cs="Times New Roman"/>
          <w:b/>
          <w:sz w:val="24"/>
          <w:szCs w:val="24"/>
        </w:rPr>
        <w:t xml:space="preserve">Combate à Formação de Cartéis na Defesa da Concorrência. </w:t>
      </w:r>
      <w:r w:rsidRPr="0073621B">
        <w:rPr>
          <w:rFonts w:ascii="Times New Roman" w:hAnsi="Times New Roman" w:cs="Times New Roman"/>
          <w:sz w:val="24"/>
          <w:szCs w:val="24"/>
        </w:rPr>
        <w:t xml:space="preserve">Disponível em: </w:t>
      </w:r>
      <w:proofErr w:type="gramStart"/>
      <w:r w:rsidRPr="0073621B">
        <w:rPr>
          <w:rFonts w:ascii="Times New Roman" w:hAnsi="Times New Roman" w:cs="Times New Roman"/>
          <w:sz w:val="24"/>
          <w:szCs w:val="24"/>
        </w:rPr>
        <w:t>http://www.conteudojuridico.com.br/artigo,</w:t>
      </w:r>
      <w:proofErr w:type="gramEnd"/>
      <w:r w:rsidRPr="0073621B">
        <w:rPr>
          <w:rFonts w:ascii="Times New Roman" w:hAnsi="Times New Roman" w:cs="Times New Roman"/>
          <w:sz w:val="24"/>
          <w:szCs w:val="24"/>
        </w:rPr>
        <w:t>combate-a-formacao-de-carteis-na-defesa-da-concorrencia,48809.html. Acesso em: 25 ago. 2014.</w:t>
      </w:r>
    </w:p>
    <w:p w:rsidR="00C445E7" w:rsidRPr="0073621B" w:rsidRDefault="00C445E7" w:rsidP="00C30F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3BC7" w:rsidRPr="0073621B" w:rsidRDefault="00353BC7" w:rsidP="00C30F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621B">
        <w:rPr>
          <w:rFonts w:ascii="Times New Roman" w:hAnsi="Times New Roman" w:cs="Times New Roman"/>
          <w:sz w:val="24"/>
          <w:szCs w:val="24"/>
        </w:rPr>
        <w:t xml:space="preserve">OLIVEIRA, Monique </w:t>
      </w:r>
      <w:proofErr w:type="spellStart"/>
      <w:r w:rsidRPr="0073621B">
        <w:rPr>
          <w:rFonts w:ascii="Times New Roman" w:hAnsi="Times New Roman" w:cs="Times New Roman"/>
          <w:sz w:val="24"/>
          <w:szCs w:val="24"/>
        </w:rPr>
        <w:t>Vizoni</w:t>
      </w:r>
      <w:proofErr w:type="spellEnd"/>
      <w:r w:rsidRPr="0073621B">
        <w:rPr>
          <w:rFonts w:ascii="Times New Roman" w:hAnsi="Times New Roman" w:cs="Times New Roman"/>
          <w:sz w:val="24"/>
          <w:szCs w:val="24"/>
        </w:rPr>
        <w:t xml:space="preserve"> Mat</w:t>
      </w:r>
      <w:r w:rsidR="003959E0" w:rsidRPr="0073621B">
        <w:rPr>
          <w:rFonts w:ascii="Times New Roman" w:hAnsi="Times New Roman" w:cs="Times New Roman"/>
          <w:sz w:val="24"/>
          <w:szCs w:val="24"/>
        </w:rPr>
        <w:t>t</w:t>
      </w:r>
      <w:r w:rsidRPr="0073621B">
        <w:rPr>
          <w:rFonts w:ascii="Times New Roman" w:hAnsi="Times New Roman" w:cs="Times New Roman"/>
          <w:sz w:val="24"/>
          <w:szCs w:val="24"/>
        </w:rPr>
        <w:t xml:space="preserve">os Pedroso. </w:t>
      </w:r>
      <w:proofErr w:type="spellStart"/>
      <w:r w:rsidRPr="0073621B">
        <w:rPr>
          <w:rFonts w:ascii="Times New Roman" w:hAnsi="Times New Roman" w:cs="Times New Roman"/>
          <w:b/>
          <w:sz w:val="24"/>
          <w:szCs w:val="24"/>
        </w:rPr>
        <w:t>Cárteis</w:t>
      </w:r>
      <w:proofErr w:type="spellEnd"/>
      <w:r w:rsidRPr="0073621B">
        <w:rPr>
          <w:rFonts w:ascii="Times New Roman" w:hAnsi="Times New Roman" w:cs="Times New Roman"/>
          <w:b/>
          <w:sz w:val="24"/>
          <w:szCs w:val="24"/>
        </w:rPr>
        <w:t xml:space="preserve"> brasileiros e formas de repressão à luz do Direito Econômico.  </w:t>
      </w:r>
      <w:r w:rsidRPr="0073621B">
        <w:rPr>
          <w:rFonts w:ascii="Times New Roman" w:hAnsi="Times New Roman" w:cs="Times New Roman"/>
          <w:sz w:val="24"/>
          <w:szCs w:val="24"/>
        </w:rPr>
        <w:t>Itajaí (SC): UNIVALI, 2010. 73 p. Monografia de Conclusão de Curso (Graduação em DIREITO) – Centro de ciências sociais e jurídicas, da Universidade do Vale do Itajaí, Santa Catarina, 2010.</w:t>
      </w:r>
    </w:p>
    <w:p w:rsidR="00C445E7" w:rsidRPr="0073621B" w:rsidRDefault="00C445E7" w:rsidP="00C30F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37EC" w:rsidRPr="0073621B" w:rsidRDefault="008D37EC" w:rsidP="00C30F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3621B">
        <w:rPr>
          <w:rFonts w:ascii="Times New Roman" w:hAnsi="Times New Roman" w:cs="Times New Roman"/>
          <w:sz w:val="24"/>
          <w:szCs w:val="24"/>
        </w:rPr>
        <w:t xml:space="preserve">PRADO, Luiz Regis. </w:t>
      </w:r>
      <w:r w:rsidRPr="0073621B">
        <w:rPr>
          <w:rFonts w:ascii="Times New Roman" w:hAnsi="Times New Roman" w:cs="Times New Roman"/>
          <w:b/>
          <w:sz w:val="24"/>
          <w:szCs w:val="24"/>
        </w:rPr>
        <w:t>Direito Penal econômico.</w:t>
      </w:r>
      <w:r w:rsidR="007A104D" w:rsidRPr="007362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A104D" w:rsidRPr="0073621B">
        <w:rPr>
          <w:rFonts w:ascii="Times New Roman" w:hAnsi="Times New Roman" w:cs="Times New Roman"/>
          <w:sz w:val="24"/>
          <w:szCs w:val="24"/>
        </w:rPr>
        <w:t>3ª ed.</w:t>
      </w:r>
      <w:r w:rsidRPr="007362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3621B">
        <w:rPr>
          <w:rFonts w:ascii="Times New Roman" w:hAnsi="Times New Roman" w:cs="Times New Roman"/>
          <w:sz w:val="24"/>
          <w:szCs w:val="24"/>
        </w:rPr>
        <w:t>São Paulo: Edi</w:t>
      </w:r>
      <w:r w:rsidR="007A104D" w:rsidRPr="0073621B">
        <w:rPr>
          <w:rFonts w:ascii="Times New Roman" w:hAnsi="Times New Roman" w:cs="Times New Roman"/>
          <w:sz w:val="24"/>
          <w:szCs w:val="24"/>
        </w:rPr>
        <w:t>tora Revista dos Tribunais, 2009.</w:t>
      </w:r>
      <w:r w:rsidRPr="007362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6D4D" w:rsidRPr="00A36431" w:rsidRDefault="00556D4D" w:rsidP="00A36431">
      <w:pPr>
        <w:spacing w:line="360" w:lineRule="auto"/>
        <w:jc w:val="both"/>
      </w:pPr>
    </w:p>
    <w:p w:rsidR="00556D4D" w:rsidRPr="00A36431" w:rsidRDefault="00556D4D" w:rsidP="008C08F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66E0" w:rsidRPr="00A36431" w:rsidRDefault="008B66E0">
      <w:pPr>
        <w:rPr>
          <w:rFonts w:ascii="Times New Roman" w:hAnsi="Times New Roman" w:cs="Times New Roman"/>
          <w:sz w:val="24"/>
          <w:szCs w:val="24"/>
        </w:rPr>
      </w:pPr>
    </w:p>
    <w:p w:rsidR="008B66E0" w:rsidRPr="00A36431" w:rsidRDefault="008B66E0" w:rsidP="008B66E0">
      <w:pPr>
        <w:rPr>
          <w:rFonts w:ascii="Times New Roman" w:hAnsi="Times New Roman" w:cs="Times New Roman"/>
          <w:sz w:val="24"/>
          <w:szCs w:val="24"/>
        </w:rPr>
      </w:pPr>
    </w:p>
    <w:p w:rsidR="008B66E0" w:rsidRPr="008B66E0" w:rsidRDefault="008B66E0" w:rsidP="008B66E0">
      <w:pPr>
        <w:rPr>
          <w:rFonts w:ascii="Times New Roman" w:hAnsi="Times New Roman" w:cs="Times New Roman"/>
          <w:sz w:val="24"/>
          <w:szCs w:val="24"/>
        </w:rPr>
      </w:pPr>
    </w:p>
    <w:p w:rsidR="008B66E0" w:rsidRPr="008B66E0" w:rsidRDefault="008B66E0" w:rsidP="008B66E0">
      <w:pPr>
        <w:rPr>
          <w:rFonts w:ascii="Times New Roman" w:hAnsi="Times New Roman" w:cs="Times New Roman"/>
          <w:sz w:val="24"/>
          <w:szCs w:val="24"/>
        </w:rPr>
      </w:pPr>
    </w:p>
    <w:p w:rsidR="008B66E0" w:rsidRPr="008B66E0" w:rsidRDefault="008B66E0" w:rsidP="008B66E0">
      <w:pPr>
        <w:rPr>
          <w:rFonts w:ascii="Times New Roman" w:hAnsi="Times New Roman" w:cs="Times New Roman"/>
          <w:sz w:val="24"/>
          <w:szCs w:val="24"/>
        </w:rPr>
      </w:pPr>
    </w:p>
    <w:p w:rsidR="008B66E0" w:rsidRPr="008B66E0" w:rsidRDefault="008B66E0" w:rsidP="008B66E0">
      <w:pPr>
        <w:rPr>
          <w:rFonts w:ascii="Times New Roman" w:hAnsi="Times New Roman" w:cs="Times New Roman"/>
          <w:sz w:val="24"/>
          <w:szCs w:val="24"/>
        </w:rPr>
      </w:pPr>
    </w:p>
    <w:p w:rsidR="008B66E0" w:rsidRDefault="008B66E0" w:rsidP="008B66E0">
      <w:pPr>
        <w:rPr>
          <w:rFonts w:ascii="Times New Roman" w:hAnsi="Times New Roman" w:cs="Times New Roman"/>
          <w:sz w:val="24"/>
          <w:szCs w:val="24"/>
        </w:rPr>
      </w:pPr>
    </w:p>
    <w:p w:rsidR="008C08F5" w:rsidRPr="008B66E0" w:rsidRDefault="008B66E0" w:rsidP="008B66E0">
      <w:pPr>
        <w:tabs>
          <w:tab w:val="left" w:pos="717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8C08F5" w:rsidRPr="008B66E0" w:rsidSect="007B388F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6A69" w:rsidRDefault="009E6A69" w:rsidP="003B4D06">
      <w:pPr>
        <w:spacing w:after="0" w:line="240" w:lineRule="auto"/>
      </w:pPr>
      <w:r>
        <w:separator/>
      </w:r>
    </w:p>
  </w:endnote>
  <w:endnote w:type="continuationSeparator" w:id="0">
    <w:p w:rsidR="009E6A69" w:rsidRDefault="009E6A69" w:rsidP="003B4D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6A69" w:rsidRDefault="009E6A69" w:rsidP="003B4D06">
      <w:pPr>
        <w:spacing w:after="0" w:line="240" w:lineRule="auto"/>
      </w:pPr>
      <w:r>
        <w:separator/>
      </w:r>
    </w:p>
  </w:footnote>
  <w:footnote w:type="continuationSeparator" w:id="0">
    <w:p w:rsidR="009E6A69" w:rsidRDefault="009E6A69" w:rsidP="003B4D06">
      <w:pPr>
        <w:spacing w:after="0" w:line="240" w:lineRule="auto"/>
      </w:pPr>
      <w:r>
        <w:continuationSeparator/>
      </w:r>
    </w:p>
  </w:footnote>
  <w:footnote w:id="1">
    <w:p w:rsidR="00E93CCD" w:rsidRPr="001274C8" w:rsidRDefault="00E93CCD" w:rsidP="00C507EA">
      <w:pPr>
        <w:pStyle w:val="Textodenotaderodap"/>
        <w:rPr>
          <w:rFonts w:ascii="Times New Roman" w:hAnsi="Times New Roman"/>
        </w:rPr>
      </w:pPr>
      <w:r>
        <w:rPr>
          <w:rStyle w:val="Refdenotaderodap"/>
        </w:rPr>
        <w:footnoteRef/>
      </w:r>
      <w:r>
        <w:t xml:space="preserve"> </w:t>
      </w:r>
      <w:r>
        <w:rPr>
          <w:rFonts w:ascii="Times New Roman" w:hAnsi="Times New Roman"/>
        </w:rPr>
        <w:t>Alunos do 6º Período Noturno do Curso de Direito da UNDB.</w:t>
      </w:r>
    </w:p>
  </w:footnote>
  <w:footnote w:id="2">
    <w:p w:rsidR="00E93CCD" w:rsidRPr="001274C8" w:rsidRDefault="00E93CCD" w:rsidP="00C507EA">
      <w:pPr>
        <w:pStyle w:val="Textodenotaderodap"/>
        <w:tabs>
          <w:tab w:val="left" w:pos="7155"/>
        </w:tabs>
        <w:rPr>
          <w:rFonts w:ascii="Times New Roman" w:hAnsi="Times New Roman"/>
        </w:rPr>
      </w:pPr>
      <w:r>
        <w:rPr>
          <w:rStyle w:val="Refdenotaderodap"/>
        </w:rPr>
        <w:footnoteRef/>
      </w:r>
      <w:r>
        <w:t xml:space="preserve"> </w:t>
      </w:r>
      <w:r>
        <w:rPr>
          <w:rFonts w:ascii="Times New Roman" w:hAnsi="Times New Roman"/>
        </w:rPr>
        <w:t>Professora da disciplina Dire</w:t>
      </w:r>
      <w:r w:rsidR="00A80310">
        <w:rPr>
          <w:rFonts w:ascii="Times New Roman" w:hAnsi="Times New Roman"/>
        </w:rPr>
        <w:t>ito Penal Especial III da UNDB.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67C25"/>
    <w:multiLevelType w:val="hybridMultilevel"/>
    <w:tmpl w:val="E5F2244C"/>
    <w:lvl w:ilvl="0" w:tplc="D8DC289A">
      <w:start w:val="1"/>
      <w:numFmt w:val="bullet"/>
      <w:lvlText w:val="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C1922BD"/>
    <w:multiLevelType w:val="hybridMultilevel"/>
    <w:tmpl w:val="E88C00B0"/>
    <w:lvl w:ilvl="0" w:tplc="867EF4DA">
      <w:start w:val="1"/>
      <w:numFmt w:val="bullet"/>
      <w:lvlText w:val="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29EF6C11"/>
    <w:multiLevelType w:val="hybridMultilevel"/>
    <w:tmpl w:val="1166F1F0"/>
    <w:lvl w:ilvl="0" w:tplc="867EF4DA">
      <w:start w:val="1"/>
      <w:numFmt w:val="bullet"/>
      <w:lvlText w:val=""/>
      <w:lvlJc w:val="left"/>
      <w:pPr>
        <w:ind w:left="121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>
    <w:nsid w:val="39C44D6D"/>
    <w:multiLevelType w:val="hybridMultilevel"/>
    <w:tmpl w:val="C114A8E2"/>
    <w:lvl w:ilvl="0" w:tplc="F84E68B6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E47EDE"/>
    <w:multiLevelType w:val="hybridMultilevel"/>
    <w:tmpl w:val="3F121AD0"/>
    <w:lvl w:ilvl="0" w:tplc="D8DC289A">
      <w:start w:val="1"/>
      <w:numFmt w:val="bullet"/>
      <w:lvlText w:val="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4DC8"/>
    <w:rsid w:val="000115E9"/>
    <w:rsid w:val="000138B5"/>
    <w:rsid w:val="00015047"/>
    <w:rsid w:val="0001730D"/>
    <w:rsid w:val="00022A9C"/>
    <w:rsid w:val="000252AF"/>
    <w:rsid w:val="00027D69"/>
    <w:rsid w:val="00027F73"/>
    <w:rsid w:val="00031125"/>
    <w:rsid w:val="000335B6"/>
    <w:rsid w:val="00035CFC"/>
    <w:rsid w:val="00037DDD"/>
    <w:rsid w:val="00037F15"/>
    <w:rsid w:val="00041FA0"/>
    <w:rsid w:val="000514B1"/>
    <w:rsid w:val="00064C40"/>
    <w:rsid w:val="00065C56"/>
    <w:rsid w:val="00065D47"/>
    <w:rsid w:val="000672D7"/>
    <w:rsid w:val="000758CF"/>
    <w:rsid w:val="00084CC7"/>
    <w:rsid w:val="000A18A7"/>
    <w:rsid w:val="000B261A"/>
    <w:rsid w:val="000C076B"/>
    <w:rsid w:val="000E0A5E"/>
    <w:rsid w:val="000E0F5E"/>
    <w:rsid w:val="000E5525"/>
    <w:rsid w:val="000F1B54"/>
    <w:rsid w:val="001010E3"/>
    <w:rsid w:val="00106E85"/>
    <w:rsid w:val="00117717"/>
    <w:rsid w:val="0013138E"/>
    <w:rsid w:val="0013520A"/>
    <w:rsid w:val="001452E5"/>
    <w:rsid w:val="00157668"/>
    <w:rsid w:val="00161292"/>
    <w:rsid w:val="001633B9"/>
    <w:rsid w:val="0016574C"/>
    <w:rsid w:val="00183B9D"/>
    <w:rsid w:val="0018666D"/>
    <w:rsid w:val="00192DA3"/>
    <w:rsid w:val="001B10BE"/>
    <w:rsid w:val="001D1C6B"/>
    <w:rsid w:val="001E6B27"/>
    <w:rsid w:val="00207600"/>
    <w:rsid w:val="0021247F"/>
    <w:rsid w:val="00223028"/>
    <w:rsid w:val="00233BBD"/>
    <w:rsid w:val="00245B74"/>
    <w:rsid w:val="00255657"/>
    <w:rsid w:val="00273033"/>
    <w:rsid w:val="00275D02"/>
    <w:rsid w:val="002768AD"/>
    <w:rsid w:val="00281F6F"/>
    <w:rsid w:val="002947E6"/>
    <w:rsid w:val="002A0A95"/>
    <w:rsid w:val="002A267F"/>
    <w:rsid w:val="002A43E5"/>
    <w:rsid w:val="002A53AE"/>
    <w:rsid w:val="002B6B8B"/>
    <w:rsid w:val="002C093F"/>
    <w:rsid w:val="002C4CAF"/>
    <w:rsid w:val="002C7F05"/>
    <w:rsid w:val="002D4B4E"/>
    <w:rsid w:val="002D7555"/>
    <w:rsid w:val="002F39A2"/>
    <w:rsid w:val="0030028D"/>
    <w:rsid w:val="00303977"/>
    <w:rsid w:val="00311663"/>
    <w:rsid w:val="00312398"/>
    <w:rsid w:val="00317E92"/>
    <w:rsid w:val="00331280"/>
    <w:rsid w:val="00333863"/>
    <w:rsid w:val="00334243"/>
    <w:rsid w:val="00336BA7"/>
    <w:rsid w:val="003373B2"/>
    <w:rsid w:val="00341A46"/>
    <w:rsid w:val="00346151"/>
    <w:rsid w:val="00353BC7"/>
    <w:rsid w:val="00357DF4"/>
    <w:rsid w:val="003638C9"/>
    <w:rsid w:val="00366139"/>
    <w:rsid w:val="00370F43"/>
    <w:rsid w:val="00373ABD"/>
    <w:rsid w:val="00386B22"/>
    <w:rsid w:val="003927F8"/>
    <w:rsid w:val="00394D87"/>
    <w:rsid w:val="00394DC8"/>
    <w:rsid w:val="003959E0"/>
    <w:rsid w:val="003A5E88"/>
    <w:rsid w:val="003B4D06"/>
    <w:rsid w:val="003B58B3"/>
    <w:rsid w:val="003C246F"/>
    <w:rsid w:val="003F18D7"/>
    <w:rsid w:val="003F2C2E"/>
    <w:rsid w:val="003F4932"/>
    <w:rsid w:val="004035A2"/>
    <w:rsid w:val="00404F5F"/>
    <w:rsid w:val="004060E6"/>
    <w:rsid w:val="004072E0"/>
    <w:rsid w:val="0041758F"/>
    <w:rsid w:val="004213DA"/>
    <w:rsid w:val="004224D8"/>
    <w:rsid w:val="00422731"/>
    <w:rsid w:val="004416F0"/>
    <w:rsid w:val="004712F2"/>
    <w:rsid w:val="00497237"/>
    <w:rsid w:val="0049797A"/>
    <w:rsid w:val="004A1B03"/>
    <w:rsid w:val="004A669E"/>
    <w:rsid w:val="004A687E"/>
    <w:rsid w:val="004B14B5"/>
    <w:rsid w:val="004B7253"/>
    <w:rsid w:val="004C04D0"/>
    <w:rsid w:val="004D7CC4"/>
    <w:rsid w:val="00500F56"/>
    <w:rsid w:val="00506406"/>
    <w:rsid w:val="005066E7"/>
    <w:rsid w:val="0052228E"/>
    <w:rsid w:val="0053286B"/>
    <w:rsid w:val="00532916"/>
    <w:rsid w:val="00537CCF"/>
    <w:rsid w:val="00547992"/>
    <w:rsid w:val="005507AF"/>
    <w:rsid w:val="00551321"/>
    <w:rsid w:val="00554566"/>
    <w:rsid w:val="00556D4D"/>
    <w:rsid w:val="00557AC7"/>
    <w:rsid w:val="005670E1"/>
    <w:rsid w:val="00573859"/>
    <w:rsid w:val="00583309"/>
    <w:rsid w:val="005915A8"/>
    <w:rsid w:val="00592CF6"/>
    <w:rsid w:val="005A5501"/>
    <w:rsid w:val="005B7DBF"/>
    <w:rsid w:val="005C1B20"/>
    <w:rsid w:val="005C4564"/>
    <w:rsid w:val="005C5CDD"/>
    <w:rsid w:val="005D1383"/>
    <w:rsid w:val="005F58FA"/>
    <w:rsid w:val="00602F1F"/>
    <w:rsid w:val="0060589B"/>
    <w:rsid w:val="006115F9"/>
    <w:rsid w:val="00617641"/>
    <w:rsid w:val="00627207"/>
    <w:rsid w:val="00630905"/>
    <w:rsid w:val="0063390D"/>
    <w:rsid w:val="00634D2D"/>
    <w:rsid w:val="0064016B"/>
    <w:rsid w:val="00661357"/>
    <w:rsid w:val="00665A5E"/>
    <w:rsid w:val="00672D40"/>
    <w:rsid w:val="00682151"/>
    <w:rsid w:val="0069771C"/>
    <w:rsid w:val="006B0C69"/>
    <w:rsid w:val="006B3758"/>
    <w:rsid w:val="006D0BD2"/>
    <w:rsid w:val="006D32CE"/>
    <w:rsid w:val="006D4FD6"/>
    <w:rsid w:val="006F4995"/>
    <w:rsid w:val="00702553"/>
    <w:rsid w:val="00704C77"/>
    <w:rsid w:val="00711C9F"/>
    <w:rsid w:val="00712B28"/>
    <w:rsid w:val="0071578D"/>
    <w:rsid w:val="00717AA8"/>
    <w:rsid w:val="0073621B"/>
    <w:rsid w:val="00743386"/>
    <w:rsid w:val="0075414B"/>
    <w:rsid w:val="007568F9"/>
    <w:rsid w:val="007716D4"/>
    <w:rsid w:val="00775DD4"/>
    <w:rsid w:val="0077774E"/>
    <w:rsid w:val="007801C4"/>
    <w:rsid w:val="007833B6"/>
    <w:rsid w:val="00784F3F"/>
    <w:rsid w:val="0079280D"/>
    <w:rsid w:val="007A104D"/>
    <w:rsid w:val="007A5E8D"/>
    <w:rsid w:val="007B388F"/>
    <w:rsid w:val="007B7E56"/>
    <w:rsid w:val="007D4CD4"/>
    <w:rsid w:val="007D6C8C"/>
    <w:rsid w:val="007E116D"/>
    <w:rsid w:val="007E51ED"/>
    <w:rsid w:val="007E552A"/>
    <w:rsid w:val="007E7CE8"/>
    <w:rsid w:val="007F6D2D"/>
    <w:rsid w:val="00803F8C"/>
    <w:rsid w:val="00807D80"/>
    <w:rsid w:val="0081363F"/>
    <w:rsid w:val="0081518A"/>
    <w:rsid w:val="0081538D"/>
    <w:rsid w:val="00815F4D"/>
    <w:rsid w:val="008329EA"/>
    <w:rsid w:val="00832D67"/>
    <w:rsid w:val="00841AB4"/>
    <w:rsid w:val="00857C5A"/>
    <w:rsid w:val="00861C3C"/>
    <w:rsid w:val="00873681"/>
    <w:rsid w:val="008764F6"/>
    <w:rsid w:val="008819D8"/>
    <w:rsid w:val="00897829"/>
    <w:rsid w:val="008A2F5D"/>
    <w:rsid w:val="008A635B"/>
    <w:rsid w:val="008B1A58"/>
    <w:rsid w:val="008B5855"/>
    <w:rsid w:val="008B66E0"/>
    <w:rsid w:val="008C08F5"/>
    <w:rsid w:val="008C23C7"/>
    <w:rsid w:val="008C2B43"/>
    <w:rsid w:val="008C3692"/>
    <w:rsid w:val="008C37A4"/>
    <w:rsid w:val="008D37EC"/>
    <w:rsid w:val="008D3E50"/>
    <w:rsid w:val="008D4692"/>
    <w:rsid w:val="008D58EE"/>
    <w:rsid w:val="008F5452"/>
    <w:rsid w:val="009045FC"/>
    <w:rsid w:val="0092763C"/>
    <w:rsid w:val="00927EA3"/>
    <w:rsid w:val="00933355"/>
    <w:rsid w:val="0095034E"/>
    <w:rsid w:val="00971684"/>
    <w:rsid w:val="00985E8A"/>
    <w:rsid w:val="00992072"/>
    <w:rsid w:val="0099426B"/>
    <w:rsid w:val="009A2423"/>
    <w:rsid w:val="009A4598"/>
    <w:rsid w:val="009A64AA"/>
    <w:rsid w:val="009B5858"/>
    <w:rsid w:val="009B7551"/>
    <w:rsid w:val="009C3459"/>
    <w:rsid w:val="009D6DC0"/>
    <w:rsid w:val="009E6A69"/>
    <w:rsid w:val="009F12D3"/>
    <w:rsid w:val="00A36431"/>
    <w:rsid w:val="00A40C4E"/>
    <w:rsid w:val="00A4560B"/>
    <w:rsid w:val="00A47B2D"/>
    <w:rsid w:val="00A508B0"/>
    <w:rsid w:val="00A50A68"/>
    <w:rsid w:val="00A50F34"/>
    <w:rsid w:val="00A640F5"/>
    <w:rsid w:val="00A77D3E"/>
    <w:rsid w:val="00A80310"/>
    <w:rsid w:val="00A86F1C"/>
    <w:rsid w:val="00A93215"/>
    <w:rsid w:val="00AA2DF2"/>
    <w:rsid w:val="00AB0850"/>
    <w:rsid w:val="00AC2FBB"/>
    <w:rsid w:val="00AC5C39"/>
    <w:rsid w:val="00AD37FA"/>
    <w:rsid w:val="00AE0D7D"/>
    <w:rsid w:val="00AE398D"/>
    <w:rsid w:val="00AF3502"/>
    <w:rsid w:val="00B03523"/>
    <w:rsid w:val="00B0397F"/>
    <w:rsid w:val="00B04172"/>
    <w:rsid w:val="00B224EF"/>
    <w:rsid w:val="00B225AC"/>
    <w:rsid w:val="00B321C3"/>
    <w:rsid w:val="00B40DC5"/>
    <w:rsid w:val="00B42162"/>
    <w:rsid w:val="00B46201"/>
    <w:rsid w:val="00B5033C"/>
    <w:rsid w:val="00B51B06"/>
    <w:rsid w:val="00B70514"/>
    <w:rsid w:val="00B72F94"/>
    <w:rsid w:val="00B767B9"/>
    <w:rsid w:val="00B81548"/>
    <w:rsid w:val="00B84E21"/>
    <w:rsid w:val="00B8768A"/>
    <w:rsid w:val="00B9714D"/>
    <w:rsid w:val="00BA6EB4"/>
    <w:rsid w:val="00BB3DAB"/>
    <w:rsid w:val="00BD7A8F"/>
    <w:rsid w:val="00BF3418"/>
    <w:rsid w:val="00C07D81"/>
    <w:rsid w:val="00C20102"/>
    <w:rsid w:val="00C23CAB"/>
    <w:rsid w:val="00C244AC"/>
    <w:rsid w:val="00C30302"/>
    <w:rsid w:val="00C30A42"/>
    <w:rsid w:val="00C30F58"/>
    <w:rsid w:val="00C37EC8"/>
    <w:rsid w:val="00C445E7"/>
    <w:rsid w:val="00C507EA"/>
    <w:rsid w:val="00C64465"/>
    <w:rsid w:val="00C759C3"/>
    <w:rsid w:val="00C80AE1"/>
    <w:rsid w:val="00CA29C6"/>
    <w:rsid w:val="00CA45C2"/>
    <w:rsid w:val="00CA5C0C"/>
    <w:rsid w:val="00CB24B3"/>
    <w:rsid w:val="00CB3524"/>
    <w:rsid w:val="00CB4A6D"/>
    <w:rsid w:val="00CC4AD8"/>
    <w:rsid w:val="00CC7E50"/>
    <w:rsid w:val="00CD5F79"/>
    <w:rsid w:val="00CD7985"/>
    <w:rsid w:val="00CE2444"/>
    <w:rsid w:val="00CF16CE"/>
    <w:rsid w:val="00CF2959"/>
    <w:rsid w:val="00CF5214"/>
    <w:rsid w:val="00D0761A"/>
    <w:rsid w:val="00D111C7"/>
    <w:rsid w:val="00D179D2"/>
    <w:rsid w:val="00D17C4E"/>
    <w:rsid w:val="00D2171F"/>
    <w:rsid w:val="00D25DFC"/>
    <w:rsid w:val="00D426E8"/>
    <w:rsid w:val="00D42FFF"/>
    <w:rsid w:val="00D63674"/>
    <w:rsid w:val="00D65187"/>
    <w:rsid w:val="00D6745D"/>
    <w:rsid w:val="00D70A63"/>
    <w:rsid w:val="00D77920"/>
    <w:rsid w:val="00DA774E"/>
    <w:rsid w:val="00DB24BD"/>
    <w:rsid w:val="00DB7D01"/>
    <w:rsid w:val="00DC1456"/>
    <w:rsid w:val="00DC334B"/>
    <w:rsid w:val="00DE26F9"/>
    <w:rsid w:val="00DE4B41"/>
    <w:rsid w:val="00DF55C1"/>
    <w:rsid w:val="00E110B0"/>
    <w:rsid w:val="00E1114B"/>
    <w:rsid w:val="00E208E4"/>
    <w:rsid w:val="00E20C37"/>
    <w:rsid w:val="00E41269"/>
    <w:rsid w:val="00E46C20"/>
    <w:rsid w:val="00E53961"/>
    <w:rsid w:val="00E60F42"/>
    <w:rsid w:val="00E61CE0"/>
    <w:rsid w:val="00E63DD1"/>
    <w:rsid w:val="00E66362"/>
    <w:rsid w:val="00E7214D"/>
    <w:rsid w:val="00E76C91"/>
    <w:rsid w:val="00E9337F"/>
    <w:rsid w:val="00E93CCD"/>
    <w:rsid w:val="00E9706D"/>
    <w:rsid w:val="00EA167C"/>
    <w:rsid w:val="00EA6BFD"/>
    <w:rsid w:val="00EC11EE"/>
    <w:rsid w:val="00EC1EC3"/>
    <w:rsid w:val="00EC4FE7"/>
    <w:rsid w:val="00ED3455"/>
    <w:rsid w:val="00EE6E37"/>
    <w:rsid w:val="00EF3251"/>
    <w:rsid w:val="00EF453F"/>
    <w:rsid w:val="00EF76AF"/>
    <w:rsid w:val="00F07CF2"/>
    <w:rsid w:val="00F157BA"/>
    <w:rsid w:val="00F15B66"/>
    <w:rsid w:val="00F26DE0"/>
    <w:rsid w:val="00F34626"/>
    <w:rsid w:val="00F36F20"/>
    <w:rsid w:val="00F47FFE"/>
    <w:rsid w:val="00F51454"/>
    <w:rsid w:val="00F53246"/>
    <w:rsid w:val="00F53C2E"/>
    <w:rsid w:val="00F56406"/>
    <w:rsid w:val="00F61B38"/>
    <w:rsid w:val="00F67190"/>
    <w:rsid w:val="00F72DFF"/>
    <w:rsid w:val="00F91E65"/>
    <w:rsid w:val="00FC3E89"/>
    <w:rsid w:val="00FC709E"/>
    <w:rsid w:val="00FD0B15"/>
    <w:rsid w:val="00FD3686"/>
    <w:rsid w:val="00FD388A"/>
    <w:rsid w:val="00FD5C9D"/>
    <w:rsid w:val="00FD73C4"/>
    <w:rsid w:val="00FF0233"/>
    <w:rsid w:val="00FF46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368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0397F"/>
    <w:pPr>
      <w:ind w:left="720"/>
      <w:contextualSpacing/>
    </w:pPr>
  </w:style>
  <w:style w:type="paragraph" w:styleId="SemEspaamento">
    <w:name w:val="No Spacing"/>
    <w:uiPriority w:val="1"/>
    <w:qFormat/>
    <w:rsid w:val="00CC7E50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537C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537CCF"/>
    <w:rPr>
      <w:color w:val="0000FF"/>
      <w:u w:val="single"/>
    </w:rPr>
  </w:style>
  <w:style w:type="paragraph" w:styleId="Rodap">
    <w:name w:val="footer"/>
    <w:basedOn w:val="Normal"/>
    <w:link w:val="RodapChar"/>
    <w:uiPriority w:val="99"/>
    <w:unhideWhenUsed/>
    <w:rsid w:val="003B4D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B4D06"/>
  </w:style>
  <w:style w:type="character" w:styleId="Refdenotaderodap">
    <w:name w:val="footnote reference"/>
    <w:uiPriority w:val="99"/>
    <w:semiHidden/>
    <w:unhideWhenUsed/>
    <w:rsid w:val="003B4D06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8666D"/>
    <w:pPr>
      <w:spacing w:after="0" w:line="240" w:lineRule="auto"/>
    </w:pPr>
    <w:rPr>
      <w:rFonts w:eastAsiaTheme="minorEastAsia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8666D"/>
    <w:rPr>
      <w:rFonts w:eastAsiaTheme="minorEastAsia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6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6BFD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Normal"/>
    <w:rsid w:val="00DC1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ED34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D3455"/>
  </w:style>
  <w:style w:type="character" w:customStyle="1" w:styleId="apple-style-span">
    <w:name w:val="apple-style-span"/>
    <w:basedOn w:val="Fontepargpadro"/>
    <w:rsid w:val="00333863"/>
  </w:style>
  <w:style w:type="character" w:customStyle="1" w:styleId="apple-converted-space">
    <w:name w:val="apple-converted-space"/>
    <w:basedOn w:val="Fontepargpadro"/>
    <w:rsid w:val="00333863"/>
  </w:style>
  <w:style w:type="character" w:customStyle="1" w:styleId="azul-bold">
    <w:name w:val="azul-bold"/>
    <w:basedOn w:val="Fontepargpadro"/>
    <w:rsid w:val="00333863"/>
  </w:style>
  <w:style w:type="paragraph" w:customStyle="1" w:styleId="massa-de-texto">
    <w:name w:val="massa-de-texto"/>
    <w:basedOn w:val="Normal"/>
    <w:rsid w:val="00333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0397F"/>
    <w:pPr>
      <w:ind w:left="720"/>
      <w:contextualSpacing/>
    </w:pPr>
  </w:style>
  <w:style w:type="paragraph" w:styleId="SemEspaamento">
    <w:name w:val="No Spacing"/>
    <w:uiPriority w:val="1"/>
    <w:qFormat/>
    <w:rsid w:val="00CC7E50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537C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537CCF"/>
    <w:rPr>
      <w:color w:val="0000FF"/>
      <w:u w:val="single"/>
    </w:rPr>
  </w:style>
  <w:style w:type="paragraph" w:styleId="Rodap">
    <w:name w:val="footer"/>
    <w:basedOn w:val="Normal"/>
    <w:link w:val="RodapChar"/>
    <w:uiPriority w:val="99"/>
    <w:unhideWhenUsed/>
    <w:rsid w:val="003B4D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B4D06"/>
  </w:style>
  <w:style w:type="character" w:styleId="Refdenotaderodap">
    <w:name w:val="footnote reference"/>
    <w:uiPriority w:val="99"/>
    <w:semiHidden/>
    <w:unhideWhenUsed/>
    <w:rsid w:val="003B4D06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8666D"/>
    <w:pPr>
      <w:spacing w:after="0" w:line="240" w:lineRule="auto"/>
    </w:pPr>
    <w:rPr>
      <w:rFonts w:eastAsiaTheme="minorEastAsia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8666D"/>
    <w:rPr>
      <w:rFonts w:eastAsiaTheme="minorEastAsia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6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6BFD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Normal"/>
    <w:rsid w:val="00DC1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ED34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D3455"/>
  </w:style>
  <w:style w:type="character" w:customStyle="1" w:styleId="apple-style-span">
    <w:name w:val="apple-style-span"/>
    <w:basedOn w:val="Fontepargpadro"/>
    <w:rsid w:val="00333863"/>
  </w:style>
  <w:style w:type="character" w:customStyle="1" w:styleId="apple-converted-space">
    <w:name w:val="apple-converted-space"/>
    <w:basedOn w:val="Fontepargpadro"/>
    <w:rsid w:val="00333863"/>
  </w:style>
  <w:style w:type="character" w:customStyle="1" w:styleId="azul-bold">
    <w:name w:val="azul-bold"/>
    <w:basedOn w:val="Fontepargpadro"/>
    <w:rsid w:val="00333863"/>
  </w:style>
  <w:style w:type="paragraph" w:customStyle="1" w:styleId="massa-de-texto">
    <w:name w:val="massa-de-texto"/>
    <w:basedOn w:val="Normal"/>
    <w:rsid w:val="00333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6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84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5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9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2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9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8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1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8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0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0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6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2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5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8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70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7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9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3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8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5701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59203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06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73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5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2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0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5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65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67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5325</Words>
  <Characters>28760</Characters>
  <Application>Microsoft Office Word</Application>
  <DocSecurity>0</DocSecurity>
  <Lines>239</Lines>
  <Paragraphs>68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Orlando</dc:creator>
  <cp:lastModifiedBy>george.cardoso</cp:lastModifiedBy>
  <cp:revision>2</cp:revision>
  <cp:lastPrinted>2014-05-07T21:03:00Z</cp:lastPrinted>
  <dcterms:created xsi:type="dcterms:W3CDTF">2016-02-15T12:13:00Z</dcterms:created>
  <dcterms:modified xsi:type="dcterms:W3CDTF">2016-02-15T12:13:00Z</dcterms:modified>
</cp:coreProperties>
</file>