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4F" w:rsidRPr="00A70145" w:rsidRDefault="004D684F" w:rsidP="00CF05DB">
      <w:pPr>
        <w:spacing w:line="360" w:lineRule="auto"/>
        <w:jc w:val="center"/>
        <w:rPr>
          <w:rFonts w:cs="Times New Roman"/>
          <w:b/>
        </w:rPr>
      </w:pPr>
      <w:r w:rsidRPr="00A70145">
        <w:rPr>
          <w:rFonts w:cs="Times New Roman"/>
          <w:b/>
        </w:rPr>
        <w:t>OS MALES DE UMA ABSTRAÇÃO EM EXCESSO EM FACE DA APLICAÇÃO DO DIREITO NOS AUTOS</w:t>
      </w:r>
      <w:r w:rsidR="00CF05DB" w:rsidRPr="00A70145">
        <w:rPr>
          <w:rFonts w:cs="Times New Roman"/>
          <w:b/>
        </w:rPr>
        <w:t xml:space="preserve"> DE COMUNICAÇÃO DE PRISÃO EM FLAGRANTE DE WILLIAM LIMA DE SENA</w:t>
      </w:r>
      <w:r w:rsidRPr="00A70145">
        <w:rPr>
          <w:rFonts w:cs="Times New Roman"/>
          <w:b/>
        </w:rPr>
        <w:t xml:space="preserve">: 2631288-0/2009 </w:t>
      </w:r>
    </w:p>
    <w:p w:rsidR="00B52DF2" w:rsidRPr="00A70145" w:rsidRDefault="00B52DF2" w:rsidP="004D684F">
      <w:pPr>
        <w:spacing w:line="360" w:lineRule="auto"/>
        <w:jc w:val="center"/>
        <w:rPr>
          <w:rFonts w:cs="Times New Roman"/>
          <w:b/>
        </w:rPr>
      </w:pPr>
    </w:p>
    <w:p w:rsidR="00CF05DB" w:rsidRPr="00A70145" w:rsidRDefault="00CF05DB" w:rsidP="004D684F">
      <w:pPr>
        <w:spacing w:line="360" w:lineRule="auto"/>
        <w:jc w:val="center"/>
        <w:rPr>
          <w:rFonts w:cs="Times New Roman"/>
          <w:b/>
        </w:rPr>
      </w:pPr>
    </w:p>
    <w:p w:rsidR="004D684F" w:rsidRPr="00A70145" w:rsidRDefault="004D684F" w:rsidP="004D684F">
      <w:pPr>
        <w:spacing w:line="360" w:lineRule="auto"/>
        <w:jc w:val="right"/>
        <w:rPr>
          <w:rFonts w:cs="Times New Roman"/>
        </w:rPr>
      </w:pPr>
      <w:r w:rsidRPr="00A70145">
        <w:rPr>
          <w:rFonts w:cs="Times New Roman"/>
        </w:rPr>
        <w:t>Antonio Alailson de Sousa dos Passos</w:t>
      </w:r>
    </w:p>
    <w:p w:rsidR="004D684F" w:rsidRPr="00A70145" w:rsidRDefault="004D684F" w:rsidP="004D684F">
      <w:pPr>
        <w:spacing w:line="360" w:lineRule="auto"/>
        <w:jc w:val="right"/>
        <w:rPr>
          <w:rFonts w:cs="Times New Roman"/>
        </w:rPr>
      </w:pPr>
      <w:r w:rsidRPr="00A70145">
        <w:rPr>
          <w:rFonts w:cs="Times New Roman"/>
        </w:rPr>
        <w:t>Filipe Vieira Lima</w:t>
      </w:r>
    </w:p>
    <w:p w:rsidR="004D684F" w:rsidRPr="00A70145" w:rsidRDefault="004D684F" w:rsidP="004D684F">
      <w:pPr>
        <w:spacing w:line="360" w:lineRule="auto"/>
        <w:jc w:val="right"/>
        <w:rPr>
          <w:rFonts w:cs="Times New Roman"/>
        </w:rPr>
      </w:pPr>
    </w:p>
    <w:p w:rsidR="00B52DF2" w:rsidRPr="00A70145" w:rsidRDefault="00B52DF2" w:rsidP="004D684F">
      <w:pPr>
        <w:spacing w:line="360" w:lineRule="auto"/>
        <w:jc w:val="right"/>
        <w:rPr>
          <w:rFonts w:cs="Times New Roman"/>
        </w:rPr>
      </w:pPr>
    </w:p>
    <w:p w:rsidR="004D684F" w:rsidRPr="00A70145" w:rsidRDefault="004D684F" w:rsidP="004D684F">
      <w:pPr>
        <w:spacing w:line="360" w:lineRule="auto"/>
        <w:jc w:val="both"/>
        <w:rPr>
          <w:rFonts w:cs="Times New Roman"/>
          <w:sz w:val="22"/>
          <w:szCs w:val="22"/>
        </w:rPr>
      </w:pPr>
      <w:r w:rsidRPr="00A70145">
        <w:rPr>
          <w:rFonts w:cs="Times New Roman"/>
          <w:b/>
          <w:sz w:val="22"/>
          <w:szCs w:val="22"/>
        </w:rPr>
        <w:t>Resumo:</w:t>
      </w:r>
      <w:r w:rsidRPr="00A70145">
        <w:rPr>
          <w:rFonts w:cs="Times New Roman"/>
          <w:sz w:val="22"/>
          <w:szCs w:val="22"/>
        </w:rPr>
        <w:t xml:space="preserve"> Pretende-se nesse artigo discutir, a partir de um caso judicial real acontecido no estado da Bahia, autos: 2631288-0/2009, até que ponto a abstração necessária ao direito, que apesar de válida, implica tanto no afastamento da realidade, quanto leva a uma insensibilidade em relação às questões sociais relevantes para o convívio em harmonia. Mediante postulados desenvolvidos por teóricos que convergem numa visão crítica do direito, como Karl Marx, Lyra Filho, Lédio Rosa, Antonio Wolkmer, Luis Alberto Warat.</w:t>
      </w:r>
    </w:p>
    <w:p w:rsidR="004D684F" w:rsidRPr="00A70145" w:rsidRDefault="004D684F" w:rsidP="004D684F">
      <w:pPr>
        <w:spacing w:line="360" w:lineRule="auto"/>
        <w:jc w:val="both"/>
        <w:rPr>
          <w:rFonts w:cs="Times New Roman"/>
          <w:sz w:val="22"/>
          <w:szCs w:val="22"/>
        </w:rPr>
      </w:pPr>
    </w:p>
    <w:p w:rsidR="004D684F" w:rsidRPr="00A70145" w:rsidRDefault="004D684F" w:rsidP="004D684F">
      <w:pPr>
        <w:spacing w:line="360" w:lineRule="auto"/>
        <w:jc w:val="both"/>
        <w:rPr>
          <w:rFonts w:cs="Times New Roman"/>
          <w:sz w:val="22"/>
          <w:szCs w:val="22"/>
        </w:rPr>
      </w:pPr>
      <w:r w:rsidRPr="00A70145">
        <w:rPr>
          <w:rFonts w:cs="Times New Roman"/>
          <w:b/>
          <w:sz w:val="22"/>
          <w:szCs w:val="22"/>
        </w:rPr>
        <w:t>Palavras-chave:</w:t>
      </w:r>
      <w:r w:rsidRPr="00A70145">
        <w:rPr>
          <w:rFonts w:cs="Times New Roman"/>
          <w:sz w:val="22"/>
          <w:szCs w:val="22"/>
        </w:rPr>
        <w:t xml:space="preserve"> abstração; realidade; aplicabilidade; legalidade; incertezas; expectativas.</w:t>
      </w:r>
    </w:p>
    <w:p w:rsidR="004D684F" w:rsidRPr="00A70145" w:rsidRDefault="004D684F" w:rsidP="004D684F">
      <w:pPr>
        <w:spacing w:line="360" w:lineRule="auto"/>
        <w:jc w:val="both"/>
        <w:rPr>
          <w:rFonts w:cs="Times New Roman"/>
        </w:rPr>
      </w:pPr>
    </w:p>
    <w:p w:rsidR="004D684F" w:rsidRPr="00A70145" w:rsidRDefault="004D684F" w:rsidP="004D684F">
      <w:pPr>
        <w:spacing w:line="360" w:lineRule="auto"/>
        <w:jc w:val="both"/>
        <w:rPr>
          <w:rFonts w:cs="Times New Roman"/>
        </w:rPr>
      </w:pPr>
    </w:p>
    <w:p w:rsidR="00BB54AF" w:rsidRPr="00A70145" w:rsidRDefault="005B64A3" w:rsidP="004D684F">
      <w:pPr>
        <w:pStyle w:val="Standard"/>
        <w:numPr>
          <w:ilvl w:val="0"/>
          <w:numId w:val="1"/>
        </w:numPr>
        <w:spacing w:line="360" w:lineRule="auto"/>
        <w:jc w:val="both"/>
        <w:rPr>
          <w:rFonts w:cs="Times New Roman"/>
          <w:b/>
        </w:rPr>
      </w:pPr>
      <w:r w:rsidRPr="00A70145">
        <w:rPr>
          <w:rFonts w:cs="Times New Roman"/>
          <w:b/>
        </w:rPr>
        <w:t>Introdução</w:t>
      </w:r>
    </w:p>
    <w:p w:rsidR="004D684F" w:rsidRPr="00A70145" w:rsidRDefault="004D684F" w:rsidP="004D684F">
      <w:pPr>
        <w:pStyle w:val="Standard"/>
        <w:spacing w:line="360" w:lineRule="auto"/>
        <w:jc w:val="both"/>
        <w:rPr>
          <w:rFonts w:cs="Times New Roman"/>
          <w:b/>
        </w:rPr>
      </w:pPr>
    </w:p>
    <w:p w:rsidR="00BB54AF" w:rsidRPr="00A70145" w:rsidRDefault="00BB54AF" w:rsidP="00E572DC">
      <w:pPr>
        <w:pStyle w:val="Standard"/>
        <w:spacing w:line="360" w:lineRule="auto"/>
        <w:ind w:firstLine="709"/>
        <w:jc w:val="both"/>
        <w:rPr>
          <w:rFonts w:cs="Times New Roman"/>
        </w:rPr>
      </w:pPr>
    </w:p>
    <w:p w:rsidR="005B64A3" w:rsidRPr="00A70145" w:rsidRDefault="007F321A" w:rsidP="00E572DC">
      <w:pPr>
        <w:pStyle w:val="Standard"/>
        <w:spacing w:line="360" w:lineRule="auto"/>
        <w:ind w:firstLine="709"/>
        <w:jc w:val="both"/>
        <w:rPr>
          <w:rFonts w:cs="Times New Roman"/>
        </w:rPr>
      </w:pPr>
      <w:r w:rsidRPr="00A70145">
        <w:rPr>
          <w:rFonts w:cs="Times New Roman"/>
        </w:rPr>
        <w:t xml:space="preserve">Pode-se dizer que todo o caminho do sistema jurídico, daquilo que comumente chamamos por direito, esteve, desde seu surgimento à sua vigência, atrelado </w:t>
      </w:r>
      <w:r w:rsidR="00E502EF" w:rsidRPr="00A70145">
        <w:rPr>
          <w:rFonts w:cs="Times New Roman"/>
        </w:rPr>
        <w:t>à</w:t>
      </w:r>
      <w:r w:rsidR="005B64A3" w:rsidRPr="00A70145">
        <w:rPr>
          <w:rFonts w:cs="Times New Roman"/>
        </w:rPr>
        <w:t xml:space="preserve"> ideia de abstração, </w:t>
      </w:r>
      <w:r w:rsidRPr="00A70145">
        <w:rPr>
          <w:rFonts w:cs="Times New Roman"/>
        </w:rPr>
        <w:t xml:space="preserve">a qual foi encarada quase sempre como essencial para que este mesmo sistema sobrevivesse por longas datas como um conjunto de normas que regulasse o máximo de situações hipotéticas possíveis. </w:t>
      </w:r>
    </w:p>
    <w:p w:rsidR="00BB54AF" w:rsidRPr="00A70145" w:rsidRDefault="00E502EF" w:rsidP="00E572DC">
      <w:pPr>
        <w:pStyle w:val="Standard"/>
        <w:spacing w:line="360" w:lineRule="auto"/>
        <w:ind w:firstLine="709"/>
        <w:jc w:val="both"/>
        <w:rPr>
          <w:rFonts w:cs="Times New Roman"/>
        </w:rPr>
      </w:pPr>
      <w:r w:rsidRPr="00A70145">
        <w:rPr>
          <w:rFonts w:cs="Times New Roman"/>
        </w:rPr>
        <w:t>Pretendemos</w:t>
      </w:r>
      <w:r w:rsidR="007F321A" w:rsidRPr="00A70145">
        <w:rPr>
          <w:rFonts w:cs="Times New Roman"/>
        </w:rPr>
        <w:t xml:space="preserve"> nesse artigo discutir, a partir de um caso judicial real acontecido no estado da Bahia, até que ponto essa abstração, que apesar de válida, implica</w:t>
      </w:r>
      <w:r w:rsidR="005B64A3" w:rsidRPr="00A70145">
        <w:rPr>
          <w:rFonts w:cs="Times New Roman"/>
        </w:rPr>
        <w:t xml:space="preserve"> </w:t>
      </w:r>
      <w:r w:rsidR="007F321A" w:rsidRPr="00A70145">
        <w:rPr>
          <w:rFonts w:cs="Times New Roman"/>
        </w:rPr>
        <w:t xml:space="preserve">tanto no afastamento da realidade, quanto leva a uma </w:t>
      </w:r>
      <w:r w:rsidRPr="00A70145">
        <w:rPr>
          <w:rFonts w:cs="Times New Roman"/>
        </w:rPr>
        <w:t>insensibilidade</w:t>
      </w:r>
      <w:r w:rsidR="007F321A" w:rsidRPr="00A70145">
        <w:rPr>
          <w:rFonts w:cs="Times New Roman"/>
        </w:rPr>
        <w:t xml:space="preserve"> em relação às questões soci</w:t>
      </w:r>
      <w:r w:rsidR="005B64A3" w:rsidRPr="00A70145">
        <w:rPr>
          <w:rFonts w:cs="Times New Roman"/>
        </w:rPr>
        <w:t>ais relevantes para o convívio em harmonia</w:t>
      </w:r>
      <w:r w:rsidR="007F321A" w:rsidRPr="00A70145">
        <w:rPr>
          <w:rFonts w:cs="Times New Roman"/>
        </w:rPr>
        <w:t>, pode levar o direito, tal qual seus operadores, a produção de decisões que eterniza</w:t>
      </w:r>
      <w:r w:rsidRPr="00A70145">
        <w:rPr>
          <w:rFonts w:cs="Times New Roman"/>
        </w:rPr>
        <w:t>ria</w:t>
      </w:r>
      <w:r w:rsidR="007F321A" w:rsidRPr="00A70145">
        <w:rPr>
          <w:rFonts w:cs="Times New Roman"/>
        </w:rPr>
        <w:t>m um contexto de não efetivação dos direitos das minorias em favorecimento das classes mais abastadas, que fortalece</w:t>
      </w:r>
      <w:r w:rsidRPr="00A70145">
        <w:rPr>
          <w:rFonts w:cs="Times New Roman"/>
        </w:rPr>
        <w:t>ria</w:t>
      </w:r>
      <w:r w:rsidR="007F321A" w:rsidRPr="00A70145">
        <w:rPr>
          <w:rFonts w:cs="Times New Roman"/>
        </w:rPr>
        <w:t>m as desigualdades, que limita</w:t>
      </w:r>
      <w:r w:rsidRPr="00A70145">
        <w:rPr>
          <w:rFonts w:cs="Times New Roman"/>
        </w:rPr>
        <w:t>ria</w:t>
      </w:r>
      <w:r w:rsidR="007F321A" w:rsidRPr="00A70145">
        <w:rPr>
          <w:rFonts w:cs="Times New Roman"/>
        </w:rPr>
        <w:t xml:space="preserve">m o espaço democrático, o qual, acreditamos, deve estar aberto para a possibilidade do novo, assim como </w:t>
      </w:r>
      <w:r w:rsidR="007F321A" w:rsidRPr="00A70145">
        <w:rPr>
          <w:rFonts w:cs="Times New Roman"/>
        </w:rPr>
        <w:lastRenderedPageBreak/>
        <w:t>a uma adesão acrítica aos dogmas jurídicos e ainda forte contribuição para ineficiência do estado como provedor de necessidades básicas aos indivíduos.</w:t>
      </w:r>
    </w:p>
    <w:p w:rsidR="00BB54AF" w:rsidRPr="00A70145" w:rsidRDefault="007F321A" w:rsidP="00E572DC">
      <w:pPr>
        <w:pStyle w:val="Standard"/>
        <w:spacing w:line="360" w:lineRule="auto"/>
        <w:ind w:firstLine="709"/>
        <w:jc w:val="both"/>
        <w:rPr>
          <w:rFonts w:cs="Times New Roman"/>
        </w:rPr>
      </w:pPr>
      <w:r w:rsidRPr="00A70145">
        <w:rPr>
          <w:rFonts w:cs="Times New Roman"/>
        </w:rPr>
        <w:t xml:space="preserve">Para tanto nos embasaremos em postulados desenvolvidos por teóricos que convergem numa visão crítica do direito. Autores como Karl Marx, Lyra Filho, Lédio Rosa, Antonio Wolkmer, Luis Alberto Warat, que insistem em ressaltar a suma importância que tem a realidade, o fático, para o direito, isto é, que o sistema jurídico, apesar de necessitar da abstração, do lógico e de generalidades, deve estar sempre atento para as especificidades dos fatos sociais, de </w:t>
      </w:r>
      <w:r w:rsidR="00E502EF" w:rsidRPr="00A70145">
        <w:rPr>
          <w:rFonts w:cs="Times New Roman"/>
        </w:rPr>
        <w:t>todas as</w:t>
      </w:r>
      <w:r w:rsidRPr="00A70145">
        <w:rPr>
          <w:rFonts w:cs="Times New Roman"/>
        </w:rPr>
        <w:t xml:space="preserve"> interações entre sujeitos do direito e diversidades existentes. Vemos isso em Marx ao criticar a excessiva abstração de Hegel, em </w:t>
      </w:r>
      <w:r w:rsidR="000B48A8">
        <w:rPr>
          <w:rFonts w:cs="Times New Roman"/>
        </w:rPr>
        <w:t xml:space="preserve">Lyra </w:t>
      </w:r>
      <w:r w:rsidRPr="00A70145">
        <w:rPr>
          <w:rFonts w:cs="Times New Roman"/>
        </w:rPr>
        <w:t>ao ir contra a dogmatização jurídica, em Rosa ao definir os preceitos alternativos que vão de encontro a todo formalismo logico-abstrato presente no direito, em Wolkmer ao denunciar a ineficiência dos aparatos estatais e Warat ao propor uma visão men</w:t>
      </w:r>
      <w:r w:rsidR="005B64A3" w:rsidRPr="00A70145">
        <w:rPr>
          <w:rFonts w:cs="Times New Roman"/>
        </w:rPr>
        <w:t xml:space="preserve">os limitada, ou “castrada” como </w:t>
      </w:r>
      <w:r w:rsidRPr="00A70145">
        <w:rPr>
          <w:rFonts w:cs="Times New Roman"/>
        </w:rPr>
        <w:t>prefere chamar, do sistema jurídico.</w:t>
      </w:r>
    </w:p>
    <w:p w:rsidR="00BB54AF" w:rsidRPr="00A70145" w:rsidRDefault="007F321A" w:rsidP="00E572DC">
      <w:pPr>
        <w:pStyle w:val="Standard"/>
        <w:spacing w:line="360" w:lineRule="auto"/>
        <w:ind w:firstLine="709"/>
        <w:jc w:val="both"/>
        <w:rPr>
          <w:rFonts w:cs="Times New Roman"/>
        </w:rPr>
      </w:pPr>
      <w:r w:rsidRPr="00A70145">
        <w:rPr>
          <w:rFonts w:cs="Times New Roman"/>
        </w:rPr>
        <w:t>Antes de nos adentrarmos em tais teorias devemos nos ater aos fatos do caso</w:t>
      </w:r>
      <w:r w:rsidR="00E502EF" w:rsidRPr="00A70145">
        <w:rPr>
          <w:rFonts w:cs="Times New Roman"/>
        </w:rPr>
        <w:t>, que será a o ponto central de nossa análise,</w:t>
      </w:r>
      <w:r w:rsidRPr="00A70145">
        <w:rPr>
          <w:rFonts w:cs="Times New Roman"/>
        </w:rPr>
        <w:t xml:space="preserve"> citado anteriormente. Trata-se de uma prisão em flagrante de William Lima de Sena,</w:t>
      </w:r>
      <w:r w:rsidR="005B64A3" w:rsidRPr="00A70145">
        <w:rPr>
          <w:rFonts w:cs="Times New Roman"/>
        </w:rPr>
        <w:t xml:space="preserve"> autos: 2631288-0/2009,</w:t>
      </w:r>
      <w:r w:rsidRPr="00A70145">
        <w:rPr>
          <w:rFonts w:cs="Times New Roman"/>
        </w:rPr>
        <w:t xml:space="preserve"> acontecida na data de 25 de maio de 2009, na cidade de Conceição do Coité, por infração do artigo 155 do Código Penal Brasileiro devido ao furto de cinco galinhas que eram de posse do senhor Veríssimo. Como consta na decisão</w:t>
      </w:r>
      <w:r w:rsidR="00E502EF" w:rsidRPr="00A70145">
        <w:rPr>
          <w:rFonts w:cs="Times New Roman"/>
        </w:rPr>
        <w:t>,</w:t>
      </w:r>
      <w:r w:rsidRPr="00A70145">
        <w:rPr>
          <w:rFonts w:cs="Times New Roman"/>
        </w:rPr>
        <w:t xml:space="preserve"> o réu foi encontrado com as galinhas em mãos, as quais foram logo entregues ao dono. William foi preso e ainda acabou confessando mais um furto de um DVD, R$ 40,00 e um celular, os quais ele teria vendido numa feira conhecida como “feira do rolo” a fins de comprar roupa</w:t>
      </w:r>
      <w:r w:rsidR="00E502EF" w:rsidRPr="00A70145">
        <w:rPr>
          <w:rFonts w:cs="Times New Roman"/>
        </w:rPr>
        <w:t>s</w:t>
      </w:r>
      <w:r w:rsidRPr="00A70145">
        <w:rPr>
          <w:rFonts w:cs="Times New Roman"/>
        </w:rPr>
        <w:t xml:space="preserve"> com o resultado da venda.</w:t>
      </w:r>
    </w:p>
    <w:p w:rsidR="00BB54AF" w:rsidRPr="00A70145" w:rsidRDefault="007F321A" w:rsidP="00E572DC">
      <w:pPr>
        <w:pStyle w:val="Standard"/>
        <w:spacing w:line="360" w:lineRule="auto"/>
        <w:ind w:firstLine="709"/>
        <w:jc w:val="both"/>
        <w:rPr>
          <w:rFonts w:cs="Times New Roman"/>
        </w:rPr>
      </w:pPr>
      <w:r w:rsidRPr="00A70145">
        <w:rPr>
          <w:rFonts w:cs="Times New Roman"/>
        </w:rPr>
        <w:t>O caso chegou então às mãos do juiz, Gerivaldo Neiva, com o auto da prisão em flagrante, termos de declaração do condutor, testemunhas e interrogatório do preso. Diante da situação, Neiva</w:t>
      </w:r>
      <w:r w:rsidR="00E502EF" w:rsidRPr="00A70145">
        <w:rPr>
          <w:rFonts w:cs="Times New Roman"/>
        </w:rPr>
        <w:t>,</w:t>
      </w:r>
      <w:r w:rsidRPr="00A70145">
        <w:rPr>
          <w:rFonts w:cs="Times New Roman"/>
        </w:rPr>
        <w:t xml:space="preserve"> ao proferir sua decisão embasa-se diretamente a um caso análogo ao seu, que seria de um furto de duas melancias ocorrido na comarca de Palmas – TO em 2003</w:t>
      </w:r>
      <w:r w:rsidR="00E502EF" w:rsidRPr="00A70145">
        <w:rPr>
          <w:rFonts w:cs="Times New Roman"/>
        </w:rPr>
        <w:t>,</w:t>
      </w:r>
      <w:r w:rsidRPr="00A70145">
        <w:rPr>
          <w:rFonts w:cs="Times New Roman"/>
        </w:rPr>
        <w:t xml:space="preserve"> julgado pelo juiz Rafael Gonçalves de Paula, que soltou os indiciados estruturando sua decisão citando o direito natural e diversos princípios, tais como: princípio da insignificância ou bagatela, o princípio da intervenção mínima, os princípios do Direito alternativo e o furto famélico. Gerivaldo Neiva afirma a partir disso que agirá da mesma forma que Rafael</w:t>
      </w:r>
      <w:r w:rsidR="003C1506" w:rsidRPr="00A70145">
        <w:rPr>
          <w:rFonts w:cs="Times New Roman"/>
        </w:rPr>
        <w:t xml:space="preserve"> Gonçalves</w:t>
      </w:r>
      <w:r w:rsidRPr="00A70145">
        <w:rPr>
          <w:rFonts w:cs="Times New Roman"/>
        </w:rPr>
        <w:t>, soltando William e que diante d</w:t>
      </w:r>
      <w:r w:rsidR="003C1506" w:rsidRPr="00A70145">
        <w:rPr>
          <w:rFonts w:cs="Times New Roman"/>
        </w:rPr>
        <w:t>e tantos fatores ou princípios a seu favor não se prestaria a dar maiores explicações.</w:t>
      </w:r>
    </w:p>
    <w:p w:rsidR="00BB54AF" w:rsidRPr="00A70145" w:rsidRDefault="007F321A" w:rsidP="00E572DC">
      <w:pPr>
        <w:pStyle w:val="Standard"/>
        <w:spacing w:line="360" w:lineRule="auto"/>
        <w:ind w:firstLine="709"/>
        <w:jc w:val="both"/>
        <w:rPr>
          <w:rFonts w:cs="Times New Roman"/>
        </w:rPr>
      </w:pPr>
      <w:r w:rsidRPr="00A70145">
        <w:rPr>
          <w:rFonts w:cs="Times New Roman"/>
        </w:rPr>
        <w:t xml:space="preserve">Com base no caso descrito acima desenvolveremos as teorias já supracitadas com vistas a concluir que a posição de Gerivaldo Neiva foi acertada por não deixar se levar por excessivas </w:t>
      </w:r>
      <w:r w:rsidRPr="00A70145">
        <w:rPr>
          <w:rFonts w:cs="Times New Roman"/>
        </w:rPr>
        <w:lastRenderedPageBreak/>
        <w:t>abstrações, visões acríticas e dogmáticas, considerações lógicas, generalizações do artigo 155</w:t>
      </w:r>
      <w:r w:rsidR="003C1506" w:rsidRPr="00A70145">
        <w:rPr>
          <w:rFonts w:cs="Times New Roman"/>
        </w:rPr>
        <w:t xml:space="preserve"> do CP</w:t>
      </w:r>
      <w:r w:rsidR="002D21CF" w:rsidRPr="00A70145">
        <w:rPr>
          <w:rFonts w:cs="Times New Roman"/>
        </w:rPr>
        <w:t>B</w:t>
      </w:r>
      <w:r w:rsidRPr="00A70145">
        <w:rPr>
          <w:rFonts w:cs="Times New Roman"/>
        </w:rPr>
        <w:t xml:space="preserve"> e ter reparado acima de tudo às diversidades e especificidades do processo em questão, atento à realidade dos fatos envolvidos em nosso âmbito brasileiro atual.</w:t>
      </w:r>
    </w:p>
    <w:p w:rsidR="00E502EF" w:rsidRPr="00A70145" w:rsidRDefault="00E502EF" w:rsidP="00E572DC">
      <w:pPr>
        <w:pStyle w:val="Standard"/>
        <w:spacing w:line="360" w:lineRule="auto"/>
        <w:ind w:firstLine="709"/>
        <w:jc w:val="both"/>
        <w:rPr>
          <w:rFonts w:cs="Times New Roman"/>
        </w:rPr>
      </w:pPr>
    </w:p>
    <w:p w:rsidR="00A11B24" w:rsidRPr="00A70145" w:rsidRDefault="005B64A3" w:rsidP="004D684F">
      <w:pPr>
        <w:pStyle w:val="PargrafodaLista"/>
        <w:numPr>
          <w:ilvl w:val="0"/>
          <w:numId w:val="1"/>
        </w:numPr>
        <w:spacing w:line="360" w:lineRule="auto"/>
        <w:jc w:val="both"/>
        <w:rPr>
          <w:rFonts w:cs="Times New Roman"/>
          <w:b/>
        </w:rPr>
      </w:pPr>
      <w:r w:rsidRPr="00A70145">
        <w:rPr>
          <w:rFonts w:cs="Times New Roman"/>
          <w:b/>
        </w:rPr>
        <w:t>Uma visão Marxista</w:t>
      </w:r>
      <w:r w:rsidR="0055231E" w:rsidRPr="00A70145">
        <w:rPr>
          <w:rFonts w:cs="Times New Roman"/>
          <w:b/>
        </w:rPr>
        <w:t xml:space="preserve"> acerca do artigo 155 </w:t>
      </w:r>
      <w:r w:rsidR="006533BB" w:rsidRPr="00A70145">
        <w:rPr>
          <w:rFonts w:cs="Times New Roman"/>
          <w:b/>
        </w:rPr>
        <w:t xml:space="preserve">do </w:t>
      </w:r>
      <w:r w:rsidR="0055231E" w:rsidRPr="00A70145">
        <w:rPr>
          <w:rFonts w:cs="Times New Roman"/>
          <w:b/>
        </w:rPr>
        <w:t>CPB</w:t>
      </w:r>
    </w:p>
    <w:p w:rsidR="002326ED" w:rsidRPr="00A70145" w:rsidRDefault="002326ED" w:rsidP="00E572DC">
      <w:pPr>
        <w:spacing w:line="360" w:lineRule="auto"/>
        <w:ind w:firstLine="709"/>
        <w:jc w:val="both"/>
        <w:rPr>
          <w:rFonts w:cs="Times New Roman"/>
        </w:rPr>
      </w:pPr>
    </w:p>
    <w:p w:rsidR="00A11B24" w:rsidRPr="00A70145" w:rsidRDefault="00A11B24" w:rsidP="00E572DC">
      <w:pPr>
        <w:spacing w:line="360" w:lineRule="auto"/>
        <w:ind w:firstLine="709"/>
        <w:jc w:val="both"/>
        <w:rPr>
          <w:rFonts w:cs="Times New Roman"/>
          <w:color w:val="000000" w:themeColor="text1"/>
        </w:rPr>
      </w:pPr>
      <w:r w:rsidRPr="00A70145">
        <w:rPr>
          <w:rFonts w:cs="Times New Roman"/>
        </w:rPr>
        <w:t>A princípio é interessante lançarmos vista ao artigo 155 que serviu de base para apreensão do réu William. Na íntegra:</w:t>
      </w:r>
      <w:r w:rsidRPr="00A70145">
        <w:rPr>
          <w:rFonts w:cs="Times New Roman"/>
          <w:color w:val="000000" w:themeColor="text1"/>
        </w:rPr>
        <w:t xml:space="preserve">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Furto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Art. 155 - Subtrair, para si ou para outrem, coisa alheia móvel: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Pena - reclusão, de 1 (um) a 4 (quatro) anos, e multa.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1º - A pena aumenta-se de um terço, se o crim</w:t>
      </w:r>
      <w:r w:rsidR="002D21CF" w:rsidRPr="00A70145">
        <w:rPr>
          <w:rFonts w:cs="Times New Roman"/>
          <w:color w:val="000000" w:themeColor="text1"/>
          <w:sz w:val="22"/>
          <w:szCs w:val="22"/>
        </w:rPr>
        <w:t xml:space="preserve">e é praticado durante o repouso </w:t>
      </w:r>
      <w:r w:rsidRPr="00A70145">
        <w:rPr>
          <w:rFonts w:cs="Times New Roman"/>
          <w:color w:val="000000" w:themeColor="text1"/>
          <w:sz w:val="22"/>
          <w:szCs w:val="22"/>
        </w:rPr>
        <w:t xml:space="preserve">noturno.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 2º - Se o criminoso é primário, e é de pequeno valor a coisa furtada, o juiz pode substituir a pena de reclusão pela de detenção, diminuí-la de um a dois terços, ou aplicar somente a pena de multa.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3º - Equipara-se à coisa móvel a energia elétrica ou</w:t>
      </w:r>
      <w:r w:rsidR="002D21CF" w:rsidRPr="00A70145">
        <w:rPr>
          <w:rFonts w:cs="Times New Roman"/>
          <w:color w:val="000000" w:themeColor="text1"/>
          <w:sz w:val="22"/>
          <w:szCs w:val="22"/>
        </w:rPr>
        <w:t xml:space="preserve"> qualquer outra que tenha valor </w:t>
      </w:r>
      <w:r w:rsidRPr="00A70145">
        <w:rPr>
          <w:rFonts w:cs="Times New Roman"/>
          <w:color w:val="000000" w:themeColor="text1"/>
          <w:sz w:val="22"/>
          <w:szCs w:val="22"/>
        </w:rPr>
        <w:t>econômico.</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Furto qualificado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 4º - A pena é de reclusão de 2 (dois) a 8 (oito) anos, e multa, se o crime é cometido: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I - com destruição ou rompimento de obstáculo à subtração da coisa;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II - com abuso de confiança, ou mediante fraude, escalada ou destreza;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III - com emprego de chave falsa; </w:t>
      </w:r>
    </w:p>
    <w:p w:rsidR="00A11B24" w:rsidRPr="00A70145" w:rsidRDefault="00A11B24" w:rsidP="002D21CF">
      <w:pPr>
        <w:spacing w:line="360" w:lineRule="auto"/>
        <w:ind w:left="2268"/>
        <w:jc w:val="both"/>
        <w:rPr>
          <w:rFonts w:cs="Times New Roman"/>
          <w:color w:val="000000" w:themeColor="text1"/>
          <w:sz w:val="22"/>
          <w:szCs w:val="22"/>
        </w:rPr>
      </w:pPr>
      <w:r w:rsidRPr="00A70145">
        <w:rPr>
          <w:rFonts w:cs="Times New Roman"/>
          <w:color w:val="000000" w:themeColor="text1"/>
          <w:sz w:val="22"/>
          <w:szCs w:val="22"/>
        </w:rPr>
        <w:t xml:space="preserve">IV - mediante concurso de duas ou mais pessoas. </w:t>
      </w:r>
    </w:p>
    <w:p w:rsidR="002326ED" w:rsidRPr="00A70145" w:rsidRDefault="00A11B24" w:rsidP="00347C83">
      <w:pPr>
        <w:spacing w:line="360" w:lineRule="auto"/>
        <w:ind w:left="2268"/>
        <w:jc w:val="both"/>
        <w:rPr>
          <w:rFonts w:cs="Times New Roman"/>
          <w:color w:val="000000" w:themeColor="text1"/>
        </w:rPr>
      </w:pPr>
      <w:r w:rsidRPr="00A70145">
        <w:rPr>
          <w:rFonts w:cs="Times New Roman"/>
          <w:color w:val="000000" w:themeColor="text1"/>
          <w:sz w:val="22"/>
          <w:szCs w:val="22"/>
        </w:rPr>
        <w:t>§ 5º - A pena é de r</w:t>
      </w:r>
      <w:r w:rsidR="002D21CF" w:rsidRPr="00A70145">
        <w:rPr>
          <w:rFonts w:cs="Times New Roman"/>
          <w:color w:val="000000" w:themeColor="text1"/>
          <w:sz w:val="22"/>
          <w:szCs w:val="22"/>
        </w:rPr>
        <w:t xml:space="preserve">eclusão de 3 (três) a 8 (oito) </w:t>
      </w:r>
      <w:r w:rsidRPr="00A70145">
        <w:rPr>
          <w:rFonts w:cs="Times New Roman"/>
          <w:color w:val="000000" w:themeColor="text1"/>
          <w:sz w:val="22"/>
          <w:szCs w:val="22"/>
        </w:rPr>
        <w:t>anos</w:t>
      </w:r>
      <w:r w:rsidR="002D21CF" w:rsidRPr="00A70145">
        <w:rPr>
          <w:rFonts w:cs="Times New Roman"/>
          <w:color w:val="000000" w:themeColor="text1"/>
          <w:sz w:val="22"/>
          <w:szCs w:val="22"/>
        </w:rPr>
        <w:t xml:space="preserve">, se a subtração for de veículo </w:t>
      </w:r>
      <w:r w:rsidRPr="00A70145">
        <w:rPr>
          <w:rFonts w:cs="Times New Roman"/>
          <w:color w:val="000000" w:themeColor="text1"/>
          <w:sz w:val="22"/>
          <w:szCs w:val="22"/>
        </w:rPr>
        <w:t>automotor que venha a ser transportado para outro Estado ou para o exterior.</w:t>
      </w:r>
    </w:p>
    <w:p w:rsidR="00A11B24" w:rsidRPr="00A70145" w:rsidRDefault="00A11B24" w:rsidP="00E572DC">
      <w:pPr>
        <w:pStyle w:val="Standard"/>
        <w:spacing w:line="360" w:lineRule="auto"/>
        <w:ind w:firstLine="709"/>
        <w:jc w:val="both"/>
        <w:rPr>
          <w:rFonts w:cs="Times New Roman"/>
        </w:rPr>
      </w:pPr>
      <w:r w:rsidRPr="00A70145">
        <w:rPr>
          <w:rFonts w:cs="Times New Roman"/>
        </w:rPr>
        <w:t>Analisando tais preceitos acima podemos logo de início perceber como um olhar desatento, que a</w:t>
      </w:r>
      <w:r w:rsidR="00D11958" w:rsidRPr="00A70145">
        <w:rPr>
          <w:rFonts w:cs="Times New Roman"/>
        </w:rPr>
        <w:t xml:space="preserve">viste apenas os aspectos gerais </w:t>
      </w:r>
      <w:r w:rsidRPr="00A70145">
        <w:rPr>
          <w:rFonts w:cs="Times New Roman"/>
        </w:rPr>
        <w:t>expostos pelo artigo poderia levar a simples reclusão do réu em questão, o que, pensamos, não seria a decisão correta a se tomar.</w:t>
      </w:r>
      <w:r w:rsidR="00D11958" w:rsidRPr="00A70145">
        <w:rPr>
          <w:rFonts w:cs="Times New Roman"/>
        </w:rPr>
        <w:t xml:space="preserve"> Afinal William de fato subtraiu para si coisa alheia, mas isso, como enfatizaremos mais adiante, não se faz, apesar da infração do artigo, suficiente para que o rapaz fosse condenado a prisão por furto, pois existiu no seu litígio diversos fatores que o mesmo artigo não pôde prever devido a sua pretensa generalidade, abstração, até certo ponto necessárias para dinamização do direito, </w:t>
      </w:r>
      <w:r w:rsidR="00D11958" w:rsidRPr="00A70145">
        <w:rPr>
          <w:rFonts w:cs="Times New Roman"/>
        </w:rPr>
        <w:lastRenderedPageBreak/>
        <w:t>mas que podem levar muitos operadores do sistema jurídico a acreditarem na sua completude e concentrarem-se apenas no exposto nas normas.</w:t>
      </w:r>
    </w:p>
    <w:p w:rsidR="00164E4D" w:rsidRPr="00A70145" w:rsidRDefault="00444E5C" w:rsidP="00E572DC">
      <w:pPr>
        <w:pStyle w:val="Standard"/>
        <w:spacing w:line="360" w:lineRule="auto"/>
        <w:ind w:firstLine="709"/>
        <w:jc w:val="both"/>
        <w:rPr>
          <w:rFonts w:cs="Times New Roman"/>
        </w:rPr>
      </w:pPr>
      <w:r w:rsidRPr="00A70145">
        <w:rPr>
          <w:rFonts w:cs="Times New Roman"/>
        </w:rPr>
        <w:t xml:space="preserve">A crítica que fazemos a este </w:t>
      </w:r>
      <w:r w:rsidR="00C11773" w:rsidRPr="00A70145">
        <w:rPr>
          <w:rFonts w:cs="Times New Roman"/>
        </w:rPr>
        <w:t xml:space="preserve">possível </w:t>
      </w:r>
      <w:r w:rsidRPr="00A70145">
        <w:rPr>
          <w:rFonts w:cs="Times New Roman"/>
        </w:rPr>
        <w:t>“olhar desatento” parece estar em consonância à crítica que Marx empreendeu</w:t>
      </w:r>
      <w:r w:rsidR="004B43F9" w:rsidRPr="00A70145">
        <w:rPr>
          <w:rFonts w:cs="Times New Roman"/>
        </w:rPr>
        <w:t>,</w:t>
      </w:r>
      <w:r w:rsidRPr="00A70145">
        <w:rPr>
          <w:rFonts w:cs="Times New Roman"/>
        </w:rPr>
        <w:t xml:space="preserve"> ainda durante sua juventude</w:t>
      </w:r>
      <w:r w:rsidR="004B43F9" w:rsidRPr="00A70145">
        <w:rPr>
          <w:rFonts w:cs="Times New Roman"/>
        </w:rPr>
        <w:t>,</w:t>
      </w:r>
      <w:r w:rsidRPr="00A70145">
        <w:rPr>
          <w:rFonts w:cs="Times New Roman"/>
        </w:rPr>
        <w:t xml:space="preserve"> contra ao filósofo alemão Hegel em relação a sua excessiva abstração e primazia por formulações lógica</w:t>
      </w:r>
      <w:r w:rsidR="00B06337" w:rsidRPr="00A70145">
        <w:rPr>
          <w:rFonts w:cs="Times New Roman"/>
        </w:rPr>
        <w:t>s</w:t>
      </w:r>
      <w:r w:rsidRPr="00A70145">
        <w:rPr>
          <w:rFonts w:cs="Times New Roman"/>
        </w:rPr>
        <w:t>. Karl Marx acusava Hegel de desenvolver suas teses não a partir do objeto</w:t>
      </w:r>
      <w:r w:rsidR="00164E4D" w:rsidRPr="00A70145">
        <w:rPr>
          <w:rFonts w:cs="Times New Roman"/>
        </w:rPr>
        <w:t xml:space="preserve"> em estudo, mas formular </w:t>
      </w:r>
      <w:r w:rsidRPr="00A70145">
        <w:rPr>
          <w:rFonts w:cs="Times New Roman"/>
        </w:rPr>
        <w:t xml:space="preserve">o objeto </w:t>
      </w:r>
      <w:r w:rsidR="00164E4D" w:rsidRPr="00A70145">
        <w:rPr>
          <w:rFonts w:cs="Times New Roman"/>
        </w:rPr>
        <w:t>a partir</w:t>
      </w:r>
      <w:r w:rsidRPr="00A70145">
        <w:rPr>
          <w:rFonts w:cs="Times New Roman"/>
        </w:rPr>
        <w:t xml:space="preserve"> </w:t>
      </w:r>
      <w:r w:rsidR="00164E4D" w:rsidRPr="00A70145">
        <w:rPr>
          <w:rFonts w:cs="Times New Roman"/>
        </w:rPr>
        <w:t xml:space="preserve">de uma noção </w:t>
      </w:r>
      <w:r w:rsidRPr="00A70145">
        <w:rPr>
          <w:rFonts w:cs="Times New Roman"/>
        </w:rPr>
        <w:t xml:space="preserve">previamente </w:t>
      </w:r>
      <w:r w:rsidR="00164E4D" w:rsidRPr="00A70145">
        <w:rPr>
          <w:rFonts w:cs="Times New Roman"/>
        </w:rPr>
        <w:t>desenvolvida num âmbito lógico e abstrato (</w:t>
      </w:r>
      <w:r w:rsidR="002D21CF" w:rsidRPr="00A70145">
        <w:rPr>
          <w:rFonts w:cs="Times New Roman"/>
        </w:rPr>
        <w:t>MARX</w:t>
      </w:r>
      <w:r w:rsidR="00164E4D" w:rsidRPr="00A70145">
        <w:rPr>
          <w:rFonts w:cs="Times New Roman"/>
        </w:rPr>
        <w:t>,</w:t>
      </w:r>
      <w:r w:rsidR="00A70145">
        <w:rPr>
          <w:rFonts w:cs="Times New Roman"/>
        </w:rPr>
        <w:t>2005,</w:t>
      </w:r>
      <w:r w:rsidR="00164E4D" w:rsidRPr="00A70145">
        <w:rPr>
          <w:rFonts w:cs="Times New Roman"/>
        </w:rPr>
        <w:t xml:space="preserve"> p. 36). Para Marx, Hegel não “</w:t>
      </w:r>
      <w:r w:rsidR="008C530C" w:rsidRPr="00A70145">
        <w:rPr>
          <w:rFonts w:cs="Times New Roman"/>
        </w:rPr>
        <w:t>expressa [</w:t>
      </w:r>
      <w:r w:rsidR="00164E4D" w:rsidRPr="00A70145">
        <w:rPr>
          <w:rFonts w:cs="Times New Roman"/>
        </w:rPr>
        <w:t>a realidade] como ela mesma, mas sim como outra realidade” e esta outra realidade é como apontamos conceitual e universal</w:t>
      </w:r>
      <w:r w:rsidR="002D21CF" w:rsidRPr="00A70145">
        <w:rPr>
          <w:rFonts w:cs="Times New Roman"/>
        </w:rPr>
        <w:t xml:space="preserve"> </w:t>
      </w:r>
      <w:r w:rsidR="00164E4D" w:rsidRPr="00A70145">
        <w:rPr>
          <w:rFonts w:cs="Times New Roman"/>
        </w:rPr>
        <w:t>(</w:t>
      </w:r>
      <w:r w:rsidR="002D21CF" w:rsidRPr="00A70145">
        <w:rPr>
          <w:rFonts w:cs="Times New Roman"/>
        </w:rPr>
        <w:t>MARX,</w:t>
      </w:r>
      <w:r w:rsidR="00A70145">
        <w:rPr>
          <w:rFonts w:cs="Times New Roman"/>
        </w:rPr>
        <w:t xml:space="preserve"> 2005,</w:t>
      </w:r>
      <w:r w:rsidR="00164E4D" w:rsidRPr="00A70145">
        <w:rPr>
          <w:rFonts w:cs="Times New Roman"/>
        </w:rPr>
        <w:t xml:space="preserve"> p. 29).</w:t>
      </w:r>
    </w:p>
    <w:p w:rsidR="00B06337" w:rsidRPr="00A70145" w:rsidRDefault="00C11773" w:rsidP="00E572DC">
      <w:pPr>
        <w:pStyle w:val="Standard"/>
        <w:spacing w:line="360" w:lineRule="auto"/>
        <w:ind w:firstLine="709"/>
        <w:jc w:val="both"/>
        <w:rPr>
          <w:rFonts w:cs="Times New Roman"/>
        </w:rPr>
      </w:pPr>
      <w:r w:rsidRPr="00A70145">
        <w:rPr>
          <w:rFonts w:cs="Times New Roman"/>
        </w:rPr>
        <w:t>Vemos esta crítica expressamente quando Marx teoriza sobre a noção hegeliana de constituição:</w:t>
      </w:r>
    </w:p>
    <w:p w:rsidR="002326ED" w:rsidRPr="00A70145" w:rsidRDefault="00C11773" w:rsidP="002D21CF">
      <w:pPr>
        <w:pStyle w:val="Standard"/>
        <w:spacing w:line="360" w:lineRule="auto"/>
        <w:ind w:left="2268"/>
        <w:jc w:val="both"/>
        <w:rPr>
          <w:rFonts w:cs="Times New Roman"/>
          <w:sz w:val="22"/>
          <w:szCs w:val="22"/>
        </w:rPr>
      </w:pPr>
      <w:r w:rsidRPr="00A70145">
        <w:rPr>
          <w:rFonts w:cs="Times New Roman"/>
          <w:sz w:val="22"/>
          <w:szCs w:val="22"/>
        </w:rPr>
        <w:t xml:space="preserve">A constituição é, portanto, racional, na medida em que seus momentos podem ser dissolvidos em momentos lógico-abstratos. O estado diferencia e determina sua atividade não segundo sua natureza específica, mas segundo a natureza do conceito, móbil mistificado do pensamento abstrato. </w:t>
      </w:r>
      <w:r w:rsidR="002D21CF" w:rsidRPr="00A70145">
        <w:rPr>
          <w:rFonts w:cs="Times New Roman"/>
          <w:sz w:val="22"/>
          <w:szCs w:val="22"/>
        </w:rPr>
        <w:t>A razão</w:t>
      </w:r>
      <w:r w:rsidRPr="00A70145">
        <w:rPr>
          <w:rFonts w:cs="Times New Roman"/>
          <w:sz w:val="22"/>
          <w:szCs w:val="22"/>
        </w:rPr>
        <w:t xml:space="preserve"> da constituição é, portanto, a lógica abstrata, e não o conceito do Estado. Em lugar do conceito da constituição, obt</w:t>
      </w:r>
      <w:r w:rsidR="00A70145">
        <w:rPr>
          <w:rFonts w:cs="Times New Roman"/>
          <w:sz w:val="22"/>
          <w:szCs w:val="22"/>
        </w:rPr>
        <w:t>emos a constituição do conceito (MARX, 2005</w:t>
      </w:r>
      <w:r w:rsidR="00634151">
        <w:rPr>
          <w:rFonts w:cs="Times New Roman"/>
          <w:sz w:val="22"/>
          <w:szCs w:val="22"/>
        </w:rPr>
        <w:t>, p. 40</w:t>
      </w:r>
      <w:r w:rsidR="00A70145">
        <w:rPr>
          <w:rFonts w:cs="Times New Roman"/>
          <w:sz w:val="22"/>
          <w:szCs w:val="22"/>
        </w:rPr>
        <w:t>).</w:t>
      </w:r>
    </w:p>
    <w:p w:rsidR="00B06337" w:rsidRPr="00A70145" w:rsidRDefault="00C11773" w:rsidP="00E572DC">
      <w:pPr>
        <w:pStyle w:val="Standard"/>
        <w:spacing w:line="360" w:lineRule="auto"/>
        <w:ind w:firstLine="709"/>
        <w:jc w:val="both"/>
        <w:rPr>
          <w:rFonts w:cs="Times New Roman"/>
        </w:rPr>
      </w:pPr>
      <w:r w:rsidRPr="00A70145">
        <w:rPr>
          <w:rFonts w:cs="Times New Roman"/>
        </w:rPr>
        <w:t xml:space="preserve">O pensamento marxista afirma a exigência de uma constituição que parta do homem real, do sujeito de fato colocado como princípio da constituição, em que o </w:t>
      </w:r>
      <w:r w:rsidR="004B43F9" w:rsidRPr="00A70145">
        <w:rPr>
          <w:rFonts w:cs="Times New Roman"/>
        </w:rPr>
        <w:t>indivíduo</w:t>
      </w:r>
      <w:r w:rsidRPr="00A70145">
        <w:rPr>
          <w:rFonts w:cs="Times New Roman"/>
        </w:rPr>
        <w:t xml:space="preserve"> real seja ponto de partida e de chegada,</w:t>
      </w:r>
      <w:r w:rsidR="004E0F45" w:rsidRPr="00A70145">
        <w:rPr>
          <w:rFonts w:cs="Times New Roman"/>
        </w:rPr>
        <w:t xml:space="preserve"> sendo assim a base</w:t>
      </w:r>
      <w:r w:rsidRPr="00A70145">
        <w:rPr>
          <w:rFonts w:cs="Times New Roman"/>
        </w:rPr>
        <w:t xml:space="preserve"> do estado (</w:t>
      </w:r>
      <w:r w:rsidR="002D21CF" w:rsidRPr="00A70145">
        <w:rPr>
          <w:rFonts w:cs="Times New Roman"/>
        </w:rPr>
        <w:t>MARX</w:t>
      </w:r>
      <w:r w:rsidRPr="00A70145">
        <w:rPr>
          <w:rFonts w:cs="Times New Roman"/>
        </w:rPr>
        <w:t xml:space="preserve">, </w:t>
      </w:r>
      <w:r w:rsidR="00A70145">
        <w:rPr>
          <w:rFonts w:cs="Times New Roman"/>
        </w:rPr>
        <w:t xml:space="preserve">2005, </w:t>
      </w:r>
      <w:r w:rsidRPr="00A70145">
        <w:rPr>
          <w:rFonts w:cs="Times New Roman"/>
        </w:rPr>
        <w:t>p. 40 e 44).</w:t>
      </w:r>
      <w:r w:rsidR="004E0F45" w:rsidRPr="00A70145">
        <w:rPr>
          <w:rFonts w:cs="Times New Roman"/>
        </w:rPr>
        <w:t xml:space="preserve"> </w:t>
      </w:r>
    </w:p>
    <w:p w:rsidR="00C11773" w:rsidRPr="00A70145" w:rsidRDefault="004E0F45" w:rsidP="00E572DC">
      <w:pPr>
        <w:pStyle w:val="Standard"/>
        <w:spacing w:line="360" w:lineRule="auto"/>
        <w:ind w:firstLine="709"/>
        <w:jc w:val="both"/>
        <w:rPr>
          <w:rFonts w:cs="Times New Roman"/>
        </w:rPr>
      </w:pPr>
      <w:r w:rsidRPr="00A70145">
        <w:rPr>
          <w:rFonts w:cs="Times New Roman"/>
        </w:rPr>
        <w:t xml:space="preserve">Ao lermos o artigo 155 do Código Penal Brasileiro percebemos que se Gerivaldo Neiva, o juiz do litígio, </w:t>
      </w:r>
      <w:r w:rsidR="004B43F9" w:rsidRPr="00A70145">
        <w:rPr>
          <w:rFonts w:cs="Times New Roman"/>
        </w:rPr>
        <w:t xml:space="preserve">tivesse se </w:t>
      </w:r>
      <w:r w:rsidRPr="00A70145">
        <w:rPr>
          <w:rFonts w:cs="Times New Roman"/>
        </w:rPr>
        <w:t>concentrado</w:t>
      </w:r>
      <w:r w:rsidR="004B43F9" w:rsidRPr="00A70145">
        <w:rPr>
          <w:rFonts w:cs="Times New Roman"/>
        </w:rPr>
        <w:t xml:space="preserve"> </w:t>
      </w:r>
      <w:r w:rsidRPr="00A70145">
        <w:rPr>
          <w:rFonts w:cs="Times New Roman"/>
        </w:rPr>
        <w:t>apenas na universalidade racional lógico-abstrata do artigo teria apenas condenado</w:t>
      </w:r>
      <w:r w:rsidR="00277798" w:rsidRPr="00A70145">
        <w:rPr>
          <w:rFonts w:cs="Times New Roman"/>
        </w:rPr>
        <w:t xml:space="preserve"> ou multado</w:t>
      </w:r>
      <w:r w:rsidRPr="00A70145">
        <w:rPr>
          <w:rFonts w:cs="Times New Roman"/>
        </w:rPr>
        <w:t xml:space="preserve"> William por furto. Entretanto, achamos que ele </w:t>
      </w:r>
      <w:r w:rsidR="004B43F9" w:rsidRPr="00A70145">
        <w:rPr>
          <w:rFonts w:cs="Times New Roman"/>
        </w:rPr>
        <w:t>partiu da situação em si, do fato real, do sujeito real William Sena, que por não ter suas necessidades de existência atendidas, haja vista que o que ele subtraiu o traria um lucro apenas para sua subsistência (comidas ou roupas)</w:t>
      </w:r>
      <w:r w:rsidR="002D21CF" w:rsidRPr="00A70145">
        <w:rPr>
          <w:rFonts w:cs="Times New Roman"/>
        </w:rPr>
        <w:t>,</w:t>
      </w:r>
      <w:r w:rsidR="004B43F9" w:rsidRPr="00A70145">
        <w:rPr>
          <w:rFonts w:cs="Times New Roman"/>
        </w:rPr>
        <w:t xml:space="preserve"> conforme ele mesmo confes</w:t>
      </w:r>
      <w:r w:rsidR="00277798" w:rsidRPr="00A70145">
        <w:rPr>
          <w:rFonts w:cs="Times New Roman"/>
        </w:rPr>
        <w:t xml:space="preserve">sou em relação </w:t>
      </w:r>
      <w:r w:rsidR="002D21CF" w:rsidRPr="00A70145">
        <w:rPr>
          <w:rFonts w:cs="Times New Roman"/>
        </w:rPr>
        <w:t>a</w:t>
      </w:r>
      <w:r w:rsidR="00277798" w:rsidRPr="00A70145">
        <w:rPr>
          <w:rFonts w:cs="Times New Roman"/>
        </w:rPr>
        <w:t>o seu outro furto, o levou a cometer esta subtração</w:t>
      </w:r>
      <w:r w:rsidR="004B43F9" w:rsidRPr="00A70145">
        <w:rPr>
          <w:rFonts w:cs="Times New Roman"/>
        </w:rPr>
        <w:t xml:space="preserve">. Não se deixou levar por </w:t>
      </w:r>
      <w:bookmarkStart w:id="0" w:name="_GoBack"/>
      <w:bookmarkEnd w:id="0"/>
      <w:r w:rsidR="004B43F9" w:rsidRPr="00A70145">
        <w:rPr>
          <w:rFonts w:cs="Times New Roman"/>
        </w:rPr>
        <w:t>dissoluções lógicas e conceituais do que seria “furto”</w:t>
      </w:r>
      <w:r w:rsidR="002D21CF" w:rsidRPr="00A70145">
        <w:rPr>
          <w:rFonts w:cs="Times New Roman"/>
        </w:rPr>
        <w:t>,</w:t>
      </w:r>
      <w:r w:rsidR="004B43F9" w:rsidRPr="00A70145">
        <w:rPr>
          <w:rFonts w:cs="Times New Roman"/>
        </w:rPr>
        <w:t xml:space="preserve"> que</w:t>
      </w:r>
      <w:r w:rsidR="00277798" w:rsidRPr="00A70145">
        <w:rPr>
          <w:rFonts w:cs="Times New Roman"/>
        </w:rPr>
        <w:t xml:space="preserve"> poderiam</w:t>
      </w:r>
      <w:r w:rsidR="004B43F9" w:rsidRPr="00A70145">
        <w:rPr>
          <w:rFonts w:cs="Times New Roman"/>
        </w:rPr>
        <w:t xml:space="preserve"> </w:t>
      </w:r>
      <w:r w:rsidR="00277798" w:rsidRPr="00A70145">
        <w:rPr>
          <w:rFonts w:cs="Times New Roman"/>
        </w:rPr>
        <w:t>o afastar</w:t>
      </w:r>
      <w:r w:rsidR="004B43F9" w:rsidRPr="00A70145">
        <w:rPr>
          <w:rFonts w:cs="Times New Roman"/>
        </w:rPr>
        <w:t xml:space="preserve"> do</w:t>
      </w:r>
      <w:r w:rsidR="00277798" w:rsidRPr="00A70145">
        <w:rPr>
          <w:rFonts w:cs="Times New Roman"/>
        </w:rPr>
        <w:t xml:space="preserve"> que era</w:t>
      </w:r>
      <w:r w:rsidR="002D21CF" w:rsidRPr="00A70145">
        <w:rPr>
          <w:rFonts w:cs="Times New Roman"/>
        </w:rPr>
        <w:t xml:space="preserve"> concreto, isto</w:t>
      </w:r>
      <w:r w:rsidR="004B43F9" w:rsidRPr="00A70145">
        <w:rPr>
          <w:rFonts w:cs="Times New Roman"/>
        </w:rPr>
        <w:t xml:space="preserve"> é, a situação em si com suas diversidades</w:t>
      </w:r>
      <w:r w:rsidR="00277798" w:rsidRPr="00A70145">
        <w:rPr>
          <w:rFonts w:cs="Times New Roman"/>
        </w:rPr>
        <w:t xml:space="preserve"> tais como ele ter devolvido as galinhas</w:t>
      </w:r>
      <w:r w:rsidR="002D21CF" w:rsidRPr="00A70145">
        <w:rPr>
          <w:rFonts w:cs="Times New Roman"/>
        </w:rPr>
        <w:t>,</w:t>
      </w:r>
      <w:r w:rsidR="004B43F9" w:rsidRPr="00A70145">
        <w:rPr>
          <w:rFonts w:cs="Times New Roman"/>
        </w:rPr>
        <w:t xml:space="preserve"> e da responsabilidade de decidir diretrizes que afetariam a vida do sujeito, </w:t>
      </w:r>
      <w:r w:rsidR="00277798" w:rsidRPr="00A70145">
        <w:rPr>
          <w:rFonts w:cs="Times New Roman"/>
        </w:rPr>
        <w:t xml:space="preserve">da </w:t>
      </w:r>
      <w:r w:rsidR="004B43F9" w:rsidRPr="00A70145">
        <w:rPr>
          <w:rFonts w:cs="Times New Roman"/>
        </w:rPr>
        <w:t>pessoa</w:t>
      </w:r>
      <w:r w:rsidR="00277798" w:rsidRPr="00A70145">
        <w:rPr>
          <w:rFonts w:cs="Times New Roman"/>
        </w:rPr>
        <w:t xml:space="preserve"> William</w:t>
      </w:r>
      <w:r w:rsidR="004B43F9" w:rsidRPr="00A70145">
        <w:rPr>
          <w:rFonts w:cs="Times New Roman"/>
        </w:rPr>
        <w:t xml:space="preserve"> que se encontrava sob acusação.</w:t>
      </w:r>
    </w:p>
    <w:p w:rsidR="002326ED" w:rsidRPr="00A70145" w:rsidRDefault="002326ED" w:rsidP="00E572DC">
      <w:pPr>
        <w:pStyle w:val="Standard"/>
        <w:spacing w:line="360" w:lineRule="auto"/>
        <w:ind w:firstLine="709"/>
        <w:jc w:val="both"/>
        <w:rPr>
          <w:rFonts w:cs="Times New Roman"/>
        </w:rPr>
      </w:pPr>
      <w:r w:rsidRPr="00A70145">
        <w:rPr>
          <w:rFonts w:cs="Times New Roman"/>
        </w:rPr>
        <w:t>O</w:t>
      </w:r>
      <w:r w:rsidR="00164E4D" w:rsidRPr="00A70145">
        <w:rPr>
          <w:rFonts w:cs="Times New Roman"/>
        </w:rPr>
        <w:t xml:space="preserve"> modo de pensar hegeliano</w:t>
      </w:r>
      <w:r w:rsidRPr="00A70145">
        <w:rPr>
          <w:rFonts w:cs="Times New Roman"/>
        </w:rPr>
        <w:t xml:space="preserve"> constrói a crença</w:t>
      </w:r>
      <w:r w:rsidR="00164E4D" w:rsidRPr="00A70145">
        <w:rPr>
          <w:rFonts w:cs="Times New Roman"/>
        </w:rPr>
        <w:t xml:space="preserve"> de que os direitos e deveres dos indivíduos perante o estado estar</w:t>
      </w:r>
      <w:r w:rsidRPr="00A70145">
        <w:rPr>
          <w:rFonts w:cs="Times New Roman"/>
        </w:rPr>
        <w:t>iam em harmonia</w:t>
      </w:r>
      <w:r w:rsidR="004559C2" w:rsidRPr="00A70145">
        <w:rPr>
          <w:rFonts w:cs="Times New Roman"/>
        </w:rPr>
        <w:t xml:space="preserve"> e</w:t>
      </w:r>
      <w:r w:rsidRPr="00A70145">
        <w:rPr>
          <w:rFonts w:cs="Times New Roman"/>
        </w:rPr>
        <w:t xml:space="preserve"> identidade</w:t>
      </w:r>
      <w:r w:rsidR="004559C2" w:rsidRPr="00A70145">
        <w:rPr>
          <w:rFonts w:cs="Times New Roman"/>
        </w:rPr>
        <w:t xml:space="preserve">, levando Hegel a </w:t>
      </w:r>
      <w:r w:rsidRPr="00A70145">
        <w:rPr>
          <w:rFonts w:cs="Times New Roman"/>
        </w:rPr>
        <w:t>afirma</w:t>
      </w:r>
      <w:r w:rsidR="004559C2" w:rsidRPr="00A70145">
        <w:rPr>
          <w:rFonts w:cs="Times New Roman"/>
        </w:rPr>
        <w:t>r</w:t>
      </w:r>
      <w:r w:rsidRPr="00A70145">
        <w:rPr>
          <w:rFonts w:cs="Times New Roman"/>
        </w:rPr>
        <w:t xml:space="preserve"> o que para Marx seria uma antinomia sem solução: </w:t>
      </w:r>
    </w:p>
    <w:p w:rsidR="002326ED" w:rsidRPr="00A70145" w:rsidRDefault="002326ED" w:rsidP="002D21CF">
      <w:pPr>
        <w:pStyle w:val="Standard"/>
        <w:spacing w:line="360" w:lineRule="auto"/>
        <w:ind w:left="2268"/>
        <w:jc w:val="both"/>
        <w:rPr>
          <w:rFonts w:cs="Times New Roman"/>
          <w:sz w:val="22"/>
          <w:szCs w:val="22"/>
        </w:rPr>
      </w:pPr>
      <w:r w:rsidRPr="00A70145">
        <w:rPr>
          <w:rFonts w:cs="Times New Roman"/>
          <w:sz w:val="22"/>
          <w:szCs w:val="22"/>
        </w:rPr>
        <w:lastRenderedPageBreak/>
        <w:t xml:space="preserve">O Estado é, de um lado, uma necessidade externa e sua potência superior, a cuja natureza as leis daquelas </w:t>
      </w:r>
      <w:r w:rsidR="004559C2" w:rsidRPr="00A70145">
        <w:rPr>
          <w:rFonts w:cs="Times New Roman"/>
          <w:sz w:val="22"/>
          <w:szCs w:val="22"/>
        </w:rPr>
        <w:t>esferas [</w:t>
      </w:r>
      <w:r w:rsidRPr="00A70145">
        <w:rPr>
          <w:rFonts w:cs="Times New Roman"/>
          <w:sz w:val="22"/>
          <w:szCs w:val="22"/>
        </w:rPr>
        <w:t>família e sociedade civil], bem como seus interesses, encontram-se subordinados e da qual são dependentes; porém, de outro lado, é o Estado seu fim imanente e tem sua força na unidade de seu fim último geral e no interesse particular dos indivíduos, na medida em que tais indivíduos têm deveres perante ele assim com</w:t>
      </w:r>
      <w:r w:rsidR="00A70145">
        <w:rPr>
          <w:rFonts w:cs="Times New Roman"/>
          <w:sz w:val="22"/>
          <w:szCs w:val="22"/>
        </w:rPr>
        <w:t>o, ao mesmo tempo, têm direitos (MARX, 2005</w:t>
      </w:r>
      <w:r w:rsidR="00634151">
        <w:rPr>
          <w:rFonts w:cs="Times New Roman"/>
          <w:sz w:val="22"/>
          <w:szCs w:val="22"/>
        </w:rPr>
        <w:t>, p. 27</w:t>
      </w:r>
      <w:r w:rsidR="00A70145">
        <w:rPr>
          <w:rFonts w:cs="Times New Roman"/>
          <w:sz w:val="22"/>
          <w:szCs w:val="22"/>
        </w:rPr>
        <w:t>).</w:t>
      </w:r>
    </w:p>
    <w:p w:rsidR="004559C2" w:rsidRPr="00A70145" w:rsidRDefault="004559C2" w:rsidP="002D21CF">
      <w:pPr>
        <w:pStyle w:val="Standard"/>
        <w:spacing w:line="360" w:lineRule="auto"/>
        <w:jc w:val="both"/>
        <w:rPr>
          <w:rFonts w:cs="Times New Roman"/>
        </w:rPr>
      </w:pPr>
      <w:r w:rsidRPr="00A70145">
        <w:rPr>
          <w:rFonts w:cs="Times New Roman"/>
        </w:rPr>
        <w:t xml:space="preserve">Liberdade concreta é </w:t>
      </w:r>
      <w:r w:rsidR="002C06C5" w:rsidRPr="00A70145">
        <w:rPr>
          <w:rFonts w:cs="Times New Roman"/>
        </w:rPr>
        <w:t xml:space="preserve">para </w:t>
      </w:r>
      <w:r w:rsidRPr="00A70145">
        <w:rPr>
          <w:rFonts w:cs="Times New Roman"/>
        </w:rPr>
        <w:t>Hegel liberdade normativa, isto é, identidade normativa entre os interesses particulares e os interesses gerais do Estado.</w:t>
      </w:r>
    </w:p>
    <w:p w:rsidR="002C06C5" w:rsidRPr="00A70145" w:rsidRDefault="002C06C5" w:rsidP="00E572DC">
      <w:pPr>
        <w:pStyle w:val="Standard"/>
        <w:spacing w:line="360" w:lineRule="auto"/>
        <w:ind w:firstLine="709"/>
        <w:jc w:val="both"/>
        <w:rPr>
          <w:rFonts w:cs="Times New Roman"/>
        </w:rPr>
      </w:pPr>
      <w:r w:rsidRPr="00A70145">
        <w:rPr>
          <w:rFonts w:cs="Times New Roman"/>
        </w:rPr>
        <w:t>Marx ao analisar as ideias acima expostas, observa que nos conflitos práticos não há tal harmonia e identidade, pois nas colisões entre leis públicas e particulares, as leis particulares devem ceder em relação às públicas, já que essas são “necessidades externas” e as vontades particulares a elas estão subordinadas (</w:t>
      </w:r>
      <w:r w:rsidR="002D21CF" w:rsidRPr="00A70145">
        <w:rPr>
          <w:rFonts w:cs="Times New Roman"/>
        </w:rPr>
        <w:t>MARX</w:t>
      </w:r>
      <w:r w:rsidRPr="00A70145">
        <w:rPr>
          <w:rFonts w:cs="Times New Roman"/>
        </w:rPr>
        <w:t xml:space="preserve">, </w:t>
      </w:r>
      <w:r w:rsidR="00A70145">
        <w:rPr>
          <w:rFonts w:cs="Times New Roman"/>
        </w:rPr>
        <w:t xml:space="preserve">2005, </w:t>
      </w:r>
      <w:r w:rsidRPr="00A70145">
        <w:rPr>
          <w:rFonts w:cs="Times New Roman"/>
        </w:rPr>
        <w:t>p. 28). Desta forma Hegel cria uma “antinomia sem solução” ao afirmar que “a unidade do fim último geral do Estado e dos interesses particulares dos indivíduos deve consistir em que seus deveres para com o Estado e seus direitos em relação a ele sejam idênticos.” (</w:t>
      </w:r>
      <w:r w:rsidR="002D21CF" w:rsidRPr="00A70145">
        <w:rPr>
          <w:rFonts w:cs="Times New Roman"/>
        </w:rPr>
        <w:t>MARX</w:t>
      </w:r>
      <w:r w:rsidRPr="00A70145">
        <w:rPr>
          <w:rFonts w:cs="Times New Roman"/>
        </w:rPr>
        <w:t>,</w:t>
      </w:r>
      <w:r w:rsidR="00A70145">
        <w:rPr>
          <w:rFonts w:cs="Times New Roman"/>
        </w:rPr>
        <w:t xml:space="preserve"> 2005,</w:t>
      </w:r>
      <w:r w:rsidRPr="00A70145">
        <w:rPr>
          <w:rFonts w:cs="Times New Roman"/>
        </w:rPr>
        <w:t xml:space="preserve"> p. 28)</w:t>
      </w:r>
      <w:r w:rsidR="00E573A5" w:rsidRPr="00A70145">
        <w:rPr>
          <w:rFonts w:cs="Times New Roman"/>
        </w:rPr>
        <w:t>.</w:t>
      </w:r>
    </w:p>
    <w:p w:rsidR="002C06C5" w:rsidRPr="00A70145" w:rsidRDefault="00A866B7" w:rsidP="00E572DC">
      <w:pPr>
        <w:pStyle w:val="Standard"/>
        <w:spacing w:line="360" w:lineRule="auto"/>
        <w:ind w:firstLine="709"/>
        <w:jc w:val="both"/>
        <w:rPr>
          <w:rFonts w:cs="Times New Roman"/>
        </w:rPr>
      </w:pPr>
      <w:r w:rsidRPr="00A70145">
        <w:rPr>
          <w:rFonts w:cs="Times New Roman"/>
        </w:rPr>
        <w:t xml:space="preserve">Ao observarmos o litígio baiano aqui em análise, </w:t>
      </w:r>
      <w:r w:rsidR="002C06C5" w:rsidRPr="00A70145">
        <w:rPr>
          <w:rFonts w:cs="Times New Roman"/>
        </w:rPr>
        <w:t>nos transparece</w:t>
      </w:r>
      <w:r w:rsidRPr="00A70145">
        <w:rPr>
          <w:rFonts w:cs="Times New Roman"/>
        </w:rPr>
        <w:t xml:space="preserve"> </w:t>
      </w:r>
      <w:r w:rsidR="002C06C5" w:rsidRPr="00A70145">
        <w:rPr>
          <w:rFonts w:cs="Times New Roman"/>
        </w:rPr>
        <w:t xml:space="preserve">essa antinomia, pois podemos perceber como </w:t>
      </w:r>
      <w:r w:rsidRPr="00A70145">
        <w:rPr>
          <w:rFonts w:cs="Times New Roman"/>
        </w:rPr>
        <w:t>o interesse do estado ao apreender o réu é</w:t>
      </w:r>
      <w:r w:rsidR="002C06C5" w:rsidRPr="00A70145">
        <w:rPr>
          <w:rFonts w:cs="Times New Roman"/>
        </w:rPr>
        <w:t xml:space="preserve"> simplesmente</w:t>
      </w:r>
      <w:r w:rsidRPr="00A70145">
        <w:rPr>
          <w:rFonts w:cs="Times New Roman"/>
        </w:rPr>
        <w:t xml:space="preserve"> proteger a propriedade, </w:t>
      </w:r>
      <w:r w:rsidR="002C06C5" w:rsidRPr="00A70145">
        <w:rPr>
          <w:rFonts w:cs="Times New Roman"/>
        </w:rPr>
        <w:t xml:space="preserve">a qual </w:t>
      </w:r>
      <w:r w:rsidRPr="00A70145">
        <w:rPr>
          <w:rFonts w:cs="Times New Roman"/>
        </w:rPr>
        <w:t>William</w:t>
      </w:r>
      <w:r w:rsidR="002C06C5" w:rsidRPr="00A70145">
        <w:rPr>
          <w:rFonts w:cs="Times New Roman"/>
        </w:rPr>
        <w:t xml:space="preserve"> tinha o dever de respeitá-la,</w:t>
      </w:r>
      <w:r w:rsidR="00E573A5" w:rsidRPr="00A70145">
        <w:rPr>
          <w:rFonts w:cs="Times New Roman"/>
        </w:rPr>
        <w:t xml:space="preserve"> mas</w:t>
      </w:r>
      <w:r w:rsidR="002C06C5" w:rsidRPr="00A70145">
        <w:rPr>
          <w:rFonts w:cs="Times New Roman"/>
        </w:rPr>
        <w:t xml:space="preserve"> onde ficam </w:t>
      </w:r>
      <w:r w:rsidR="00E573A5" w:rsidRPr="00A70145">
        <w:rPr>
          <w:rFonts w:cs="Times New Roman"/>
        </w:rPr>
        <w:t>seus</w:t>
      </w:r>
      <w:r w:rsidR="002C06C5" w:rsidRPr="00A70145">
        <w:rPr>
          <w:rFonts w:cs="Times New Roman"/>
        </w:rPr>
        <w:t xml:space="preserve"> direitos? Onde ficam suas necessidades</w:t>
      </w:r>
      <w:r w:rsidR="00E573A5" w:rsidRPr="00A70145">
        <w:rPr>
          <w:rFonts w:cs="Times New Roman"/>
        </w:rPr>
        <w:t xml:space="preserve"> e</w:t>
      </w:r>
      <w:r w:rsidRPr="00A70145">
        <w:rPr>
          <w:rFonts w:cs="Times New Roman"/>
        </w:rPr>
        <w:t xml:space="preserve"> coisas básicas tais quais</w:t>
      </w:r>
      <w:r w:rsidR="002C06C5" w:rsidRPr="00A70145">
        <w:rPr>
          <w:rFonts w:cs="Times New Roman"/>
        </w:rPr>
        <w:t>:</w:t>
      </w:r>
      <w:r w:rsidRPr="00A70145">
        <w:rPr>
          <w:rFonts w:cs="Times New Roman"/>
        </w:rPr>
        <w:t xml:space="preserve"> educação, alimentação e fatores para sua existência</w:t>
      </w:r>
      <w:r w:rsidR="002C06C5" w:rsidRPr="00A70145">
        <w:rPr>
          <w:rFonts w:cs="Times New Roman"/>
        </w:rPr>
        <w:t xml:space="preserve"> que parecem o ter levado a infringir o artigo</w:t>
      </w:r>
      <w:r w:rsidR="00E573A5" w:rsidRPr="00A70145">
        <w:rPr>
          <w:rFonts w:cs="Times New Roman"/>
        </w:rPr>
        <w:t>?</w:t>
      </w:r>
      <w:r w:rsidRPr="00A70145">
        <w:rPr>
          <w:rFonts w:cs="Times New Roman"/>
        </w:rPr>
        <w:t xml:space="preserve"> Não há, portanto, que se falar de liberdade normativa, pois </w:t>
      </w:r>
      <w:r w:rsidR="00E573A5" w:rsidRPr="00A70145">
        <w:rPr>
          <w:rFonts w:cs="Times New Roman"/>
        </w:rPr>
        <w:t>não há essa identidade entre os interesses públicos de um Estado</w:t>
      </w:r>
      <w:r w:rsidR="00DB27B0" w:rsidRPr="00A70145">
        <w:rPr>
          <w:rFonts w:cs="Times New Roman"/>
        </w:rPr>
        <w:t xml:space="preserve"> que</w:t>
      </w:r>
      <w:r w:rsidR="00BD21ED" w:rsidRPr="00A70145">
        <w:rPr>
          <w:rFonts w:cs="Times New Roman"/>
        </w:rPr>
        <w:t xml:space="preserve"> </w:t>
      </w:r>
      <w:r w:rsidR="00E573A5" w:rsidRPr="00A70145">
        <w:rPr>
          <w:rFonts w:cs="Times New Roman"/>
        </w:rPr>
        <w:t>tem claramente uma tradição patrimonialista burguês capitalista e os interesses particulares</w:t>
      </w:r>
      <w:r w:rsidR="00AB122C" w:rsidRPr="00A70145">
        <w:rPr>
          <w:rFonts w:cs="Times New Roman"/>
        </w:rPr>
        <w:t xml:space="preserve"> dos indivíduos diariamente marginalizados</w:t>
      </w:r>
      <w:r w:rsidR="00E573A5" w:rsidRPr="00A70145">
        <w:rPr>
          <w:rFonts w:cs="Times New Roman"/>
        </w:rPr>
        <w:t>. O</w:t>
      </w:r>
      <w:r w:rsidRPr="00A70145">
        <w:rPr>
          <w:rFonts w:cs="Times New Roman"/>
        </w:rPr>
        <w:t xml:space="preserve"> réu não é livre concretamente só porque conceitualmente o Estado tem por fim último a família e sociedade civil</w:t>
      </w:r>
      <w:r w:rsidR="00E573A5" w:rsidRPr="00A70145">
        <w:rPr>
          <w:rFonts w:cs="Times New Roman"/>
        </w:rPr>
        <w:t>, se</w:t>
      </w:r>
      <w:r w:rsidR="002C06C5" w:rsidRPr="00A70145">
        <w:rPr>
          <w:rFonts w:cs="Times New Roman"/>
        </w:rPr>
        <w:t xml:space="preserve"> na prática os interesses particulares</w:t>
      </w:r>
      <w:r w:rsidR="00E573A5" w:rsidRPr="00A70145">
        <w:rPr>
          <w:rFonts w:cs="Times New Roman"/>
        </w:rPr>
        <w:t xml:space="preserve"> de William são </w:t>
      </w:r>
      <w:r w:rsidR="00AB122C" w:rsidRPr="00A70145">
        <w:rPr>
          <w:rFonts w:cs="Times New Roman"/>
        </w:rPr>
        <w:t>postos de lado</w:t>
      </w:r>
      <w:r w:rsidR="00E573A5" w:rsidRPr="00A70145">
        <w:rPr>
          <w:rFonts w:cs="Times New Roman"/>
        </w:rPr>
        <w:t xml:space="preserve"> a fim de outros interesses dominantes como proteção à propriedade</w:t>
      </w:r>
      <w:r w:rsidR="00DB27B0" w:rsidRPr="00A70145">
        <w:rPr>
          <w:rFonts w:cs="Times New Roman"/>
        </w:rPr>
        <w:t>.</w:t>
      </w:r>
    </w:p>
    <w:p w:rsidR="00BD21ED" w:rsidRPr="00A70145" w:rsidRDefault="00A866B7" w:rsidP="00E572DC">
      <w:pPr>
        <w:pStyle w:val="Standard"/>
        <w:spacing w:line="360" w:lineRule="auto"/>
        <w:ind w:firstLine="709"/>
        <w:jc w:val="both"/>
        <w:rPr>
          <w:rFonts w:cs="Times New Roman"/>
        </w:rPr>
      </w:pPr>
      <w:r w:rsidRPr="00A70145">
        <w:rPr>
          <w:rFonts w:cs="Times New Roman"/>
        </w:rPr>
        <w:t xml:space="preserve">Esta </w:t>
      </w:r>
      <w:r w:rsidR="002C06C5" w:rsidRPr="00A70145">
        <w:rPr>
          <w:rFonts w:cs="Times New Roman"/>
        </w:rPr>
        <w:t xml:space="preserve">tal </w:t>
      </w:r>
      <w:r w:rsidRPr="00A70145">
        <w:rPr>
          <w:rFonts w:cs="Times New Roman"/>
        </w:rPr>
        <w:t>liberdade norm</w:t>
      </w:r>
      <w:r w:rsidR="002C06C5" w:rsidRPr="00A70145">
        <w:rPr>
          <w:rFonts w:cs="Times New Roman"/>
        </w:rPr>
        <w:t xml:space="preserve">ativa se configura, como acreditam </w:t>
      </w:r>
      <w:r w:rsidRPr="00A70145">
        <w:rPr>
          <w:rFonts w:cs="Times New Roman"/>
        </w:rPr>
        <w:t>os autores deste artigo</w:t>
      </w:r>
      <w:r w:rsidR="002C06C5" w:rsidRPr="00A70145">
        <w:rPr>
          <w:rFonts w:cs="Times New Roman"/>
        </w:rPr>
        <w:t xml:space="preserve"> e muitos partidários da corrente marxista</w:t>
      </w:r>
      <w:r w:rsidRPr="00A70145">
        <w:rPr>
          <w:rFonts w:cs="Times New Roman"/>
        </w:rPr>
        <w:t>, apenas como um simulacro, escondendo a verdadeira vontade dominante que transforma</w:t>
      </w:r>
      <w:r w:rsidR="00E573A5" w:rsidRPr="00A70145">
        <w:rPr>
          <w:rFonts w:cs="Times New Roman"/>
        </w:rPr>
        <w:t>, convenientemente,</w:t>
      </w:r>
      <w:r w:rsidRPr="00A70145">
        <w:rPr>
          <w:rFonts w:cs="Times New Roman"/>
        </w:rPr>
        <w:t xml:space="preserve"> </w:t>
      </w:r>
      <w:r w:rsidR="00E573A5" w:rsidRPr="00A70145">
        <w:rPr>
          <w:rFonts w:cs="Times New Roman"/>
        </w:rPr>
        <w:t>seu</w:t>
      </w:r>
      <w:r w:rsidR="00AB122C" w:rsidRPr="00A70145">
        <w:rPr>
          <w:rFonts w:cs="Times New Roman"/>
        </w:rPr>
        <w:t>s</w:t>
      </w:r>
      <w:r w:rsidR="00E573A5" w:rsidRPr="00A70145">
        <w:rPr>
          <w:rFonts w:cs="Times New Roman"/>
        </w:rPr>
        <w:t xml:space="preserve"> interesse</w:t>
      </w:r>
      <w:r w:rsidR="00AB122C" w:rsidRPr="00A70145">
        <w:rPr>
          <w:rFonts w:cs="Times New Roman"/>
        </w:rPr>
        <w:t>s</w:t>
      </w:r>
      <w:r w:rsidR="00E573A5" w:rsidRPr="00A70145">
        <w:rPr>
          <w:rFonts w:cs="Times New Roman"/>
        </w:rPr>
        <w:t xml:space="preserve"> particular</w:t>
      </w:r>
      <w:r w:rsidR="00AB122C" w:rsidRPr="00A70145">
        <w:rPr>
          <w:rFonts w:cs="Times New Roman"/>
        </w:rPr>
        <w:t>es no interesse geral</w:t>
      </w:r>
      <w:r w:rsidRPr="00A70145">
        <w:rPr>
          <w:rFonts w:cs="Times New Roman"/>
        </w:rPr>
        <w:t>, pois como vemos</w:t>
      </w:r>
      <w:r w:rsidR="007F321A" w:rsidRPr="00A70145">
        <w:rPr>
          <w:rFonts w:cs="Times New Roman"/>
        </w:rPr>
        <w:t>,</w:t>
      </w:r>
      <w:r w:rsidRPr="00A70145">
        <w:rPr>
          <w:rFonts w:cs="Times New Roman"/>
        </w:rPr>
        <w:t xml:space="preserve"> a vida, moradia e necessidades básicas de William foram há muito abandonadas pelo estado, deixando-o a mercê de sua própria sorte.</w:t>
      </w:r>
      <w:r w:rsidR="00DB27B0" w:rsidRPr="00A70145">
        <w:rPr>
          <w:rFonts w:cs="Times New Roman"/>
        </w:rPr>
        <w:t xml:space="preserve"> </w:t>
      </w:r>
    </w:p>
    <w:p w:rsidR="00DB27B0" w:rsidRPr="00A70145" w:rsidRDefault="00BD21ED" w:rsidP="00E572DC">
      <w:pPr>
        <w:pStyle w:val="Standard"/>
        <w:spacing w:line="360" w:lineRule="auto"/>
        <w:ind w:firstLine="709"/>
        <w:jc w:val="both"/>
        <w:rPr>
          <w:rFonts w:cs="Times New Roman"/>
        </w:rPr>
      </w:pPr>
      <w:r w:rsidRPr="00A70145">
        <w:rPr>
          <w:rFonts w:cs="Times New Roman"/>
        </w:rPr>
        <w:t xml:space="preserve">O </w:t>
      </w:r>
      <w:r w:rsidR="00DB27B0" w:rsidRPr="00A70145">
        <w:rPr>
          <w:rFonts w:cs="Times New Roman"/>
        </w:rPr>
        <w:t>estado</w:t>
      </w:r>
      <w:r w:rsidRPr="00A70145">
        <w:rPr>
          <w:rFonts w:cs="Times New Roman"/>
        </w:rPr>
        <w:t xml:space="preserve"> brasileiro, acreditamos,</w:t>
      </w:r>
      <w:r w:rsidR="00DB27B0" w:rsidRPr="00A70145">
        <w:rPr>
          <w:rFonts w:cs="Times New Roman"/>
        </w:rPr>
        <w:t xml:space="preserve"> deve ser democrático, </w:t>
      </w:r>
      <w:r w:rsidRPr="00A70145">
        <w:rPr>
          <w:rFonts w:cs="Times New Roman"/>
        </w:rPr>
        <w:t>no sentido em que</w:t>
      </w:r>
      <w:r w:rsidR="00DB27B0" w:rsidRPr="00A70145">
        <w:rPr>
          <w:rFonts w:cs="Times New Roman"/>
        </w:rPr>
        <w:t xml:space="preserve"> aponta Marx, </w:t>
      </w:r>
      <w:r w:rsidRPr="00A70145">
        <w:rPr>
          <w:rFonts w:cs="Times New Roman"/>
        </w:rPr>
        <w:t xml:space="preserve">isto é, </w:t>
      </w:r>
      <w:r w:rsidR="00DB27B0" w:rsidRPr="00A70145">
        <w:rPr>
          <w:rFonts w:cs="Times New Roman"/>
        </w:rPr>
        <w:t xml:space="preserve">uma democracia em que </w:t>
      </w:r>
      <w:r w:rsidRPr="00A70145">
        <w:rPr>
          <w:rFonts w:cs="Times New Roman"/>
        </w:rPr>
        <w:t xml:space="preserve">se valorize o conteúdo, não apenas a forma, como </w:t>
      </w:r>
      <w:r w:rsidRPr="00A70145">
        <w:rPr>
          <w:rFonts w:cs="Times New Roman"/>
        </w:rPr>
        <w:lastRenderedPageBreak/>
        <w:t>autodeterminação do povo, que se fundamente no homem real, no sujeito de fato, na pessoa William, por exemplo, e que não se perca em formalismos procedimentais que fazem aparentar que tudo funciona perfeitamente. Marx é categórico, e Neiva parece ter agido em consonância com tal pensamento ao analisar as condições de William antes de simplesmente aplicar o artigo, ao afirmar que na democracia “O homem não existe em razão da lei, mas a lei existe em razão do homem, é a existência humana” ou, frisamos, pelo menos assim o deve ser.</w:t>
      </w:r>
    </w:p>
    <w:p w:rsidR="008C530C" w:rsidRPr="00A70145" w:rsidRDefault="008C530C" w:rsidP="00E572DC">
      <w:pPr>
        <w:pStyle w:val="Standard"/>
        <w:spacing w:line="360" w:lineRule="auto"/>
        <w:ind w:firstLine="709"/>
        <w:jc w:val="both"/>
        <w:rPr>
          <w:rFonts w:cs="Times New Roman"/>
        </w:rPr>
      </w:pPr>
    </w:p>
    <w:p w:rsidR="008C530C" w:rsidRPr="00A70145" w:rsidRDefault="0055231E" w:rsidP="004D684F">
      <w:pPr>
        <w:pStyle w:val="Standard"/>
        <w:numPr>
          <w:ilvl w:val="0"/>
          <w:numId w:val="1"/>
        </w:numPr>
        <w:spacing w:line="360" w:lineRule="auto"/>
        <w:jc w:val="both"/>
        <w:rPr>
          <w:rFonts w:cs="Times New Roman"/>
          <w:b/>
        </w:rPr>
      </w:pPr>
      <w:r w:rsidRPr="00A70145">
        <w:rPr>
          <w:rFonts w:cs="Times New Roman"/>
          <w:b/>
        </w:rPr>
        <w:t>Ameaças de uma abstração em excesso</w:t>
      </w:r>
    </w:p>
    <w:p w:rsidR="008C530C" w:rsidRPr="00A70145" w:rsidRDefault="008C530C" w:rsidP="00E572DC">
      <w:pPr>
        <w:pStyle w:val="Standard"/>
        <w:spacing w:line="360" w:lineRule="auto"/>
        <w:ind w:firstLine="709"/>
        <w:jc w:val="both"/>
        <w:rPr>
          <w:rFonts w:cs="Times New Roman"/>
        </w:rPr>
      </w:pPr>
    </w:p>
    <w:p w:rsidR="00CC06AD" w:rsidRPr="00A70145" w:rsidRDefault="00205D75" w:rsidP="00E572DC">
      <w:pPr>
        <w:pStyle w:val="Standard"/>
        <w:spacing w:line="360" w:lineRule="auto"/>
        <w:ind w:firstLine="709"/>
        <w:jc w:val="both"/>
        <w:rPr>
          <w:rFonts w:cs="Times New Roman"/>
        </w:rPr>
      </w:pPr>
      <w:r w:rsidRPr="00A70145">
        <w:rPr>
          <w:rFonts w:cs="Times New Roman"/>
        </w:rPr>
        <w:t>Ainda na labuta de ressaltarmos o perigo de uma excessiva abstração é interessante enfocarmos no perigo das fórmulas gerais criadas pelo</w:t>
      </w:r>
      <w:r w:rsidR="00410425" w:rsidRPr="00A70145">
        <w:rPr>
          <w:rFonts w:cs="Times New Roman"/>
        </w:rPr>
        <w:t>s operadores e teóricos do</w:t>
      </w:r>
      <w:r w:rsidRPr="00A70145">
        <w:rPr>
          <w:rFonts w:cs="Times New Roman"/>
        </w:rPr>
        <w:t xml:space="preserve"> sistema do direito </w:t>
      </w:r>
      <w:r w:rsidR="002E5CFD" w:rsidRPr="00A70145">
        <w:rPr>
          <w:rFonts w:cs="Times New Roman"/>
        </w:rPr>
        <w:t xml:space="preserve">seja </w:t>
      </w:r>
      <w:r w:rsidRPr="00A70145">
        <w:rPr>
          <w:rFonts w:cs="Times New Roman"/>
        </w:rPr>
        <w:t>para facilitar o seu trabalho</w:t>
      </w:r>
      <w:r w:rsidR="002E5CFD" w:rsidRPr="00A70145">
        <w:rPr>
          <w:rFonts w:cs="Times New Roman"/>
        </w:rPr>
        <w:t xml:space="preserve"> ou como meio de isolar seu objeto de estudo</w:t>
      </w:r>
      <w:r w:rsidR="00AB122C" w:rsidRPr="00A70145">
        <w:rPr>
          <w:rFonts w:cs="Times New Roman"/>
        </w:rPr>
        <w:t>, mas que t</w:t>
      </w:r>
      <w:r w:rsidR="00410425" w:rsidRPr="00A70145">
        <w:rPr>
          <w:rFonts w:cs="Times New Roman"/>
        </w:rPr>
        <w:t>endem</w:t>
      </w:r>
      <w:r w:rsidR="00AB122C" w:rsidRPr="00A70145">
        <w:rPr>
          <w:rFonts w:cs="Times New Roman"/>
        </w:rPr>
        <w:t xml:space="preserve"> em</w:t>
      </w:r>
      <w:r w:rsidR="00410425" w:rsidRPr="00A70145">
        <w:rPr>
          <w:rFonts w:cs="Times New Roman"/>
        </w:rPr>
        <w:t xml:space="preserve"> </w:t>
      </w:r>
      <w:r w:rsidR="00AB122C" w:rsidRPr="00A70145">
        <w:rPr>
          <w:rFonts w:cs="Times New Roman"/>
        </w:rPr>
        <w:t xml:space="preserve">afastá-lo da realidade </w:t>
      </w:r>
      <w:r w:rsidR="002E5CFD" w:rsidRPr="00A70145">
        <w:rPr>
          <w:rFonts w:cs="Times New Roman"/>
        </w:rPr>
        <w:t>e protagonizar apenas as</w:t>
      </w:r>
      <w:r w:rsidR="00AB122C" w:rsidRPr="00A70145">
        <w:rPr>
          <w:rFonts w:cs="Times New Roman"/>
        </w:rPr>
        <w:t xml:space="preserve"> análises lógicas</w:t>
      </w:r>
      <w:r w:rsidRPr="00A70145">
        <w:rPr>
          <w:rFonts w:cs="Times New Roman"/>
        </w:rPr>
        <w:t xml:space="preserve">. </w:t>
      </w:r>
      <w:r w:rsidR="00410425" w:rsidRPr="00A70145">
        <w:rPr>
          <w:rFonts w:cs="Times New Roman"/>
        </w:rPr>
        <w:t xml:space="preserve">Como representante desse contexto de </w:t>
      </w:r>
      <w:r w:rsidR="003E61DC" w:rsidRPr="00A70145">
        <w:rPr>
          <w:rFonts w:cs="Times New Roman"/>
        </w:rPr>
        <w:t xml:space="preserve">um </w:t>
      </w:r>
      <w:r w:rsidR="00410425" w:rsidRPr="00A70145">
        <w:rPr>
          <w:rFonts w:cs="Times New Roman"/>
        </w:rPr>
        <w:t xml:space="preserve">estudo </w:t>
      </w:r>
      <w:r w:rsidR="00CC06AD" w:rsidRPr="00A70145">
        <w:rPr>
          <w:rFonts w:cs="Times New Roman"/>
        </w:rPr>
        <w:t>focado</w:t>
      </w:r>
      <w:r w:rsidR="003E61DC" w:rsidRPr="00A70145">
        <w:rPr>
          <w:rFonts w:cs="Times New Roman"/>
        </w:rPr>
        <w:t xml:space="preserve"> mais </w:t>
      </w:r>
      <w:r w:rsidR="002E5CFD" w:rsidRPr="00A70145">
        <w:rPr>
          <w:rFonts w:cs="Times New Roman"/>
        </w:rPr>
        <w:t>na</w:t>
      </w:r>
      <w:r w:rsidR="00CC06AD" w:rsidRPr="00A70145">
        <w:rPr>
          <w:rFonts w:cs="Times New Roman"/>
        </w:rPr>
        <w:t xml:space="preserve"> lógica sistêmica jurídica</w:t>
      </w:r>
      <w:r w:rsidR="00410425" w:rsidRPr="00A70145">
        <w:rPr>
          <w:rFonts w:cs="Times New Roman"/>
        </w:rPr>
        <w:t xml:space="preserve"> </w:t>
      </w:r>
      <w:r w:rsidR="003E61DC" w:rsidRPr="00A70145">
        <w:rPr>
          <w:rFonts w:cs="Times New Roman"/>
        </w:rPr>
        <w:t xml:space="preserve">do que na sua aplicação real, </w:t>
      </w:r>
      <w:r w:rsidR="00410425" w:rsidRPr="00A70145">
        <w:rPr>
          <w:rFonts w:cs="Times New Roman"/>
        </w:rPr>
        <w:t xml:space="preserve">encontra-se Hans Kelsen, jurista que na sua busca incessante </w:t>
      </w:r>
      <w:r w:rsidR="003E61DC" w:rsidRPr="00A70145">
        <w:rPr>
          <w:rFonts w:cs="Times New Roman"/>
        </w:rPr>
        <w:t>pela</w:t>
      </w:r>
      <w:r w:rsidR="00410425" w:rsidRPr="00A70145">
        <w:rPr>
          <w:rFonts w:cs="Times New Roman"/>
        </w:rPr>
        <w:t xml:space="preserve"> “pureza” do direito, isto é, afasta</w:t>
      </w:r>
      <w:r w:rsidR="002E5CFD" w:rsidRPr="00A70145">
        <w:rPr>
          <w:rFonts w:cs="Times New Roman"/>
        </w:rPr>
        <w:t>r</w:t>
      </w:r>
      <w:r w:rsidR="00410425" w:rsidRPr="00A70145">
        <w:rPr>
          <w:rFonts w:cs="Times New Roman"/>
        </w:rPr>
        <w:t xml:space="preserve"> todos aqueles elementos que são estranhos ao mundo jurídico (os quais outras ciências devem se ocupar como, por exemplo, ciências sociais) acabou</w:t>
      </w:r>
      <w:r w:rsidR="00CC06AD" w:rsidRPr="00A70145">
        <w:rPr>
          <w:rFonts w:cs="Times New Roman"/>
        </w:rPr>
        <w:t>, por meio</w:t>
      </w:r>
      <w:r w:rsidR="00410425" w:rsidRPr="00A70145">
        <w:rPr>
          <w:rFonts w:cs="Times New Roman"/>
        </w:rPr>
        <w:t xml:space="preserve"> da metodologia</w:t>
      </w:r>
      <w:r w:rsidR="00CC06AD" w:rsidRPr="00A70145">
        <w:rPr>
          <w:rFonts w:cs="Times New Roman"/>
        </w:rPr>
        <w:t xml:space="preserve"> científica,</w:t>
      </w:r>
      <w:r w:rsidR="00410425" w:rsidRPr="00A70145">
        <w:rPr>
          <w:rFonts w:cs="Times New Roman"/>
        </w:rPr>
        <w:t xml:space="preserve"> afastando em demasia o direito da realidade, analisando-o apenas em hipóteses ideais abrindo brechas para que muitos</w:t>
      </w:r>
      <w:r w:rsidR="003E61DC" w:rsidRPr="00A70145">
        <w:rPr>
          <w:rFonts w:cs="Times New Roman"/>
        </w:rPr>
        <w:t>, por exemplo,</w:t>
      </w:r>
      <w:r w:rsidR="00410425" w:rsidRPr="00A70145">
        <w:rPr>
          <w:rFonts w:cs="Times New Roman"/>
        </w:rPr>
        <w:t xml:space="preserve"> através </w:t>
      </w:r>
      <w:r w:rsidR="00CC06AD" w:rsidRPr="00A70145">
        <w:rPr>
          <w:rFonts w:cs="Times New Roman"/>
        </w:rPr>
        <w:t>de sistematizações que ferem apenas o universal conceitual criassem absurdos como o “direito nazista”.</w:t>
      </w:r>
    </w:p>
    <w:p w:rsidR="00CC06AD" w:rsidRPr="00A70145" w:rsidRDefault="00CC06AD" w:rsidP="00E572DC">
      <w:pPr>
        <w:pStyle w:val="Standard"/>
        <w:spacing w:line="360" w:lineRule="auto"/>
        <w:ind w:firstLine="709"/>
        <w:jc w:val="both"/>
        <w:rPr>
          <w:rFonts w:cs="Times New Roman"/>
        </w:rPr>
      </w:pPr>
      <w:r w:rsidRPr="00A70145">
        <w:rPr>
          <w:rFonts w:cs="Times New Roman"/>
        </w:rPr>
        <w:t>Kelsen</w:t>
      </w:r>
      <w:r w:rsidR="003E61DC" w:rsidRPr="00A70145">
        <w:rPr>
          <w:rFonts w:cs="Times New Roman"/>
        </w:rPr>
        <w:t>,</w:t>
      </w:r>
      <w:r w:rsidRPr="00A70145">
        <w:rPr>
          <w:rFonts w:cs="Times New Roman"/>
        </w:rPr>
        <w:t xml:space="preserve"> ao diferir regra do direito das leis da natureza</w:t>
      </w:r>
      <w:r w:rsidR="003E61DC" w:rsidRPr="00A70145">
        <w:rPr>
          <w:rFonts w:cs="Times New Roman"/>
        </w:rPr>
        <w:t>,</w:t>
      </w:r>
      <w:r w:rsidRPr="00A70145">
        <w:rPr>
          <w:rFonts w:cs="Times New Roman"/>
        </w:rPr>
        <w:t xml:space="preserve"> diz que as regras jurídicas se fazem por “se A é, B deve ser”</w:t>
      </w:r>
      <w:r w:rsidR="004C6D6E" w:rsidRPr="00A70145">
        <w:rPr>
          <w:rFonts w:cs="Times New Roman"/>
        </w:rPr>
        <w:t xml:space="preserve"> enquanto as leis naturais por “se A é, B é (ou será)”</w:t>
      </w:r>
      <w:r w:rsidR="005F361C" w:rsidRPr="00A70145">
        <w:rPr>
          <w:rFonts w:cs="Times New Roman"/>
        </w:rPr>
        <w:t xml:space="preserve"> (</w:t>
      </w:r>
      <w:r w:rsidR="0055231E" w:rsidRPr="00A70145">
        <w:rPr>
          <w:rFonts w:cs="Times New Roman"/>
        </w:rPr>
        <w:t>KELSEN</w:t>
      </w:r>
      <w:r w:rsidR="005F361C" w:rsidRPr="00A70145">
        <w:rPr>
          <w:rFonts w:cs="Times New Roman"/>
        </w:rPr>
        <w:t xml:space="preserve">, </w:t>
      </w:r>
      <w:r w:rsidR="00752A77">
        <w:rPr>
          <w:rFonts w:cs="Times New Roman"/>
        </w:rPr>
        <w:t xml:space="preserve">2000, </w:t>
      </w:r>
      <w:r w:rsidR="005F361C" w:rsidRPr="00A70145">
        <w:rPr>
          <w:rFonts w:cs="Times New Roman"/>
        </w:rPr>
        <w:t>p.</w:t>
      </w:r>
      <w:r w:rsidR="002E5CFD" w:rsidRPr="00A70145">
        <w:rPr>
          <w:rFonts w:cs="Times New Roman"/>
        </w:rPr>
        <w:t>64)</w:t>
      </w:r>
      <w:r w:rsidR="004C6D6E" w:rsidRPr="00A70145">
        <w:rPr>
          <w:rFonts w:cs="Times New Roman"/>
        </w:rPr>
        <w:t>,</w:t>
      </w:r>
      <w:r w:rsidR="002E5CFD" w:rsidRPr="00A70145">
        <w:rPr>
          <w:rFonts w:cs="Times New Roman"/>
        </w:rPr>
        <w:t xml:space="preserve"> e</w:t>
      </w:r>
      <w:r w:rsidR="003E61DC" w:rsidRPr="00A70145">
        <w:rPr>
          <w:rFonts w:cs="Times New Roman"/>
        </w:rPr>
        <w:t xml:space="preserve"> ainda</w:t>
      </w:r>
      <w:r w:rsidR="002E5CFD" w:rsidRPr="00A70145">
        <w:rPr>
          <w:rFonts w:cs="Times New Roman"/>
        </w:rPr>
        <w:t xml:space="preserve"> em relação às </w:t>
      </w:r>
      <w:r w:rsidR="00E11886" w:rsidRPr="00A70145">
        <w:rPr>
          <w:rFonts w:cs="Times New Roman"/>
        </w:rPr>
        <w:t>condições de sanção</w:t>
      </w:r>
      <w:r w:rsidR="002E5CFD" w:rsidRPr="00A70145">
        <w:rPr>
          <w:rFonts w:cs="Times New Roman"/>
        </w:rPr>
        <w:t>,</w:t>
      </w:r>
      <w:r w:rsidR="00E11886" w:rsidRPr="00A70145">
        <w:rPr>
          <w:rFonts w:cs="Times New Roman"/>
        </w:rPr>
        <w:t xml:space="preserve"> </w:t>
      </w:r>
      <w:r w:rsidR="003E61DC" w:rsidRPr="00A70145">
        <w:rPr>
          <w:rFonts w:cs="Times New Roman"/>
        </w:rPr>
        <w:t xml:space="preserve">a qual </w:t>
      </w:r>
      <w:r w:rsidR="002E5CFD" w:rsidRPr="00A70145">
        <w:rPr>
          <w:rFonts w:cs="Times New Roman"/>
        </w:rPr>
        <w:t>é para ele característica básica da regra jurídica,</w:t>
      </w:r>
      <w:r w:rsidR="003E61DC" w:rsidRPr="00A70145">
        <w:rPr>
          <w:rFonts w:cs="Times New Roman"/>
        </w:rPr>
        <w:t xml:space="preserve"> afirma sobre a intenção do legislador ao criar a norma</w:t>
      </w:r>
      <w:r w:rsidR="002E5CFD" w:rsidRPr="00A70145">
        <w:rPr>
          <w:rFonts w:cs="Times New Roman"/>
        </w:rPr>
        <w:t>: “a sanção deve ser executada</w:t>
      </w:r>
      <w:r w:rsidR="004C6D6E" w:rsidRPr="00A70145">
        <w:rPr>
          <w:rFonts w:cs="Times New Roman"/>
        </w:rPr>
        <w:t xml:space="preserve"> contra o ladrão quando </w:t>
      </w:r>
      <w:r w:rsidR="002E5CFD" w:rsidRPr="00A70145">
        <w:rPr>
          <w:rFonts w:cs="Times New Roman"/>
        </w:rPr>
        <w:t>as condições da sanção forem concretizadas”</w:t>
      </w:r>
      <w:r w:rsidR="004C6D6E" w:rsidRPr="00A70145">
        <w:rPr>
          <w:rFonts w:cs="Times New Roman"/>
        </w:rPr>
        <w:t xml:space="preserve"> </w:t>
      </w:r>
      <w:r w:rsidR="0055231E" w:rsidRPr="00A70145">
        <w:rPr>
          <w:rFonts w:cs="Times New Roman"/>
        </w:rPr>
        <w:t>(KELSEN</w:t>
      </w:r>
      <w:r w:rsidR="002E5CFD" w:rsidRPr="00A70145">
        <w:rPr>
          <w:rFonts w:cs="Times New Roman"/>
        </w:rPr>
        <w:t>,</w:t>
      </w:r>
      <w:r w:rsidR="00752A77">
        <w:rPr>
          <w:rFonts w:cs="Times New Roman"/>
        </w:rPr>
        <w:t xml:space="preserve"> 2000,</w:t>
      </w:r>
      <w:r w:rsidR="002E5CFD" w:rsidRPr="00A70145">
        <w:rPr>
          <w:rFonts w:cs="Times New Roman"/>
        </w:rPr>
        <w:t xml:space="preserve"> p. 63)</w:t>
      </w:r>
      <w:r w:rsidR="00E11886" w:rsidRPr="00A70145">
        <w:rPr>
          <w:rFonts w:cs="Times New Roman"/>
        </w:rPr>
        <w:t xml:space="preserve">. Ao analisarmos tais explicações e formulações </w:t>
      </w:r>
      <w:r w:rsidR="003E61DC" w:rsidRPr="00A70145">
        <w:rPr>
          <w:rFonts w:cs="Times New Roman"/>
        </w:rPr>
        <w:t xml:space="preserve">em relação </w:t>
      </w:r>
      <w:r w:rsidR="00E11886" w:rsidRPr="00A70145">
        <w:rPr>
          <w:rFonts w:cs="Times New Roman"/>
        </w:rPr>
        <w:t xml:space="preserve">a postura do julgador da contenda aqui em tratamento, vemos como uma simples adesão a essas </w:t>
      </w:r>
      <w:r w:rsidR="003E61DC" w:rsidRPr="00A70145">
        <w:rPr>
          <w:rFonts w:cs="Times New Roman"/>
        </w:rPr>
        <w:t>“</w:t>
      </w:r>
      <w:r w:rsidR="00E11886" w:rsidRPr="00A70145">
        <w:rPr>
          <w:rFonts w:cs="Times New Roman"/>
        </w:rPr>
        <w:t>verdades</w:t>
      </w:r>
      <w:r w:rsidR="003E61DC" w:rsidRPr="00A70145">
        <w:rPr>
          <w:rFonts w:cs="Times New Roman"/>
        </w:rPr>
        <w:t>” kelsenianas</w:t>
      </w:r>
      <w:r w:rsidR="00E11886" w:rsidRPr="00A70145">
        <w:rPr>
          <w:rFonts w:cs="Times New Roman"/>
        </w:rPr>
        <w:t xml:space="preserve"> traria um prejuízo imenso</w:t>
      </w:r>
      <w:r w:rsidR="003E61DC" w:rsidRPr="00A70145">
        <w:rPr>
          <w:rFonts w:cs="Times New Roman"/>
        </w:rPr>
        <w:t xml:space="preserve"> a vida social</w:t>
      </w:r>
      <w:r w:rsidR="00E11886" w:rsidRPr="00A70145">
        <w:rPr>
          <w:rFonts w:cs="Times New Roman"/>
        </w:rPr>
        <w:t>.</w:t>
      </w:r>
    </w:p>
    <w:p w:rsidR="00E11886" w:rsidRPr="00A70145" w:rsidRDefault="00E11886" w:rsidP="00E572DC">
      <w:pPr>
        <w:pStyle w:val="Standard"/>
        <w:spacing w:line="360" w:lineRule="auto"/>
        <w:ind w:firstLine="709"/>
        <w:jc w:val="both"/>
        <w:rPr>
          <w:rFonts w:cs="Times New Roman"/>
        </w:rPr>
      </w:pPr>
      <w:r w:rsidRPr="00A70145">
        <w:rPr>
          <w:rFonts w:cs="Times New Roman"/>
        </w:rPr>
        <w:t>Caso Gerivaldo Neiva fosse mero partidário dessas postulações lógicas poderia ter simplesmente compreendido que o caso de William Sena preenchia todas as condições para aplicação da sanção</w:t>
      </w:r>
      <w:r w:rsidR="003E61DC" w:rsidRPr="00A70145">
        <w:rPr>
          <w:rFonts w:cs="Times New Roman"/>
        </w:rPr>
        <w:t xml:space="preserve"> e dessa forma deveria aplica-la seja por reclusão ou multa,</w:t>
      </w:r>
      <w:r w:rsidRPr="00A70145">
        <w:rPr>
          <w:rFonts w:cs="Times New Roman"/>
        </w:rPr>
        <w:t xml:space="preserve"> afinal a norma</w:t>
      </w:r>
      <w:r w:rsidR="0055231E" w:rsidRPr="00A70145">
        <w:rPr>
          <w:rFonts w:cs="Times New Roman"/>
        </w:rPr>
        <w:t xml:space="preserve"> do CPB</w:t>
      </w:r>
      <w:r w:rsidRPr="00A70145">
        <w:rPr>
          <w:rFonts w:cs="Times New Roman"/>
        </w:rPr>
        <w:t xml:space="preserve"> é clara: “Subtrair, para si ou para outrem, coisa alheia móvel: Pena - reclusão, de 1 (um) a 4 (quatro) anos, e multa.” e o réu </w:t>
      </w:r>
      <w:r w:rsidR="003E61DC" w:rsidRPr="00A70145">
        <w:rPr>
          <w:rFonts w:cs="Times New Roman"/>
        </w:rPr>
        <w:t>realmente</w:t>
      </w:r>
      <w:r w:rsidRPr="00A70145">
        <w:rPr>
          <w:rFonts w:cs="Times New Roman"/>
        </w:rPr>
        <w:t xml:space="preserve"> havia subtraído algo e o fato de tê-lo devolvido não o escusava de seu ato, pois como</w:t>
      </w:r>
      <w:r w:rsidR="007D5ECE" w:rsidRPr="00A70145">
        <w:rPr>
          <w:rFonts w:cs="Times New Roman"/>
        </w:rPr>
        <w:t xml:space="preserve"> claramente</w:t>
      </w:r>
      <w:r w:rsidRPr="00A70145">
        <w:rPr>
          <w:rFonts w:cs="Times New Roman"/>
        </w:rPr>
        <w:t xml:space="preserve"> percebemos não há no artigo algo </w:t>
      </w:r>
      <w:r w:rsidRPr="00A70145">
        <w:rPr>
          <w:rFonts w:cs="Times New Roman"/>
        </w:rPr>
        <w:lastRenderedPageBreak/>
        <w:t>como “em caso de devolução do subtraído,</w:t>
      </w:r>
      <w:r w:rsidR="007D5ECE" w:rsidRPr="00A70145">
        <w:rPr>
          <w:rFonts w:cs="Times New Roman"/>
        </w:rPr>
        <w:t xml:space="preserve"> a pena deve ser suspensa e não se aplica sanção alguma”</w:t>
      </w:r>
      <w:r w:rsidR="0055231E" w:rsidRPr="00A70145">
        <w:rPr>
          <w:rFonts w:cs="Times New Roman"/>
        </w:rPr>
        <w:t>.</w:t>
      </w:r>
    </w:p>
    <w:p w:rsidR="007D5ECE" w:rsidRPr="00A70145" w:rsidRDefault="007D5ECE" w:rsidP="00E572DC">
      <w:pPr>
        <w:pStyle w:val="Standard"/>
        <w:spacing w:line="360" w:lineRule="auto"/>
        <w:ind w:firstLine="709"/>
        <w:jc w:val="both"/>
        <w:rPr>
          <w:rFonts w:cs="Times New Roman"/>
        </w:rPr>
      </w:pPr>
      <w:r w:rsidRPr="00A70145">
        <w:rPr>
          <w:rFonts w:cs="Times New Roman"/>
        </w:rPr>
        <w:t>Entretanto, pensamos, Neiva possui um entendimento mais amplo e fatual-social sobre o que é norma jurídica e sobre qual de fato é o papel do direito, pois ele foi além da simples coerência lógica do artigo e concentrou-se mais nos fatos e diversidades da situação, a qual, infelizmente, não era abarcada por inteiro pela norma em questão do código penal brasileiro, não se deixando levar por uma simples dedução lógica de que se algumas condições estavam preenchidas ele deveria simplesmente aplica</w:t>
      </w:r>
      <w:r w:rsidR="003E61DC" w:rsidRPr="00A70145">
        <w:rPr>
          <w:rFonts w:cs="Times New Roman"/>
        </w:rPr>
        <w:t xml:space="preserve">r </w:t>
      </w:r>
      <w:r w:rsidRPr="00A70145">
        <w:rPr>
          <w:rFonts w:cs="Times New Roman"/>
        </w:rPr>
        <w:t>a sanção, devendo assim condenar o réu a prisão e trancafiá-lo sem antes analisar que aspectos e fatores estavam anteriormente por trás da sua infração.</w:t>
      </w:r>
    </w:p>
    <w:p w:rsidR="007D5ECE" w:rsidRPr="00A70145" w:rsidRDefault="007D5ECE" w:rsidP="00E572DC">
      <w:pPr>
        <w:pStyle w:val="Standard"/>
        <w:spacing w:line="360" w:lineRule="auto"/>
        <w:ind w:firstLine="709"/>
        <w:jc w:val="both"/>
        <w:rPr>
          <w:rFonts w:cs="Times New Roman"/>
        </w:rPr>
      </w:pPr>
      <w:r w:rsidRPr="00A70145">
        <w:rPr>
          <w:rFonts w:cs="Times New Roman"/>
        </w:rPr>
        <w:t>Esta postura do juiz pa</w:t>
      </w:r>
      <w:r w:rsidR="003E61DC" w:rsidRPr="00A70145">
        <w:rPr>
          <w:rFonts w:cs="Times New Roman"/>
        </w:rPr>
        <w:t>rece estar em consonância com como</w:t>
      </w:r>
      <w:r w:rsidRPr="00A70145">
        <w:rPr>
          <w:rFonts w:cs="Times New Roman"/>
        </w:rPr>
        <w:t xml:space="preserve"> acredita Lyra Filho, crítico ferrenho ao dogmatismo jurídico como cristalização de ideologias, deve ser o trabalho do operador do direito, </w:t>
      </w:r>
      <w:r w:rsidR="0055231E" w:rsidRPr="00A70145">
        <w:rPr>
          <w:rFonts w:cs="Times New Roman"/>
        </w:rPr>
        <w:t>assim como</w:t>
      </w:r>
      <w:r w:rsidRPr="00A70145">
        <w:rPr>
          <w:rFonts w:cs="Times New Roman"/>
        </w:rPr>
        <w:t xml:space="preserve"> as críticas que este mesmo autor faz a positivistas como Kelsen e outros juristas tradicionais e conservadores.</w:t>
      </w:r>
    </w:p>
    <w:p w:rsidR="00097A8C" w:rsidRPr="00A70145" w:rsidRDefault="000B48A8" w:rsidP="00E572DC">
      <w:pPr>
        <w:pStyle w:val="Standard"/>
        <w:spacing w:line="360" w:lineRule="auto"/>
        <w:ind w:firstLine="709"/>
        <w:jc w:val="both"/>
        <w:rPr>
          <w:rFonts w:cs="Times New Roman"/>
        </w:rPr>
      </w:pPr>
      <w:r>
        <w:rPr>
          <w:rFonts w:cs="Times New Roman"/>
        </w:rPr>
        <w:t>Lyra</w:t>
      </w:r>
      <w:r w:rsidR="00097A8C" w:rsidRPr="00A70145">
        <w:rPr>
          <w:rFonts w:cs="Times New Roman"/>
        </w:rPr>
        <w:t xml:space="preserve"> defende a ideia de que o direito não pode nunca se afastar da realidade, não pode ser tomado fora do “útero social” e encarado como um “fantasma lógico-abstrato</w:t>
      </w:r>
      <w:r w:rsidR="00EE1AE0" w:rsidRPr="00A70145">
        <w:rPr>
          <w:rFonts w:cs="Times New Roman"/>
        </w:rPr>
        <w:t>” (</w:t>
      </w:r>
      <w:r>
        <w:rPr>
          <w:rFonts w:cs="Times New Roman"/>
        </w:rPr>
        <w:t>LYRA</w:t>
      </w:r>
      <w:r w:rsidR="009C7C19" w:rsidRPr="00A70145">
        <w:rPr>
          <w:rFonts w:cs="Times New Roman"/>
        </w:rPr>
        <w:t>,</w:t>
      </w:r>
      <w:r>
        <w:rPr>
          <w:rFonts w:cs="Times New Roman"/>
        </w:rPr>
        <w:t xml:space="preserve"> 1980,</w:t>
      </w:r>
      <w:r w:rsidR="009C7C19" w:rsidRPr="00A70145">
        <w:rPr>
          <w:rFonts w:cs="Times New Roman"/>
        </w:rPr>
        <w:t xml:space="preserve"> p. 31)</w:t>
      </w:r>
      <w:r w:rsidR="00EE1AE0" w:rsidRPr="00A70145">
        <w:rPr>
          <w:rFonts w:cs="Times New Roman"/>
        </w:rPr>
        <w:t xml:space="preserve">, </w:t>
      </w:r>
      <w:r w:rsidR="009C7C19" w:rsidRPr="00A70145">
        <w:rPr>
          <w:rFonts w:cs="Times New Roman"/>
        </w:rPr>
        <w:t>seccionado pela metodologia para que se torne uma ciência pura ou um sistema lógico. Pois, para que a liberdade não seja apenas uma palavra, conforme a tal “liberdade normativa” de Hegel, é “preciso desdogmatizar o direito: ver que nunca é seccionado, na práxis, o processo real e que o corte epistemológico é uma farsa, escondendo a mais crua dominação” (</w:t>
      </w:r>
      <w:r>
        <w:rPr>
          <w:rFonts w:cs="Times New Roman"/>
        </w:rPr>
        <w:t>LYRA</w:t>
      </w:r>
      <w:r w:rsidR="009C7C19" w:rsidRPr="00A70145">
        <w:rPr>
          <w:rFonts w:cs="Times New Roman"/>
        </w:rPr>
        <w:t>,</w:t>
      </w:r>
      <w:r>
        <w:rPr>
          <w:rFonts w:cs="Times New Roman"/>
        </w:rPr>
        <w:t xml:space="preserve"> 1980, </w:t>
      </w:r>
      <w:r w:rsidR="009C7C19" w:rsidRPr="00A70145">
        <w:rPr>
          <w:rFonts w:cs="Times New Roman"/>
        </w:rPr>
        <w:t xml:space="preserve"> p. 38) em outras palavras</w:t>
      </w:r>
      <w:r w:rsidR="00EE1AE0" w:rsidRPr="00A70145">
        <w:rPr>
          <w:rFonts w:cs="Times New Roman"/>
        </w:rPr>
        <w:t>,</w:t>
      </w:r>
      <w:r w:rsidR="009C7C19" w:rsidRPr="00A70145">
        <w:rPr>
          <w:rFonts w:cs="Times New Roman"/>
        </w:rPr>
        <w:t xml:space="preserve"> é </w:t>
      </w:r>
      <w:r w:rsidR="00EE1AE0" w:rsidRPr="00A70145">
        <w:rPr>
          <w:rFonts w:cs="Times New Roman"/>
        </w:rPr>
        <w:t>imprescindível a noção de que o direito, a norma jurídica, partem de um fato e nele devem se realizar, cabendo aos operadores observarem assim que a realidade possui desigualdades e é extremamente conflitante, cheia de dominações.</w:t>
      </w:r>
    </w:p>
    <w:p w:rsidR="008C325B" w:rsidRPr="00A70145" w:rsidRDefault="00EE1AE0" w:rsidP="00E572DC">
      <w:pPr>
        <w:pStyle w:val="Standard"/>
        <w:spacing w:line="360" w:lineRule="auto"/>
        <w:ind w:firstLine="709"/>
        <w:jc w:val="both"/>
        <w:rPr>
          <w:rFonts w:cs="Times New Roman"/>
        </w:rPr>
      </w:pPr>
      <w:r w:rsidRPr="00A70145">
        <w:rPr>
          <w:rFonts w:cs="Times New Roman"/>
        </w:rPr>
        <w:t>Desta forma parece claro que Neiva manteve na sua decisão</w:t>
      </w:r>
      <w:r w:rsidR="008C325B" w:rsidRPr="00A70145">
        <w:rPr>
          <w:rFonts w:cs="Times New Roman"/>
        </w:rPr>
        <w:t xml:space="preserve"> convergente com as crenças de </w:t>
      </w:r>
      <w:r w:rsidR="000B48A8">
        <w:rPr>
          <w:rFonts w:cs="Times New Roman"/>
        </w:rPr>
        <w:t>Lyra</w:t>
      </w:r>
      <w:r w:rsidR="008C325B" w:rsidRPr="00A70145">
        <w:rPr>
          <w:rFonts w:cs="Times New Roman"/>
        </w:rPr>
        <w:t>, pois conservou</w:t>
      </w:r>
      <w:r w:rsidRPr="00A70145">
        <w:rPr>
          <w:rFonts w:cs="Times New Roman"/>
        </w:rPr>
        <w:t xml:space="preserve"> o direito atrelado à realidade, focaliz</w:t>
      </w:r>
      <w:r w:rsidR="008C325B" w:rsidRPr="00A70145">
        <w:rPr>
          <w:rFonts w:cs="Times New Roman"/>
        </w:rPr>
        <w:t>ando</w:t>
      </w:r>
      <w:r w:rsidRPr="00A70145">
        <w:rPr>
          <w:rFonts w:cs="Times New Roman"/>
        </w:rPr>
        <w:t xml:space="preserve">-se no fato em questão, </w:t>
      </w:r>
      <w:r w:rsidR="008C325B" w:rsidRPr="00A70145">
        <w:rPr>
          <w:rFonts w:cs="Times New Roman"/>
        </w:rPr>
        <w:t>nas diversidades não tomadas pelo artigo que podem</w:t>
      </w:r>
      <w:r w:rsidRPr="00A70145">
        <w:rPr>
          <w:rFonts w:cs="Times New Roman"/>
        </w:rPr>
        <w:t xml:space="preserve"> ter levado William a cometer o furto, que pelas suas condições há uma enorme chance de ter sido por fome, </w:t>
      </w:r>
      <w:r w:rsidR="008C325B" w:rsidRPr="00A70145">
        <w:rPr>
          <w:rFonts w:cs="Times New Roman"/>
        </w:rPr>
        <w:t>ainda pesando ao aspecto de também</w:t>
      </w:r>
      <w:r w:rsidRPr="00A70145">
        <w:rPr>
          <w:rFonts w:cs="Times New Roman"/>
        </w:rPr>
        <w:t xml:space="preserve"> já ter devolvido as galinhas ao dono, na noção de que o estado não deve apenas proteger a propriedade, mas também dar oportunidades para aqueles que se encontram marginalizados. Enfim, </w:t>
      </w:r>
      <w:r w:rsidR="00712725" w:rsidRPr="00A70145">
        <w:rPr>
          <w:rFonts w:cs="Times New Roman"/>
        </w:rPr>
        <w:t>encarou o direito</w:t>
      </w:r>
      <w:r w:rsidR="008C325B" w:rsidRPr="00A70145">
        <w:rPr>
          <w:rFonts w:cs="Times New Roman"/>
        </w:rPr>
        <w:t>, acreditamos,</w:t>
      </w:r>
      <w:r w:rsidR="00712725" w:rsidRPr="00A70145">
        <w:rPr>
          <w:rFonts w:cs="Times New Roman"/>
        </w:rPr>
        <w:t xml:space="preserve"> como algo dialético, tal qual prega Lyra Filho “num feixe dialético em que atuam formalização (o âmbito normativo), eficácia (o aspecto da vigência social, e não apenas formal, das normas) e legitimidade (o polo axiológico, em que as normas formalizadas e eficazes pass</w:t>
      </w:r>
      <w:r w:rsidR="00A44F25" w:rsidRPr="00A70145">
        <w:rPr>
          <w:rFonts w:cs="Times New Roman"/>
        </w:rPr>
        <w:t>am pelo crivo duma estimativa)” (</w:t>
      </w:r>
      <w:r w:rsidR="000B48A8">
        <w:rPr>
          <w:rFonts w:cs="Times New Roman"/>
        </w:rPr>
        <w:t>LYRA,</w:t>
      </w:r>
      <w:r w:rsidR="00712725" w:rsidRPr="00A70145">
        <w:rPr>
          <w:rFonts w:cs="Times New Roman"/>
        </w:rPr>
        <w:t xml:space="preserve"> </w:t>
      </w:r>
      <w:r w:rsidR="00752A77">
        <w:rPr>
          <w:rFonts w:cs="Times New Roman"/>
        </w:rPr>
        <w:t xml:space="preserve">1980, </w:t>
      </w:r>
      <w:r w:rsidR="00712725" w:rsidRPr="00A70145">
        <w:rPr>
          <w:rFonts w:cs="Times New Roman"/>
        </w:rPr>
        <w:t>p. 39).</w:t>
      </w:r>
    </w:p>
    <w:p w:rsidR="002B0D32" w:rsidRPr="00A70145" w:rsidRDefault="008C325B" w:rsidP="00E572DC">
      <w:pPr>
        <w:pStyle w:val="Standard"/>
        <w:spacing w:line="360" w:lineRule="auto"/>
        <w:ind w:firstLine="709"/>
        <w:jc w:val="both"/>
        <w:rPr>
          <w:rFonts w:cs="Times New Roman"/>
        </w:rPr>
      </w:pPr>
      <w:r w:rsidRPr="00A70145">
        <w:rPr>
          <w:rFonts w:cs="Times New Roman"/>
        </w:rPr>
        <w:t xml:space="preserve">Persistindo ainda na análise da decisão de Neiva, é interessante atentarmos para o fato </w:t>
      </w:r>
      <w:r w:rsidRPr="00A70145">
        <w:rPr>
          <w:rFonts w:cs="Times New Roman"/>
        </w:rPr>
        <w:lastRenderedPageBreak/>
        <w:t>que o juiz</w:t>
      </w:r>
      <w:r w:rsidR="00A44F25" w:rsidRPr="00A70145">
        <w:rPr>
          <w:rFonts w:cs="Times New Roman"/>
        </w:rPr>
        <w:t>,</w:t>
      </w:r>
      <w:r w:rsidRPr="00A70145">
        <w:rPr>
          <w:rFonts w:cs="Times New Roman"/>
        </w:rPr>
        <w:t xml:space="preserve"> mesmo enfocando-se na realidade ainda lança mão de certas “verdades” que também são dogmas jurídicos como o princípio da intervenção mínima</w:t>
      </w:r>
      <w:r w:rsidR="00A44F25" w:rsidRPr="00A70145">
        <w:rPr>
          <w:rFonts w:cs="Times New Roman"/>
        </w:rPr>
        <w:t xml:space="preserve"> (</w:t>
      </w:r>
      <w:r w:rsidR="0056286C" w:rsidRPr="00A70145">
        <w:rPr>
          <w:rFonts w:cs="Times New Roman"/>
          <w:color w:val="000000" w:themeColor="text1"/>
          <w:shd w:val="clear" w:color="auto" w:fill="FFFFFF"/>
        </w:rPr>
        <w:t>O Direito Penal só deve preocupar-se com os bens mais importantes e necessários à vida em sociedade</w:t>
      </w:r>
      <w:r w:rsidR="00A44F25" w:rsidRPr="00A70145">
        <w:rPr>
          <w:rFonts w:cs="Times New Roman"/>
          <w:shd w:val="clear" w:color="auto" w:fill="FFFFFF"/>
        </w:rPr>
        <w:t>)</w:t>
      </w:r>
      <w:r w:rsidR="00A44F25" w:rsidRPr="00A70145">
        <w:rPr>
          <w:rFonts w:cs="Times New Roman"/>
          <w:b/>
          <w:shd w:val="clear" w:color="auto" w:fill="FFFFFF"/>
        </w:rPr>
        <w:t xml:space="preserve"> </w:t>
      </w:r>
      <w:r w:rsidRPr="00A70145">
        <w:rPr>
          <w:rFonts w:cs="Times New Roman"/>
        </w:rPr>
        <w:t>ou da bagatela</w:t>
      </w:r>
      <w:r w:rsidR="0056286C" w:rsidRPr="00A70145">
        <w:rPr>
          <w:rFonts w:cs="Times New Roman"/>
        </w:rPr>
        <w:t xml:space="preserve"> (</w:t>
      </w:r>
      <w:r w:rsidR="0056286C" w:rsidRPr="00A70145">
        <w:rPr>
          <w:rFonts w:cs="Times New Roman"/>
          <w:color w:val="000000" w:themeColor="text1"/>
          <w:shd w:val="clear" w:color="auto" w:fill="FFFFFF"/>
        </w:rPr>
        <w:t>regra segundo a qual foge ao interesse público a apreciação, pela autoridade, de questões de ínfima importância</w:t>
      </w:r>
      <w:r w:rsidR="00A44F25" w:rsidRPr="00A70145">
        <w:rPr>
          <w:rFonts w:cs="Times New Roman"/>
          <w:shd w:val="clear" w:color="auto" w:fill="FFFFFF"/>
        </w:rPr>
        <w:t>)</w:t>
      </w:r>
      <w:r w:rsidR="00A44F25" w:rsidRPr="00A70145">
        <w:rPr>
          <w:rFonts w:cs="Times New Roman"/>
          <w:b/>
          <w:color w:val="FF0000"/>
          <w:shd w:val="clear" w:color="auto" w:fill="FFFFFF"/>
        </w:rPr>
        <w:t xml:space="preserve"> </w:t>
      </w:r>
      <w:r w:rsidR="002B0D32" w:rsidRPr="00A70145">
        <w:rPr>
          <w:rFonts w:cs="Times New Roman"/>
        </w:rPr>
        <w:t>e</w:t>
      </w:r>
      <w:r w:rsidR="00177096" w:rsidRPr="00A70145">
        <w:rPr>
          <w:rFonts w:cs="Times New Roman"/>
        </w:rPr>
        <w:t>ntretanto o importante é perceba</w:t>
      </w:r>
      <w:r w:rsidR="002B0D32" w:rsidRPr="00A70145">
        <w:rPr>
          <w:rFonts w:cs="Times New Roman"/>
        </w:rPr>
        <w:t>mos que esse uso de dogmas é, assim pensam os autores deste artigo e também parece pensar Lyra Filho</w:t>
      </w:r>
      <w:r w:rsidR="00177096" w:rsidRPr="00A70145">
        <w:rPr>
          <w:rFonts w:cs="Times New Roman"/>
        </w:rPr>
        <w:t xml:space="preserve"> como deva ser tal uso</w:t>
      </w:r>
      <w:r w:rsidR="002B0D32" w:rsidRPr="00A70145">
        <w:rPr>
          <w:rFonts w:cs="Times New Roman"/>
        </w:rPr>
        <w:t>, apenas como um ponto referencial, não apoia</w:t>
      </w:r>
      <w:r w:rsidR="00177096" w:rsidRPr="00A70145">
        <w:rPr>
          <w:rFonts w:cs="Times New Roman"/>
        </w:rPr>
        <w:t>n</w:t>
      </w:r>
      <w:r w:rsidR="002B0D32" w:rsidRPr="00A70145">
        <w:rPr>
          <w:rFonts w:cs="Times New Roman"/>
        </w:rPr>
        <w:t>do</w:t>
      </w:r>
      <w:r w:rsidR="00177096" w:rsidRPr="00A70145">
        <w:rPr>
          <w:rFonts w:cs="Times New Roman"/>
        </w:rPr>
        <w:t>-se</w:t>
      </w:r>
      <w:r w:rsidR="002B0D32" w:rsidRPr="00A70145">
        <w:rPr>
          <w:rFonts w:cs="Times New Roman"/>
        </w:rPr>
        <w:t xml:space="preserve"> inteiramente </w:t>
      </w:r>
      <w:r w:rsidR="00177096" w:rsidRPr="00A70145">
        <w:rPr>
          <w:rFonts w:cs="Times New Roman"/>
        </w:rPr>
        <w:t>de forma acrítica apenas a</w:t>
      </w:r>
      <w:r w:rsidR="002B0D32" w:rsidRPr="00A70145">
        <w:rPr>
          <w:rFonts w:cs="Times New Roman"/>
        </w:rPr>
        <w:t>o</w:t>
      </w:r>
      <w:r w:rsidR="00177096" w:rsidRPr="00A70145">
        <w:rPr>
          <w:rFonts w:cs="Times New Roman"/>
        </w:rPr>
        <w:t>s</w:t>
      </w:r>
      <w:r w:rsidR="002B0D32" w:rsidRPr="00A70145">
        <w:rPr>
          <w:rFonts w:cs="Times New Roman"/>
        </w:rPr>
        <w:t xml:space="preserve"> dogmas, </w:t>
      </w:r>
      <w:r w:rsidR="00177096" w:rsidRPr="00A70145">
        <w:rPr>
          <w:rFonts w:cs="Times New Roman"/>
        </w:rPr>
        <w:t xml:space="preserve">não esquecendo de </w:t>
      </w:r>
      <w:r w:rsidR="002B0D32" w:rsidRPr="00A70145">
        <w:rPr>
          <w:rFonts w:cs="Times New Roman"/>
        </w:rPr>
        <w:t>também enxerga</w:t>
      </w:r>
      <w:r w:rsidR="00177096" w:rsidRPr="00A70145">
        <w:rPr>
          <w:rFonts w:cs="Times New Roman"/>
        </w:rPr>
        <w:t>r</w:t>
      </w:r>
      <w:r w:rsidR="002B0D32" w:rsidRPr="00A70145">
        <w:rPr>
          <w:rFonts w:cs="Times New Roman"/>
        </w:rPr>
        <w:t xml:space="preserve"> a realidade conflitante, tentando entender que condições impulsionaram aqueles envolvidos no </w:t>
      </w:r>
      <w:r w:rsidR="00177096" w:rsidRPr="00A70145">
        <w:rPr>
          <w:rFonts w:cs="Times New Roman"/>
        </w:rPr>
        <w:t>litígio</w:t>
      </w:r>
      <w:r w:rsidR="002B0D32" w:rsidRPr="00A70145">
        <w:rPr>
          <w:rFonts w:cs="Times New Roman"/>
        </w:rPr>
        <w:t>.</w:t>
      </w:r>
    </w:p>
    <w:p w:rsidR="00F5229B" w:rsidRPr="00A70145" w:rsidRDefault="00177096" w:rsidP="00A44F25">
      <w:pPr>
        <w:pStyle w:val="Standard"/>
        <w:spacing w:line="360" w:lineRule="auto"/>
        <w:ind w:firstLine="709"/>
        <w:jc w:val="both"/>
        <w:rPr>
          <w:rFonts w:cs="Times New Roman"/>
        </w:rPr>
      </w:pPr>
      <w:r w:rsidRPr="00A70145">
        <w:rPr>
          <w:rFonts w:cs="Times New Roman"/>
        </w:rPr>
        <w:t>De tal</w:t>
      </w:r>
      <w:r w:rsidR="00A44F25" w:rsidRPr="00A70145">
        <w:rPr>
          <w:rFonts w:cs="Times New Roman"/>
        </w:rPr>
        <w:t xml:space="preserve"> modo acentuamos nossa crítica, consoante</w:t>
      </w:r>
      <w:r w:rsidRPr="00A70145">
        <w:rPr>
          <w:rFonts w:cs="Times New Roman"/>
        </w:rPr>
        <w:t xml:space="preserve"> Lyra </w:t>
      </w:r>
      <w:r w:rsidR="00C1037A" w:rsidRPr="00A70145">
        <w:rPr>
          <w:rFonts w:cs="Times New Roman"/>
        </w:rPr>
        <w:t>Filho</w:t>
      </w:r>
      <w:r w:rsidR="00A44F25" w:rsidRPr="00A70145">
        <w:rPr>
          <w:rFonts w:cs="Times New Roman"/>
        </w:rPr>
        <w:t>,</w:t>
      </w:r>
      <w:r w:rsidRPr="00A70145">
        <w:rPr>
          <w:rFonts w:cs="Times New Roman"/>
        </w:rPr>
        <w:t xml:space="preserve"> </w:t>
      </w:r>
      <w:r w:rsidR="00A44F25" w:rsidRPr="00A70145">
        <w:rPr>
          <w:rFonts w:cs="Times New Roman"/>
        </w:rPr>
        <w:t>à</w:t>
      </w:r>
      <w:r w:rsidR="00743666" w:rsidRPr="00A70145">
        <w:rPr>
          <w:rFonts w:cs="Times New Roman"/>
        </w:rPr>
        <w:t>s excessivas</w:t>
      </w:r>
      <w:r w:rsidRPr="00A70145">
        <w:rPr>
          <w:rFonts w:cs="Times New Roman"/>
        </w:rPr>
        <w:t xml:space="preserve"> abstrações correntes no mundo jurídico que tendem a insensibilizar aqueles que manejam os mecanismos do direito, que podem enfatizar tanto a lógica e coerência interna a ponto de </w:t>
      </w:r>
      <w:r w:rsidR="00743666" w:rsidRPr="00A70145">
        <w:rPr>
          <w:rFonts w:cs="Times New Roman"/>
        </w:rPr>
        <w:t>produzirem absurdos</w:t>
      </w:r>
      <w:r w:rsidR="00C1037A" w:rsidRPr="00A70145">
        <w:rPr>
          <w:rFonts w:cs="Times New Roman"/>
        </w:rPr>
        <w:t xml:space="preserve"> </w:t>
      </w:r>
      <w:r w:rsidR="00743666" w:rsidRPr="00A70145">
        <w:rPr>
          <w:rFonts w:cs="Times New Roman"/>
        </w:rPr>
        <w:t xml:space="preserve">e </w:t>
      </w:r>
      <w:r w:rsidR="0056286C" w:rsidRPr="00A70145">
        <w:rPr>
          <w:rFonts w:cs="Times New Roman"/>
        </w:rPr>
        <w:t>embasamentos apenas lógico-abstratos ao tratarem das normas, tal qual:</w:t>
      </w:r>
    </w:p>
    <w:p w:rsidR="0056286C" w:rsidRPr="00A70145" w:rsidRDefault="0056286C" w:rsidP="00A44F25">
      <w:pPr>
        <w:pStyle w:val="Standard"/>
        <w:spacing w:line="360" w:lineRule="auto"/>
        <w:ind w:left="2268"/>
        <w:jc w:val="both"/>
        <w:rPr>
          <w:rFonts w:cs="Times New Roman"/>
        </w:rPr>
      </w:pPr>
      <w:r w:rsidRPr="00A70145">
        <w:rPr>
          <w:rFonts w:cs="Times New Roman"/>
          <w:sz w:val="22"/>
          <w:szCs w:val="22"/>
        </w:rPr>
        <w:t>Um fato tem o caráter de ‘exceção’ a regra, se o enunciado que estabelece o fato estiver em contradição lógica com a regra. Como a norma não é um enunciado de realidade, nenhum enunciado de um fato real pode estar em contradição com a norma. Por conseguinte, não pode haver exceções à norma. (</w:t>
      </w:r>
      <w:r w:rsidR="00A44F25" w:rsidRPr="00A70145">
        <w:rPr>
          <w:rFonts w:cs="Times New Roman"/>
          <w:sz w:val="22"/>
          <w:szCs w:val="22"/>
        </w:rPr>
        <w:t>KELSEN,</w:t>
      </w:r>
      <w:r w:rsidR="00752A77">
        <w:rPr>
          <w:rFonts w:cs="Times New Roman"/>
          <w:sz w:val="22"/>
          <w:szCs w:val="22"/>
        </w:rPr>
        <w:t xml:space="preserve"> 2000,</w:t>
      </w:r>
      <w:r w:rsidRPr="00A70145">
        <w:rPr>
          <w:rFonts w:cs="Times New Roman"/>
          <w:sz w:val="22"/>
          <w:szCs w:val="22"/>
        </w:rPr>
        <w:t xml:space="preserve"> p. 65</w:t>
      </w:r>
      <w:r w:rsidRPr="00A70145">
        <w:rPr>
          <w:rFonts w:cs="Times New Roman"/>
        </w:rPr>
        <w:t>)</w:t>
      </w:r>
    </w:p>
    <w:p w:rsidR="00BD21ED" w:rsidRPr="00A70145" w:rsidRDefault="0056286C" w:rsidP="00E572DC">
      <w:pPr>
        <w:pStyle w:val="Standard"/>
        <w:spacing w:line="360" w:lineRule="auto"/>
        <w:ind w:firstLine="709"/>
        <w:jc w:val="both"/>
        <w:rPr>
          <w:rFonts w:cs="Times New Roman"/>
        </w:rPr>
      </w:pPr>
      <w:r w:rsidRPr="00A70145">
        <w:rPr>
          <w:rFonts w:cs="Times New Roman"/>
        </w:rPr>
        <w:t>Fica aí explicitada a demasiada exaltação da norma como algo que deve ser absoluto, lógico, coerente</w:t>
      </w:r>
      <w:r w:rsidR="00F5229B" w:rsidRPr="00A70145">
        <w:rPr>
          <w:rFonts w:cs="Times New Roman"/>
        </w:rPr>
        <w:t>, legitimado por sua própria validade sistêmica</w:t>
      </w:r>
      <w:r w:rsidRPr="00A70145">
        <w:rPr>
          <w:rFonts w:cs="Times New Roman"/>
        </w:rPr>
        <w:t xml:space="preserve"> e</w:t>
      </w:r>
      <w:r w:rsidR="00F5229B" w:rsidRPr="00A70145">
        <w:rPr>
          <w:rFonts w:cs="Times New Roman"/>
        </w:rPr>
        <w:t xml:space="preserve"> </w:t>
      </w:r>
      <w:r w:rsidRPr="00A70145">
        <w:rPr>
          <w:rFonts w:cs="Times New Roman"/>
        </w:rPr>
        <w:t>que</w:t>
      </w:r>
      <w:r w:rsidR="00F5229B" w:rsidRPr="00A70145">
        <w:rPr>
          <w:rFonts w:cs="Times New Roman"/>
        </w:rPr>
        <w:t xml:space="preserve"> cada vez mais</w:t>
      </w:r>
      <w:r w:rsidRPr="00A70145">
        <w:rPr>
          <w:rFonts w:cs="Times New Roman"/>
        </w:rPr>
        <w:t xml:space="preserve"> vincule o trabalho do intérprete, visão esta que, como cremos já ter</w:t>
      </w:r>
      <w:r w:rsidR="00F5229B" w:rsidRPr="00A70145">
        <w:rPr>
          <w:rFonts w:cs="Times New Roman"/>
        </w:rPr>
        <w:t>mos</w:t>
      </w:r>
      <w:r w:rsidRPr="00A70145">
        <w:rPr>
          <w:rFonts w:cs="Times New Roman"/>
        </w:rPr>
        <w:t xml:space="preserve"> apontado, </w:t>
      </w:r>
      <w:r w:rsidR="000B48A8">
        <w:rPr>
          <w:rFonts w:cs="Times New Roman"/>
        </w:rPr>
        <w:t>Lyra</w:t>
      </w:r>
      <w:r w:rsidR="00F5229B" w:rsidRPr="00A70145">
        <w:rPr>
          <w:rFonts w:cs="Times New Roman"/>
        </w:rPr>
        <w:t xml:space="preserve"> combate ferrenhamente ao afirmar que “o que a realidade uniu, no processo histórico, não pode a metodologia separar, tomando o direito fora do útero social e transformando-o num fantasma lógico-abstrato, para exercícios estruturalistas e qualificações deontológicas” (</w:t>
      </w:r>
      <w:r w:rsidR="000B48A8">
        <w:rPr>
          <w:rFonts w:cs="Times New Roman"/>
        </w:rPr>
        <w:t>LYRA</w:t>
      </w:r>
      <w:r w:rsidR="00F5229B" w:rsidRPr="00A70145">
        <w:rPr>
          <w:rFonts w:cs="Times New Roman"/>
        </w:rPr>
        <w:t>,</w:t>
      </w:r>
      <w:r w:rsidR="00752A77">
        <w:rPr>
          <w:rFonts w:cs="Times New Roman"/>
        </w:rPr>
        <w:t xml:space="preserve"> 1980,</w:t>
      </w:r>
      <w:r w:rsidR="00F5229B" w:rsidRPr="00A70145">
        <w:rPr>
          <w:rFonts w:cs="Times New Roman"/>
        </w:rPr>
        <w:t xml:space="preserve"> p. 31).</w:t>
      </w:r>
    </w:p>
    <w:p w:rsidR="00E572DC" w:rsidRPr="00A70145" w:rsidRDefault="00F5229B" w:rsidP="00A44F25">
      <w:pPr>
        <w:pStyle w:val="Standard"/>
        <w:spacing w:line="360" w:lineRule="auto"/>
        <w:ind w:firstLine="709"/>
        <w:jc w:val="both"/>
        <w:rPr>
          <w:rFonts w:cs="Times New Roman"/>
        </w:rPr>
      </w:pPr>
      <w:r w:rsidRPr="00A70145">
        <w:rPr>
          <w:rFonts w:cs="Times New Roman"/>
        </w:rPr>
        <w:t>A norma estatal é de extrema importância, mas não pode ser tomada como única e total fonte do direito, além de não poder ser encarada como verdade absoluta. Cremos que ao julgar o juiz, e Neiva aqui se encaixa, deve estar atento às implicações sociais, aos impulsos e movimentos conflitivos, para que o direito não se torne um simples mecanismo de dominação de cristalização das relações de dominação, para que assim “plebeus” tais quais William possam ter chances equivalentes e seus direitos existenciais sejam tão efetivados quanto o daqueles que prezam por suas propriedades.</w:t>
      </w:r>
    </w:p>
    <w:p w:rsidR="00E572DC" w:rsidRPr="00A70145" w:rsidRDefault="00E572DC" w:rsidP="00E572DC">
      <w:pPr>
        <w:spacing w:line="360" w:lineRule="auto"/>
        <w:ind w:firstLine="709"/>
        <w:jc w:val="both"/>
        <w:rPr>
          <w:rFonts w:cs="Times New Roman"/>
        </w:rPr>
      </w:pPr>
      <w:r w:rsidRPr="00A70145">
        <w:rPr>
          <w:rFonts w:cs="Times New Roman"/>
        </w:rPr>
        <w:t xml:space="preserve">A teorização do direito, a sua alta abstração em diversos aspectos de sua atuação, leva-o por muitas vezes, a atitudes que em muitos casos não condizem com aquilo que o mesmo </w:t>
      </w:r>
      <w:r w:rsidRPr="00A70145">
        <w:rPr>
          <w:rFonts w:cs="Times New Roman"/>
        </w:rPr>
        <w:lastRenderedPageBreak/>
        <w:t xml:space="preserve">direito se propõem a defender. Nossa fala procura trazer </w:t>
      </w:r>
      <w:r w:rsidR="00A44F25" w:rsidRPr="00A70145">
        <w:rPr>
          <w:rFonts w:cs="Times New Roman"/>
        </w:rPr>
        <w:t>à tona não um caso em si, ma</w:t>
      </w:r>
      <w:r w:rsidRPr="00A70145">
        <w:rPr>
          <w:rFonts w:cs="Times New Roman"/>
        </w:rPr>
        <w:t xml:space="preserve">s sim a temática das posturas que o sistema de garantias possui, como o mesmo se comporta diante de diversas realidades, o seu, em diversos aspectos, afastamento da realidade através da sustentação de pensamentos abstratos, fazendo-o criar em seus representantes, como em suas decisões, uma insensibilidade notória </w:t>
      </w:r>
    </w:p>
    <w:p w:rsidR="00E572DC" w:rsidRPr="00A70145" w:rsidRDefault="00E572DC" w:rsidP="00E572DC">
      <w:pPr>
        <w:spacing w:line="360" w:lineRule="auto"/>
        <w:ind w:firstLine="709"/>
        <w:jc w:val="both"/>
        <w:rPr>
          <w:rFonts w:cs="Times New Roman"/>
        </w:rPr>
      </w:pPr>
    </w:p>
    <w:p w:rsidR="00E572DC" w:rsidRPr="00A70145" w:rsidRDefault="009A2C4D" w:rsidP="004D684F">
      <w:pPr>
        <w:pStyle w:val="PargrafodaLista"/>
        <w:numPr>
          <w:ilvl w:val="0"/>
          <w:numId w:val="1"/>
        </w:numPr>
        <w:spacing w:line="360" w:lineRule="auto"/>
        <w:jc w:val="both"/>
        <w:rPr>
          <w:rFonts w:cs="Times New Roman"/>
          <w:b/>
        </w:rPr>
      </w:pPr>
      <w:r w:rsidRPr="00A70145">
        <w:rPr>
          <w:rFonts w:cs="Times New Roman"/>
          <w:b/>
        </w:rPr>
        <w:t>Os novos movimentos e interesses da diversidade</w:t>
      </w:r>
    </w:p>
    <w:p w:rsidR="00E572DC" w:rsidRPr="00A70145" w:rsidRDefault="00E572DC" w:rsidP="00E572DC">
      <w:pPr>
        <w:spacing w:line="360" w:lineRule="auto"/>
        <w:ind w:firstLine="709"/>
        <w:jc w:val="both"/>
        <w:rPr>
          <w:rFonts w:cs="Times New Roman"/>
        </w:rPr>
      </w:pPr>
    </w:p>
    <w:p w:rsidR="00E572DC" w:rsidRPr="00A70145" w:rsidRDefault="00E572DC" w:rsidP="00E572DC">
      <w:pPr>
        <w:spacing w:line="360" w:lineRule="auto"/>
        <w:ind w:firstLine="709"/>
        <w:jc w:val="both"/>
        <w:rPr>
          <w:rFonts w:cs="Times New Roman"/>
        </w:rPr>
      </w:pPr>
      <w:r w:rsidRPr="00A70145">
        <w:rPr>
          <w:rFonts w:cs="Times New Roman"/>
        </w:rPr>
        <w:t xml:space="preserve">A decisão de </w:t>
      </w:r>
      <w:r w:rsidR="00A44F25" w:rsidRPr="00A70145">
        <w:rPr>
          <w:rFonts w:cs="Times New Roman"/>
        </w:rPr>
        <w:t xml:space="preserve">Neiva </w:t>
      </w:r>
      <w:r w:rsidRPr="00A70145">
        <w:rPr>
          <w:rFonts w:cs="Times New Roman"/>
        </w:rPr>
        <w:t xml:space="preserve">se deu pela insignificância do caso, pela cobrança, mesmo que legítima, de uma resolução </w:t>
      </w:r>
      <w:r w:rsidR="00A44F25" w:rsidRPr="00A70145">
        <w:rPr>
          <w:rFonts w:cs="Times New Roman"/>
        </w:rPr>
        <w:t>que em</w:t>
      </w:r>
      <w:r w:rsidRPr="00A70145">
        <w:rPr>
          <w:rFonts w:cs="Times New Roman"/>
        </w:rPr>
        <w:t xml:space="preserve"> nada contribuiria para o meio </w:t>
      </w:r>
      <w:r w:rsidR="00A44F25" w:rsidRPr="00A70145">
        <w:rPr>
          <w:rFonts w:cs="Times New Roman"/>
        </w:rPr>
        <w:t>social, ma</w:t>
      </w:r>
      <w:r w:rsidRPr="00A70145">
        <w:rPr>
          <w:rFonts w:cs="Times New Roman"/>
        </w:rPr>
        <w:t>s só ressaltaria a força que a classe dominante possui em relação as mais oprimidas. Os novos movimentos sociais apresentados por Wolkmer trouxeram ao âmbito do direito uma nova visão quanto ao modo de se olhar as</w:t>
      </w:r>
      <w:r w:rsidR="00A44F25" w:rsidRPr="00A70145">
        <w:rPr>
          <w:rFonts w:cs="Times New Roman"/>
        </w:rPr>
        <w:t xml:space="preserve"> diversas demandas da sociedade. Tais</w:t>
      </w:r>
      <w:r w:rsidRPr="00A70145">
        <w:rPr>
          <w:rFonts w:cs="Times New Roman"/>
        </w:rPr>
        <w:t xml:space="preserve"> movimentos proporcionaram novas lutas e interesses, seja pela identidade de gênero, de raça, etnia, orientação sexual, ou em nosso caso por uma causa em particular, a abertura de pensamento através dos novos </w:t>
      </w:r>
      <w:r w:rsidR="00347C83" w:rsidRPr="00A70145">
        <w:rPr>
          <w:rFonts w:cs="Times New Roman"/>
        </w:rPr>
        <w:t xml:space="preserve">interesses de lutas advindos de novos movimentos, os quais </w:t>
      </w:r>
      <w:r w:rsidRPr="00A70145">
        <w:rPr>
          <w:rFonts w:cs="Times New Roman"/>
        </w:rPr>
        <w:t xml:space="preserve">emanaram ao direito uma maior autonomia de seus operadores, não mais se prendendo a uma única realidade, a uma única visão de decisões e por </w:t>
      </w:r>
      <w:r w:rsidR="00347C83" w:rsidRPr="00A70145">
        <w:rPr>
          <w:rFonts w:cs="Times New Roman"/>
        </w:rPr>
        <w:t>consequência</w:t>
      </w:r>
      <w:r w:rsidRPr="00A70145">
        <w:rPr>
          <w:rFonts w:cs="Times New Roman"/>
        </w:rPr>
        <w:t xml:space="preserve"> jurisprudências. O pluralismo da sociedade permite o “novo” diante da vigência de sujeitos diferentes e heterogêneos. Para ressaltar essa temática Wolkmer em sua obra Pluralismo Jurídico, especifica bem as conquistas obtidas através dos novos movimentos sociais:</w:t>
      </w:r>
    </w:p>
    <w:p w:rsidR="00E572DC" w:rsidRPr="00A70145" w:rsidRDefault="00E572DC" w:rsidP="00347C83">
      <w:pPr>
        <w:spacing w:line="360" w:lineRule="auto"/>
        <w:ind w:left="2268"/>
        <w:jc w:val="both"/>
        <w:rPr>
          <w:rFonts w:cs="Times New Roman"/>
        </w:rPr>
      </w:pPr>
      <w:r w:rsidRPr="00A70145">
        <w:rPr>
          <w:rFonts w:cs="Times New Roman"/>
          <w:sz w:val="22"/>
          <w:szCs w:val="22"/>
        </w:rPr>
        <w:t>Nesta situação, o “novo”, enquanto portador do futuro, não está mais numa totalidade universalista constituída por sujeitos soberanos, centralizados e previamente arquitetados, mas no espaço de subjetividades cotidianas compostas por uma pluralidade concreta de sujeitos diferentes e heterogêneos.</w:t>
      </w:r>
      <w:r w:rsidR="00347C83" w:rsidRPr="00A70145">
        <w:rPr>
          <w:rFonts w:cs="Times New Roman"/>
          <w:sz w:val="22"/>
          <w:szCs w:val="22"/>
        </w:rPr>
        <w:t xml:space="preserve"> </w:t>
      </w:r>
      <w:r w:rsidR="009A2C4D" w:rsidRPr="00A70145">
        <w:rPr>
          <w:rFonts w:cs="Times New Roman"/>
          <w:sz w:val="22"/>
          <w:szCs w:val="22"/>
        </w:rPr>
        <w:t>(WOLKMER</w:t>
      </w:r>
      <w:r w:rsidR="00347C83" w:rsidRPr="00A70145">
        <w:rPr>
          <w:rFonts w:cs="Times New Roman"/>
          <w:sz w:val="22"/>
          <w:szCs w:val="22"/>
        </w:rPr>
        <w:t>, 2001, p.236)</w:t>
      </w:r>
    </w:p>
    <w:p w:rsidR="00E572DC" w:rsidRPr="00A70145" w:rsidRDefault="00E572DC" w:rsidP="00E572DC">
      <w:pPr>
        <w:spacing w:line="360" w:lineRule="auto"/>
        <w:ind w:firstLine="709"/>
        <w:jc w:val="both"/>
        <w:rPr>
          <w:rFonts w:cs="Times New Roman"/>
        </w:rPr>
      </w:pPr>
      <w:r w:rsidRPr="00A70145">
        <w:rPr>
          <w:rFonts w:cs="Times New Roman"/>
        </w:rPr>
        <w:t>Neiva em seu contexto possui uma autonomia maior para julgar o caso numa visão, assim como nos diz Wolkmer, baseada no “novo sujeito” que se atém a um coletivo totalmente pluralizado, ou ainda, a um sujeito individual com</w:t>
      </w:r>
      <w:r w:rsidR="00347C83" w:rsidRPr="00A70145">
        <w:rPr>
          <w:rFonts w:cs="Times New Roman"/>
        </w:rPr>
        <w:t>prometido com as causas sociais, o</w:t>
      </w:r>
      <w:r w:rsidRPr="00A70145">
        <w:rPr>
          <w:rFonts w:cs="Times New Roman"/>
        </w:rPr>
        <w:t xml:space="preserve"> juiz julga e dá seu veredicto num teor mais humanista, mais próxim</w:t>
      </w:r>
      <w:r w:rsidR="00347C83" w:rsidRPr="00A70145">
        <w:rPr>
          <w:rFonts w:cs="Times New Roman"/>
        </w:rPr>
        <w:t>o</w:t>
      </w:r>
      <w:r w:rsidRPr="00A70145">
        <w:rPr>
          <w:rFonts w:cs="Times New Roman"/>
        </w:rPr>
        <w:t xml:space="preserve"> da realidade vivida, com maior </w:t>
      </w:r>
      <w:r w:rsidR="00347C83" w:rsidRPr="00A70145">
        <w:rPr>
          <w:rFonts w:cs="Times New Roman"/>
        </w:rPr>
        <w:t>concentricidade</w:t>
      </w:r>
      <w:r w:rsidRPr="00A70145">
        <w:rPr>
          <w:rFonts w:cs="Times New Roman"/>
        </w:rPr>
        <w:t xml:space="preserve"> e menos abstração. É considerada toda a trajetória de William, seus antepassados, seu histórico, e principalmente o contexto vivido pelo mesmo, vivência essa que contribui para sua ação fora da lei e que por muitos não é considerada. </w:t>
      </w:r>
    </w:p>
    <w:p w:rsidR="00E572DC" w:rsidRPr="00A70145" w:rsidRDefault="00E572DC" w:rsidP="00E572DC">
      <w:pPr>
        <w:spacing w:line="360" w:lineRule="auto"/>
        <w:ind w:firstLine="709"/>
        <w:jc w:val="both"/>
        <w:rPr>
          <w:rFonts w:cs="Times New Roman"/>
        </w:rPr>
      </w:pPr>
      <w:r w:rsidRPr="00A70145">
        <w:rPr>
          <w:rFonts w:cs="Times New Roman"/>
        </w:rPr>
        <w:t xml:space="preserve">Os novos movimentos sociais surgem em torno das necessidades, e essas necessidades </w:t>
      </w:r>
      <w:r w:rsidRPr="00A70145">
        <w:rPr>
          <w:rFonts w:cs="Times New Roman"/>
        </w:rPr>
        <w:lastRenderedPageBreak/>
        <w:t xml:space="preserve">aparecem como demandas do judiciário e do legislativo (criação de novas leis), três </w:t>
      </w:r>
      <w:r w:rsidR="00347C83" w:rsidRPr="00A70145">
        <w:rPr>
          <w:rFonts w:cs="Times New Roman"/>
        </w:rPr>
        <w:t>rupturas, diante</w:t>
      </w:r>
      <w:r w:rsidRPr="00A70145">
        <w:rPr>
          <w:rFonts w:cs="Times New Roman"/>
        </w:rPr>
        <w:t xml:space="preserve"> do paradigma de racionalidade moderna, geraram os novos movimentos, o do Estado, da legitimidade e do modelo de desenvolvimento. Esse último explica de certa forma a compreensão de Neiva em relação ao caso, o modelo econômico vigente na sociedade pode oferecer tudo àqueles que possuem condições, e pode ser muito cruel àqueles que não tiveram oportunidades de crescer em todas as dimensões na vida. Neiva analisa as oportunidades que William recebeu em sua vida, e constata que o mesmo está condicionado a uma realidade que o faz agir </w:t>
      </w:r>
      <w:r w:rsidR="00347C83" w:rsidRPr="00A70145">
        <w:rPr>
          <w:rFonts w:cs="Times New Roman"/>
        </w:rPr>
        <w:t>de determinadas maneiras</w:t>
      </w:r>
      <w:r w:rsidRPr="00A70145">
        <w:rPr>
          <w:rFonts w:cs="Times New Roman"/>
        </w:rPr>
        <w:t xml:space="preserve">. </w:t>
      </w:r>
    </w:p>
    <w:p w:rsidR="00E572DC" w:rsidRPr="00A70145" w:rsidRDefault="00E572DC" w:rsidP="00E572DC">
      <w:pPr>
        <w:spacing w:line="360" w:lineRule="auto"/>
        <w:ind w:firstLine="709"/>
        <w:jc w:val="both"/>
        <w:rPr>
          <w:rFonts w:cs="Times New Roman"/>
        </w:rPr>
      </w:pPr>
      <w:r w:rsidRPr="00A70145">
        <w:rPr>
          <w:rFonts w:cs="Times New Roman"/>
        </w:rPr>
        <w:t xml:space="preserve">A autodeterminação falada por Wolkmer proporciona aos povos, nisso inclui-se as diversas organizações </w:t>
      </w:r>
      <w:r w:rsidR="00347C83" w:rsidRPr="00A70145">
        <w:rPr>
          <w:rFonts w:cs="Times New Roman"/>
        </w:rPr>
        <w:t>coexistentes, uma</w:t>
      </w:r>
      <w:r w:rsidRPr="00A70145">
        <w:rPr>
          <w:rFonts w:cs="Times New Roman"/>
        </w:rPr>
        <w:t xml:space="preserve"> organização segundo a sua cultura,</w:t>
      </w:r>
      <w:r w:rsidR="00347C83" w:rsidRPr="00A70145">
        <w:rPr>
          <w:rFonts w:cs="Times New Roman"/>
        </w:rPr>
        <w:t xml:space="preserve"> mantendo</w:t>
      </w:r>
      <w:r w:rsidRPr="00A70145">
        <w:rPr>
          <w:rFonts w:cs="Times New Roman"/>
        </w:rPr>
        <w:t xml:space="preserve"> os movimentos culturais materiais e imateriais. A autodeterminação </w:t>
      </w:r>
      <w:r w:rsidR="00347C83" w:rsidRPr="00A70145">
        <w:rPr>
          <w:rFonts w:cs="Times New Roman"/>
        </w:rPr>
        <w:t>deve ser identificada</w:t>
      </w:r>
      <w:r w:rsidRPr="00A70145">
        <w:rPr>
          <w:rFonts w:cs="Times New Roman"/>
        </w:rPr>
        <w:t xml:space="preserve"> dentro </w:t>
      </w:r>
      <w:r w:rsidR="00347C83" w:rsidRPr="00A70145">
        <w:rPr>
          <w:rFonts w:cs="Times New Roman"/>
        </w:rPr>
        <w:t>na constituição</w:t>
      </w:r>
      <w:r w:rsidRPr="00A70145">
        <w:rPr>
          <w:rFonts w:cs="Times New Roman"/>
        </w:rPr>
        <w:t xml:space="preserve">, possibilitando </w:t>
      </w:r>
      <w:r w:rsidR="00347C83" w:rsidRPr="00A70145">
        <w:rPr>
          <w:rFonts w:cs="Times New Roman"/>
        </w:rPr>
        <w:t xml:space="preserve">aos juízes a possibilidade </w:t>
      </w:r>
      <w:r w:rsidRPr="00A70145">
        <w:rPr>
          <w:rFonts w:cs="Times New Roman"/>
        </w:rPr>
        <w:t xml:space="preserve">de interpretar o caso e suas </w:t>
      </w:r>
      <w:r w:rsidR="00347C83" w:rsidRPr="00A70145">
        <w:rPr>
          <w:rFonts w:cs="Times New Roman"/>
        </w:rPr>
        <w:t>atenuantes dentro</w:t>
      </w:r>
      <w:r w:rsidRPr="00A70145">
        <w:rPr>
          <w:rFonts w:cs="Times New Roman"/>
        </w:rPr>
        <w:t xml:space="preserve"> de diversos parâmetros, advindos da pluralidade do sistema jurídico, não só preso ao dizer da legislação vigente, tendo suas decisões moldadas obrigatoriamente por uma única organização, mais também aberto aos novos interesses e vigências atuais. </w:t>
      </w:r>
    </w:p>
    <w:p w:rsidR="00E572DC" w:rsidRPr="00A70145" w:rsidRDefault="00E572DC" w:rsidP="00E572DC">
      <w:pPr>
        <w:spacing w:line="360" w:lineRule="auto"/>
        <w:ind w:firstLine="709"/>
        <w:jc w:val="both"/>
        <w:rPr>
          <w:rFonts w:cs="Times New Roman"/>
        </w:rPr>
      </w:pPr>
      <w:r w:rsidRPr="00A70145">
        <w:rPr>
          <w:rFonts w:cs="Times New Roman"/>
        </w:rPr>
        <w:t>Fica claro a ineficiência do aparato judicial atual, a lei interpretada em sua maioria é entendida em sua forma literal, deixando de lado em muitos casos, os fatores externos a ela, permitindo um afastamento do direito da realidade atual, Neiva em sua decisão rompe com essa visão tradicional, enfatizando a proximidade que o sistema judicial deve manter com o concreto, com aquilo que veridicamente é necessário.</w:t>
      </w:r>
    </w:p>
    <w:p w:rsidR="00E572DC" w:rsidRPr="00A70145" w:rsidRDefault="00E572DC" w:rsidP="00E572DC">
      <w:pPr>
        <w:spacing w:line="360" w:lineRule="auto"/>
        <w:ind w:firstLine="709"/>
        <w:jc w:val="both"/>
        <w:rPr>
          <w:rFonts w:cs="Times New Roman"/>
        </w:rPr>
      </w:pPr>
    </w:p>
    <w:p w:rsidR="00E572DC" w:rsidRPr="00A70145" w:rsidRDefault="009A2C4D" w:rsidP="004D684F">
      <w:pPr>
        <w:pStyle w:val="PargrafodaLista"/>
        <w:numPr>
          <w:ilvl w:val="0"/>
          <w:numId w:val="1"/>
        </w:numPr>
        <w:spacing w:line="360" w:lineRule="auto"/>
        <w:jc w:val="both"/>
        <w:rPr>
          <w:rFonts w:cs="Times New Roman"/>
          <w:b/>
        </w:rPr>
      </w:pPr>
      <w:r w:rsidRPr="00A70145">
        <w:rPr>
          <w:rFonts w:cs="Times New Roman"/>
          <w:b/>
        </w:rPr>
        <w:t>Uma decisão alternativa</w:t>
      </w:r>
    </w:p>
    <w:p w:rsidR="00E572DC" w:rsidRPr="00A70145" w:rsidRDefault="00E572DC" w:rsidP="00E572DC">
      <w:pPr>
        <w:spacing w:line="360" w:lineRule="auto"/>
        <w:ind w:firstLine="709"/>
        <w:jc w:val="both"/>
        <w:rPr>
          <w:rFonts w:cs="Times New Roman"/>
        </w:rPr>
      </w:pPr>
    </w:p>
    <w:p w:rsidR="00E572DC" w:rsidRPr="00A70145" w:rsidRDefault="00347C83" w:rsidP="00E572DC">
      <w:pPr>
        <w:spacing w:line="360" w:lineRule="auto"/>
        <w:ind w:firstLine="709"/>
        <w:jc w:val="both"/>
        <w:rPr>
          <w:rFonts w:cs="Times New Roman"/>
        </w:rPr>
      </w:pPr>
      <w:r w:rsidRPr="00A70145">
        <w:rPr>
          <w:rFonts w:cs="Times New Roman"/>
        </w:rPr>
        <w:t xml:space="preserve">Em Wolkmer observamos alguns motivos que fundamentam </w:t>
      </w:r>
      <w:r w:rsidR="00E572DC" w:rsidRPr="00A70145">
        <w:rPr>
          <w:rFonts w:cs="Times New Roman"/>
        </w:rPr>
        <w:t>a ação de Neiva quanto ao caso, agora em Lédio Rosa procuraremos enfatizar os meios utilizados para a ruptura diante do caso quanto ao modelo do excessivo positivismo jurídico, já trabalhado e compreendido em Kelsen.</w:t>
      </w:r>
    </w:p>
    <w:p w:rsidR="00E572DC" w:rsidRPr="00A70145" w:rsidRDefault="00347C83" w:rsidP="00E572DC">
      <w:pPr>
        <w:spacing w:line="360" w:lineRule="auto"/>
        <w:ind w:firstLine="709"/>
        <w:jc w:val="both"/>
        <w:rPr>
          <w:rFonts w:cs="Times New Roman"/>
        </w:rPr>
      </w:pPr>
      <w:r w:rsidRPr="00A70145">
        <w:rPr>
          <w:rFonts w:cs="Times New Roman"/>
        </w:rPr>
        <w:t xml:space="preserve">Conforme Rosa, assim como Wolkmer, </w:t>
      </w:r>
      <w:r w:rsidR="00E572DC" w:rsidRPr="00A70145">
        <w:rPr>
          <w:rFonts w:cs="Times New Roman"/>
        </w:rPr>
        <w:t>o Estado liberal-burguês-capitalista produz padrões de conduta da vida humana firmados em paradigmas falhos que não mais produzem meios assegurad</w:t>
      </w:r>
      <w:r w:rsidRPr="00A70145">
        <w:rPr>
          <w:rFonts w:cs="Times New Roman"/>
        </w:rPr>
        <w:t xml:space="preserve">ores dos interesses das nações </w:t>
      </w:r>
      <w:r w:rsidR="00E572DC" w:rsidRPr="00A70145">
        <w:rPr>
          <w:rFonts w:cs="Times New Roman"/>
        </w:rPr>
        <w:t xml:space="preserve">periféricos. </w:t>
      </w:r>
      <w:r w:rsidRPr="00A70145">
        <w:rPr>
          <w:rFonts w:cs="Times New Roman"/>
        </w:rPr>
        <w:t>São necessárias</w:t>
      </w:r>
      <w:r w:rsidR="00E572DC" w:rsidRPr="00A70145">
        <w:rPr>
          <w:rFonts w:cs="Times New Roman"/>
        </w:rPr>
        <w:t xml:space="preserve"> novas formas de condutas que sejam referenciais perante a sociedade. Nisso surge o Direito Alternativo, como uma nova dogmática jurídica “alternativa”, pronta para oferecer aos operadores do direito, um novo método científico de forma objetiva, para as resoluções dos problemas sociais vigentes. </w:t>
      </w:r>
    </w:p>
    <w:p w:rsidR="00E572DC" w:rsidRPr="00A70145" w:rsidRDefault="00E572DC" w:rsidP="00E572DC">
      <w:pPr>
        <w:spacing w:line="360" w:lineRule="auto"/>
        <w:ind w:firstLine="709"/>
        <w:jc w:val="both"/>
        <w:rPr>
          <w:rFonts w:cs="Times New Roman"/>
        </w:rPr>
      </w:pPr>
      <w:r w:rsidRPr="00A70145">
        <w:rPr>
          <w:rFonts w:cs="Times New Roman"/>
        </w:rPr>
        <w:t xml:space="preserve">O Pluralismo tanto falado por Wolkmer proporcionou um novo momento para o </w:t>
      </w:r>
      <w:r w:rsidRPr="00A70145">
        <w:rPr>
          <w:rFonts w:cs="Times New Roman"/>
        </w:rPr>
        <w:lastRenderedPageBreak/>
        <w:t xml:space="preserve">surgimento de novos meios de se olhar as temáticas do direito. </w:t>
      </w:r>
      <w:r w:rsidR="00347C83" w:rsidRPr="00A70145">
        <w:rPr>
          <w:rFonts w:cs="Times New Roman"/>
        </w:rPr>
        <w:t>Antes a</w:t>
      </w:r>
      <w:r w:rsidRPr="00A70145">
        <w:rPr>
          <w:rFonts w:cs="Times New Roman"/>
        </w:rPr>
        <w:t xml:space="preserve"> visão dos casos se dava de forma única e no sentido literal da norma, com o advir do movimento alternativo criam-se novas noções, novos princípios, que modificam e proporcionam uma nova forma de se ver as relações existentes entre as classes dominantes e as oprimidas.  </w:t>
      </w:r>
    </w:p>
    <w:p w:rsidR="00E572DC" w:rsidRPr="00A70145" w:rsidRDefault="00E572DC" w:rsidP="00E572DC">
      <w:pPr>
        <w:spacing w:line="360" w:lineRule="auto"/>
        <w:ind w:firstLine="709"/>
        <w:jc w:val="both"/>
        <w:rPr>
          <w:rFonts w:cs="Times New Roman"/>
        </w:rPr>
      </w:pPr>
      <w:r w:rsidRPr="00A70145">
        <w:rPr>
          <w:rFonts w:cs="Times New Roman"/>
        </w:rPr>
        <w:t xml:space="preserve">O Juiz Neiva cita em sua explanação da sentença um caso análogo ao de William, o da célebre decisão do Juiz Rafael Gonçalves de Paula, da comarca de Palmas – TO, em 2003, onde </w:t>
      </w:r>
      <w:r w:rsidR="00347C83" w:rsidRPr="00A70145">
        <w:rPr>
          <w:rFonts w:cs="Times New Roman"/>
        </w:rPr>
        <w:t>o mesmo</w:t>
      </w:r>
      <w:r w:rsidRPr="00A70145">
        <w:rPr>
          <w:rFonts w:cs="Times New Roman"/>
        </w:rPr>
        <w:t xml:space="preserve"> determinou a soltura dos indiciados pelo furto de duas melancias, embasando sua decisão em vários princípios onde um desses é o conhecido Direito Alternativo, o mesmo se notabiliza pelo teor da produção de decisões judiciais diferentes das que normalmente são tomadas. Seria cômodo ao Juiz Neiva julgar o caso de William baseado no que diz o artigo 155 do Código Penal em sua forma literal, a aplicação seria simples, o réu foi pego em flagrante e ainda confessou o furto, isso diante do que </w:t>
      </w:r>
      <w:r w:rsidR="00347C83" w:rsidRPr="00A70145">
        <w:rPr>
          <w:rFonts w:cs="Times New Roman"/>
        </w:rPr>
        <w:t>está legalmente</w:t>
      </w:r>
      <w:r w:rsidRPr="00A70145">
        <w:rPr>
          <w:rFonts w:cs="Times New Roman"/>
        </w:rPr>
        <w:t xml:space="preserve"> aprovado e escrito, basta para uma condenação de William. </w:t>
      </w:r>
    </w:p>
    <w:p w:rsidR="00347C83" w:rsidRPr="00A70145" w:rsidRDefault="00347C83" w:rsidP="00E572DC">
      <w:pPr>
        <w:spacing w:line="360" w:lineRule="auto"/>
        <w:ind w:firstLine="709"/>
        <w:jc w:val="both"/>
        <w:rPr>
          <w:rFonts w:cs="Times New Roman"/>
        </w:rPr>
      </w:pPr>
      <w:r w:rsidRPr="00A70145">
        <w:rPr>
          <w:rFonts w:cs="Times New Roman"/>
        </w:rPr>
        <w:t>O que está em cheque aqui</w:t>
      </w:r>
      <w:r w:rsidR="00E572DC" w:rsidRPr="00A70145">
        <w:rPr>
          <w:rFonts w:cs="Times New Roman"/>
        </w:rPr>
        <w:t xml:space="preserve"> são os acontecimentos iner</w:t>
      </w:r>
      <w:r w:rsidRPr="00A70145">
        <w:rPr>
          <w:rFonts w:cs="Times New Roman"/>
        </w:rPr>
        <w:t>entes ao caso, o que o Direito A</w:t>
      </w:r>
      <w:r w:rsidR="00E572DC" w:rsidRPr="00A70145">
        <w:rPr>
          <w:rFonts w:cs="Times New Roman"/>
        </w:rPr>
        <w:t>lternativo propõe é subverter</w:t>
      </w:r>
      <w:r w:rsidRPr="00A70145">
        <w:rPr>
          <w:rFonts w:cs="Times New Roman"/>
        </w:rPr>
        <w:t xml:space="preserve"> a forma atual de aplicação jurídica</w:t>
      </w:r>
      <w:r w:rsidR="00E572DC" w:rsidRPr="00A70145">
        <w:rPr>
          <w:rFonts w:cs="Times New Roman"/>
        </w:rPr>
        <w:t>, fazer aquilo que o direito realmente se propõe a fazer</w:t>
      </w:r>
      <w:r w:rsidRPr="00A70145">
        <w:rPr>
          <w:rFonts w:cs="Times New Roman"/>
        </w:rPr>
        <w:t>:</w:t>
      </w:r>
      <w:r w:rsidR="00E572DC" w:rsidRPr="00A70145">
        <w:rPr>
          <w:rFonts w:cs="Times New Roman"/>
        </w:rPr>
        <w:t xml:space="preserve"> decidir com igualdade e justiça.  Neiva olha o caso numa perspectiva profunda, procurando enfatizar os motivos que fizeram William ter determinadas atitudes, que sim, são delitos, </w:t>
      </w:r>
      <w:r w:rsidRPr="00A70145">
        <w:rPr>
          <w:rFonts w:cs="Times New Roman"/>
        </w:rPr>
        <w:t>e que não podem ser negados, ma</w:t>
      </w:r>
      <w:r w:rsidR="00E572DC" w:rsidRPr="00A70145">
        <w:rPr>
          <w:rFonts w:cs="Times New Roman"/>
        </w:rPr>
        <w:t xml:space="preserve">s que são </w:t>
      </w:r>
      <w:r w:rsidRPr="00A70145">
        <w:rPr>
          <w:rFonts w:cs="Times New Roman"/>
        </w:rPr>
        <w:t>supérfluos</w:t>
      </w:r>
      <w:r w:rsidR="00E572DC" w:rsidRPr="00A70145">
        <w:rPr>
          <w:rFonts w:cs="Times New Roman"/>
        </w:rPr>
        <w:t xml:space="preserve"> diante de casos tão mais importantes, e tão menos repercutidos e solucionados. </w:t>
      </w:r>
    </w:p>
    <w:p w:rsidR="00E572DC" w:rsidRPr="00A70145" w:rsidRDefault="00E572DC" w:rsidP="00E572DC">
      <w:pPr>
        <w:spacing w:line="360" w:lineRule="auto"/>
        <w:ind w:firstLine="709"/>
        <w:jc w:val="both"/>
        <w:rPr>
          <w:rFonts w:cs="Times New Roman"/>
        </w:rPr>
      </w:pPr>
      <w:r w:rsidRPr="00A70145">
        <w:rPr>
          <w:rFonts w:cs="Times New Roman"/>
        </w:rPr>
        <w:t xml:space="preserve">Neiva usa o Direito Alternativo como um método </w:t>
      </w:r>
      <w:r w:rsidR="00347C83" w:rsidRPr="00A70145">
        <w:rPr>
          <w:rFonts w:cs="Times New Roman"/>
        </w:rPr>
        <w:t>crítico</w:t>
      </w:r>
      <w:r w:rsidRPr="00A70145">
        <w:rPr>
          <w:rFonts w:cs="Times New Roman"/>
        </w:rPr>
        <w:t xml:space="preserve"> </w:t>
      </w:r>
      <w:r w:rsidR="00347C83" w:rsidRPr="00A70145">
        <w:rPr>
          <w:rFonts w:cs="Times New Roman"/>
        </w:rPr>
        <w:t>a</w:t>
      </w:r>
      <w:r w:rsidRPr="00A70145">
        <w:rPr>
          <w:rFonts w:cs="Times New Roman"/>
        </w:rPr>
        <w:t>o positivismo jurídico, tanto conclamado por Kelsen, que é visto como uma postura jurídica tecno-formal-legalista, apregoando um apego enorme ao legalismo e a falsa interpretação lógico dedutiva, sempre junta a um discurso que força o cumprimento das normas. Ao se julgar qualquer caso baseado simplesmente na literal forma da lei, corre-se um risco muito grande de apregoar decisões injustas, como também criar precedentes perigosos no sistema jurídico. William provavelmente não deve ter tido oportunidades, como uma educação de qualidade, por conseqüência um emprego, chances de crescimento como cidadão</w:t>
      </w:r>
      <w:r w:rsidR="00347C83" w:rsidRPr="00A70145">
        <w:rPr>
          <w:rFonts w:cs="Times New Roman"/>
        </w:rPr>
        <w:t>, etc., e</w:t>
      </w:r>
      <w:r w:rsidRPr="00A70145">
        <w:rPr>
          <w:rFonts w:cs="Times New Roman"/>
        </w:rPr>
        <w:t xml:space="preserve"> isso tudo influi de forma direta na maneira como uma pessoa será e agirá diante da pobreza, das necessidades. É claro que as exceções existem, e por bem que existam, porém o questionamento aqui está no distanciamento do direito enquanto a realidade de seus subordinados, o Direito Alternativo é uma prática que surge do não aceitar o sistema capitalista como modelo econômico hegemônico, do combate vivenciado contra a miséria de parte da população brasileira, da luta pela democracia, que concretiza as liberdades individuais, a materialização de igualdade de oportunidades , como também condição de vida digna para todos. </w:t>
      </w:r>
    </w:p>
    <w:p w:rsidR="009A2C4D" w:rsidRPr="00A70145" w:rsidRDefault="00E572DC" w:rsidP="00E572DC">
      <w:pPr>
        <w:spacing w:line="360" w:lineRule="auto"/>
        <w:ind w:firstLine="709"/>
        <w:jc w:val="both"/>
        <w:rPr>
          <w:rFonts w:cs="Times New Roman"/>
        </w:rPr>
      </w:pPr>
      <w:r w:rsidRPr="00A70145">
        <w:rPr>
          <w:rFonts w:cs="Times New Roman"/>
        </w:rPr>
        <w:lastRenderedPageBreak/>
        <w:t xml:space="preserve">Finalmente Neiva justifica sua decisão nos relatando a insignificância do pedido de condenação de William, já que aquilo que tinha sido subtraído já estava nas mãos de seu legítimo dono, e que não havia motivos para que o réu continuasse preso, a única razão para que ele continuasse era o positivismo da lei tão combatido, porém não negado, pelo Direito Alternativo. Acreditamos a viabilidade de citarmos quatro características que engessam o sistema jurídico, permitindo o distanciamento do mesmo com o meio social. </w:t>
      </w:r>
    </w:p>
    <w:p w:rsidR="00E572DC" w:rsidRPr="00A70145" w:rsidRDefault="009A2C4D" w:rsidP="009A2C4D">
      <w:pPr>
        <w:spacing w:line="360" w:lineRule="auto"/>
        <w:ind w:firstLine="709"/>
        <w:jc w:val="both"/>
        <w:rPr>
          <w:rFonts w:cs="Times New Roman"/>
        </w:rPr>
      </w:pPr>
      <w:r w:rsidRPr="00A70145">
        <w:rPr>
          <w:rFonts w:cs="Times New Roman"/>
        </w:rPr>
        <w:t>Temos</w:t>
      </w:r>
      <w:r w:rsidR="00E572DC" w:rsidRPr="00A70145">
        <w:rPr>
          <w:rFonts w:cs="Times New Roman"/>
        </w:rPr>
        <w:t xml:space="preserve"> primeiro</w:t>
      </w:r>
      <w:r w:rsidRPr="00A70145">
        <w:rPr>
          <w:rFonts w:cs="Times New Roman"/>
        </w:rPr>
        <w:t xml:space="preserve"> a neutralidade do d</w:t>
      </w:r>
      <w:r w:rsidR="00E572DC" w:rsidRPr="00A70145">
        <w:rPr>
          <w:rFonts w:cs="Times New Roman"/>
        </w:rPr>
        <w:t xml:space="preserve">ireito, entendido em </w:t>
      </w:r>
      <w:r w:rsidRPr="00A70145">
        <w:rPr>
          <w:rFonts w:cs="Times New Roman"/>
        </w:rPr>
        <w:t>suma, como a não vinculação do d</w:t>
      </w:r>
      <w:r w:rsidR="00E572DC" w:rsidRPr="00A70145">
        <w:rPr>
          <w:rFonts w:cs="Times New Roman"/>
        </w:rPr>
        <w:t>ireito com a política, com a sociologia, com economia, a miséria, a</w:t>
      </w:r>
      <w:r w:rsidRPr="00A70145">
        <w:rPr>
          <w:rFonts w:cs="Times New Roman"/>
        </w:rPr>
        <w:t xml:space="preserve"> fome e as divisões de classe (</w:t>
      </w:r>
      <w:r w:rsidR="00E572DC" w:rsidRPr="00A70145">
        <w:rPr>
          <w:rFonts w:cs="Times New Roman"/>
        </w:rPr>
        <w:t xml:space="preserve">essas três últimas intimamente ligadas com o nosso caso). Por segundo, o </w:t>
      </w:r>
      <w:r w:rsidRPr="00A70145">
        <w:rPr>
          <w:rFonts w:cs="Times New Roman"/>
        </w:rPr>
        <w:t>formalismo jurídico, ou seja, o d</w:t>
      </w:r>
      <w:r w:rsidR="00E572DC" w:rsidRPr="00A70145">
        <w:rPr>
          <w:rFonts w:cs="Times New Roman"/>
        </w:rPr>
        <w:t xml:space="preserve">ireito tido como o conjunto de normas formalmente válidas. Seria em nosso caso, a simples aplicação da regra, tal como nos diz Kelsen em suas teorias do Direito das leis da natureza. Por </w:t>
      </w:r>
      <w:r w:rsidRPr="00A70145">
        <w:rPr>
          <w:rFonts w:cs="Times New Roman"/>
        </w:rPr>
        <w:t>terceiro, a c</w:t>
      </w:r>
      <w:r w:rsidR="00E572DC" w:rsidRPr="00A70145">
        <w:rPr>
          <w:rFonts w:cs="Times New Roman"/>
        </w:rPr>
        <w:t>oerência e completude do</w:t>
      </w:r>
      <w:r w:rsidRPr="00A70145">
        <w:rPr>
          <w:rFonts w:cs="Times New Roman"/>
        </w:rPr>
        <w:t xml:space="preserve"> ordenamento jurídico, seria o d</w:t>
      </w:r>
      <w:r w:rsidR="00E572DC" w:rsidRPr="00A70145">
        <w:rPr>
          <w:rFonts w:cs="Times New Roman"/>
        </w:rPr>
        <w:t xml:space="preserve">ireito como ciência neutra, que serve de igual modo para todos os cidadãos, não existindo contradições entre normas, nem lacunas no ordenamento. O caso se coloca nesse sentido na plena confiança que o operador do direito deve ter no ordenamento jurídico, algo que com Neiva e com Direito Alternativo, observamos que não é bem assim, existem pressupostos fora do ordenamento jurídico, que são de extrema relevância para a solução </w:t>
      </w:r>
      <w:r w:rsidRPr="00A70145">
        <w:rPr>
          <w:rFonts w:cs="Times New Roman"/>
        </w:rPr>
        <w:t>do caso de William. Por fim, a fonte preeminente do d</w:t>
      </w:r>
      <w:r w:rsidR="00E572DC" w:rsidRPr="00A70145">
        <w:rPr>
          <w:rFonts w:cs="Times New Roman"/>
        </w:rPr>
        <w:t>ireito e da interpretação mecanicista das normas, ou seja, a leis escritas são</w:t>
      </w:r>
      <w:r w:rsidRPr="00A70145">
        <w:rPr>
          <w:rFonts w:cs="Times New Roman"/>
        </w:rPr>
        <w:t xml:space="preserve"> colocadas como fonte única do d</w:t>
      </w:r>
      <w:r w:rsidR="00E572DC" w:rsidRPr="00A70145">
        <w:rPr>
          <w:rFonts w:cs="Times New Roman"/>
        </w:rPr>
        <w:t xml:space="preserve">ireito. O total congelamento das decisões do direito no positivismo jurídico. </w:t>
      </w:r>
    </w:p>
    <w:p w:rsidR="00E572DC" w:rsidRPr="00A70145" w:rsidRDefault="00E572DC" w:rsidP="00E572DC">
      <w:pPr>
        <w:spacing w:line="360" w:lineRule="auto"/>
        <w:ind w:firstLine="709"/>
        <w:jc w:val="both"/>
        <w:rPr>
          <w:rFonts w:cs="Times New Roman"/>
        </w:rPr>
      </w:pPr>
      <w:r w:rsidRPr="00A70145">
        <w:rPr>
          <w:rFonts w:cs="Times New Roman"/>
        </w:rPr>
        <w:t xml:space="preserve">Toda transgressão contra a lei deve ser julgada e punida, se assim torne-se necessário, é importante que as normas sejam cumpridas, o que não podemos admitir é que diversas desigualdades existam, diversos interesses contrários a sociedade se concretizem, e nada a respeito seja feito, a decisão de Neiva traz a perspectiva da desigualdade existente entre essas características tão presentes em nosso país. Interessante citar que Neiva, assim como o Direito </w:t>
      </w:r>
      <w:r w:rsidR="009A2C4D" w:rsidRPr="00A70145">
        <w:rPr>
          <w:rFonts w:cs="Times New Roman"/>
        </w:rPr>
        <w:t>Alternativo, não se afastam do d</w:t>
      </w:r>
      <w:r w:rsidRPr="00A70145">
        <w:rPr>
          <w:rFonts w:cs="Times New Roman"/>
        </w:rPr>
        <w:t>ireito, ao contrário, estão embasado</w:t>
      </w:r>
      <w:r w:rsidR="009A2C4D" w:rsidRPr="00A70145">
        <w:rPr>
          <w:rFonts w:cs="Times New Roman"/>
        </w:rPr>
        <w:t>s</w:t>
      </w:r>
      <w:r w:rsidRPr="00A70145">
        <w:rPr>
          <w:rFonts w:cs="Times New Roman"/>
        </w:rPr>
        <w:t xml:space="preserve"> no ordenamento jurídico, o que é proposto são nova</w:t>
      </w:r>
      <w:r w:rsidR="009A2C4D" w:rsidRPr="00A70145">
        <w:rPr>
          <w:rFonts w:cs="Times New Roman"/>
        </w:rPr>
        <w:t>s</w:t>
      </w:r>
      <w:r w:rsidRPr="00A70145">
        <w:rPr>
          <w:rFonts w:cs="Times New Roman"/>
        </w:rPr>
        <w:t xml:space="preserve"> alternativas de se ver, julgar e agir.</w:t>
      </w:r>
    </w:p>
    <w:p w:rsidR="00E572DC" w:rsidRPr="00A70145" w:rsidRDefault="00E572DC" w:rsidP="00E572DC">
      <w:pPr>
        <w:spacing w:line="360" w:lineRule="auto"/>
        <w:ind w:firstLine="709"/>
        <w:jc w:val="both"/>
        <w:rPr>
          <w:rFonts w:cs="Times New Roman"/>
        </w:rPr>
      </w:pPr>
    </w:p>
    <w:p w:rsidR="00E572DC" w:rsidRPr="00A70145" w:rsidRDefault="009A2C4D" w:rsidP="004D684F">
      <w:pPr>
        <w:pStyle w:val="PargrafodaLista"/>
        <w:numPr>
          <w:ilvl w:val="0"/>
          <w:numId w:val="1"/>
        </w:numPr>
        <w:spacing w:line="360" w:lineRule="auto"/>
        <w:jc w:val="both"/>
        <w:rPr>
          <w:rFonts w:cs="Times New Roman"/>
          <w:b/>
        </w:rPr>
      </w:pPr>
      <w:r w:rsidRPr="00A70145">
        <w:rPr>
          <w:rFonts w:cs="Times New Roman"/>
          <w:b/>
        </w:rPr>
        <w:t xml:space="preserve">O direito castrado segundo </w:t>
      </w:r>
      <w:r w:rsidR="00E572DC" w:rsidRPr="00A70145">
        <w:rPr>
          <w:rFonts w:cs="Times New Roman"/>
          <w:b/>
        </w:rPr>
        <w:t>Warat</w:t>
      </w:r>
    </w:p>
    <w:p w:rsidR="00E572DC" w:rsidRPr="00A70145" w:rsidRDefault="00E572DC" w:rsidP="00E572DC">
      <w:pPr>
        <w:spacing w:line="360" w:lineRule="auto"/>
        <w:ind w:firstLine="709"/>
        <w:jc w:val="both"/>
        <w:rPr>
          <w:rFonts w:cs="Times New Roman"/>
        </w:rPr>
      </w:pPr>
    </w:p>
    <w:p w:rsidR="00E572DC" w:rsidRPr="00A70145" w:rsidRDefault="00E572DC" w:rsidP="00E572DC">
      <w:pPr>
        <w:spacing w:line="360" w:lineRule="auto"/>
        <w:ind w:firstLine="709"/>
        <w:jc w:val="both"/>
        <w:rPr>
          <w:rFonts w:cs="Times New Roman"/>
        </w:rPr>
      </w:pPr>
      <w:r w:rsidRPr="00A70145">
        <w:rPr>
          <w:rFonts w:cs="Times New Roman"/>
        </w:rPr>
        <w:t xml:space="preserve">Em consonância com as perspectivas já trabalhadas até aqui, está a temática de Luis Alberto Warat, em que com o mesmo focaremos na busca de Neiva por mais diversidades, pela busca do teor diferente, a abertura do Direito para o novo, para novas perspectivas. Enfim, uma maior sensibilidade do Direito, como por </w:t>
      </w:r>
      <w:r w:rsidR="009A2C4D" w:rsidRPr="00A70145">
        <w:rPr>
          <w:rFonts w:cs="Times New Roman"/>
        </w:rPr>
        <w:t>consequência</w:t>
      </w:r>
      <w:r w:rsidRPr="00A70145">
        <w:rPr>
          <w:rFonts w:cs="Times New Roman"/>
        </w:rPr>
        <w:t xml:space="preserve"> também aos seus operadores.</w:t>
      </w:r>
    </w:p>
    <w:p w:rsidR="00E572DC" w:rsidRPr="00A70145" w:rsidRDefault="009A2C4D" w:rsidP="00E572DC">
      <w:pPr>
        <w:spacing w:line="360" w:lineRule="auto"/>
        <w:ind w:firstLine="709"/>
        <w:jc w:val="both"/>
        <w:rPr>
          <w:rFonts w:cs="Times New Roman"/>
        </w:rPr>
      </w:pPr>
      <w:r w:rsidRPr="00A70145">
        <w:rPr>
          <w:rFonts w:cs="Times New Roman"/>
        </w:rPr>
        <w:lastRenderedPageBreak/>
        <w:t>Warat nos</w:t>
      </w:r>
      <w:r w:rsidR="00E572DC" w:rsidRPr="00A70145">
        <w:rPr>
          <w:rFonts w:cs="Times New Roman"/>
        </w:rPr>
        <w:t xml:space="preserve"> diz que a realidade é composta por razão e emoção simultaneamente, incitando </w:t>
      </w:r>
      <w:r w:rsidRPr="00A70145">
        <w:rPr>
          <w:rFonts w:cs="Times New Roman"/>
        </w:rPr>
        <w:t>a transgressão</w:t>
      </w:r>
      <w:r w:rsidR="00E572DC" w:rsidRPr="00A70145">
        <w:rPr>
          <w:rFonts w:cs="Times New Roman"/>
        </w:rPr>
        <w:t xml:space="preserve"> de todas os limites ou barreiras, que a racionalidade moderna nos coloca. Essas barreiras não estão mais funcionando rigidamente, a todo momento, a cada instante existem transgressões, que afetam o ordenamento jurídico. Se nos atentarmos ao nosso caso entenderemos de forma sucinta essa composição do caso entre a razão e a emoção, a razão que a lei determina ao Juiz Neiva, e a emoção baseada nas atenuantes do caso. </w:t>
      </w:r>
    </w:p>
    <w:p w:rsidR="009A2C4D" w:rsidRPr="00A70145" w:rsidRDefault="00E572DC" w:rsidP="00E572DC">
      <w:pPr>
        <w:spacing w:line="360" w:lineRule="auto"/>
        <w:ind w:firstLine="709"/>
        <w:jc w:val="both"/>
        <w:rPr>
          <w:rFonts w:cs="Times New Roman"/>
        </w:rPr>
      </w:pPr>
      <w:r w:rsidRPr="00A70145">
        <w:rPr>
          <w:rFonts w:cs="Times New Roman"/>
        </w:rPr>
        <w:t xml:space="preserve">Neiva </w:t>
      </w:r>
      <w:r w:rsidR="009A2C4D" w:rsidRPr="00A70145">
        <w:rPr>
          <w:rFonts w:cs="Times New Roman"/>
        </w:rPr>
        <w:t xml:space="preserve">se encontra entre </w:t>
      </w:r>
      <w:r w:rsidRPr="00A70145">
        <w:rPr>
          <w:rFonts w:cs="Times New Roman"/>
        </w:rPr>
        <w:t>o seguir veemente o que está escrito, deixando que a razão literal da norma se sobreponha, ou a procura de outros elementos que permitam um julgamento mais seguro e coerente. Nisso entramos na perspectiva da castração que Warat fala em seus escritos, essa castração seria o excesso de limites, seria o estar aprisionado no excesso em diversos aspectos, seria</w:t>
      </w:r>
      <w:r w:rsidR="009A2C4D" w:rsidRPr="00A70145">
        <w:rPr>
          <w:rFonts w:cs="Times New Roman"/>
        </w:rPr>
        <w:t>,</w:t>
      </w:r>
      <w:r w:rsidRPr="00A70145">
        <w:rPr>
          <w:rFonts w:cs="Times New Roman"/>
        </w:rPr>
        <w:t xml:space="preserve"> </w:t>
      </w:r>
      <w:r w:rsidR="009A2C4D" w:rsidRPr="00A70145">
        <w:rPr>
          <w:rFonts w:cs="Times New Roman"/>
        </w:rPr>
        <w:t>sobretudo, a</w:t>
      </w:r>
      <w:r w:rsidRPr="00A70145">
        <w:rPr>
          <w:rFonts w:cs="Times New Roman"/>
        </w:rPr>
        <w:t xml:space="preserve"> poda de um desejo, seria a falta, a insuficiência, o vazio. </w:t>
      </w:r>
    </w:p>
    <w:p w:rsidR="00E572DC" w:rsidRPr="00A70145" w:rsidRDefault="009A2C4D" w:rsidP="00E572DC">
      <w:pPr>
        <w:spacing w:line="360" w:lineRule="auto"/>
        <w:ind w:firstLine="709"/>
        <w:jc w:val="both"/>
        <w:rPr>
          <w:rFonts w:cs="Times New Roman"/>
        </w:rPr>
      </w:pPr>
      <w:r w:rsidRPr="00A70145">
        <w:rPr>
          <w:rFonts w:cs="Times New Roman"/>
        </w:rPr>
        <w:t xml:space="preserve">Em sua obra “Território Desconhecidos: </w:t>
      </w:r>
      <w:r w:rsidR="00E572DC" w:rsidRPr="00A70145">
        <w:rPr>
          <w:rFonts w:cs="Times New Roman"/>
        </w:rPr>
        <w:t xml:space="preserve">a procura surrealista pelos lugares do abandono do sentido e </w:t>
      </w:r>
      <w:r w:rsidRPr="00A70145">
        <w:rPr>
          <w:rFonts w:cs="Times New Roman"/>
        </w:rPr>
        <w:t>da reconstrução da subjetividade”</w:t>
      </w:r>
      <w:r w:rsidR="00E572DC" w:rsidRPr="00A70145">
        <w:rPr>
          <w:rFonts w:cs="Times New Roman"/>
        </w:rPr>
        <w:t>, ele mostra bem esse sentido de castração, que se encaixa em nosso caso trabalhado</w:t>
      </w:r>
      <w:r w:rsidRPr="00A70145">
        <w:rPr>
          <w:rFonts w:cs="Times New Roman"/>
        </w:rPr>
        <w:t>:</w:t>
      </w:r>
    </w:p>
    <w:p w:rsidR="00E572DC" w:rsidRPr="00A70145" w:rsidRDefault="00E572DC" w:rsidP="009A2C4D">
      <w:pPr>
        <w:spacing w:line="360" w:lineRule="auto"/>
        <w:ind w:left="2268"/>
        <w:jc w:val="both"/>
        <w:rPr>
          <w:rFonts w:cs="Times New Roman"/>
        </w:rPr>
      </w:pPr>
      <w:r w:rsidRPr="00A70145">
        <w:rPr>
          <w:rFonts w:cs="Times New Roman"/>
          <w:sz w:val="22"/>
          <w:szCs w:val="22"/>
        </w:rPr>
        <w:t>A castração tem a ver com todas as barreiras, as cargas que nos impedem de conhecermo-nos, amarmo-nos, sentirmo-nos a nós mesmos. Tudo o que nos impossibilita para dar e receber amor. As peles invisíveis que nos distanciam do próprio corpo e do corpo dos outros.</w:t>
      </w:r>
      <w:r w:rsidR="009A2C4D" w:rsidRPr="00A70145">
        <w:rPr>
          <w:rFonts w:cs="Times New Roman"/>
          <w:sz w:val="22"/>
          <w:szCs w:val="22"/>
        </w:rPr>
        <w:t xml:space="preserve"> (WARAT, 2004, p.65)</w:t>
      </w:r>
    </w:p>
    <w:p w:rsidR="00E572DC" w:rsidRPr="00A70145" w:rsidRDefault="00E572DC" w:rsidP="00E572DC">
      <w:pPr>
        <w:spacing w:line="360" w:lineRule="auto"/>
        <w:ind w:firstLine="709"/>
        <w:jc w:val="both"/>
        <w:rPr>
          <w:rFonts w:cs="Times New Roman"/>
        </w:rPr>
      </w:pPr>
      <w:r w:rsidRPr="00A70145">
        <w:rPr>
          <w:rFonts w:cs="Times New Roman"/>
        </w:rPr>
        <w:t>A falta de proximidade do Direito com a vida concreta faz que seus operadores sejam castrados no sentido do entendimento e da aplicação das normas na vida hodierna. É inconcebível concluir que o mecanismo que deveria ter o maior entendimento da realidade, no teor da conjuntura atual, seja por muitas vezes, tão distante da realidade, por conseguinte, abstrato demasiadamente em suas teorias e ações. Neiva procura aproximar ao máximo o Direito da realidade do caso, procurando conhecer todas as diretrizes do ocorrido, é a busca de novos elementos de diversos aspectos que permitem o melhor entendimento e julgamento.</w:t>
      </w:r>
    </w:p>
    <w:p w:rsidR="00E572DC" w:rsidRPr="00A70145" w:rsidRDefault="00D963B8" w:rsidP="00E572DC">
      <w:pPr>
        <w:spacing w:line="360" w:lineRule="auto"/>
        <w:ind w:firstLine="709"/>
        <w:jc w:val="both"/>
        <w:rPr>
          <w:rFonts w:cs="Times New Roman"/>
        </w:rPr>
      </w:pPr>
      <w:r w:rsidRPr="00A70145">
        <w:rPr>
          <w:rFonts w:cs="Times New Roman"/>
        </w:rPr>
        <w:t>De acordo com Warat</w:t>
      </w:r>
      <w:r w:rsidR="00E572DC" w:rsidRPr="00A70145">
        <w:rPr>
          <w:rFonts w:cs="Times New Roman"/>
        </w:rPr>
        <w:t xml:space="preserve"> os sujeitos castrados perdem a possibilidade, a força, para confrontar o instituído, aquilo que está escrito e que não condiz com os interesses da sociedade. O </w:t>
      </w:r>
      <w:r w:rsidRPr="00A70145">
        <w:rPr>
          <w:rFonts w:cs="Times New Roman"/>
        </w:rPr>
        <w:t>indivíduo não vê</w:t>
      </w:r>
      <w:r w:rsidR="00E572DC" w:rsidRPr="00A70145">
        <w:rPr>
          <w:rFonts w:cs="Times New Roman"/>
        </w:rPr>
        <w:t xml:space="preserve"> a importância de expor os poderes estabelecidos ante os conflitos que os desestabilizam. Confrontar o instituído é não se omitir perante as desigualdades causadas por esse mesmo instituído, provocando um debate, modificando a rea</w:t>
      </w:r>
      <w:r w:rsidRPr="00A70145">
        <w:rPr>
          <w:rFonts w:cs="Times New Roman"/>
        </w:rPr>
        <w:t>lidade vigente. Neiva se dispõe</w:t>
      </w:r>
      <w:r w:rsidR="00E572DC" w:rsidRPr="00A70145">
        <w:rPr>
          <w:rFonts w:cs="Times New Roman"/>
        </w:rPr>
        <w:t xml:space="preserve"> a debater, a confrontar o instituído com outro instituído, não omitindo aquilo que está estabelecido, mas propondo novas visões quanto ao entendimento da nossa forma de ver e julgar.</w:t>
      </w:r>
    </w:p>
    <w:p w:rsidR="00E572DC" w:rsidRPr="00A70145" w:rsidRDefault="00D963B8" w:rsidP="00E572DC">
      <w:pPr>
        <w:spacing w:line="360" w:lineRule="auto"/>
        <w:ind w:firstLine="709"/>
        <w:jc w:val="both"/>
        <w:rPr>
          <w:rFonts w:cs="Times New Roman"/>
        </w:rPr>
      </w:pPr>
      <w:r w:rsidRPr="00A70145">
        <w:rPr>
          <w:rFonts w:cs="Times New Roman"/>
        </w:rPr>
        <w:t>O autor supramencionado</w:t>
      </w:r>
      <w:r w:rsidR="00E572DC" w:rsidRPr="00A70145">
        <w:rPr>
          <w:rFonts w:cs="Times New Roman"/>
        </w:rPr>
        <w:t xml:space="preserve"> nos coloca que o </w:t>
      </w:r>
      <w:r w:rsidRPr="00A70145">
        <w:rPr>
          <w:rFonts w:cs="Times New Roman"/>
        </w:rPr>
        <w:t>d</w:t>
      </w:r>
      <w:r w:rsidR="00E572DC" w:rsidRPr="00A70145">
        <w:rPr>
          <w:rFonts w:cs="Times New Roman"/>
        </w:rPr>
        <w:t xml:space="preserve">ireito vive de simulacros, ou seja, a tese de </w:t>
      </w:r>
      <w:r w:rsidR="00E572DC" w:rsidRPr="00A70145">
        <w:rPr>
          <w:rFonts w:cs="Times New Roman"/>
        </w:rPr>
        <w:lastRenderedPageBreak/>
        <w:t xml:space="preserve">que todos são iguais, todos devem ter igual acesso a justiça, em nosso caso constatamos que nada disso acontece, ao contrário, William é tratado de </w:t>
      </w:r>
      <w:r w:rsidRPr="00A70145">
        <w:rPr>
          <w:rFonts w:cs="Times New Roman"/>
        </w:rPr>
        <w:t>outra</w:t>
      </w:r>
      <w:r w:rsidR="00E572DC" w:rsidRPr="00A70145">
        <w:rPr>
          <w:rFonts w:cs="Times New Roman"/>
        </w:rPr>
        <w:t xml:space="preserve"> forma, como um sujeito desprezível, que rouba galinhas e que não merece um tratamento igualitário, o acesso a justiça, do acusador e do acusado, é totalmente diferente, o poder que um possui o credencia,  e a falta de credenciais que William possui o torna culpado.</w:t>
      </w:r>
    </w:p>
    <w:p w:rsidR="00E572DC" w:rsidRPr="00A70145" w:rsidRDefault="00E572DC" w:rsidP="00E572DC">
      <w:pPr>
        <w:spacing w:line="360" w:lineRule="auto"/>
        <w:ind w:firstLine="709"/>
        <w:jc w:val="both"/>
        <w:rPr>
          <w:rFonts w:cs="Times New Roman"/>
        </w:rPr>
      </w:pPr>
      <w:r w:rsidRPr="00A70145">
        <w:rPr>
          <w:rFonts w:cs="Times New Roman"/>
        </w:rPr>
        <w:t xml:space="preserve">Neiva </w:t>
      </w:r>
      <w:r w:rsidR="00D963B8" w:rsidRPr="00A70145">
        <w:rPr>
          <w:rFonts w:cs="Times New Roman"/>
        </w:rPr>
        <w:t>contraria uma das castrações identificadas por Warat</w:t>
      </w:r>
      <w:r w:rsidRPr="00A70145">
        <w:rPr>
          <w:rFonts w:cs="Times New Roman"/>
        </w:rPr>
        <w:t>, onde as provas documentais possuem mais relevância que testemunhais. Tudo gira em torno de contratos, é como se a realidade não importasse, somente aquilo que está no papel, o que está devidamente documento. Deixar de lado esse aspecto, proporciona ao Juiz um diferente modelo de embasamento, que em nada foge das diretrizes do ordenamento jurídico, mais permitindo uma abertura do Direito para o novo, para novas diretrizes e embasamentos.</w:t>
      </w:r>
    </w:p>
    <w:p w:rsidR="00E572DC" w:rsidRPr="00A70145" w:rsidRDefault="00E572DC" w:rsidP="00E572DC">
      <w:pPr>
        <w:spacing w:line="360" w:lineRule="auto"/>
        <w:ind w:firstLine="709"/>
        <w:jc w:val="both"/>
        <w:rPr>
          <w:rFonts w:cs="Times New Roman"/>
        </w:rPr>
      </w:pPr>
      <w:r w:rsidRPr="00A70145">
        <w:rPr>
          <w:rFonts w:cs="Times New Roman"/>
        </w:rPr>
        <w:t>Nesse sentido entendemos as palavras de Neiva quando ele fala “quem quiser que escolha o motivo”, pois o mesmo enfatiza que existem vários aspectos de diferentes características que inocentam o acusado, sua decisão cria novos elementos que modificam a forma de pensar e de ver o Direito. Warat fala que é necessário testar sempre as diretrizes que conduz</w:t>
      </w:r>
      <w:r w:rsidR="00D963B8" w:rsidRPr="00A70145">
        <w:rPr>
          <w:rFonts w:cs="Times New Roman"/>
        </w:rPr>
        <w:t>em</w:t>
      </w:r>
      <w:r w:rsidRPr="00A70145">
        <w:rPr>
          <w:rFonts w:cs="Times New Roman"/>
        </w:rPr>
        <w:t xml:space="preserve"> a </w:t>
      </w:r>
      <w:r w:rsidR="00D963B8" w:rsidRPr="00A70145">
        <w:rPr>
          <w:rFonts w:cs="Times New Roman"/>
        </w:rPr>
        <w:t>sociedade atual, nesse sentido afirma</w:t>
      </w:r>
      <w:r w:rsidRPr="00A70145">
        <w:rPr>
          <w:rFonts w:cs="Times New Roman"/>
        </w:rPr>
        <w:t>:</w:t>
      </w:r>
    </w:p>
    <w:p w:rsidR="00E572DC" w:rsidRPr="00A70145" w:rsidRDefault="00E572DC" w:rsidP="004D684F">
      <w:pPr>
        <w:spacing w:line="360" w:lineRule="auto"/>
        <w:ind w:left="2268"/>
        <w:jc w:val="both"/>
        <w:rPr>
          <w:rFonts w:cs="Times New Roman"/>
        </w:rPr>
      </w:pPr>
      <w:r w:rsidRPr="00A70145">
        <w:rPr>
          <w:rFonts w:cs="Times New Roman"/>
          <w:sz w:val="22"/>
          <w:szCs w:val="22"/>
        </w:rPr>
        <w:t>A democracia não se resolve na ordem sedentária precisa do confronto com as leis do submundo para que não vire uma montagem de relações ocas, um punhado de liberdades de papel, finalmente substituídas por um estado de guerra pura: o quotidiano militarizado e o jogo do Direito simulado. A democracia precisa de bênçãos e de blasfêmias.</w:t>
      </w:r>
      <w:r w:rsidR="00D963B8" w:rsidRPr="00A70145">
        <w:rPr>
          <w:rFonts w:cs="Times New Roman"/>
          <w:sz w:val="22"/>
          <w:szCs w:val="22"/>
        </w:rPr>
        <w:t xml:space="preserve"> (WARAT, 2004, p.76)</w:t>
      </w:r>
    </w:p>
    <w:p w:rsidR="00D963B8" w:rsidRPr="00A70145" w:rsidRDefault="00E572DC" w:rsidP="00E572DC">
      <w:pPr>
        <w:spacing w:line="360" w:lineRule="auto"/>
        <w:ind w:firstLine="709"/>
        <w:jc w:val="both"/>
        <w:rPr>
          <w:rFonts w:cs="Times New Roman"/>
        </w:rPr>
      </w:pPr>
      <w:r w:rsidRPr="00A70145">
        <w:rPr>
          <w:rFonts w:cs="Times New Roman"/>
        </w:rPr>
        <w:t>É notória a relevância da decisão de Neiva que contraria todos os aspectos instituídos em nosso meio social, é preciso a busca de um Direito mais concreto, menos castrado, oco, atrelado, ou sim</w:t>
      </w:r>
      <w:r w:rsidR="00D963B8" w:rsidRPr="00A70145">
        <w:rPr>
          <w:rFonts w:cs="Times New Roman"/>
        </w:rPr>
        <w:t xml:space="preserve">plesmente, demasiado abstrato. </w:t>
      </w:r>
    </w:p>
    <w:p w:rsidR="00D963B8" w:rsidRPr="00A70145" w:rsidRDefault="00D963B8" w:rsidP="00D963B8">
      <w:pPr>
        <w:spacing w:line="360" w:lineRule="auto"/>
        <w:rPr>
          <w:rFonts w:cs="Times New Roman"/>
        </w:rPr>
      </w:pPr>
    </w:p>
    <w:p w:rsidR="00D963B8" w:rsidRPr="00A70145" w:rsidRDefault="00D963B8" w:rsidP="004D684F">
      <w:pPr>
        <w:pStyle w:val="PargrafodaLista"/>
        <w:numPr>
          <w:ilvl w:val="0"/>
          <w:numId w:val="1"/>
        </w:numPr>
        <w:spacing w:line="360" w:lineRule="auto"/>
        <w:rPr>
          <w:rFonts w:cs="Times New Roman"/>
          <w:b/>
        </w:rPr>
      </w:pPr>
      <w:r w:rsidRPr="00A70145">
        <w:rPr>
          <w:rFonts w:cs="Times New Roman"/>
          <w:b/>
        </w:rPr>
        <w:t>Conclusão</w:t>
      </w:r>
    </w:p>
    <w:p w:rsidR="001048E0" w:rsidRPr="00A70145" w:rsidRDefault="001048E0" w:rsidP="001048E0">
      <w:pPr>
        <w:spacing w:line="360" w:lineRule="auto"/>
        <w:ind w:firstLine="709"/>
        <w:jc w:val="both"/>
        <w:rPr>
          <w:rFonts w:cs="Times New Roman"/>
        </w:rPr>
      </w:pPr>
    </w:p>
    <w:p w:rsidR="001048E0" w:rsidRPr="00A70145" w:rsidRDefault="001048E0" w:rsidP="001048E0">
      <w:pPr>
        <w:spacing w:line="360" w:lineRule="auto"/>
        <w:ind w:firstLine="709"/>
        <w:jc w:val="both"/>
        <w:rPr>
          <w:rFonts w:cs="Times New Roman"/>
        </w:rPr>
      </w:pPr>
      <w:r w:rsidRPr="00A70145">
        <w:rPr>
          <w:rFonts w:cs="Times New Roman"/>
        </w:rPr>
        <w:t xml:space="preserve">Gerivaldo Neiva em sua decisão enfatiza as desigualdades vigentes em nosso país, nos coloca como a lei pode ser tão rígida para uns, e tão branda para outros. Por certo é interessante trazer as palavras do juiz Gerivaldo Alves Neiva ao falar desse aspecto: “Acrescento apenas que no nosso caso, o preso William – preso há quase uma semana – tem o nome de nobre, mas vida de plebeu que precisa vender objetos furtados na ‘feira do rolo’ para comprar roupas. Enquanto isso, neste país de contrastes, tantos soltos por aí com nomes comuns, mas com vida de nobres, roubam milhões e não passam mais do que um dia na prisão” (NEIVA, 2009). As </w:t>
      </w:r>
      <w:r w:rsidRPr="00A70145">
        <w:rPr>
          <w:rFonts w:cs="Times New Roman"/>
        </w:rPr>
        <w:lastRenderedPageBreak/>
        <w:t xml:space="preserve">diferentes visões que em muitos âmbitos o direito possui, faz que suas atribuições sejam questionadas de forma veemente, salientando ainda que o sistema jurídico é, de certa forma, aprisionado a um pensamento que por muitas é dogmatizado. </w:t>
      </w:r>
    </w:p>
    <w:p w:rsidR="001048E0" w:rsidRPr="00A70145" w:rsidRDefault="001048E0" w:rsidP="001048E0">
      <w:pPr>
        <w:spacing w:line="360" w:lineRule="auto"/>
        <w:ind w:firstLine="709"/>
        <w:jc w:val="both"/>
        <w:rPr>
          <w:rFonts w:cs="Times New Roman"/>
        </w:rPr>
      </w:pPr>
      <w:r w:rsidRPr="00A70145">
        <w:rPr>
          <w:rFonts w:cs="Times New Roman"/>
        </w:rPr>
        <w:t>Enfim os autores nos quais se emabasou o exposto até então, estabelecendo motivações para o juiz Gerivaldo agir de tal forma, demonstram que os pensamentos de Antonio Carlos Wolkmer, ao mostrar a falta atuação de nossos meios legais, visando ter uma noção maior da crítica ao positivismo, ou ensinamentos alternativos de Lédio Rosa que se embatem com essa abstração que é válida, porém em muitos casos injusta, e todos os autores anteriormente  citados, que o direito deve estar constantemente buscando representar a realidade.</w:t>
      </w:r>
    </w:p>
    <w:p w:rsidR="001048E0" w:rsidRPr="00A70145" w:rsidRDefault="001048E0" w:rsidP="001048E0">
      <w:pPr>
        <w:spacing w:line="360" w:lineRule="auto"/>
        <w:ind w:firstLine="709"/>
        <w:jc w:val="both"/>
        <w:rPr>
          <w:rFonts w:cs="Times New Roman"/>
        </w:rPr>
      </w:pPr>
      <w:r w:rsidRPr="00A70145">
        <w:rPr>
          <w:rFonts w:cs="Times New Roman"/>
        </w:rPr>
        <w:t>Dessa maneira concluímos que, conforme já exaustivamente exposto, os dogmas jurídicos surgiram como alicerces à aplicação do direito de maneira simples, rápida e justa às no</w:t>
      </w:r>
      <w:r w:rsidR="00B52DF2" w:rsidRPr="00A70145">
        <w:rPr>
          <w:rFonts w:cs="Times New Roman"/>
        </w:rPr>
        <w:t>rmas, contudo é necessária</w:t>
      </w:r>
      <w:r w:rsidRPr="00A70145">
        <w:rPr>
          <w:rFonts w:cs="Times New Roman"/>
        </w:rPr>
        <w:t xml:space="preserve"> uma postura crítica acerca de todos os institutos do mundo jurídico, objetivando-se captar o máximo possível uma espécie de correspondência entre o que mundo normativo </w:t>
      </w:r>
      <w:r w:rsidR="00B52DF2" w:rsidRPr="00A70145">
        <w:rPr>
          <w:rFonts w:cs="Times New Roman"/>
        </w:rPr>
        <w:t>preceitu</w:t>
      </w:r>
      <w:r w:rsidRPr="00A70145">
        <w:rPr>
          <w:rFonts w:cs="Times New Roman"/>
        </w:rPr>
        <w:t>a e o que a realidade produz.</w:t>
      </w:r>
    </w:p>
    <w:p w:rsidR="00E572DC" w:rsidRPr="00A70145" w:rsidRDefault="001048E0" w:rsidP="004D684F">
      <w:pPr>
        <w:spacing w:line="360" w:lineRule="auto"/>
        <w:ind w:firstLine="709"/>
        <w:jc w:val="both"/>
        <w:rPr>
          <w:rFonts w:cs="Times New Roman"/>
        </w:rPr>
      </w:pPr>
      <w:r w:rsidRPr="00A70145">
        <w:rPr>
          <w:rFonts w:cs="Times New Roman"/>
        </w:rPr>
        <w:t xml:space="preserve">Só da maneira supracitada chegaríamos a um sistema que idealmente designado para se aplicar a realidade possa, sem abstrações demasiadas e grandes malabarismos teóricos, refletir as vicissitudes presentes de caso a caso, levando da mesma maneira a decisões que sejam elaboradas de forma que se dê atenção às diversidades que emergem diariamente. </w:t>
      </w:r>
      <w:r w:rsidR="004D684F" w:rsidRPr="00A70145">
        <w:rPr>
          <w:rFonts w:cs="Times New Roman"/>
        </w:rPr>
        <w:t>É necessário que os operadores permaneçam-se atentos às castrações que o sistema jurídico produz naturalmente.</w:t>
      </w:r>
    </w:p>
    <w:p w:rsidR="004D684F" w:rsidRPr="00A70145" w:rsidRDefault="004D684F" w:rsidP="004D684F">
      <w:pPr>
        <w:spacing w:line="360" w:lineRule="auto"/>
        <w:ind w:firstLine="709"/>
        <w:jc w:val="both"/>
        <w:rPr>
          <w:rFonts w:cs="Times New Roman"/>
        </w:rPr>
      </w:pPr>
    </w:p>
    <w:p w:rsidR="004D684F" w:rsidRPr="00A70145" w:rsidRDefault="004D684F" w:rsidP="004D684F">
      <w:pPr>
        <w:pStyle w:val="PargrafodaLista"/>
        <w:numPr>
          <w:ilvl w:val="0"/>
          <w:numId w:val="1"/>
        </w:numPr>
        <w:spacing w:line="360" w:lineRule="auto"/>
        <w:jc w:val="both"/>
        <w:rPr>
          <w:rFonts w:cs="Times New Roman"/>
          <w:b/>
        </w:rPr>
      </w:pPr>
      <w:r w:rsidRPr="00A70145">
        <w:rPr>
          <w:rFonts w:cs="Times New Roman"/>
          <w:b/>
        </w:rPr>
        <w:t>Referências bibliográficas</w:t>
      </w: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r w:rsidRPr="00A70145">
        <w:rPr>
          <w:rFonts w:cs="Times New Roman"/>
        </w:rPr>
        <w:t xml:space="preserve">ANDRADE, Lédio Rosa de. </w:t>
      </w:r>
      <w:r w:rsidRPr="00A70145">
        <w:rPr>
          <w:rFonts w:cs="Times New Roman"/>
          <w:b/>
        </w:rPr>
        <w:t>O que é Direito Alternativo</w:t>
      </w:r>
      <w:r w:rsidRPr="00A70145">
        <w:rPr>
          <w:rFonts w:cs="Times New Roman"/>
        </w:rPr>
        <w:t>.  Disponível em &lt;http:// sociologial.dominiotemporavrio.com/.../o_q_e_direito_alternativo.doc&gt;. Acesso em: 11 de nov de 2012.</w:t>
      </w: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r w:rsidRPr="00A70145">
        <w:rPr>
          <w:rFonts w:cs="Times New Roman"/>
        </w:rPr>
        <w:t xml:space="preserve">KELSEN, Hans. </w:t>
      </w:r>
      <w:r w:rsidRPr="00A70145">
        <w:rPr>
          <w:rFonts w:cs="Times New Roman"/>
          <w:b/>
        </w:rPr>
        <w:t xml:space="preserve">Teoria Geral do Direito e </w:t>
      </w:r>
      <w:r w:rsidRPr="00A70145">
        <w:rPr>
          <w:rFonts w:cs="Times New Roman"/>
          <w:b/>
        </w:rPr>
        <w:t>do Estado</w:t>
      </w:r>
      <w:r w:rsidRPr="00A70145">
        <w:rPr>
          <w:rFonts w:cs="Times New Roman"/>
        </w:rPr>
        <w:t xml:space="preserve">. São Paulo: Martins </w:t>
      </w:r>
      <w:r w:rsidRPr="00A70145">
        <w:rPr>
          <w:rFonts w:cs="Times New Roman"/>
        </w:rPr>
        <w:t xml:space="preserve">Fontes, 2000. </w:t>
      </w:r>
      <w:r w:rsidRPr="00A70145">
        <w:rPr>
          <w:rFonts w:eastAsia="Times New Roman" w:cs="Times New Roman"/>
          <w:color w:val="000000"/>
          <w:lang w:eastAsia="pt-BR"/>
        </w:rPr>
        <w:t>pp. 62-68</w:t>
      </w:r>
      <w:r w:rsidRPr="00A70145">
        <w:rPr>
          <w:rFonts w:eastAsia="Times New Roman" w:cs="Times New Roman"/>
          <w:color w:val="000000"/>
          <w:lang w:eastAsia="pt-BR"/>
        </w:rPr>
        <w:t>.</w:t>
      </w: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r w:rsidRPr="00A70145">
        <w:rPr>
          <w:rFonts w:cs="Times New Roman"/>
        </w:rPr>
        <w:t>KELSEN, Hans</w:t>
      </w:r>
      <w:r w:rsidRPr="00A70145">
        <w:rPr>
          <w:rFonts w:cs="Times New Roman"/>
        </w:rPr>
        <w:t xml:space="preserve">. </w:t>
      </w:r>
      <w:r w:rsidRPr="00A70145">
        <w:rPr>
          <w:rFonts w:cs="Times New Roman"/>
          <w:b/>
        </w:rPr>
        <w:t>Teoria Pura do Direito</w:t>
      </w:r>
      <w:r w:rsidRPr="00A70145">
        <w:rPr>
          <w:rFonts w:cs="Times New Roman"/>
        </w:rPr>
        <w:t xml:space="preserve">. São </w:t>
      </w:r>
      <w:r w:rsidRPr="00A70145">
        <w:rPr>
          <w:rFonts w:cs="Times New Roman"/>
        </w:rPr>
        <w:t>Paulo:</w:t>
      </w:r>
      <w:r w:rsidRPr="00A70145">
        <w:rPr>
          <w:rFonts w:cs="Times New Roman"/>
        </w:rPr>
        <w:t xml:space="preserve"> Martins Fontes, 2003.</w:t>
      </w:r>
      <w:r w:rsidRPr="00A70145">
        <w:rPr>
          <w:rFonts w:eastAsia="Times New Roman" w:cs="Times New Roman"/>
          <w:color w:val="000000"/>
          <w:lang w:eastAsia="pt-BR"/>
        </w:rPr>
        <w:t xml:space="preserve"> </w:t>
      </w:r>
      <w:r w:rsidRPr="00A70145">
        <w:rPr>
          <w:rFonts w:eastAsia="Times New Roman" w:cs="Times New Roman"/>
          <w:color w:val="000000"/>
          <w:lang w:eastAsia="pt-BR"/>
        </w:rPr>
        <w:t>pp. 79-91</w:t>
      </w:r>
      <w:r w:rsidRPr="00A70145">
        <w:rPr>
          <w:rFonts w:eastAsia="Times New Roman" w:cs="Times New Roman"/>
          <w:color w:val="000000"/>
          <w:lang w:eastAsia="pt-BR"/>
        </w:rPr>
        <w:t>.</w:t>
      </w: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p>
    <w:p w:rsidR="00A70145" w:rsidRPr="00A70145" w:rsidRDefault="00A70145" w:rsidP="00A70145">
      <w:pPr>
        <w:jc w:val="both"/>
        <w:rPr>
          <w:rFonts w:eastAsia="Times New Roman" w:cs="Times New Roman"/>
          <w:lang w:eastAsia="pt-BR"/>
        </w:rPr>
      </w:pPr>
      <w:r w:rsidRPr="00A70145">
        <w:rPr>
          <w:rFonts w:eastAsia="Times New Roman" w:cs="Times New Roman"/>
          <w:color w:val="000000"/>
          <w:lang w:eastAsia="pt-BR"/>
        </w:rPr>
        <w:lastRenderedPageBreak/>
        <w:t xml:space="preserve">LYRA FILHO, Roberto. </w:t>
      </w:r>
      <w:r w:rsidRPr="00A70145">
        <w:rPr>
          <w:rFonts w:eastAsia="Times New Roman" w:cs="Times New Roman"/>
          <w:b/>
          <w:color w:val="000000"/>
          <w:lang w:eastAsia="pt-BR"/>
        </w:rPr>
        <w:t>Para um Direito sem Dogmas</w:t>
      </w:r>
      <w:r w:rsidRPr="00A70145">
        <w:rPr>
          <w:rFonts w:eastAsia="Times New Roman" w:cs="Times New Roman"/>
          <w:color w:val="000000"/>
          <w:lang w:eastAsia="pt-BR"/>
        </w:rPr>
        <w:t>. Porto Alegre: Sergio Antonio Fabris Editor, 1980.</w:t>
      </w:r>
    </w:p>
    <w:p w:rsidR="00A70145" w:rsidRPr="00A70145" w:rsidRDefault="00A70145" w:rsidP="00A70145">
      <w:pPr>
        <w:spacing w:line="360" w:lineRule="auto"/>
        <w:jc w:val="both"/>
        <w:rPr>
          <w:rFonts w:cs="Times New Roman"/>
        </w:rPr>
      </w:pPr>
    </w:p>
    <w:p w:rsidR="00A70145" w:rsidRPr="00A70145" w:rsidRDefault="00A70145" w:rsidP="00A70145">
      <w:pPr>
        <w:jc w:val="both"/>
        <w:rPr>
          <w:rFonts w:eastAsia="Times New Roman" w:cs="Times New Roman"/>
          <w:lang w:eastAsia="pt-BR"/>
        </w:rPr>
      </w:pPr>
      <w:r w:rsidRPr="00A70145">
        <w:rPr>
          <w:rFonts w:cs="Times New Roman"/>
        </w:rPr>
        <w:t xml:space="preserve">MARX, K. </w:t>
      </w:r>
      <w:r w:rsidRPr="00A70145">
        <w:rPr>
          <w:rFonts w:cs="Times New Roman"/>
          <w:b/>
        </w:rPr>
        <w:t>Crítica da Filosofia do Direito de Hegel</w:t>
      </w:r>
      <w:r w:rsidRPr="00A70145">
        <w:rPr>
          <w:rFonts w:cs="Times New Roman"/>
        </w:rPr>
        <w:t>.  São Paulo: Boitempo, 2005.</w:t>
      </w:r>
      <w:r w:rsidRPr="00A70145">
        <w:rPr>
          <w:rFonts w:eastAsia="Times New Roman" w:cs="Times New Roman"/>
          <w:color w:val="000000"/>
          <w:lang w:eastAsia="pt-BR"/>
        </w:rPr>
        <w:t xml:space="preserve"> </w:t>
      </w:r>
      <w:r w:rsidRPr="00A70145">
        <w:rPr>
          <w:rFonts w:eastAsia="Times New Roman" w:cs="Times New Roman"/>
          <w:color w:val="000000"/>
          <w:lang w:eastAsia="pt-BR"/>
        </w:rPr>
        <w:t>pp. 27-77.</w:t>
      </w: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r w:rsidRPr="00A70145">
        <w:rPr>
          <w:rFonts w:cs="Times New Roman"/>
        </w:rPr>
        <w:t xml:space="preserve">NEIVA, Gerivaldo. </w:t>
      </w:r>
      <w:r w:rsidRPr="00A70145">
        <w:rPr>
          <w:rFonts w:cs="Times New Roman"/>
          <w:b/>
        </w:rPr>
        <w:t>Um nobre ladrão de galinhas</w:t>
      </w:r>
      <w:r w:rsidRPr="00A70145">
        <w:rPr>
          <w:rFonts w:cs="Times New Roman"/>
        </w:rPr>
        <w:t xml:space="preserve">. Disponível em: http://www.gerivaldoneiva.com/2009/06/poder-judiciario-comarca-de-conceicao.html. </w:t>
      </w:r>
      <w:r w:rsidRPr="00A70145">
        <w:rPr>
          <w:rFonts w:cs="Times New Roman"/>
        </w:rPr>
        <w:t>Acesso em: 11 de nov. de 2012.</w:t>
      </w: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r w:rsidRPr="00A70145">
        <w:rPr>
          <w:rFonts w:cs="Times New Roman"/>
        </w:rPr>
        <w:t xml:space="preserve">WARAT, L. A. </w:t>
      </w:r>
      <w:r w:rsidRPr="00A70145">
        <w:rPr>
          <w:rFonts w:cs="Times New Roman"/>
          <w:b/>
        </w:rPr>
        <w:t>Territórios Desconhecidos – a procura surrealista pelos lugares do abandono do sentido e da reconstrução da subjetividade</w:t>
      </w:r>
      <w:r w:rsidRPr="00A70145">
        <w:rPr>
          <w:rFonts w:cs="Times New Roman"/>
        </w:rPr>
        <w:t>. Literasofia e a ciência jurídica e seus dois maridos.</w:t>
      </w:r>
      <w:r w:rsidRPr="00A70145">
        <w:rPr>
          <w:rFonts w:eastAsia="Times New Roman" w:cs="Times New Roman"/>
          <w:color w:val="000000"/>
          <w:lang w:eastAsia="pt-BR"/>
        </w:rPr>
        <w:t xml:space="preserve"> </w:t>
      </w:r>
      <w:r w:rsidRPr="00A70145">
        <w:rPr>
          <w:rFonts w:eastAsia="Times New Roman" w:cs="Times New Roman"/>
          <w:color w:val="000000"/>
          <w:lang w:eastAsia="pt-BR"/>
        </w:rPr>
        <w:t>pp. 19-26 e 61-186</w:t>
      </w:r>
      <w:r w:rsidRPr="00A70145">
        <w:rPr>
          <w:rFonts w:eastAsia="Times New Roman" w:cs="Times New Roman"/>
          <w:color w:val="000000"/>
          <w:lang w:eastAsia="pt-BR"/>
        </w:rPr>
        <w:t>.</w:t>
      </w: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p>
    <w:p w:rsidR="00A70145" w:rsidRPr="00A70145" w:rsidRDefault="00A70145" w:rsidP="00A70145">
      <w:pPr>
        <w:spacing w:line="360" w:lineRule="auto"/>
        <w:jc w:val="both"/>
        <w:rPr>
          <w:rFonts w:cs="Times New Roman"/>
        </w:rPr>
      </w:pPr>
    </w:p>
    <w:sectPr w:rsidR="00A70145" w:rsidRPr="00A70145" w:rsidSect="002D21CF">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43D" w:rsidRDefault="0000043D">
      <w:r>
        <w:separator/>
      </w:r>
    </w:p>
  </w:endnote>
  <w:endnote w:type="continuationSeparator" w:id="0">
    <w:p w:rsidR="0000043D" w:rsidRDefault="0000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enQuanYi Micro Hei">
    <w:altName w:val="Times New Roman"/>
    <w:charset w:val="00"/>
    <w:family w:val="auto"/>
    <w:pitch w:val="variable"/>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43D" w:rsidRDefault="0000043D">
      <w:r>
        <w:rPr>
          <w:color w:val="000000"/>
        </w:rPr>
        <w:separator/>
      </w:r>
    </w:p>
  </w:footnote>
  <w:footnote w:type="continuationSeparator" w:id="0">
    <w:p w:rsidR="0000043D" w:rsidRDefault="00000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D7102"/>
    <w:multiLevelType w:val="hybridMultilevel"/>
    <w:tmpl w:val="DC0A0662"/>
    <w:lvl w:ilvl="0" w:tplc="5F36057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AF"/>
    <w:rsid w:val="0000043D"/>
    <w:rsid w:val="00097A8C"/>
    <w:rsid w:val="000B48A8"/>
    <w:rsid w:val="001048E0"/>
    <w:rsid w:val="00164E4D"/>
    <w:rsid w:val="00177096"/>
    <w:rsid w:val="00205D75"/>
    <w:rsid w:val="002326ED"/>
    <w:rsid w:val="00277798"/>
    <w:rsid w:val="002B0D32"/>
    <w:rsid w:val="002C06C5"/>
    <w:rsid w:val="002D21CF"/>
    <w:rsid w:val="002E5CFD"/>
    <w:rsid w:val="00347C83"/>
    <w:rsid w:val="003C1506"/>
    <w:rsid w:val="003E61DC"/>
    <w:rsid w:val="00410425"/>
    <w:rsid w:val="00444E5C"/>
    <w:rsid w:val="004559C2"/>
    <w:rsid w:val="004B25F7"/>
    <w:rsid w:val="004B43F9"/>
    <w:rsid w:val="004C6D6E"/>
    <w:rsid w:val="004D684F"/>
    <w:rsid w:val="004E0F45"/>
    <w:rsid w:val="00540824"/>
    <w:rsid w:val="0055231E"/>
    <w:rsid w:val="0056286C"/>
    <w:rsid w:val="005B64A3"/>
    <w:rsid w:val="005F361C"/>
    <w:rsid w:val="00634151"/>
    <w:rsid w:val="006533BB"/>
    <w:rsid w:val="00712725"/>
    <w:rsid w:val="00725200"/>
    <w:rsid w:val="00743666"/>
    <w:rsid w:val="00752A77"/>
    <w:rsid w:val="007D5ECE"/>
    <w:rsid w:val="007F321A"/>
    <w:rsid w:val="00817D7D"/>
    <w:rsid w:val="008C325B"/>
    <w:rsid w:val="008C530C"/>
    <w:rsid w:val="009A2C4D"/>
    <w:rsid w:val="009C7C19"/>
    <w:rsid w:val="00A11B24"/>
    <w:rsid w:val="00A44F25"/>
    <w:rsid w:val="00A70145"/>
    <w:rsid w:val="00A866B7"/>
    <w:rsid w:val="00AB122C"/>
    <w:rsid w:val="00B06337"/>
    <w:rsid w:val="00B52DF2"/>
    <w:rsid w:val="00BB54AF"/>
    <w:rsid w:val="00BD21ED"/>
    <w:rsid w:val="00C1037A"/>
    <w:rsid w:val="00C11773"/>
    <w:rsid w:val="00CC06AD"/>
    <w:rsid w:val="00CF05DB"/>
    <w:rsid w:val="00D11958"/>
    <w:rsid w:val="00D46ADC"/>
    <w:rsid w:val="00D963B8"/>
    <w:rsid w:val="00D96AFE"/>
    <w:rsid w:val="00DB27B0"/>
    <w:rsid w:val="00E11886"/>
    <w:rsid w:val="00E502EF"/>
    <w:rsid w:val="00E553D4"/>
    <w:rsid w:val="00E572DC"/>
    <w:rsid w:val="00E573A5"/>
    <w:rsid w:val="00EE1AE0"/>
    <w:rsid w:val="00F52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FE8B68-1E02-48D7-9E97-3944EBDE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WenQuanYi Micro Hei" w:hAnsi="Times New Roman" w:cs="Lohit Hindi"/>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argrafodaLista">
    <w:name w:val="List Paragraph"/>
    <w:basedOn w:val="Normal"/>
    <w:uiPriority w:val="34"/>
    <w:qFormat/>
    <w:rsid w:val="004D684F"/>
    <w:pPr>
      <w:ind w:left="720"/>
      <w:contextualSpacing/>
    </w:pPr>
    <w:rPr>
      <w:rFonts w:cs="Mangal"/>
      <w:szCs w:val="21"/>
    </w:rPr>
  </w:style>
  <w:style w:type="character" w:styleId="Hyperlink">
    <w:name w:val="Hyperlink"/>
    <w:basedOn w:val="Fontepargpadro"/>
    <w:uiPriority w:val="99"/>
    <w:unhideWhenUsed/>
    <w:rsid w:val="00A701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16</Pages>
  <Words>6168</Words>
  <Characters>33308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FelipeVieira</dc:creator>
  <cp:lastModifiedBy>Filipe</cp:lastModifiedBy>
  <cp:revision>13</cp:revision>
  <dcterms:created xsi:type="dcterms:W3CDTF">2016-02-03T22:07:00Z</dcterms:created>
  <dcterms:modified xsi:type="dcterms:W3CDTF">2016-02-04T17:19:00Z</dcterms:modified>
</cp:coreProperties>
</file>