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90" w:rsidRDefault="00A95E90" w:rsidP="007C6EAB">
      <w:pPr>
        <w:jc w:val="center"/>
        <w:rPr>
          <w:rFonts w:ascii="Arial" w:hAnsi="Arial" w:cs="Arial"/>
          <w:sz w:val="24"/>
          <w:szCs w:val="24"/>
        </w:rPr>
      </w:pPr>
    </w:p>
    <w:p w:rsidR="007C6EAB" w:rsidRDefault="007C6EAB" w:rsidP="007C6EAB">
      <w:pPr>
        <w:jc w:val="both"/>
        <w:rPr>
          <w:rFonts w:ascii="Baskerville Old Face" w:hAnsi="Baskerville Old Face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Esta Cabala </w:t>
      </w:r>
      <w:proofErr w:type="spellStart"/>
      <w:r>
        <w:rPr>
          <w:rFonts w:ascii="Arial" w:hAnsi="Arial" w:cs="Arial"/>
          <w:sz w:val="24"/>
          <w:szCs w:val="24"/>
        </w:rPr>
        <w:t>Beresiths</w:t>
      </w:r>
      <w:proofErr w:type="spellEnd"/>
      <w:r>
        <w:rPr>
          <w:rFonts w:ascii="Arial" w:hAnsi="Arial" w:cs="Arial"/>
          <w:sz w:val="24"/>
          <w:szCs w:val="24"/>
        </w:rPr>
        <w:t xml:space="preserve">, como fundada em meditação natural, afirmam todos os autores que dela escrevem ser uma ciência justa e boa. Pertence à verdadeira </w:t>
      </w:r>
      <w:proofErr w:type="spellStart"/>
      <w:r>
        <w:rPr>
          <w:rFonts w:ascii="Arial" w:hAnsi="Arial" w:cs="Arial"/>
          <w:sz w:val="24"/>
          <w:szCs w:val="24"/>
        </w:rPr>
        <w:t>Beresiths</w:t>
      </w:r>
      <w:proofErr w:type="spellEnd"/>
      <w:r>
        <w:rPr>
          <w:rFonts w:ascii="Arial" w:hAnsi="Arial" w:cs="Arial"/>
          <w:sz w:val="24"/>
          <w:szCs w:val="24"/>
        </w:rPr>
        <w:t xml:space="preserve"> a interpretação dos mistérios que contém a Santa Escritura, em tal forma que muitos varões sábios entendem não ser esta Cabala outra coisa que o sentido </w:t>
      </w:r>
      <w:proofErr w:type="spellStart"/>
      <w:r>
        <w:rPr>
          <w:rFonts w:ascii="Arial" w:hAnsi="Arial" w:cs="Arial"/>
          <w:sz w:val="24"/>
          <w:szCs w:val="24"/>
        </w:rPr>
        <w:t>anagógico</w:t>
      </w:r>
      <w:proofErr w:type="spellEnd"/>
      <w:r>
        <w:rPr>
          <w:rFonts w:ascii="Arial" w:hAnsi="Arial" w:cs="Arial"/>
          <w:sz w:val="24"/>
          <w:szCs w:val="24"/>
        </w:rPr>
        <w:t xml:space="preserve"> que os Teólogos Escriturários têm descoberto e admitido acerca do Testamento Sagrado; como bem se conforma com a própria interpretação desta palavra </w:t>
      </w:r>
      <w:proofErr w:type="spellStart"/>
      <w:r>
        <w:rPr>
          <w:rFonts w:ascii="Arial" w:hAnsi="Arial" w:cs="Arial"/>
          <w:sz w:val="24"/>
          <w:szCs w:val="24"/>
        </w:rPr>
        <w:t>anagogia</w:t>
      </w:r>
      <w:proofErr w:type="spellEnd"/>
      <w:r>
        <w:rPr>
          <w:rFonts w:ascii="Arial" w:hAnsi="Arial" w:cs="Arial"/>
          <w:sz w:val="24"/>
          <w:szCs w:val="24"/>
        </w:rPr>
        <w:t xml:space="preserve"> de que diz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100A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anagogia</w:t>
      </w:r>
      <w:proofErr w:type="spellEnd"/>
      <w:r>
        <w:rPr>
          <w:rFonts w:ascii="Arial" w:hAnsi="Arial" w:cs="Arial"/>
          <w:sz w:val="24"/>
          <w:szCs w:val="24"/>
        </w:rPr>
        <w:t>, entre outras significações</w:t>
      </w:r>
      <w:r w:rsidR="00100AAB">
        <w:rPr>
          <w:rFonts w:ascii="Arial" w:hAnsi="Arial" w:cs="Arial"/>
          <w:sz w:val="24"/>
          <w:szCs w:val="24"/>
        </w:rPr>
        <w:t xml:space="preserve">, é um </w:t>
      </w:r>
      <w:proofErr w:type="spellStart"/>
      <w:r w:rsidR="00100AAB">
        <w:rPr>
          <w:rFonts w:ascii="Arial" w:hAnsi="Arial" w:cs="Arial"/>
          <w:sz w:val="24"/>
          <w:szCs w:val="24"/>
        </w:rPr>
        <w:t>remontamento</w:t>
      </w:r>
      <w:proofErr w:type="spellEnd"/>
      <w:r w:rsidR="00100AAB">
        <w:rPr>
          <w:rFonts w:ascii="Arial" w:hAnsi="Arial" w:cs="Arial"/>
          <w:sz w:val="24"/>
          <w:szCs w:val="24"/>
        </w:rPr>
        <w:t xml:space="preserve"> sutil, ou uma excelsa e superior inteligência. Ou como Dionísio:</w:t>
      </w:r>
      <w:r w:rsidR="00100AAB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Anagogia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, </w:t>
      </w:r>
      <w:proofErr w:type="gramStart"/>
      <w:r w:rsidR="00100AAB">
        <w:rPr>
          <w:rFonts w:ascii="Baskerville Old Face" w:hAnsi="Baskerville Old Face" w:cs="Arial"/>
          <w:sz w:val="24"/>
          <w:szCs w:val="24"/>
        </w:rPr>
        <w:t>et</w:t>
      </w:r>
      <w:proofErr w:type="gramEnd"/>
      <w:r w:rsidR="00100AAB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Theoria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 pro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eodem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accipiuntur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, id est, pro sensu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oraculorum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mystico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, et recôndito,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qui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 nos in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coelum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 meditando </w:t>
      </w:r>
      <w:proofErr w:type="spellStart"/>
      <w:r w:rsidR="00100AAB">
        <w:rPr>
          <w:rFonts w:ascii="Baskerville Old Face" w:hAnsi="Baskerville Old Face" w:cs="Arial"/>
          <w:sz w:val="24"/>
          <w:szCs w:val="24"/>
        </w:rPr>
        <w:t>subvenit</w:t>
      </w:r>
      <w:proofErr w:type="spellEnd"/>
      <w:r w:rsidR="00100AAB">
        <w:rPr>
          <w:rFonts w:ascii="Baskerville Old Face" w:hAnsi="Baskerville Old Face" w:cs="Arial"/>
          <w:sz w:val="24"/>
          <w:szCs w:val="24"/>
        </w:rPr>
        <w:t xml:space="preserve">, </w:t>
      </w:r>
      <w:r w:rsidR="00DB7660">
        <w:rPr>
          <w:rFonts w:ascii="Baskerville Old Face" w:hAnsi="Baskerville Old Face" w:cs="Arial"/>
          <w:sz w:val="24"/>
          <w:szCs w:val="24"/>
        </w:rPr>
        <w:t xml:space="preserve"> </w:t>
      </w:r>
    </w:p>
    <w:p w:rsidR="00100AAB" w:rsidRDefault="00100AAB" w:rsidP="007C6E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Seu ofício é sublimar o pensamento do homem, e conduzi-lo a nova alteza e contemplação, conforme ao que lemos: </w:t>
      </w:r>
      <w:proofErr w:type="spellStart"/>
      <w:r>
        <w:rPr>
          <w:rFonts w:ascii="Baskerville Old Face" w:hAnsi="Baskerville Old Face" w:cs="Arial"/>
          <w:sz w:val="24"/>
          <w:szCs w:val="24"/>
        </w:rPr>
        <w:t>Beatus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vir, </w:t>
      </w:r>
      <w:proofErr w:type="spellStart"/>
      <w:r>
        <w:rPr>
          <w:rFonts w:ascii="Baskerville Old Face" w:hAnsi="Baskerville Old Face" w:cs="Arial"/>
          <w:sz w:val="24"/>
          <w:szCs w:val="24"/>
        </w:rPr>
        <w:t>qui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in lege </w:t>
      </w:r>
      <w:proofErr w:type="spellStart"/>
      <w:r>
        <w:rPr>
          <w:rFonts w:ascii="Baskerville Old Face" w:hAnsi="Baskerville Old Face" w:cs="Arial"/>
          <w:sz w:val="24"/>
          <w:szCs w:val="24"/>
        </w:rPr>
        <w:t>ejus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>
        <w:rPr>
          <w:rFonts w:ascii="Baskerville Old Face" w:hAnsi="Baskerville Old Face" w:cs="Arial"/>
          <w:sz w:val="24"/>
          <w:szCs w:val="24"/>
        </w:rPr>
        <w:t>medieditur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 die, </w:t>
      </w:r>
      <w:r w:rsidR="00C26CCA">
        <w:rPr>
          <w:rFonts w:ascii="Arial" w:hAnsi="Arial" w:cs="Arial"/>
          <w:sz w:val="24"/>
          <w:szCs w:val="24"/>
        </w:rPr>
        <w:t xml:space="preserve">que se não diz: </w:t>
      </w:r>
      <w:proofErr w:type="spellStart"/>
      <w:r w:rsidR="00C26CCA">
        <w:rPr>
          <w:rFonts w:ascii="Arial" w:hAnsi="Arial" w:cs="Arial"/>
          <w:sz w:val="24"/>
          <w:szCs w:val="24"/>
        </w:rPr>
        <w:t>Qui</w:t>
      </w:r>
      <w:proofErr w:type="spellEnd"/>
      <w:r w:rsidR="00C26C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CCA">
        <w:rPr>
          <w:rFonts w:ascii="Arial" w:hAnsi="Arial" w:cs="Arial"/>
          <w:sz w:val="24"/>
          <w:szCs w:val="24"/>
        </w:rPr>
        <w:t>legat</w:t>
      </w:r>
      <w:proofErr w:type="spellEnd"/>
      <w:r w:rsidR="00C26CCA">
        <w:rPr>
          <w:rFonts w:ascii="Arial" w:hAnsi="Arial" w:cs="Arial"/>
          <w:sz w:val="24"/>
          <w:szCs w:val="24"/>
        </w:rPr>
        <w:t xml:space="preserve">, nem: </w:t>
      </w:r>
      <w:proofErr w:type="spellStart"/>
      <w:r w:rsidR="00C26CCA">
        <w:rPr>
          <w:rFonts w:ascii="Arial" w:hAnsi="Arial" w:cs="Arial"/>
          <w:sz w:val="24"/>
          <w:szCs w:val="24"/>
        </w:rPr>
        <w:t>Qui</w:t>
      </w:r>
      <w:proofErr w:type="spellEnd"/>
      <w:r w:rsidR="00C26C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CCA">
        <w:rPr>
          <w:rFonts w:ascii="Arial" w:hAnsi="Arial" w:cs="Arial"/>
          <w:sz w:val="24"/>
          <w:szCs w:val="24"/>
        </w:rPr>
        <w:t>scribat</w:t>
      </w:r>
      <w:proofErr w:type="spellEnd"/>
      <w:r w:rsidR="00C26CCA">
        <w:rPr>
          <w:rFonts w:ascii="Arial" w:hAnsi="Arial" w:cs="Arial"/>
          <w:sz w:val="24"/>
          <w:szCs w:val="24"/>
        </w:rPr>
        <w:t xml:space="preserve">, nem: </w:t>
      </w:r>
      <w:proofErr w:type="spellStart"/>
      <w:r w:rsidR="00C26CCA">
        <w:rPr>
          <w:rFonts w:ascii="Arial" w:hAnsi="Arial" w:cs="Arial"/>
          <w:sz w:val="24"/>
          <w:szCs w:val="24"/>
        </w:rPr>
        <w:t>Qui</w:t>
      </w:r>
      <w:proofErr w:type="spellEnd"/>
      <w:r w:rsidR="00C26C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CCA">
        <w:rPr>
          <w:rFonts w:ascii="Arial" w:hAnsi="Arial" w:cs="Arial"/>
          <w:sz w:val="24"/>
          <w:szCs w:val="24"/>
        </w:rPr>
        <w:t>loquatur</w:t>
      </w:r>
      <w:proofErr w:type="spellEnd"/>
      <w:r w:rsidR="00C26CCA">
        <w:rPr>
          <w:rFonts w:ascii="Arial" w:hAnsi="Arial" w:cs="Arial"/>
          <w:sz w:val="24"/>
          <w:szCs w:val="24"/>
        </w:rPr>
        <w:t xml:space="preserve">, senão: </w:t>
      </w:r>
      <w:proofErr w:type="spellStart"/>
      <w:r w:rsidR="00C26CCA">
        <w:rPr>
          <w:rFonts w:ascii="Arial" w:hAnsi="Arial" w:cs="Arial"/>
          <w:sz w:val="24"/>
          <w:szCs w:val="24"/>
        </w:rPr>
        <w:t>Qui</w:t>
      </w:r>
      <w:proofErr w:type="spellEnd"/>
      <w:r w:rsidR="00C26C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CCA">
        <w:rPr>
          <w:rFonts w:ascii="Arial" w:hAnsi="Arial" w:cs="Arial"/>
          <w:sz w:val="24"/>
          <w:szCs w:val="24"/>
        </w:rPr>
        <w:t>meditetur</w:t>
      </w:r>
      <w:proofErr w:type="spellEnd"/>
      <w:r w:rsidR="00C26CCA">
        <w:rPr>
          <w:rFonts w:ascii="Arial" w:hAnsi="Arial" w:cs="Arial"/>
          <w:sz w:val="24"/>
          <w:szCs w:val="24"/>
        </w:rPr>
        <w:t xml:space="preserve">, porque da meditação da lei do Senhor vem toda a sabedoria, como já disse Davi: </w:t>
      </w:r>
      <w:proofErr w:type="spellStart"/>
      <w:r w:rsidR="00C26CCA">
        <w:rPr>
          <w:rFonts w:ascii="Baskerville Old Face" w:hAnsi="Baskerville Old Face" w:cs="Arial"/>
          <w:sz w:val="24"/>
          <w:szCs w:val="24"/>
        </w:rPr>
        <w:t>Initium</w:t>
      </w:r>
      <w:proofErr w:type="spellEnd"/>
      <w:r w:rsidR="00C26CCA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26CCA">
        <w:rPr>
          <w:rFonts w:ascii="Baskerville Old Face" w:hAnsi="Baskerville Old Face" w:cs="Arial"/>
          <w:sz w:val="24"/>
          <w:szCs w:val="24"/>
        </w:rPr>
        <w:t>sapientiae</w:t>
      </w:r>
      <w:proofErr w:type="spellEnd"/>
      <w:r w:rsidR="00C26CCA">
        <w:rPr>
          <w:rFonts w:ascii="Baskerville Old Face" w:hAnsi="Baskerville Old Face" w:cs="Arial"/>
          <w:sz w:val="24"/>
          <w:szCs w:val="24"/>
        </w:rPr>
        <w:t xml:space="preserve"> </w:t>
      </w:r>
      <w:proofErr w:type="gramStart"/>
      <w:r w:rsidR="00C26CCA">
        <w:rPr>
          <w:rFonts w:ascii="Baskerville Old Face" w:hAnsi="Baskerville Old Face" w:cs="Arial"/>
          <w:sz w:val="24"/>
          <w:szCs w:val="24"/>
        </w:rPr>
        <w:t>timor</w:t>
      </w:r>
      <w:proofErr w:type="gramEnd"/>
      <w:r w:rsidR="00C26CCA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C26CCA">
        <w:rPr>
          <w:rFonts w:ascii="Baskerville Old Face" w:hAnsi="Baskerville Old Face" w:cs="Arial"/>
          <w:sz w:val="24"/>
          <w:szCs w:val="24"/>
        </w:rPr>
        <w:t>Domini</w:t>
      </w:r>
      <w:proofErr w:type="spellEnd"/>
      <w:r w:rsidR="00C26CCA">
        <w:rPr>
          <w:rFonts w:ascii="Baskerville Old Face" w:hAnsi="Baskerville Old Face" w:cs="Arial"/>
          <w:sz w:val="24"/>
          <w:szCs w:val="24"/>
        </w:rPr>
        <w:t>.</w:t>
      </w:r>
    </w:p>
    <w:p w:rsidR="00C26CCA" w:rsidRDefault="00C26CCA" w:rsidP="007C6E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Esta sublimação do humano pensamento se consegue por um destes caminhos a que os cabalistas chamam </w:t>
      </w:r>
      <w:proofErr w:type="spellStart"/>
      <w:r>
        <w:rPr>
          <w:rFonts w:ascii="Baskerville Old Face" w:hAnsi="Baskerville Old Face" w:cs="Arial"/>
          <w:sz w:val="24"/>
          <w:szCs w:val="24"/>
        </w:rPr>
        <w:t>Sechel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>
        <w:rPr>
          <w:rFonts w:ascii="Baskerville Old Face" w:hAnsi="Baskerville Old Face" w:cs="Arial"/>
          <w:sz w:val="24"/>
          <w:szCs w:val="24"/>
        </w:rPr>
        <w:t>Sandalphon</w:t>
      </w:r>
      <w:proofErr w:type="spellEnd"/>
      <w:r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>
        <w:rPr>
          <w:rFonts w:ascii="Baskerville Old Face" w:hAnsi="Baskerville Old Face" w:cs="Arial"/>
          <w:sz w:val="24"/>
          <w:szCs w:val="24"/>
        </w:rPr>
        <w:t>Mettatron</w:t>
      </w:r>
      <w:proofErr w:type="spellEnd"/>
      <w:r>
        <w:rPr>
          <w:rFonts w:ascii="Arial" w:hAnsi="Arial" w:cs="Arial"/>
          <w:sz w:val="24"/>
          <w:szCs w:val="24"/>
        </w:rPr>
        <w:t xml:space="preserve">, aos quais correspondem </w:t>
      </w:r>
      <w:proofErr w:type="spellStart"/>
      <w:r>
        <w:rPr>
          <w:rFonts w:ascii="Arial" w:hAnsi="Arial" w:cs="Arial"/>
          <w:sz w:val="24"/>
          <w:szCs w:val="24"/>
        </w:rPr>
        <w:t>Diafanidade</w:t>
      </w:r>
      <w:proofErr w:type="spellEnd"/>
      <w:r>
        <w:rPr>
          <w:rFonts w:ascii="Arial" w:hAnsi="Arial" w:cs="Arial"/>
          <w:sz w:val="24"/>
          <w:szCs w:val="24"/>
        </w:rPr>
        <w:t xml:space="preserve">, Fantasia, Razão. Porque no homem imaginam eles três regiões: baixa, média, altíssima. </w:t>
      </w:r>
      <w:proofErr w:type="gramStart"/>
      <w:r>
        <w:rPr>
          <w:rFonts w:ascii="Arial" w:hAnsi="Arial" w:cs="Arial"/>
          <w:sz w:val="24"/>
          <w:szCs w:val="24"/>
        </w:rPr>
        <w:t>A primeira entregam</w:t>
      </w:r>
      <w:proofErr w:type="gramEnd"/>
      <w:r>
        <w:rPr>
          <w:rFonts w:ascii="Arial" w:hAnsi="Arial" w:cs="Arial"/>
          <w:sz w:val="24"/>
          <w:szCs w:val="24"/>
        </w:rPr>
        <w:t xml:space="preserve"> ao sentido exterior. A segunda, ao sentido interior. A terceira</w:t>
      </w:r>
      <w:r w:rsidR="00091DAC">
        <w:rPr>
          <w:rFonts w:ascii="Arial" w:hAnsi="Arial" w:cs="Arial"/>
          <w:sz w:val="24"/>
          <w:szCs w:val="24"/>
        </w:rPr>
        <w:t>, ao juízo humano. E nestes três estados assentam seis diferenças, porque no primeiro obram os sentidos corpóreos, e estão suspensas as operações internas da alma; no segundo cessa o corpo</w:t>
      </w:r>
      <w:r w:rsidR="006E38AF">
        <w:rPr>
          <w:rFonts w:ascii="Arial" w:hAnsi="Arial" w:cs="Arial"/>
          <w:sz w:val="24"/>
          <w:szCs w:val="24"/>
        </w:rPr>
        <w:t xml:space="preserve">, e começa a as da alma por onde é chamado homem; no terceiro cessa a potência intelectiva e começam as operações da mente, por onde o homem é chamado Deus (e mais semelhante a ele) conforme ao que está escrito: </w:t>
      </w:r>
      <w:r w:rsidR="006E38AF">
        <w:rPr>
          <w:rFonts w:ascii="Baskerville Old Face" w:hAnsi="Baskerville Old Face" w:cs="Arial"/>
          <w:sz w:val="24"/>
          <w:szCs w:val="24"/>
        </w:rPr>
        <w:t xml:space="preserve">Ego </w:t>
      </w:r>
      <w:proofErr w:type="spellStart"/>
      <w:r w:rsidR="006E38AF">
        <w:rPr>
          <w:rFonts w:ascii="Baskerville Old Face" w:hAnsi="Baskerville Old Face" w:cs="Arial"/>
          <w:sz w:val="24"/>
          <w:szCs w:val="24"/>
        </w:rPr>
        <w:t>dixi</w:t>
      </w:r>
      <w:proofErr w:type="spellEnd"/>
      <w:r w:rsidR="006E38AF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6E38AF">
        <w:rPr>
          <w:rFonts w:ascii="Baskerville Old Face" w:hAnsi="Baskerville Old Face" w:cs="Arial"/>
          <w:sz w:val="24"/>
          <w:szCs w:val="24"/>
        </w:rPr>
        <w:t>Dii</w:t>
      </w:r>
      <w:proofErr w:type="spellEnd"/>
      <w:r w:rsidR="006E38AF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6E38AF">
        <w:rPr>
          <w:rFonts w:ascii="Baskerville Old Face" w:hAnsi="Baskerville Old Face" w:cs="Arial"/>
          <w:sz w:val="24"/>
          <w:szCs w:val="24"/>
        </w:rPr>
        <w:t>estis</w:t>
      </w:r>
      <w:proofErr w:type="spellEnd"/>
      <w:r w:rsidR="006E38AF">
        <w:rPr>
          <w:rFonts w:ascii="Baskerville Old Face" w:hAnsi="Baskerville Old Face" w:cs="Arial"/>
          <w:sz w:val="24"/>
          <w:szCs w:val="24"/>
        </w:rPr>
        <w:t>.</w:t>
      </w:r>
      <w:r w:rsidR="006E38AF">
        <w:rPr>
          <w:rFonts w:ascii="Arial" w:hAnsi="Arial" w:cs="Arial"/>
          <w:sz w:val="24"/>
          <w:szCs w:val="24"/>
        </w:rPr>
        <w:t xml:space="preserve"> Mas com maior distinção se dizem estes </w:t>
      </w:r>
      <w:r w:rsidR="00197ED1">
        <w:rPr>
          <w:rFonts w:ascii="Arial" w:hAnsi="Arial" w:cs="Arial"/>
          <w:sz w:val="24"/>
          <w:szCs w:val="24"/>
        </w:rPr>
        <w:t xml:space="preserve">três: Sentido, Juízo, Razão, cuja diferença de espécies constitui na </w:t>
      </w:r>
      <w:proofErr w:type="spellStart"/>
      <w:r w:rsidR="00197ED1">
        <w:rPr>
          <w:rFonts w:ascii="Arial" w:hAnsi="Arial" w:cs="Arial"/>
          <w:sz w:val="24"/>
          <w:szCs w:val="24"/>
        </w:rPr>
        <w:t>Diafanidade</w:t>
      </w:r>
      <w:proofErr w:type="spellEnd"/>
      <w:r w:rsidR="00197ED1">
        <w:rPr>
          <w:rFonts w:ascii="Arial" w:hAnsi="Arial" w:cs="Arial"/>
          <w:sz w:val="24"/>
          <w:szCs w:val="24"/>
        </w:rPr>
        <w:t xml:space="preserve">, Fantasia e Mente, pelos quais estados fazem subir a Deus as considerações humanas, levantando-as desde as coisas terrestres às celestiais, das sensitivas às inteligíveis, d mortais às divinas, quase por uma falível consequência ou forçosa ascensão do discurso. Pelo que alguns padres gregos e latinos tiveram para si que Cabala </w:t>
      </w:r>
      <w:proofErr w:type="spellStart"/>
      <w:r w:rsidR="00197ED1">
        <w:rPr>
          <w:rFonts w:ascii="Arial" w:hAnsi="Arial" w:cs="Arial"/>
          <w:sz w:val="24"/>
          <w:szCs w:val="24"/>
        </w:rPr>
        <w:t>Beresiths</w:t>
      </w:r>
      <w:proofErr w:type="spellEnd"/>
      <w:r w:rsidR="00197ED1">
        <w:rPr>
          <w:rFonts w:ascii="Arial" w:hAnsi="Arial" w:cs="Arial"/>
          <w:sz w:val="24"/>
          <w:szCs w:val="24"/>
        </w:rPr>
        <w:t xml:space="preserve"> é conveniente e </w:t>
      </w:r>
      <w:proofErr w:type="spellStart"/>
      <w:r w:rsidR="00197ED1">
        <w:rPr>
          <w:rFonts w:ascii="Arial" w:hAnsi="Arial" w:cs="Arial"/>
          <w:sz w:val="24"/>
          <w:szCs w:val="24"/>
        </w:rPr>
        <w:t>necessaria</w:t>
      </w:r>
      <w:proofErr w:type="spellEnd"/>
      <w:r w:rsidR="00197ED1">
        <w:rPr>
          <w:rFonts w:ascii="Arial" w:hAnsi="Arial" w:cs="Arial"/>
          <w:sz w:val="24"/>
          <w:szCs w:val="24"/>
        </w:rPr>
        <w:t xml:space="preserve"> para a interpretação da Bíblia, em que pode fundar a comum</w:t>
      </w:r>
      <w:r w:rsidR="00DB7660">
        <w:rPr>
          <w:rFonts w:ascii="Arial" w:hAnsi="Arial" w:cs="Arial"/>
          <w:sz w:val="24"/>
          <w:szCs w:val="24"/>
        </w:rPr>
        <w:t xml:space="preserve"> sentença dos Cabalísticos referida por </w:t>
      </w:r>
      <w:proofErr w:type="spellStart"/>
      <w:r w:rsidR="00DB7660">
        <w:rPr>
          <w:rFonts w:ascii="Arial" w:hAnsi="Arial" w:cs="Arial"/>
          <w:sz w:val="24"/>
          <w:szCs w:val="24"/>
        </w:rPr>
        <w:t>Reuchlin</w:t>
      </w:r>
      <w:proofErr w:type="spellEnd"/>
      <w:r w:rsidR="00DB766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B7660">
        <w:rPr>
          <w:rFonts w:ascii="Baskerville Old Face" w:hAnsi="Baskerville Old Face" w:cs="Arial"/>
          <w:sz w:val="24"/>
          <w:szCs w:val="24"/>
        </w:rPr>
        <w:t>Conversare</w:t>
      </w:r>
      <w:proofErr w:type="spellEnd"/>
      <w:r w:rsidR="00DB7660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DB7660">
        <w:rPr>
          <w:rFonts w:ascii="Baskerville Old Face" w:hAnsi="Baskerville Old Face" w:cs="Arial"/>
          <w:sz w:val="24"/>
          <w:szCs w:val="24"/>
        </w:rPr>
        <w:t>oportet</w:t>
      </w:r>
      <w:proofErr w:type="spellEnd"/>
      <w:r w:rsidR="00DB7660">
        <w:rPr>
          <w:rFonts w:ascii="Baskerville Old Face" w:hAnsi="Baskerville Old Face" w:cs="Arial"/>
          <w:sz w:val="24"/>
          <w:szCs w:val="24"/>
        </w:rPr>
        <w:t xml:space="preserve"> cum </w:t>
      </w:r>
      <w:proofErr w:type="spellStart"/>
      <w:r w:rsidR="00DB7660">
        <w:rPr>
          <w:rFonts w:ascii="Baskerville Old Face" w:hAnsi="Baskerville Old Face" w:cs="Arial"/>
          <w:sz w:val="24"/>
          <w:szCs w:val="24"/>
        </w:rPr>
        <w:t>Diis</w:t>
      </w:r>
      <w:proofErr w:type="spellEnd"/>
      <w:r w:rsidR="00DB7660">
        <w:rPr>
          <w:rFonts w:ascii="Baskerville Old Face" w:hAnsi="Baskerville Old Face" w:cs="Arial"/>
          <w:sz w:val="24"/>
          <w:szCs w:val="24"/>
        </w:rPr>
        <w:t>.</w:t>
      </w:r>
    </w:p>
    <w:p w:rsidR="00DB7660" w:rsidRDefault="00DB7660" w:rsidP="007C6E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Passa a </w:t>
      </w:r>
      <w:proofErr w:type="spellStart"/>
      <w:r>
        <w:rPr>
          <w:rFonts w:ascii="Arial" w:hAnsi="Arial" w:cs="Arial"/>
          <w:sz w:val="24"/>
          <w:szCs w:val="24"/>
        </w:rPr>
        <w:t>Beresiths</w:t>
      </w:r>
      <w:proofErr w:type="spellEnd"/>
      <w:r>
        <w:rPr>
          <w:rFonts w:ascii="Arial" w:hAnsi="Arial" w:cs="Arial"/>
          <w:sz w:val="24"/>
          <w:szCs w:val="24"/>
        </w:rPr>
        <w:t xml:space="preserve"> a considerar a força e dignidade e natureza de todas as coisas criadas assim naturais como celestes, por onde também de alguns é chamada física exposição, mui semelhante à magia natural, em que Salomão, por obra divina, foi tão eminente, que afirma Jorge </w:t>
      </w:r>
      <w:proofErr w:type="spellStart"/>
      <w:r>
        <w:rPr>
          <w:rFonts w:ascii="Arial" w:hAnsi="Arial" w:cs="Arial"/>
          <w:sz w:val="24"/>
          <w:szCs w:val="24"/>
        </w:rPr>
        <w:t>Cedrenio</w:t>
      </w:r>
      <w:proofErr w:type="spellEnd"/>
      <w:r>
        <w:rPr>
          <w:rFonts w:ascii="Arial" w:hAnsi="Arial" w:cs="Arial"/>
          <w:sz w:val="24"/>
          <w:szCs w:val="24"/>
        </w:rPr>
        <w:t xml:space="preserve"> tomaram inteiramente de seus livros os filósofos gregos toda a origem da Medicina, </w:t>
      </w:r>
      <w:r w:rsidR="00E7476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descobria por firmíssima conclusão a qualidade de todas as coisas, desde o </w:t>
      </w:r>
      <w:r>
        <w:rPr>
          <w:rFonts w:ascii="Arial" w:hAnsi="Arial" w:cs="Arial"/>
          <w:sz w:val="24"/>
          <w:szCs w:val="24"/>
        </w:rPr>
        <w:lastRenderedPageBreak/>
        <w:t xml:space="preserve">cuja virtude ali se não declarasse. O que tudo também da Cabala </w:t>
      </w:r>
      <w:proofErr w:type="spellStart"/>
      <w:r>
        <w:rPr>
          <w:rFonts w:ascii="Arial" w:hAnsi="Arial" w:cs="Arial"/>
          <w:sz w:val="24"/>
          <w:szCs w:val="24"/>
        </w:rPr>
        <w:t>Beresiths</w:t>
      </w:r>
      <w:proofErr w:type="spellEnd"/>
      <w:r>
        <w:rPr>
          <w:rFonts w:ascii="Arial" w:hAnsi="Arial" w:cs="Arial"/>
          <w:sz w:val="24"/>
          <w:szCs w:val="24"/>
        </w:rPr>
        <w:t xml:space="preserve"> quiseram afirmar os que a seguiam. De que</w:t>
      </w:r>
      <w:r w:rsidR="00E74760">
        <w:rPr>
          <w:rFonts w:ascii="Arial" w:hAnsi="Arial" w:cs="Arial"/>
          <w:sz w:val="24"/>
          <w:szCs w:val="24"/>
        </w:rPr>
        <w:t xml:space="preserve"> obrigado </w:t>
      </w:r>
      <w:proofErr w:type="spellStart"/>
      <w:r w:rsidR="00E74760">
        <w:rPr>
          <w:rFonts w:ascii="Arial" w:hAnsi="Arial" w:cs="Arial"/>
          <w:sz w:val="24"/>
          <w:szCs w:val="24"/>
        </w:rPr>
        <w:t>Reuchlin</w:t>
      </w:r>
      <w:proofErr w:type="spellEnd"/>
      <w:r w:rsidR="00E74760">
        <w:rPr>
          <w:rFonts w:ascii="Arial" w:hAnsi="Arial" w:cs="Arial"/>
          <w:sz w:val="24"/>
          <w:szCs w:val="24"/>
        </w:rPr>
        <w:t xml:space="preserve"> e favorecido dos hebreus, </w:t>
      </w:r>
      <w:proofErr w:type="gramStart"/>
      <w:r w:rsidR="00E74760">
        <w:rPr>
          <w:rFonts w:ascii="Arial" w:hAnsi="Arial" w:cs="Arial"/>
          <w:sz w:val="24"/>
          <w:szCs w:val="24"/>
        </w:rPr>
        <w:t>disse</w:t>
      </w:r>
      <w:proofErr w:type="gramEnd"/>
      <w:r w:rsidR="00E74760">
        <w:rPr>
          <w:rFonts w:ascii="Arial" w:hAnsi="Arial" w:cs="Arial"/>
          <w:sz w:val="24"/>
          <w:szCs w:val="24"/>
        </w:rPr>
        <w:t xml:space="preserve"> por autoridade eles: </w:t>
      </w:r>
      <w:r w:rsidR="00E74760">
        <w:rPr>
          <w:rFonts w:ascii="Baskerville Old Face" w:hAnsi="Baskerville Old Face" w:cs="Arial"/>
          <w:sz w:val="24"/>
          <w:szCs w:val="24"/>
        </w:rPr>
        <w:t xml:space="preserve">Quod ad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xplicandum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virtutem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operis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 xml:space="preserve"> de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sanguini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impossible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>;</w:t>
      </w:r>
      <w:r w:rsidR="00E74760">
        <w:rPr>
          <w:rFonts w:ascii="Arial" w:hAnsi="Arial" w:cs="Arial"/>
          <w:sz w:val="24"/>
          <w:szCs w:val="24"/>
        </w:rPr>
        <w:t xml:space="preserve"> e em outra arte lhe chamou </w:t>
      </w:r>
      <w:r w:rsidR="00E74760">
        <w:rPr>
          <w:rFonts w:ascii="Baskerville Old Face" w:hAnsi="Baskerville Old Face" w:cs="Arial"/>
          <w:sz w:val="24"/>
          <w:szCs w:val="24"/>
        </w:rPr>
        <w:t xml:space="preserve">Auro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bono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>,</w:t>
      </w:r>
      <w:r w:rsidR="00E74760">
        <w:rPr>
          <w:rFonts w:ascii="Arial" w:hAnsi="Arial" w:cs="Arial"/>
          <w:sz w:val="24"/>
          <w:szCs w:val="24"/>
        </w:rPr>
        <w:t xml:space="preserve"> entendendo pelos cabalistas aquele lugar de Isaías: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Dignabor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homine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plusquam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aurum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E74760">
        <w:rPr>
          <w:rFonts w:ascii="Baskerville Old Face" w:hAnsi="Baskerville Old Face" w:cs="Arial"/>
          <w:sz w:val="24"/>
          <w:szCs w:val="24"/>
        </w:rPr>
        <w:t>optimum</w:t>
      </w:r>
      <w:proofErr w:type="spellEnd"/>
      <w:r w:rsidR="00E74760">
        <w:rPr>
          <w:rFonts w:ascii="Baskerville Old Face" w:hAnsi="Baskerville Old Face" w:cs="Arial"/>
          <w:sz w:val="24"/>
          <w:szCs w:val="24"/>
        </w:rPr>
        <w:t>.</w:t>
      </w:r>
    </w:p>
    <w:p w:rsidR="0078448E" w:rsidRDefault="00E74760" w:rsidP="007C6E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Entre os gregos parece sem dúvida que não foi de todo ignorada esta ciência (como já dissemos) sendo mui conforme, quando não fosse a , com aquela a quem eles chamaram Cosmologia, segundo se colige de alguns lugares de Platão e principalmente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noDiálogo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Crátilo</w:t>
      </w:r>
      <w:proofErr w:type="spellEnd"/>
      <w:r>
        <w:rPr>
          <w:rFonts w:ascii="Arial" w:hAnsi="Arial" w:cs="Arial"/>
          <w:sz w:val="24"/>
          <w:szCs w:val="24"/>
        </w:rPr>
        <w:t xml:space="preserve"> comentado por </w:t>
      </w:r>
      <w:proofErr w:type="spellStart"/>
      <w:r>
        <w:rPr>
          <w:rFonts w:ascii="Arial" w:hAnsi="Arial" w:cs="Arial"/>
          <w:sz w:val="24"/>
          <w:szCs w:val="24"/>
        </w:rPr>
        <w:t>Marsilio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Fisino</w:t>
      </w:r>
      <w:proofErr w:type="spellEnd"/>
      <w:r>
        <w:rPr>
          <w:rFonts w:ascii="Arial" w:hAnsi="Arial" w:cs="Arial"/>
          <w:sz w:val="24"/>
          <w:szCs w:val="24"/>
        </w:rPr>
        <w:t>, onde (como adiante veremos) pretende assentar a razão física da virtude dos nomes</w:t>
      </w:r>
      <w:r w:rsidR="0078448E">
        <w:rPr>
          <w:rFonts w:ascii="Arial" w:hAnsi="Arial" w:cs="Arial"/>
          <w:sz w:val="24"/>
          <w:szCs w:val="24"/>
        </w:rPr>
        <w:t xml:space="preserve">, por ciência constituída entre sábios hebreus. Da qual afirma </w:t>
      </w:r>
      <w:proofErr w:type="spellStart"/>
      <w:r w:rsidR="0078448E">
        <w:rPr>
          <w:rFonts w:ascii="Arial" w:hAnsi="Arial" w:cs="Arial"/>
          <w:sz w:val="24"/>
          <w:szCs w:val="24"/>
        </w:rPr>
        <w:t>Marsilio</w:t>
      </w:r>
      <w:proofErr w:type="spellEnd"/>
      <w:r w:rsidR="0078448E">
        <w:rPr>
          <w:rFonts w:ascii="Arial" w:hAnsi="Arial" w:cs="Arial"/>
          <w:sz w:val="24"/>
          <w:szCs w:val="24"/>
        </w:rPr>
        <w:t xml:space="preserve"> eram eles tão observantes, que à sua própria religião a antepunham, quando disse: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Scientia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nominun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non est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humilis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sed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excelsa </w:t>
      </w:r>
      <w:proofErr w:type="spellStart"/>
      <w:r w:rsidR="0078448E">
        <w:rPr>
          <w:rFonts w:ascii="Arial" w:hAnsi="Arial" w:cs="Arial"/>
          <w:sz w:val="24"/>
          <w:szCs w:val="24"/>
        </w:rPr>
        <w:t>praecipue</w:t>
      </w:r>
      <w:proofErr w:type="spellEnd"/>
      <w:r w:rsidR="007844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48E">
        <w:rPr>
          <w:rFonts w:ascii="Arial" w:hAnsi="Arial" w:cs="Arial"/>
          <w:sz w:val="24"/>
          <w:szCs w:val="24"/>
        </w:rPr>
        <w:t>divinorum</w:t>
      </w:r>
      <w:proofErr w:type="spellEnd"/>
      <w:r w:rsidR="0078448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hanc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sapientes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Haebrae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tanti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fecerunt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, ut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eam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nonmodo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scientiis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omnibus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,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verum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etiam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legi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scriptae</w:t>
      </w:r>
      <w:proofErr w:type="spellEnd"/>
      <w:r w:rsidR="0078448E">
        <w:rPr>
          <w:rFonts w:ascii="Baskerville Old Face" w:hAnsi="Baskerville Old Face" w:cs="Arial"/>
          <w:sz w:val="24"/>
          <w:szCs w:val="24"/>
        </w:rPr>
        <w:t xml:space="preserve"> </w:t>
      </w:r>
      <w:proofErr w:type="spellStart"/>
      <w:r w:rsidR="0078448E">
        <w:rPr>
          <w:rFonts w:ascii="Baskerville Old Face" w:hAnsi="Baskerville Old Face" w:cs="Arial"/>
          <w:sz w:val="24"/>
          <w:szCs w:val="24"/>
        </w:rPr>
        <w:t>praetulerint</w:t>
      </w:r>
      <w:proofErr w:type="spellEnd"/>
      <w:r w:rsidR="0078448E">
        <w:rPr>
          <w:rFonts w:ascii="Arial" w:hAnsi="Arial" w:cs="Arial"/>
          <w:sz w:val="24"/>
          <w:szCs w:val="24"/>
        </w:rPr>
        <w:t xml:space="preserve">; pelo que bem se infere como o uso da Cabala </w:t>
      </w:r>
      <w:proofErr w:type="spellStart"/>
      <w:r w:rsidR="0078448E">
        <w:rPr>
          <w:rFonts w:ascii="Arial" w:hAnsi="Arial" w:cs="Arial"/>
          <w:sz w:val="24"/>
          <w:szCs w:val="24"/>
        </w:rPr>
        <w:t>Beresiths</w:t>
      </w:r>
      <w:proofErr w:type="spellEnd"/>
      <w:r w:rsidR="0078448E">
        <w:rPr>
          <w:rFonts w:ascii="Arial" w:hAnsi="Arial" w:cs="Arial"/>
          <w:sz w:val="24"/>
          <w:szCs w:val="24"/>
        </w:rPr>
        <w:t xml:space="preserve"> lhes facilitava a inteligência dos mistérios e sua Lei, que por ela interpretavam e obedeciam.</w:t>
      </w:r>
    </w:p>
    <w:p w:rsidR="00E74760" w:rsidRPr="0078448E" w:rsidRDefault="00E74760" w:rsidP="0078448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74760" w:rsidRPr="007844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AB"/>
    <w:rsid w:val="00091DAC"/>
    <w:rsid w:val="00100AAB"/>
    <w:rsid w:val="00197ED1"/>
    <w:rsid w:val="006E38AF"/>
    <w:rsid w:val="0078448E"/>
    <w:rsid w:val="007C6EAB"/>
    <w:rsid w:val="00A95E90"/>
    <w:rsid w:val="00C26CCA"/>
    <w:rsid w:val="00DB7660"/>
    <w:rsid w:val="00E7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CC00-65FD-4139-B8EB-452E7527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2016-01-20T18:04:00Z</dcterms:created>
  <dcterms:modified xsi:type="dcterms:W3CDTF">2016-01-20T19:27:00Z</dcterms:modified>
</cp:coreProperties>
</file>