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56" w:rsidRPr="00FD7956" w:rsidRDefault="00FD7956" w:rsidP="008F3462">
      <w:pPr>
        <w:spacing w:after="0" w:line="240" w:lineRule="auto"/>
        <w:jc w:val="both"/>
        <w:rPr>
          <w:b/>
        </w:rPr>
      </w:pPr>
      <w:r w:rsidRPr="00FD7956">
        <w:rPr>
          <w:b/>
        </w:rPr>
        <w:t>A POSSIBILIDADE DE OBTER O BENEFÍCIO PREVIDENCIÁRIO SEM O PRÉVIO REQUERIMENTO ADMINISTRATIVO</w:t>
      </w:r>
    </w:p>
    <w:p w:rsidR="00FD7956" w:rsidRDefault="00FD7956" w:rsidP="008F3462">
      <w:pPr>
        <w:spacing w:after="0" w:line="240" w:lineRule="auto"/>
        <w:jc w:val="both"/>
      </w:pPr>
    </w:p>
    <w:p w:rsidR="00E37418" w:rsidRDefault="004868AA" w:rsidP="008F3462">
      <w:pPr>
        <w:spacing w:after="0" w:line="240" w:lineRule="auto"/>
        <w:jc w:val="both"/>
      </w:pPr>
      <w:r>
        <w:t xml:space="preserve">Embora o Supremo Tribunal Federal, por intermédio do julgamento do </w:t>
      </w:r>
      <w:r w:rsidR="00E37418">
        <w:t>r</w:t>
      </w:r>
      <w:r>
        <w:t xml:space="preserve">ecurso </w:t>
      </w:r>
      <w:r w:rsidR="00E37418">
        <w:t>e</w:t>
      </w:r>
      <w:r>
        <w:t xml:space="preserve">xtraordinário </w:t>
      </w:r>
      <w:r w:rsidR="00E37418">
        <w:t>nº 631.240, tenha fixado o entendimento sobre a necessidade de prévio requerimento administrativo como condição para a ação judicial previdenciária, há algumas situações que o segurado poderá judicializar o seu pedido previdenciário.</w:t>
      </w:r>
    </w:p>
    <w:p w:rsidR="008F3462" w:rsidRDefault="008F3462" w:rsidP="008F3462">
      <w:pPr>
        <w:spacing w:after="0" w:line="240" w:lineRule="auto"/>
        <w:jc w:val="both"/>
      </w:pPr>
    </w:p>
    <w:p w:rsidR="00E37418" w:rsidRDefault="00E37418" w:rsidP="008F3462">
      <w:pPr>
        <w:spacing w:after="0" w:line="240" w:lineRule="auto"/>
        <w:jc w:val="both"/>
        <w:rPr>
          <w:i/>
        </w:rPr>
      </w:pPr>
      <w:r>
        <w:t xml:space="preserve">Na análise do recurso extraordinário relatado pelo Ministro Luiz Carlos Barroso, o Supremo estabeleceu que: </w:t>
      </w:r>
      <w:r>
        <w:rPr>
          <w:i/>
        </w:rPr>
        <w:t xml:space="preserve">“Para se caracterizar a presença de interesse de agir, é preciso haver necessidade de ir a juízo”. </w:t>
      </w:r>
    </w:p>
    <w:p w:rsidR="008F3462" w:rsidRDefault="008F3462" w:rsidP="008F3462">
      <w:pPr>
        <w:spacing w:after="0" w:line="240" w:lineRule="auto"/>
        <w:jc w:val="both"/>
      </w:pPr>
    </w:p>
    <w:p w:rsidR="00E37418" w:rsidRPr="00E37418" w:rsidRDefault="00E37418" w:rsidP="008F34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pt-BR"/>
        </w:rPr>
      </w:pPr>
      <w:r>
        <w:t>Para tanto,</w:t>
      </w:r>
      <w:r w:rsidRPr="00E37418">
        <w:rPr>
          <w:i/>
        </w:rPr>
        <w:t xml:space="preserve"> </w:t>
      </w:r>
      <w:r>
        <w:rPr>
          <w:i/>
        </w:rPr>
        <w:t>“</w:t>
      </w:r>
      <w:r w:rsidRPr="00E37418">
        <w:rPr>
          <w:i/>
        </w:rPr>
        <w:t>A concessão de benefícios previdenciários depende de requerimento do interessado, não se caracterizando ameaça ou lesão a direito antes de sua apreciação e indeferimento pelo INSS, ou se excedido o prazo legal para sua análise</w:t>
      </w:r>
      <w:r>
        <w:rPr>
          <w:i/>
        </w:rPr>
        <w:t>”</w:t>
      </w:r>
      <w:r w:rsidR="005C5239">
        <w:rPr>
          <w:i/>
        </w:rPr>
        <w:t>.</w:t>
      </w:r>
    </w:p>
    <w:p w:rsidR="008F3462" w:rsidRDefault="008F3462" w:rsidP="008F3462">
      <w:pPr>
        <w:spacing w:after="0" w:line="240" w:lineRule="auto"/>
        <w:jc w:val="both"/>
      </w:pPr>
    </w:p>
    <w:p w:rsidR="00E37418" w:rsidRDefault="00E37418" w:rsidP="008F3462">
      <w:pPr>
        <w:spacing w:after="0" w:line="240" w:lineRule="auto"/>
        <w:jc w:val="both"/>
      </w:pPr>
      <w:r>
        <w:t>A própria ementa do julgamento destaca que “</w:t>
      </w:r>
      <w:r w:rsidRPr="00E37418">
        <w:rPr>
          <w:i/>
        </w:rPr>
        <w:t>a exigência de prévio requerimento administrativo não deve prevalecer quando o entendimento da Administração for notória e reiteradamente contrário à postulação do segurado”</w:t>
      </w:r>
      <w:r>
        <w:t xml:space="preserve"> ou se for </w:t>
      </w:r>
      <w:proofErr w:type="gramStart"/>
      <w:r>
        <w:t>excedido</w:t>
      </w:r>
      <w:proofErr w:type="gramEnd"/>
      <w:r>
        <w:t xml:space="preserve"> o prazo legal para sua análise.</w:t>
      </w:r>
    </w:p>
    <w:p w:rsidR="008F3462" w:rsidRDefault="008F3462" w:rsidP="008F3462">
      <w:pPr>
        <w:spacing w:after="0" w:line="240" w:lineRule="auto"/>
        <w:jc w:val="both"/>
      </w:pPr>
    </w:p>
    <w:p w:rsidR="00FD7956" w:rsidRDefault="00FD7956" w:rsidP="008F3462">
      <w:pPr>
        <w:spacing w:after="0" w:line="240" w:lineRule="auto"/>
        <w:jc w:val="both"/>
      </w:pPr>
      <w:r>
        <w:t>É de conhecimento geral que há situações em que o INSS nunca concede benefícios, tal como ocorre nos casos de trabalhadores</w:t>
      </w:r>
      <w:r w:rsidRPr="00FD7956">
        <w:t xml:space="preserve"> rurais “</w:t>
      </w:r>
      <w:proofErr w:type="spellStart"/>
      <w:r w:rsidRPr="00FD7956">
        <w:t>bóia-fria</w:t>
      </w:r>
      <w:proofErr w:type="spellEnd"/>
      <w:r w:rsidRPr="00FD7956">
        <w:t>”,</w:t>
      </w:r>
      <w:r>
        <w:t xml:space="preserve"> </w:t>
      </w:r>
      <w:r w:rsidRPr="00FD7956">
        <w:t>ou de pedidos de pensão por morte em que o dependente não</w:t>
      </w:r>
      <w:r>
        <w:t xml:space="preserve"> </w:t>
      </w:r>
      <w:r w:rsidRPr="00FD7956">
        <w:t xml:space="preserve">tem o CPF, NIT ou PIS do falecido, </w:t>
      </w:r>
      <w:r>
        <w:t xml:space="preserve">de modo que, segundo o entendimento do Supremo Tribunal Federal, </w:t>
      </w:r>
      <w:r w:rsidRPr="00FD7956">
        <w:t>não faria</w:t>
      </w:r>
      <w:r>
        <w:t xml:space="preserve"> </w:t>
      </w:r>
      <w:r w:rsidRPr="00FD7956">
        <w:t>sentido exigir req</w:t>
      </w:r>
      <w:r>
        <w:t>uerimento administrativo prévio.</w:t>
      </w:r>
    </w:p>
    <w:p w:rsidR="008F3462" w:rsidRDefault="008F3462" w:rsidP="008F3462">
      <w:pPr>
        <w:spacing w:after="0" w:line="240" w:lineRule="auto"/>
        <w:jc w:val="both"/>
      </w:pPr>
    </w:p>
    <w:p w:rsidR="008F3462" w:rsidRDefault="00FD7956" w:rsidP="008F3462">
      <w:pPr>
        <w:spacing w:after="0" w:line="240" w:lineRule="auto"/>
        <w:jc w:val="both"/>
      </w:pPr>
      <w:r>
        <w:t xml:space="preserve">Outra situação ocorre quando há demora em analisar e processar o requerimento de benefício pelo INSS. </w:t>
      </w:r>
    </w:p>
    <w:p w:rsidR="008F3462" w:rsidRDefault="008F3462" w:rsidP="008F3462">
      <w:pPr>
        <w:spacing w:after="0" w:line="240" w:lineRule="auto"/>
        <w:jc w:val="both"/>
      </w:pPr>
    </w:p>
    <w:p w:rsidR="008F3462" w:rsidRPr="00FD7956" w:rsidRDefault="008F3462" w:rsidP="008F3462">
      <w:pPr>
        <w:spacing w:after="0" w:line="240" w:lineRule="auto"/>
        <w:jc w:val="both"/>
        <w:rPr>
          <w:rFonts w:cs="Arial"/>
        </w:rPr>
      </w:pPr>
      <w:r>
        <w:t xml:space="preserve">Vale lembrar que o </w:t>
      </w:r>
      <w:r w:rsidRPr="00FD7956">
        <w:rPr>
          <w:rFonts w:cs="Arial"/>
        </w:rPr>
        <w:t xml:space="preserve">§ 5º do art. 41-A da Lei </w:t>
      </w:r>
      <w:hyperlink r:id="rId4" w:tooltip="Lei nº 8.213, de 24 de julho de 1991." w:history="1">
        <w:r w:rsidRPr="00FD7956">
          <w:rPr>
            <w:rFonts w:cs="Arial"/>
          </w:rPr>
          <w:t>8.213</w:t>
        </w:r>
      </w:hyperlink>
      <w:r w:rsidRPr="00FD7956">
        <w:rPr>
          <w:rFonts w:cs="Arial"/>
        </w:rPr>
        <w:t xml:space="preserve">/1991, incluído pela Lei nº </w:t>
      </w:r>
      <w:hyperlink r:id="rId5" w:tooltip="Lei nº 11.665, de 29 de abril de 2008." w:history="1">
        <w:r w:rsidRPr="00FD7956">
          <w:rPr>
            <w:rFonts w:cs="Arial"/>
          </w:rPr>
          <w:t>11.665</w:t>
        </w:r>
      </w:hyperlink>
      <w:r w:rsidRPr="00FD7956">
        <w:rPr>
          <w:rFonts w:cs="Arial"/>
        </w:rPr>
        <w:t xml:space="preserve">/2008, dispõe expressamente que o </w:t>
      </w:r>
      <w:r w:rsidRPr="00FD7956">
        <w:rPr>
          <w:rFonts w:cs="Arial"/>
          <w:b/>
        </w:rPr>
        <w:t>primeiro pagamento do benefício será efetuado até 45 dias</w:t>
      </w:r>
      <w:r w:rsidRPr="00FD7956">
        <w:rPr>
          <w:rFonts w:cs="Arial"/>
        </w:rPr>
        <w:t xml:space="preserve"> após a data da apresentação, pelo segurado, da documentação necessária a sua concessão. </w:t>
      </w:r>
    </w:p>
    <w:p w:rsidR="008F3462" w:rsidRDefault="008F3462" w:rsidP="008F3462">
      <w:pPr>
        <w:spacing w:after="0" w:line="240" w:lineRule="auto"/>
        <w:jc w:val="both"/>
      </w:pPr>
    </w:p>
    <w:p w:rsidR="008F3462" w:rsidRDefault="008F3462" w:rsidP="008F3462">
      <w:pPr>
        <w:spacing w:after="0" w:line="240" w:lineRule="auto"/>
        <w:jc w:val="both"/>
      </w:pPr>
      <w:r>
        <w:t xml:space="preserve">No entanto, não é o que se verifica na prática, pois </w:t>
      </w:r>
      <w:proofErr w:type="gramStart"/>
      <w:r>
        <w:t>é</w:t>
      </w:r>
      <w:proofErr w:type="gramEnd"/>
      <w:r>
        <w:t xml:space="preserve"> rotineira as queixas de morosidade na concessão de benefícios, principalmente os benefícios de incapacidade (auxílio-doença, auxílio-doença acidentário e aposentadoria por invalidez) que dependem de agendamento de perícia médica.</w:t>
      </w:r>
    </w:p>
    <w:p w:rsidR="008F3462" w:rsidRDefault="008F3462" w:rsidP="008F3462">
      <w:pPr>
        <w:spacing w:after="0" w:line="240" w:lineRule="auto"/>
        <w:jc w:val="both"/>
        <w:rPr>
          <w:rFonts w:cs="Arial"/>
        </w:rPr>
      </w:pPr>
    </w:p>
    <w:p w:rsidR="00FD7956" w:rsidRDefault="008F3462" w:rsidP="008F3462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</w:rPr>
        <w:t>E</w:t>
      </w:r>
      <w:r w:rsidR="00FD7956" w:rsidRPr="00FD7956">
        <w:rPr>
          <w:rFonts w:cs="Arial"/>
        </w:rPr>
        <w:t xml:space="preserve">mbora a Lei Geral dos Benefícios Previdenciários (Lei 8.213/91) e o atual Regulamento da Previdência Social (Decreto 3.048/99) não especifiquem um prazo limite para a realização da perícia médica, nos casos de requerimento de benefícios por incapacidade, deve-se levar em conta que </w:t>
      </w:r>
      <w:r w:rsidR="00FD7956" w:rsidRPr="00FD7956">
        <w:rPr>
          <w:rFonts w:cs="Arial"/>
          <w:b/>
        </w:rPr>
        <w:t>a renda do benefício é verba alimentar, pois substitui a remuneração do trabalhador doente</w:t>
      </w:r>
      <w:r>
        <w:rPr>
          <w:rFonts w:cs="Arial"/>
          <w:b/>
        </w:rPr>
        <w:t>.</w:t>
      </w:r>
    </w:p>
    <w:p w:rsidR="008F3462" w:rsidRDefault="008F3462" w:rsidP="008F3462">
      <w:pPr>
        <w:spacing w:after="0" w:line="240" w:lineRule="auto"/>
        <w:jc w:val="both"/>
        <w:rPr>
          <w:rFonts w:cs="Arial"/>
        </w:rPr>
      </w:pPr>
    </w:p>
    <w:p w:rsidR="008F3462" w:rsidRPr="0097138C" w:rsidRDefault="008F3462" w:rsidP="008F3462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cs="Arial"/>
        </w:rPr>
        <w:t xml:space="preserve">Ademais,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ao analisar o </w:t>
      </w:r>
      <w:r w:rsidRPr="00FD7956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§ 5º do art. 41-A da Lei </w:t>
      </w:r>
      <w:hyperlink r:id="rId6" w:tooltip="Lei nº 8.213, de 24 de julho de 1991." w:history="1">
        <w:r w:rsidRPr="00FD7956">
          <w:rPr>
            <w:rFonts w:asciiTheme="minorHAnsi" w:eastAsiaTheme="minorHAnsi" w:hAnsiTheme="minorHAnsi" w:cs="Arial"/>
            <w:sz w:val="22"/>
            <w:szCs w:val="22"/>
            <w:lang w:eastAsia="en-US"/>
          </w:rPr>
          <w:t>8.213</w:t>
        </w:r>
      </w:hyperlink>
      <w:r w:rsidRPr="00FD7956">
        <w:rPr>
          <w:rFonts w:asciiTheme="minorHAnsi" w:eastAsiaTheme="minorHAnsi" w:hAnsiTheme="minorHAnsi" w:cs="Arial"/>
          <w:sz w:val="22"/>
          <w:szCs w:val="22"/>
          <w:lang w:eastAsia="en-US"/>
        </w:rPr>
        <w:t>/1991</w:t>
      </w:r>
      <w:r w:rsidRPr="0097138C">
        <w:rPr>
          <w:rFonts w:asciiTheme="minorHAnsi" w:eastAsiaTheme="minorHAnsi" w:hAnsiTheme="minorHAnsi" w:cstheme="minorBidi"/>
          <w:sz w:val="22"/>
          <w:szCs w:val="22"/>
          <w:lang w:eastAsia="en-US"/>
        </w:rPr>
        <w:t>, pressupõe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-se</w:t>
      </w:r>
      <w:r w:rsidRPr="009713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claramente que o intuito do legislador era imprimir celeridade ao procedimento administrativo, em observância ao princípio da eficiência que rege a Administração Pública.</w:t>
      </w:r>
    </w:p>
    <w:p w:rsidR="008F3462" w:rsidRPr="008F3462" w:rsidRDefault="008F3462" w:rsidP="008F3462">
      <w:pPr>
        <w:spacing w:after="0" w:line="240" w:lineRule="auto"/>
        <w:jc w:val="both"/>
        <w:rPr>
          <w:rFonts w:cs="Arial"/>
        </w:rPr>
      </w:pPr>
    </w:p>
    <w:p w:rsidR="00FD7956" w:rsidRDefault="008F3462" w:rsidP="008F3462">
      <w:pPr>
        <w:spacing w:after="0" w:line="240" w:lineRule="auto"/>
        <w:jc w:val="both"/>
      </w:pPr>
      <w:r>
        <w:t>Portanto, e</w:t>
      </w:r>
      <w:r w:rsidR="00FD7956">
        <w:t>stas exceções foram sabiamente inseridas no acórdão, possibilitando ao cidadão que demonstre a necessidade de socorrer ao Poder Judiciário ver cessada a violação ou a ameaça ao seu direito previsto em Lei.</w:t>
      </w:r>
    </w:p>
    <w:sectPr w:rsidR="00FD7956" w:rsidSect="002A5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compat/>
  <w:rsids>
    <w:rsidRoot w:val="004868AA"/>
    <w:rsid w:val="000A34E5"/>
    <w:rsid w:val="001855C5"/>
    <w:rsid w:val="001A5A4D"/>
    <w:rsid w:val="002A5AAC"/>
    <w:rsid w:val="00391A94"/>
    <w:rsid w:val="004868AA"/>
    <w:rsid w:val="004E0591"/>
    <w:rsid w:val="005C5239"/>
    <w:rsid w:val="0061493E"/>
    <w:rsid w:val="00692A7F"/>
    <w:rsid w:val="007B6D6A"/>
    <w:rsid w:val="008F3462"/>
    <w:rsid w:val="00C54389"/>
    <w:rsid w:val="00DC4B39"/>
    <w:rsid w:val="00E37418"/>
    <w:rsid w:val="00FD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868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/legislacao/1035429/lei-de-benef%C3%ADcios-da-previd%C3%AAncia-social-lei-8213-91" TargetMode="External"/><Relationship Id="rId5" Type="http://schemas.openxmlformats.org/officeDocument/2006/relationships/hyperlink" Target="http://www.jusbrasil.com/legislacao/93803/lei-11665-08" TargetMode="External"/><Relationship Id="rId4" Type="http://schemas.openxmlformats.org/officeDocument/2006/relationships/hyperlink" Target="http://www.jusbrasil.com/legislacao/1035429/lei-de-benef%C3%ADcios-da-previd%C3%AAncia-social-lei-8213-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Iranley</dc:creator>
  <cp:lastModifiedBy>Marcelo Iranley</cp:lastModifiedBy>
  <cp:revision>2</cp:revision>
  <dcterms:created xsi:type="dcterms:W3CDTF">2016-01-03T00:34:00Z</dcterms:created>
  <dcterms:modified xsi:type="dcterms:W3CDTF">2016-01-14T15:11:00Z</dcterms:modified>
</cp:coreProperties>
</file>