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68" w:rsidRPr="00D94E6E" w:rsidRDefault="008B469F" w:rsidP="008A2468">
      <w:pPr>
        <w:spacing w:line="360" w:lineRule="auto"/>
        <w:jc w:val="center"/>
        <w:rPr>
          <w:rFonts w:ascii="Arial" w:hAnsi="Arial" w:cs="Arial"/>
          <w:b/>
          <w:sz w:val="22"/>
          <w:szCs w:val="22"/>
        </w:rPr>
      </w:pPr>
      <w:r>
        <w:rPr>
          <w:noProof/>
        </w:rPr>
        <w:pict>
          <v:rect id="_x0000_s1026" style="position:absolute;left:0;text-align:left;margin-left:435.45pt;margin-top:-55.05pt;width:41.25pt;height:33pt;z-index:251659264" strokecolor="white"/>
        </w:pict>
      </w:r>
      <w:r w:rsidR="008A2468" w:rsidRPr="00D94E6E">
        <w:rPr>
          <w:rFonts w:ascii="Arial" w:hAnsi="Arial" w:cs="Arial"/>
          <w:b/>
          <w:sz w:val="22"/>
          <w:szCs w:val="22"/>
        </w:rPr>
        <w:t>UNIVERSIDADE LUTERANA DO BRASIL</w:t>
      </w:r>
    </w:p>
    <w:p w:rsidR="008A2468" w:rsidRPr="00D94E6E" w:rsidRDefault="008A2468" w:rsidP="008A2468">
      <w:pPr>
        <w:spacing w:line="360" w:lineRule="auto"/>
        <w:jc w:val="center"/>
        <w:rPr>
          <w:rFonts w:ascii="Arial" w:hAnsi="Arial" w:cs="Arial"/>
          <w:b/>
          <w:sz w:val="22"/>
          <w:szCs w:val="22"/>
        </w:rPr>
      </w:pPr>
      <w:r w:rsidRPr="00D94E6E">
        <w:rPr>
          <w:rFonts w:ascii="Arial" w:hAnsi="Arial" w:cs="Arial"/>
          <w:b/>
          <w:sz w:val="22"/>
          <w:szCs w:val="22"/>
        </w:rPr>
        <w:t>PRÓ-REITORIA ACADÊMICA</w:t>
      </w:r>
    </w:p>
    <w:p w:rsidR="008A2468" w:rsidRPr="00D94E6E" w:rsidRDefault="008A2468" w:rsidP="008A2468">
      <w:pPr>
        <w:spacing w:line="360" w:lineRule="auto"/>
        <w:jc w:val="center"/>
        <w:rPr>
          <w:rFonts w:ascii="Arial" w:hAnsi="Arial" w:cs="Arial"/>
          <w:b/>
          <w:sz w:val="22"/>
          <w:szCs w:val="22"/>
        </w:rPr>
      </w:pPr>
      <w:hyperlink r:id="rId7" w:history="1">
        <w:r w:rsidRPr="00D94E6E">
          <w:rPr>
            <w:rFonts w:ascii="Arial" w:hAnsi="Arial" w:cs="Arial"/>
            <w:b/>
            <w:bCs/>
            <w:sz w:val="22"/>
            <w:szCs w:val="22"/>
          </w:rPr>
          <w:t>PRÓ-REITORIA ADJUNTA DE ENSINO PRESENCIAL</w:t>
        </w:r>
      </w:hyperlink>
    </w:p>
    <w:p w:rsidR="008A2468" w:rsidRPr="00D94E6E" w:rsidRDefault="008A2468" w:rsidP="008A2468">
      <w:pPr>
        <w:pStyle w:val="Ttulo"/>
        <w:spacing w:line="360" w:lineRule="auto"/>
        <w:rPr>
          <w:rFonts w:cs="Arial"/>
          <w:sz w:val="22"/>
          <w:szCs w:val="22"/>
        </w:rPr>
      </w:pPr>
      <w:r w:rsidRPr="00D94E6E">
        <w:rPr>
          <w:rFonts w:cs="Arial"/>
          <w:sz w:val="22"/>
          <w:szCs w:val="22"/>
        </w:rPr>
        <w:t>CURSO DE BIOMEDICINA</w:t>
      </w: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9874B0" w:rsidP="004C66CF">
      <w:pPr>
        <w:spacing w:before="120" w:after="120" w:line="360" w:lineRule="auto"/>
        <w:jc w:val="center"/>
        <w:rPr>
          <w:rFonts w:ascii="Arial" w:hAnsi="Arial" w:cs="Arial"/>
          <w:sz w:val="22"/>
          <w:szCs w:val="22"/>
        </w:rPr>
      </w:pPr>
      <w:r>
        <w:rPr>
          <w:rFonts w:ascii="Arial" w:hAnsi="Arial" w:cs="Arial"/>
          <w:noProof/>
          <w:sz w:val="22"/>
          <w:szCs w:val="22"/>
        </w:rPr>
        <w:drawing>
          <wp:inline distT="0" distB="0" distL="0" distR="0">
            <wp:extent cx="714375" cy="9525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14375" cy="952500"/>
                    </a:xfrm>
                    <a:prstGeom prst="rect">
                      <a:avLst/>
                    </a:prstGeom>
                    <a:noFill/>
                    <a:ln w="9525">
                      <a:noFill/>
                      <a:miter lim="800000"/>
                      <a:headEnd/>
                      <a:tailEnd/>
                    </a:ln>
                  </pic:spPr>
                </pic:pic>
              </a:graphicData>
            </a:graphic>
          </wp:inline>
        </w:drawing>
      </w: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p>
    <w:p w:rsidR="004C66CF" w:rsidRDefault="004C66CF" w:rsidP="004C66CF">
      <w:pPr>
        <w:spacing w:before="120" w:after="120" w:line="360" w:lineRule="auto"/>
        <w:jc w:val="center"/>
        <w:rPr>
          <w:rFonts w:ascii="Arial" w:hAnsi="Arial" w:cs="Arial"/>
          <w:sz w:val="22"/>
          <w:szCs w:val="22"/>
        </w:rPr>
      </w:pPr>
    </w:p>
    <w:p w:rsidR="00D94E6E" w:rsidRDefault="00D94E6E" w:rsidP="004C66CF">
      <w:pPr>
        <w:spacing w:before="120" w:after="120" w:line="360" w:lineRule="auto"/>
        <w:jc w:val="center"/>
        <w:rPr>
          <w:rFonts w:ascii="Arial" w:hAnsi="Arial" w:cs="Arial"/>
          <w:sz w:val="22"/>
          <w:szCs w:val="22"/>
        </w:rPr>
      </w:pPr>
    </w:p>
    <w:p w:rsidR="00D94E6E" w:rsidRPr="00D94E6E" w:rsidRDefault="00D94E6E"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b/>
          <w:sz w:val="22"/>
          <w:szCs w:val="22"/>
        </w:rPr>
      </w:pPr>
      <w:r w:rsidRPr="00D94E6E">
        <w:rPr>
          <w:rFonts w:ascii="Arial" w:hAnsi="Arial" w:cs="Arial"/>
          <w:b/>
          <w:sz w:val="22"/>
          <w:szCs w:val="22"/>
        </w:rPr>
        <w:t>O IMPACTO DA FASE PRÉ-ANALÍTICA NO DIAGNÓSTICO DE TUBERCULOSE.</w:t>
      </w:r>
    </w:p>
    <w:p w:rsidR="004C66CF" w:rsidRPr="00D94E6E" w:rsidRDefault="004C66CF" w:rsidP="004C66CF">
      <w:pPr>
        <w:spacing w:before="120" w:after="120" w:line="360" w:lineRule="auto"/>
        <w:jc w:val="center"/>
        <w:rPr>
          <w:rFonts w:ascii="Arial" w:hAnsi="Arial" w:cs="Arial"/>
          <w:sz w:val="22"/>
          <w:szCs w:val="22"/>
        </w:rPr>
      </w:pPr>
    </w:p>
    <w:p w:rsidR="004C66CF" w:rsidRDefault="004C66CF" w:rsidP="004C66CF">
      <w:pPr>
        <w:spacing w:before="120" w:after="120" w:line="360" w:lineRule="auto"/>
        <w:jc w:val="center"/>
        <w:rPr>
          <w:rFonts w:ascii="Arial" w:hAnsi="Arial" w:cs="Arial"/>
          <w:sz w:val="22"/>
          <w:szCs w:val="22"/>
        </w:rPr>
      </w:pPr>
    </w:p>
    <w:p w:rsidR="00D94E6E" w:rsidRDefault="00D94E6E" w:rsidP="004C66CF">
      <w:pPr>
        <w:spacing w:before="120" w:after="120" w:line="360" w:lineRule="auto"/>
        <w:jc w:val="center"/>
        <w:rPr>
          <w:rFonts w:ascii="Arial" w:hAnsi="Arial" w:cs="Arial"/>
          <w:sz w:val="22"/>
          <w:szCs w:val="22"/>
        </w:rPr>
      </w:pPr>
    </w:p>
    <w:p w:rsidR="00D94E6E" w:rsidRDefault="00D94E6E"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r w:rsidRPr="00D94E6E">
        <w:rPr>
          <w:rFonts w:ascii="Arial" w:hAnsi="Arial" w:cs="Arial"/>
          <w:sz w:val="22"/>
          <w:szCs w:val="22"/>
        </w:rPr>
        <w:t>RAQUEL BIRCK</w:t>
      </w: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r w:rsidRPr="00D94E6E">
        <w:rPr>
          <w:rFonts w:ascii="Arial" w:hAnsi="Arial" w:cs="Arial"/>
          <w:sz w:val="22"/>
          <w:szCs w:val="22"/>
        </w:rPr>
        <w:t>CANOAS</w:t>
      </w:r>
    </w:p>
    <w:p w:rsidR="004C66CF" w:rsidRPr="00D94E6E" w:rsidRDefault="004C66CF" w:rsidP="004C66CF">
      <w:pPr>
        <w:spacing w:before="120" w:after="120" w:line="360" w:lineRule="auto"/>
        <w:jc w:val="center"/>
        <w:rPr>
          <w:rFonts w:ascii="Arial" w:hAnsi="Arial" w:cs="Arial"/>
          <w:sz w:val="22"/>
          <w:szCs w:val="22"/>
        </w:rPr>
      </w:pPr>
      <w:r w:rsidRPr="00D94E6E">
        <w:rPr>
          <w:rFonts w:ascii="Arial" w:hAnsi="Arial" w:cs="Arial"/>
          <w:sz w:val="22"/>
          <w:szCs w:val="22"/>
        </w:rPr>
        <w:t>2013</w:t>
      </w:r>
    </w:p>
    <w:p w:rsidR="008A2468" w:rsidRPr="00D94E6E" w:rsidRDefault="008B469F" w:rsidP="008A2468">
      <w:pPr>
        <w:spacing w:line="360" w:lineRule="auto"/>
        <w:jc w:val="center"/>
        <w:rPr>
          <w:rFonts w:ascii="Arial" w:hAnsi="Arial" w:cs="Arial"/>
          <w:b/>
          <w:sz w:val="22"/>
          <w:szCs w:val="22"/>
        </w:rPr>
      </w:pPr>
      <w:r>
        <w:rPr>
          <w:noProof/>
        </w:rPr>
        <w:lastRenderedPageBreak/>
        <w:pict>
          <v:rect id="_x0000_s1027" style="position:absolute;left:0;text-align:left;margin-left:436.95pt;margin-top:-58.8pt;width:41.25pt;height:33pt;z-index:251660288" strokecolor="white"/>
        </w:pict>
      </w:r>
      <w:r w:rsidR="008A2468" w:rsidRPr="00D94E6E">
        <w:rPr>
          <w:rFonts w:ascii="Arial" w:hAnsi="Arial" w:cs="Arial"/>
          <w:b/>
          <w:sz w:val="22"/>
          <w:szCs w:val="22"/>
        </w:rPr>
        <w:t>UNIVERSIDADE LUTERANA DO BRASIL</w:t>
      </w:r>
    </w:p>
    <w:p w:rsidR="008A2468" w:rsidRPr="00D94E6E" w:rsidRDefault="008A2468" w:rsidP="008A2468">
      <w:pPr>
        <w:spacing w:line="360" w:lineRule="auto"/>
        <w:jc w:val="center"/>
        <w:rPr>
          <w:rFonts w:ascii="Arial" w:hAnsi="Arial" w:cs="Arial"/>
          <w:b/>
          <w:sz w:val="22"/>
          <w:szCs w:val="22"/>
        </w:rPr>
      </w:pPr>
      <w:r w:rsidRPr="00D94E6E">
        <w:rPr>
          <w:rFonts w:ascii="Arial" w:hAnsi="Arial" w:cs="Arial"/>
          <w:b/>
          <w:sz w:val="22"/>
          <w:szCs w:val="22"/>
        </w:rPr>
        <w:t>PRÓ-REITORIA ACADÊMICA</w:t>
      </w:r>
    </w:p>
    <w:p w:rsidR="008A2468" w:rsidRPr="00D94E6E" w:rsidRDefault="008A2468" w:rsidP="008A2468">
      <w:pPr>
        <w:spacing w:line="360" w:lineRule="auto"/>
        <w:jc w:val="center"/>
        <w:rPr>
          <w:rFonts w:ascii="Arial" w:hAnsi="Arial" w:cs="Arial"/>
          <w:b/>
          <w:sz w:val="22"/>
          <w:szCs w:val="22"/>
        </w:rPr>
      </w:pPr>
      <w:hyperlink r:id="rId9" w:history="1">
        <w:r w:rsidRPr="00D94E6E">
          <w:rPr>
            <w:rFonts w:ascii="Arial" w:hAnsi="Arial" w:cs="Arial"/>
            <w:b/>
            <w:bCs/>
            <w:sz w:val="22"/>
            <w:szCs w:val="22"/>
          </w:rPr>
          <w:t>PRÓ-REITORIA ADJUNTA DE ENSINO PRESENCIAL</w:t>
        </w:r>
      </w:hyperlink>
    </w:p>
    <w:p w:rsidR="008A2468" w:rsidRPr="00D94E6E" w:rsidRDefault="008A2468" w:rsidP="008A2468">
      <w:pPr>
        <w:pStyle w:val="Ttulo"/>
        <w:spacing w:line="360" w:lineRule="auto"/>
        <w:rPr>
          <w:rFonts w:cs="Arial"/>
          <w:sz w:val="22"/>
          <w:szCs w:val="22"/>
        </w:rPr>
      </w:pPr>
      <w:r w:rsidRPr="00D94E6E">
        <w:rPr>
          <w:rFonts w:cs="Arial"/>
          <w:sz w:val="22"/>
          <w:szCs w:val="22"/>
        </w:rPr>
        <w:t>CURSO DE BIOMEDICINA</w:t>
      </w:r>
    </w:p>
    <w:p w:rsidR="004C66CF" w:rsidRPr="00D94E6E" w:rsidRDefault="004C66CF" w:rsidP="004C66CF">
      <w:pPr>
        <w:spacing w:before="120" w:after="120" w:line="360" w:lineRule="auto"/>
        <w:jc w:val="center"/>
        <w:rPr>
          <w:rFonts w:ascii="Arial" w:hAnsi="Arial" w:cs="Arial"/>
          <w:sz w:val="22"/>
          <w:szCs w:val="22"/>
        </w:rPr>
      </w:pPr>
    </w:p>
    <w:p w:rsidR="00D94E6E" w:rsidRPr="00D94E6E" w:rsidRDefault="00D94E6E" w:rsidP="004C66CF">
      <w:pPr>
        <w:spacing w:before="120" w:after="120" w:line="360" w:lineRule="auto"/>
        <w:jc w:val="center"/>
        <w:rPr>
          <w:rFonts w:ascii="Arial" w:hAnsi="Arial" w:cs="Arial"/>
          <w:sz w:val="22"/>
          <w:szCs w:val="22"/>
        </w:rPr>
      </w:pPr>
    </w:p>
    <w:p w:rsidR="004C66CF" w:rsidRDefault="009874B0" w:rsidP="004C66CF">
      <w:pPr>
        <w:spacing w:before="120" w:after="120" w:line="360" w:lineRule="auto"/>
        <w:jc w:val="center"/>
        <w:rPr>
          <w:rFonts w:ascii="Arial" w:hAnsi="Arial" w:cs="Arial"/>
          <w:sz w:val="22"/>
          <w:szCs w:val="22"/>
        </w:rPr>
      </w:pPr>
      <w:r>
        <w:rPr>
          <w:rFonts w:ascii="Arial" w:hAnsi="Arial" w:cs="Arial"/>
          <w:noProof/>
          <w:sz w:val="22"/>
          <w:szCs w:val="22"/>
        </w:rPr>
        <w:drawing>
          <wp:inline distT="0" distB="0" distL="0" distR="0">
            <wp:extent cx="714375" cy="95250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4375" cy="952500"/>
                    </a:xfrm>
                    <a:prstGeom prst="rect">
                      <a:avLst/>
                    </a:prstGeom>
                    <a:noFill/>
                    <a:ln w="9525">
                      <a:noFill/>
                      <a:miter lim="800000"/>
                      <a:headEnd/>
                      <a:tailEnd/>
                    </a:ln>
                  </pic:spPr>
                </pic:pic>
              </a:graphicData>
            </a:graphic>
          </wp:inline>
        </w:drawing>
      </w:r>
    </w:p>
    <w:p w:rsidR="00D94E6E" w:rsidRPr="00D94E6E" w:rsidRDefault="00D94E6E" w:rsidP="004C66CF">
      <w:pPr>
        <w:spacing w:before="120" w:after="120" w:line="360" w:lineRule="auto"/>
        <w:jc w:val="center"/>
        <w:rPr>
          <w:rFonts w:ascii="Arial" w:hAnsi="Arial" w:cs="Arial"/>
          <w:sz w:val="22"/>
          <w:szCs w:val="22"/>
        </w:rPr>
      </w:pPr>
    </w:p>
    <w:p w:rsidR="00D94E6E" w:rsidRPr="00D94E6E" w:rsidRDefault="00D94E6E"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sz w:val="22"/>
          <w:szCs w:val="22"/>
        </w:rPr>
      </w:pPr>
    </w:p>
    <w:p w:rsidR="004C66CF" w:rsidRPr="00D94E6E" w:rsidRDefault="004C66CF" w:rsidP="004C66CF">
      <w:pPr>
        <w:spacing w:before="120" w:after="120" w:line="360" w:lineRule="auto"/>
        <w:jc w:val="center"/>
        <w:rPr>
          <w:rFonts w:ascii="Arial" w:hAnsi="Arial" w:cs="Arial"/>
          <w:b/>
          <w:sz w:val="22"/>
          <w:szCs w:val="22"/>
        </w:rPr>
      </w:pPr>
      <w:r w:rsidRPr="00D94E6E">
        <w:rPr>
          <w:rFonts w:ascii="Arial" w:hAnsi="Arial" w:cs="Arial"/>
          <w:b/>
          <w:snapToGrid w:val="0"/>
          <w:sz w:val="22"/>
          <w:szCs w:val="22"/>
        </w:rPr>
        <w:t>O IMPACTO DA FASE PRÉ-ANALÍTICA NO DIAGNÓSTICO DE TUBERCULOSE.</w:t>
      </w:r>
    </w:p>
    <w:p w:rsidR="004C66CF" w:rsidRPr="00D94E6E" w:rsidRDefault="004C66CF" w:rsidP="004C66CF">
      <w:pPr>
        <w:spacing w:before="120" w:after="120" w:line="360" w:lineRule="auto"/>
        <w:jc w:val="center"/>
        <w:rPr>
          <w:rFonts w:ascii="Arial" w:hAnsi="Arial" w:cs="Arial"/>
          <w:sz w:val="22"/>
          <w:szCs w:val="22"/>
        </w:rPr>
      </w:pPr>
    </w:p>
    <w:p w:rsidR="00D94E6E" w:rsidRPr="00D94E6E" w:rsidRDefault="00D94E6E" w:rsidP="004C66CF">
      <w:pPr>
        <w:spacing w:before="120" w:after="120" w:line="360" w:lineRule="auto"/>
        <w:jc w:val="center"/>
        <w:rPr>
          <w:rFonts w:ascii="Arial" w:hAnsi="Arial" w:cs="Arial"/>
          <w:sz w:val="22"/>
          <w:szCs w:val="22"/>
        </w:rPr>
      </w:pPr>
    </w:p>
    <w:p w:rsidR="004C66CF" w:rsidRPr="00D94E6E" w:rsidRDefault="004C66CF" w:rsidP="00BD54FA">
      <w:pPr>
        <w:autoSpaceDE w:val="0"/>
        <w:autoSpaceDN w:val="0"/>
        <w:ind w:left="3540"/>
        <w:jc w:val="both"/>
        <w:rPr>
          <w:rFonts w:ascii="Arial" w:hAnsi="Arial" w:cs="Arial"/>
          <w:kern w:val="0"/>
          <w:sz w:val="22"/>
          <w:szCs w:val="22"/>
        </w:rPr>
      </w:pPr>
      <w:r w:rsidRPr="00D94E6E">
        <w:rPr>
          <w:rFonts w:ascii="Arial" w:hAnsi="Arial" w:cs="Arial"/>
          <w:kern w:val="0"/>
          <w:sz w:val="22"/>
          <w:szCs w:val="22"/>
        </w:rPr>
        <w:t>Trabalho de Conclusão de Curso a ser apresentado no Curso de Biomedicina como requisito obrigatório para obtenção do título de Biomédica.</w:t>
      </w:r>
    </w:p>
    <w:p w:rsidR="004C66CF" w:rsidRPr="00D94E6E" w:rsidRDefault="004C66CF" w:rsidP="004C66CF">
      <w:pPr>
        <w:autoSpaceDE w:val="0"/>
        <w:autoSpaceDN w:val="0"/>
        <w:ind w:left="2268"/>
        <w:jc w:val="both"/>
        <w:rPr>
          <w:rFonts w:ascii="Arial" w:hAnsi="Arial" w:cs="Arial"/>
          <w:kern w:val="0"/>
          <w:sz w:val="22"/>
          <w:szCs w:val="22"/>
        </w:rPr>
      </w:pPr>
    </w:p>
    <w:p w:rsidR="004C66CF" w:rsidRPr="00D94E6E" w:rsidRDefault="004C66CF" w:rsidP="00D94E6E">
      <w:pPr>
        <w:autoSpaceDE w:val="0"/>
        <w:autoSpaceDN w:val="0"/>
        <w:jc w:val="center"/>
        <w:rPr>
          <w:rFonts w:ascii="Arial" w:hAnsi="Arial" w:cs="Arial"/>
          <w:kern w:val="0"/>
          <w:sz w:val="22"/>
          <w:szCs w:val="22"/>
        </w:rPr>
      </w:pPr>
    </w:p>
    <w:p w:rsidR="004C66CF" w:rsidRPr="00D94E6E" w:rsidRDefault="004C66CF" w:rsidP="00D94E6E">
      <w:pPr>
        <w:autoSpaceDE w:val="0"/>
        <w:autoSpaceDN w:val="0"/>
        <w:jc w:val="center"/>
        <w:rPr>
          <w:rFonts w:ascii="Arial" w:hAnsi="Arial" w:cs="Arial"/>
          <w:kern w:val="0"/>
          <w:sz w:val="22"/>
          <w:szCs w:val="22"/>
        </w:rPr>
      </w:pPr>
    </w:p>
    <w:p w:rsidR="00D94E6E" w:rsidRPr="00D94E6E" w:rsidRDefault="00D94E6E" w:rsidP="00D94E6E">
      <w:pPr>
        <w:autoSpaceDE w:val="0"/>
        <w:autoSpaceDN w:val="0"/>
        <w:jc w:val="center"/>
        <w:rPr>
          <w:rFonts w:ascii="Arial" w:hAnsi="Arial" w:cs="Arial"/>
          <w:kern w:val="0"/>
          <w:sz w:val="22"/>
          <w:szCs w:val="22"/>
        </w:rPr>
      </w:pPr>
    </w:p>
    <w:p w:rsidR="004C66CF" w:rsidRPr="00D94E6E" w:rsidRDefault="004C66CF" w:rsidP="00D94E6E">
      <w:pPr>
        <w:autoSpaceDE w:val="0"/>
        <w:autoSpaceDN w:val="0"/>
        <w:spacing w:line="360" w:lineRule="auto"/>
        <w:jc w:val="center"/>
        <w:rPr>
          <w:rFonts w:ascii="Arial" w:hAnsi="Arial" w:cs="Arial"/>
          <w:kern w:val="0"/>
          <w:sz w:val="22"/>
          <w:szCs w:val="22"/>
        </w:rPr>
      </w:pPr>
      <w:r w:rsidRPr="00D94E6E">
        <w:rPr>
          <w:rFonts w:ascii="Arial" w:hAnsi="Arial" w:cs="Arial"/>
          <w:kern w:val="0"/>
          <w:sz w:val="22"/>
          <w:szCs w:val="22"/>
        </w:rPr>
        <w:t>Aluna: Raquel Birck</w:t>
      </w:r>
    </w:p>
    <w:p w:rsidR="004C66CF" w:rsidRPr="00D94E6E" w:rsidRDefault="004C66CF" w:rsidP="00D94E6E">
      <w:pPr>
        <w:spacing w:line="360" w:lineRule="auto"/>
        <w:jc w:val="center"/>
        <w:rPr>
          <w:rFonts w:ascii="Arial" w:hAnsi="Arial" w:cs="Arial"/>
          <w:kern w:val="0"/>
          <w:sz w:val="22"/>
          <w:szCs w:val="22"/>
        </w:rPr>
      </w:pPr>
      <w:r w:rsidRPr="00D94E6E">
        <w:rPr>
          <w:rFonts w:ascii="Arial" w:hAnsi="Arial" w:cs="Arial"/>
          <w:kern w:val="0"/>
          <w:sz w:val="22"/>
          <w:szCs w:val="22"/>
        </w:rPr>
        <w:t>Orientadora: Prof. Dra. Luciene Cardoso Scherer</w:t>
      </w:r>
    </w:p>
    <w:p w:rsidR="0029678E" w:rsidRPr="00D94E6E" w:rsidRDefault="00CD5339" w:rsidP="00D94E6E">
      <w:pPr>
        <w:spacing w:line="360" w:lineRule="auto"/>
        <w:jc w:val="center"/>
        <w:rPr>
          <w:rFonts w:ascii="Arial" w:hAnsi="Arial" w:cs="Arial"/>
          <w:kern w:val="0"/>
          <w:sz w:val="22"/>
          <w:szCs w:val="22"/>
        </w:rPr>
      </w:pPr>
      <w:r w:rsidRPr="00D94E6E">
        <w:rPr>
          <w:rFonts w:ascii="Arial" w:hAnsi="Arial" w:cs="Arial"/>
          <w:kern w:val="0"/>
          <w:sz w:val="22"/>
          <w:szCs w:val="22"/>
        </w:rPr>
        <w:t>Co</w:t>
      </w:r>
      <w:r w:rsidR="00D94E6E" w:rsidRPr="00D94E6E">
        <w:rPr>
          <w:rFonts w:ascii="Arial" w:hAnsi="Arial" w:cs="Arial"/>
          <w:kern w:val="0"/>
          <w:sz w:val="22"/>
          <w:szCs w:val="22"/>
        </w:rPr>
        <w:t>-</w:t>
      </w:r>
      <w:r w:rsidR="0029678E" w:rsidRPr="00D94E6E">
        <w:rPr>
          <w:rFonts w:ascii="Arial" w:hAnsi="Arial" w:cs="Arial"/>
          <w:kern w:val="0"/>
          <w:sz w:val="22"/>
          <w:szCs w:val="22"/>
        </w:rPr>
        <w:t>orientador: Dr. Luis Gustavo Bredow Nunes</w:t>
      </w:r>
    </w:p>
    <w:p w:rsidR="004C66CF" w:rsidRPr="00D94E6E" w:rsidRDefault="004C66CF" w:rsidP="00D94E6E">
      <w:pPr>
        <w:spacing w:before="120" w:after="120" w:line="360" w:lineRule="auto"/>
        <w:jc w:val="center"/>
        <w:rPr>
          <w:rFonts w:ascii="Arial" w:hAnsi="Arial" w:cs="Arial"/>
          <w:sz w:val="22"/>
          <w:szCs w:val="22"/>
        </w:rPr>
      </w:pPr>
    </w:p>
    <w:p w:rsidR="004C66CF" w:rsidRPr="00D94E6E" w:rsidRDefault="004C66CF" w:rsidP="00D94E6E">
      <w:pPr>
        <w:spacing w:before="120" w:after="120" w:line="360" w:lineRule="auto"/>
        <w:jc w:val="center"/>
        <w:rPr>
          <w:rFonts w:ascii="Arial" w:hAnsi="Arial" w:cs="Arial"/>
          <w:sz w:val="22"/>
          <w:szCs w:val="22"/>
        </w:rPr>
      </w:pPr>
    </w:p>
    <w:p w:rsidR="004C66CF" w:rsidRPr="00D94E6E" w:rsidRDefault="004C66CF" w:rsidP="00D94E6E">
      <w:pPr>
        <w:spacing w:before="120" w:after="120" w:line="360" w:lineRule="auto"/>
        <w:jc w:val="center"/>
        <w:rPr>
          <w:rFonts w:ascii="Arial" w:hAnsi="Arial" w:cs="Arial"/>
          <w:sz w:val="22"/>
          <w:szCs w:val="22"/>
        </w:rPr>
      </w:pPr>
      <w:r w:rsidRPr="00D94E6E">
        <w:rPr>
          <w:rFonts w:ascii="Arial" w:hAnsi="Arial" w:cs="Arial"/>
          <w:sz w:val="22"/>
          <w:szCs w:val="22"/>
        </w:rPr>
        <w:t>CANOAS</w:t>
      </w:r>
    </w:p>
    <w:p w:rsidR="004C66CF" w:rsidRDefault="004C66CF" w:rsidP="00D94E6E">
      <w:pPr>
        <w:spacing w:before="120" w:after="120" w:line="360" w:lineRule="auto"/>
        <w:jc w:val="center"/>
        <w:rPr>
          <w:rFonts w:ascii="Arial" w:hAnsi="Arial" w:cs="Arial"/>
          <w:sz w:val="22"/>
          <w:szCs w:val="22"/>
        </w:rPr>
      </w:pPr>
      <w:r w:rsidRPr="00D94E6E">
        <w:rPr>
          <w:rFonts w:ascii="Arial" w:hAnsi="Arial" w:cs="Arial"/>
          <w:sz w:val="22"/>
          <w:szCs w:val="22"/>
        </w:rPr>
        <w:t>2013</w:t>
      </w:r>
    </w:p>
    <w:p w:rsidR="00BC7D67" w:rsidRDefault="00BC7D67" w:rsidP="00DF71CF">
      <w:pPr>
        <w:spacing w:line="360" w:lineRule="auto"/>
        <w:ind w:firstLine="708"/>
        <w:jc w:val="both"/>
        <w:rPr>
          <w:rFonts w:ascii="Arial" w:hAnsi="Arial" w:cs="Arial"/>
          <w:b/>
          <w:bCs/>
          <w:sz w:val="22"/>
          <w:szCs w:val="22"/>
        </w:rPr>
      </w:pPr>
    </w:p>
    <w:p w:rsidR="008D6404" w:rsidRPr="00D94E6E" w:rsidRDefault="008B469F" w:rsidP="00DF71CF">
      <w:pPr>
        <w:spacing w:line="360" w:lineRule="auto"/>
        <w:ind w:firstLine="708"/>
        <w:jc w:val="both"/>
        <w:rPr>
          <w:rFonts w:ascii="Arial" w:hAnsi="Arial" w:cs="Arial"/>
          <w:color w:val="231F20"/>
          <w:sz w:val="24"/>
          <w:szCs w:val="24"/>
        </w:rPr>
      </w:pPr>
      <w:r>
        <w:rPr>
          <w:noProof/>
        </w:rPr>
        <w:lastRenderedPageBreak/>
        <w:pict>
          <v:rect id="_x0000_s1028" style="position:absolute;left:0;text-align:left;margin-left:433.95pt;margin-top:-55.8pt;width:41.25pt;height:33pt;z-index:251661312" strokecolor="white"/>
        </w:pict>
      </w:r>
      <w:r w:rsidR="00CD5339" w:rsidRPr="00DF71CF">
        <w:rPr>
          <w:rFonts w:ascii="Arial" w:hAnsi="Arial" w:cs="Arial"/>
          <w:b/>
          <w:bCs/>
          <w:sz w:val="22"/>
          <w:szCs w:val="22"/>
        </w:rPr>
        <w:t>Resumo:</w:t>
      </w:r>
      <w:r w:rsidR="002B202C" w:rsidRPr="00DF71CF">
        <w:rPr>
          <w:rFonts w:ascii="Arial" w:hAnsi="Arial" w:cs="Arial"/>
          <w:b/>
          <w:bCs/>
          <w:sz w:val="22"/>
          <w:szCs w:val="22"/>
        </w:rPr>
        <w:t xml:space="preserve"> </w:t>
      </w:r>
      <w:r w:rsidR="00BC1C5B" w:rsidRPr="00DF71CF">
        <w:rPr>
          <w:rFonts w:ascii="Arial" w:hAnsi="Arial" w:cs="Arial"/>
          <w:kern w:val="0"/>
          <w:sz w:val="22"/>
          <w:szCs w:val="22"/>
        </w:rPr>
        <w:t>Este trabalho teve por objetivo v</w:t>
      </w:r>
      <w:r w:rsidR="00D76A12" w:rsidRPr="00DF71CF">
        <w:rPr>
          <w:rFonts w:ascii="Arial" w:hAnsi="Arial" w:cs="Arial"/>
          <w:kern w:val="0"/>
          <w:sz w:val="22"/>
          <w:szCs w:val="22"/>
        </w:rPr>
        <w:t>erificar os principais fatores associados</w:t>
      </w:r>
      <w:r w:rsidR="00BC1C5B" w:rsidRPr="00DF71CF">
        <w:rPr>
          <w:rFonts w:ascii="Arial" w:hAnsi="Arial" w:cs="Arial"/>
          <w:kern w:val="0"/>
          <w:sz w:val="22"/>
          <w:szCs w:val="22"/>
        </w:rPr>
        <w:t xml:space="preserve"> aos impactos</w:t>
      </w:r>
      <w:r w:rsidR="00D76A12" w:rsidRPr="00DF71CF">
        <w:rPr>
          <w:rFonts w:ascii="Arial" w:hAnsi="Arial" w:cs="Arial"/>
          <w:kern w:val="0"/>
          <w:sz w:val="22"/>
          <w:szCs w:val="22"/>
        </w:rPr>
        <w:t xml:space="preserve"> </w:t>
      </w:r>
      <w:r w:rsidR="00BC1C5B" w:rsidRPr="00DF71CF">
        <w:rPr>
          <w:rFonts w:ascii="Arial" w:hAnsi="Arial" w:cs="Arial"/>
          <w:kern w:val="0"/>
          <w:sz w:val="22"/>
          <w:szCs w:val="22"/>
        </w:rPr>
        <w:t>da</w:t>
      </w:r>
      <w:r w:rsidR="00187F40" w:rsidRPr="00DF71CF">
        <w:rPr>
          <w:rFonts w:ascii="Arial" w:hAnsi="Arial" w:cs="Arial"/>
          <w:kern w:val="0"/>
          <w:sz w:val="22"/>
          <w:szCs w:val="22"/>
        </w:rPr>
        <w:t xml:space="preserve"> fase pré-analítica </w:t>
      </w:r>
      <w:r w:rsidR="00BC1C5B" w:rsidRPr="00DF71CF">
        <w:rPr>
          <w:rFonts w:ascii="Arial" w:hAnsi="Arial" w:cs="Arial"/>
          <w:kern w:val="0"/>
          <w:sz w:val="22"/>
          <w:szCs w:val="22"/>
        </w:rPr>
        <w:t>n</w:t>
      </w:r>
      <w:r w:rsidR="00187F40" w:rsidRPr="00DF71CF">
        <w:rPr>
          <w:rFonts w:ascii="Arial" w:hAnsi="Arial" w:cs="Arial"/>
          <w:kern w:val="0"/>
          <w:sz w:val="22"/>
          <w:szCs w:val="22"/>
        </w:rPr>
        <w:t>o diagnostico de</w:t>
      </w:r>
      <w:r w:rsidR="00D76A12" w:rsidRPr="00DF71CF">
        <w:rPr>
          <w:rFonts w:ascii="Arial" w:hAnsi="Arial" w:cs="Arial"/>
          <w:kern w:val="0"/>
          <w:sz w:val="22"/>
          <w:szCs w:val="22"/>
        </w:rPr>
        <w:t xml:space="preserve"> tuberculose pulmonar. A coleta de dados foi realizada </w:t>
      </w:r>
      <w:r w:rsidR="00187F40" w:rsidRPr="00DF71CF">
        <w:rPr>
          <w:rFonts w:ascii="Arial" w:hAnsi="Arial" w:cs="Arial"/>
          <w:kern w:val="0"/>
          <w:sz w:val="22"/>
          <w:szCs w:val="22"/>
        </w:rPr>
        <w:t>em duas etapas, uma qualitativa com análise de entrevistas a três profissionais que interferem</w:t>
      </w:r>
      <w:r w:rsidR="00187F40" w:rsidRPr="00DF71CF">
        <w:rPr>
          <w:rFonts w:ascii="Arial" w:hAnsi="Arial" w:cs="Arial"/>
          <w:sz w:val="22"/>
          <w:szCs w:val="22"/>
        </w:rPr>
        <w:t xml:space="preserve"> nos processos da fase pré-analítica para o diagnóstico de tuberculose no Laboratório de Análises Clínicas, quanto aos cuidados deles em relação aos passos determinados pelo Ministério da Saúde e identificando o impacto destas ações no diagnóstico. Na segunda etapa</w:t>
      </w:r>
      <w:r w:rsidR="00BC1C5B" w:rsidRPr="00DF71CF">
        <w:rPr>
          <w:rFonts w:ascii="Arial" w:hAnsi="Arial" w:cs="Arial"/>
          <w:sz w:val="22"/>
          <w:szCs w:val="22"/>
        </w:rPr>
        <w:t>, houve a coleta de dados de</w:t>
      </w:r>
      <w:r w:rsidR="00D76A12" w:rsidRPr="00DF71CF">
        <w:rPr>
          <w:rFonts w:ascii="Arial" w:hAnsi="Arial" w:cs="Arial"/>
          <w:kern w:val="0"/>
          <w:sz w:val="22"/>
          <w:szCs w:val="22"/>
        </w:rPr>
        <w:t xml:space="preserve"> </w:t>
      </w:r>
      <w:r w:rsidR="00187F40" w:rsidRPr="00DF71CF">
        <w:rPr>
          <w:rFonts w:ascii="Arial" w:hAnsi="Arial" w:cs="Arial"/>
          <w:kern w:val="0"/>
          <w:sz w:val="22"/>
          <w:szCs w:val="22"/>
        </w:rPr>
        <w:t>1288</w:t>
      </w:r>
      <w:r w:rsidR="00D76A12" w:rsidRPr="00DF71CF">
        <w:rPr>
          <w:rFonts w:ascii="Arial" w:hAnsi="Arial" w:cs="Arial"/>
          <w:kern w:val="0"/>
          <w:sz w:val="22"/>
          <w:szCs w:val="22"/>
        </w:rPr>
        <w:t xml:space="preserve"> prontuários de pacientes </w:t>
      </w:r>
      <w:r w:rsidR="00BC1C5B" w:rsidRPr="00DF71CF">
        <w:rPr>
          <w:rFonts w:ascii="Arial" w:hAnsi="Arial" w:cs="Arial"/>
          <w:kern w:val="0"/>
          <w:sz w:val="22"/>
          <w:szCs w:val="22"/>
        </w:rPr>
        <w:t>d</w:t>
      </w:r>
      <w:r w:rsidR="00D76A12" w:rsidRPr="00DF71CF">
        <w:rPr>
          <w:rFonts w:ascii="Arial" w:hAnsi="Arial" w:cs="Arial"/>
          <w:kern w:val="0"/>
          <w:sz w:val="22"/>
          <w:szCs w:val="22"/>
        </w:rPr>
        <w:t xml:space="preserve">o Hospital </w:t>
      </w:r>
      <w:r w:rsidR="00187F40" w:rsidRPr="00DF71CF">
        <w:rPr>
          <w:rFonts w:ascii="Arial" w:hAnsi="Arial" w:cs="Arial"/>
          <w:kern w:val="0"/>
          <w:sz w:val="22"/>
          <w:szCs w:val="22"/>
        </w:rPr>
        <w:t>de Pronto Socorro de Canoas/RS</w:t>
      </w:r>
      <w:r w:rsidR="00D76A12" w:rsidRPr="00DF71CF">
        <w:rPr>
          <w:rFonts w:ascii="Arial" w:hAnsi="Arial" w:cs="Arial"/>
          <w:kern w:val="0"/>
          <w:sz w:val="22"/>
          <w:szCs w:val="22"/>
        </w:rPr>
        <w:t xml:space="preserve">, Brasil, </w:t>
      </w:r>
      <w:r w:rsidR="00187F40" w:rsidRPr="00DF71CF">
        <w:rPr>
          <w:rFonts w:ascii="Arial" w:hAnsi="Arial" w:cs="Arial"/>
          <w:sz w:val="22"/>
          <w:szCs w:val="22"/>
        </w:rPr>
        <w:t>no período de julho de 2011 a junho de 2012</w:t>
      </w:r>
      <w:r w:rsidR="004D7155" w:rsidRPr="00DF71CF">
        <w:rPr>
          <w:rFonts w:ascii="Arial" w:hAnsi="Arial" w:cs="Arial"/>
          <w:kern w:val="0"/>
          <w:sz w:val="22"/>
          <w:szCs w:val="22"/>
        </w:rPr>
        <w:t>. Os fatores foram</w:t>
      </w:r>
      <w:r w:rsidR="00D76A12" w:rsidRPr="00DF71CF">
        <w:rPr>
          <w:rFonts w:ascii="Arial" w:hAnsi="Arial" w:cs="Arial"/>
          <w:kern w:val="0"/>
          <w:sz w:val="22"/>
          <w:szCs w:val="22"/>
        </w:rPr>
        <w:t xml:space="preserve"> identificados e os resultado</w:t>
      </w:r>
      <w:r w:rsidR="00187F40" w:rsidRPr="00DF71CF">
        <w:rPr>
          <w:rFonts w:ascii="Arial" w:hAnsi="Arial" w:cs="Arial"/>
          <w:kern w:val="0"/>
          <w:sz w:val="22"/>
          <w:szCs w:val="22"/>
        </w:rPr>
        <w:t>s</w:t>
      </w:r>
      <w:r w:rsidR="00D76A12" w:rsidRPr="00DF71CF">
        <w:rPr>
          <w:rFonts w:ascii="Arial" w:hAnsi="Arial" w:cs="Arial"/>
          <w:kern w:val="0"/>
          <w:sz w:val="22"/>
          <w:szCs w:val="22"/>
        </w:rPr>
        <w:t xml:space="preserve"> da baciloscopia foram apresentados através da distr</w:t>
      </w:r>
      <w:r w:rsidR="008D6404" w:rsidRPr="00DF71CF">
        <w:rPr>
          <w:rFonts w:ascii="Arial" w:hAnsi="Arial" w:cs="Arial"/>
          <w:kern w:val="0"/>
          <w:sz w:val="22"/>
          <w:szCs w:val="22"/>
        </w:rPr>
        <w:t>ibuição percentual.</w:t>
      </w:r>
      <w:r w:rsidR="00DF71CF">
        <w:rPr>
          <w:rFonts w:ascii="Arial" w:hAnsi="Arial" w:cs="Arial"/>
          <w:kern w:val="0"/>
          <w:sz w:val="22"/>
          <w:szCs w:val="22"/>
        </w:rPr>
        <w:t xml:space="preserve"> </w:t>
      </w:r>
      <w:r w:rsidR="00DF71CF" w:rsidRPr="00DF71CF">
        <w:rPr>
          <w:rFonts w:ascii="Arial" w:hAnsi="Arial" w:cs="Arial"/>
          <w:kern w:val="0"/>
          <w:sz w:val="22"/>
          <w:szCs w:val="22"/>
        </w:rPr>
        <w:t>Resultados:</w:t>
      </w:r>
      <w:r w:rsidR="00DF71CF" w:rsidRPr="00DF71CF">
        <w:rPr>
          <w:rFonts w:ascii="Arial" w:hAnsi="Arial" w:cs="Arial"/>
          <w:sz w:val="22"/>
          <w:szCs w:val="22"/>
        </w:rPr>
        <w:t xml:space="preserve"> Foram analisad</w:t>
      </w:r>
      <w:r w:rsidR="0030334A">
        <w:rPr>
          <w:rFonts w:ascii="Arial" w:hAnsi="Arial" w:cs="Arial"/>
          <w:sz w:val="22"/>
          <w:szCs w:val="22"/>
        </w:rPr>
        <w:t>a</w:t>
      </w:r>
      <w:r w:rsidR="00DF71CF" w:rsidRPr="00DF71CF">
        <w:rPr>
          <w:rFonts w:ascii="Arial" w:hAnsi="Arial" w:cs="Arial"/>
          <w:sz w:val="22"/>
          <w:szCs w:val="22"/>
        </w:rPr>
        <w:t xml:space="preserve">s amostras de escarro espontâneo encaminhadas para baciloscopia durante o período de julho de 2011 e junho de 2012, onde o gênero com maior número de casos positivos na 1°amostra foi o masculino 76,5% (88/115), sendo a faixa etária mais acometida entre 41 - 60 anos, 39,1% (45/115). </w:t>
      </w:r>
      <w:r w:rsidR="008D6404" w:rsidRPr="00DF71CF">
        <w:rPr>
          <w:rFonts w:ascii="Arial" w:hAnsi="Arial" w:cs="Arial"/>
          <w:kern w:val="0"/>
          <w:sz w:val="22"/>
          <w:szCs w:val="22"/>
        </w:rPr>
        <w:t xml:space="preserve"> Conclui-se que </w:t>
      </w:r>
      <w:r w:rsidR="008D6404" w:rsidRPr="00DF71CF">
        <w:rPr>
          <w:rFonts w:ascii="Arial" w:hAnsi="Arial" w:cs="Arial"/>
          <w:color w:val="231F20"/>
          <w:sz w:val="22"/>
          <w:szCs w:val="22"/>
        </w:rPr>
        <w:t>a melhoria na qualidade da amostra é fundamental para o diagnóstico precoce e eficaz, sendo a baciloscopia o método mais utilizado pelo sistema público de saúde. Bem como o treinamento e a qualificação dos profissionais en</w:t>
      </w:r>
      <w:r w:rsidR="004D7155" w:rsidRPr="00DF71CF">
        <w:rPr>
          <w:rFonts w:ascii="Arial" w:hAnsi="Arial" w:cs="Arial"/>
          <w:color w:val="231F20"/>
          <w:sz w:val="22"/>
          <w:szCs w:val="22"/>
        </w:rPr>
        <w:t>volvidos no processo que engloba</w:t>
      </w:r>
      <w:r w:rsidR="008D6404" w:rsidRPr="00DF71CF">
        <w:rPr>
          <w:rFonts w:ascii="Arial" w:hAnsi="Arial" w:cs="Arial"/>
          <w:color w:val="231F20"/>
          <w:sz w:val="22"/>
          <w:szCs w:val="22"/>
        </w:rPr>
        <w:t xml:space="preserve"> o diagnóstico de tuberculose pulmonar.</w:t>
      </w:r>
    </w:p>
    <w:p w:rsidR="00CD5339" w:rsidRPr="00DF71CF" w:rsidRDefault="00D76A12" w:rsidP="008D6404">
      <w:pPr>
        <w:widowControl/>
        <w:overflowPunct/>
        <w:autoSpaceDE w:val="0"/>
        <w:autoSpaceDN w:val="0"/>
        <w:spacing w:line="360" w:lineRule="auto"/>
        <w:ind w:firstLine="720"/>
        <w:jc w:val="both"/>
        <w:rPr>
          <w:rFonts w:ascii="Arial" w:hAnsi="Arial" w:cs="Arial"/>
          <w:bCs/>
          <w:sz w:val="22"/>
          <w:szCs w:val="22"/>
        </w:rPr>
      </w:pPr>
      <w:r w:rsidRPr="00DF71CF">
        <w:rPr>
          <w:rFonts w:ascii="Arial" w:hAnsi="Arial" w:cs="Arial"/>
          <w:b/>
          <w:kern w:val="0"/>
          <w:sz w:val="22"/>
          <w:szCs w:val="22"/>
        </w:rPr>
        <w:t>Palavras-chaves:</w:t>
      </w:r>
      <w:r w:rsidRPr="00DF71CF">
        <w:rPr>
          <w:rFonts w:ascii="Arial" w:hAnsi="Arial" w:cs="Arial"/>
          <w:kern w:val="0"/>
          <w:sz w:val="22"/>
          <w:szCs w:val="22"/>
        </w:rPr>
        <w:t xml:space="preserve"> Tuberculose, baciloscopia</w:t>
      </w:r>
      <w:r w:rsidR="00BD54FA" w:rsidRPr="00DF71CF">
        <w:rPr>
          <w:rFonts w:ascii="Arial" w:hAnsi="Arial" w:cs="Arial"/>
          <w:kern w:val="0"/>
          <w:sz w:val="22"/>
          <w:szCs w:val="22"/>
        </w:rPr>
        <w:t>, diagnóstico,</w:t>
      </w:r>
      <w:r w:rsidRPr="00DF71CF">
        <w:rPr>
          <w:rFonts w:ascii="Arial" w:hAnsi="Arial" w:cs="Arial"/>
          <w:kern w:val="0"/>
          <w:sz w:val="22"/>
          <w:szCs w:val="22"/>
        </w:rPr>
        <w:t xml:space="preserve"> fase </w:t>
      </w:r>
      <w:r w:rsidR="00187F40" w:rsidRPr="00DF71CF">
        <w:rPr>
          <w:rFonts w:ascii="Arial" w:hAnsi="Arial" w:cs="Arial"/>
          <w:kern w:val="0"/>
          <w:sz w:val="22"/>
          <w:szCs w:val="22"/>
        </w:rPr>
        <w:t>pré-analítica.</w:t>
      </w:r>
    </w:p>
    <w:p w:rsidR="00CD5339" w:rsidRPr="00DF71CF" w:rsidRDefault="00CD5339" w:rsidP="008D6404">
      <w:pPr>
        <w:tabs>
          <w:tab w:val="left" w:pos="720"/>
        </w:tabs>
        <w:spacing w:line="360" w:lineRule="auto"/>
        <w:ind w:firstLine="720"/>
        <w:rPr>
          <w:rFonts w:ascii="Arial" w:hAnsi="Arial" w:cs="Arial"/>
          <w:b/>
          <w:bCs/>
          <w:sz w:val="22"/>
          <w:szCs w:val="22"/>
        </w:rPr>
      </w:pPr>
    </w:p>
    <w:p w:rsidR="00BC7D67" w:rsidRDefault="00BD54FA" w:rsidP="00DF71CF">
      <w:pPr>
        <w:tabs>
          <w:tab w:val="left" w:pos="720"/>
        </w:tabs>
        <w:spacing w:line="360" w:lineRule="auto"/>
        <w:ind w:firstLine="720"/>
        <w:jc w:val="both"/>
        <w:rPr>
          <w:rFonts w:ascii="Arial" w:hAnsi="Arial" w:cs="Arial"/>
          <w:bCs/>
          <w:sz w:val="22"/>
          <w:szCs w:val="22"/>
          <w:lang w:val="en-US"/>
        </w:rPr>
      </w:pPr>
      <w:r w:rsidRPr="00DF71CF">
        <w:rPr>
          <w:rFonts w:ascii="Arial" w:hAnsi="Arial" w:cs="Arial"/>
          <w:b/>
          <w:bCs/>
          <w:sz w:val="22"/>
          <w:szCs w:val="22"/>
          <w:lang w:val="en-US"/>
        </w:rPr>
        <w:t>Abstract</w:t>
      </w:r>
      <w:r w:rsidR="008D6404" w:rsidRPr="00DF71CF">
        <w:rPr>
          <w:rFonts w:ascii="Arial" w:hAnsi="Arial" w:cs="Arial"/>
          <w:b/>
          <w:bCs/>
          <w:sz w:val="22"/>
          <w:szCs w:val="22"/>
          <w:lang w:val="en-US"/>
        </w:rPr>
        <w:t>:</w:t>
      </w:r>
      <w:r w:rsidR="002B202C" w:rsidRPr="00DF71CF">
        <w:rPr>
          <w:rFonts w:ascii="Arial" w:hAnsi="Arial" w:cs="Arial"/>
          <w:b/>
          <w:bCs/>
          <w:sz w:val="22"/>
          <w:szCs w:val="22"/>
          <w:lang w:val="en-US"/>
        </w:rPr>
        <w:t xml:space="preserve"> </w:t>
      </w:r>
      <w:r w:rsidR="004D7155" w:rsidRPr="00DF71CF">
        <w:rPr>
          <w:rFonts w:ascii="Arial" w:hAnsi="Arial" w:cs="Arial"/>
          <w:bCs/>
          <w:sz w:val="22"/>
          <w:szCs w:val="22"/>
          <w:lang w:val="en-US"/>
        </w:rPr>
        <w:t xml:space="preserve">This study aimed to assess the main factors associated with the impact of pre-analytical phase in the diagnosis of pulmonary tuberculosis. Data collection </w:t>
      </w:r>
      <w:r w:rsidRPr="00DF71CF">
        <w:rPr>
          <w:rFonts w:ascii="Arial" w:hAnsi="Arial" w:cs="Arial"/>
          <w:bCs/>
          <w:sz w:val="22"/>
          <w:szCs w:val="22"/>
          <w:lang w:val="en-US"/>
        </w:rPr>
        <w:t>was conducted in two stages, a</w:t>
      </w:r>
      <w:r w:rsidR="004D7155" w:rsidRPr="00DF71CF">
        <w:rPr>
          <w:rFonts w:ascii="Arial" w:hAnsi="Arial" w:cs="Arial"/>
          <w:bCs/>
          <w:sz w:val="22"/>
          <w:szCs w:val="22"/>
          <w:lang w:val="en-US"/>
        </w:rPr>
        <w:t xml:space="preserve"> qualitative analysis of interviews with three professionals in the processes that affect the pre-analytical phase for the diagnosis of tuberculosis in the Clinical Laboratory, as their care in relation to the steps determined by the Ministry Health and identifying the impact of these actions on the diagnosis. The second stage was to collect data from medical records of 1288 patients in the Emergency Hospital in Canoas / RS, Brazil, from July 2011 to June 2012. The factors were identified and the results of the smear were presented by percentage distribution.</w:t>
      </w:r>
      <w:r w:rsidR="00DF71CF">
        <w:rPr>
          <w:rFonts w:ascii="Arial" w:hAnsi="Arial" w:cs="Arial"/>
          <w:bCs/>
          <w:sz w:val="22"/>
          <w:szCs w:val="22"/>
          <w:lang w:val="en-US"/>
        </w:rPr>
        <w:t xml:space="preserve"> Results: </w:t>
      </w:r>
      <w:r w:rsidR="00DF71CF" w:rsidRPr="00DF71CF">
        <w:rPr>
          <w:rFonts w:ascii="Arial" w:hAnsi="Arial" w:cs="Arial"/>
          <w:bCs/>
          <w:sz w:val="22"/>
          <w:szCs w:val="22"/>
          <w:lang w:val="en-US"/>
        </w:rPr>
        <w:t>We analyzed the results spontaneous sputum samples sent for smear during the period July 2011 to June 2012, where the genus with the highest number of positive cases in the 1st sample was 76.5% male (88/115) being the most affected age group between 41-60 years old, 39.1% (45/115)</w:t>
      </w:r>
      <w:r w:rsidR="00DF71CF">
        <w:rPr>
          <w:rFonts w:ascii="Arial" w:hAnsi="Arial" w:cs="Arial"/>
          <w:bCs/>
          <w:sz w:val="22"/>
          <w:szCs w:val="22"/>
          <w:lang w:val="en-US"/>
        </w:rPr>
        <w:t>.</w:t>
      </w:r>
      <w:r w:rsidR="004D7155" w:rsidRPr="00DF71CF">
        <w:rPr>
          <w:rFonts w:ascii="Arial" w:hAnsi="Arial" w:cs="Arial"/>
          <w:bCs/>
          <w:sz w:val="22"/>
          <w:szCs w:val="22"/>
          <w:lang w:val="en-US"/>
        </w:rPr>
        <w:t xml:space="preserve"> We conclude that the improvement in the quality of the sample is critical for the early diagnosis and effective, and smear the method most used by the public health system. Well as the training and qualification of the professionals involved in the process that encompasses the diagnosis of pulmonary tuberculosis.</w:t>
      </w:r>
    </w:p>
    <w:p w:rsidR="00DF71CF" w:rsidRDefault="008D6404" w:rsidP="00DF71CF">
      <w:pPr>
        <w:tabs>
          <w:tab w:val="left" w:pos="720"/>
        </w:tabs>
        <w:spacing w:line="360" w:lineRule="auto"/>
        <w:ind w:firstLine="720"/>
        <w:jc w:val="both"/>
        <w:rPr>
          <w:rFonts w:ascii="Arial" w:hAnsi="Arial" w:cs="Arial"/>
          <w:bCs/>
          <w:sz w:val="22"/>
          <w:szCs w:val="22"/>
          <w:lang w:val="en-US"/>
        </w:rPr>
      </w:pPr>
      <w:r w:rsidRPr="00DF71CF">
        <w:rPr>
          <w:rFonts w:ascii="Arial" w:hAnsi="Arial" w:cs="Arial"/>
          <w:b/>
          <w:bCs/>
          <w:sz w:val="22"/>
          <w:szCs w:val="22"/>
          <w:lang w:val="en-US"/>
        </w:rPr>
        <w:t>Keywords:</w:t>
      </w:r>
      <w:r w:rsidRPr="00DF71CF">
        <w:rPr>
          <w:rFonts w:ascii="Arial" w:hAnsi="Arial" w:cs="Arial"/>
          <w:bCs/>
          <w:sz w:val="22"/>
          <w:szCs w:val="22"/>
          <w:lang w:val="en-US"/>
        </w:rPr>
        <w:t xml:space="preserve"> Tu</w:t>
      </w:r>
      <w:r w:rsidR="00053865" w:rsidRPr="00DF71CF">
        <w:rPr>
          <w:rFonts w:ascii="Arial" w:hAnsi="Arial" w:cs="Arial"/>
          <w:bCs/>
          <w:sz w:val="22"/>
          <w:szCs w:val="22"/>
          <w:lang w:val="en-US"/>
        </w:rPr>
        <w:t>berculosis, smear, diagnosis,</w:t>
      </w:r>
      <w:r w:rsidRPr="00DF71CF">
        <w:rPr>
          <w:rFonts w:ascii="Arial" w:hAnsi="Arial" w:cs="Arial"/>
          <w:bCs/>
          <w:sz w:val="22"/>
          <w:szCs w:val="22"/>
          <w:lang w:val="en-US"/>
        </w:rPr>
        <w:t xml:space="preserve"> pre-analytical phase.</w:t>
      </w:r>
    </w:p>
    <w:p w:rsidR="00DF71CF" w:rsidRPr="00D94E6E" w:rsidRDefault="00DF71CF" w:rsidP="00DF71CF">
      <w:pPr>
        <w:tabs>
          <w:tab w:val="left" w:pos="720"/>
        </w:tabs>
        <w:spacing w:line="360" w:lineRule="auto"/>
        <w:ind w:firstLine="720"/>
        <w:jc w:val="both"/>
        <w:rPr>
          <w:rFonts w:ascii="Arial" w:hAnsi="Arial" w:cs="Arial"/>
          <w:bCs/>
          <w:sz w:val="24"/>
          <w:szCs w:val="24"/>
          <w:lang w:val="en-US"/>
        </w:rPr>
      </w:pPr>
    </w:p>
    <w:p w:rsidR="0089607F" w:rsidRPr="002D6EE1" w:rsidRDefault="0089607F">
      <w:pPr>
        <w:tabs>
          <w:tab w:val="left" w:pos="720"/>
        </w:tabs>
        <w:spacing w:line="360" w:lineRule="auto"/>
        <w:ind w:left="720" w:right="1134" w:hanging="360"/>
        <w:rPr>
          <w:rFonts w:ascii="Arial" w:hAnsi="Arial" w:cs="Arial"/>
          <w:b/>
          <w:bCs/>
          <w:sz w:val="24"/>
          <w:szCs w:val="24"/>
        </w:rPr>
      </w:pPr>
      <w:r w:rsidRPr="002D6EE1">
        <w:rPr>
          <w:rFonts w:ascii="Arial" w:hAnsi="Arial" w:cs="Arial"/>
          <w:b/>
          <w:bCs/>
          <w:sz w:val="24"/>
          <w:szCs w:val="24"/>
        </w:rPr>
        <w:lastRenderedPageBreak/>
        <w:t>1.</w:t>
      </w:r>
      <w:r w:rsidRPr="002D6EE1">
        <w:rPr>
          <w:rFonts w:ascii="Arial" w:hAnsi="Arial" w:cs="Arial"/>
          <w:b/>
          <w:bCs/>
          <w:sz w:val="24"/>
          <w:szCs w:val="24"/>
        </w:rPr>
        <w:tab/>
        <w:t>Introdução</w:t>
      </w:r>
    </w:p>
    <w:p w:rsidR="0089607F" w:rsidRPr="002D6EE1" w:rsidRDefault="0089607F">
      <w:pPr>
        <w:spacing w:line="360" w:lineRule="auto"/>
        <w:ind w:left="180" w:right="1134"/>
        <w:rPr>
          <w:rFonts w:ascii="Arial" w:hAnsi="Arial" w:cs="Arial"/>
          <w:b/>
          <w:bCs/>
          <w:sz w:val="24"/>
          <w:szCs w:val="24"/>
        </w:rPr>
      </w:pPr>
    </w:p>
    <w:p w:rsidR="00EC08AC" w:rsidRPr="00D94E6E" w:rsidRDefault="0089607F" w:rsidP="00EC08AC">
      <w:pPr>
        <w:spacing w:line="360" w:lineRule="auto"/>
        <w:ind w:firstLine="708"/>
        <w:jc w:val="both"/>
        <w:rPr>
          <w:rFonts w:ascii="Arial" w:hAnsi="Arial" w:cs="Arial"/>
          <w:kern w:val="0"/>
          <w:sz w:val="24"/>
          <w:szCs w:val="24"/>
        </w:rPr>
      </w:pPr>
      <w:r w:rsidRPr="00D94E6E">
        <w:rPr>
          <w:rFonts w:ascii="Arial" w:hAnsi="Arial" w:cs="Arial"/>
          <w:sz w:val="24"/>
          <w:szCs w:val="24"/>
        </w:rPr>
        <w:t>Os processos para diagnosticar Tuberculose</w:t>
      </w:r>
      <w:r w:rsidR="00BD54FA">
        <w:rPr>
          <w:rFonts w:ascii="Arial" w:hAnsi="Arial" w:cs="Arial"/>
          <w:sz w:val="24"/>
          <w:szCs w:val="24"/>
        </w:rPr>
        <w:t xml:space="preserve"> (TB)</w:t>
      </w:r>
      <w:r w:rsidRPr="00D94E6E">
        <w:rPr>
          <w:rFonts w:ascii="Arial" w:hAnsi="Arial" w:cs="Arial"/>
          <w:sz w:val="24"/>
          <w:szCs w:val="24"/>
        </w:rPr>
        <w:t xml:space="preserve"> são complexos e torna-se importante conhecer e discutir os processos na fase pré-analítica envolvida no diagnóstico da tuber</w:t>
      </w:r>
      <w:r w:rsidR="002D6EE1">
        <w:rPr>
          <w:rFonts w:ascii="Arial" w:hAnsi="Arial" w:cs="Arial"/>
          <w:sz w:val="24"/>
          <w:szCs w:val="24"/>
        </w:rPr>
        <w:t>culose, assim como todos os passos</w:t>
      </w:r>
      <w:r w:rsidRPr="00D94E6E">
        <w:rPr>
          <w:rFonts w:ascii="Arial" w:hAnsi="Arial" w:cs="Arial"/>
          <w:sz w:val="24"/>
          <w:szCs w:val="24"/>
        </w:rPr>
        <w:t xml:space="preserve"> para sua identificação.</w:t>
      </w:r>
      <w:r w:rsidR="00EC08AC" w:rsidRPr="00D94E6E">
        <w:rPr>
          <w:rFonts w:ascii="Arial" w:hAnsi="Arial" w:cs="Arial"/>
          <w:sz w:val="24"/>
          <w:szCs w:val="24"/>
        </w:rPr>
        <w:t xml:space="preserve"> </w:t>
      </w:r>
      <w:r w:rsidRPr="00D94E6E">
        <w:rPr>
          <w:rFonts w:ascii="Arial" w:hAnsi="Arial" w:cs="Arial"/>
          <w:sz w:val="24"/>
          <w:szCs w:val="24"/>
        </w:rPr>
        <w:t xml:space="preserve">Para Ferreira “a tuberculose pulmonar é uma doença de amplitude mundial, cujo principal agente etiológico é o </w:t>
      </w:r>
      <w:r w:rsidRPr="00D94E6E">
        <w:rPr>
          <w:rFonts w:ascii="Arial" w:hAnsi="Arial" w:cs="Arial"/>
          <w:i/>
          <w:iCs/>
          <w:sz w:val="24"/>
          <w:szCs w:val="24"/>
        </w:rPr>
        <w:t>Mycobacterium tuberculosis</w:t>
      </w:r>
      <w:r w:rsidRPr="00D94E6E">
        <w:rPr>
          <w:rFonts w:ascii="Arial" w:hAnsi="Arial" w:cs="Arial"/>
          <w:sz w:val="24"/>
          <w:szCs w:val="24"/>
        </w:rPr>
        <w:t>, identificado em 1882 por Robert</w:t>
      </w:r>
      <w:r w:rsidR="00327A44">
        <w:rPr>
          <w:rFonts w:ascii="Arial" w:hAnsi="Arial" w:cs="Arial"/>
          <w:sz w:val="24"/>
          <w:szCs w:val="24"/>
        </w:rPr>
        <w:t xml:space="preserve"> Koch.” (FERREIRA</w:t>
      </w:r>
      <w:r w:rsidRPr="00D94E6E">
        <w:rPr>
          <w:rFonts w:ascii="Arial" w:hAnsi="Arial" w:cs="Arial"/>
          <w:sz w:val="24"/>
          <w:szCs w:val="24"/>
        </w:rPr>
        <w:t>, 2005).</w:t>
      </w:r>
      <w:r w:rsidR="009673D5" w:rsidRPr="00D94E6E">
        <w:rPr>
          <w:rFonts w:ascii="Arial" w:hAnsi="Arial" w:cs="Arial"/>
          <w:sz w:val="24"/>
          <w:szCs w:val="24"/>
        </w:rPr>
        <w:t xml:space="preserve"> O autor descreve a</w:t>
      </w:r>
      <w:r w:rsidR="009673D5" w:rsidRPr="00D94E6E">
        <w:rPr>
          <w:rFonts w:ascii="Arial" w:hAnsi="Arial" w:cs="Arial"/>
          <w:kern w:val="0"/>
          <w:sz w:val="24"/>
          <w:szCs w:val="24"/>
        </w:rPr>
        <w:t xml:space="preserve"> tuberculose como doença contagiosa e infecciosa causada pelo microrganismo também denominado de bacilo de Koch</w:t>
      </w:r>
      <w:r w:rsidR="00BD54FA">
        <w:rPr>
          <w:rFonts w:ascii="Arial" w:hAnsi="Arial" w:cs="Arial"/>
          <w:kern w:val="0"/>
          <w:sz w:val="24"/>
          <w:szCs w:val="24"/>
        </w:rPr>
        <w:t>(BK)</w:t>
      </w:r>
      <w:r w:rsidR="009673D5" w:rsidRPr="00D94E6E">
        <w:rPr>
          <w:rFonts w:ascii="Arial" w:hAnsi="Arial" w:cs="Arial"/>
          <w:kern w:val="0"/>
          <w:sz w:val="24"/>
          <w:szCs w:val="24"/>
        </w:rPr>
        <w:t xml:space="preserve">, que se propaga através do ar, por meio de gotículas contendo os bacilos expelidos por um doente de TB pulmonar ao espirrar, tossir ou falar em voz alta. </w:t>
      </w:r>
    </w:p>
    <w:p w:rsidR="009673D5" w:rsidRPr="00D94E6E" w:rsidRDefault="009673D5" w:rsidP="00EC08AC">
      <w:pPr>
        <w:spacing w:line="360" w:lineRule="auto"/>
        <w:ind w:firstLine="708"/>
        <w:jc w:val="both"/>
        <w:rPr>
          <w:rFonts w:ascii="Arial" w:hAnsi="Arial" w:cs="Arial"/>
          <w:kern w:val="0"/>
          <w:sz w:val="24"/>
          <w:szCs w:val="24"/>
        </w:rPr>
      </w:pPr>
      <w:r w:rsidRPr="00D94E6E">
        <w:rPr>
          <w:rFonts w:ascii="Arial" w:hAnsi="Arial" w:cs="Arial"/>
          <w:kern w:val="0"/>
          <w:sz w:val="24"/>
          <w:szCs w:val="24"/>
        </w:rPr>
        <w:t>Quando tais gotículas são inaladas por pessoas sadias, provocam a infecção tuberculosa e o risco de desenvolver a doença.</w:t>
      </w:r>
      <w:r w:rsidR="00B63A28" w:rsidRPr="00D94E6E">
        <w:rPr>
          <w:rFonts w:ascii="Arial" w:hAnsi="Arial" w:cs="Arial"/>
          <w:kern w:val="0"/>
          <w:sz w:val="24"/>
          <w:szCs w:val="24"/>
        </w:rPr>
        <w:t xml:space="preserve"> Segundo </w:t>
      </w:r>
      <w:r w:rsidR="00B63A28" w:rsidRPr="00D94E6E">
        <w:rPr>
          <w:rFonts w:ascii="Arial" w:hAnsi="Arial" w:cs="Arial"/>
          <w:iCs/>
          <w:color w:val="231F20"/>
          <w:kern w:val="0"/>
          <w:sz w:val="24"/>
          <w:szCs w:val="24"/>
        </w:rPr>
        <w:t>Menezes</w:t>
      </w:r>
      <w:r w:rsidR="00327A44">
        <w:rPr>
          <w:rFonts w:ascii="Arial" w:hAnsi="Arial" w:cs="Arial"/>
          <w:iCs/>
          <w:color w:val="231F20"/>
          <w:kern w:val="0"/>
          <w:sz w:val="24"/>
          <w:szCs w:val="24"/>
        </w:rPr>
        <w:t xml:space="preserve">, </w:t>
      </w:r>
      <w:r w:rsidR="00B63A28" w:rsidRPr="00D94E6E">
        <w:rPr>
          <w:rFonts w:ascii="Arial" w:hAnsi="Arial" w:cs="Arial"/>
          <w:color w:val="231F20"/>
          <w:kern w:val="0"/>
          <w:sz w:val="24"/>
          <w:szCs w:val="24"/>
        </w:rPr>
        <w:t xml:space="preserve">os indivíduos portadores de doenças reconhecidamente associadas à tuberculose (AIDS e doenças imunossupressoras) apresentaram um risco para tuberculose três vezes maior do que </w:t>
      </w:r>
      <w:r w:rsidR="00BD54FA">
        <w:rPr>
          <w:rFonts w:ascii="Arial" w:hAnsi="Arial" w:cs="Arial"/>
          <w:color w:val="231F20"/>
          <w:kern w:val="0"/>
          <w:sz w:val="24"/>
          <w:szCs w:val="24"/>
        </w:rPr>
        <w:t>pessoas hígidas</w:t>
      </w:r>
      <w:r w:rsidR="00B63A28" w:rsidRPr="00D94E6E">
        <w:rPr>
          <w:rFonts w:ascii="Arial" w:hAnsi="Arial" w:cs="Arial"/>
          <w:color w:val="231F20"/>
          <w:kern w:val="0"/>
          <w:sz w:val="24"/>
          <w:szCs w:val="24"/>
        </w:rPr>
        <w:t>. História de diabete não mostrou associação significativa com tuberculose.</w:t>
      </w:r>
      <w:r w:rsidR="00BD54FA">
        <w:rPr>
          <w:rFonts w:ascii="Arial" w:hAnsi="Arial" w:cs="Arial"/>
          <w:color w:val="231F20"/>
          <w:kern w:val="0"/>
          <w:sz w:val="24"/>
          <w:szCs w:val="24"/>
        </w:rPr>
        <w:t xml:space="preserve"> </w:t>
      </w:r>
      <w:r w:rsidR="00327A44">
        <w:rPr>
          <w:rFonts w:ascii="Arial" w:hAnsi="Arial" w:cs="Arial"/>
          <w:color w:val="231F20"/>
          <w:kern w:val="0"/>
          <w:sz w:val="24"/>
          <w:szCs w:val="24"/>
        </w:rPr>
        <w:t>(MENEZES,</w:t>
      </w:r>
      <w:r w:rsidR="00327A44" w:rsidRPr="00327A44">
        <w:rPr>
          <w:rFonts w:ascii="Arial" w:hAnsi="Arial" w:cs="Arial"/>
          <w:iCs/>
          <w:color w:val="231F20"/>
          <w:kern w:val="0"/>
          <w:sz w:val="24"/>
          <w:szCs w:val="24"/>
        </w:rPr>
        <w:t xml:space="preserve"> </w:t>
      </w:r>
      <w:r w:rsidR="00327A44" w:rsidRPr="00D94E6E">
        <w:rPr>
          <w:rFonts w:ascii="Arial" w:hAnsi="Arial" w:cs="Arial"/>
          <w:iCs/>
          <w:color w:val="231F20"/>
          <w:kern w:val="0"/>
          <w:sz w:val="24"/>
          <w:szCs w:val="24"/>
        </w:rPr>
        <w:t>2008),</w:t>
      </w:r>
    </w:p>
    <w:p w:rsidR="009673D5" w:rsidRPr="00D94E6E" w:rsidRDefault="009673D5" w:rsidP="009673D5">
      <w:pPr>
        <w:spacing w:line="360" w:lineRule="auto"/>
        <w:ind w:firstLine="708"/>
        <w:jc w:val="both"/>
        <w:rPr>
          <w:rFonts w:ascii="Arial" w:hAnsi="Arial" w:cs="Arial"/>
          <w:sz w:val="24"/>
          <w:szCs w:val="24"/>
        </w:rPr>
      </w:pPr>
      <w:r w:rsidRPr="00D94E6E">
        <w:rPr>
          <w:rFonts w:ascii="Arial" w:hAnsi="Arial" w:cs="Arial"/>
          <w:kern w:val="0"/>
          <w:sz w:val="24"/>
          <w:szCs w:val="24"/>
        </w:rPr>
        <w:t>Tendo em vista</w:t>
      </w:r>
      <w:r w:rsidR="000D20DD" w:rsidRPr="00D94E6E">
        <w:rPr>
          <w:rFonts w:ascii="Arial" w:hAnsi="Arial" w:cs="Arial"/>
          <w:kern w:val="0"/>
          <w:sz w:val="24"/>
          <w:szCs w:val="24"/>
        </w:rPr>
        <w:t xml:space="preserve"> o que aponta Ferreira</w:t>
      </w:r>
      <w:r w:rsidR="00BD54FA">
        <w:rPr>
          <w:rFonts w:ascii="Arial" w:hAnsi="Arial" w:cs="Arial"/>
          <w:kern w:val="0"/>
          <w:sz w:val="24"/>
          <w:szCs w:val="24"/>
        </w:rPr>
        <w:t xml:space="preserve"> (2005)</w:t>
      </w:r>
      <w:r w:rsidR="000D20DD" w:rsidRPr="00D94E6E">
        <w:rPr>
          <w:rFonts w:ascii="Arial" w:hAnsi="Arial" w:cs="Arial"/>
          <w:kern w:val="0"/>
          <w:sz w:val="24"/>
          <w:szCs w:val="24"/>
        </w:rPr>
        <w:t>, se observa</w:t>
      </w:r>
      <w:r w:rsidRPr="00D94E6E">
        <w:rPr>
          <w:rFonts w:ascii="Arial" w:hAnsi="Arial" w:cs="Arial"/>
          <w:kern w:val="0"/>
          <w:sz w:val="24"/>
          <w:szCs w:val="24"/>
        </w:rPr>
        <w:t xml:space="preserve"> que a infecção tuberculosa, sem a presença da doença, significa que os bacilos estão no corpo da pessoa, mas seu sistema imune os está mantendo sobre controle</w:t>
      </w:r>
      <w:r w:rsidR="000D20DD" w:rsidRPr="00D94E6E">
        <w:rPr>
          <w:rFonts w:ascii="Arial" w:hAnsi="Arial" w:cs="Arial"/>
          <w:kern w:val="0"/>
          <w:sz w:val="24"/>
          <w:szCs w:val="24"/>
        </w:rPr>
        <w:t xml:space="preserve"> e por isso pode se considerada como resistente</w:t>
      </w:r>
      <w:r w:rsidRPr="00D94E6E">
        <w:rPr>
          <w:rFonts w:ascii="Arial" w:hAnsi="Arial" w:cs="Arial"/>
          <w:kern w:val="0"/>
          <w:sz w:val="24"/>
          <w:szCs w:val="24"/>
        </w:rPr>
        <w:t xml:space="preserve">. Porem uma vez infectada, a pessoa pode desenvolver </w:t>
      </w:r>
      <w:r w:rsidR="00812597">
        <w:rPr>
          <w:rFonts w:ascii="Arial" w:hAnsi="Arial" w:cs="Arial"/>
          <w:kern w:val="0"/>
          <w:sz w:val="24"/>
          <w:szCs w:val="24"/>
        </w:rPr>
        <w:t>tuberculose</w:t>
      </w:r>
      <w:r w:rsidR="00812597" w:rsidRPr="00D94E6E">
        <w:rPr>
          <w:rFonts w:ascii="Arial" w:hAnsi="Arial" w:cs="Arial"/>
          <w:kern w:val="0"/>
          <w:sz w:val="24"/>
          <w:szCs w:val="24"/>
        </w:rPr>
        <w:t xml:space="preserve"> </w:t>
      </w:r>
      <w:r w:rsidRPr="00D94E6E">
        <w:rPr>
          <w:rFonts w:ascii="Arial" w:hAnsi="Arial" w:cs="Arial"/>
          <w:kern w:val="0"/>
          <w:sz w:val="24"/>
          <w:szCs w:val="24"/>
        </w:rPr>
        <w:t>em</w:t>
      </w:r>
      <w:r w:rsidR="00EC08AC" w:rsidRPr="00D94E6E">
        <w:rPr>
          <w:rFonts w:ascii="Arial" w:hAnsi="Arial" w:cs="Arial"/>
          <w:kern w:val="0"/>
          <w:sz w:val="24"/>
          <w:szCs w:val="24"/>
        </w:rPr>
        <w:t xml:space="preserve"> qualquer fase da vida e i</w:t>
      </w:r>
      <w:r w:rsidRPr="00D94E6E">
        <w:rPr>
          <w:rFonts w:ascii="Arial" w:hAnsi="Arial" w:cs="Arial"/>
          <w:kern w:val="0"/>
          <w:sz w:val="24"/>
          <w:szCs w:val="24"/>
        </w:rPr>
        <w:t>sto acontece quando o sistema imune</w:t>
      </w:r>
      <w:r w:rsidR="000D20DD" w:rsidRPr="00D94E6E">
        <w:rPr>
          <w:rFonts w:ascii="Arial" w:hAnsi="Arial" w:cs="Arial"/>
          <w:kern w:val="0"/>
          <w:sz w:val="24"/>
          <w:szCs w:val="24"/>
        </w:rPr>
        <w:t xml:space="preserve"> não pode</w:t>
      </w:r>
      <w:r w:rsidRPr="00D94E6E">
        <w:rPr>
          <w:rFonts w:ascii="Arial" w:hAnsi="Arial" w:cs="Arial"/>
          <w:kern w:val="0"/>
          <w:sz w:val="24"/>
          <w:szCs w:val="24"/>
        </w:rPr>
        <w:t xml:space="preserve"> manter o bacilo controlado e eles se multiplicam</w:t>
      </w:r>
      <w:r w:rsidR="000D20DD" w:rsidRPr="00D94E6E">
        <w:rPr>
          <w:rFonts w:ascii="Arial" w:hAnsi="Arial" w:cs="Arial"/>
          <w:kern w:val="0"/>
          <w:sz w:val="24"/>
          <w:szCs w:val="24"/>
        </w:rPr>
        <w:t xml:space="preserve"> com rapidez</w:t>
      </w:r>
      <w:r w:rsidRPr="00D94E6E">
        <w:rPr>
          <w:rFonts w:ascii="Arial" w:hAnsi="Arial" w:cs="Arial"/>
          <w:kern w:val="0"/>
          <w:sz w:val="24"/>
          <w:szCs w:val="24"/>
        </w:rPr>
        <w:t>.</w:t>
      </w:r>
      <w:r w:rsidR="000D20DD" w:rsidRPr="00D94E6E">
        <w:rPr>
          <w:rFonts w:ascii="Arial" w:hAnsi="Arial" w:cs="Arial"/>
          <w:kern w:val="0"/>
          <w:sz w:val="24"/>
          <w:szCs w:val="24"/>
        </w:rPr>
        <w:t xml:space="preserve"> Assim é necessário </w:t>
      </w:r>
      <w:r w:rsidR="00D45CCF" w:rsidRPr="00D94E6E">
        <w:rPr>
          <w:rFonts w:ascii="Arial" w:hAnsi="Arial" w:cs="Arial"/>
          <w:kern w:val="0"/>
          <w:sz w:val="24"/>
          <w:szCs w:val="24"/>
        </w:rPr>
        <w:t>identificar a presença do bacilo que acomete tal doença, para isso é preciso conhecer o mesmo e diagnosticar a pessoa que tem presente a doença com precisão.</w:t>
      </w:r>
    </w:p>
    <w:p w:rsidR="0089607F" w:rsidRPr="00D94E6E" w:rsidRDefault="0089607F">
      <w:pPr>
        <w:spacing w:line="360" w:lineRule="auto"/>
        <w:ind w:firstLine="708"/>
        <w:jc w:val="both"/>
        <w:rPr>
          <w:rFonts w:ascii="Arial" w:hAnsi="Arial" w:cs="Arial"/>
        </w:rPr>
      </w:pPr>
      <w:r w:rsidRPr="00D94E6E">
        <w:rPr>
          <w:rFonts w:ascii="Arial" w:hAnsi="Arial" w:cs="Arial"/>
          <w:sz w:val="24"/>
          <w:szCs w:val="24"/>
        </w:rPr>
        <w:t xml:space="preserve">Segundo Campos para a identificação do bacilo pode ser utilizado o método da coloração de Ziehl-Neelsen que é eficaz na identificação de presença do mesmo, uma vez que, para ele o método de Gram não apresenta um bom resultado para a identificação deste tipo de micobactérias. </w:t>
      </w:r>
      <w:r w:rsidR="005F48B5" w:rsidRPr="00D94E6E">
        <w:rPr>
          <w:rFonts w:ascii="Arial" w:hAnsi="Arial" w:cs="Arial"/>
          <w:sz w:val="24"/>
          <w:szCs w:val="24"/>
        </w:rPr>
        <w:t>Campos descreve o</w:t>
      </w:r>
      <w:r w:rsidRPr="00D94E6E">
        <w:rPr>
          <w:rFonts w:ascii="Arial" w:hAnsi="Arial" w:cs="Arial"/>
          <w:sz w:val="24"/>
          <w:szCs w:val="24"/>
        </w:rPr>
        <w:t xml:space="preserve"> bacilo da tuber</w:t>
      </w:r>
      <w:r w:rsidR="00D45CCF" w:rsidRPr="00D94E6E">
        <w:rPr>
          <w:rFonts w:ascii="Arial" w:hAnsi="Arial" w:cs="Arial"/>
          <w:sz w:val="24"/>
          <w:szCs w:val="24"/>
        </w:rPr>
        <w:t>culose, como</w:t>
      </w:r>
      <w:r w:rsidRPr="00D94E6E">
        <w:rPr>
          <w:rFonts w:ascii="Arial" w:hAnsi="Arial" w:cs="Arial"/>
          <w:sz w:val="24"/>
          <w:szCs w:val="24"/>
        </w:rPr>
        <w:t xml:space="preserve"> um bacilo reto ou ligeiramente curvo, imóvel, não esporulado, encapsulado, que mede de 1 a 10 µm de comprimento por 0,2 a 0,6 µm de largura, sendo a propriedade morfotintorial da álcool-ácido resistência a mais importante. Sua parede </w:t>
      </w:r>
      <w:r w:rsidRPr="00D94E6E">
        <w:rPr>
          <w:rFonts w:ascii="Arial" w:hAnsi="Arial" w:cs="Arial"/>
          <w:sz w:val="24"/>
          <w:szCs w:val="24"/>
        </w:rPr>
        <w:lastRenderedPageBreak/>
        <w:t xml:space="preserve">é constituída principalmente por ácidos micólicos, formando uma barreira hidrofóbica que confere resistência à dessecação, à descoloração por álcool e ácido e a diversos agentes químicos e antibióticos. São considerados como Gram positivos pelas características da sua parede celular. </w:t>
      </w:r>
      <w:r w:rsidR="00327A44">
        <w:rPr>
          <w:rFonts w:ascii="Arial" w:hAnsi="Arial" w:cs="Arial"/>
          <w:sz w:val="24"/>
          <w:szCs w:val="24"/>
        </w:rPr>
        <w:t>(</w:t>
      </w:r>
      <w:r w:rsidRPr="00D94E6E">
        <w:rPr>
          <w:rFonts w:ascii="Arial" w:hAnsi="Arial" w:cs="Arial"/>
          <w:sz w:val="24"/>
          <w:szCs w:val="24"/>
        </w:rPr>
        <w:t>C</w:t>
      </w:r>
      <w:r w:rsidR="00327A44">
        <w:rPr>
          <w:rFonts w:ascii="Arial" w:hAnsi="Arial" w:cs="Arial"/>
          <w:sz w:val="24"/>
          <w:szCs w:val="24"/>
        </w:rPr>
        <w:t xml:space="preserve">AMPOS, </w:t>
      </w:r>
      <w:r w:rsidRPr="00D94E6E">
        <w:rPr>
          <w:rFonts w:ascii="Arial" w:hAnsi="Arial" w:cs="Arial"/>
          <w:sz w:val="24"/>
          <w:szCs w:val="24"/>
        </w:rPr>
        <w:t>2006).</w:t>
      </w:r>
    </w:p>
    <w:p w:rsidR="0089607F" w:rsidRPr="00D94E6E" w:rsidRDefault="0089607F">
      <w:pPr>
        <w:spacing w:line="360" w:lineRule="auto"/>
        <w:ind w:left="101" w:right="63"/>
        <w:jc w:val="both"/>
        <w:rPr>
          <w:rFonts w:ascii="Arial" w:hAnsi="Arial" w:cs="Arial"/>
          <w:sz w:val="24"/>
          <w:szCs w:val="24"/>
        </w:rPr>
      </w:pPr>
      <w:r w:rsidRPr="00D94E6E">
        <w:rPr>
          <w:rFonts w:ascii="Arial" w:hAnsi="Arial" w:cs="Arial"/>
          <w:sz w:val="24"/>
          <w:szCs w:val="24"/>
        </w:rPr>
        <w:tab/>
        <w:t>Segundo</w:t>
      </w:r>
      <w:r w:rsidRPr="00D94E6E">
        <w:rPr>
          <w:rFonts w:ascii="Arial" w:hAnsi="Arial" w:cs="Arial"/>
          <w:spacing w:val="2"/>
          <w:sz w:val="24"/>
          <w:szCs w:val="24"/>
        </w:rPr>
        <w:t xml:space="preserve"> </w:t>
      </w:r>
      <w:r w:rsidR="00BD54FA">
        <w:rPr>
          <w:rFonts w:ascii="Arial" w:hAnsi="Arial" w:cs="Arial"/>
          <w:spacing w:val="2"/>
          <w:sz w:val="24"/>
          <w:szCs w:val="24"/>
        </w:rPr>
        <w:t>WH</w:t>
      </w:r>
      <w:r w:rsidRPr="00D94E6E">
        <w:rPr>
          <w:rFonts w:ascii="Arial" w:hAnsi="Arial" w:cs="Arial"/>
          <w:sz w:val="24"/>
          <w:szCs w:val="24"/>
        </w:rPr>
        <w:t>O</w:t>
      </w:r>
      <w:r w:rsidR="00327A44">
        <w:rPr>
          <w:rFonts w:ascii="Arial" w:hAnsi="Arial" w:cs="Arial"/>
          <w:sz w:val="24"/>
          <w:szCs w:val="24"/>
        </w:rPr>
        <w:t xml:space="preserve"> (</w:t>
      </w:r>
      <w:r w:rsidR="00BD54FA">
        <w:rPr>
          <w:rFonts w:ascii="Arial" w:hAnsi="Arial" w:cs="Arial"/>
          <w:sz w:val="24"/>
          <w:szCs w:val="24"/>
        </w:rPr>
        <w:t>OMS-</w:t>
      </w:r>
      <w:r w:rsidR="00327A44">
        <w:rPr>
          <w:rFonts w:ascii="Arial" w:hAnsi="Arial" w:cs="Arial"/>
          <w:sz w:val="24"/>
          <w:szCs w:val="24"/>
        </w:rPr>
        <w:t>Organização Mundial da Saúde)</w:t>
      </w:r>
      <w:r w:rsidRPr="00D94E6E">
        <w:rPr>
          <w:rFonts w:ascii="Arial" w:hAnsi="Arial" w:cs="Arial"/>
          <w:sz w:val="24"/>
          <w:szCs w:val="24"/>
        </w:rPr>
        <w:t>,</w:t>
      </w:r>
      <w:r w:rsidRPr="00D94E6E">
        <w:rPr>
          <w:rFonts w:ascii="Arial" w:hAnsi="Arial" w:cs="Arial"/>
          <w:spacing w:val="12"/>
          <w:sz w:val="24"/>
          <w:szCs w:val="24"/>
        </w:rPr>
        <w:t xml:space="preserve"> </w:t>
      </w:r>
      <w:r w:rsidRPr="00D94E6E">
        <w:rPr>
          <w:rFonts w:ascii="Arial" w:hAnsi="Arial" w:cs="Arial"/>
          <w:sz w:val="24"/>
          <w:szCs w:val="24"/>
        </w:rPr>
        <w:t>o</w:t>
      </w:r>
      <w:r w:rsidRPr="00D94E6E">
        <w:rPr>
          <w:rFonts w:ascii="Arial" w:hAnsi="Arial" w:cs="Arial"/>
          <w:spacing w:val="12"/>
          <w:sz w:val="24"/>
          <w:szCs w:val="24"/>
        </w:rPr>
        <w:t xml:space="preserve"> </w:t>
      </w:r>
      <w:r w:rsidRPr="00D94E6E">
        <w:rPr>
          <w:rFonts w:ascii="Arial" w:hAnsi="Arial" w:cs="Arial"/>
          <w:sz w:val="24"/>
          <w:szCs w:val="24"/>
        </w:rPr>
        <w:t>método</w:t>
      </w:r>
      <w:r w:rsidRPr="00D94E6E">
        <w:rPr>
          <w:rFonts w:ascii="Arial" w:hAnsi="Arial" w:cs="Arial"/>
          <w:spacing w:val="12"/>
          <w:sz w:val="24"/>
          <w:szCs w:val="24"/>
        </w:rPr>
        <w:t xml:space="preserve"> </w:t>
      </w:r>
      <w:r w:rsidRPr="00D94E6E">
        <w:rPr>
          <w:rFonts w:ascii="Arial" w:hAnsi="Arial" w:cs="Arial"/>
          <w:sz w:val="24"/>
          <w:szCs w:val="24"/>
        </w:rPr>
        <w:t>prioritário</w:t>
      </w:r>
      <w:r w:rsidRPr="00D94E6E">
        <w:rPr>
          <w:rFonts w:ascii="Arial" w:hAnsi="Arial" w:cs="Arial"/>
          <w:spacing w:val="13"/>
          <w:sz w:val="24"/>
          <w:szCs w:val="24"/>
        </w:rPr>
        <w:t xml:space="preserve"> </w:t>
      </w:r>
      <w:r w:rsidRPr="00D94E6E">
        <w:rPr>
          <w:rFonts w:ascii="Arial" w:hAnsi="Arial" w:cs="Arial"/>
          <w:sz w:val="24"/>
          <w:szCs w:val="24"/>
        </w:rPr>
        <w:t>e</w:t>
      </w:r>
      <w:r w:rsidRPr="00D94E6E">
        <w:rPr>
          <w:rFonts w:ascii="Arial" w:hAnsi="Arial" w:cs="Arial"/>
          <w:spacing w:val="12"/>
          <w:sz w:val="24"/>
          <w:szCs w:val="24"/>
        </w:rPr>
        <w:t xml:space="preserve"> </w:t>
      </w:r>
      <w:r w:rsidRPr="00D94E6E">
        <w:rPr>
          <w:rFonts w:ascii="Arial" w:hAnsi="Arial" w:cs="Arial"/>
          <w:sz w:val="24"/>
          <w:szCs w:val="24"/>
        </w:rPr>
        <w:t>de</w:t>
      </w:r>
      <w:r w:rsidRPr="00D94E6E">
        <w:rPr>
          <w:rFonts w:ascii="Arial" w:hAnsi="Arial" w:cs="Arial"/>
          <w:spacing w:val="12"/>
          <w:sz w:val="24"/>
          <w:szCs w:val="24"/>
        </w:rPr>
        <w:t xml:space="preserve"> </w:t>
      </w:r>
      <w:r w:rsidRPr="00D94E6E">
        <w:rPr>
          <w:rFonts w:ascii="Arial" w:hAnsi="Arial" w:cs="Arial"/>
          <w:sz w:val="24"/>
          <w:szCs w:val="24"/>
        </w:rPr>
        <w:t>baixo</w:t>
      </w:r>
      <w:r w:rsidRPr="00D94E6E">
        <w:rPr>
          <w:rFonts w:ascii="Arial" w:hAnsi="Arial" w:cs="Arial"/>
          <w:spacing w:val="12"/>
          <w:sz w:val="24"/>
          <w:szCs w:val="24"/>
        </w:rPr>
        <w:t xml:space="preserve"> </w:t>
      </w:r>
      <w:r w:rsidRPr="00D94E6E">
        <w:rPr>
          <w:rFonts w:ascii="Arial" w:hAnsi="Arial" w:cs="Arial"/>
          <w:sz w:val="24"/>
          <w:szCs w:val="24"/>
        </w:rPr>
        <w:t>custo</w:t>
      </w:r>
      <w:r w:rsidRPr="00D94E6E">
        <w:rPr>
          <w:rFonts w:ascii="Arial" w:hAnsi="Arial" w:cs="Arial"/>
          <w:spacing w:val="12"/>
          <w:sz w:val="24"/>
          <w:szCs w:val="24"/>
        </w:rPr>
        <w:t xml:space="preserve"> </w:t>
      </w:r>
      <w:r w:rsidRPr="00D94E6E">
        <w:rPr>
          <w:rFonts w:ascii="Arial" w:hAnsi="Arial" w:cs="Arial"/>
          <w:sz w:val="24"/>
          <w:szCs w:val="24"/>
        </w:rPr>
        <w:t>para</w:t>
      </w:r>
      <w:r w:rsidRPr="00D94E6E">
        <w:rPr>
          <w:rFonts w:ascii="Arial" w:hAnsi="Arial" w:cs="Arial"/>
          <w:spacing w:val="12"/>
          <w:sz w:val="24"/>
          <w:szCs w:val="24"/>
        </w:rPr>
        <w:t xml:space="preserve"> </w:t>
      </w:r>
      <w:r w:rsidRPr="00D94E6E">
        <w:rPr>
          <w:rFonts w:ascii="Arial" w:hAnsi="Arial" w:cs="Arial"/>
          <w:sz w:val="24"/>
          <w:szCs w:val="24"/>
        </w:rPr>
        <w:t>reali</w:t>
      </w:r>
      <w:r w:rsidRPr="00D94E6E">
        <w:rPr>
          <w:rFonts w:ascii="Arial" w:hAnsi="Arial" w:cs="Arial"/>
          <w:spacing w:val="1"/>
          <w:sz w:val="24"/>
          <w:szCs w:val="24"/>
        </w:rPr>
        <w:t>z</w:t>
      </w:r>
      <w:r w:rsidRPr="00D94E6E">
        <w:rPr>
          <w:rFonts w:ascii="Arial" w:hAnsi="Arial" w:cs="Arial"/>
          <w:sz w:val="24"/>
          <w:szCs w:val="24"/>
        </w:rPr>
        <w:t>ação do</w:t>
      </w:r>
      <w:r w:rsidRPr="00D94E6E">
        <w:rPr>
          <w:rFonts w:ascii="Arial" w:hAnsi="Arial" w:cs="Arial"/>
          <w:spacing w:val="22"/>
          <w:sz w:val="24"/>
          <w:szCs w:val="24"/>
        </w:rPr>
        <w:t xml:space="preserve"> </w:t>
      </w:r>
      <w:r w:rsidRPr="00D94E6E">
        <w:rPr>
          <w:rFonts w:ascii="Arial" w:hAnsi="Arial" w:cs="Arial"/>
          <w:sz w:val="24"/>
          <w:szCs w:val="24"/>
        </w:rPr>
        <w:t>diagnó</w:t>
      </w:r>
      <w:r w:rsidRPr="00D94E6E">
        <w:rPr>
          <w:rFonts w:ascii="Arial" w:hAnsi="Arial" w:cs="Arial"/>
          <w:spacing w:val="1"/>
          <w:sz w:val="24"/>
          <w:szCs w:val="24"/>
        </w:rPr>
        <w:t>s</w:t>
      </w:r>
      <w:r w:rsidRPr="00D94E6E">
        <w:rPr>
          <w:rFonts w:ascii="Arial" w:hAnsi="Arial" w:cs="Arial"/>
          <w:sz w:val="24"/>
          <w:szCs w:val="24"/>
        </w:rPr>
        <w:t>tico</w:t>
      </w:r>
      <w:r w:rsidRPr="00D94E6E">
        <w:rPr>
          <w:rFonts w:ascii="Arial" w:hAnsi="Arial" w:cs="Arial"/>
          <w:spacing w:val="22"/>
          <w:sz w:val="24"/>
          <w:szCs w:val="24"/>
        </w:rPr>
        <w:t xml:space="preserve"> </w:t>
      </w:r>
      <w:r w:rsidRPr="00D94E6E">
        <w:rPr>
          <w:rFonts w:ascii="Arial" w:hAnsi="Arial" w:cs="Arial"/>
          <w:sz w:val="24"/>
          <w:szCs w:val="24"/>
        </w:rPr>
        <w:t>da</w:t>
      </w:r>
      <w:r w:rsidRPr="00D94E6E">
        <w:rPr>
          <w:rFonts w:ascii="Arial" w:hAnsi="Arial" w:cs="Arial"/>
          <w:spacing w:val="22"/>
          <w:sz w:val="24"/>
          <w:szCs w:val="24"/>
        </w:rPr>
        <w:t xml:space="preserve"> </w:t>
      </w:r>
      <w:r w:rsidRPr="00D94E6E">
        <w:rPr>
          <w:rFonts w:ascii="Arial" w:hAnsi="Arial" w:cs="Arial"/>
          <w:sz w:val="24"/>
          <w:szCs w:val="24"/>
        </w:rPr>
        <w:t>tuberculose</w:t>
      </w:r>
      <w:r w:rsidRPr="00D94E6E">
        <w:rPr>
          <w:rFonts w:ascii="Arial" w:hAnsi="Arial" w:cs="Arial"/>
          <w:spacing w:val="22"/>
          <w:sz w:val="24"/>
          <w:szCs w:val="24"/>
        </w:rPr>
        <w:t xml:space="preserve"> </w:t>
      </w:r>
      <w:r w:rsidRPr="00D94E6E">
        <w:rPr>
          <w:rFonts w:ascii="Arial" w:hAnsi="Arial" w:cs="Arial"/>
          <w:sz w:val="24"/>
          <w:szCs w:val="24"/>
        </w:rPr>
        <w:t>é</w:t>
      </w:r>
      <w:r w:rsidRPr="00D94E6E">
        <w:rPr>
          <w:rFonts w:ascii="Arial" w:hAnsi="Arial" w:cs="Arial"/>
          <w:spacing w:val="22"/>
          <w:sz w:val="24"/>
          <w:szCs w:val="24"/>
        </w:rPr>
        <w:t xml:space="preserve"> </w:t>
      </w:r>
      <w:r w:rsidRPr="00D94E6E">
        <w:rPr>
          <w:rFonts w:ascii="Arial" w:hAnsi="Arial" w:cs="Arial"/>
          <w:sz w:val="24"/>
          <w:szCs w:val="24"/>
        </w:rPr>
        <w:t>a</w:t>
      </w:r>
      <w:r w:rsidRPr="00D94E6E">
        <w:rPr>
          <w:rFonts w:ascii="Arial" w:hAnsi="Arial" w:cs="Arial"/>
          <w:spacing w:val="22"/>
          <w:sz w:val="24"/>
          <w:szCs w:val="24"/>
        </w:rPr>
        <w:t xml:space="preserve"> </w:t>
      </w:r>
      <w:r w:rsidRPr="00D94E6E">
        <w:rPr>
          <w:rFonts w:ascii="Arial" w:hAnsi="Arial" w:cs="Arial"/>
          <w:sz w:val="24"/>
          <w:szCs w:val="24"/>
        </w:rPr>
        <w:t>bacil</w:t>
      </w:r>
      <w:r w:rsidRPr="00D94E6E">
        <w:rPr>
          <w:rFonts w:ascii="Arial" w:hAnsi="Arial" w:cs="Arial"/>
          <w:spacing w:val="2"/>
          <w:sz w:val="24"/>
          <w:szCs w:val="24"/>
        </w:rPr>
        <w:t>o</w:t>
      </w:r>
      <w:r w:rsidRPr="00D94E6E">
        <w:rPr>
          <w:rFonts w:ascii="Arial" w:hAnsi="Arial" w:cs="Arial"/>
          <w:sz w:val="24"/>
          <w:szCs w:val="24"/>
        </w:rPr>
        <w:t>scopia</w:t>
      </w:r>
      <w:r w:rsidRPr="00D94E6E">
        <w:rPr>
          <w:rFonts w:ascii="Arial" w:hAnsi="Arial" w:cs="Arial"/>
          <w:spacing w:val="22"/>
          <w:sz w:val="24"/>
          <w:szCs w:val="24"/>
        </w:rPr>
        <w:t xml:space="preserve"> </w:t>
      </w:r>
      <w:r w:rsidRPr="00D94E6E">
        <w:rPr>
          <w:rFonts w:ascii="Arial" w:hAnsi="Arial" w:cs="Arial"/>
          <w:sz w:val="24"/>
          <w:szCs w:val="24"/>
        </w:rPr>
        <w:t>de</w:t>
      </w:r>
      <w:r w:rsidRPr="00D94E6E">
        <w:rPr>
          <w:rFonts w:ascii="Arial" w:hAnsi="Arial" w:cs="Arial"/>
          <w:spacing w:val="22"/>
          <w:sz w:val="24"/>
          <w:szCs w:val="24"/>
        </w:rPr>
        <w:t xml:space="preserve"> </w:t>
      </w:r>
      <w:r w:rsidRPr="00D94E6E">
        <w:rPr>
          <w:rFonts w:ascii="Arial" w:hAnsi="Arial" w:cs="Arial"/>
          <w:sz w:val="24"/>
          <w:szCs w:val="24"/>
        </w:rPr>
        <w:t>es</w:t>
      </w:r>
      <w:r w:rsidRPr="00D94E6E">
        <w:rPr>
          <w:rFonts w:ascii="Arial" w:hAnsi="Arial" w:cs="Arial"/>
          <w:spacing w:val="1"/>
          <w:sz w:val="24"/>
          <w:szCs w:val="24"/>
        </w:rPr>
        <w:t>c</w:t>
      </w:r>
      <w:r w:rsidRPr="00D94E6E">
        <w:rPr>
          <w:rFonts w:ascii="Arial" w:hAnsi="Arial" w:cs="Arial"/>
          <w:sz w:val="24"/>
          <w:szCs w:val="24"/>
        </w:rPr>
        <w:t>arro,</w:t>
      </w:r>
      <w:r w:rsidRPr="00D94E6E">
        <w:rPr>
          <w:rFonts w:ascii="Arial" w:hAnsi="Arial" w:cs="Arial"/>
          <w:spacing w:val="22"/>
          <w:sz w:val="24"/>
          <w:szCs w:val="24"/>
        </w:rPr>
        <w:t xml:space="preserve"> </w:t>
      </w:r>
      <w:r w:rsidRPr="00D94E6E">
        <w:rPr>
          <w:rFonts w:ascii="Arial" w:hAnsi="Arial" w:cs="Arial"/>
          <w:sz w:val="24"/>
          <w:szCs w:val="24"/>
        </w:rPr>
        <w:t>ou</w:t>
      </w:r>
      <w:r w:rsidRPr="00D94E6E">
        <w:rPr>
          <w:rFonts w:ascii="Arial" w:hAnsi="Arial" w:cs="Arial"/>
          <w:spacing w:val="22"/>
          <w:sz w:val="24"/>
          <w:szCs w:val="24"/>
        </w:rPr>
        <w:t xml:space="preserve"> </w:t>
      </w:r>
      <w:r w:rsidRPr="00D94E6E">
        <w:rPr>
          <w:rFonts w:ascii="Arial" w:hAnsi="Arial" w:cs="Arial"/>
          <w:sz w:val="24"/>
          <w:szCs w:val="24"/>
        </w:rPr>
        <w:t>método</w:t>
      </w:r>
      <w:r w:rsidRPr="00D94E6E">
        <w:rPr>
          <w:rFonts w:ascii="Arial" w:hAnsi="Arial" w:cs="Arial"/>
          <w:spacing w:val="22"/>
          <w:sz w:val="24"/>
          <w:szCs w:val="24"/>
        </w:rPr>
        <w:t xml:space="preserve"> </w:t>
      </w:r>
      <w:r w:rsidRPr="00D94E6E">
        <w:rPr>
          <w:rFonts w:ascii="Arial" w:hAnsi="Arial" w:cs="Arial"/>
          <w:sz w:val="24"/>
          <w:szCs w:val="24"/>
        </w:rPr>
        <w:t>de</w:t>
      </w:r>
      <w:r w:rsidRPr="00D94E6E">
        <w:rPr>
          <w:rFonts w:ascii="Arial" w:hAnsi="Arial" w:cs="Arial"/>
          <w:spacing w:val="22"/>
          <w:sz w:val="24"/>
          <w:szCs w:val="24"/>
        </w:rPr>
        <w:t xml:space="preserve"> </w:t>
      </w:r>
      <w:r w:rsidRPr="00D94E6E">
        <w:rPr>
          <w:rFonts w:ascii="Arial" w:hAnsi="Arial" w:cs="Arial"/>
          <w:sz w:val="24"/>
          <w:szCs w:val="24"/>
        </w:rPr>
        <w:t>pesqui</w:t>
      </w:r>
      <w:r w:rsidRPr="00D94E6E">
        <w:rPr>
          <w:rFonts w:ascii="Arial" w:hAnsi="Arial" w:cs="Arial"/>
          <w:spacing w:val="1"/>
          <w:sz w:val="24"/>
          <w:szCs w:val="24"/>
        </w:rPr>
        <w:t>s</w:t>
      </w:r>
      <w:r w:rsidRPr="00D94E6E">
        <w:rPr>
          <w:rFonts w:ascii="Arial" w:hAnsi="Arial" w:cs="Arial"/>
          <w:sz w:val="24"/>
          <w:szCs w:val="24"/>
        </w:rPr>
        <w:t>a de</w:t>
      </w:r>
      <w:r w:rsidRPr="00D94E6E">
        <w:rPr>
          <w:rFonts w:ascii="Arial" w:hAnsi="Arial" w:cs="Arial"/>
          <w:spacing w:val="22"/>
          <w:sz w:val="24"/>
          <w:szCs w:val="24"/>
        </w:rPr>
        <w:t xml:space="preserve"> </w:t>
      </w:r>
      <w:r w:rsidRPr="00D94E6E">
        <w:rPr>
          <w:rFonts w:ascii="Arial" w:hAnsi="Arial" w:cs="Arial"/>
          <w:sz w:val="24"/>
          <w:szCs w:val="24"/>
        </w:rPr>
        <w:t>Ba</w:t>
      </w:r>
      <w:r w:rsidRPr="00D94E6E">
        <w:rPr>
          <w:rFonts w:ascii="Arial" w:hAnsi="Arial" w:cs="Arial"/>
          <w:spacing w:val="1"/>
          <w:sz w:val="24"/>
          <w:szCs w:val="24"/>
        </w:rPr>
        <w:t>c</w:t>
      </w:r>
      <w:r w:rsidRPr="00D94E6E">
        <w:rPr>
          <w:rFonts w:ascii="Arial" w:hAnsi="Arial" w:cs="Arial"/>
          <w:sz w:val="24"/>
          <w:szCs w:val="24"/>
        </w:rPr>
        <w:t>ilo</w:t>
      </w:r>
      <w:r w:rsidRPr="00D94E6E">
        <w:rPr>
          <w:rFonts w:ascii="Arial" w:hAnsi="Arial" w:cs="Arial"/>
          <w:spacing w:val="2"/>
          <w:sz w:val="24"/>
          <w:szCs w:val="24"/>
        </w:rPr>
        <w:t>-</w:t>
      </w:r>
      <w:r w:rsidRPr="00D94E6E">
        <w:rPr>
          <w:rFonts w:ascii="Arial" w:hAnsi="Arial" w:cs="Arial"/>
          <w:sz w:val="24"/>
          <w:szCs w:val="24"/>
        </w:rPr>
        <w:t>Ácido-</w:t>
      </w:r>
      <w:r w:rsidR="005F48B5" w:rsidRPr="00D94E6E">
        <w:rPr>
          <w:rFonts w:ascii="Arial" w:hAnsi="Arial" w:cs="Arial"/>
          <w:sz w:val="24"/>
          <w:szCs w:val="24"/>
        </w:rPr>
        <w:t>Álcool</w:t>
      </w:r>
      <w:r w:rsidRPr="00D94E6E">
        <w:rPr>
          <w:rFonts w:ascii="Arial" w:hAnsi="Arial" w:cs="Arial"/>
          <w:sz w:val="24"/>
          <w:szCs w:val="24"/>
        </w:rPr>
        <w:t>-Resisten</w:t>
      </w:r>
      <w:r w:rsidRPr="00D94E6E">
        <w:rPr>
          <w:rFonts w:ascii="Arial" w:hAnsi="Arial" w:cs="Arial"/>
          <w:spacing w:val="2"/>
          <w:sz w:val="24"/>
          <w:szCs w:val="24"/>
        </w:rPr>
        <w:t>t</w:t>
      </w:r>
      <w:r w:rsidRPr="00D94E6E">
        <w:rPr>
          <w:rFonts w:ascii="Arial" w:hAnsi="Arial" w:cs="Arial"/>
          <w:sz w:val="24"/>
          <w:szCs w:val="24"/>
        </w:rPr>
        <w:t>e</w:t>
      </w:r>
      <w:r w:rsidRPr="00D94E6E">
        <w:rPr>
          <w:rFonts w:ascii="Arial" w:hAnsi="Arial" w:cs="Arial"/>
          <w:spacing w:val="22"/>
          <w:sz w:val="24"/>
          <w:szCs w:val="24"/>
        </w:rPr>
        <w:t xml:space="preserve"> </w:t>
      </w:r>
      <w:r w:rsidRPr="00D94E6E">
        <w:rPr>
          <w:rFonts w:ascii="Arial" w:hAnsi="Arial" w:cs="Arial"/>
          <w:sz w:val="24"/>
          <w:szCs w:val="24"/>
        </w:rPr>
        <w:t>(BAAR)</w:t>
      </w:r>
      <w:r w:rsidRPr="00D94E6E">
        <w:rPr>
          <w:rFonts w:ascii="Arial" w:hAnsi="Arial" w:cs="Arial"/>
          <w:spacing w:val="25"/>
          <w:sz w:val="24"/>
          <w:szCs w:val="24"/>
        </w:rPr>
        <w:t xml:space="preserve"> </w:t>
      </w:r>
      <w:r w:rsidRPr="00D94E6E">
        <w:rPr>
          <w:rFonts w:ascii="Arial" w:hAnsi="Arial" w:cs="Arial"/>
          <w:sz w:val="24"/>
          <w:szCs w:val="24"/>
        </w:rPr>
        <w:t>(WHO,</w:t>
      </w:r>
      <w:r w:rsidRPr="00D94E6E">
        <w:rPr>
          <w:rFonts w:ascii="Arial" w:hAnsi="Arial" w:cs="Arial"/>
          <w:spacing w:val="22"/>
          <w:sz w:val="24"/>
          <w:szCs w:val="24"/>
        </w:rPr>
        <w:t xml:space="preserve"> </w:t>
      </w:r>
      <w:r w:rsidRPr="00D94E6E">
        <w:rPr>
          <w:rFonts w:ascii="Arial" w:hAnsi="Arial" w:cs="Arial"/>
          <w:sz w:val="24"/>
          <w:szCs w:val="24"/>
        </w:rPr>
        <w:t>2011).</w:t>
      </w:r>
      <w:r w:rsidRPr="00D94E6E">
        <w:rPr>
          <w:rFonts w:ascii="Arial" w:hAnsi="Arial" w:cs="Arial"/>
          <w:spacing w:val="22"/>
          <w:sz w:val="24"/>
          <w:szCs w:val="24"/>
        </w:rPr>
        <w:t xml:space="preserve"> </w:t>
      </w:r>
      <w:r w:rsidRPr="00D94E6E">
        <w:rPr>
          <w:rFonts w:ascii="Arial" w:hAnsi="Arial" w:cs="Arial"/>
          <w:sz w:val="24"/>
          <w:szCs w:val="24"/>
        </w:rPr>
        <w:t>Outro</w:t>
      </w:r>
      <w:r w:rsidRPr="00D94E6E">
        <w:rPr>
          <w:rFonts w:ascii="Arial" w:hAnsi="Arial" w:cs="Arial"/>
          <w:spacing w:val="22"/>
          <w:sz w:val="24"/>
          <w:szCs w:val="24"/>
        </w:rPr>
        <w:t xml:space="preserve"> </w:t>
      </w:r>
      <w:r w:rsidRPr="00D94E6E">
        <w:rPr>
          <w:rFonts w:ascii="Arial" w:hAnsi="Arial" w:cs="Arial"/>
          <w:sz w:val="24"/>
          <w:szCs w:val="24"/>
        </w:rPr>
        <w:t>ponto</w:t>
      </w:r>
      <w:r w:rsidRPr="00D94E6E">
        <w:rPr>
          <w:rFonts w:ascii="Arial" w:hAnsi="Arial" w:cs="Arial"/>
          <w:spacing w:val="22"/>
          <w:sz w:val="24"/>
          <w:szCs w:val="24"/>
        </w:rPr>
        <w:t xml:space="preserve"> </w:t>
      </w:r>
      <w:r w:rsidRPr="00D94E6E">
        <w:rPr>
          <w:rFonts w:ascii="Arial" w:hAnsi="Arial" w:cs="Arial"/>
          <w:sz w:val="24"/>
          <w:szCs w:val="24"/>
        </w:rPr>
        <w:t>po</w:t>
      </w:r>
      <w:r w:rsidRPr="00D94E6E">
        <w:rPr>
          <w:rFonts w:ascii="Arial" w:hAnsi="Arial" w:cs="Arial"/>
          <w:spacing w:val="1"/>
          <w:sz w:val="24"/>
          <w:szCs w:val="24"/>
        </w:rPr>
        <w:t>s</w:t>
      </w:r>
      <w:r w:rsidRPr="00D94E6E">
        <w:rPr>
          <w:rFonts w:ascii="Arial" w:hAnsi="Arial" w:cs="Arial"/>
          <w:sz w:val="24"/>
          <w:szCs w:val="24"/>
        </w:rPr>
        <w:t>itivo</w:t>
      </w:r>
      <w:r w:rsidRPr="00D94E6E">
        <w:rPr>
          <w:rFonts w:ascii="Arial" w:hAnsi="Arial" w:cs="Arial"/>
          <w:spacing w:val="22"/>
          <w:sz w:val="24"/>
          <w:szCs w:val="24"/>
        </w:rPr>
        <w:t xml:space="preserve"> </w:t>
      </w:r>
      <w:r w:rsidRPr="00D94E6E">
        <w:rPr>
          <w:rFonts w:ascii="Arial" w:hAnsi="Arial" w:cs="Arial"/>
          <w:sz w:val="24"/>
          <w:szCs w:val="24"/>
        </w:rPr>
        <w:t>para este</w:t>
      </w:r>
      <w:r w:rsidRPr="00D94E6E">
        <w:rPr>
          <w:rFonts w:ascii="Arial" w:hAnsi="Arial" w:cs="Arial"/>
          <w:spacing w:val="-10"/>
          <w:sz w:val="24"/>
          <w:szCs w:val="24"/>
        </w:rPr>
        <w:t xml:space="preserve"> </w:t>
      </w:r>
      <w:r w:rsidRPr="00D94E6E">
        <w:rPr>
          <w:rFonts w:ascii="Arial" w:hAnsi="Arial" w:cs="Arial"/>
          <w:sz w:val="24"/>
          <w:szCs w:val="24"/>
        </w:rPr>
        <w:t>método</w:t>
      </w:r>
      <w:r w:rsidRPr="00D94E6E">
        <w:rPr>
          <w:rFonts w:ascii="Arial" w:hAnsi="Arial" w:cs="Arial"/>
          <w:spacing w:val="1"/>
          <w:sz w:val="24"/>
          <w:szCs w:val="24"/>
        </w:rPr>
        <w:t xml:space="preserve"> </w:t>
      </w:r>
      <w:r w:rsidRPr="00D94E6E">
        <w:rPr>
          <w:rFonts w:ascii="Arial" w:hAnsi="Arial" w:cs="Arial"/>
          <w:sz w:val="24"/>
          <w:szCs w:val="24"/>
        </w:rPr>
        <w:t>diagnóstico</w:t>
      </w:r>
      <w:r w:rsidRPr="00D94E6E">
        <w:rPr>
          <w:rFonts w:ascii="Arial" w:hAnsi="Arial" w:cs="Arial"/>
          <w:spacing w:val="1"/>
          <w:sz w:val="24"/>
          <w:szCs w:val="24"/>
        </w:rPr>
        <w:t xml:space="preserve"> </w:t>
      </w:r>
      <w:r w:rsidRPr="00D94E6E">
        <w:rPr>
          <w:rFonts w:ascii="Arial" w:hAnsi="Arial" w:cs="Arial"/>
          <w:sz w:val="24"/>
          <w:szCs w:val="24"/>
        </w:rPr>
        <w:t>é</w:t>
      </w:r>
      <w:r w:rsidRPr="00D94E6E">
        <w:rPr>
          <w:rFonts w:ascii="Arial" w:hAnsi="Arial" w:cs="Arial"/>
          <w:spacing w:val="1"/>
          <w:sz w:val="24"/>
          <w:szCs w:val="24"/>
        </w:rPr>
        <w:t xml:space="preserve"> </w:t>
      </w:r>
      <w:r w:rsidRPr="00D94E6E">
        <w:rPr>
          <w:rFonts w:ascii="Arial" w:hAnsi="Arial" w:cs="Arial"/>
          <w:sz w:val="24"/>
          <w:szCs w:val="24"/>
        </w:rPr>
        <w:t>a</w:t>
      </w:r>
      <w:r w:rsidRPr="00D94E6E">
        <w:rPr>
          <w:rFonts w:ascii="Arial" w:hAnsi="Arial" w:cs="Arial"/>
          <w:spacing w:val="1"/>
          <w:sz w:val="24"/>
          <w:szCs w:val="24"/>
        </w:rPr>
        <w:t xml:space="preserve"> </w:t>
      </w:r>
      <w:r w:rsidRPr="00D94E6E">
        <w:rPr>
          <w:rFonts w:ascii="Arial" w:hAnsi="Arial" w:cs="Arial"/>
          <w:sz w:val="24"/>
          <w:szCs w:val="24"/>
        </w:rPr>
        <w:t>rapidez</w:t>
      </w:r>
      <w:r w:rsidRPr="00D94E6E">
        <w:rPr>
          <w:rFonts w:ascii="Arial" w:hAnsi="Arial" w:cs="Arial"/>
          <w:spacing w:val="1"/>
          <w:sz w:val="24"/>
          <w:szCs w:val="24"/>
        </w:rPr>
        <w:t xml:space="preserve"> </w:t>
      </w:r>
      <w:r w:rsidRPr="00D94E6E">
        <w:rPr>
          <w:rFonts w:ascii="Arial" w:hAnsi="Arial" w:cs="Arial"/>
          <w:sz w:val="24"/>
          <w:szCs w:val="24"/>
        </w:rPr>
        <w:t>do</w:t>
      </w:r>
      <w:r w:rsidRPr="00D94E6E">
        <w:rPr>
          <w:rFonts w:ascii="Arial" w:hAnsi="Arial" w:cs="Arial"/>
          <w:spacing w:val="1"/>
          <w:sz w:val="24"/>
          <w:szCs w:val="24"/>
        </w:rPr>
        <w:t xml:space="preserve"> </w:t>
      </w:r>
      <w:r w:rsidRPr="00D94E6E">
        <w:rPr>
          <w:rFonts w:ascii="Arial" w:hAnsi="Arial" w:cs="Arial"/>
          <w:sz w:val="24"/>
          <w:szCs w:val="24"/>
        </w:rPr>
        <w:t>res</w:t>
      </w:r>
      <w:r w:rsidRPr="00D94E6E">
        <w:rPr>
          <w:rFonts w:ascii="Arial" w:hAnsi="Arial" w:cs="Arial"/>
          <w:spacing w:val="-2"/>
          <w:sz w:val="24"/>
          <w:szCs w:val="24"/>
        </w:rPr>
        <w:t>u</w:t>
      </w:r>
      <w:r w:rsidRPr="00D94E6E">
        <w:rPr>
          <w:rFonts w:ascii="Arial" w:hAnsi="Arial" w:cs="Arial"/>
          <w:sz w:val="24"/>
          <w:szCs w:val="24"/>
        </w:rPr>
        <w:t>ltado, porém o que precisa ser</w:t>
      </w:r>
      <w:r w:rsidR="005F48B5" w:rsidRPr="00D94E6E">
        <w:rPr>
          <w:rFonts w:ascii="Arial" w:hAnsi="Arial" w:cs="Arial"/>
          <w:sz w:val="24"/>
          <w:szCs w:val="24"/>
        </w:rPr>
        <w:t xml:space="preserve"> visto com cuidado é a fase pré-</w:t>
      </w:r>
      <w:r w:rsidRPr="00D94E6E">
        <w:rPr>
          <w:rFonts w:ascii="Arial" w:hAnsi="Arial" w:cs="Arial"/>
          <w:sz w:val="24"/>
          <w:szCs w:val="24"/>
        </w:rPr>
        <w:t xml:space="preserve">analítica </w:t>
      </w:r>
      <w:r w:rsidR="004D7155">
        <w:rPr>
          <w:rFonts w:ascii="Arial" w:hAnsi="Arial" w:cs="Arial"/>
          <w:sz w:val="24"/>
          <w:szCs w:val="24"/>
        </w:rPr>
        <w:t>do mesmo</w:t>
      </w:r>
      <w:r w:rsidRPr="00D94E6E">
        <w:rPr>
          <w:rFonts w:ascii="Arial" w:hAnsi="Arial" w:cs="Arial"/>
          <w:sz w:val="24"/>
          <w:szCs w:val="24"/>
        </w:rPr>
        <w:t>, que segundo Motta</w:t>
      </w:r>
      <w:r w:rsidR="00BD54FA">
        <w:rPr>
          <w:rFonts w:ascii="Arial" w:hAnsi="Arial" w:cs="Arial"/>
          <w:sz w:val="24"/>
          <w:szCs w:val="24"/>
        </w:rPr>
        <w:t xml:space="preserve"> (2009)</w:t>
      </w:r>
      <w:r w:rsidRPr="00D94E6E">
        <w:rPr>
          <w:rFonts w:ascii="Arial" w:hAnsi="Arial" w:cs="Arial"/>
          <w:sz w:val="24"/>
          <w:szCs w:val="24"/>
        </w:rPr>
        <w:t>, “compreende a preparação do paciente, a anamnese, a coleta e o armazenamento de amostras, ou seja, é a etapa laboratorial que antecede o proc</w:t>
      </w:r>
      <w:r w:rsidR="00BD54FA">
        <w:rPr>
          <w:rFonts w:ascii="Arial" w:hAnsi="Arial" w:cs="Arial"/>
          <w:sz w:val="24"/>
          <w:szCs w:val="24"/>
        </w:rPr>
        <w:t>essamento dos analitos”.</w:t>
      </w:r>
      <w:r w:rsidRPr="00D94E6E">
        <w:rPr>
          <w:rFonts w:ascii="Arial" w:hAnsi="Arial" w:cs="Arial"/>
          <w:sz w:val="24"/>
          <w:szCs w:val="24"/>
        </w:rPr>
        <w:t xml:space="preserve"> </w:t>
      </w:r>
    </w:p>
    <w:p w:rsidR="0089607F" w:rsidRPr="00D94E6E" w:rsidRDefault="002D6EE1">
      <w:pPr>
        <w:spacing w:line="360" w:lineRule="auto"/>
        <w:ind w:left="101" w:right="63"/>
        <w:jc w:val="both"/>
        <w:rPr>
          <w:rFonts w:ascii="Arial" w:hAnsi="Arial" w:cs="Arial"/>
          <w:sz w:val="24"/>
          <w:szCs w:val="24"/>
        </w:rPr>
      </w:pPr>
      <w:r>
        <w:rPr>
          <w:rFonts w:ascii="Arial" w:hAnsi="Arial" w:cs="Arial"/>
          <w:sz w:val="24"/>
          <w:szCs w:val="24"/>
        </w:rPr>
        <w:tab/>
        <w:t>Em realação</w:t>
      </w:r>
      <w:r w:rsidR="0089607F" w:rsidRPr="00D94E6E">
        <w:rPr>
          <w:rFonts w:ascii="Arial" w:hAnsi="Arial" w:cs="Arial"/>
          <w:sz w:val="24"/>
          <w:szCs w:val="24"/>
        </w:rPr>
        <w:t xml:space="preserve"> a fase </w:t>
      </w:r>
      <w:r w:rsidR="00B5263E" w:rsidRPr="00D94E6E">
        <w:rPr>
          <w:rFonts w:ascii="Arial" w:hAnsi="Arial" w:cs="Arial"/>
          <w:sz w:val="24"/>
          <w:szCs w:val="24"/>
        </w:rPr>
        <w:t>pré-analítica</w:t>
      </w:r>
      <w:r w:rsidR="0089607F" w:rsidRPr="00D94E6E">
        <w:rPr>
          <w:rFonts w:ascii="Arial" w:hAnsi="Arial" w:cs="Arial"/>
          <w:sz w:val="24"/>
          <w:szCs w:val="24"/>
        </w:rPr>
        <w:t xml:space="preserve"> Morita descreve o seu significado e explica </w:t>
      </w:r>
      <w:r w:rsidR="005F48B5" w:rsidRPr="00D94E6E">
        <w:rPr>
          <w:rFonts w:ascii="Arial" w:hAnsi="Arial" w:cs="Arial"/>
          <w:sz w:val="24"/>
          <w:szCs w:val="24"/>
        </w:rPr>
        <w:t>est</w:t>
      </w:r>
      <w:r w:rsidR="0089607F" w:rsidRPr="00D94E6E">
        <w:rPr>
          <w:rFonts w:ascii="Arial" w:hAnsi="Arial" w:cs="Arial"/>
          <w:sz w:val="24"/>
          <w:szCs w:val="24"/>
        </w:rPr>
        <w:t>a f</w:t>
      </w:r>
      <w:r w:rsidR="0089607F" w:rsidRPr="00D94E6E">
        <w:rPr>
          <w:rFonts w:ascii="Arial" w:eastAsia="Cambria,Bold" w:hAnsi="Arial" w:cs="Arial"/>
          <w:sz w:val="24"/>
          <w:szCs w:val="24"/>
        </w:rPr>
        <w:t>ase como a etapa que se inicia com a requisição do exame, passando pela orientação ao usuário, obtenção da amostra biológica (coleta), acondicionamento, transporte até o laboratório de análise, triagem e digitação, até a fase inst</w:t>
      </w:r>
      <w:r w:rsidR="0006772D" w:rsidRPr="00D94E6E">
        <w:rPr>
          <w:rFonts w:ascii="Arial" w:eastAsia="Cambria,Bold" w:hAnsi="Arial" w:cs="Arial"/>
          <w:sz w:val="24"/>
          <w:szCs w:val="24"/>
        </w:rPr>
        <w:t>rumental da realização do exame.</w:t>
      </w:r>
      <w:r w:rsidR="00327A44">
        <w:rPr>
          <w:rFonts w:ascii="Arial" w:eastAsia="Cambria,Bold" w:hAnsi="Arial" w:cs="Arial"/>
          <w:sz w:val="24"/>
          <w:szCs w:val="24"/>
        </w:rPr>
        <w:t xml:space="preserve"> (MORITA</w:t>
      </w:r>
      <w:r w:rsidR="0089607F" w:rsidRPr="00D94E6E">
        <w:rPr>
          <w:rFonts w:ascii="Arial" w:eastAsia="Cambria,Bold" w:hAnsi="Arial" w:cs="Arial"/>
          <w:sz w:val="24"/>
          <w:szCs w:val="24"/>
        </w:rPr>
        <w:t>, 2010)</w:t>
      </w:r>
      <w:r w:rsidR="0006772D" w:rsidRPr="00D94E6E">
        <w:rPr>
          <w:rFonts w:ascii="Arial" w:eastAsia="Cambria,Bold" w:hAnsi="Arial" w:cs="Arial"/>
          <w:sz w:val="24"/>
          <w:szCs w:val="24"/>
        </w:rPr>
        <w:t>.</w:t>
      </w:r>
    </w:p>
    <w:p w:rsidR="009673D5" w:rsidRPr="00D94E6E" w:rsidRDefault="0089607F" w:rsidP="009673D5">
      <w:pPr>
        <w:spacing w:line="360" w:lineRule="auto"/>
        <w:ind w:firstLine="708"/>
        <w:jc w:val="both"/>
        <w:rPr>
          <w:rFonts w:ascii="Arial" w:hAnsi="Arial" w:cs="Arial"/>
          <w:sz w:val="24"/>
          <w:szCs w:val="24"/>
        </w:rPr>
      </w:pPr>
      <w:r w:rsidRPr="00D94E6E">
        <w:rPr>
          <w:rFonts w:ascii="Arial" w:hAnsi="Arial" w:cs="Arial"/>
          <w:sz w:val="24"/>
          <w:szCs w:val="24"/>
        </w:rPr>
        <w:t>Basicamente Morita explica que é necessário haver um olhar diferencial para a fase pré</w:t>
      </w:r>
      <w:r w:rsidR="005F48B5" w:rsidRPr="00D94E6E">
        <w:rPr>
          <w:rFonts w:ascii="Arial" w:hAnsi="Arial" w:cs="Arial"/>
          <w:sz w:val="24"/>
          <w:szCs w:val="24"/>
        </w:rPr>
        <w:t>-</w:t>
      </w:r>
      <w:r w:rsidRPr="00D94E6E">
        <w:rPr>
          <w:rFonts w:ascii="Arial" w:hAnsi="Arial" w:cs="Arial"/>
          <w:sz w:val="24"/>
          <w:szCs w:val="24"/>
        </w:rPr>
        <w:t>analítica que engloba a coleta do material levado para análise laboratorial</w:t>
      </w:r>
      <w:r w:rsidR="004D7155">
        <w:rPr>
          <w:rFonts w:ascii="Arial" w:hAnsi="Arial" w:cs="Arial"/>
          <w:sz w:val="24"/>
          <w:szCs w:val="24"/>
        </w:rPr>
        <w:t>,</w:t>
      </w:r>
      <w:r w:rsidRPr="00D94E6E">
        <w:rPr>
          <w:rFonts w:ascii="Arial" w:hAnsi="Arial" w:cs="Arial"/>
          <w:sz w:val="24"/>
          <w:szCs w:val="24"/>
        </w:rPr>
        <w:t xml:space="preserve"> quanto a sua qualidade, pois este pode comprometer totalmente o processo e assim, também o diagnóstico, tendo em vista a avaliação da int</w:t>
      </w:r>
      <w:r w:rsidR="00140B12" w:rsidRPr="00D94E6E">
        <w:rPr>
          <w:rFonts w:ascii="Arial" w:hAnsi="Arial" w:cs="Arial"/>
          <w:sz w:val="24"/>
          <w:szCs w:val="24"/>
        </w:rPr>
        <w:t>ervenção de amostras nesta fase</w:t>
      </w:r>
      <w:r w:rsidR="00D652E5">
        <w:rPr>
          <w:rFonts w:ascii="Arial" w:hAnsi="Arial" w:cs="Arial"/>
          <w:sz w:val="24"/>
          <w:szCs w:val="24"/>
        </w:rPr>
        <w:t>:</w:t>
      </w:r>
      <w:r w:rsidR="00140B12" w:rsidRPr="00D94E6E">
        <w:rPr>
          <w:rFonts w:ascii="Arial" w:hAnsi="Arial" w:cs="Arial"/>
          <w:sz w:val="24"/>
          <w:szCs w:val="24"/>
        </w:rPr>
        <w:t xml:space="preserve"> </w:t>
      </w:r>
      <w:r w:rsidRPr="00D94E6E">
        <w:rPr>
          <w:rFonts w:ascii="Arial" w:hAnsi="Arial" w:cs="Arial"/>
          <w:sz w:val="24"/>
          <w:szCs w:val="24"/>
        </w:rPr>
        <w:t>“…a avaliação como um julgamento sobre uma intervenção ou sobre qualquer um dos seus componentes com o objetivo de auxiliar na tomada de decisões</w:t>
      </w:r>
      <w:r w:rsidR="002C0B87">
        <w:rPr>
          <w:rFonts w:ascii="Arial" w:hAnsi="Arial" w:cs="Arial"/>
          <w:sz w:val="24"/>
          <w:szCs w:val="24"/>
        </w:rPr>
        <w:t>”</w:t>
      </w:r>
      <w:r w:rsidRPr="00D94E6E">
        <w:rPr>
          <w:rFonts w:ascii="Arial" w:hAnsi="Arial" w:cs="Arial"/>
          <w:sz w:val="24"/>
          <w:szCs w:val="24"/>
        </w:rPr>
        <w:t xml:space="preserve">. </w:t>
      </w:r>
      <w:r w:rsidR="002C0B87">
        <w:rPr>
          <w:rFonts w:ascii="Arial" w:hAnsi="Arial" w:cs="Arial"/>
          <w:sz w:val="24"/>
          <w:szCs w:val="24"/>
        </w:rPr>
        <w:t>Para ela, n</w:t>
      </w:r>
      <w:r w:rsidRPr="00D94E6E">
        <w:rPr>
          <w:rFonts w:ascii="Arial" w:hAnsi="Arial" w:cs="Arial"/>
          <w:sz w:val="24"/>
          <w:szCs w:val="24"/>
        </w:rPr>
        <w:t>essa perspectiva de qualidade os laboratórios clínicos têm a missão de produzir resultados de exames que sejam de real utilidade para o correto diagnóstico, prognóstico, acompanhamento da terapia, evolução e prev</w:t>
      </w:r>
      <w:r w:rsidR="002C0B87">
        <w:rPr>
          <w:rFonts w:ascii="Arial" w:hAnsi="Arial" w:cs="Arial"/>
          <w:sz w:val="24"/>
          <w:szCs w:val="24"/>
        </w:rPr>
        <w:t>enção das enfermidades. (MORITA</w:t>
      </w:r>
      <w:r w:rsidRPr="00D94E6E">
        <w:rPr>
          <w:rFonts w:ascii="Arial" w:hAnsi="Arial" w:cs="Arial"/>
          <w:sz w:val="24"/>
          <w:szCs w:val="24"/>
        </w:rPr>
        <w:t>, 2010)</w:t>
      </w:r>
      <w:r w:rsidR="009673D5" w:rsidRPr="00D94E6E">
        <w:rPr>
          <w:rFonts w:ascii="Arial" w:hAnsi="Arial" w:cs="Arial"/>
          <w:sz w:val="24"/>
          <w:szCs w:val="24"/>
        </w:rPr>
        <w:t>.</w:t>
      </w:r>
    </w:p>
    <w:p w:rsidR="0089607F" w:rsidRPr="00D94E6E" w:rsidRDefault="0089607F">
      <w:pPr>
        <w:spacing w:line="360" w:lineRule="auto"/>
        <w:ind w:left="360" w:firstLine="347"/>
        <w:jc w:val="both"/>
        <w:rPr>
          <w:rFonts w:ascii="Arial" w:hAnsi="Arial" w:cs="Arial"/>
          <w:sz w:val="24"/>
          <w:szCs w:val="24"/>
        </w:rPr>
      </w:pPr>
    </w:p>
    <w:p w:rsidR="002B202C" w:rsidRPr="00D94E6E" w:rsidRDefault="002B202C">
      <w:pPr>
        <w:spacing w:line="360" w:lineRule="auto"/>
        <w:ind w:left="360" w:firstLine="347"/>
        <w:jc w:val="both"/>
        <w:rPr>
          <w:rFonts w:ascii="Arial" w:hAnsi="Arial" w:cs="Arial"/>
          <w:sz w:val="24"/>
          <w:szCs w:val="24"/>
        </w:rPr>
      </w:pPr>
    </w:p>
    <w:p w:rsidR="002B202C" w:rsidRPr="00D94E6E" w:rsidRDefault="002B202C">
      <w:pPr>
        <w:spacing w:line="360" w:lineRule="auto"/>
        <w:ind w:left="360" w:firstLine="347"/>
        <w:jc w:val="both"/>
        <w:rPr>
          <w:rFonts w:ascii="Arial" w:hAnsi="Arial" w:cs="Arial"/>
          <w:sz w:val="24"/>
          <w:szCs w:val="24"/>
        </w:rPr>
      </w:pPr>
    </w:p>
    <w:p w:rsidR="008A2468" w:rsidRPr="00D94E6E" w:rsidRDefault="008A2468">
      <w:pPr>
        <w:spacing w:line="360" w:lineRule="auto"/>
        <w:ind w:left="360" w:firstLine="347"/>
        <w:jc w:val="both"/>
        <w:rPr>
          <w:rFonts w:ascii="Arial" w:hAnsi="Arial" w:cs="Arial"/>
          <w:sz w:val="24"/>
          <w:szCs w:val="24"/>
        </w:rPr>
      </w:pPr>
    </w:p>
    <w:p w:rsidR="008A2468" w:rsidRPr="00D94E6E" w:rsidRDefault="008A2468">
      <w:pPr>
        <w:spacing w:line="360" w:lineRule="auto"/>
        <w:ind w:left="360" w:firstLine="347"/>
        <w:jc w:val="both"/>
        <w:rPr>
          <w:rFonts w:ascii="Arial" w:hAnsi="Arial" w:cs="Arial"/>
          <w:sz w:val="24"/>
          <w:szCs w:val="24"/>
        </w:rPr>
      </w:pPr>
    </w:p>
    <w:p w:rsidR="008A2468" w:rsidRPr="00D94E6E" w:rsidRDefault="008A2468">
      <w:pPr>
        <w:spacing w:line="360" w:lineRule="auto"/>
        <w:ind w:left="360" w:firstLine="347"/>
        <w:jc w:val="both"/>
        <w:rPr>
          <w:rFonts w:ascii="Arial" w:hAnsi="Arial" w:cs="Arial"/>
          <w:sz w:val="24"/>
          <w:szCs w:val="24"/>
        </w:rPr>
      </w:pPr>
    </w:p>
    <w:p w:rsidR="002B202C" w:rsidRPr="00D94E6E" w:rsidRDefault="002B202C">
      <w:pPr>
        <w:spacing w:line="360" w:lineRule="auto"/>
        <w:ind w:left="360" w:firstLine="347"/>
        <w:jc w:val="both"/>
        <w:rPr>
          <w:rFonts w:ascii="Arial" w:hAnsi="Arial" w:cs="Arial"/>
          <w:sz w:val="24"/>
          <w:szCs w:val="24"/>
        </w:rPr>
      </w:pPr>
    </w:p>
    <w:p w:rsidR="0089607F" w:rsidRPr="00D94E6E" w:rsidRDefault="0089607F">
      <w:pPr>
        <w:spacing w:line="360" w:lineRule="auto"/>
        <w:ind w:left="360"/>
        <w:jc w:val="both"/>
        <w:rPr>
          <w:rFonts w:ascii="Arial" w:hAnsi="Arial" w:cs="Arial"/>
          <w:b/>
          <w:bCs/>
          <w:sz w:val="24"/>
          <w:szCs w:val="24"/>
        </w:rPr>
      </w:pPr>
      <w:r w:rsidRPr="00D94E6E">
        <w:rPr>
          <w:rFonts w:ascii="Arial" w:hAnsi="Arial" w:cs="Arial"/>
          <w:b/>
          <w:bCs/>
          <w:sz w:val="24"/>
          <w:szCs w:val="24"/>
        </w:rPr>
        <w:lastRenderedPageBreak/>
        <w:t xml:space="preserve">2. Objetivo </w:t>
      </w:r>
    </w:p>
    <w:p w:rsidR="0089607F" w:rsidRPr="00D94E6E" w:rsidRDefault="0089607F">
      <w:pPr>
        <w:spacing w:line="360" w:lineRule="auto"/>
        <w:ind w:firstLine="700"/>
        <w:jc w:val="both"/>
        <w:rPr>
          <w:rFonts w:ascii="Arial" w:hAnsi="Arial" w:cs="Arial"/>
          <w:sz w:val="24"/>
          <w:szCs w:val="24"/>
        </w:rPr>
      </w:pPr>
      <w:r w:rsidRPr="00D94E6E">
        <w:rPr>
          <w:rFonts w:ascii="Arial" w:hAnsi="Arial" w:cs="Arial"/>
          <w:sz w:val="24"/>
          <w:szCs w:val="24"/>
        </w:rPr>
        <w:t xml:space="preserve">O presente trabalho teve por objetivo realizar um levantamento de dados qualitativos, identificando-os nos processos da fase pré-analítica para o diagnóstico de tuberculose no Laboratório de Análises Clínicas, quanto aos cuidados dos profissionais em relação aos passos determinados pelo Ministério da Saúde e suas práticas de coleta e identificando o impacto destas ações no diagnóstico, assim como um mapeamento de casos de tuberculose ocorridos no município de Canoas/RS no período de julho de 2011 a junho de 2012, a partir dos resultados das baciloscopias de amostras de escarro encaminhadas ao laboratório do Hospital de Pronto Socorro de Canoas (HPSC). </w:t>
      </w:r>
    </w:p>
    <w:p w:rsidR="0089607F" w:rsidRPr="00D94E6E" w:rsidRDefault="0089607F">
      <w:pPr>
        <w:spacing w:line="360" w:lineRule="auto"/>
        <w:jc w:val="both"/>
        <w:rPr>
          <w:rFonts w:ascii="Arial" w:hAnsi="Arial" w:cs="Arial"/>
          <w:sz w:val="24"/>
          <w:szCs w:val="24"/>
        </w:rPr>
      </w:pPr>
      <w:r w:rsidRPr="00D94E6E">
        <w:rPr>
          <w:rFonts w:ascii="Arial" w:hAnsi="Arial" w:cs="Arial"/>
          <w:sz w:val="24"/>
          <w:szCs w:val="24"/>
        </w:rPr>
        <w:tab/>
      </w:r>
    </w:p>
    <w:p w:rsidR="0089607F" w:rsidRPr="00D94E6E" w:rsidRDefault="0089607F">
      <w:pPr>
        <w:tabs>
          <w:tab w:val="left" w:pos="720"/>
        </w:tabs>
        <w:spacing w:line="360" w:lineRule="auto"/>
        <w:ind w:left="720" w:hanging="360"/>
        <w:jc w:val="both"/>
        <w:rPr>
          <w:rFonts w:ascii="Arial" w:hAnsi="Arial" w:cs="Arial"/>
          <w:b/>
          <w:bCs/>
          <w:sz w:val="24"/>
          <w:szCs w:val="24"/>
        </w:rPr>
      </w:pPr>
      <w:r w:rsidRPr="00D94E6E">
        <w:rPr>
          <w:rFonts w:ascii="Arial" w:hAnsi="Arial" w:cs="Arial"/>
          <w:b/>
          <w:bCs/>
          <w:sz w:val="24"/>
          <w:szCs w:val="24"/>
        </w:rPr>
        <w:t>3.</w:t>
      </w:r>
      <w:r w:rsidRPr="00D94E6E">
        <w:rPr>
          <w:rFonts w:ascii="Arial" w:hAnsi="Arial" w:cs="Arial"/>
          <w:b/>
          <w:bCs/>
          <w:sz w:val="24"/>
          <w:szCs w:val="24"/>
        </w:rPr>
        <w:tab/>
        <w:t xml:space="preserve">Materiais e </w:t>
      </w:r>
      <w:r w:rsidR="00286261" w:rsidRPr="00D94E6E">
        <w:rPr>
          <w:rFonts w:ascii="Arial" w:hAnsi="Arial" w:cs="Arial"/>
          <w:b/>
          <w:bCs/>
          <w:sz w:val="24"/>
          <w:szCs w:val="24"/>
        </w:rPr>
        <w:t>métodos.</w:t>
      </w:r>
    </w:p>
    <w:p w:rsidR="0092695B" w:rsidRDefault="00140B12" w:rsidP="00140B12">
      <w:pPr>
        <w:tabs>
          <w:tab w:val="left" w:pos="360"/>
        </w:tabs>
        <w:spacing w:line="360" w:lineRule="auto"/>
        <w:jc w:val="both"/>
        <w:rPr>
          <w:rFonts w:ascii="Arial" w:hAnsi="Arial" w:cs="Arial"/>
          <w:sz w:val="24"/>
          <w:szCs w:val="24"/>
        </w:rPr>
      </w:pPr>
      <w:r w:rsidRPr="00D94E6E">
        <w:rPr>
          <w:rFonts w:ascii="Arial" w:hAnsi="Arial" w:cs="Arial"/>
          <w:sz w:val="24"/>
          <w:szCs w:val="24"/>
        </w:rPr>
        <w:tab/>
      </w:r>
      <w:r w:rsidR="0089607F" w:rsidRPr="00D94E6E">
        <w:rPr>
          <w:rFonts w:ascii="Arial" w:hAnsi="Arial" w:cs="Arial"/>
          <w:sz w:val="24"/>
          <w:szCs w:val="24"/>
        </w:rPr>
        <w:t xml:space="preserve">Este trabalho foi realizado no Laboratório de Análises Clínicas do Hospital de Pronto Socorro do município de Canoas (HPSC), onde foram analisadas </w:t>
      </w:r>
      <w:r w:rsidR="0092695B">
        <w:rPr>
          <w:rFonts w:ascii="Arial" w:hAnsi="Arial" w:cs="Arial"/>
          <w:sz w:val="24"/>
          <w:szCs w:val="24"/>
        </w:rPr>
        <w:t xml:space="preserve">três </w:t>
      </w:r>
      <w:r w:rsidR="0089607F" w:rsidRPr="00D94E6E">
        <w:rPr>
          <w:rFonts w:ascii="Arial" w:hAnsi="Arial" w:cs="Arial"/>
          <w:sz w:val="24"/>
          <w:szCs w:val="24"/>
        </w:rPr>
        <w:t xml:space="preserve">entrevistas </w:t>
      </w:r>
      <w:r w:rsidR="009A714F" w:rsidRPr="00D94E6E">
        <w:rPr>
          <w:rFonts w:ascii="Arial" w:hAnsi="Arial" w:cs="Arial"/>
          <w:sz w:val="24"/>
          <w:szCs w:val="24"/>
        </w:rPr>
        <w:t xml:space="preserve">(anexo I) </w:t>
      </w:r>
      <w:r w:rsidR="0089607F" w:rsidRPr="00D94E6E">
        <w:rPr>
          <w:rFonts w:ascii="Arial" w:hAnsi="Arial" w:cs="Arial"/>
          <w:sz w:val="24"/>
          <w:szCs w:val="24"/>
        </w:rPr>
        <w:t xml:space="preserve">para entender o processo da fase pré-analítica em consonância com uma planilha (anexo </w:t>
      </w:r>
      <w:r w:rsidR="00D45CCF" w:rsidRPr="00D94E6E">
        <w:rPr>
          <w:rFonts w:ascii="Arial" w:hAnsi="Arial" w:cs="Arial"/>
          <w:sz w:val="24"/>
          <w:szCs w:val="24"/>
        </w:rPr>
        <w:t>II</w:t>
      </w:r>
      <w:r w:rsidR="0089607F" w:rsidRPr="00D94E6E">
        <w:rPr>
          <w:rFonts w:ascii="Arial" w:hAnsi="Arial" w:cs="Arial"/>
          <w:sz w:val="24"/>
          <w:szCs w:val="24"/>
        </w:rPr>
        <w:t>) utilizada no laboratório para classificar o aspecto das amostras utilizadas e também uma análise retrospectiva de resultados das baciloscopias realizadas no período de julho/2011 a junho/2012.</w:t>
      </w:r>
    </w:p>
    <w:p w:rsidR="0089607F" w:rsidRDefault="0092695B" w:rsidP="00140B12">
      <w:pPr>
        <w:tabs>
          <w:tab w:val="left" w:pos="360"/>
        </w:tabs>
        <w:spacing w:line="360" w:lineRule="auto"/>
        <w:jc w:val="both"/>
        <w:rPr>
          <w:rFonts w:ascii="Arial" w:hAnsi="Arial" w:cs="Arial"/>
          <w:sz w:val="24"/>
          <w:szCs w:val="24"/>
        </w:rPr>
      </w:pPr>
      <w:r>
        <w:rPr>
          <w:rFonts w:ascii="Arial" w:hAnsi="Arial" w:cs="Arial"/>
          <w:sz w:val="24"/>
          <w:szCs w:val="24"/>
        </w:rPr>
        <w:tab/>
      </w:r>
      <w:r w:rsidR="0089607F" w:rsidRPr="00D94E6E">
        <w:rPr>
          <w:rFonts w:ascii="Arial" w:hAnsi="Arial" w:cs="Arial"/>
          <w:sz w:val="24"/>
          <w:szCs w:val="24"/>
        </w:rPr>
        <w:t>O estudo foi realizado através de revisão dos dados contidos no SILTB (Sistema de Informação Laboratorial da Tuberculose) do laboratório. Nenhum dado que identifique os pacientes ou entrevistados foi analisado e a confidencialidade dos mesmos foi mantida. As variáveis analisadas foram idade, sexo e resultado das baciloscopias de escarro de 1ª e 2ª amostras mensais (1 a 9 BAAR/100 campos, +, ++, +++). Os resultados foram analisados estatisticamente.</w:t>
      </w:r>
    </w:p>
    <w:p w:rsidR="0092695B" w:rsidRPr="00560FF5" w:rsidRDefault="0092695B" w:rsidP="0092695B">
      <w:pPr>
        <w:autoSpaceDE w:val="0"/>
        <w:autoSpaceDN w:val="0"/>
        <w:spacing w:line="360" w:lineRule="auto"/>
        <w:ind w:firstLine="708"/>
        <w:jc w:val="both"/>
        <w:rPr>
          <w:rFonts w:ascii="Arial" w:hAnsi="Arial" w:cs="Arial"/>
          <w:sz w:val="24"/>
          <w:szCs w:val="24"/>
        </w:rPr>
      </w:pPr>
      <w:r>
        <w:rPr>
          <w:rFonts w:ascii="Arial" w:hAnsi="Arial" w:cs="Arial"/>
          <w:sz w:val="24"/>
          <w:szCs w:val="24"/>
        </w:rPr>
        <w:t>Após ser aceito pelo comitê de é</w:t>
      </w:r>
      <w:r w:rsidRPr="00560FF5">
        <w:rPr>
          <w:rFonts w:ascii="Arial" w:hAnsi="Arial" w:cs="Arial"/>
          <w:sz w:val="24"/>
          <w:szCs w:val="24"/>
        </w:rPr>
        <w:t>tica</w:t>
      </w:r>
      <w:r>
        <w:rPr>
          <w:rFonts w:ascii="Arial" w:hAnsi="Arial" w:cs="Arial"/>
          <w:sz w:val="24"/>
          <w:szCs w:val="24"/>
        </w:rPr>
        <w:t xml:space="preserve"> inscrito com o número</w:t>
      </w:r>
      <w:r w:rsidR="00A55EE6">
        <w:rPr>
          <w:rFonts w:ascii="Arial" w:hAnsi="Arial" w:cs="Arial"/>
          <w:sz w:val="24"/>
          <w:szCs w:val="24"/>
        </w:rPr>
        <w:t xml:space="preserve"> xx</w:t>
      </w:r>
      <w:r>
        <w:rPr>
          <w:rFonts w:ascii="Arial" w:hAnsi="Arial" w:cs="Arial"/>
          <w:sz w:val="24"/>
          <w:szCs w:val="24"/>
        </w:rPr>
        <w:t xml:space="preserve"> na plataforma Brasil </w:t>
      </w:r>
      <w:r w:rsidRPr="00560FF5">
        <w:rPr>
          <w:rFonts w:ascii="Arial" w:hAnsi="Arial" w:cs="Arial"/>
          <w:sz w:val="24"/>
          <w:szCs w:val="24"/>
        </w:rPr>
        <w:t>, o estudo será realizado no Laboratório de Análises Clínicas do Hospital de Pronto Socorro do município de Canoas (HPSC), onde serão analisados os resultados das baciloscopias realizadas no período de julho de 2011 a junho de 2012.</w:t>
      </w:r>
    </w:p>
    <w:p w:rsidR="0089607F" w:rsidRPr="00D94E6E" w:rsidRDefault="0089607F">
      <w:pPr>
        <w:spacing w:line="360" w:lineRule="auto"/>
        <w:ind w:left="360" w:firstLine="360"/>
        <w:jc w:val="both"/>
        <w:rPr>
          <w:rFonts w:ascii="Arial" w:hAnsi="Arial" w:cs="Arial"/>
          <w:sz w:val="24"/>
          <w:szCs w:val="24"/>
        </w:rPr>
      </w:pPr>
    </w:p>
    <w:p w:rsidR="0089607F" w:rsidRPr="00D94E6E" w:rsidRDefault="0089607F">
      <w:pPr>
        <w:tabs>
          <w:tab w:val="left" w:pos="720"/>
        </w:tabs>
        <w:spacing w:line="360" w:lineRule="auto"/>
        <w:ind w:left="360"/>
        <w:jc w:val="both"/>
        <w:rPr>
          <w:rFonts w:ascii="Arial" w:hAnsi="Arial" w:cs="Arial"/>
          <w:b/>
          <w:bCs/>
          <w:sz w:val="24"/>
          <w:szCs w:val="24"/>
        </w:rPr>
      </w:pPr>
      <w:r w:rsidRPr="00D94E6E">
        <w:rPr>
          <w:rFonts w:ascii="Arial" w:hAnsi="Arial" w:cs="Arial"/>
          <w:b/>
          <w:bCs/>
          <w:sz w:val="24"/>
          <w:szCs w:val="24"/>
        </w:rPr>
        <w:t>4.</w:t>
      </w:r>
      <w:r w:rsidRPr="00D94E6E">
        <w:rPr>
          <w:rFonts w:ascii="Arial" w:hAnsi="Arial" w:cs="Arial"/>
          <w:b/>
          <w:bCs/>
          <w:sz w:val="24"/>
          <w:szCs w:val="24"/>
        </w:rPr>
        <w:tab/>
        <w:t>Resultados</w:t>
      </w:r>
    </w:p>
    <w:p w:rsidR="0089607F" w:rsidRPr="00D94E6E" w:rsidRDefault="0089607F">
      <w:pPr>
        <w:spacing w:line="360" w:lineRule="auto"/>
        <w:ind w:left="1125" w:hanging="405"/>
        <w:jc w:val="both"/>
        <w:rPr>
          <w:rFonts w:ascii="Arial" w:hAnsi="Arial" w:cs="Arial"/>
          <w:sz w:val="24"/>
          <w:szCs w:val="24"/>
        </w:rPr>
      </w:pPr>
      <w:r w:rsidRPr="00A55EE6">
        <w:rPr>
          <w:rFonts w:ascii="Arial" w:hAnsi="Arial" w:cs="Arial"/>
          <w:b/>
          <w:sz w:val="24"/>
          <w:szCs w:val="24"/>
        </w:rPr>
        <w:t>4.1</w:t>
      </w:r>
      <w:r w:rsidRPr="00A55EE6">
        <w:rPr>
          <w:rFonts w:ascii="Arial" w:hAnsi="Arial" w:cs="Arial"/>
          <w:b/>
          <w:sz w:val="24"/>
          <w:szCs w:val="24"/>
        </w:rPr>
        <w:tab/>
      </w:r>
      <w:r w:rsidRPr="00D94E6E">
        <w:rPr>
          <w:rFonts w:ascii="Arial" w:hAnsi="Arial" w:cs="Arial"/>
          <w:sz w:val="24"/>
          <w:szCs w:val="24"/>
        </w:rPr>
        <w:t>Análise dadas e</w:t>
      </w:r>
      <w:r w:rsidR="00F82E4D" w:rsidRPr="00D94E6E">
        <w:rPr>
          <w:rFonts w:ascii="Arial" w:hAnsi="Arial" w:cs="Arial"/>
          <w:sz w:val="24"/>
          <w:szCs w:val="24"/>
        </w:rPr>
        <w:t xml:space="preserve">ntrevistas. (Entrevista </w:t>
      </w:r>
      <w:r w:rsidR="00422B71" w:rsidRPr="00D94E6E">
        <w:rPr>
          <w:rFonts w:ascii="Arial" w:hAnsi="Arial" w:cs="Arial"/>
          <w:sz w:val="24"/>
          <w:szCs w:val="24"/>
        </w:rPr>
        <w:t xml:space="preserve">no </w:t>
      </w:r>
      <w:r w:rsidR="00F82E4D" w:rsidRPr="00D94E6E">
        <w:rPr>
          <w:rFonts w:ascii="Arial" w:hAnsi="Arial" w:cs="Arial"/>
          <w:sz w:val="24"/>
          <w:szCs w:val="24"/>
        </w:rPr>
        <w:t>anexo I</w:t>
      </w:r>
      <w:r w:rsidRPr="00D94E6E">
        <w:rPr>
          <w:rFonts w:ascii="Arial" w:hAnsi="Arial" w:cs="Arial"/>
          <w:sz w:val="24"/>
          <w:szCs w:val="24"/>
        </w:rPr>
        <w:t>)</w:t>
      </w:r>
    </w:p>
    <w:p w:rsidR="0089607F" w:rsidRPr="00D94E6E" w:rsidRDefault="0089607F">
      <w:pPr>
        <w:spacing w:line="360" w:lineRule="auto"/>
        <w:jc w:val="both"/>
        <w:rPr>
          <w:rFonts w:ascii="Arial" w:hAnsi="Arial" w:cs="Arial"/>
        </w:rPr>
      </w:pPr>
      <w:r w:rsidRPr="00D94E6E">
        <w:rPr>
          <w:rFonts w:ascii="Arial" w:hAnsi="Arial" w:cs="Arial"/>
          <w:b/>
        </w:rPr>
        <w:t>Tabela 1</w:t>
      </w:r>
      <w:r w:rsidRPr="00D94E6E">
        <w:rPr>
          <w:rFonts w:ascii="Arial" w:hAnsi="Arial" w:cs="Arial"/>
        </w:rPr>
        <w:t>.</w:t>
      </w:r>
      <w:r w:rsidR="00B5263E" w:rsidRPr="00D94E6E">
        <w:rPr>
          <w:rFonts w:ascii="Arial" w:hAnsi="Arial" w:cs="Arial"/>
        </w:rPr>
        <w:t xml:space="preserve"> </w:t>
      </w:r>
      <w:r w:rsidR="00B5263E" w:rsidRPr="00327A44">
        <w:rPr>
          <w:rFonts w:ascii="Arial" w:hAnsi="Arial" w:cs="Arial"/>
          <w:sz w:val="22"/>
          <w:szCs w:val="22"/>
        </w:rPr>
        <w:t>Quadro demonstrativo do</w:t>
      </w:r>
      <w:r w:rsidRPr="00327A44">
        <w:rPr>
          <w:rFonts w:ascii="Arial" w:hAnsi="Arial" w:cs="Arial"/>
          <w:bCs/>
          <w:sz w:val="22"/>
          <w:szCs w:val="22"/>
        </w:rPr>
        <w:t xml:space="preserve"> </w:t>
      </w:r>
      <w:r w:rsidR="00B5263E" w:rsidRPr="00327A44">
        <w:rPr>
          <w:rFonts w:ascii="Arial" w:hAnsi="Arial" w:cs="Arial"/>
          <w:bCs/>
          <w:sz w:val="22"/>
          <w:szCs w:val="22"/>
        </w:rPr>
        <w:t>q</w:t>
      </w:r>
      <w:r w:rsidRPr="00327A44">
        <w:rPr>
          <w:rFonts w:ascii="Arial" w:hAnsi="Arial" w:cs="Arial"/>
          <w:sz w:val="22"/>
          <w:szCs w:val="22"/>
        </w:rPr>
        <w:t>uestionário de acesso ao diagnóstico de tuberculose, rótulos e categorias de respostas.</w:t>
      </w:r>
      <w:r w:rsidR="00422B71" w:rsidRPr="00327A44">
        <w:rPr>
          <w:rFonts w:ascii="Arial" w:hAnsi="Arial" w:cs="Arial"/>
          <w:sz w:val="22"/>
          <w:szCs w:val="22"/>
        </w:rPr>
        <w:t xml:space="preserve"> Canoas (RS), 2013</w:t>
      </w:r>
      <w:r w:rsidR="00422B71" w:rsidRPr="00D94E6E">
        <w:rPr>
          <w:rFonts w:ascii="Arial" w:hAnsi="Arial" w:cs="Arial"/>
        </w:rPr>
        <w:t>.</w:t>
      </w:r>
    </w:p>
    <w:tbl>
      <w:tblPr>
        <w:tblW w:w="0" w:type="auto"/>
        <w:jc w:val="center"/>
        <w:tblInd w:w="55" w:type="dxa"/>
        <w:tblCellMar>
          <w:left w:w="70" w:type="dxa"/>
          <w:right w:w="70" w:type="dxa"/>
        </w:tblCellMar>
        <w:tblLook w:val="04A0"/>
      </w:tblPr>
      <w:tblGrid>
        <w:gridCol w:w="941"/>
        <w:gridCol w:w="4133"/>
        <w:gridCol w:w="3167"/>
        <w:gridCol w:w="285"/>
        <w:gridCol w:w="629"/>
      </w:tblGrid>
      <w:tr w:rsidR="00B04DD1" w:rsidRPr="00D94E6E" w:rsidTr="00991CAF">
        <w:trPr>
          <w:trHeight w:val="211"/>
          <w:jc w:val="center"/>
        </w:trPr>
        <w:tc>
          <w:tcPr>
            <w:tcW w:w="0" w:type="auto"/>
            <w:tcBorders>
              <w:top w:val="single" w:sz="8" w:space="0" w:color="auto"/>
              <w:left w:val="nil"/>
              <w:bottom w:val="single" w:sz="8" w:space="0" w:color="auto"/>
              <w:right w:val="single" w:sz="4" w:space="0" w:color="auto"/>
            </w:tcBorders>
            <w:shd w:val="clear" w:color="auto" w:fill="FFFF66"/>
            <w:vAlign w:val="center"/>
            <w:hideMark/>
          </w:tcPr>
          <w:p w:rsidR="00627182" w:rsidRPr="00D94E6E" w:rsidRDefault="00627182" w:rsidP="00627182">
            <w:pPr>
              <w:widowControl/>
              <w:overflowPunct/>
              <w:adjustRightInd/>
              <w:jc w:val="center"/>
              <w:rPr>
                <w:rFonts w:ascii="Arial" w:hAnsi="Arial" w:cs="Arial"/>
                <w:b/>
                <w:bCs/>
                <w:color w:val="000000"/>
                <w:kern w:val="0"/>
              </w:rPr>
            </w:pPr>
            <w:r w:rsidRPr="00D94E6E">
              <w:rPr>
                <w:rFonts w:ascii="Arial" w:hAnsi="Arial" w:cs="Arial"/>
                <w:b/>
                <w:bCs/>
                <w:color w:val="000000"/>
                <w:kern w:val="0"/>
              </w:rPr>
              <w:lastRenderedPageBreak/>
              <w:t>Questão</w:t>
            </w:r>
          </w:p>
        </w:tc>
        <w:tc>
          <w:tcPr>
            <w:tcW w:w="0" w:type="auto"/>
            <w:tcBorders>
              <w:top w:val="single" w:sz="8" w:space="0" w:color="auto"/>
              <w:left w:val="single" w:sz="4" w:space="0" w:color="auto"/>
              <w:bottom w:val="single" w:sz="8" w:space="0" w:color="auto"/>
              <w:right w:val="single" w:sz="4" w:space="0" w:color="auto"/>
            </w:tcBorders>
            <w:shd w:val="clear" w:color="auto" w:fill="FFFF66"/>
            <w:vAlign w:val="center"/>
            <w:hideMark/>
          </w:tcPr>
          <w:p w:rsidR="00627182" w:rsidRPr="00D94E6E" w:rsidRDefault="00627182" w:rsidP="00627182">
            <w:pPr>
              <w:widowControl/>
              <w:overflowPunct/>
              <w:adjustRightInd/>
              <w:jc w:val="center"/>
              <w:rPr>
                <w:rFonts w:ascii="Arial" w:hAnsi="Arial" w:cs="Arial"/>
                <w:b/>
                <w:bCs/>
                <w:color w:val="000000"/>
                <w:kern w:val="0"/>
              </w:rPr>
            </w:pPr>
            <w:r w:rsidRPr="00D94E6E">
              <w:rPr>
                <w:rFonts w:ascii="Arial" w:hAnsi="Arial" w:cs="Arial"/>
                <w:b/>
                <w:bCs/>
                <w:color w:val="000000"/>
                <w:kern w:val="0"/>
              </w:rPr>
              <w:t>Item do questionário</w:t>
            </w:r>
          </w:p>
        </w:tc>
        <w:tc>
          <w:tcPr>
            <w:tcW w:w="0" w:type="auto"/>
            <w:tcBorders>
              <w:top w:val="single" w:sz="8" w:space="0" w:color="auto"/>
              <w:left w:val="single" w:sz="4" w:space="0" w:color="auto"/>
              <w:bottom w:val="single" w:sz="8" w:space="0" w:color="auto"/>
              <w:right w:val="single" w:sz="4" w:space="0" w:color="auto"/>
            </w:tcBorders>
            <w:shd w:val="clear" w:color="auto" w:fill="FFFF66"/>
            <w:vAlign w:val="center"/>
            <w:hideMark/>
          </w:tcPr>
          <w:p w:rsidR="00627182" w:rsidRPr="00D94E6E" w:rsidRDefault="00627182" w:rsidP="00627182">
            <w:pPr>
              <w:widowControl/>
              <w:overflowPunct/>
              <w:adjustRightInd/>
              <w:jc w:val="center"/>
              <w:rPr>
                <w:rFonts w:ascii="Arial" w:hAnsi="Arial" w:cs="Arial"/>
                <w:b/>
                <w:bCs/>
                <w:color w:val="000000"/>
                <w:kern w:val="0"/>
              </w:rPr>
            </w:pPr>
            <w:r w:rsidRPr="00D94E6E">
              <w:rPr>
                <w:rFonts w:ascii="Arial" w:hAnsi="Arial" w:cs="Arial"/>
                <w:b/>
                <w:bCs/>
                <w:color w:val="000000"/>
                <w:kern w:val="0"/>
              </w:rPr>
              <w:t>Categoria de respostas</w:t>
            </w:r>
          </w:p>
        </w:tc>
        <w:tc>
          <w:tcPr>
            <w:tcW w:w="0" w:type="auto"/>
            <w:tcBorders>
              <w:top w:val="single" w:sz="8" w:space="0" w:color="auto"/>
              <w:left w:val="single" w:sz="4" w:space="0" w:color="auto"/>
              <w:bottom w:val="single" w:sz="8" w:space="0" w:color="auto"/>
              <w:right w:val="single" w:sz="4" w:space="0" w:color="auto"/>
            </w:tcBorders>
            <w:shd w:val="clear" w:color="auto" w:fill="FFFF66"/>
            <w:noWrap/>
            <w:vAlign w:val="center"/>
            <w:hideMark/>
          </w:tcPr>
          <w:p w:rsidR="00627182" w:rsidRPr="00D94E6E" w:rsidRDefault="00B04DD1" w:rsidP="00627182">
            <w:pPr>
              <w:widowControl/>
              <w:overflowPunct/>
              <w:adjustRightInd/>
              <w:jc w:val="center"/>
              <w:rPr>
                <w:rFonts w:ascii="Arial" w:hAnsi="Arial" w:cs="Arial"/>
                <w:b/>
                <w:bCs/>
                <w:color w:val="000000"/>
                <w:kern w:val="0"/>
              </w:rPr>
            </w:pPr>
            <w:r w:rsidRPr="00D94E6E">
              <w:rPr>
                <w:rFonts w:ascii="Arial" w:hAnsi="Arial" w:cs="Arial"/>
                <w:b/>
                <w:bCs/>
                <w:color w:val="000000"/>
                <w:kern w:val="0"/>
              </w:rPr>
              <w:t>N</w:t>
            </w:r>
          </w:p>
        </w:tc>
        <w:tc>
          <w:tcPr>
            <w:tcW w:w="0" w:type="auto"/>
            <w:tcBorders>
              <w:top w:val="single" w:sz="8" w:space="0" w:color="auto"/>
              <w:left w:val="single" w:sz="4" w:space="0" w:color="auto"/>
              <w:bottom w:val="single" w:sz="8" w:space="0" w:color="auto"/>
              <w:right w:val="nil"/>
            </w:tcBorders>
            <w:shd w:val="clear" w:color="auto" w:fill="FFFF66"/>
            <w:noWrap/>
            <w:vAlign w:val="center"/>
            <w:hideMark/>
          </w:tcPr>
          <w:p w:rsidR="00627182" w:rsidRPr="00D94E6E" w:rsidRDefault="00B04DD1" w:rsidP="00627182">
            <w:pPr>
              <w:widowControl/>
              <w:overflowPunct/>
              <w:adjustRightInd/>
              <w:jc w:val="center"/>
              <w:rPr>
                <w:rFonts w:ascii="Arial" w:hAnsi="Arial" w:cs="Arial"/>
                <w:b/>
                <w:bCs/>
                <w:color w:val="000000"/>
                <w:kern w:val="0"/>
              </w:rPr>
            </w:pPr>
            <w:r w:rsidRPr="00D94E6E">
              <w:rPr>
                <w:rFonts w:ascii="Arial" w:hAnsi="Arial" w:cs="Arial"/>
                <w:b/>
                <w:bCs/>
                <w:color w:val="000000"/>
                <w:kern w:val="0"/>
              </w:rPr>
              <w:t>F</w:t>
            </w:r>
            <w:r w:rsidR="00627182" w:rsidRPr="00D94E6E">
              <w:rPr>
                <w:rFonts w:ascii="Arial" w:hAnsi="Arial" w:cs="Arial"/>
                <w:b/>
                <w:bCs/>
                <w:color w:val="000000"/>
                <w:kern w:val="0"/>
              </w:rPr>
              <w:t xml:space="preserve"> (%)</w:t>
            </w:r>
          </w:p>
        </w:tc>
      </w:tr>
      <w:tr w:rsidR="00627182" w:rsidRPr="00D94E6E" w:rsidTr="00327A44">
        <w:trPr>
          <w:trHeight w:val="243"/>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Com que frequência você lava as mãos durante o período de trabalho?</w:t>
            </w:r>
          </w:p>
        </w:tc>
        <w:tc>
          <w:tcPr>
            <w:tcW w:w="0" w:type="auto"/>
            <w:tcBorders>
              <w:top w:val="single" w:sz="8"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( 1 ) 1 a 2 vezes</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63"/>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( 2 ) 3 a 4 vezes</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8B65B3">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5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( 3 ) 5 a 6 vezes</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33</w:t>
            </w:r>
          </w:p>
        </w:tc>
      </w:tr>
      <w:tr w:rsidR="00627182" w:rsidRPr="00D94E6E" w:rsidTr="00327A44">
        <w:trPr>
          <w:trHeight w:val="274"/>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( 4 ) mais vezes</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67</w:t>
            </w:r>
          </w:p>
        </w:tc>
      </w:tr>
      <w:tr w:rsidR="00627182" w:rsidRPr="00D94E6E" w:rsidTr="00327A44">
        <w:trPr>
          <w:trHeight w:val="259"/>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Você usa equipamentos de proteção individual?</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( 1 ) Sim</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0" w:type="auto"/>
            <w:tcBorders>
              <w:top w:val="nil"/>
              <w:left w:val="nil"/>
              <w:bottom w:val="single" w:sz="8" w:space="0" w:color="auto"/>
              <w:right w:val="single" w:sz="8" w:space="0" w:color="auto"/>
            </w:tcBorders>
            <w:noWrap/>
            <w:vAlign w:val="center"/>
            <w:hideMark/>
          </w:tcPr>
          <w:p w:rsidR="00627182" w:rsidRPr="00D94E6E" w:rsidRDefault="00125210" w:rsidP="00125210">
            <w:pPr>
              <w:widowControl/>
              <w:overflowPunct/>
              <w:adjustRightInd/>
              <w:jc w:val="center"/>
              <w:rPr>
                <w:rFonts w:ascii="Arial" w:hAnsi="Arial" w:cs="Arial"/>
                <w:color w:val="000000"/>
                <w:kern w:val="0"/>
              </w:rPr>
            </w:pPr>
            <w:r w:rsidRPr="00D94E6E">
              <w:rPr>
                <w:rFonts w:ascii="Arial" w:hAnsi="Arial" w:cs="Arial"/>
                <w:color w:val="000000"/>
                <w:kern w:val="0"/>
              </w:rPr>
              <w:t>100</w:t>
            </w:r>
          </w:p>
        </w:tc>
      </w:tr>
      <w:tr w:rsidR="00627182" w:rsidRPr="00D94E6E" w:rsidTr="00327A44">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( 2 )Não</w:t>
            </w:r>
          </w:p>
        </w:tc>
        <w:tc>
          <w:tcPr>
            <w:tcW w:w="0" w:type="auto"/>
            <w:tcBorders>
              <w:top w:val="nil"/>
              <w:left w:val="nil"/>
              <w:bottom w:val="single" w:sz="8" w:space="0" w:color="auto"/>
              <w:right w:val="single" w:sz="8" w:space="0" w:color="auto"/>
            </w:tcBorders>
            <w:noWrap/>
            <w:vAlign w:val="center"/>
            <w:hideMark/>
          </w:tcPr>
          <w:p w:rsidR="00627182" w:rsidRPr="00D94E6E" w:rsidRDefault="00125210"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13"/>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É feita o teste da prova tuberculínica no paciente?</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xml:space="preserve">( 1 ) Sim </w:t>
            </w:r>
          </w:p>
        </w:tc>
        <w:tc>
          <w:tcPr>
            <w:tcW w:w="0" w:type="auto"/>
            <w:tcBorders>
              <w:top w:val="nil"/>
              <w:left w:val="nil"/>
              <w:bottom w:val="single" w:sz="8" w:space="0" w:color="auto"/>
              <w:right w:val="single" w:sz="8" w:space="0" w:color="auto"/>
            </w:tcBorders>
            <w:noWrap/>
            <w:vAlign w:val="center"/>
            <w:hideMark/>
          </w:tcPr>
          <w:p w:rsidR="00627182" w:rsidRPr="00D94E6E" w:rsidRDefault="003A462C"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33</w:t>
            </w:r>
          </w:p>
        </w:tc>
      </w:tr>
      <w:tr w:rsidR="00627182" w:rsidRPr="00D94E6E" w:rsidTr="00327A44">
        <w:trPr>
          <w:trHeight w:val="257"/>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( 2 )Não</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67</w:t>
            </w:r>
          </w:p>
        </w:tc>
      </w:tr>
      <w:tr w:rsidR="00627182" w:rsidRPr="00D94E6E" w:rsidTr="00327A44">
        <w:trPr>
          <w:trHeight w:val="389"/>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4</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O escarro das duas amostras é coletado em recipiente estéril e ambiente arejado?</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xml:space="preserve">( 1 ) Sim </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100</w:t>
            </w:r>
          </w:p>
        </w:tc>
      </w:tr>
      <w:tr w:rsidR="00627182" w:rsidRPr="00D94E6E" w:rsidTr="00327A44">
        <w:trPr>
          <w:trHeight w:val="407"/>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( 2 )Não</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99"/>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5</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Como você classifica a qualidade do escarro coletado na 1° amostra?</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( 1) ruim</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33</w:t>
            </w:r>
          </w:p>
        </w:tc>
      </w:tr>
      <w:tr w:rsidR="00627182" w:rsidRPr="00D94E6E" w:rsidTr="00327A44">
        <w:trPr>
          <w:trHeight w:val="23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( 2)razoável</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67</w:t>
            </w:r>
          </w:p>
        </w:tc>
      </w:tr>
      <w:tr w:rsidR="00627182" w:rsidRPr="00D94E6E" w:rsidTr="00327A44">
        <w:trPr>
          <w:trHeight w:val="253"/>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( 3) boa</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19"/>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( 4) muito boa</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303"/>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6</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Como você classifica a qualidade do escarro coletado na 2° amostra?</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( 1) ruim</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33</w:t>
            </w:r>
          </w:p>
        </w:tc>
      </w:tr>
      <w:tr w:rsidR="00627182" w:rsidRPr="00D94E6E" w:rsidTr="00327A44">
        <w:trPr>
          <w:trHeight w:val="27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( 2)razoável</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25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(3) boa</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67</w:t>
            </w:r>
          </w:p>
        </w:tc>
      </w:tr>
      <w:tr w:rsidR="00627182" w:rsidRPr="00D94E6E" w:rsidTr="00327A44">
        <w:trPr>
          <w:trHeight w:val="259"/>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( 4) muito boa</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547"/>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7</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A orientação para coleta da 2° amostra é dada para ser feita:</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(1) pela manhã, onde deve lavar a boca e escovar os dentes</w:t>
            </w:r>
            <w:r w:rsidR="009A714F" w:rsidRPr="00D94E6E">
              <w:rPr>
                <w:rFonts w:ascii="Arial" w:hAnsi="Arial" w:cs="Arial"/>
                <w:color w:val="000000"/>
                <w:kern w:val="0"/>
              </w:rPr>
              <w:t>.</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33</w:t>
            </w:r>
          </w:p>
        </w:tc>
      </w:tr>
      <w:tr w:rsidR="00627182" w:rsidRPr="00D94E6E" w:rsidTr="00327A44">
        <w:trPr>
          <w:trHeight w:val="416"/>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(2) pela manhã, onde deve lavar a boca e não escovar os dentes</w:t>
            </w:r>
            <w:r w:rsidR="009A714F" w:rsidRPr="00D94E6E">
              <w:rPr>
                <w:rFonts w:ascii="Arial" w:hAnsi="Arial" w:cs="Arial"/>
                <w:color w:val="000000"/>
                <w:kern w:val="0"/>
              </w:rPr>
              <w:t>.</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67</w:t>
            </w:r>
          </w:p>
        </w:tc>
      </w:tr>
      <w:tr w:rsidR="00627182" w:rsidRPr="00D94E6E" w:rsidTr="00327A44">
        <w:trPr>
          <w:trHeight w:val="557"/>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(3) pela manhã, onde não deve lavar a boca e não escovar os dentes</w:t>
            </w:r>
            <w:r w:rsidR="009A714F" w:rsidRPr="00D94E6E">
              <w:rPr>
                <w:rFonts w:ascii="Arial" w:hAnsi="Arial" w:cs="Arial"/>
                <w:color w:val="000000"/>
                <w:kern w:val="0"/>
              </w:rPr>
              <w:t>.</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60"/>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(4) ao levantar a qualquer hora do dia, onde deve lavar a boca e não escovar os dentes</w:t>
            </w:r>
            <w:r w:rsidR="009A714F" w:rsidRPr="00D94E6E">
              <w:rPr>
                <w:rFonts w:ascii="Arial" w:hAnsi="Arial" w:cs="Arial"/>
                <w:color w:val="000000"/>
                <w:kern w:val="0"/>
              </w:rPr>
              <w:t>.</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r w:rsidR="00627182" w:rsidRPr="00D94E6E" w:rsidTr="00327A44">
        <w:trPr>
          <w:trHeight w:val="416"/>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8</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Após o paciente escarrar no pote qual procedimento lhe é informado para fazer?</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( 1 ) Higienização</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60</w:t>
            </w:r>
          </w:p>
        </w:tc>
      </w:tr>
      <w:tr w:rsidR="00627182" w:rsidRPr="00D94E6E" w:rsidTr="00327A44">
        <w:trPr>
          <w:trHeight w:val="408"/>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( 2 ) Lavar as mãos</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40</w:t>
            </w:r>
          </w:p>
        </w:tc>
      </w:tr>
      <w:tr w:rsidR="00627182" w:rsidRPr="00D94E6E" w:rsidTr="00327A44">
        <w:trPr>
          <w:trHeight w:val="413"/>
          <w:jc w:val="center"/>
        </w:trPr>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9</w:t>
            </w:r>
          </w:p>
        </w:tc>
        <w:tc>
          <w:tcPr>
            <w:tcW w:w="0" w:type="auto"/>
            <w:vMerge w:val="restart"/>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Após as coletas o material é refrigerado e enviado em maleta específica para análise laboratorial adequadamente?</w:t>
            </w: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(1) Sim</w:t>
            </w:r>
          </w:p>
        </w:tc>
        <w:tc>
          <w:tcPr>
            <w:tcW w:w="0" w:type="auto"/>
            <w:tcBorders>
              <w:top w:val="nil"/>
              <w:left w:val="nil"/>
              <w:bottom w:val="single" w:sz="8" w:space="0" w:color="auto"/>
              <w:right w:val="single" w:sz="8" w:space="0" w:color="auto"/>
            </w:tcBorders>
            <w:noWrap/>
            <w:vAlign w:val="center"/>
            <w:hideMark/>
          </w:tcPr>
          <w:p w:rsidR="00627182" w:rsidRPr="00D94E6E" w:rsidRDefault="008B65B3" w:rsidP="00627182">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0" w:type="auto"/>
            <w:tcBorders>
              <w:top w:val="nil"/>
              <w:left w:val="nil"/>
              <w:bottom w:val="single" w:sz="8"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100</w:t>
            </w:r>
          </w:p>
        </w:tc>
      </w:tr>
      <w:tr w:rsidR="00627182" w:rsidRPr="00D94E6E" w:rsidTr="00327A44">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vMerge/>
            <w:tcBorders>
              <w:top w:val="nil"/>
              <w:left w:val="single" w:sz="8" w:space="0" w:color="auto"/>
              <w:bottom w:val="single" w:sz="8" w:space="0" w:color="000000"/>
              <w:right w:val="single" w:sz="8" w:space="0" w:color="auto"/>
            </w:tcBorders>
            <w:vAlign w:val="center"/>
            <w:hideMark/>
          </w:tcPr>
          <w:p w:rsidR="00627182" w:rsidRPr="00D94E6E" w:rsidRDefault="00627182" w:rsidP="00627182">
            <w:pPr>
              <w:widowControl/>
              <w:overflowPunct/>
              <w:adjustRightInd/>
              <w:rPr>
                <w:rFonts w:ascii="Arial" w:hAnsi="Arial" w:cs="Arial"/>
                <w:color w:val="000000"/>
                <w:kern w:val="0"/>
              </w:rPr>
            </w:pPr>
          </w:p>
        </w:tc>
        <w:tc>
          <w:tcPr>
            <w:tcW w:w="0" w:type="auto"/>
            <w:tcBorders>
              <w:top w:val="single" w:sz="4" w:space="0" w:color="auto"/>
              <w:left w:val="nil"/>
              <w:bottom w:val="single" w:sz="4" w:space="0" w:color="auto"/>
              <w:right w:val="single" w:sz="8" w:space="0" w:color="auto"/>
            </w:tcBorders>
            <w:vAlign w:val="center"/>
            <w:hideMark/>
          </w:tcPr>
          <w:p w:rsidR="00627182" w:rsidRPr="00D94E6E" w:rsidRDefault="00627182" w:rsidP="00627182">
            <w:pPr>
              <w:widowControl/>
              <w:overflowPunct/>
              <w:adjustRightInd/>
              <w:jc w:val="both"/>
              <w:rPr>
                <w:rFonts w:ascii="Arial" w:hAnsi="Arial" w:cs="Arial"/>
                <w:color w:val="000000"/>
                <w:kern w:val="0"/>
              </w:rPr>
            </w:pPr>
            <w:r w:rsidRPr="00D94E6E">
              <w:rPr>
                <w:rFonts w:ascii="Arial" w:hAnsi="Arial" w:cs="Arial"/>
                <w:color w:val="000000"/>
                <w:kern w:val="0"/>
              </w:rPr>
              <w:t>(2) Não</w:t>
            </w:r>
          </w:p>
        </w:tc>
        <w:tc>
          <w:tcPr>
            <w:tcW w:w="0" w:type="auto"/>
            <w:tcBorders>
              <w:top w:val="nil"/>
              <w:left w:val="nil"/>
              <w:bottom w:val="single" w:sz="4"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c>
          <w:tcPr>
            <w:tcW w:w="0" w:type="auto"/>
            <w:tcBorders>
              <w:top w:val="nil"/>
              <w:left w:val="nil"/>
              <w:bottom w:val="single" w:sz="4" w:space="0" w:color="auto"/>
              <w:right w:val="single" w:sz="8" w:space="0" w:color="auto"/>
            </w:tcBorders>
            <w:noWrap/>
            <w:vAlign w:val="center"/>
            <w:hideMark/>
          </w:tcPr>
          <w:p w:rsidR="00627182" w:rsidRPr="00D94E6E" w:rsidRDefault="00627182" w:rsidP="00627182">
            <w:pPr>
              <w:widowControl/>
              <w:overflowPunct/>
              <w:adjustRightInd/>
              <w:jc w:val="center"/>
              <w:rPr>
                <w:rFonts w:ascii="Arial" w:hAnsi="Arial" w:cs="Arial"/>
                <w:color w:val="000000"/>
                <w:kern w:val="0"/>
              </w:rPr>
            </w:pPr>
            <w:r w:rsidRPr="00D94E6E">
              <w:rPr>
                <w:rFonts w:ascii="Arial" w:hAnsi="Arial" w:cs="Arial"/>
                <w:color w:val="000000"/>
                <w:kern w:val="0"/>
              </w:rPr>
              <w:t>0</w:t>
            </w:r>
          </w:p>
        </w:tc>
      </w:tr>
    </w:tbl>
    <w:p w:rsidR="00DF71CF" w:rsidRDefault="00DF71CF">
      <w:pPr>
        <w:spacing w:line="360" w:lineRule="auto"/>
        <w:jc w:val="both"/>
        <w:rPr>
          <w:rFonts w:ascii="Arial" w:hAnsi="Arial" w:cs="Arial"/>
          <w:sz w:val="24"/>
          <w:szCs w:val="24"/>
        </w:rPr>
      </w:pPr>
    </w:p>
    <w:tbl>
      <w:tblPr>
        <w:tblW w:w="0" w:type="auto"/>
        <w:jc w:val="center"/>
        <w:tblInd w:w="55" w:type="dxa"/>
        <w:tblCellMar>
          <w:left w:w="70" w:type="dxa"/>
          <w:right w:w="70" w:type="dxa"/>
        </w:tblCellMar>
        <w:tblLook w:val="04A0"/>
      </w:tblPr>
      <w:tblGrid>
        <w:gridCol w:w="363"/>
        <w:gridCol w:w="5458"/>
        <w:gridCol w:w="3042"/>
        <w:gridCol w:w="146"/>
        <w:gridCol w:w="146"/>
      </w:tblGrid>
      <w:tr w:rsidR="00DF71CF" w:rsidRPr="00D94E6E" w:rsidTr="00DF71CF">
        <w:trPr>
          <w:trHeight w:val="313"/>
          <w:jc w:val="center"/>
        </w:trPr>
        <w:tc>
          <w:tcPr>
            <w:tcW w:w="0" w:type="auto"/>
            <w:vMerge w:val="restart"/>
            <w:tcBorders>
              <w:top w:val="single" w:sz="4" w:space="0" w:color="auto"/>
              <w:left w:val="single" w:sz="4" w:space="0" w:color="auto"/>
              <w:bottom w:val="single" w:sz="4" w:space="0" w:color="auto"/>
              <w:right w:val="single" w:sz="8" w:space="0" w:color="auto"/>
            </w:tcBorders>
            <w:vAlign w:val="center"/>
            <w:hideMark/>
          </w:tcPr>
          <w:p w:rsidR="00DF71CF" w:rsidRPr="00D94E6E" w:rsidRDefault="00DF71CF" w:rsidP="0044009D">
            <w:pPr>
              <w:widowControl/>
              <w:overflowPunct/>
              <w:adjustRightInd/>
              <w:jc w:val="center"/>
              <w:rPr>
                <w:rFonts w:ascii="Arial" w:hAnsi="Arial" w:cs="Arial"/>
                <w:color w:val="000000"/>
                <w:kern w:val="0"/>
              </w:rPr>
            </w:pPr>
            <w:r w:rsidRPr="00D94E6E">
              <w:rPr>
                <w:rFonts w:ascii="Arial" w:hAnsi="Arial" w:cs="Arial"/>
                <w:color w:val="000000"/>
                <w:kern w:val="0"/>
              </w:rPr>
              <w:t>10</w:t>
            </w:r>
          </w:p>
        </w:tc>
        <w:tc>
          <w:tcPr>
            <w:tcW w:w="0" w:type="auto"/>
            <w:vMerge w:val="restart"/>
            <w:tcBorders>
              <w:top w:val="single" w:sz="4" w:space="0" w:color="auto"/>
              <w:left w:val="single" w:sz="8" w:space="0" w:color="auto"/>
              <w:bottom w:val="single" w:sz="4" w:space="0" w:color="auto"/>
              <w:right w:val="single" w:sz="4" w:space="0" w:color="auto"/>
            </w:tcBorders>
            <w:vAlign w:val="center"/>
            <w:hideMark/>
          </w:tcPr>
          <w:p w:rsidR="00DF71CF" w:rsidRPr="00D94E6E" w:rsidRDefault="00DF71CF" w:rsidP="0044009D">
            <w:pPr>
              <w:widowControl/>
              <w:overflowPunct/>
              <w:adjustRightInd/>
              <w:jc w:val="center"/>
              <w:rPr>
                <w:rFonts w:ascii="Arial" w:hAnsi="Arial" w:cs="Arial"/>
                <w:color w:val="000000"/>
                <w:kern w:val="0"/>
              </w:rPr>
            </w:pPr>
            <w:r w:rsidRPr="00D94E6E">
              <w:rPr>
                <w:rFonts w:ascii="Arial" w:hAnsi="Arial" w:cs="Arial"/>
                <w:color w:val="000000"/>
                <w:kern w:val="0"/>
              </w:rPr>
              <w:t>Como você profissional da saúde classifica as amostras A, B, C e D, tendo em vista quadro com classificações?</w:t>
            </w:r>
          </w:p>
        </w:tc>
        <w:tc>
          <w:tcPr>
            <w:tcW w:w="0" w:type="auto"/>
            <w:tcBorders>
              <w:top w:val="single" w:sz="4" w:space="0" w:color="auto"/>
              <w:left w:val="single" w:sz="4" w:space="0" w:color="auto"/>
              <w:bottom w:val="single" w:sz="4" w:space="0" w:color="auto"/>
            </w:tcBorders>
            <w:vAlign w:val="center"/>
            <w:hideMark/>
          </w:tcPr>
          <w:p w:rsidR="00DF71CF" w:rsidRPr="00D94E6E" w:rsidRDefault="00DF71CF" w:rsidP="0044009D">
            <w:pPr>
              <w:widowControl/>
              <w:overflowPunct/>
              <w:adjustRightInd/>
              <w:jc w:val="both"/>
              <w:rPr>
                <w:rFonts w:ascii="Arial" w:hAnsi="Arial" w:cs="Arial"/>
                <w:color w:val="000000"/>
                <w:kern w:val="0"/>
              </w:rPr>
            </w:pPr>
            <w:r w:rsidRPr="00D94E6E">
              <w:rPr>
                <w:rFonts w:ascii="Arial" w:hAnsi="Arial" w:cs="Arial"/>
                <w:color w:val="000000"/>
                <w:kern w:val="0"/>
              </w:rPr>
              <w:t>(1) Liquefeita</w:t>
            </w:r>
          </w:p>
        </w:tc>
        <w:tc>
          <w:tcPr>
            <w:tcW w:w="0" w:type="auto"/>
            <w:tcBorders>
              <w:top w:val="single" w:sz="4" w:space="0" w:color="auto"/>
              <w:bottom w:val="single" w:sz="4" w:space="0" w:color="auto"/>
              <w:right w:val="nil"/>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c>
          <w:tcPr>
            <w:tcW w:w="0" w:type="auto"/>
            <w:tcBorders>
              <w:top w:val="single" w:sz="4" w:space="0" w:color="auto"/>
              <w:left w:val="nil"/>
              <w:bottom w:val="single" w:sz="4" w:space="0" w:color="auto"/>
              <w:right w:val="single" w:sz="4" w:space="0" w:color="auto"/>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r>
      <w:tr w:rsidR="00DF71CF" w:rsidRPr="00D94E6E" w:rsidTr="00DF71CF">
        <w:trPr>
          <w:trHeight w:val="403"/>
          <w:jc w:val="center"/>
        </w:trPr>
        <w:tc>
          <w:tcPr>
            <w:tcW w:w="0" w:type="auto"/>
            <w:vMerge/>
            <w:tcBorders>
              <w:top w:val="single" w:sz="8" w:space="0" w:color="auto"/>
              <w:left w:val="single" w:sz="4" w:space="0" w:color="auto"/>
              <w:bottom w:val="single" w:sz="4" w:space="0" w:color="auto"/>
              <w:right w:val="single" w:sz="8"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tcBorders>
              <w:top w:val="single" w:sz="4" w:space="0" w:color="auto"/>
              <w:left w:val="single" w:sz="4" w:space="0" w:color="auto"/>
              <w:bottom w:val="single" w:sz="4" w:space="0" w:color="auto"/>
            </w:tcBorders>
            <w:vAlign w:val="center"/>
            <w:hideMark/>
          </w:tcPr>
          <w:p w:rsidR="00DF71CF" w:rsidRPr="00D94E6E" w:rsidRDefault="00DF71CF" w:rsidP="0044009D">
            <w:pPr>
              <w:widowControl/>
              <w:overflowPunct/>
              <w:adjustRightInd/>
              <w:jc w:val="both"/>
              <w:rPr>
                <w:rFonts w:ascii="Arial" w:hAnsi="Arial" w:cs="Arial"/>
                <w:color w:val="000000"/>
                <w:kern w:val="0"/>
              </w:rPr>
            </w:pPr>
            <w:r w:rsidRPr="00D94E6E">
              <w:rPr>
                <w:rFonts w:ascii="Arial" w:hAnsi="Arial" w:cs="Arial"/>
                <w:color w:val="000000"/>
                <w:kern w:val="0"/>
              </w:rPr>
              <w:t>(2) Salivosa</w:t>
            </w:r>
          </w:p>
        </w:tc>
        <w:tc>
          <w:tcPr>
            <w:tcW w:w="0" w:type="auto"/>
            <w:tcBorders>
              <w:top w:val="single" w:sz="4" w:space="0" w:color="auto"/>
              <w:bottom w:val="single" w:sz="4" w:space="0" w:color="auto"/>
              <w:right w:val="nil"/>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c>
          <w:tcPr>
            <w:tcW w:w="0" w:type="auto"/>
            <w:tcBorders>
              <w:top w:val="single" w:sz="4" w:space="0" w:color="auto"/>
              <w:left w:val="nil"/>
              <w:bottom w:val="single" w:sz="4" w:space="0" w:color="auto"/>
              <w:right w:val="single" w:sz="4" w:space="0" w:color="auto"/>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r>
      <w:tr w:rsidR="00DF71CF" w:rsidRPr="00D94E6E" w:rsidTr="00DF71CF">
        <w:trPr>
          <w:trHeight w:val="408"/>
          <w:jc w:val="center"/>
        </w:trPr>
        <w:tc>
          <w:tcPr>
            <w:tcW w:w="0" w:type="auto"/>
            <w:vMerge/>
            <w:tcBorders>
              <w:top w:val="single" w:sz="8" w:space="0" w:color="auto"/>
              <w:left w:val="single" w:sz="4" w:space="0" w:color="auto"/>
              <w:bottom w:val="single" w:sz="4" w:space="0" w:color="auto"/>
              <w:right w:val="single" w:sz="8"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tcBorders>
              <w:top w:val="single" w:sz="4" w:space="0" w:color="auto"/>
              <w:left w:val="single" w:sz="4" w:space="0" w:color="auto"/>
              <w:bottom w:val="single" w:sz="4" w:space="0" w:color="auto"/>
            </w:tcBorders>
            <w:vAlign w:val="center"/>
            <w:hideMark/>
          </w:tcPr>
          <w:p w:rsidR="00DF71CF" w:rsidRPr="00D94E6E" w:rsidRDefault="00DF71CF" w:rsidP="0044009D">
            <w:pPr>
              <w:widowControl/>
              <w:overflowPunct/>
              <w:adjustRightInd/>
              <w:jc w:val="both"/>
              <w:rPr>
                <w:rFonts w:ascii="Arial" w:hAnsi="Arial" w:cs="Arial"/>
                <w:color w:val="000000"/>
                <w:kern w:val="0"/>
              </w:rPr>
            </w:pPr>
            <w:r w:rsidRPr="00D94E6E">
              <w:rPr>
                <w:rFonts w:ascii="Arial" w:hAnsi="Arial" w:cs="Arial"/>
                <w:color w:val="000000"/>
                <w:kern w:val="0"/>
              </w:rPr>
              <w:t>(3) Mucopurulenta</w:t>
            </w:r>
          </w:p>
        </w:tc>
        <w:tc>
          <w:tcPr>
            <w:tcW w:w="0" w:type="auto"/>
            <w:tcBorders>
              <w:top w:val="single" w:sz="4" w:space="0" w:color="auto"/>
              <w:bottom w:val="single" w:sz="4" w:space="0" w:color="auto"/>
              <w:right w:val="nil"/>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c>
          <w:tcPr>
            <w:tcW w:w="0" w:type="auto"/>
            <w:tcBorders>
              <w:top w:val="single" w:sz="4" w:space="0" w:color="auto"/>
              <w:left w:val="nil"/>
              <w:bottom w:val="single" w:sz="4" w:space="0" w:color="auto"/>
              <w:right w:val="single" w:sz="4" w:space="0" w:color="auto"/>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r>
      <w:tr w:rsidR="00DF71CF" w:rsidRPr="00D94E6E" w:rsidTr="00DF71CF">
        <w:trPr>
          <w:trHeight w:val="60"/>
          <w:jc w:val="center"/>
        </w:trPr>
        <w:tc>
          <w:tcPr>
            <w:tcW w:w="0" w:type="auto"/>
            <w:vMerge/>
            <w:tcBorders>
              <w:top w:val="single" w:sz="8" w:space="0" w:color="auto"/>
              <w:left w:val="single" w:sz="4" w:space="0" w:color="auto"/>
              <w:bottom w:val="single" w:sz="4" w:space="0" w:color="auto"/>
              <w:right w:val="single" w:sz="8"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rsidR="00DF71CF" w:rsidRPr="00D94E6E" w:rsidRDefault="00DF71CF" w:rsidP="0044009D">
            <w:pPr>
              <w:widowControl/>
              <w:overflowPunct/>
              <w:adjustRightInd/>
              <w:rPr>
                <w:rFonts w:ascii="Arial" w:hAnsi="Arial" w:cs="Arial"/>
                <w:color w:val="000000"/>
                <w:kern w:val="0"/>
              </w:rPr>
            </w:pPr>
          </w:p>
        </w:tc>
        <w:tc>
          <w:tcPr>
            <w:tcW w:w="0" w:type="auto"/>
            <w:tcBorders>
              <w:top w:val="single" w:sz="4" w:space="0" w:color="auto"/>
              <w:left w:val="single" w:sz="4" w:space="0" w:color="auto"/>
              <w:bottom w:val="single" w:sz="8" w:space="0" w:color="auto"/>
            </w:tcBorders>
            <w:vAlign w:val="center"/>
            <w:hideMark/>
          </w:tcPr>
          <w:p w:rsidR="00DF71CF" w:rsidRPr="00D94E6E" w:rsidRDefault="00DF71CF" w:rsidP="0044009D">
            <w:pPr>
              <w:widowControl/>
              <w:overflowPunct/>
              <w:adjustRightInd/>
              <w:jc w:val="both"/>
              <w:rPr>
                <w:rFonts w:ascii="Arial" w:hAnsi="Arial" w:cs="Arial"/>
                <w:color w:val="000000"/>
                <w:kern w:val="0"/>
              </w:rPr>
            </w:pPr>
            <w:r w:rsidRPr="00D94E6E">
              <w:rPr>
                <w:rFonts w:ascii="Arial" w:hAnsi="Arial" w:cs="Arial"/>
                <w:color w:val="000000"/>
                <w:kern w:val="0"/>
              </w:rPr>
              <w:t>(4)Mucopurulenta/Sanguinolenta</w:t>
            </w:r>
          </w:p>
        </w:tc>
        <w:tc>
          <w:tcPr>
            <w:tcW w:w="0" w:type="auto"/>
            <w:tcBorders>
              <w:top w:val="single" w:sz="4" w:space="0" w:color="auto"/>
              <w:bottom w:val="single" w:sz="4" w:space="0" w:color="auto"/>
              <w:right w:val="nil"/>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c>
          <w:tcPr>
            <w:tcW w:w="0" w:type="auto"/>
            <w:tcBorders>
              <w:top w:val="single" w:sz="4" w:space="0" w:color="auto"/>
              <w:left w:val="nil"/>
              <w:bottom w:val="single" w:sz="4" w:space="0" w:color="auto"/>
              <w:right w:val="single" w:sz="4" w:space="0" w:color="auto"/>
            </w:tcBorders>
            <w:noWrap/>
            <w:vAlign w:val="bottom"/>
            <w:hideMark/>
          </w:tcPr>
          <w:p w:rsidR="00DF71CF" w:rsidRPr="00D94E6E" w:rsidRDefault="00DF71CF" w:rsidP="0044009D">
            <w:pPr>
              <w:widowControl/>
              <w:overflowPunct/>
              <w:adjustRightInd/>
              <w:rPr>
                <w:rFonts w:ascii="Arial" w:hAnsi="Arial" w:cs="Arial"/>
                <w:color w:val="000000"/>
                <w:kern w:val="0"/>
                <w:sz w:val="22"/>
                <w:szCs w:val="22"/>
              </w:rPr>
            </w:pPr>
          </w:p>
        </w:tc>
      </w:tr>
    </w:tbl>
    <w:p w:rsidR="00627182" w:rsidRPr="00D94E6E" w:rsidRDefault="007658D2">
      <w:pPr>
        <w:spacing w:line="360" w:lineRule="auto"/>
        <w:jc w:val="both"/>
        <w:rPr>
          <w:rFonts w:ascii="Arial" w:hAnsi="Arial" w:cs="Arial"/>
          <w:sz w:val="24"/>
          <w:szCs w:val="24"/>
        </w:rPr>
      </w:pPr>
      <w:r w:rsidRPr="00D94E6E">
        <w:rPr>
          <w:rFonts w:ascii="Arial" w:hAnsi="Arial" w:cs="Arial"/>
          <w:sz w:val="24"/>
          <w:szCs w:val="24"/>
        </w:rPr>
        <w:tab/>
        <w:t xml:space="preserve">Para a </w:t>
      </w:r>
      <w:r w:rsidR="00627182" w:rsidRPr="00D94E6E">
        <w:rPr>
          <w:rFonts w:ascii="Arial" w:hAnsi="Arial" w:cs="Arial"/>
          <w:sz w:val="24"/>
          <w:szCs w:val="24"/>
        </w:rPr>
        <w:t>questão</w:t>
      </w:r>
      <w:r w:rsidRPr="00D94E6E">
        <w:rPr>
          <w:rFonts w:ascii="Arial" w:hAnsi="Arial" w:cs="Arial"/>
          <w:sz w:val="24"/>
          <w:szCs w:val="24"/>
        </w:rPr>
        <w:t xml:space="preserve"> oito, uma questão descritiva, </w:t>
      </w:r>
      <w:r w:rsidR="00CD4760" w:rsidRPr="00D94E6E">
        <w:rPr>
          <w:rFonts w:ascii="Arial" w:hAnsi="Arial" w:cs="Arial"/>
          <w:sz w:val="24"/>
          <w:szCs w:val="24"/>
        </w:rPr>
        <w:t xml:space="preserve">apenas </w:t>
      </w:r>
      <w:r w:rsidRPr="00D94E6E">
        <w:rPr>
          <w:rFonts w:ascii="Arial" w:hAnsi="Arial" w:cs="Arial"/>
          <w:sz w:val="24"/>
          <w:szCs w:val="24"/>
        </w:rPr>
        <w:t>um questionário foi respondido com as duas categ</w:t>
      </w:r>
      <w:r w:rsidR="00D45CCF" w:rsidRPr="00D94E6E">
        <w:rPr>
          <w:rFonts w:ascii="Arial" w:hAnsi="Arial" w:cs="Arial"/>
          <w:sz w:val="24"/>
          <w:szCs w:val="24"/>
        </w:rPr>
        <w:t>orias de respostas apresentadas</w:t>
      </w:r>
      <w:r w:rsidR="009A714F" w:rsidRPr="00D94E6E">
        <w:rPr>
          <w:rFonts w:ascii="Arial" w:hAnsi="Arial" w:cs="Arial"/>
          <w:sz w:val="24"/>
          <w:szCs w:val="24"/>
        </w:rPr>
        <w:t>, sendo considerada a resposta higienização como lavar o rosto após escarrar,</w:t>
      </w:r>
      <w:r w:rsidR="00D45CCF" w:rsidRPr="00D94E6E">
        <w:rPr>
          <w:rFonts w:ascii="Arial" w:hAnsi="Arial" w:cs="Arial"/>
          <w:sz w:val="24"/>
          <w:szCs w:val="24"/>
        </w:rPr>
        <w:t xml:space="preserve"> e p</w:t>
      </w:r>
      <w:r w:rsidR="0089607F" w:rsidRPr="00D94E6E">
        <w:rPr>
          <w:rFonts w:ascii="Arial" w:hAnsi="Arial" w:cs="Arial"/>
          <w:sz w:val="24"/>
          <w:szCs w:val="24"/>
        </w:rPr>
        <w:t xml:space="preserve">ara a </w:t>
      </w:r>
      <w:r w:rsidR="00627182" w:rsidRPr="00D94E6E">
        <w:rPr>
          <w:rFonts w:ascii="Arial" w:hAnsi="Arial" w:cs="Arial"/>
          <w:sz w:val="24"/>
          <w:szCs w:val="24"/>
        </w:rPr>
        <w:t>questão 10, a tabela 2</w:t>
      </w:r>
      <w:r w:rsidR="0089607F" w:rsidRPr="00D94E6E">
        <w:rPr>
          <w:rFonts w:ascii="Arial" w:hAnsi="Arial" w:cs="Arial"/>
          <w:sz w:val="24"/>
          <w:szCs w:val="24"/>
        </w:rPr>
        <w:t xml:space="preserve"> apresenta o que o Laboratório de Analises </w:t>
      </w:r>
      <w:r w:rsidR="00974828" w:rsidRPr="00D94E6E">
        <w:rPr>
          <w:rFonts w:ascii="Arial" w:hAnsi="Arial" w:cs="Arial"/>
          <w:sz w:val="24"/>
          <w:szCs w:val="24"/>
        </w:rPr>
        <w:t>Clí</w:t>
      </w:r>
      <w:r w:rsidR="0089607F" w:rsidRPr="00D94E6E">
        <w:rPr>
          <w:rFonts w:ascii="Arial" w:hAnsi="Arial" w:cs="Arial"/>
          <w:sz w:val="24"/>
          <w:szCs w:val="24"/>
        </w:rPr>
        <w:t xml:space="preserve">nicas do HPSC apresenta como </w:t>
      </w:r>
      <w:r w:rsidR="00BD299D" w:rsidRPr="00D94E6E">
        <w:rPr>
          <w:rFonts w:ascii="Arial" w:hAnsi="Arial" w:cs="Arial"/>
          <w:sz w:val="24"/>
          <w:szCs w:val="24"/>
        </w:rPr>
        <w:t>classificação</w:t>
      </w:r>
      <w:r w:rsidR="0089607F" w:rsidRPr="00D94E6E">
        <w:rPr>
          <w:rFonts w:ascii="Arial" w:hAnsi="Arial" w:cs="Arial"/>
          <w:sz w:val="24"/>
          <w:szCs w:val="24"/>
        </w:rPr>
        <w:t xml:space="preserve"> para as figuras </w:t>
      </w:r>
      <w:r w:rsidR="00974828" w:rsidRPr="00D94E6E">
        <w:rPr>
          <w:rFonts w:ascii="Arial" w:hAnsi="Arial" w:cs="Arial"/>
          <w:sz w:val="24"/>
          <w:szCs w:val="24"/>
        </w:rPr>
        <w:t>a</w:t>
      </w:r>
      <w:r w:rsidR="00F82E4D" w:rsidRPr="00D94E6E">
        <w:rPr>
          <w:rFonts w:ascii="Arial" w:hAnsi="Arial" w:cs="Arial"/>
          <w:sz w:val="24"/>
          <w:szCs w:val="24"/>
        </w:rPr>
        <w:t>presentadas no anexo I</w:t>
      </w:r>
      <w:r w:rsidR="00D45CCF" w:rsidRPr="00D94E6E">
        <w:rPr>
          <w:rFonts w:ascii="Arial" w:hAnsi="Arial" w:cs="Arial"/>
          <w:sz w:val="24"/>
          <w:szCs w:val="24"/>
        </w:rPr>
        <w:t xml:space="preserve"> em consonância ao anexo II</w:t>
      </w:r>
      <w:r w:rsidR="0089607F" w:rsidRPr="00D94E6E">
        <w:rPr>
          <w:rFonts w:ascii="Arial" w:hAnsi="Arial" w:cs="Arial"/>
          <w:sz w:val="24"/>
          <w:szCs w:val="24"/>
        </w:rPr>
        <w:t>.</w:t>
      </w:r>
    </w:p>
    <w:p w:rsidR="0089607F" w:rsidRPr="00D94E6E" w:rsidRDefault="0089607F">
      <w:pPr>
        <w:spacing w:line="360" w:lineRule="auto"/>
        <w:jc w:val="both"/>
        <w:rPr>
          <w:rFonts w:ascii="Arial" w:hAnsi="Arial" w:cs="Arial"/>
          <w:b/>
        </w:rPr>
      </w:pPr>
      <w:r w:rsidRPr="00D94E6E">
        <w:rPr>
          <w:rFonts w:ascii="Arial" w:hAnsi="Arial" w:cs="Arial"/>
          <w:b/>
        </w:rPr>
        <w:lastRenderedPageBreak/>
        <w:t xml:space="preserve">Tabela </w:t>
      </w:r>
      <w:r w:rsidR="00627182" w:rsidRPr="00D94E6E">
        <w:rPr>
          <w:rFonts w:ascii="Arial" w:hAnsi="Arial" w:cs="Arial"/>
          <w:b/>
        </w:rPr>
        <w:t>2</w:t>
      </w:r>
      <w:r w:rsidRPr="00D94E6E">
        <w:rPr>
          <w:rFonts w:ascii="Arial" w:hAnsi="Arial" w:cs="Arial"/>
          <w:b/>
        </w:rPr>
        <w:t xml:space="preserve">. </w:t>
      </w:r>
      <w:r w:rsidR="00F86C2F" w:rsidRPr="00327A44">
        <w:rPr>
          <w:rFonts w:ascii="Arial" w:hAnsi="Arial" w:cs="Arial"/>
          <w:sz w:val="22"/>
          <w:szCs w:val="22"/>
        </w:rPr>
        <w:t>Quadro demonstrativo da c</w:t>
      </w:r>
      <w:r w:rsidRPr="00327A44">
        <w:rPr>
          <w:rFonts w:ascii="Arial" w:hAnsi="Arial" w:cs="Arial"/>
          <w:sz w:val="22"/>
          <w:szCs w:val="22"/>
        </w:rPr>
        <w:t xml:space="preserve">lassificação </w:t>
      </w:r>
      <w:r w:rsidR="00B5263E" w:rsidRPr="00327A44">
        <w:rPr>
          <w:rFonts w:ascii="Arial" w:hAnsi="Arial" w:cs="Arial"/>
          <w:sz w:val="22"/>
          <w:szCs w:val="22"/>
        </w:rPr>
        <w:t>proposta pelo</w:t>
      </w:r>
      <w:r w:rsidRPr="00327A44">
        <w:rPr>
          <w:rFonts w:ascii="Arial" w:hAnsi="Arial" w:cs="Arial"/>
          <w:sz w:val="22"/>
          <w:szCs w:val="22"/>
        </w:rPr>
        <w:t xml:space="preserve"> </w:t>
      </w:r>
      <w:r w:rsidR="00BE4023" w:rsidRPr="00327A44">
        <w:rPr>
          <w:rFonts w:ascii="Arial" w:hAnsi="Arial" w:cs="Arial"/>
          <w:sz w:val="22"/>
          <w:szCs w:val="22"/>
        </w:rPr>
        <w:t>Laboratório</w:t>
      </w:r>
      <w:r w:rsidR="007658D2" w:rsidRPr="00327A44">
        <w:rPr>
          <w:rFonts w:ascii="Arial" w:hAnsi="Arial" w:cs="Arial"/>
          <w:sz w:val="22"/>
          <w:szCs w:val="22"/>
        </w:rPr>
        <w:t xml:space="preserve"> de </w:t>
      </w:r>
      <w:r w:rsidRPr="00327A44">
        <w:rPr>
          <w:rFonts w:ascii="Arial" w:hAnsi="Arial" w:cs="Arial"/>
          <w:sz w:val="22"/>
          <w:szCs w:val="22"/>
        </w:rPr>
        <w:t>A</w:t>
      </w:r>
      <w:r w:rsidR="007658D2" w:rsidRPr="00327A44">
        <w:rPr>
          <w:rFonts w:ascii="Arial" w:hAnsi="Arial" w:cs="Arial"/>
          <w:sz w:val="22"/>
          <w:szCs w:val="22"/>
        </w:rPr>
        <w:t xml:space="preserve">nálises </w:t>
      </w:r>
      <w:r w:rsidRPr="00327A44">
        <w:rPr>
          <w:rFonts w:ascii="Arial" w:hAnsi="Arial" w:cs="Arial"/>
          <w:sz w:val="22"/>
          <w:szCs w:val="22"/>
        </w:rPr>
        <w:t>C</w:t>
      </w:r>
      <w:r w:rsidR="007658D2" w:rsidRPr="00327A44">
        <w:rPr>
          <w:rFonts w:ascii="Arial" w:hAnsi="Arial" w:cs="Arial"/>
          <w:sz w:val="22"/>
          <w:szCs w:val="22"/>
        </w:rPr>
        <w:t>l</w:t>
      </w:r>
      <w:r w:rsidR="00BE4023" w:rsidRPr="00327A44">
        <w:rPr>
          <w:rFonts w:ascii="Arial" w:hAnsi="Arial" w:cs="Arial"/>
          <w:sz w:val="22"/>
          <w:szCs w:val="22"/>
        </w:rPr>
        <w:t>í</w:t>
      </w:r>
      <w:r w:rsidR="007658D2" w:rsidRPr="00327A44">
        <w:rPr>
          <w:rFonts w:ascii="Arial" w:hAnsi="Arial" w:cs="Arial"/>
          <w:sz w:val="22"/>
          <w:szCs w:val="22"/>
        </w:rPr>
        <w:t xml:space="preserve">nicas </w:t>
      </w:r>
      <w:r w:rsidR="00BE4023" w:rsidRPr="00327A44">
        <w:rPr>
          <w:rFonts w:ascii="Arial" w:hAnsi="Arial" w:cs="Arial"/>
          <w:sz w:val="22"/>
          <w:szCs w:val="22"/>
        </w:rPr>
        <w:t>do</w:t>
      </w:r>
      <w:r w:rsidRPr="00327A44">
        <w:rPr>
          <w:rFonts w:ascii="Arial" w:hAnsi="Arial" w:cs="Arial"/>
          <w:sz w:val="22"/>
          <w:szCs w:val="22"/>
        </w:rPr>
        <w:t xml:space="preserve"> H</w:t>
      </w:r>
      <w:r w:rsidR="00CA606B" w:rsidRPr="00327A44">
        <w:rPr>
          <w:rFonts w:ascii="Arial" w:hAnsi="Arial" w:cs="Arial"/>
          <w:sz w:val="22"/>
          <w:szCs w:val="22"/>
        </w:rPr>
        <w:t>ospi</w:t>
      </w:r>
      <w:r w:rsidR="00B5263E" w:rsidRPr="00327A44">
        <w:rPr>
          <w:rFonts w:ascii="Arial" w:hAnsi="Arial" w:cs="Arial"/>
          <w:sz w:val="22"/>
          <w:szCs w:val="22"/>
        </w:rPr>
        <w:t xml:space="preserve">tal de </w:t>
      </w:r>
      <w:r w:rsidRPr="00327A44">
        <w:rPr>
          <w:rFonts w:ascii="Arial" w:hAnsi="Arial" w:cs="Arial"/>
          <w:sz w:val="22"/>
          <w:szCs w:val="22"/>
        </w:rPr>
        <w:t>P</w:t>
      </w:r>
      <w:r w:rsidR="00B5263E" w:rsidRPr="00327A44">
        <w:rPr>
          <w:rFonts w:ascii="Arial" w:hAnsi="Arial" w:cs="Arial"/>
          <w:sz w:val="22"/>
          <w:szCs w:val="22"/>
        </w:rPr>
        <w:t xml:space="preserve">ronto </w:t>
      </w:r>
      <w:r w:rsidRPr="00327A44">
        <w:rPr>
          <w:rFonts w:ascii="Arial" w:hAnsi="Arial" w:cs="Arial"/>
          <w:sz w:val="22"/>
          <w:szCs w:val="22"/>
        </w:rPr>
        <w:t>S</w:t>
      </w:r>
      <w:r w:rsidR="00B5263E" w:rsidRPr="00327A44">
        <w:rPr>
          <w:rFonts w:ascii="Arial" w:hAnsi="Arial" w:cs="Arial"/>
          <w:sz w:val="22"/>
          <w:szCs w:val="22"/>
        </w:rPr>
        <w:t>ocorro</w:t>
      </w:r>
      <w:r w:rsidR="00BE4023" w:rsidRPr="00327A44">
        <w:rPr>
          <w:rFonts w:ascii="Arial" w:hAnsi="Arial" w:cs="Arial"/>
          <w:sz w:val="22"/>
          <w:szCs w:val="22"/>
        </w:rPr>
        <w:t xml:space="preserve"> de </w:t>
      </w:r>
      <w:r w:rsidRPr="00327A44">
        <w:rPr>
          <w:rFonts w:ascii="Arial" w:hAnsi="Arial" w:cs="Arial"/>
          <w:sz w:val="22"/>
          <w:szCs w:val="22"/>
        </w:rPr>
        <w:t>C</w:t>
      </w:r>
      <w:r w:rsidR="00BE4023" w:rsidRPr="00327A44">
        <w:rPr>
          <w:rFonts w:ascii="Arial" w:hAnsi="Arial" w:cs="Arial"/>
          <w:sz w:val="22"/>
          <w:szCs w:val="22"/>
        </w:rPr>
        <w:t>anoas</w:t>
      </w:r>
      <w:r w:rsidRPr="00327A44">
        <w:rPr>
          <w:rFonts w:ascii="Arial" w:hAnsi="Arial" w:cs="Arial"/>
          <w:sz w:val="22"/>
          <w:szCs w:val="22"/>
        </w:rPr>
        <w:t xml:space="preserve"> para figuras da </w:t>
      </w:r>
      <w:r w:rsidR="00BD299D" w:rsidRPr="00327A44">
        <w:rPr>
          <w:rFonts w:ascii="Arial" w:hAnsi="Arial" w:cs="Arial"/>
          <w:sz w:val="22"/>
          <w:szCs w:val="22"/>
        </w:rPr>
        <w:t>questão</w:t>
      </w:r>
      <w:r w:rsidRPr="00327A44">
        <w:rPr>
          <w:rFonts w:ascii="Arial" w:hAnsi="Arial" w:cs="Arial"/>
          <w:sz w:val="22"/>
          <w:szCs w:val="22"/>
        </w:rPr>
        <w:t xml:space="preserve"> 10</w:t>
      </w:r>
      <w:r w:rsidR="00BE4023" w:rsidRPr="00327A44">
        <w:rPr>
          <w:rFonts w:ascii="Arial" w:hAnsi="Arial" w:cs="Arial"/>
          <w:sz w:val="22"/>
          <w:szCs w:val="22"/>
        </w:rPr>
        <w:t>.</w:t>
      </w:r>
      <w:r w:rsidR="00422B71" w:rsidRPr="00327A44">
        <w:rPr>
          <w:rFonts w:ascii="Arial" w:hAnsi="Arial" w:cs="Arial"/>
          <w:sz w:val="22"/>
          <w:szCs w:val="22"/>
        </w:rPr>
        <w:t xml:space="preserve"> Canoas (RS), 2013.</w:t>
      </w:r>
    </w:p>
    <w:tbl>
      <w:tblPr>
        <w:tblW w:w="7960" w:type="dxa"/>
        <w:jc w:val="center"/>
        <w:tblInd w:w="55" w:type="dxa"/>
        <w:tblCellMar>
          <w:left w:w="70" w:type="dxa"/>
          <w:right w:w="70" w:type="dxa"/>
        </w:tblCellMar>
        <w:tblLook w:val="04A0"/>
      </w:tblPr>
      <w:tblGrid>
        <w:gridCol w:w="2380"/>
        <w:gridCol w:w="2200"/>
        <w:gridCol w:w="3380"/>
      </w:tblGrid>
      <w:tr w:rsidR="00A52933" w:rsidRPr="00D94E6E" w:rsidTr="00991CAF">
        <w:trPr>
          <w:trHeight w:val="300"/>
          <w:jc w:val="center"/>
        </w:trPr>
        <w:tc>
          <w:tcPr>
            <w:tcW w:w="2380" w:type="dxa"/>
            <w:tcBorders>
              <w:top w:val="single" w:sz="4" w:space="0" w:color="auto"/>
              <w:bottom w:val="single" w:sz="4" w:space="0" w:color="auto"/>
            </w:tcBorders>
            <w:shd w:val="clear" w:color="auto" w:fill="FFFF66"/>
            <w:noWrap/>
            <w:vAlign w:val="center"/>
            <w:hideMark/>
          </w:tcPr>
          <w:p w:rsidR="00A52933" w:rsidRPr="00D94E6E" w:rsidRDefault="00974828" w:rsidP="00974828">
            <w:pPr>
              <w:widowControl/>
              <w:overflowPunct/>
              <w:adjustRightInd/>
              <w:jc w:val="center"/>
              <w:rPr>
                <w:rFonts w:ascii="Arial" w:hAnsi="Arial" w:cs="Arial"/>
                <w:b/>
                <w:color w:val="000000"/>
                <w:kern w:val="0"/>
              </w:rPr>
            </w:pPr>
            <w:r w:rsidRPr="00D94E6E">
              <w:rPr>
                <w:rFonts w:ascii="Arial" w:hAnsi="Arial" w:cs="Arial"/>
                <w:b/>
                <w:color w:val="000000"/>
                <w:kern w:val="0"/>
              </w:rPr>
              <w:t>Classificação</w:t>
            </w:r>
            <w:r w:rsidR="00A52933" w:rsidRPr="00D94E6E">
              <w:rPr>
                <w:rFonts w:ascii="Arial" w:hAnsi="Arial" w:cs="Arial"/>
                <w:b/>
                <w:color w:val="000000"/>
                <w:kern w:val="0"/>
              </w:rPr>
              <w:t xml:space="preserve"> Alfabética</w:t>
            </w:r>
          </w:p>
        </w:tc>
        <w:tc>
          <w:tcPr>
            <w:tcW w:w="2200" w:type="dxa"/>
            <w:tcBorders>
              <w:top w:val="single" w:sz="4" w:space="0" w:color="auto"/>
              <w:bottom w:val="single" w:sz="4" w:space="0" w:color="auto"/>
            </w:tcBorders>
            <w:shd w:val="clear" w:color="auto" w:fill="FFFF66"/>
            <w:noWrap/>
            <w:vAlign w:val="center"/>
            <w:hideMark/>
          </w:tcPr>
          <w:p w:rsidR="00A52933" w:rsidRPr="00D94E6E" w:rsidRDefault="00A52933" w:rsidP="00974828">
            <w:pPr>
              <w:widowControl/>
              <w:overflowPunct/>
              <w:adjustRightInd/>
              <w:jc w:val="center"/>
              <w:rPr>
                <w:rFonts w:ascii="Arial" w:hAnsi="Arial" w:cs="Arial"/>
                <w:b/>
                <w:color w:val="000000"/>
                <w:kern w:val="0"/>
              </w:rPr>
            </w:pPr>
            <w:r w:rsidRPr="00D94E6E">
              <w:rPr>
                <w:rFonts w:ascii="Arial" w:hAnsi="Arial" w:cs="Arial"/>
                <w:b/>
                <w:color w:val="000000"/>
                <w:kern w:val="0"/>
              </w:rPr>
              <w:t>Classificação Numérica</w:t>
            </w:r>
          </w:p>
        </w:tc>
        <w:tc>
          <w:tcPr>
            <w:tcW w:w="3380" w:type="dxa"/>
            <w:tcBorders>
              <w:top w:val="single" w:sz="4" w:space="0" w:color="auto"/>
              <w:bottom w:val="single" w:sz="4" w:space="0" w:color="auto"/>
            </w:tcBorders>
            <w:shd w:val="clear" w:color="auto" w:fill="FFFF66"/>
            <w:noWrap/>
            <w:vAlign w:val="center"/>
            <w:hideMark/>
          </w:tcPr>
          <w:p w:rsidR="00A52933" w:rsidRPr="00D94E6E" w:rsidRDefault="00A52933" w:rsidP="00974828">
            <w:pPr>
              <w:widowControl/>
              <w:overflowPunct/>
              <w:adjustRightInd/>
              <w:jc w:val="center"/>
              <w:rPr>
                <w:rFonts w:ascii="Arial" w:hAnsi="Arial" w:cs="Arial"/>
                <w:b/>
                <w:color w:val="000000"/>
                <w:kern w:val="0"/>
              </w:rPr>
            </w:pPr>
            <w:r w:rsidRPr="00D94E6E">
              <w:rPr>
                <w:rFonts w:ascii="Arial" w:hAnsi="Arial" w:cs="Arial"/>
                <w:b/>
                <w:color w:val="000000"/>
                <w:kern w:val="0"/>
              </w:rPr>
              <w:t>Nomeação</w:t>
            </w:r>
          </w:p>
        </w:tc>
      </w:tr>
      <w:tr w:rsidR="00A52933" w:rsidRPr="00D94E6E" w:rsidTr="00327A44">
        <w:trPr>
          <w:trHeight w:val="300"/>
          <w:jc w:val="center"/>
        </w:trPr>
        <w:tc>
          <w:tcPr>
            <w:tcW w:w="2380" w:type="dxa"/>
            <w:tcBorders>
              <w:top w:val="nil"/>
              <w:left w:val="single" w:sz="4" w:space="0" w:color="auto"/>
              <w:bottom w:val="single" w:sz="4" w:space="0" w:color="auto"/>
              <w:right w:val="single" w:sz="4" w:space="0" w:color="auto"/>
            </w:tcBorders>
            <w:noWrap/>
            <w:vAlign w:val="center"/>
            <w:hideMark/>
          </w:tcPr>
          <w:p w:rsidR="00A52933" w:rsidRPr="00D94E6E" w:rsidRDefault="00F232D8" w:rsidP="00974828">
            <w:pPr>
              <w:widowControl/>
              <w:overflowPunct/>
              <w:adjustRightInd/>
              <w:jc w:val="center"/>
              <w:rPr>
                <w:rFonts w:ascii="Arial" w:hAnsi="Arial" w:cs="Arial"/>
                <w:color w:val="000000"/>
                <w:kern w:val="0"/>
              </w:rPr>
            </w:pPr>
            <w:r>
              <w:rPr>
                <w:rFonts w:ascii="Arial" w:hAnsi="Arial" w:cs="Arial"/>
                <w:color w:val="000000"/>
                <w:kern w:val="0"/>
              </w:rPr>
              <w:t>D</w:t>
            </w:r>
          </w:p>
        </w:tc>
        <w:tc>
          <w:tcPr>
            <w:tcW w:w="220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1</w:t>
            </w:r>
          </w:p>
        </w:tc>
        <w:tc>
          <w:tcPr>
            <w:tcW w:w="338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Liquefeita</w:t>
            </w:r>
          </w:p>
        </w:tc>
      </w:tr>
      <w:tr w:rsidR="00A52933" w:rsidRPr="00D94E6E" w:rsidTr="00327A44">
        <w:trPr>
          <w:trHeight w:val="300"/>
          <w:jc w:val="center"/>
        </w:trPr>
        <w:tc>
          <w:tcPr>
            <w:tcW w:w="2380" w:type="dxa"/>
            <w:tcBorders>
              <w:top w:val="nil"/>
              <w:left w:val="single" w:sz="4" w:space="0" w:color="auto"/>
              <w:bottom w:val="single" w:sz="4" w:space="0" w:color="auto"/>
              <w:right w:val="single" w:sz="4" w:space="0" w:color="auto"/>
            </w:tcBorders>
            <w:noWrap/>
            <w:vAlign w:val="center"/>
            <w:hideMark/>
          </w:tcPr>
          <w:p w:rsidR="00A52933" w:rsidRPr="00D94E6E" w:rsidRDefault="00F232D8" w:rsidP="00974828">
            <w:pPr>
              <w:widowControl/>
              <w:overflowPunct/>
              <w:adjustRightInd/>
              <w:jc w:val="center"/>
              <w:rPr>
                <w:rFonts w:ascii="Arial" w:hAnsi="Arial" w:cs="Arial"/>
                <w:color w:val="000000"/>
                <w:kern w:val="0"/>
              </w:rPr>
            </w:pPr>
            <w:r>
              <w:rPr>
                <w:rFonts w:ascii="Arial" w:hAnsi="Arial" w:cs="Arial"/>
                <w:color w:val="000000"/>
                <w:kern w:val="0"/>
              </w:rPr>
              <w:t>A</w:t>
            </w:r>
          </w:p>
        </w:tc>
        <w:tc>
          <w:tcPr>
            <w:tcW w:w="220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2</w:t>
            </w:r>
          </w:p>
        </w:tc>
        <w:tc>
          <w:tcPr>
            <w:tcW w:w="338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Salivosa</w:t>
            </w:r>
          </w:p>
        </w:tc>
      </w:tr>
      <w:tr w:rsidR="00A52933" w:rsidRPr="00D94E6E" w:rsidTr="00327A44">
        <w:trPr>
          <w:trHeight w:val="300"/>
          <w:jc w:val="center"/>
        </w:trPr>
        <w:tc>
          <w:tcPr>
            <w:tcW w:w="2380" w:type="dxa"/>
            <w:tcBorders>
              <w:top w:val="nil"/>
              <w:left w:val="single" w:sz="4" w:space="0" w:color="auto"/>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B</w:t>
            </w:r>
          </w:p>
        </w:tc>
        <w:tc>
          <w:tcPr>
            <w:tcW w:w="220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3</w:t>
            </w:r>
          </w:p>
        </w:tc>
        <w:tc>
          <w:tcPr>
            <w:tcW w:w="3380" w:type="dxa"/>
            <w:tcBorders>
              <w:top w:val="nil"/>
              <w:left w:val="nil"/>
              <w:bottom w:val="single" w:sz="4" w:space="0" w:color="auto"/>
              <w:right w:val="single" w:sz="4" w:space="0" w:color="auto"/>
            </w:tcBorders>
            <w:noWrap/>
            <w:vAlign w:val="center"/>
            <w:hideMark/>
          </w:tcPr>
          <w:p w:rsidR="00A52933" w:rsidRPr="00D94E6E" w:rsidRDefault="00BE4023" w:rsidP="00974828">
            <w:pPr>
              <w:widowControl/>
              <w:overflowPunct/>
              <w:adjustRightInd/>
              <w:jc w:val="center"/>
              <w:rPr>
                <w:rFonts w:ascii="Arial" w:hAnsi="Arial" w:cs="Arial"/>
                <w:color w:val="000000"/>
                <w:kern w:val="0"/>
              </w:rPr>
            </w:pPr>
            <w:r w:rsidRPr="00D94E6E">
              <w:rPr>
                <w:rFonts w:ascii="Arial" w:hAnsi="Arial" w:cs="Arial"/>
                <w:color w:val="000000"/>
                <w:kern w:val="0"/>
              </w:rPr>
              <w:t>Mucopurulenta</w:t>
            </w:r>
          </w:p>
        </w:tc>
      </w:tr>
      <w:tr w:rsidR="00A52933" w:rsidRPr="00D94E6E" w:rsidTr="00327A44">
        <w:trPr>
          <w:trHeight w:val="300"/>
          <w:jc w:val="center"/>
        </w:trPr>
        <w:tc>
          <w:tcPr>
            <w:tcW w:w="2380" w:type="dxa"/>
            <w:tcBorders>
              <w:top w:val="nil"/>
              <w:left w:val="single" w:sz="4" w:space="0" w:color="auto"/>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C</w:t>
            </w:r>
          </w:p>
        </w:tc>
        <w:tc>
          <w:tcPr>
            <w:tcW w:w="2200" w:type="dxa"/>
            <w:tcBorders>
              <w:top w:val="nil"/>
              <w:left w:val="nil"/>
              <w:bottom w:val="single" w:sz="4" w:space="0" w:color="auto"/>
              <w:right w:val="single" w:sz="4" w:space="0" w:color="auto"/>
            </w:tcBorders>
            <w:noWrap/>
            <w:vAlign w:val="center"/>
            <w:hideMark/>
          </w:tcPr>
          <w:p w:rsidR="00A52933" w:rsidRPr="00D94E6E" w:rsidRDefault="00A52933" w:rsidP="00974828">
            <w:pPr>
              <w:widowControl/>
              <w:overflowPunct/>
              <w:adjustRightInd/>
              <w:jc w:val="center"/>
              <w:rPr>
                <w:rFonts w:ascii="Arial" w:hAnsi="Arial" w:cs="Arial"/>
                <w:color w:val="000000"/>
                <w:kern w:val="0"/>
              </w:rPr>
            </w:pPr>
            <w:r w:rsidRPr="00D94E6E">
              <w:rPr>
                <w:rFonts w:ascii="Arial" w:hAnsi="Arial" w:cs="Arial"/>
                <w:color w:val="000000"/>
                <w:kern w:val="0"/>
              </w:rPr>
              <w:t>4</w:t>
            </w:r>
          </w:p>
        </w:tc>
        <w:tc>
          <w:tcPr>
            <w:tcW w:w="3380" w:type="dxa"/>
            <w:tcBorders>
              <w:top w:val="nil"/>
              <w:left w:val="nil"/>
              <w:bottom w:val="single" w:sz="4" w:space="0" w:color="auto"/>
              <w:right w:val="single" w:sz="4" w:space="0" w:color="auto"/>
            </w:tcBorders>
            <w:noWrap/>
            <w:vAlign w:val="center"/>
            <w:hideMark/>
          </w:tcPr>
          <w:p w:rsidR="00A52933" w:rsidRPr="00D94E6E" w:rsidRDefault="00BE4023" w:rsidP="00974828">
            <w:pPr>
              <w:widowControl/>
              <w:overflowPunct/>
              <w:adjustRightInd/>
              <w:jc w:val="center"/>
              <w:rPr>
                <w:rFonts w:ascii="Arial" w:hAnsi="Arial" w:cs="Arial"/>
                <w:color w:val="000000"/>
                <w:kern w:val="0"/>
              </w:rPr>
            </w:pPr>
            <w:r w:rsidRPr="00D94E6E">
              <w:rPr>
                <w:rFonts w:ascii="Arial" w:hAnsi="Arial" w:cs="Arial"/>
                <w:color w:val="000000"/>
                <w:kern w:val="0"/>
              </w:rPr>
              <w:t>Mucopurulenta</w:t>
            </w:r>
            <w:r w:rsidR="00A52933" w:rsidRPr="00D94E6E">
              <w:rPr>
                <w:rFonts w:ascii="Arial" w:hAnsi="Arial" w:cs="Arial"/>
                <w:color w:val="000000"/>
                <w:kern w:val="0"/>
              </w:rPr>
              <w:t xml:space="preserve"> / Sanguinolenta</w:t>
            </w:r>
          </w:p>
        </w:tc>
      </w:tr>
    </w:tbl>
    <w:p w:rsidR="00D45CCF" w:rsidRDefault="00D45CCF" w:rsidP="00D45CCF">
      <w:pPr>
        <w:spacing w:line="360" w:lineRule="auto"/>
        <w:ind w:firstLine="360"/>
        <w:jc w:val="both"/>
        <w:rPr>
          <w:rFonts w:ascii="Arial" w:hAnsi="Arial" w:cs="Arial"/>
        </w:rPr>
      </w:pPr>
      <w:r w:rsidRPr="00D94E6E">
        <w:rPr>
          <w:rFonts w:ascii="Arial" w:hAnsi="Arial" w:cs="Arial"/>
        </w:rPr>
        <w:t>Fonte: Planilha de classificação de amostras do Laboratório de Analises Clínicas, HPS de Canoas, 2013.</w:t>
      </w:r>
    </w:p>
    <w:p w:rsidR="0089607F" w:rsidRPr="00D94E6E" w:rsidRDefault="0089607F">
      <w:pPr>
        <w:spacing w:line="360" w:lineRule="auto"/>
        <w:jc w:val="both"/>
        <w:rPr>
          <w:rFonts w:ascii="Arial" w:hAnsi="Arial" w:cs="Arial"/>
          <w:sz w:val="24"/>
          <w:szCs w:val="24"/>
        </w:rPr>
      </w:pPr>
      <w:r w:rsidRPr="00D94E6E">
        <w:rPr>
          <w:rFonts w:ascii="Arial" w:hAnsi="Arial" w:cs="Arial"/>
          <w:sz w:val="24"/>
          <w:szCs w:val="24"/>
        </w:rPr>
        <w:tab/>
        <w:t xml:space="preserve">Para </w:t>
      </w:r>
      <w:r w:rsidR="00974828" w:rsidRPr="00D94E6E">
        <w:rPr>
          <w:rFonts w:ascii="Arial" w:hAnsi="Arial" w:cs="Arial"/>
          <w:sz w:val="24"/>
          <w:szCs w:val="24"/>
        </w:rPr>
        <w:t xml:space="preserve">a </w:t>
      </w:r>
      <w:r w:rsidR="00627182" w:rsidRPr="00D94E6E">
        <w:rPr>
          <w:rFonts w:ascii="Arial" w:hAnsi="Arial" w:cs="Arial"/>
          <w:sz w:val="24"/>
          <w:szCs w:val="24"/>
        </w:rPr>
        <w:t>questão</w:t>
      </w:r>
      <w:r w:rsidRPr="00D94E6E">
        <w:rPr>
          <w:rFonts w:ascii="Arial" w:hAnsi="Arial" w:cs="Arial"/>
          <w:sz w:val="24"/>
          <w:szCs w:val="24"/>
        </w:rPr>
        <w:t xml:space="preserve"> </w:t>
      </w:r>
      <w:r w:rsidR="00974828" w:rsidRPr="00D94E6E">
        <w:rPr>
          <w:rFonts w:ascii="Arial" w:hAnsi="Arial" w:cs="Arial"/>
          <w:sz w:val="24"/>
          <w:szCs w:val="24"/>
        </w:rPr>
        <w:t>dez,</w:t>
      </w:r>
      <w:r w:rsidRPr="00D94E6E">
        <w:rPr>
          <w:rFonts w:ascii="Arial" w:hAnsi="Arial" w:cs="Arial"/>
          <w:sz w:val="24"/>
          <w:szCs w:val="24"/>
        </w:rPr>
        <w:t xml:space="preserve"> apenas um questionário</w:t>
      </w:r>
      <w:r w:rsidR="008B65B3" w:rsidRPr="00D94E6E">
        <w:rPr>
          <w:rFonts w:ascii="Arial" w:hAnsi="Arial" w:cs="Arial"/>
          <w:sz w:val="24"/>
          <w:szCs w:val="24"/>
        </w:rPr>
        <w:t xml:space="preserve"> respondido por uma pessoa entrevistada</w:t>
      </w:r>
      <w:r w:rsidR="00974828" w:rsidRPr="00D94E6E">
        <w:rPr>
          <w:rFonts w:ascii="Arial" w:hAnsi="Arial" w:cs="Arial"/>
          <w:sz w:val="24"/>
          <w:szCs w:val="24"/>
        </w:rPr>
        <w:t>,</w:t>
      </w:r>
      <w:r w:rsidRPr="00D94E6E">
        <w:rPr>
          <w:rFonts w:ascii="Arial" w:hAnsi="Arial" w:cs="Arial"/>
          <w:sz w:val="24"/>
          <w:szCs w:val="24"/>
        </w:rPr>
        <w:t xml:space="preserve"> não apresentou concordância </w:t>
      </w:r>
      <w:r w:rsidR="00974828" w:rsidRPr="00D94E6E">
        <w:rPr>
          <w:rFonts w:ascii="Arial" w:hAnsi="Arial" w:cs="Arial"/>
          <w:sz w:val="24"/>
          <w:szCs w:val="24"/>
        </w:rPr>
        <w:t>à</w:t>
      </w:r>
      <w:r w:rsidRPr="00D94E6E">
        <w:rPr>
          <w:rFonts w:ascii="Arial" w:hAnsi="Arial" w:cs="Arial"/>
          <w:sz w:val="24"/>
          <w:szCs w:val="24"/>
        </w:rPr>
        <w:t xml:space="preserve"> classificação do </w:t>
      </w:r>
      <w:r w:rsidR="00BD299D" w:rsidRPr="00D94E6E">
        <w:rPr>
          <w:rFonts w:ascii="Arial" w:hAnsi="Arial" w:cs="Arial"/>
          <w:sz w:val="24"/>
          <w:szCs w:val="24"/>
        </w:rPr>
        <w:t>laboratório</w:t>
      </w:r>
      <w:r w:rsidRPr="00D94E6E">
        <w:rPr>
          <w:rFonts w:ascii="Arial" w:hAnsi="Arial" w:cs="Arial"/>
          <w:sz w:val="24"/>
          <w:szCs w:val="24"/>
        </w:rPr>
        <w:t xml:space="preserve">, onde a nomeação liquefeita foi assinalada </w:t>
      </w:r>
      <w:r w:rsidR="00974828" w:rsidRPr="00D94E6E">
        <w:rPr>
          <w:rFonts w:ascii="Arial" w:hAnsi="Arial" w:cs="Arial"/>
          <w:sz w:val="24"/>
          <w:szCs w:val="24"/>
        </w:rPr>
        <w:t xml:space="preserve">duas vezes, uma em concordância e outra em discordância, pois segundo a classificação do laboratório seria uma amostra salivosa </w:t>
      </w:r>
      <w:r w:rsidRPr="00D94E6E">
        <w:rPr>
          <w:rFonts w:ascii="Arial" w:hAnsi="Arial" w:cs="Arial"/>
          <w:sz w:val="24"/>
          <w:szCs w:val="24"/>
        </w:rPr>
        <w:t xml:space="preserve">e no mesmo </w:t>
      </w:r>
      <w:r w:rsidR="00BD299D" w:rsidRPr="00D94E6E">
        <w:rPr>
          <w:rFonts w:ascii="Arial" w:hAnsi="Arial" w:cs="Arial"/>
          <w:sz w:val="24"/>
          <w:szCs w:val="24"/>
        </w:rPr>
        <w:t>questionário</w:t>
      </w:r>
      <w:r w:rsidRPr="00D94E6E">
        <w:rPr>
          <w:rFonts w:ascii="Arial" w:hAnsi="Arial" w:cs="Arial"/>
          <w:sz w:val="24"/>
          <w:szCs w:val="24"/>
        </w:rPr>
        <w:t xml:space="preserve"> não foi assinalada a nomeação salivosa.</w:t>
      </w:r>
    </w:p>
    <w:p w:rsidR="0089607F" w:rsidRPr="00D94E6E" w:rsidRDefault="0089607F">
      <w:pPr>
        <w:spacing w:line="360" w:lineRule="auto"/>
        <w:jc w:val="both"/>
        <w:rPr>
          <w:rFonts w:ascii="Arial" w:hAnsi="Arial" w:cs="Arial"/>
          <w:sz w:val="24"/>
          <w:szCs w:val="24"/>
        </w:rPr>
      </w:pPr>
    </w:p>
    <w:p w:rsidR="0089607F" w:rsidRDefault="0089607F">
      <w:pPr>
        <w:spacing w:line="360" w:lineRule="auto"/>
        <w:ind w:left="1125" w:hanging="405"/>
        <w:jc w:val="both"/>
        <w:rPr>
          <w:rFonts w:ascii="Arial" w:hAnsi="Arial" w:cs="Arial"/>
          <w:sz w:val="24"/>
          <w:szCs w:val="24"/>
        </w:rPr>
      </w:pPr>
      <w:r w:rsidRPr="00872338">
        <w:rPr>
          <w:rFonts w:ascii="Arial" w:hAnsi="Arial" w:cs="Arial"/>
          <w:b/>
          <w:sz w:val="24"/>
          <w:szCs w:val="24"/>
        </w:rPr>
        <w:t>4.2</w:t>
      </w:r>
      <w:r w:rsidRPr="00D94E6E">
        <w:rPr>
          <w:rFonts w:ascii="Arial" w:hAnsi="Arial" w:cs="Arial"/>
          <w:sz w:val="24"/>
          <w:szCs w:val="24"/>
        </w:rPr>
        <w:tab/>
        <w:t>Análise dos resultados de baciloscopia pelo SILTB.</w:t>
      </w:r>
    </w:p>
    <w:p w:rsidR="00872338" w:rsidRPr="00D94E6E" w:rsidRDefault="00872338">
      <w:pPr>
        <w:spacing w:line="360" w:lineRule="auto"/>
        <w:ind w:left="1125" w:hanging="405"/>
        <w:jc w:val="both"/>
        <w:rPr>
          <w:rFonts w:ascii="Arial" w:hAnsi="Arial" w:cs="Arial"/>
          <w:sz w:val="24"/>
          <w:szCs w:val="24"/>
        </w:rPr>
      </w:pPr>
    </w:p>
    <w:p w:rsidR="00CA606B" w:rsidRPr="00D94E6E" w:rsidRDefault="0089607F" w:rsidP="00B5263E">
      <w:pPr>
        <w:spacing w:line="360" w:lineRule="auto"/>
        <w:ind w:firstLine="708"/>
        <w:jc w:val="both"/>
        <w:rPr>
          <w:rFonts w:ascii="Arial" w:hAnsi="Arial" w:cs="Arial"/>
          <w:sz w:val="24"/>
          <w:szCs w:val="24"/>
        </w:rPr>
      </w:pPr>
      <w:r w:rsidRPr="00D94E6E">
        <w:rPr>
          <w:rFonts w:ascii="Arial" w:hAnsi="Arial" w:cs="Arial"/>
          <w:sz w:val="24"/>
          <w:szCs w:val="24"/>
        </w:rPr>
        <w:t xml:space="preserve">Foram analisados os resultados de 2.539 amostras de escarro espontâneo encaminhadas para baciloscopia durante o período de julho de 2011 e junho de 2012. </w:t>
      </w:r>
      <w:r w:rsidR="007B7B2A" w:rsidRPr="00D94E6E">
        <w:rPr>
          <w:rFonts w:ascii="Arial" w:hAnsi="Arial" w:cs="Arial"/>
          <w:sz w:val="24"/>
          <w:szCs w:val="24"/>
        </w:rPr>
        <w:t xml:space="preserve"> </w:t>
      </w:r>
    </w:p>
    <w:p w:rsidR="0089607F" w:rsidRPr="00A55EE6" w:rsidRDefault="0089607F" w:rsidP="00A55EE6">
      <w:pPr>
        <w:ind w:firstLine="357"/>
        <w:jc w:val="both"/>
        <w:rPr>
          <w:rFonts w:ascii="Arial" w:hAnsi="Arial" w:cs="Arial"/>
          <w:sz w:val="24"/>
          <w:szCs w:val="24"/>
        </w:rPr>
      </w:pPr>
      <w:r w:rsidRPr="00D94E6E">
        <w:rPr>
          <w:rFonts w:ascii="Arial" w:hAnsi="Arial" w:cs="Arial"/>
          <w:b/>
          <w:bCs/>
        </w:rPr>
        <w:t xml:space="preserve">Tabela </w:t>
      </w:r>
      <w:r w:rsidR="00627182" w:rsidRPr="00D94E6E">
        <w:rPr>
          <w:rFonts w:ascii="Arial" w:hAnsi="Arial" w:cs="Arial"/>
          <w:b/>
          <w:bCs/>
        </w:rPr>
        <w:t>3</w:t>
      </w:r>
      <w:r w:rsidRPr="00D94E6E">
        <w:rPr>
          <w:rFonts w:ascii="Arial" w:hAnsi="Arial" w:cs="Arial"/>
          <w:b/>
        </w:rPr>
        <w:t xml:space="preserve">. </w:t>
      </w:r>
      <w:r w:rsidRPr="00327A44">
        <w:rPr>
          <w:rFonts w:ascii="Arial" w:hAnsi="Arial" w:cs="Arial"/>
          <w:sz w:val="22"/>
          <w:szCs w:val="22"/>
        </w:rPr>
        <w:t xml:space="preserve">Distribuição dos </w:t>
      </w:r>
      <w:r w:rsidRPr="00A55EE6">
        <w:rPr>
          <w:rFonts w:ascii="Arial" w:hAnsi="Arial" w:cs="Arial"/>
          <w:sz w:val="22"/>
          <w:szCs w:val="22"/>
        </w:rPr>
        <w:t>resultados de baciloscopia (1ª e 2ª amostras) por mês de coleta, HPS, Canoas, 2011 a 2012.</w:t>
      </w:r>
      <w:r w:rsidR="00A55EE6" w:rsidRPr="00A55EE6">
        <w:rPr>
          <w:rFonts w:ascii="Arial" w:hAnsi="Arial" w:cs="Arial"/>
          <w:sz w:val="22"/>
          <w:szCs w:val="22"/>
        </w:rPr>
        <w:t xml:space="preserve"> (Percentual para positividade calcula-se: Bk(+) 1°am + Bk(+) 2° x 100/ total 1°am + 2° am.</w:t>
      </w:r>
      <w:r w:rsidR="00A55EE6">
        <w:rPr>
          <w:rFonts w:ascii="Arial" w:hAnsi="Arial" w:cs="Arial"/>
          <w:sz w:val="22"/>
          <w:szCs w:val="22"/>
        </w:rPr>
        <w:t xml:space="preserve"> O percentual e relativo a cada mês.</w:t>
      </w:r>
      <w:r w:rsidR="00A55EE6" w:rsidRPr="00A55EE6">
        <w:rPr>
          <w:rFonts w:ascii="Arial" w:hAnsi="Arial" w:cs="Arial"/>
          <w:sz w:val="22"/>
          <w:szCs w:val="22"/>
        </w:rPr>
        <w:t>)</w:t>
      </w:r>
    </w:p>
    <w:tbl>
      <w:tblPr>
        <w:tblW w:w="5627" w:type="pct"/>
        <w:jc w:val="center"/>
        <w:tblInd w:w="-246" w:type="dxa"/>
        <w:tblLayout w:type="fixed"/>
        <w:tblCellMar>
          <w:left w:w="180" w:type="dxa"/>
          <w:right w:w="180" w:type="dxa"/>
        </w:tblCellMar>
        <w:tblLook w:val="0000"/>
      </w:tblPr>
      <w:tblGrid>
        <w:gridCol w:w="1340"/>
        <w:gridCol w:w="1091"/>
        <w:gridCol w:w="995"/>
        <w:gridCol w:w="1093"/>
        <w:gridCol w:w="1216"/>
        <w:gridCol w:w="1021"/>
        <w:gridCol w:w="1093"/>
        <w:gridCol w:w="1518"/>
        <w:gridCol w:w="1246"/>
      </w:tblGrid>
      <w:tr w:rsidR="00327A44" w:rsidRPr="00D94E6E" w:rsidTr="00327A44">
        <w:tblPrEx>
          <w:tblCellMar>
            <w:top w:w="0" w:type="dxa"/>
            <w:bottom w:w="0" w:type="dxa"/>
          </w:tblCellMar>
        </w:tblPrEx>
        <w:trPr>
          <w:trHeight w:val="302"/>
          <w:jc w:val="center"/>
        </w:trPr>
        <w:tc>
          <w:tcPr>
            <w:tcW w:w="631" w:type="pct"/>
            <w:tcBorders>
              <w:top w:val="single" w:sz="8" w:space="0" w:color="auto"/>
              <w:left w:val="nil"/>
              <w:bottom w:val="single" w:sz="8" w:space="0" w:color="auto"/>
              <w:right w:val="nil"/>
            </w:tcBorders>
            <w:vAlign w:val="center"/>
          </w:tcPr>
          <w:p w:rsidR="0089607F" w:rsidRPr="00D94E6E" w:rsidRDefault="0089607F">
            <w:pPr>
              <w:jc w:val="center"/>
              <w:rPr>
                <w:rFonts w:ascii="Arial" w:hAnsi="Arial" w:cs="Arial"/>
                <w:b/>
              </w:rPr>
            </w:pPr>
            <w:r w:rsidRPr="00D94E6E">
              <w:rPr>
                <w:rFonts w:ascii="Arial" w:hAnsi="Arial" w:cs="Arial"/>
                <w:b/>
                <w:bCs/>
                <w:i/>
                <w:iCs/>
                <w:color w:val="000000"/>
              </w:rPr>
              <w:t>Mês</w:t>
            </w:r>
          </w:p>
        </w:tc>
        <w:tc>
          <w:tcPr>
            <w:tcW w:w="514" w:type="pct"/>
            <w:tcBorders>
              <w:top w:val="single" w:sz="8" w:space="0" w:color="auto"/>
              <w:left w:val="nil"/>
              <w:bottom w:val="single" w:sz="8" w:space="0" w:color="auto"/>
              <w:right w:val="nil"/>
            </w:tcBorders>
            <w:vAlign w:val="center"/>
          </w:tcPr>
          <w:p w:rsidR="0089607F" w:rsidRPr="00D94E6E" w:rsidRDefault="007658D2">
            <w:pPr>
              <w:jc w:val="center"/>
              <w:rPr>
                <w:rFonts w:ascii="Arial" w:hAnsi="Arial" w:cs="Arial"/>
                <w:b/>
              </w:rPr>
            </w:pPr>
            <w:r w:rsidRPr="00D94E6E">
              <w:rPr>
                <w:rFonts w:ascii="Arial" w:hAnsi="Arial" w:cs="Arial"/>
                <w:b/>
                <w:bCs/>
                <w:i/>
                <w:iCs/>
                <w:color w:val="000000"/>
              </w:rPr>
              <w:t>BK (+)1ªam</w:t>
            </w:r>
          </w:p>
        </w:tc>
        <w:tc>
          <w:tcPr>
            <w:tcW w:w="469" w:type="pct"/>
            <w:tcBorders>
              <w:top w:val="single" w:sz="8" w:space="0" w:color="auto"/>
              <w:left w:val="nil"/>
              <w:bottom w:val="single" w:sz="8" w:space="0" w:color="auto"/>
              <w:right w:val="nil"/>
            </w:tcBorders>
            <w:vAlign w:val="center"/>
          </w:tcPr>
          <w:p w:rsidR="0089607F" w:rsidRPr="00D94E6E" w:rsidRDefault="007658D2" w:rsidP="007658D2">
            <w:pPr>
              <w:jc w:val="center"/>
              <w:rPr>
                <w:rFonts w:ascii="Arial" w:hAnsi="Arial" w:cs="Arial"/>
                <w:b/>
                <w:bCs/>
                <w:i/>
                <w:iCs/>
                <w:color w:val="000000"/>
              </w:rPr>
            </w:pPr>
            <w:r w:rsidRPr="00D94E6E">
              <w:rPr>
                <w:rFonts w:ascii="Arial" w:hAnsi="Arial" w:cs="Arial"/>
                <w:b/>
                <w:bCs/>
                <w:i/>
                <w:iCs/>
                <w:color w:val="000000"/>
              </w:rPr>
              <w:t>BK (-) 1ªam.</w:t>
            </w:r>
          </w:p>
        </w:tc>
        <w:tc>
          <w:tcPr>
            <w:tcW w:w="515" w:type="pct"/>
            <w:tcBorders>
              <w:top w:val="single" w:sz="8" w:space="0" w:color="auto"/>
              <w:left w:val="nil"/>
              <w:bottom w:val="single" w:sz="8" w:space="0" w:color="auto"/>
              <w:right w:val="nil"/>
            </w:tcBorders>
            <w:shd w:val="solid" w:color="D9D9D9" w:fill="D9D9D9"/>
            <w:vAlign w:val="center"/>
          </w:tcPr>
          <w:p w:rsidR="0089607F" w:rsidRPr="00D94E6E" w:rsidRDefault="0089607F">
            <w:pPr>
              <w:jc w:val="center"/>
              <w:rPr>
                <w:rFonts w:ascii="Arial" w:hAnsi="Arial" w:cs="Arial"/>
                <w:b/>
              </w:rPr>
            </w:pPr>
            <w:r w:rsidRPr="00D94E6E">
              <w:rPr>
                <w:rFonts w:ascii="Arial" w:hAnsi="Arial" w:cs="Arial"/>
                <w:b/>
                <w:bCs/>
                <w:i/>
                <w:iCs/>
                <w:color w:val="000000"/>
              </w:rPr>
              <w:t>TOTAL 1ªam.</w:t>
            </w:r>
          </w:p>
        </w:tc>
        <w:tc>
          <w:tcPr>
            <w:tcW w:w="573" w:type="pct"/>
            <w:tcBorders>
              <w:top w:val="single" w:sz="8" w:space="0" w:color="auto"/>
              <w:left w:val="nil"/>
              <w:bottom w:val="single" w:sz="8" w:space="0" w:color="auto"/>
              <w:right w:val="nil"/>
            </w:tcBorders>
            <w:vAlign w:val="center"/>
          </w:tcPr>
          <w:p w:rsidR="0089607F" w:rsidRPr="00D94E6E" w:rsidRDefault="007658D2">
            <w:pPr>
              <w:jc w:val="center"/>
              <w:rPr>
                <w:rFonts w:ascii="Arial" w:hAnsi="Arial" w:cs="Arial"/>
                <w:b/>
              </w:rPr>
            </w:pPr>
            <w:r w:rsidRPr="00D94E6E">
              <w:rPr>
                <w:rFonts w:ascii="Arial" w:hAnsi="Arial" w:cs="Arial"/>
                <w:b/>
                <w:bCs/>
                <w:i/>
                <w:iCs/>
                <w:color w:val="000000"/>
              </w:rPr>
              <w:t>BK (+)</w:t>
            </w:r>
            <w:r w:rsidR="0089607F" w:rsidRPr="00D94E6E">
              <w:rPr>
                <w:rFonts w:ascii="Arial" w:hAnsi="Arial" w:cs="Arial"/>
                <w:b/>
                <w:bCs/>
                <w:i/>
                <w:iCs/>
                <w:color w:val="000000"/>
              </w:rPr>
              <w:t>2ªam.</w:t>
            </w:r>
          </w:p>
        </w:tc>
        <w:tc>
          <w:tcPr>
            <w:tcW w:w="481" w:type="pct"/>
            <w:tcBorders>
              <w:top w:val="single" w:sz="8" w:space="0" w:color="auto"/>
              <w:left w:val="nil"/>
              <w:bottom w:val="single" w:sz="8" w:space="0" w:color="auto"/>
              <w:right w:val="nil"/>
            </w:tcBorders>
            <w:vAlign w:val="center"/>
          </w:tcPr>
          <w:p w:rsidR="0089607F" w:rsidRPr="00D94E6E" w:rsidRDefault="007658D2">
            <w:pPr>
              <w:jc w:val="center"/>
              <w:rPr>
                <w:rFonts w:ascii="Arial" w:hAnsi="Arial" w:cs="Arial"/>
                <w:b/>
              </w:rPr>
            </w:pPr>
            <w:r w:rsidRPr="00D94E6E">
              <w:rPr>
                <w:rFonts w:ascii="Arial" w:hAnsi="Arial" w:cs="Arial"/>
                <w:b/>
                <w:bCs/>
                <w:i/>
                <w:iCs/>
                <w:color w:val="000000"/>
              </w:rPr>
              <w:t>BK (-)</w:t>
            </w:r>
            <w:r w:rsidR="0089607F" w:rsidRPr="00D94E6E">
              <w:rPr>
                <w:rFonts w:ascii="Arial" w:hAnsi="Arial" w:cs="Arial"/>
                <w:b/>
                <w:bCs/>
                <w:i/>
                <w:iCs/>
                <w:color w:val="000000"/>
              </w:rPr>
              <w:t>2ªam.</w:t>
            </w:r>
          </w:p>
        </w:tc>
        <w:tc>
          <w:tcPr>
            <w:tcW w:w="515" w:type="pct"/>
            <w:tcBorders>
              <w:top w:val="single" w:sz="8" w:space="0" w:color="auto"/>
              <w:left w:val="nil"/>
              <w:bottom w:val="single" w:sz="8" w:space="0" w:color="auto"/>
              <w:right w:val="nil"/>
            </w:tcBorders>
            <w:shd w:val="solid" w:color="D9D9D9" w:fill="D9D9D9"/>
            <w:vAlign w:val="center"/>
          </w:tcPr>
          <w:p w:rsidR="0089607F" w:rsidRPr="00D94E6E" w:rsidRDefault="0089607F">
            <w:pPr>
              <w:jc w:val="center"/>
              <w:rPr>
                <w:rFonts w:ascii="Arial" w:hAnsi="Arial" w:cs="Arial"/>
                <w:b/>
              </w:rPr>
            </w:pPr>
            <w:r w:rsidRPr="00D94E6E">
              <w:rPr>
                <w:rFonts w:ascii="Arial" w:hAnsi="Arial" w:cs="Arial"/>
                <w:b/>
                <w:bCs/>
                <w:i/>
                <w:iCs/>
                <w:color w:val="000000"/>
              </w:rPr>
              <w:t>TOTAL 2ªam.</w:t>
            </w:r>
          </w:p>
        </w:tc>
        <w:tc>
          <w:tcPr>
            <w:tcW w:w="715" w:type="pct"/>
            <w:tcBorders>
              <w:top w:val="single" w:sz="8" w:space="0" w:color="auto"/>
              <w:left w:val="nil"/>
              <w:bottom w:val="single" w:sz="8" w:space="0" w:color="auto"/>
              <w:right w:val="nil"/>
            </w:tcBorders>
            <w:vAlign w:val="center"/>
          </w:tcPr>
          <w:p w:rsidR="007658D2" w:rsidRPr="00D94E6E" w:rsidRDefault="0089607F">
            <w:pPr>
              <w:jc w:val="center"/>
              <w:rPr>
                <w:rFonts w:ascii="Arial" w:hAnsi="Arial" w:cs="Arial"/>
                <w:b/>
                <w:bCs/>
                <w:i/>
                <w:iCs/>
                <w:color w:val="000000"/>
              </w:rPr>
            </w:pPr>
            <w:r w:rsidRPr="00D94E6E">
              <w:rPr>
                <w:rFonts w:ascii="Arial" w:hAnsi="Arial" w:cs="Arial"/>
                <w:b/>
                <w:bCs/>
                <w:i/>
                <w:iCs/>
                <w:color w:val="000000"/>
              </w:rPr>
              <w:t xml:space="preserve">TOTAL </w:t>
            </w:r>
          </w:p>
          <w:p w:rsidR="0089607F" w:rsidRPr="00D94E6E" w:rsidRDefault="0089607F">
            <w:pPr>
              <w:jc w:val="center"/>
              <w:rPr>
                <w:rFonts w:ascii="Arial" w:hAnsi="Arial" w:cs="Arial"/>
                <w:b/>
              </w:rPr>
            </w:pPr>
            <w:r w:rsidRPr="00D94E6E">
              <w:rPr>
                <w:rFonts w:ascii="Arial" w:hAnsi="Arial" w:cs="Arial"/>
                <w:b/>
                <w:bCs/>
                <w:i/>
                <w:iCs/>
                <w:color w:val="000000"/>
              </w:rPr>
              <w:t>1ª + 2ª am.</w:t>
            </w:r>
          </w:p>
        </w:tc>
        <w:tc>
          <w:tcPr>
            <w:tcW w:w="587" w:type="pct"/>
            <w:tcBorders>
              <w:top w:val="single" w:sz="8" w:space="0" w:color="auto"/>
              <w:left w:val="single" w:sz="8" w:space="0" w:color="auto"/>
              <w:bottom w:val="single" w:sz="8" w:space="0" w:color="auto"/>
              <w:right w:val="single" w:sz="8" w:space="0" w:color="auto"/>
            </w:tcBorders>
            <w:shd w:val="solid" w:color="D9D9D9" w:fill="D9D9D9"/>
            <w:vAlign w:val="center"/>
          </w:tcPr>
          <w:p w:rsidR="007658D2" w:rsidRPr="00D94E6E" w:rsidRDefault="0089607F" w:rsidP="007658D2">
            <w:pPr>
              <w:jc w:val="center"/>
              <w:rPr>
                <w:rFonts w:ascii="Arial" w:hAnsi="Arial" w:cs="Arial"/>
                <w:b/>
                <w:bCs/>
                <w:color w:val="000000"/>
              </w:rPr>
            </w:pPr>
            <w:r w:rsidRPr="00D94E6E">
              <w:rPr>
                <w:rFonts w:ascii="Arial" w:hAnsi="Arial" w:cs="Arial"/>
                <w:b/>
                <w:bCs/>
                <w:color w:val="000000"/>
              </w:rPr>
              <w:t>Positivi</w:t>
            </w:r>
          </w:p>
          <w:p w:rsidR="0089607F" w:rsidRPr="00D94E6E" w:rsidRDefault="0089607F" w:rsidP="007658D2">
            <w:pPr>
              <w:jc w:val="center"/>
              <w:rPr>
                <w:rFonts w:ascii="Arial" w:hAnsi="Arial" w:cs="Arial"/>
                <w:b/>
                <w:bCs/>
                <w:color w:val="000000"/>
              </w:rPr>
            </w:pPr>
            <w:r w:rsidRPr="00D94E6E">
              <w:rPr>
                <w:rFonts w:ascii="Arial" w:hAnsi="Arial" w:cs="Arial"/>
                <w:b/>
                <w:bCs/>
                <w:color w:val="000000"/>
              </w:rPr>
              <w:t>dade(%)</w:t>
            </w:r>
          </w:p>
        </w:tc>
      </w:tr>
      <w:tr w:rsidR="00327A44" w:rsidRPr="00D94E6E" w:rsidTr="00327A44">
        <w:tblPrEx>
          <w:tblCellMar>
            <w:top w:w="0" w:type="dxa"/>
            <w:bottom w:w="0" w:type="dxa"/>
          </w:tblCellMar>
        </w:tblPrEx>
        <w:trPr>
          <w:trHeight w:val="302"/>
          <w:jc w:val="center"/>
        </w:trPr>
        <w:tc>
          <w:tcPr>
            <w:tcW w:w="631" w:type="pct"/>
            <w:tcBorders>
              <w:top w:val="single" w:sz="8" w:space="0" w:color="auto"/>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Jul</w:t>
            </w:r>
            <w:r w:rsidR="00D479D7">
              <w:rPr>
                <w:rFonts w:ascii="Arial" w:hAnsi="Arial" w:cs="Arial"/>
                <w:color w:val="000000"/>
              </w:rPr>
              <w:t>/11</w:t>
            </w:r>
          </w:p>
        </w:tc>
        <w:tc>
          <w:tcPr>
            <w:tcW w:w="514" w:type="pct"/>
            <w:tcBorders>
              <w:top w:val="single" w:sz="8" w:space="0" w:color="auto"/>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20</w:t>
            </w:r>
          </w:p>
        </w:tc>
        <w:tc>
          <w:tcPr>
            <w:tcW w:w="469" w:type="pct"/>
            <w:tcBorders>
              <w:top w:val="single" w:sz="8" w:space="0" w:color="auto"/>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187</w:t>
            </w:r>
          </w:p>
        </w:tc>
        <w:tc>
          <w:tcPr>
            <w:tcW w:w="515" w:type="pct"/>
            <w:tcBorders>
              <w:top w:val="single" w:sz="8" w:space="0" w:color="auto"/>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207</w:t>
            </w:r>
          </w:p>
        </w:tc>
        <w:tc>
          <w:tcPr>
            <w:tcW w:w="573" w:type="pct"/>
            <w:tcBorders>
              <w:top w:val="single" w:sz="8" w:space="0" w:color="auto"/>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23</w:t>
            </w:r>
          </w:p>
        </w:tc>
        <w:tc>
          <w:tcPr>
            <w:tcW w:w="481" w:type="pct"/>
            <w:tcBorders>
              <w:top w:val="single" w:sz="8" w:space="0" w:color="auto"/>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188</w:t>
            </w:r>
          </w:p>
        </w:tc>
        <w:tc>
          <w:tcPr>
            <w:tcW w:w="515" w:type="pct"/>
            <w:tcBorders>
              <w:top w:val="single" w:sz="8" w:space="0" w:color="auto"/>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211</w:t>
            </w:r>
          </w:p>
        </w:tc>
        <w:tc>
          <w:tcPr>
            <w:tcW w:w="715" w:type="pct"/>
            <w:tcBorders>
              <w:top w:val="single" w:sz="8" w:space="0" w:color="auto"/>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418</w:t>
            </w:r>
          </w:p>
        </w:tc>
        <w:tc>
          <w:tcPr>
            <w:tcW w:w="587" w:type="pct"/>
            <w:tcBorders>
              <w:top w:val="single" w:sz="8" w:space="0" w:color="auto"/>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25,5</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Ago</w:t>
            </w:r>
            <w:r w:rsidR="00D479D7">
              <w:rPr>
                <w:rFonts w:ascii="Arial" w:hAnsi="Arial" w:cs="Arial"/>
                <w:color w:val="000000"/>
              </w:rPr>
              <w:t>/11</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19</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128</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147</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18</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132</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150</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297</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25,1</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Set</w:t>
            </w:r>
            <w:r w:rsidR="00D479D7">
              <w:rPr>
                <w:rFonts w:ascii="Arial" w:hAnsi="Arial" w:cs="Arial"/>
                <w:color w:val="000000"/>
              </w:rPr>
              <w:t>/11</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11</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130</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141</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7</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124</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131</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272</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13,6</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Out</w:t>
            </w:r>
            <w:r w:rsidR="00D479D7">
              <w:rPr>
                <w:rFonts w:ascii="Arial" w:hAnsi="Arial" w:cs="Arial"/>
                <w:color w:val="000000"/>
              </w:rPr>
              <w:t>/11</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9</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110</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119</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11</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103</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114</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233</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13,7</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Nov</w:t>
            </w:r>
            <w:r w:rsidR="00D479D7">
              <w:rPr>
                <w:rFonts w:ascii="Arial" w:hAnsi="Arial" w:cs="Arial"/>
                <w:color w:val="000000"/>
              </w:rPr>
              <w:t>/11</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84</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90</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72</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78</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168</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09,6</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Dez</w:t>
            </w:r>
            <w:r w:rsidR="00D479D7">
              <w:rPr>
                <w:rFonts w:ascii="Arial" w:hAnsi="Arial" w:cs="Arial"/>
                <w:color w:val="000000"/>
              </w:rPr>
              <w:t>/11</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9</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87</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96</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85</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93</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189</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13,2</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Jan</w:t>
            </w:r>
            <w:r w:rsidR="00D479D7">
              <w:rPr>
                <w:rFonts w:ascii="Arial" w:hAnsi="Arial" w:cs="Arial"/>
                <w:color w:val="000000"/>
              </w:rPr>
              <w:t>/12</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65</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71</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63</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69</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140</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10,3</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Fev</w:t>
            </w:r>
            <w:r w:rsidR="00D479D7">
              <w:rPr>
                <w:rFonts w:ascii="Arial" w:hAnsi="Arial" w:cs="Arial"/>
                <w:color w:val="000000"/>
              </w:rPr>
              <w:t>/12</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46</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54</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7</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44</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51</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105</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14,</w:t>
            </w:r>
            <w:r w:rsidR="0089607F" w:rsidRPr="00D94E6E">
              <w:rPr>
                <w:rFonts w:ascii="Arial" w:hAnsi="Arial" w:cs="Arial"/>
                <w:color w:val="000000"/>
              </w:rPr>
              <w:t>7</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Mar</w:t>
            </w:r>
            <w:r w:rsidR="00D479D7">
              <w:rPr>
                <w:rFonts w:ascii="Arial" w:hAnsi="Arial" w:cs="Arial"/>
                <w:color w:val="000000"/>
              </w:rPr>
              <w:t>/12</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68</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76</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68</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74</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150</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12,0</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Abr</w:t>
            </w:r>
            <w:r w:rsidR="00D479D7">
              <w:rPr>
                <w:rFonts w:ascii="Arial" w:hAnsi="Arial" w:cs="Arial"/>
                <w:color w:val="000000"/>
              </w:rPr>
              <w:t>/12</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89</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95</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89</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95</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190</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09,1</w:t>
            </w:r>
          </w:p>
        </w:tc>
      </w:tr>
      <w:tr w:rsidR="00327A44" w:rsidRPr="00D94E6E" w:rsidTr="00327A44">
        <w:tblPrEx>
          <w:tblCellMar>
            <w:top w:w="0" w:type="dxa"/>
            <w:bottom w:w="0" w:type="dxa"/>
          </w:tblCellMar>
        </w:tblPrEx>
        <w:trPr>
          <w:trHeight w:val="292"/>
          <w:jc w:val="center"/>
        </w:trPr>
        <w:tc>
          <w:tcPr>
            <w:tcW w:w="631" w:type="pct"/>
            <w:tcBorders>
              <w:top w:val="nil"/>
              <w:left w:val="nil"/>
              <w:bottom w:val="nil"/>
              <w:right w:val="nil"/>
            </w:tcBorders>
            <w:vAlign w:val="center"/>
          </w:tcPr>
          <w:p w:rsidR="0089607F" w:rsidRPr="00D94E6E" w:rsidRDefault="0089607F">
            <w:pPr>
              <w:jc w:val="center"/>
              <w:rPr>
                <w:rFonts w:ascii="Arial" w:hAnsi="Arial" w:cs="Arial"/>
              </w:rPr>
            </w:pPr>
            <w:r w:rsidRPr="00D94E6E">
              <w:rPr>
                <w:rFonts w:ascii="Arial" w:hAnsi="Arial" w:cs="Arial"/>
                <w:color w:val="000000"/>
              </w:rPr>
              <w:t>Mai</w:t>
            </w:r>
            <w:r w:rsidR="00D479D7">
              <w:rPr>
                <w:rFonts w:ascii="Arial" w:hAnsi="Arial" w:cs="Arial"/>
                <w:color w:val="000000"/>
              </w:rPr>
              <w:t>/12</w:t>
            </w:r>
          </w:p>
        </w:tc>
        <w:tc>
          <w:tcPr>
            <w:tcW w:w="514"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6</w:t>
            </w:r>
          </w:p>
        </w:tc>
        <w:tc>
          <w:tcPr>
            <w:tcW w:w="469"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87</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93</w:t>
            </w:r>
          </w:p>
        </w:tc>
        <w:tc>
          <w:tcPr>
            <w:tcW w:w="573"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w:t>
            </w:r>
          </w:p>
        </w:tc>
        <w:tc>
          <w:tcPr>
            <w:tcW w:w="481"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82</w:t>
            </w:r>
          </w:p>
        </w:tc>
        <w:tc>
          <w:tcPr>
            <w:tcW w:w="515" w:type="pct"/>
            <w:tcBorders>
              <w:top w:val="nil"/>
              <w:left w:val="nil"/>
              <w:bottom w:val="nil"/>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90</w:t>
            </w:r>
          </w:p>
        </w:tc>
        <w:tc>
          <w:tcPr>
            <w:tcW w:w="715" w:type="pct"/>
            <w:tcBorders>
              <w:top w:val="nil"/>
              <w:left w:val="nil"/>
              <w:bottom w:val="nil"/>
              <w:right w:val="nil"/>
            </w:tcBorders>
            <w:vAlign w:val="center"/>
          </w:tcPr>
          <w:p w:rsidR="0089607F" w:rsidRPr="00D94E6E" w:rsidRDefault="0089607F">
            <w:pPr>
              <w:jc w:val="right"/>
              <w:rPr>
                <w:rFonts w:ascii="Arial" w:hAnsi="Arial" w:cs="Arial"/>
              </w:rPr>
            </w:pPr>
            <w:r w:rsidRPr="00D94E6E">
              <w:rPr>
                <w:rFonts w:ascii="Arial" w:hAnsi="Arial" w:cs="Arial"/>
                <w:color w:val="000000"/>
              </w:rPr>
              <w:t>183</w:t>
            </w:r>
          </w:p>
        </w:tc>
        <w:tc>
          <w:tcPr>
            <w:tcW w:w="587" w:type="pct"/>
            <w:tcBorders>
              <w:top w:val="nil"/>
              <w:left w:val="single" w:sz="8" w:space="0" w:color="auto"/>
              <w:bottom w:val="nil"/>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10,4</w:t>
            </w:r>
          </w:p>
        </w:tc>
      </w:tr>
      <w:tr w:rsidR="00327A44" w:rsidRPr="00D94E6E" w:rsidTr="00327A44">
        <w:tblPrEx>
          <w:tblCellMar>
            <w:top w:w="0" w:type="dxa"/>
            <w:bottom w:w="0" w:type="dxa"/>
          </w:tblCellMar>
        </w:tblPrEx>
        <w:trPr>
          <w:trHeight w:val="292"/>
          <w:jc w:val="center"/>
        </w:trPr>
        <w:tc>
          <w:tcPr>
            <w:tcW w:w="631" w:type="pct"/>
            <w:tcBorders>
              <w:top w:val="nil"/>
              <w:left w:val="nil"/>
              <w:bottom w:val="single" w:sz="8" w:space="0" w:color="auto"/>
              <w:right w:val="nil"/>
            </w:tcBorders>
            <w:vAlign w:val="center"/>
          </w:tcPr>
          <w:p w:rsidR="0089607F" w:rsidRPr="00D94E6E" w:rsidRDefault="0089607F">
            <w:pPr>
              <w:jc w:val="center"/>
              <w:rPr>
                <w:rFonts w:ascii="Arial" w:hAnsi="Arial" w:cs="Arial"/>
              </w:rPr>
            </w:pPr>
            <w:r w:rsidRPr="00D94E6E">
              <w:rPr>
                <w:rFonts w:ascii="Arial" w:hAnsi="Arial" w:cs="Arial"/>
                <w:color w:val="000000"/>
              </w:rPr>
              <w:t>Jun</w:t>
            </w:r>
            <w:r w:rsidR="00D479D7">
              <w:rPr>
                <w:rFonts w:ascii="Arial" w:hAnsi="Arial" w:cs="Arial"/>
                <w:color w:val="000000"/>
              </w:rPr>
              <w:t>/12</w:t>
            </w:r>
          </w:p>
        </w:tc>
        <w:tc>
          <w:tcPr>
            <w:tcW w:w="514" w:type="pct"/>
            <w:tcBorders>
              <w:top w:val="nil"/>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color w:val="000000"/>
              </w:rPr>
              <w:t>7</w:t>
            </w:r>
          </w:p>
        </w:tc>
        <w:tc>
          <w:tcPr>
            <w:tcW w:w="469" w:type="pct"/>
            <w:tcBorders>
              <w:top w:val="nil"/>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color w:val="000000"/>
              </w:rPr>
              <w:t>92</w:t>
            </w:r>
          </w:p>
        </w:tc>
        <w:tc>
          <w:tcPr>
            <w:tcW w:w="515" w:type="pct"/>
            <w:tcBorders>
              <w:top w:val="nil"/>
              <w:left w:val="nil"/>
              <w:bottom w:val="single" w:sz="8" w:space="0" w:color="auto"/>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99</w:t>
            </w:r>
          </w:p>
        </w:tc>
        <w:tc>
          <w:tcPr>
            <w:tcW w:w="573" w:type="pct"/>
            <w:tcBorders>
              <w:top w:val="nil"/>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color w:val="000000"/>
              </w:rPr>
              <w:t>7</w:t>
            </w:r>
          </w:p>
        </w:tc>
        <w:tc>
          <w:tcPr>
            <w:tcW w:w="481" w:type="pct"/>
            <w:tcBorders>
              <w:top w:val="nil"/>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color w:val="000000"/>
              </w:rPr>
              <w:t>88</w:t>
            </w:r>
          </w:p>
        </w:tc>
        <w:tc>
          <w:tcPr>
            <w:tcW w:w="515" w:type="pct"/>
            <w:tcBorders>
              <w:top w:val="nil"/>
              <w:left w:val="nil"/>
              <w:bottom w:val="single" w:sz="8" w:space="0" w:color="auto"/>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color w:val="000000"/>
              </w:rPr>
              <w:t>95</w:t>
            </w:r>
          </w:p>
        </w:tc>
        <w:tc>
          <w:tcPr>
            <w:tcW w:w="715" w:type="pct"/>
            <w:tcBorders>
              <w:top w:val="nil"/>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color w:val="000000"/>
              </w:rPr>
              <w:t>194</w:t>
            </w:r>
          </w:p>
        </w:tc>
        <w:tc>
          <w:tcPr>
            <w:tcW w:w="587" w:type="pct"/>
            <w:tcBorders>
              <w:top w:val="nil"/>
              <w:left w:val="single" w:sz="8" w:space="0" w:color="auto"/>
              <w:bottom w:val="single" w:sz="8" w:space="0" w:color="auto"/>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color w:val="000000"/>
              </w:rPr>
              <w:t>10,6</w:t>
            </w:r>
          </w:p>
        </w:tc>
      </w:tr>
      <w:tr w:rsidR="00327A44" w:rsidRPr="00D94E6E" w:rsidTr="00327A44">
        <w:tblPrEx>
          <w:tblCellMar>
            <w:top w:w="0" w:type="dxa"/>
            <w:bottom w:w="0" w:type="dxa"/>
          </w:tblCellMar>
        </w:tblPrEx>
        <w:trPr>
          <w:trHeight w:val="302"/>
          <w:jc w:val="center"/>
        </w:trPr>
        <w:tc>
          <w:tcPr>
            <w:tcW w:w="631" w:type="pct"/>
            <w:tcBorders>
              <w:top w:val="single" w:sz="8" w:space="0" w:color="auto"/>
              <w:left w:val="nil"/>
              <w:bottom w:val="single" w:sz="8" w:space="0" w:color="auto"/>
              <w:right w:val="nil"/>
            </w:tcBorders>
            <w:vAlign w:val="center"/>
          </w:tcPr>
          <w:p w:rsidR="0089607F" w:rsidRPr="00D94E6E" w:rsidRDefault="0089607F">
            <w:pPr>
              <w:jc w:val="center"/>
              <w:rPr>
                <w:rFonts w:ascii="Arial" w:hAnsi="Arial" w:cs="Arial"/>
              </w:rPr>
            </w:pPr>
            <w:r w:rsidRPr="00D94E6E">
              <w:rPr>
                <w:rFonts w:ascii="Arial" w:hAnsi="Arial" w:cs="Arial"/>
                <w:b/>
                <w:bCs/>
                <w:color w:val="000000"/>
                <w:sz w:val="18"/>
                <w:szCs w:val="18"/>
              </w:rPr>
              <w:t>Total Anual</w:t>
            </w:r>
          </w:p>
        </w:tc>
        <w:tc>
          <w:tcPr>
            <w:tcW w:w="514" w:type="pct"/>
            <w:tcBorders>
              <w:top w:val="single" w:sz="8" w:space="0" w:color="auto"/>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b/>
                <w:bCs/>
                <w:color w:val="000000"/>
              </w:rPr>
              <w:t>115</w:t>
            </w:r>
          </w:p>
        </w:tc>
        <w:tc>
          <w:tcPr>
            <w:tcW w:w="469" w:type="pct"/>
            <w:tcBorders>
              <w:top w:val="single" w:sz="8" w:space="0" w:color="auto"/>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b/>
                <w:bCs/>
                <w:color w:val="000000"/>
              </w:rPr>
              <w:t>1173</w:t>
            </w:r>
          </w:p>
        </w:tc>
        <w:tc>
          <w:tcPr>
            <w:tcW w:w="515" w:type="pct"/>
            <w:tcBorders>
              <w:top w:val="single" w:sz="8" w:space="0" w:color="auto"/>
              <w:left w:val="nil"/>
              <w:bottom w:val="single" w:sz="8" w:space="0" w:color="auto"/>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b/>
                <w:bCs/>
                <w:color w:val="000000"/>
              </w:rPr>
              <w:t>1288</w:t>
            </w:r>
          </w:p>
        </w:tc>
        <w:tc>
          <w:tcPr>
            <w:tcW w:w="573" w:type="pct"/>
            <w:tcBorders>
              <w:top w:val="single" w:sz="8" w:space="0" w:color="auto"/>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b/>
                <w:bCs/>
                <w:color w:val="000000"/>
              </w:rPr>
              <w:t>113</w:t>
            </w:r>
          </w:p>
        </w:tc>
        <w:tc>
          <w:tcPr>
            <w:tcW w:w="481" w:type="pct"/>
            <w:tcBorders>
              <w:top w:val="single" w:sz="8" w:space="0" w:color="auto"/>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b/>
                <w:bCs/>
                <w:color w:val="000000"/>
              </w:rPr>
              <w:t>1138</w:t>
            </w:r>
          </w:p>
        </w:tc>
        <w:tc>
          <w:tcPr>
            <w:tcW w:w="515" w:type="pct"/>
            <w:tcBorders>
              <w:top w:val="single" w:sz="8" w:space="0" w:color="auto"/>
              <w:left w:val="nil"/>
              <w:bottom w:val="single" w:sz="8" w:space="0" w:color="auto"/>
              <w:right w:val="nil"/>
            </w:tcBorders>
            <w:shd w:val="solid" w:color="D9D9D9" w:fill="D9D9D9"/>
            <w:vAlign w:val="center"/>
          </w:tcPr>
          <w:p w:rsidR="0089607F" w:rsidRPr="00D94E6E" w:rsidRDefault="0089607F">
            <w:pPr>
              <w:jc w:val="right"/>
              <w:rPr>
                <w:rFonts w:ascii="Arial" w:hAnsi="Arial" w:cs="Arial"/>
              </w:rPr>
            </w:pPr>
            <w:r w:rsidRPr="00D94E6E">
              <w:rPr>
                <w:rFonts w:ascii="Arial" w:hAnsi="Arial" w:cs="Arial"/>
                <w:b/>
                <w:bCs/>
                <w:color w:val="000000"/>
              </w:rPr>
              <w:t>1251</w:t>
            </w:r>
          </w:p>
        </w:tc>
        <w:tc>
          <w:tcPr>
            <w:tcW w:w="715" w:type="pct"/>
            <w:tcBorders>
              <w:top w:val="single" w:sz="8" w:space="0" w:color="auto"/>
              <w:left w:val="nil"/>
              <w:bottom w:val="single" w:sz="8" w:space="0" w:color="auto"/>
              <w:right w:val="nil"/>
            </w:tcBorders>
            <w:vAlign w:val="center"/>
          </w:tcPr>
          <w:p w:rsidR="0089607F" w:rsidRPr="00D94E6E" w:rsidRDefault="0089607F">
            <w:pPr>
              <w:jc w:val="right"/>
              <w:rPr>
                <w:rFonts w:ascii="Arial" w:hAnsi="Arial" w:cs="Arial"/>
              </w:rPr>
            </w:pPr>
            <w:r w:rsidRPr="00D94E6E">
              <w:rPr>
                <w:rFonts w:ascii="Arial" w:hAnsi="Arial" w:cs="Arial"/>
                <w:b/>
                <w:bCs/>
                <w:color w:val="000000"/>
              </w:rPr>
              <w:t>2539</w:t>
            </w:r>
          </w:p>
        </w:tc>
        <w:tc>
          <w:tcPr>
            <w:tcW w:w="587" w:type="pct"/>
            <w:tcBorders>
              <w:top w:val="single" w:sz="8" w:space="0" w:color="auto"/>
              <w:left w:val="single" w:sz="8" w:space="0" w:color="auto"/>
              <w:bottom w:val="single" w:sz="8" w:space="0" w:color="auto"/>
              <w:right w:val="single" w:sz="8" w:space="0" w:color="auto"/>
            </w:tcBorders>
            <w:shd w:val="solid" w:color="D9D9D9" w:fill="D9D9D9"/>
            <w:vAlign w:val="center"/>
          </w:tcPr>
          <w:p w:rsidR="0089607F" w:rsidRPr="00D94E6E" w:rsidRDefault="00121D33">
            <w:pPr>
              <w:jc w:val="right"/>
              <w:rPr>
                <w:rFonts w:ascii="Arial" w:hAnsi="Arial" w:cs="Arial"/>
              </w:rPr>
            </w:pPr>
            <w:r w:rsidRPr="00D94E6E">
              <w:rPr>
                <w:rFonts w:ascii="Arial" w:hAnsi="Arial" w:cs="Arial"/>
                <w:b/>
                <w:bCs/>
                <w:color w:val="000000"/>
              </w:rPr>
              <w:t>12,6</w:t>
            </w:r>
          </w:p>
        </w:tc>
      </w:tr>
    </w:tbl>
    <w:p w:rsidR="0089607F" w:rsidRPr="00D94E6E" w:rsidRDefault="0089607F">
      <w:pPr>
        <w:overflowPunct/>
        <w:autoSpaceDE w:val="0"/>
        <w:autoSpaceDN w:val="0"/>
        <w:rPr>
          <w:rFonts w:ascii="Arial" w:hAnsi="Arial" w:cs="Arial"/>
        </w:rPr>
      </w:pPr>
    </w:p>
    <w:p w:rsidR="0089607F" w:rsidRPr="00D94E6E" w:rsidRDefault="0089607F" w:rsidP="00327A44">
      <w:pPr>
        <w:spacing w:line="360" w:lineRule="auto"/>
        <w:ind w:firstLine="360"/>
        <w:jc w:val="center"/>
        <w:rPr>
          <w:rFonts w:ascii="Arial" w:hAnsi="Arial" w:cs="Arial"/>
        </w:rPr>
      </w:pPr>
      <w:r w:rsidRPr="00D94E6E">
        <w:rPr>
          <w:rFonts w:ascii="Arial" w:hAnsi="Arial" w:cs="Arial"/>
        </w:rPr>
        <w:t>Fonte: Caderno de registro SILTB, HPS de Canoas</w:t>
      </w:r>
      <w:r w:rsidR="00140B12" w:rsidRPr="00D94E6E">
        <w:rPr>
          <w:rFonts w:ascii="Arial" w:hAnsi="Arial" w:cs="Arial"/>
        </w:rPr>
        <w:t xml:space="preserve"> 2011 e 2012</w:t>
      </w:r>
      <w:r w:rsidRPr="00D94E6E">
        <w:rPr>
          <w:rFonts w:ascii="Arial" w:hAnsi="Arial" w:cs="Arial"/>
        </w:rPr>
        <w:t>.</w:t>
      </w:r>
    </w:p>
    <w:p w:rsidR="0089607F" w:rsidRPr="00D94E6E" w:rsidRDefault="0089607F">
      <w:pPr>
        <w:tabs>
          <w:tab w:val="left" w:pos="6315"/>
        </w:tabs>
        <w:spacing w:line="360" w:lineRule="auto"/>
        <w:ind w:firstLine="360"/>
        <w:jc w:val="both"/>
        <w:rPr>
          <w:rFonts w:ascii="Arial" w:hAnsi="Arial" w:cs="Arial"/>
          <w:sz w:val="18"/>
          <w:szCs w:val="18"/>
        </w:rPr>
      </w:pPr>
    </w:p>
    <w:p w:rsidR="0089607F" w:rsidRPr="00D94E6E" w:rsidRDefault="0089607F">
      <w:pPr>
        <w:jc w:val="both"/>
        <w:rPr>
          <w:rFonts w:ascii="Arial" w:hAnsi="Arial" w:cs="Arial"/>
        </w:rPr>
      </w:pPr>
      <w:r w:rsidRPr="00D94E6E">
        <w:rPr>
          <w:rFonts w:ascii="Arial" w:hAnsi="Arial" w:cs="Arial"/>
          <w:b/>
          <w:bCs/>
        </w:rPr>
        <w:lastRenderedPageBreak/>
        <w:t xml:space="preserve">Tabela </w:t>
      </w:r>
      <w:r w:rsidR="00627182" w:rsidRPr="00D94E6E">
        <w:rPr>
          <w:rFonts w:ascii="Arial" w:hAnsi="Arial" w:cs="Arial"/>
          <w:b/>
          <w:bCs/>
        </w:rPr>
        <w:t>4</w:t>
      </w:r>
      <w:r w:rsidRPr="00D94E6E">
        <w:rPr>
          <w:rFonts w:ascii="Arial" w:hAnsi="Arial" w:cs="Arial"/>
          <w:b/>
          <w:bCs/>
        </w:rPr>
        <w:t xml:space="preserve">. </w:t>
      </w:r>
      <w:r w:rsidRPr="00327A44">
        <w:rPr>
          <w:rFonts w:ascii="Arial" w:hAnsi="Arial" w:cs="Arial"/>
          <w:sz w:val="22"/>
          <w:szCs w:val="22"/>
        </w:rPr>
        <w:t>Distribuição dos resultados de baciloscopia (1ª e 2ª amostras) e distribuição dos resultados positivos por classe de positividade, HPS, Canoas, 2011 a 2012.</w:t>
      </w:r>
    </w:p>
    <w:p w:rsidR="005F48B5" w:rsidRPr="00D94E6E" w:rsidRDefault="005F48B5">
      <w:pPr>
        <w:jc w:val="both"/>
        <w:rPr>
          <w:rFonts w:ascii="Arial" w:hAnsi="Arial" w:cs="Arial"/>
        </w:rPr>
      </w:pPr>
    </w:p>
    <w:tbl>
      <w:tblPr>
        <w:tblW w:w="0" w:type="auto"/>
        <w:jc w:val="center"/>
        <w:tblLayout w:type="fixed"/>
        <w:tblCellMar>
          <w:left w:w="180" w:type="dxa"/>
          <w:right w:w="180" w:type="dxa"/>
        </w:tblCellMar>
        <w:tblLook w:val="0000"/>
      </w:tblPr>
      <w:tblGrid>
        <w:gridCol w:w="3220"/>
        <w:gridCol w:w="1920"/>
        <w:gridCol w:w="1920"/>
      </w:tblGrid>
      <w:tr w:rsidR="0089607F" w:rsidRPr="00D94E6E" w:rsidTr="00991CAF">
        <w:tblPrEx>
          <w:tblCellMar>
            <w:top w:w="0" w:type="dxa"/>
            <w:bottom w:w="0" w:type="dxa"/>
          </w:tblCellMar>
        </w:tblPrEx>
        <w:trPr>
          <w:trHeight w:val="266"/>
          <w:jc w:val="center"/>
        </w:trPr>
        <w:tc>
          <w:tcPr>
            <w:tcW w:w="3220" w:type="dxa"/>
            <w:tcBorders>
              <w:top w:val="single" w:sz="8" w:space="0" w:color="auto"/>
              <w:left w:val="nil"/>
              <w:bottom w:val="single" w:sz="8" w:space="0" w:color="auto"/>
              <w:right w:val="nil"/>
            </w:tcBorders>
            <w:shd w:val="clear" w:color="auto" w:fill="FFFF66"/>
            <w:vAlign w:val="bottom"/>
          </w:tcPr>
          <w:p w:rsidR="0089607F" w:rsidRPr="00D94E6E" w:rsidRDefault="0089607F">
            <w:pPr>
              <w:rPr>
                <w:rFonts w:ascii="Arial" w:hAnsi="Arial" w:cs="Arial"/>
              </w:rPr>
            </w:pPr>
            <w:r w:rsidRPr="00D94E6E">
              <w:rPr>
                <w:rFonts w:ascii="Arial" w:hAnsi="Arial" w:cs="Arial"/>
                <w:b/>
                <w:bCs/>
              </w:rPr>
              <w:t>Resultados</w:t>
            </w:r>
          </w:p>
        </w:tc>
        <w:tc>
          <w:tcPr>
            <w:tcW w:w="1920" w:type="dxa"/>
            <w:tcBorders>
              <w:top w:val="single" w:sz="8"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b/>
                <w:bCs/>
              </w:rPr>
            </w:pPr>
            <w:r w:rsidRPr="00D94E6E">
              <w:rPr>
                <w:rFonts w:ascii="Arial" w:hAnsi="Arial" w:cs="Arial"/>
                <w:b/>
                <w:bCs/>
              </w:rPr>
              <w:t>1ª AMOSTRA</w:t>
            </w:r>
          </w:p>
          <w:p w:rsidR="0089607F" w:rsidRPr="00D94E6E" w:rsidRDefault="0089607F">
            <w:pPr>
              <w:jc w:val="center"/>
              <w:rPr>
                <w:rFonts w:ascii="Arial" w:hAnsi="Arial" w:cs="Arial"/>
              </w:rPr>
            </w:pPr>
            <w:r w:rsidRPr="00D94E6E">
              <w:rPr>
                <w:rFonts w:ascii="Arial" w:hAnsi="Arial" w:cs="Arial"/>
                <w:b/>
                <w:bCs/>
              </w:rPr>
              <w:t>n  (%)</w:t>
            </w:r>
          </w:p>
        </w:tc>
        <w:tc>
          <w:tcPr>
            <w:tcW w:w="1920" w:type="dxa"/>
            <w:tcBorders>
              <w:top w:val="single" w:sz="8"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b/>
                <w:bCs/>
              </w:rPr>
            </w:pPr>
            <w:r w:rsidRPr="00D94E6E">
              <w:rPr>
                <w:rFonts w:ascii="Arial" w:hAnsi="Arial" w:cs="Arial"/>
                <w:b/>
                <w:bCs/>
              </w:rPr>
              <w:t>2ª AMOSTRA</w:t>
            </w:r>
          </w:p>
          <w:p w:rsidR="0089607F" w:rsidRPr="00D94E6E" w:rsidRDefault="0089607F">
            <w:pPr>
              <w:jc w:val="center"/>
              <w:rPr>
                <w:rFonts w:ascii="Arial" w:hAnsi="Arial" w:cs="Arial"/>
              </w:rPr>
            </w:pPr>
            <w:r w:rsidRPr="00D94E6E">
              <w:rPr>
                <w:rFonts w:ascii="Arial" w:hAnsi="Arial" w:cs="Arial"/>
                <w:b/>
                <w:bCs/>
              </w:rPr>
              <w:t>n  (%)</w:t>
            </w:r>
          </w:p>
        </w:tc>
      </w:tr>
      <w:tr w:rsidR="0089607F" w:rsidRPr="00D94E6E" w:rsidTr="00327A44">
        <w:tblPrEx>
          <w:tblCellMar>
            <w:top w:w="0" w:type="dxa"/>
            <w:bottom w:w="0" w:type="dxa"/>
          </w:tblCellMar>
        </w:tblPrEx>
        <w:trPr>
          <w:trHeight w:val="266"/>
          <w:jc w:val="center"/>
        </w:trPr>
        <w:tc>
          <w:tcPr>
            <w:tcW w:w="3220" w:type="dxa"/>
            <w:tcBorders>
              <w:top w:val="single" w:sz="8" w:space="0" w:color="auto"/>
              <w:left w:val="nil"/>
              <w:bottom w:val="nil"/>
              <w:right w:val="nil"/>
            </w:tcBorders>
            <w:vAlign w:val="bottom"/>
          </w:tcPr>
          <w:p w:rsidR="0089607F" w:rsidRPr="00D94E6E" w:rsidRDefault="0089607F">
            <w:pPr>
              <w:rPr>
                <w:rFonts w:ascii="Arial" w:hAnsi="Arial" w:cs="Arial"/>
              </w:rPr>
            </w:pPr>
            <w:r w:rsidRPr="00D94E6E">
              <w:rPr>
                <w:rFonts w:ascii="Arial" w:hAnsi="Arial" w:cs="Arial"/>
                <w:b/>
                <w:bCs/>
              </w:rPr>
              <w:t>NEGATIVO</w:t>
            </w:r>
          </w:p>
        </w:tc>
        <w:tc>
          <w:tcPr>
            <w:tcW w:w="1920" w:type="dxa"/>
            <w:tcBorders>
              <w:top w:val="single" w:sz="8" w:space="0" w:color="auto"/>
              <w:left w:val="nil"/>
              <w:bottom w:val="nil"/>
              <w:right w:val="nil"/>
            </w:tcBorders>
            <w:vAlign w:val="bottom"/>
          </w:tcPr>
          <w:p w:rsidR="0089607F" w:rsidRPr="00D94E6E" w:rsidRDefault="00121D33" w:rsidP="00121D33">
            <w:pPr>
              <w:jc w:val="right"/>
              <w:rPr>
                <w:rFonts w:ascii="Arial" w:hAnsi="Arial" w:cs="Arial"/>
              </w:rPr>
            </w:pPr>
            <w:r w:rsidRPr="00D94E6E">
              <w:rPr>
                <w:rFonts w:ascii="Arial" w:hAnsi="Arial" w:cs="Arial"/>
                <w:b/>
                <w:bCs/>
              </w:rPr>
              <w:t>1173 (91,1</w:t>
            </w:r>
            <w:r w:rsidR="0089607F" w:rsidRPr="00D94E6E">
              <w:rPr>
                <w:rFonts w:ascii="Arial" w:hAnsi="Arial" w:cs="Arial"/>
                <w:b/>
                <w:bCs/>
              </w:rPr>
              <w:t>)</w:t>
            </w:r>
          </w:p>
        </w:tc>
        <w:tc>
          <w:tcPr>
            <w:tcW w:w="1920" w:type="dxa"/>
            <w:tcBorders>
              <w:top w:val="single" w:sz="8" w:space="0" w:color="auto"/>
              <w:left w:val="nil"/>
              <w:bottom w:val="nil"/>
              <w:right w:val="nil"/>
            </w:tcBorders>
            <w:vAlign w:val="bottom"/>
          </w:tcPr>
          <w:p w:rsidR="0089607F" w:rsidRPr="00D94E6E" w:rsidRDefault="00121D33">
            <w:pPr>
              <w:jc w:val="right"/>
              <w:rPr>
                <w:rFonts w:ascii="Arial" w:hAnsi="Arial" w:cs="Arial"/>
              </w:rPr>
            </w:pPr>
            <w:r w:rsidRPr="00D94E6E">
              <w:rPr>
                <w:rFonts w:ascii="Arial" w:hAnsi="Arial" w:cs="Arial"/>
                <w:b/>
                <w:bCs/>
              </w:rPr>
              <w:t>1138 (90,9</w:t>
            </w:r>
            <w:r w:rsidR="0089607F" w:rsidRPr="00D94E6E">
              <w:rPr>
                <w:rFonts w:ascii="Arial" w:hAnsi="Arial" w:cs="Arial"/>
                <w:b/>
                <w:bCs/>
              </w:rPr>
              <w:t>)</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rPr>
                <w:rFonts w:ascii="Arial" w:hAnsi="Arial" w:cs="Arial"/>
              </w:rPr>
            </w:pPr>
            <w:r w:rsidRPr="00D94E6E">
              <w:rPr>
                <w:rFonts w:ascii="Arial" w:hAnsi="Arial" w:cs="Arial"/>
                <w:b/>
                <w:bCs/>
              </w:rPr>
              <w:t>POSITIVO</w:t>
            </w:r>
          </w:p>
        </w:tc>
        <w:tc>
          <w:tcPr>
            <w:tcW w:w="1920" w:type="dxa"/>
            <w:tcBorders>
              <w:top w:val="nil"/>
              <w:left w:val="nil"/>
              <w:bottom w:val="nil"/>
              <w:right w:val="nil"/>
            </w:tcBorders>
            <w:vAlign w:val="bottom"/>
          </w:tcPr>
          <w:p w:rsidR="0089607F" w:rsidRPr="00D94E6E" w:rsidRDefault="00121D33">
            <w:pPr>
              <w:jc w:val="right"/>
              <w:rPr>
                <w:rFonts w:ascii="Arial" w:hAnsi="Arial" w:cs="Arial"/>
              </w:rPr>
            </w:pPr>
            <w:r w:rsidRPr="00D94E6E">
              <w:rPr>
                <w:rFonts w:ascii="Arial" w:hAnsi="Arial" w:cs="Arial"/>
                <w:b/>
                <w:bCs/>
              </w:rPr>
              <w:t>115 (8,9</w:t>
            </w:r>
            <w:r w:rsidR="0089607F" w:rsidRPr="00D94E6E">
              <w:rPr>
                <w:rFonts w:ascii="Arial" w:hAnsi="Arial" w:cs="Arial"/>
                <w:b/>
                <w:bCs/>
              </w:rPr>
              <w:t>)</w:t>
            </w:r>
          </w:p>
        </w:tc>
        <w:tc>
          <w:tcPr>
            <w:tcW w:w="1920" w:type="dxa"/>
            <w:tcBorders>
              <w:top w:val="nil"/>
              <w:left w:val="nil"/>
              <w:bottom w:val="nil"/>
              <w:right w:val="nil"/>
            </w:tcBorders>
            <w:vAlign w:val="bottom"/>
          </w:tcPr>
          <w:p w:rsidR="0089607F" w:rsidRPr="00D94E6E" w:rsidRDefault="00121D33" w:rsidP="00121D33">
            <w:pPr>
              <w:jc w:val="right"/>
              <w:rPr>
                <w:rFonts w:ascii="Arial" w:hAnsi="Arial" w:cs="Arial"/>
              </w:rPr>
            </w:pPr>
            <w:r w:rsidRPr="00D94E6E">
              <w:rPr>
                <w:rFonts w:ascii="Arial" w:hAnsi="Arial" w:cs="Arial"/>
                <w:b/>
                <w:bCs/>
              </w:rPr>
              <w:t>113 (9,1</w:t>
            </w:r>
            <w:r w:rsidR="0089607F" w:rsidRPr="00D94E6E">
              <w:rPr>
                <w:rFonts w:ascii="Arial" w:hAnsi="Arial" w:cs="Arial"/>
                <w:b/>
                <w:bCs/>
              </w:rPr>
              <w:t>)</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1 a 9 BAAR</w:t>
            </w:r>
          </w:p>
        </w:tc>
        <w:tc>
          <w:tcPr>
            <w:tcW w:w="1920" w:type="dxa"/>
            <w:tcBorders>
              <w:top w:val="nil"/>
              <w:left w:val="nil"/>
              <w:bottom w:val="nil"/>
              <w:right w:val="nil"/>
            </w:tcBorders>
            <w:vAlign w:val="bottom"/>
          </w:tcPr>
          <w:p w:rsidR="0089607F" w:rsidRPr="00D94E6E" w:rsidRDefault="00121D33">
            <w:pPr>
              <w:jc w:val="right"/>
              <w:rPr>
                <w:rFonts w:ascii="Arial" w:hAnsi="Arial" w:cs="Arial"/>
              </w:rPr>
            </w:pPr>
            <w:r w:rsidRPr="00D94E6E">
              <w:rPr>
                <w:rFonts w:ascii="Arial" w:hAnsi="Arial" w:cs="Arial"/>
              </w:rPr>
              <w:t>27 (2,1</w:t>
            </w:r>
            <w:r w:rsidR="0089607F" w:rsidRPr="00D94E6E">
              <w:rPr>
                <w:rFonts w:ascii="Arial" w:hAnsi="Arial" w:cs="Arial"/>
              </w:rPr>
              <w:t>)</w:t>
            </w:r>
          </w:p>
        </w:tc>
        <w:tc>
          <w:tcPr>
            <w:tcW w:w="1920" w:type="dxa"/>
            <w:tcBorders>
              <w:top w:val="nil"/>
              <w:left w:val="nil"/>
              <w:bottom w:val="nil"/>
              <w:right w:val="nil"/>
            </w:tcBorders>
            <w:vAlign w:val="bottom"/>
          </w:tcPr>
          <w:p w:rsidR="0089607F" w:rsidRPr="00D94E6E" w:rsidRDefault="0089607F" w:rsidP="00121D33">
            <w:pPr>
              <w:jc w:val="right"/>
              <w:rPr>
                <w:rFonts w:ascii="Arial" w:hAnsi="Arial" w:cs="Arial"/>
              </w:rPr>
            </w:pPr>
            <w:r w:rsidRPr="00D94E6E">
              <w:rPr>
                <w:rFonts w:ascii="Arial" w:hAnsi="Arial" w:cs="Arial"/>
              </w:rPr>
              <w:t>29 (2,3)</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P+</w:t>
            </w:r>
          </w:p>
        </w:tc>
        <w:tc>
          <w:tcPr>
            <w:tcW w:w="1920" w:type="dxa"/>
            <w:tcBorders>
              <w:top w:val="nil"/>
              <w:left w:val="nil"/>
              <w:bottom w:val="nil"/>
              <w:right w:val="nil"/>
            </w:tcBorders>
            <w:shd w:val="solid" w:color="D9D9D9" w:fill="D9D9D9"/>
            <w:vAlign w:val="bottom"/>
          </w:tcPr>
          <w:p w:rsidR="0089607F" w:rsidRPr="00D94E6E" w:rsidRDefault="00121D33">
            <w:pPr>
              <w:jc w:val="right"/>
              <w:rPr>
                <w:rFonts w:ascii="Arial" w:hAnsi="Arial" w:cs="Arial"/>
              </w:rPr>
            </w:pPr>
            <w:r w:rsidRPr="00D94E6E">
              <w:rPr>
                <w:rFonts w:ascii="Arial" w:hAnsi="Arial" w:cs="Arial"/>
              </w:rPr>
              <w:t>34 (2,7</w:t>
            </w:r>
            <w:r w:rsidR="0089607F" w:rsidRPr="00D94E6E">
              <w:rPr>
                <w:rFonts w:ascii="Arial" w:hAnsi="Arial" w:cs="Arial"/>
              </w:rPr>
              <w:t>)</w:t>
            </w:r>
          </w:p>
        </w:tc>
        <w:tc>
          <w:tcPr>
            <w:tcW w:w="1920" w:type="dxa"/>
            <w:tcBorders>
              <w:top w:val="nil"/>
              <w:left w:val="nil"/>
              <w:bottom w:val="nil"/>
              <w:right w:val="nil"/>
            </w:tcBorders>
            <w:shd w:val="solid" w:color="D9D9D9" w:fill="D9D9D9"/>
            <w:vAlign w:val="bottom"/>
          </w:tcPr>
          <w:p w:rsidR="0089607F" w:rsidRPr="00D94E6E" w:rsidRDefault="00121D33">
            <w:pPr>
              <w:jc w:val="right"/>
              <w:rPr>
                <w:rFonts w:ascii="Arial" w:hAnsi="Arial" w:cs="Arial"/>
              </w:rPr>
            </w:pPr>
            <w:r w:rsidRPr="00D94E6E">
              <w:rPr>
                <w:rFonts w:ascii="Arial" w:hAnsi="Arial" w:cs="Arial"/>
              </w:rPr>
              <w:t>33(2,6</w:t>
            </w:r>
            <w:r w:rsidR="0089607F" w:rsidRPr="00D94E6E">
              <w:rPr>
                <w:rFonts w:ascii="Arial" w:hAnsi="Arial" w:cs="Arial"/>
              </w:rPr>
              <w:t>)</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P++</w:t>
            </w:r>
          </w:p>
        </w:tc>
        <w:tc>
          <w:tcPr>
            <w:tcW w:w="1920" w:type="dxa"/>
            <w:tcBorders>
              <w:top w:val="nil"/>
              <w:left w:val="nil"/>
              <w:bottom w:val="nil"/>
              <w:right w:val="nil"/>
            </w:tcBorders>
            <w:vAlign w:val="bottom"/>
          </w:tcPr>
          <w:p w:rsidR="0089607F" w:rsidRPr="00D94E6E" w:rsidRDefault="00121D33">
            <w:pPr>
              <w:jc w:val="right"/>
              <w:rPr>
                <w:rFonts w:ascii="Arial" w:hAnsi="Arial" w:cs="Arial"/>
              </w:rPr>
            </w:pPr>
            <w:r w:rsidRPr="00D94E6E">
              <w:rPr>
                <w:rFonts w:ascii="Arial" w:hAnsi="Arial" w:cs="Arial"/>
              </w:rPr>
              <w:t>32 (2,4</w:t>
            </w:r>
            <w:r w:rsidR="0089607F" w:rsidRPr="00D94E6E">
              <w:rPr>
                <w:rFonts w:ascii="Arial" w:hAnsi="Arial" w:cs="Arial"/>
              </w:rPr>
              <w:t>)</w:t>
            </w:r>
          </w:p>
        </w:tc>
        <w:tc>
          <w:tcPr>
            <w:tcW w:w="1920" w:type="dxa"/>
            <w:tcBorders>
              <w:top w:val="nil"/>
              <w:left w:val="nil"/>
              <w:bottom w:val="nil"/>
              <w:right w:val="nil"/>
            </w:tcBorders>
            <w:vAlign w:val="bottom"/>
          </w:tcPr>
          <w:p w:rsidR="0089607F" w:rsidRPr="00D94E6E" w:rsidRDefault="00121D33">
            <w:pPr>
              <w:jc w:val="right"/>
              <w:rPr>
                <w:rFonts w:ascii="Arial" w:hAnsi="Arial" w:cs="Arial"/>
              </w:rPr>
            </w:pPr>
            <w:r w:rsidRPr="00D94E6E">
              <w:rPr>
                <w:rFonts w:ascii="Arial" w:hAnsi="Arial" w:cs="Arial"/>
              </w:rPr>
              <w:t>30(2,5</w:t>
            </w:r>
            <w:r w:rsidR="0089607F" w:rsidRPr="00D94E6E">
              <w:rPr>
                <w:rFonts w:ascii="Arial" w:hAnsi="Arial" w:cs="Arial"/>
              </w:rPr>
              <w:t>)</w:t>
            </w:r>
          </w:p>
        </w:tc>
      </w:tr>
      <w:tr w:rsidR="0089607F" w:rsidRPr="00D94E6E" w:rsidTr="00327A44">
        <w:tblPrEx>
          <w:tblCellMar>
            <w:top w:w="0" w:type="dxa"/>
            <w:bottom w:w="0" w:type="dxa"/>
          </w:tblCellMar>
        </w:tblPrEx>
        <w:trPr>
          <w:trHeight w:val="256"/>
          <w:jc w:val="center"/>
        </w:trPr>
        <w:tc>
          <w:tcPr>
            <w:tcW w:w="3220" w:type="dxa"/>
            <w:tcBorders>
              <w:top w:val="nil"/>
              <w:left w:val="nil"/>
              <w:bottom w:val="single" w:sz="8" w:space="0" w:color="auto"/>
              <w:right w:val="nil"/>
            </w:tcBorders>
            <w:vAlign w:val="bottom"/>
          </w:tcPr>
          <w:p w:rsidR="0089607F" w:rsidRPr="00D94E6E" w:rsidRDefault="0089607F">
            <w:pPr>
              <w:jc w:val="center"/>
              <w:rPr>
                <w:rFonts w:ascii="Arial" w:hAnsi="Arial" w:cs="Arial"/>
              </w:rPr>
            </w:pPr>
            <w:r w:rsidRPr="00D94E6E">
              <w:rPr>
                <w:rFonts w:ascii="Arial" w:hAnsi="Arial" w:cs="Arial"/>
              </w:rPr>
              <w:t>P +++</w:t>
            </w:r>
          </w:p>
        </w:tc>
        <w:tc>
          <w:tcPr>
            <w:tcW w:w="1920" w:type="dxa"/>
            <w:tcBorders>
              <w:top w:val="nil"/>
              <w:left w:val="nil"/>
              <w:bottom w:val="single" w:sz="8" w:space="0" w:color="auto"/>
              <w:right w:val="nil"/>
            </w:tcBorders>
            <w:vAlign w:val="bottom"/>
          </w:tcPr>
          <w:p w:rsidR="0089607F" w:rsidRPr="00D94E6E" w:rsidRDefault="007B3CEE">
            <w:pPr>
              <w:jc w:val="right"/>
              <w:rPr>
                <w:rFonts w:ascii="Arial" w:hAnsi="Arial" w:cs="Arial"/>
              </w:rPr>
            </w:pPr>
            <w:r w:rsidRPr="00D94E6E">
              <w:rPr>
                <w:rFonts w:ascii="Arial" w:hAnsi="Arial" w:cs="Arial"/>
              </w:rPr>
              <w:t>22 (1,7</w:t>
            </w:r>
            <w:r w:rsidR="0089607F" w:rsidRPr="00D94E6E">
              <w:rPr>
                <w:rFonts w:ascii="Arial" w:hAnsi="Arial" w:cs="Arial"/>
              </w:rPr>
              <w:t>)</w:t>
            </w:r>
          </w:p>
        </w:tc>
        <w:tc>
          <w:tcPr>
            <w:tcW w:w="1920" w:type="dxa"/>
            <w:tcBorders>
              <w:top w:val="nil"/>
              <w:left w:val="nil"/>
              <w:bottom w:val="single" w:sz="8" w:space="0" w:color="auto"/>
              <w:right w:val="nil"/>
            </w:tcBorders>
            <w:vAlign w:val="bottom"/>
          </w:tcPr>
          <w:p w:rsidR="0089607F" w:rsidRPr="00D94E6E" w:rsidRDefault="00121D33">
            <w:pPr>
              <w:jc w:val="right"/>
              <w:rPr>
                <w:rFonts w:ascii="Arial" w:hAnsi="Arial" w:cs="Arial"/>
              </w:rPr>
            </w:pPr>
            <w:r w:rsidRPr="00D94E6E">
              <w:rPr>
                <w:rFonts w:ascii="Arial" w:hAnsi="Arial" w:cs="Arial"/>
              </w:rPr>
              <w:t>21(1,7</w:t>
            </w:r>
            <w:r w:rsidR="0089607F" w:rsidRPr="00D94E6E">
              <w:rPr>
                <w:rFonts w:ascii="Arial" w:hAnsi="Arial" w:cs="Arial"/>
              </w:rPr>
              <w:t>)</w:t>
            </w:r>
          </w:p>
        </w:tc>
      </w:tr>
      <w:tr w:rsidR="0089607F" w:rsidRPr="00D94E6E" w:rsidTr="00327A44">
        <w:tblPrEx>
          <w:tblCellMar>
            <w:top w:w="0" w:type="dxa"/>
            <w:bottom w:w="0" w:type="dxa"/>
          </w:tblCellMar>
        </w:tblPrEx>
        <w:trPr>
          <w:trHeight w:val="266"/>
          <w:jc w:val="center"/>
        </w:trPr>
        <w:tc>
          <w:tcPr>
            <w:tcW w:w="3220" w:type="dxa"/>
            <w:tcBorders>
              <w:top w:val="single" w:sz="8" w:space="0" w:color="auto"/>
              <w:left w:val="nil"/>
              <w:bottom w:val="single" w:sz="8" w:space="0" w:color="auto"/>
              <w:right w:val="nil"/>
            </w:tcBorders>
            <w:vAlign w:val="bottom"/>
          </w:tcPr>
          <w:p w:rsidR="0089607F" w:rsidRPr="00D94E6E" w:rsidRDefault="0089607F">
            <w:pPr>
              <w:rPr>
                <w:rFonts w:ascii="Arial" w:hAnsi="Arial" w:cs="Arial"/>
              </w:rPr>
            </w:pPr>
            <w:r w:rsidRPr="00D94E6E">
              <w:rPr>
                <w:rFonts w:ascii="Arial" w:hAnsi="Arial" w:cs="Arial"/>
                <w:b/>
                <w:bCs/>
              </w:rPr>
              <w:t>Total de amostras ANALISADAS</w:t>
            </w:r>
          </w:p>
        </w:tc>
        <w:tc>
          <w:tcPr>
            <w:tcW w:w="1920" w:type="dxa"/>
            <w:tcBorders>
              <w:top w:val="single" w:sz="8" w:space="0" w:color="auto"/>
              <w:left w:val="nil"/>
              <w:bottom w:val="single" w:sz="8" w:space="0" w:color="auto"/>
              <w:right w:val="nil"/>
            </w:tcBorders>
            <w:vAlign w:val="bottom"/>
          </w:tcPr>
          <w:p w:rsidR="0089607F" w:rsidRPr="00D94E6E" w:rsidRDefault="00E06E16">
            <w:pPr>
              <w:jc w:val="right"/>
              <w:rPr>
                <w:rFonts w:ascii="Arial" w:hAnsi="Arial" w:cs="Arial"/>
              </w:rPr>
            </w:pPr>
            <w:r w:rsidRPr="00D94E6E">
              <w:rPr>
                <w:rFonts w:ascii="Arial" w:hAnsi="Arial" w:cs="Arial"/>
                <w:b/>
                <w:bCs/>
              </w:rPr>
              <w:t>1288 (100,0</w:t>
            </w:r>
            <w:r w:rsidR="0089607F" w:rsidRPr="00D94E6E">
              <w:rPr>
                <w:rFonts w:ascii="Arial" w:hAnsi="Arial" w:cs="Arial"/>
                <w:b/>
                <w:bCs/>
              </w:rPr>
              <w:t>)</w:t>
            </w:r>
          </w:p>
        </w:tc>
        <w:tc>
          <w:tcPr>
            <w:tcW w:w="1920" w:type="dxa"/>
            <w:tcBorders>
              <w:top w:val="single" w:sz="8" w:space="0" w:color="auto"/>
              <w:left w:val="nil"/>
              <w:bottom w:val="single" w:sz="8" w:space="0" w:color="auto"/>
              <w:right w:val="nil"/>
            </w:tcBorders>
            <w:vAlign w:val="bottom"/>
          </w:tcPr>
          <w:p w:rsidR="0089607F" w:rsidRPr="00D94E6E" w:rsidRDefault="00121D33">
            <w:pPr>
              <w:jc w:val="right"/>
              <w:rPr>
                <w:rFonts w:ascii="Arial" w:hAnsi="Arial" w:cs="Arial"/>
              </w:rPr>
            </w:pPr>
            <w:r w:rsidRPr="00D94E6E">
              <w:rPr>
                <w:rFonts w:ascii="Arial" w:hAnsi="Arial" w:cs="Arial"/>
                <w:b/>
                <w:bCs/>
              </w:rPr>
              <w:t>1251 (100,0</w:t>
            </w:r>
            <w:r w:rsidR="0089607F" w:rsidRPr="00D94E6E">
              <w:rPr>
                <w:rFonts w:ascii="Arial" w:hAnsi="Arial" w:cs="Arial"/>
                <w:b/>
                <w:bCs/>
              </w:rPr>
              <w:t>)</w:t>
            </w:r>
          </w:p>
        </w:tc>
      </w:tr>
    </w:tbl>
    <w:p w:rsidR="005F48B5" w:rsidRPr="00D94E6E" w:rsidRDefault="005F48B5" w:rsidP="00327A44">
      <w:pPr>
        <w:spacing w:line="360" w:lineRule="auto"/>
        <w:ind w:firstLine="360"/>
        <w:jc w:val="center"/>
        <w:rPr>
          <w:rFonts w:ascii="Arial" w:hAnsi="Arial" w:cs="Arial"/>
        </w:rPr>
      </w:pPr>
      <w:r w:rsidRPr="00D94E6E">
        <w:rPr>
          <w:rFonts w:ascii="Arial" w:hAnsi="Arial" w:cs="Arial"/>
        </w:rPr>
        <w:t>Fonte: Caderno de registro SILTB, HPS de Canoas</w:t>
      </w:r>
      <w:r w:rsidR="00140B12" w:rsidRPr="00D94E6E">
        <w:rPr>
          <w:rFonts w:ascii="Arial" w:hAnsi="Arial" w:cs="Arial"/>
        </w:rPr>
        <w:t xml:space="preserve"> 2011 e 2012</w:t>
      </w:r>
      <w:r w:rsidRPr="00D94E6E">
        <w:rPr>
          <w:rFonts w:ascii="Arial" w:hAnsi="Arial" w:cs="Arial"/>
        </w:rPr>
        <w:t>.</w:t>
      </w:r>
    </w:p>
    <w:p w:rsidR="005F48B5" w:rsidRPr="00D94E6E" w:rsidRDefault="005F48B5" w:rsidP="005F48B5">
      <w:pPr>
        <w:spacing w:line="360" w:lineRule="auto"/>
        <w:ind w:firstLine="708"/>
        <w:jc w:val="both"/>
        <w:rPr>
          <w:rFonts w:ascii="Arial" w:hAnsi="Arial" w:cs="Arial"/>
          <w:sz w:val="24"/>
          <w:szCs w:val="24"/>
        </w:rPr>
      </w:pPr>
    </w:p>
    <w:p w:rsidR="0089607F" w:rsidRDefault="00D652E5" w:rsidP="005F48B5">
      <w:pPr>
        <w:spacing w:line="360" w:lineRule="auto"/>
        <w:ind w:firstLine="708"/>
        <w:jc w:val="both"/>
        <w:rPr>
          <w:rFonts w:ascii="Arial" w:hAnsi="Arial" w:cs="Arial"/>
          <w:sz w:val="24"/>
          <w:szCs w:val="24"/>
        </w:rPr>
      </w:pPr>
      <w:r>
        <w:rPr>
          <w:rFonts w:ascii="Arial" w:hAnsi="Arial" w:cs="Arial"/>
          <w:sz w:val="24"/>
          <w:szCs w:val="24"/>
        </w:rPr>
        <w:t>Neste estudo, o gênero</w:t>
      </w:r>
      <w:r w:rsidR="0089607F" w:rsidRPr="00D94E6E">
        <w:rPr>
          <w:rFonts w:ascii="Arial" w:hAnsi="Arial" w:cs="Arial"/>
          <w:sz w:val="24"/>
          <w:szCs w:val="24"/>
        </w:rPr>
        <w:t xml:space="preserve"> com maior número de casos positivos na 1°amostra foi o masculino 76,</w:t>
      </w:r>
      <w:r>
        <w:rPr>
          <w:rFonts w:ascii="Arial" w:hAnsi="Arial" w:cs="Arial"/>
          <w:sz w:val="24"/>
          <w:szCs w:val="24"/>
        </w:rPr>
        <w:t>5</w:t>
      </w:r>
      <w:r w:rsidR="0089607F" w:rsidRPr="00D94E6E">
        <w:rPr>
          <w:rFonts w:ascii="Arial" w:hAnsi="Arial" w:cs="Arial"/>
          <w:sz w:val="24"/>
          <w:szCs w:val="24"/>
        </w:rPr>
        <w:t xml:space="preserve">% (88/115) (tabela </w:t>
      </w:r>
      <w:r w:rsidR="00627182" w:rsidRPr="00D94E6E">
        <w:rPr>
          <w:rFonts w:ascii="Arial" w:hAnsi="Arial" w:cs="Arial"/>
          <w:sz w:val="24"/>
          <w:szCs w:val="24"/>
        </w:rPr>
        <w:t>6</w:t>
      </w:r>
      <w:r w:rsidR="0089607F" w:rsidRPr="00D94E6E">
        <w:rPr>
          <w:rFonts w:ascii="Arial" w:hAnsi="Arial" w:cs="Arial"/>
          <w:sz w:val="24"/>
          <w:szCs w:val="24"/>
        </w:rPr>
        <w:t>), sendo a faixa etária mais aco</w:t>
      </w:r>
      <w:r>
        <w:rPr>
          <w:rFonts w:ascii="Arial" w:hAnsi="Arial" w:cs="Arial"/>
          <w:sz w:val="24"/>
          <w:szCs w:val="24"/>
        </w:rPr>
        <w:t>metida entre 41 - 60 anos, 39,1</w:t>
      </w:r>
      <w:r w:rsidR="0089607F" w:rsidRPr="00D94E6E">
        <w:rPr>
          <w:rFonts w:ascii="Arial" w:hAnsi="Arial" w:cs="Arial"/>
          <w:sz w:val="24"/>
          <w:szCs w:val="24"/>
        </w:rPr>
        <w:t xml:space="preserve">% (45/115) (tabela </w:t>
      </w:r>
      <w:r w:rsidR="00627182" w:rsidRPr="00D94E6E">
        <w:rPr>
          <w:rFonts w:ascii="Arial" w:hAnsi="Arial" w:cs="Arial"/>
          <w:sz w:val="24"/>
          <w:szCs w:val="24"/>
        </w:rPr>
        <w:t>5</w:t>
      </w:r>
      <w:r w:rsidR="0089607F" w:rsidRPr="00D94E6E">
        <w:rPr>
          <w:rFonts w:ascii="Arial" w:hAnsi="Arial" w:cs="Arial"/>
          <w:sz w:val="24"/>
          <w:szCs w:val="24"/>
        </w:rPr>
        <w:t>).</w:t>
      </w:r>
      <w:r w:rsidR="00422B71" w:rsidRPr="00D94E6E">
        <w:rPr>
          <w:rFonts w:ascii="Arial" w:hAnsi="Arial" w:cs="Arial"/>
          <w:sz w:val="24"/>
          <w:szCs w:val="24"/>
        </w:rPr>
        <w:t xml:space="preserve"> </w:t>
      </w:r>
      <w:r w:rsidR="00E47EEE" w:rsidRPr="00D94E6E">
        <w:rPr>
          <w:rFonts w:ascii="Arial" w:hAnsi="Arial" w:cs="Arial"/>
          <w:sz w:val="24"/>
          <w:szCs w:val="24"/>
        </w:rPr>
        <w:t>No mês de julho houve o maior número</w:t>
      </w:r>
      <w:r w:rsidR="00422B71" w:rsidRPr="00D94E6E">
        <w:rPr>
          <w:rFonts w:ascii="Arial" w:hAnsi="Arial" w:cs="Arial"/>
          <w:sz w:val="24"/>
          <w:szCs w:val="24"/>
        </w:rPr>
        <w:t xml:space="preserve"> </w:t>
      </w:r>
      <w:r w:rsidR="00E47EEE" w:rsidRPr="00D94E6E">
        <w:rPr>
          <w:rFonts w:ascii="Arial" w:hAnsi="Arial" w:cs="Arial"/>
          <w:sz w:val="24"/>
          <w:szCs w:val="24"/>
        </w:rPr>
        <w:t xml:space="preserve">de casos diagnosticados que coincide com </w:t>
      </w:r>
      <w:r w:rsidR="00422B71" w:rsidRPr="00D94E6E">
        <w:rPr>
          <w:rFonts w:ascii="Arial" w:hAnsi="Arial" w:cs="Arial"/>
          <w:sz w:val="24"/>
          <w:szCs w:val="24"/>
        </w:rPr>
        <w:t>o período do i</w:t>
      </w:r>
      <w:r w:rsidR="00E47EEE" w:rsidRPr="00D94E6E">
        <w:rPr>
          <w:rFonts w:ascii="Arial" w:hAnsi="Arial" w:cs="Arial"/>
          <w:sz w:val="24"/>
          <w:szCs w:val="24"/>
        </w:rPr>
        <w:t>nverno do estado</w:t>
      </w:r>
      <w:r w:rsidR="00422B71" w:rsidRPr="00D94E6E">
        <w:rPr>
          <w:rFonts w:ascii="Arial" w:hAnsi="Arial" w:cs="Arial"/>
          <w:sz w:val="24"/>
          <w:szCs w:val="24"/>
        </w:rPr>
        <w:t>.</w:t>
      </w:r>
    </w:p>
    <w:p w:rsidR="00DF71CF" w:rsidRPr="00D94E6E" w:rsidRDefault="00DF71CF" w:rsidP="005F48B5">
      <w:pPr>
        <w:spacing w:line="360" w:lineRule="auto"/>
        <w:ind w:firstLine="708"/>
        <w:jc w:val="both"/>
        <w:rPr>
          <w:rFonts w:ascii="Arial" w:hAnsi="Arial" w:cs="Arial"/>
          <w:sz w:val="24"/>
          <w:szCs w:val="24"/>
        </w:rPr>
      </w:pPr>
    </w:p>
    <w:p w:rsidR="0089607F" w:rsidRPr="00D94E6E" w:rsidRDefault="0089607F">
      <w:pPr>
        <w:jc w:val="center"/>
        <w:rPr>
          <w:rFonts w:ascii="Arial" w:hAnsi="Arial" w:cs="Arial"/>
          <w:b/>
          <w:bCs/>
        </w:rPr>
      </w:pPr>
    </w:p>
    <w:p w:rsidR="0089607F" w:rsidRDefault="0089607F" w:rsidP="00E47EEE">
      <w:pPr>
        <w:rPr>
          <w:rFonts w:ascii="Arial" w:hAnsi="Arial" w:cs="Arial"/>
          <w:bCs/>
        </w:rPr>
      </w:pPr>
      <w:r w:rsidRPr="00D94E6E">
        <w:rPr>
          <w:rFonts w:ascii="Arial" w:hAnsi="Arial" w:cs="Arial"/>
          <w:b/>
          <w:bCs/>
        </w:rPr>
        <w:t xml:space="preserve">Tabela </w:t>
      </w:r>
      <w:r w:rsidR="00627182" w:rsidRPr="00D94E6E">
        <w:rPr>
          <w:rFonts w:ascii="Arial" w:hAnsi="Arial" w:cs="Arial"/>
          <w:b/>
          <w:bCs/>
        </w:rPr>
        <w:t>5</w:t>
      </w:r>
      <w:r w:rsidRPr="00D94E6E">
        <w:rPr>
          <w:rFonts w:ascii="Arial" w:hAnsi="Arial" w:cs="Arial"/>
          <w:b/>
          <w:bCs/>
        </w:rPr>
        <w:t>.</w:t>
      </w:r>
      <w:r w:rsidRPr="00D94E6E">
        <w:rPr>
          <w:rFonts w:ascii="Arial" w:hAnsi="Arial" w:cs="Arial"/>
        </w:rPr>
        <w:t xml:space="preserve"> </w:t>
      </w:r>
      <w:r w:rsidRPr="00327A44">
        <w:rPr>
          <w:rFonts w:ascii="Arial" w:hAnsi="Arial" w:cs="Arial"/>
          <w:bCs/>
          <w:sz w:val="22"/>
          <w:szCs w:val="22"/>
        </w:rPr>
        <w:t>Quadro demonstrativo da faixa etária dos pacientes com 1ª amostra positiva</w:t>
      </w:r>
    </w:p>
    <w:p w:rsidR="00327A44" w:rsidRPr="00D94E6E" w:rsidRDefault="00327A44" w:rsidP="00E47EEE">
      <w:pPr>
        <w:rPr>
          <w:rFonts w:ascii="Arial" w:hAnsi="Arial" w:cs="Arial"/>
          <w:b/>
          <w:bCs/>
        </w:rPr>
      </w:pPr>
    </w:p>
    <w:tbl>
      <w:tblPr>
        <w:tblW w:w="0" w:type="auto"/>
        <w:jc w:val="center"/>
        <w:tblLayout w:type="fixed"/>
        <w:tblCellMar>
          <w:left w:w="180" w:type="dxa"/>
          <w:right w:w="180" w:type="dxa"/>
        </w:tblCellMar>
        <w:tblLook w:val="0000"/>
      </w:tblPr>
      <w:tblGrid>
        <w:gridCol w:w="3220"/>
        <w:gridCol w:w="1920"/>
        <w:gridCol w:w="1920"/>
      </w:tblGrid>
      <w:tr w:rsidR="0089607F" w:rsidRPr="00D94E6E" w:rsidTr="00991CAF">
        <w:tblPrEx>
          <w:tblCellMar>
            <w:top w:w="0" w:type="dxa"/>
            <w:bottom w:w="0" w:type="dxa"/>
          </w:tblCellMar>
        </w:tblPrEx>
        <w:trPr>
          <w:trHeight w:val="266"/>
          <w:jc w:val="center"/>
        </w:trPr>
        <w:tc>
          <w:tcPr>
            <w:tcW w:w="3220" w:type="dxa"/>
            <w:tcBorders>
              <w:top w:val="single" w:sz="8" w:space="0" w:color="auto"/>
              <w:left w:val="nil"/>
              <w:bottom w:val="single" w:sz="8" w:space="0" w:color="auto"/>
              <w:right w:val="nil"/>
            </w:tcBorders>
            <w:shd w:val="clear" w:color="auto" w:fill="FFFF66"/>
            <w:vAlign w:val="bottom"/>
          </w:tcPr>
          <w:p w:rsidR="0089607F" w:rsidRPr="00D94E6E" w:rsidRDefault="0089607F">
            <w:pPr>
              <w:rPr>
                <w:rFonts w:ascii="Arial" w:hAnsi="Arial" w:cs="Arial"/>
              </w:rPr>
            </w:pPr>
            <w:r w:rsidRPr="00D94E6E">
              <w:rPr>
                <w:rFonts w:ascii="Arial" w:hAnsi="Arial" w:cs="Arial"/>
                <w:b/>
                <w:bCs/>
              </w:rPr>
              <w:t>Variável</w:t>
            </w:r>
          </w:p>
        </w:tc>
        <w:tc>
          <w:tcPr>
            <w:tcW w:w="1920" w:type="dxa"/>
            <w:tcBorders>
              <w:top w:val="single" w:sz="8"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rPr>
            </w:pPr>
            <w:r w:rsidRPr="00D94E6E">
              <w:rPr>
                <w:rFonts w:ascii="Arial" w:hAnsi="Arial" w:cs="Arial"/>
                <w:b/>
                <w:bCs/>
              </w:rPr>
              <w:t xml:space="preserve">n  </w:t>
            </w:r>
          </w:p>
        </w:tc>
        <w:tc>
          <w:tcPr>
            <w:tcW w:w="1920" w:type="dxa"/>
            <w:tcBorders>
              <w:top w:val="single" w:sz="8"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rPr>
            </w:pPr>
            <w:r w:rsidRPr="00D94E6E">
              <w:rPr>
                <w:rFonts w:ascii="Arial" w:hAnsi="Arial" w:cs="Arial"/>
                <w:b/>
                <w:bCs/>
              </w:rPr>
              <w:t>%</w:t>
            </w:r>
          </w:p>
        </w:tc>
      </w:tr>
      <w:tr w:rsidR="0089607F" w:rsidRPr="00D94E6E" w:rsidTr="00327A44">
        <w:tblPrEx>
          <w:tblCellMar>
            <w:top w:w="0" w:type="dxa"/>
            <w:bottom w:w="0" w:type="dxa"/>
          </w:tblCellMar>
        </w:tblPrEx>
        <w:trPr>
          <w:trHeight w:val="266"/>
          <w:jc w:val="center"/>
        </w:trPr>
        <w:tc>
          <w:tcPr>
            <w:tcW w:w="3220" w:type="dxa"/>
            <w:tcBorders>
              <w:top w:val="single" w:sz="8" w:space="0" w:color="auto"/>
              <w:left w:val="nil"/>
              <w:bottom w:val="nil"/>
              <w:right w:val="nil"/>
            </w:tcBorders>
            <w:vAlign w:val="bottom"/>
          </w:tcPr>
          <w:p w:rsidR="0089607F" w:rsidRPr="00D94E6E" w:rsidRDefault="0089607F">
            <w:pPr>
              <w:rPr>
                <w:rFonts w:ascii="Arial" w:hAnsi="Arial" w:cs="Arial"/>
              </w:rPr>
            </w:pPr>
            <w:r w:rsidRPr="00D94E6E">
              <w:rPr>
                <w:rFonts w:ascii="Arial" w:hAnsi="Arial" w:cs="Arial"/>
                <w:b/>
                <w:bCs/>
              </w:rPr>
              <w:t>Idade</w:t>
            </w:r>
          </w:p>
        </w:tc>
        <w:tc>
          <w:tcPr>
            <w:tcW w:w="1920" w:type="dxa"/>
            <w:tcBorders>
              <w:top w:val="single" w:sz="8" w:space="0" w:color="auto"/>
              <w:left w:val="nil"/>
              <w:bottom w:val="nil"/>
              <w:right w:val="nil"/>
            </w:tcBorders>
            <w:vAlign w:val="bottom"/>
          </w:tcPr>
          <w:p w:rsidR="0089607F" w:rsidRPr="00D94E6E" w:rsidRDefault="0089607F">
            <w:pPr>
              <w:overflowPunct/>
              <w:autoSpaceDE w:val="0"/>
              <w:autoSpaceDN w:val="0"/>
              <w:rPr>
                <w:rFonts w:ascii="Arial" w:hAnsi="Arial" w:cs="Arial"/>
              </w:rPr>
            </w:pPr>
          </w:p>
        </w:tc>
        <w:tc>
          <w:tcPr>
            <w:tcW w:w="1920" w:type="dxa"/>
            <w:tcBorders>
              <w:top w:val="single" w:sz="8" w:space="0" w:color="auto"/>
              <w:left w:val="nil"/>
              <w:bottom w:val="nil"/>
              <w:right w:val="nil"/>
            </w:tcBorders>
            <w:vAlign w:val="bottom"/>
          </w:tcPr>
          <w:p w:rsidR="0089607F" w:rsidRPr="00D94E6E" w:rsidRDefault="0089607F">
            <w:pPr>
              <w:overflowPunct/>
              <w:autoSpaceDE w:val="0"/>
              <w:autoSpaceDN w:val="0"/>
              <w:rPr>
                <w:rFonts w:ascii="Arial" w:hAnsi="Arial" w:cs="Arial"/>
              </w:rPr>
            </w:pP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b/>
                <w:bCs/>
              </w:rPr>
              <w:t>0 a 10 anos</w:t>
            </w:r>
          </w:p>
        </w:tc>
        <w:tc>
          <w:tcPr>
            <w:tcW w:w="19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b/>
                <w:bCs/>
              </w:rPr>
              <w:t>0</w:t>
            </w:r>
          </w:p>
        </w:tc>
        <w:tc>
          <w:tcPr>
            <w:tcW w:w="1920"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b/>
                <w:bCs/>
              </w:rPr>
              <w:t>0,0</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11 a 20 anos</w:t>
            </w:r>
          </w:p>
        </w:tc>
        <w:tc>
          <w:tcPr>
            <w:tcW w:w="19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13</w:t>
            </w:r>
          </w:p>
        </w:tc>
        <w:tc>
          <w:tcPr>
            <w:tcW w:w="1920"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rPr>
              <w:t>11,3</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21 a 40 anos</w:t>
            </w:r>
          </w:p>
        </w:tc>
        <w:tc>
          <w:tcPr>
            <w:tcW w:w="1920" w:type="dxa"/>
            <w:tcBorders>
              <w:top w:val="nil"/>
              <w:left w:val="nil"/>
              <w:bottom w:val="nil"/>
              <w:right w:val="nil"/>
            </w:tcBorders>
            <w:shd w:val="solid" w:color="FFFFFF" w:fill="FFFFFF"/>
            <w:vAlign w:val="bottom"/>
          </w:tcPr>
          <w:p w:rsidR="0089607F" w:rsidRPr="00D94E6E" w:rsidRDefault="0089607F">
            <w:pPr>
              <w:jc w:val="center"/>
              <w:rPr>
                <w:rFonts w:ascii="Arial" w:hAnsi="Arial" w:cs="Arial"/>
              </w:rPr>
            </w:pPr>
            <w:r w:rsidRPr="00D94E6E">
              <w:rPr>
                <w:rFonts w:ascii="Arial" w:hAnsi="Arial" w:cs="Arial"/>
              </w:rPr>
              <w:t>38</w:t>
            </w:r>
          </w:p>
        </w:tc>
        <w:tc>
          <w:tcPr>
            <w:tcW w:w="1920" w:type="dxa"/>
            <w:tcBorders>
              <w:top w:val="nil"/>
              <w:left w:val="nil"/>
              <w:bottom w:val="nil"/>
              <w:right w:val="nil"/>
            </w:tcBorders>
            <w:shd w:val="solid" w:color="FFFFFF" w:fill="FFFFFF"/>
            <w:vAlign w:val="bottom"/>
          </w:tcPr>
          <w:p w:rsidR="0089607F" w:rsidRPr="00D94E6E" w:rsidRDefault="007B3CEE">
            <w:pPr>
              <w:jc w:val="center"/>
              <w:rPr>
                <w:rFonts w:ascii="Arial" w:hAnsi="Arial" w:cs="Arial"/>
              </w:rPr>
            </w:pPr>
            <w:r w:rsidRPr="00D94E6E">
              <w:rPr>
                <w:rFonts w:ascii="Arial" w:hAnsi="Arial" w:cs="Arial"/>
              </w:rPr>
              <w:t>33,1</w:t>
            </w:r>
          </w:p>
        </w:tc>
      </w:tr>
      <w:tr w:rsidR="0089607F" w:rsidRPr="00D94E6E" w:rsidTr="00327A44">
        <w:tblPrEx>
          <w:tblCellMar>
            <w:top w:w="0" w:type="dxa"/>
            <w:bottom w:w="0" w:type="dxa"/>
          </w:tblCellMar>
        </w:tblPrEx>
        <w:trPr>
          <w:trHeight w:val="256"/>
          <w:jc w:val="center"/>
        </w:trPr>
        <w:tc>
          <w:tcPr>
            <w:tcW w:w="3220"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rPr>
              <w:t>41 a 60 anos</w:t>
            </w:r>
          </w:p>
        </w:tc>
        <w:tc>
          <w:tcPr>
            <w:tcW w:w="1920" w:type="dxa"/>
            <w:tcBorders>
              <w:top w:val="nil"/>
              <w:left w:val="nil"/>
              <w:bottom w:val="nil"/>
              <w:right w:val="nil"/>
            </w:tcBorders>
            <w:shd w:val="clear" w:color="auto" w:fill="BFBFBF"/>
            <w:vAlign w:val="bottom"/>
          </w:tcPr>
          <w:p w:rsidR="0089607F" w:rsidRPr="00D94E6E" w:rsidRDefault="0089607F">
            <w:pPr>
              <w:jc w:val="center"/>
              <w:rPr>
                <w:rFonts w:ascii="Arial" w:hAnsi="Arial" w:cs="Arial"/>
              </w:rPr>
            </w:pPr>
            <w:r w:rsidRPr="00D94E6E">
              <w:rPr>
                <w:rFonts w:ascii="Arial" w:hAnsi="Arial" w:cs="Arial"/>
              </w:rPr>
              <w:t>45</w:t>
            </w:r>
          </w:p>
        </w:tc>
        <w:tc>
          <w:tcPr>
            <w:tcW w:w="1920" w:type="dxa"/>
            <w:tcBorders>
              <w:top w:val="nil"/>
              <w:left w:val="nil"/>
              <w:bottom w:val="nil"/>
              <w:right w:val="nil"/>
            </w:tcBorders>
            <w:shd w:val="clear" w:color="auto" w:fill="BFBFBF"/>
            <w:vAlign w:val="bottom"/>
          </w:tcPr>
          <w:p w:rsidR="0089607F" w:rsidRPr="00D94E6E" w:rsidRDefault="007B3CEE">
            <w:pPr>
              <w:jc w:val="center"/>
              <w:rPr>
                <w:rFonts w:ascii="Arial" w:hAnsi="Arial" w:cs="Arial"/>
              </w:rPr>
            </w:pPr>
            <w:r w:rsidRPr="00D94E6E">
              <w:rPr>
                <w:rFonts w:ascii="Arial" w:hAnsi="Arial" w:cs="Arial"/>
              </w:rPr>
              <w:t>39,1</w:t>
            </w:r>
          </w:p>
        </w:tc>
      </w:tr>
      <w:tr w:rsidR="0089607F" w:rsidRPr="00D94E6E" w:rsidTr="00327A44">
        <w:tblPrEx>
          <w:tblCellMar>
            <w:top w:w="0" w:type="dxa"/>
            <w:bottom w:w="0" w:type="dxa"/>
          </w:tblCellMar>
        </w:tblPrEx>
        <w:trPr>
          <w:trHeight w:val="256"/>
          <w:jc w:val="center"/>
        </w:trPr>
        <w:tc>
          <w:tcPr>
            <w:tcW w:w="3220" w:type="dxa"/>
            <w:tcBorders>
              <w:top w:val="nil"/>
              <w:left w:val="nil"/>
              <w:bottom w:val="single" w:sz="8" w:space="0" w:color="auto"/>
              <w:right w:val="nil"/>
            </w:tcBorders>
            <w:vAlign w:val="bottom"/>
          </w:tcPr>
          <w:p w:rsidR="0089607F" w:rsidRPr="00D94E6E" w:rsidRDefault="0089607F">
            <w:pPr>
              <w:jc w:val="center"/>
              <w:rPr>
                <w:rFonts w:ascii="Arial" w:hAnsi="Arial" w:cs="Arial"/>
              </w:rPr>
            </w:pPr>
            <w:r w:rsidRPr="00D94E6E">
              <w:rPr>
                <w:rFonts w:ascii="Arial" w:hAnsi="Arial" w:cs="Arial"/>
              </w:rPr>
              <w:t>Acima de 61 anos</w:t>
            </w:r>
          </w:p>
        </w:tc>
        <w:tc>
          <w:tcPr>
            <w:tcW w:w="1920" w:type="dxa"/>
            <w:tcBorders>
              <w:top w:val="nil"/>
              <w:left w:val="nil"/>
              <w:bottom w:val="single" w:sz="8" w:space="0" w:color="auto"/>
              <w:right w:val="nil"/>
            </w:tcBorders>
            <w:vAlign w:val="bottom"/>
          </w:tcPr>
          <w:p w:rsidR="0089607F" w:rsidRPr="00D94E6E" w:rsidRDefault="0089607F">
            <w:pPr>
              <w:jc w:val="center"/>
              <w:rPr>
                <w:rFonts w:ascii="Arial" w:hAnsi="Arial" w:cs="Arial"/>
              </w:rPr>
            </w:pPr>
            <w:r w:rsidRPr="00D94E6E">
              <w:rPr>
                <w:rFonts w:ascii="Arial" w:hAnsi="Arial" w:cs="Arial"/>
              </w:rPr>
              <w:t>19</w:t>
            </w:r>
          </w:p>
        </w:tc>
        <w:tc>
          <w:tcPr>
            <w:tcW w:w="1920" w:type="dxa"/>
            <w:tcBorders>
              <w:top w:val="nil"/>
              <w:left w:val="nil"/>
              <w:bottom w:val="single" w:sz="8" w:space="0" w:color="auto"/>
              <w:right w:val="nil"/>
            </w:tcBorders>
            <w:vAlign w:val="bottom"/>
          </w:tcPr>
          <w:p w:rsidR="0089607F" w:rsidRPr="00D94E6E" w:rsidRDefault="007B3CEE">
            <w:pPr>
              <w:jc w:val="center"/>
              <w:rPr>
                <w:rFonts w:ascii="Arial" w:hAnsi="Arial" w:cs="Arial"/>
              </w:rPr>
            </w:pPr>
            <w:r w:rsidRPr="00D94E6E">
              <w:rPr>
                <w:rFonts w:ascii="Arial" w:hAnsi="Arial" w:cs="Arial"/>
              </w:rPr>
              <w:t>16,5</w:t>
            </w:r>
          </w:p>
        </w:tc>
      </w:tr>
      <w:tr w:rsidR="0089607F" w:rsidRPr="00D94E6E" w:rsidTr="00327A44">
        <w:tblPrEx>
          <w:tblCellMar>
            <w:top w:w="0" w:type="dxa"/>
            <w:bottom w:w="0" w:type="dxa"/>
          </w:tblCellMar>
        </w:tblPrEx>
        <w:trPr>
          <w:trHeight w:val="266"/>
          <w:jc w:val="center"/>
        </w:trPr>
        <w:tc>
          <w:tcPr>
            <w:tcW w:w="3220" w:type="dxa"/>
            <w:tcBorders>
              <w:top w:val="single" w:sz="8" w:space="0" w:color="auto"/>
              <w:left w:val="nil"/>
              <w:bottom w:val="single" w:sz="8" w:space="0" w:color="auto"/>
              <w:right w:val="nil"/>
            </w:tcBorders>
            <w:vAlign w:val="bottom"/>
          </w:tcPr>
          <w:p w:rsidR="0089607F" w:rsidRPr="00D94E6E" w:rsidRDefault="0089607F">
            <w:pPr>
              <w:rPr>
                <w:rFonts w:ascii="Arial" w:hAnsi="Arial" w:cs="Arial"/>
              </w:rPr>
            </w:pPr>
            <w:r w:rsidRPr="00D94E6E">
              <w:rPr>
                <w:rFonts w:ascii="Arial" w:hAnsi="Arial" w:cs="Arial"/>
                <w:b/>
                <w:bCs/>
              </w:rPr>
              <w:t>Total de amostras positivas</w:t>
            </w:r>
          </w:p>
        </w:tc>
        <w:tc>
          <w:tcPr>
            <w:tcW w:w="1920" w:type="dxa"/>
            <w:tcBorders>
              <w:top w:val="single" w:sz="8" w:space="0" w:color="auto"/>
              <w:left w:val="nil"/>
              <w:bottom w:val="single" w:sz="8" w:space="0" w:color="auto"/>
              <w:right w:val="nil"/>
            </w:tcBorders>
            <w:vAlign w:val="bottom"/>
          </w:tcPr>
          <w:p w:rsidR="0089607F" w:rsidRPr="00D94E6E" w:rsidRDefault="0089607F">
            <w:pPr>
              <w:jc w:val="center"/>
              <w:rPr>
                <w:rFonts w:ascii="Arial" w:hAnsi="Arial" w:cs="Arial"/>
              </w:rPr>
            </w:pPr>
            <w:r w:rsidRPr="00D94E6E">
              <w:rPr>
                <w:rFonts w:ascii="Arial" w:hAnsi="Arial" w:cs="Arial"/>
                <w:b/>
                <w:bCs/>
              </w:rPr>
              <w:t>115</w:t>
            </w:r>
          </w:p>
        </w:tc>
        <w:tc>
          <w:tcPr>
            <w:tcW w:w="1920" w:type="dxa"/>
            <w:tcBorders>
              <w:top w:val="single" w:sz="8" w:space="0" w:color="auto"/>
              <w:left w:val="nil"/>
              <w:bottom w:val="single" w:sz="8" w:space="0" w:color="auto"/>
              <w:right w:val="nil"/>
            </w:tcBorders>
            <w:vAlign w:val="bottom"/>
          </w:tcPr>
          <w:p w:rsidR="0089607F" w:rsidRPr="00D94E6E" w:rsidRDefault="007B3CEE">
            <w:pPr>
              <w:jc w:val="center"/>
              <w:rPr>
                <w:rFonts w:ascii="Arial" w:hAnsi="Arial" w:cs="Arial"/>
              </w:rPr>
            </w:pPr>
            <w:r w:rsidRPr="00D94E6E">
              <w:rPr>
                <w:rFonts w:ascii="Arial" w:hAnsi="Arial" w:cs="Arial"/>
                <w:b/>
                <w:bCs/>
              </w:rPr>
              <w:t>100,0</w:t>
            </w:r>
          </w:p>
        </w:tc>
      </w:tr>
    </w:tbl>
    <w:p w:rsidR="005F48B5" w:rsidRPr="00D94E6E" w:rsidRDefault="005F48B5" w:rsidP="00327A44">
      <w:pPr>
        <w:spacing w:line="360" w:lineRule="auto"/>
        <w:ind w:firstLine="360"/>
        <w:jc w:val="center"/>
        <w:rPr>
          <w:rFonts w:ascii="Arial" w:hAnsi="Arial" w:cs="Arial"/>
        </w:rPr>
      </w:pPr>
      <w:r w:rsidRPr="00D94E6E">
        <w:rPr>
          <w:rFonts w:ascii="Arial" w:hAnsi="Arial" w:cs="Arial"/>
        </w:rPr>
        <w:t>Fonte: Caderno de registro SILTB, HPS de Canoas</w:t>
      </w:r>
      <w:r w:rsidR="00140B12" w:rsidRPr="00D94E6E">
        <w:rPr>
          <w:rFonts w:ascii="Arial" w:hAnsi="Arial" w:cs="Arial"/>
        </w:rPr>
        <w:t xml:space="preserve"> 2011 e 2012</w:t>
      </w:r>
      <w:r w:rsidRPr="00D94E6E">
        <w:rPr>
          <w:rFonts w:ascii="Arial" w:hAnsi="Arial" w:cs="Arial"/>
        </w:rPr>
        <w:t>.</w:t>
      </w:r>
    </w:p>
    <w:p w:rsidR="00915039" w:rsidRPr="00D94E6E" w:rsidRDefault="00915039" w:rsidP="005F48B5">
      <w:pPr>
        <w:spacing w:line="360" w:lineRule="auto"/>
        <w:ind w:firstLine="360"/>
        <w:jc w:val="both"/>
        <w:rPr>
          <w:rFonts w:ascii="Arial" w:hAnsi="Arial" w:cs="Arial"/>
        </w:rPr>
      </w:pPr>
    </w:p>
    <w:p w:rsidR="0089607F" w:rsidRPr="00D94E6E" w:rsidRDefault="007B7B2A" w:rsidP="00E47EEE">
      <w:pPr>
        <w:spacing w:line="360" w:lineRule="auto"/>
        <w:ind w:firstLine="708"/>
        <w:jc w:val="both"/>
        <w:rPr>
          <w:rFonts w:ascii="Arial" w:hAnsi="Arial" w:cs="Arial"/>
          <w:sz w:val="24"/>
          <w:szCs w:val="24"/>
        </w:rPr>
      </w:pPr>
      <w:r w:rsidRPr="00D94E6E">
        <w:rPr>
          <w:rFonts w:ascii="Arial" w:hAnsi="Arial" w:cs="Arial"/>
          <w:sz w:val="24"/>
          <w:szCs w:val="24"/>
        </w:rPr>
        <w:t>Segundo o caderno de registro SILTB do Laboratório de Análises Clínicas do HPS de Canoas</w:t>
      </w:r>
      <w:r w:rsidR="00D652E5">
        <w:rPr>
          <w:rFonts w:ascii="Arial" w:hAnsi="Arial" w:cs="Arial"/>
          <w:sz w:val="24"/>
          <w:szCs w:val="24"/>
        </w:rPr>
        <w:t>, foi observado que dos resultados positivo</w:t>
      </w:r>
      <w:r w:rsidRPr="00D94E6E">
        <w:rPr>
          <w:rFonts w:ascii="Arial" w:hAnsi="Arial" w:cs="Arial"/>
          <w:sz w:val="24"/>
          <w:szCs w:val="24"/>
        </w:rPr>
        <w:t xml:space="preserve">s para 1ª e 2ª amostras apresentavam sua consistência </w:t>
      </w:r>
      <w:r w:rsidR="00E47EEE" w:rsidRPr="00D94E6E">
        <w:rPr>
          <w:rFonts w:ascii="Arial" w:hAnsi="Arial" w:cs="Arial"/>
          <w:sz w:val="24"/>
          <w:szCs w:val="24"/>
        </w:rPr>
        <w:t xml:space="preserve">liquefeita </w:t>
      </w:r>
      <w:r w:rsidRPr="00D94E6E">
        <w:rPr>
          <w:rFonts w:ascii="Arial" w:hAnsi="Arial" w:cs="Arial"/>
          <w:sz w:val="24"/>
          <w:szCs w:val="24"/>
        </w:rPr>
        <w:t>(</w:t>
      </w:r>
      <w:r w:rsidR="003A725E">
        <w:rPr>
          <w:rFonts w:ascii="Arial" w:hAnsi="Arial" w:cs="Arial"/>
          <w:sz w:val="24"/>
          <w:szCs w:val="24"/>
        </w:rPr>
        <w:t>82 amostras, 36,0</w:t>
      </w:r>
      <w:r w:rsidR="00E47EEE" w:rsidRPr="00D94E6E">
        <w:rPr>
          <w:rFonts w:ascii="Arial" w:hAnsi="Arial" w:cs="Arial"/>
          <w:sz w:val="24"/>
          <w:szCs w:val="24"/>
        </w:rPr>
        <w:t>%</w:t>
      </w:r>
      <w:r w:rsidRPr="00D94E6E">
        <w:rPr>
          <w:rFonts w:ascii="Arial" w:hAnsi="Arial" w:cs="Arial"/>
          <w:sz w:val="24"/>
          <w:szCs w:val="24"/>
        </w:rPr>
        <w:t xml:space="preserve">) ou </w:t>
      </w:r>
      <w:r w:rsidR="00E47EEE" w:rsidRPr="00D94E6E">
        <w:rPr>
          <w:rFonts w:ascii="Arial" w:hAnsi="Arial" w:cs="Arial"/>
          <w:sz w:val="24"/>
          <w:szCs w:val="24"/>
        </w:rPr>
        <w:t xml:space="preserve">salivosa </w:t>
      </w:r>
      <w:r w:rsidRPr="00D94E6E">
        <w:rPr>
          <w:rFonts w:ascii="Arial" w:hAnsi="Arial" w:cs="Arial"/>
          <w:sz w:val="24"/>
          <w:szCs w:val="24"/>
        </w:rPr>
        <w:t>(</w:t>
      </w:r>
      <w:r w:rsidR="00E47EEE" w:rsidRPr="00D94E6E">
        <w:rPr>
          <w:rFonts w:ascii="Arial" w:hAnsi="Arial" w:cs="Arial"/>
          <w:sz w:val="24"/>
          <w:szCs w:val="24"/>
        </w:rPr>
        <w:t xml:space="preserve">114 </w:t>
      </w:r>
      <w:r w:rsidR="003A725E">
        <w:rPr>
          <w:rFonts w:ascii="Arial" w:hAnsi="Arial" w:cs="Arial"/>
          <w:sz w:val="24"/>
          <w:szCs w:val="24"/>
        </w:rPr>
        <w:t>amostras, 50,0</w:t>
      </w:r>
      <w:r w:rsidR="00E47EEE" w:rsidRPr="00D94E6E">
        <w:rPr>
          <w:rFonts w:ascii="Arial" w:hAnsi="Arial" w:cs="Arial"/>
          <w:sz w:val="24"/>
          <w:szCs w:val="24"/>
        </w:rPr>
        <w:t>%</w:t>
      </w:r>
      <w:r w:rsidR="003A725E">
        <w:rPr>
          <w:rFonts w:ascii="Arial" w:hAnsi="Arial" w:cs="Arial"/>
          <w:sz w:val="24"/>
          <w:szCs w:val="24"/>
        </w:rPr>
        <w:t>), e apenas 32 amostras (14,0</w:t>
      </w:r>
      <w:r w:rsidRPr="00D94E6E">
        <w:rPr>
          <w:rFonts w:ascii="Arial" w:hAnsi="Arial" w:cs="Arial"/>
          <w:sz w:val="24"/>
          <w:szCs w:val="24"/>
        </w:rPr>
        <w:t>%) tinham consistência mucopurulenta.</w:t>
      </w:r>
    </w:p>
    <w:p w:rsidR="00E47EEE" w:rsidRPr="00D94E6E" w:rsidRDefault="00E47EEE" w:rsidP="00E47EEE">
      <w:pPr>
        <w:spacing w:line="360" w:lineRule="auto"/>
        <w:ind w:firstLine="708"/>
        <w:jc w:val="both"/>
        <w:rPr>
          <w:rFonts w:ascii="Arial" w:hAnsi="Arial" w:cs="Arial"/>
          <w:sz w:val="24"/>
          <w:szCs w:val="24"/>
        </w:rPr>
      </w:pPr>
    </w:p>
    <w:p w:rsidR="00915039" w:rsidRPr="00D94E6E" w:rsidRDefault="00915039">
      <w:pPr>
        <w:spacing w:line="360" w:lineRule="auto"/>
        <w:jc w:val="both"/>
        <w:rPr>
          <w:rFonts w:ascii="Arial" w:hAnsi="Arial" w:cs="Arial"/>
          <w:b/>
          <w:bCs/>
        </w:rPr>
      </w:pPr>
    </w:p>
    <w:p w:rsidR="00915039" w:rsidRPr="00D94E6E" w:rsidRDefault="00915039">
      <w:pPr>
        <w:spacing w:line="360" w:lineRule="auto"/>
        <w:jc w:val="both"/>
        <w:rPr>
          <w:rFonts w:ascii="Arial" w:hAnsi="Arial" w:cs="Arial"/>
          <w:b/>
          <w:bCs/>
        </w:rPr>
      </w:pPr>
    </w:p>
    <w:p w:rsidR="00140B12" w:rsidRPr="00D94E6E" w:rsidRDefault="00140B12">
      <w:pPr>
        <w:spacing w:line="360" w:lineRule="auto"/>
        <w:jc w:val="both"/>
        <w:rPr>
          <w:rFonts w:ascii="Arial" w:hAnsi="Arial" w:cs="Arial"/>
          <w:b/>
          <w:bCs/>
        </w:rPr>
      </w:pPr>
    </w:p>
    <w:p w:rsidR="00915039" w:rsidRPr="00D94E6E" w:rsidRDefault="00915039">
      <w:pPr>
        <w:spacing w:line="360" w:lineRule="auto"/>
        <w:jc w:val="both"/>
        <w:rPr>
          <w:rFonts w:ascii="Arial" w:hAnsi="Arial" w:cs="Arial"/>
          <w:b/>
          <w:bCs/>
        </w:rPr>
      </w:pPr>
    </w:p>
    <w:p w:rsidR="00915039" w:rsidRPr="00D94E6E" w:rsidRDefault="00915039">
      <w:pPr>
        <w:spacing w:line="360" w:lineRule="auto"/>
        <w:jc w:val="both"/>
        <w:rPr>
          <w:rFonts w:ascii="Arial" w:hAnsi="Arial" w:cs="Arial"/>
          <w:b/>
          <w:bCs/>
        </w:rPr>
      </w:pPr>
    </w:p>
    <w:p w:rsidR="0089607F" w:rsidRPr="00D94E6E" w:rsidRDefault="0089607F">
      <w:pPr>
        <w:spacing w:line="360" w:lineRule="auto"/>
        <w:jc w:val="both"/>
        <w:rPr>
          <w:rFonts w:ascii="Arial" w:hAnsi="Arial" w:cs="Arial"/>
          <w:bCs/>
        </w:rPr>
      </w:pPr>
      <w:r w:rsidRPr="00D94E6E">
        <w:rPr>
          <w:rFonts w:ascii="Arial" w:hAnsi="Arial" w:cs="Arial"/>
          <w:b/>
          <w:bCs/>
        </w:rPr>
        <w:lastRenderedPageBreak/>
        <w:t xml:space="preserve">Tabela </w:t>
      </w:r>
      <w:r w:rsidR="00627182" w:rsidRPr="00D94E6E">
        <w:rPr>
          <w:rFonts w:ascii="Arial" w:hAnsi="Arial" w:cs="Arial"/>
          <w:b/>
          <w:bCs/>
        </w:rPr>
        <w:t>6</w:t>
      </w:r>
      <w:r w:rsidRPr="00D94E6E">
        <w:rPr>
          <w:rFonts w:ascii="Arial" w:hAnsi="Arial" w:cs="Arial"/>
          <w:b/>
          <w:bCs/>
        </w:rPr>
        <w:t xml:space="preserve">. </w:t>
      </w:r>
      <w:r w:rsidRPr="00327A44">
        <w:rPr>
          <w:rFonts w:ascii="Arial" w:hAnsi="Arial" w:cs="Arial"/>
          <w:bCs/>
          <w:sz w:val="22"/>
          <w:szCs w:val="22"/>
        </w:rPr>
        <w:t>Quadro demonstrativo do sexo dos pacientes com 1ª amostra positiva</w:t>
      </w:r>
      <w:r w:rsidR="00DC5C23" w:rsidRPr="00327A44">
        <w:rPr>
          <w:rFonts w:ascii="Arial" w:hAnsi="Arial" w:cs="Arial"/>
          <w:bCs/>
          <w:sz w:val="22"/>
          <w:szCs w:val="22"/>
        </w:rPr>
        <w:t>.</w:t>
      </w:r>
    </w:p>
    <w:tbl>
      <w:tblPr>
        <w:tblW w:w="0" w:type="auto"/>
        <w:jc w:val="center"/>
        <w:tblInd w:w="-264" w:type="dxa"/>
        <w:tblLayout w:type="fixed"/>
        <w:tblCellMar>
          <w:left w:w="180" w:type="dxa"/>
          <w:right w:w="180" w:type="dxa"/>
        </w:tblCellMar>
        <w:tblLook w:val="0000"/>
      </w:tblPr>
      <w:tblGrid>
        <w:gridCol w:w="1152"/>
        <w:gridCol w:w="1984"/>
        <w:gridCol w:w="2268"/>
      </w:tblGrid>
      <w:tr w:rsidR="00BE4023" w:rsidRPr="00D94E6E" w:rsidTr="0092695B">
        <w:tblPrEx>
          <w:tblCellMar>
            <w:top w:w="0" w:type="dxa"/>
            <w:bottom w:w="0" w:type="dxa"/>
          </w:tblCellMar>
        </w:tblPrEx>
        <w:trPr>
          <w:trHeight w:val="330"/>
          <w:jc w:val="center"/>
        </w:trPr>
        <w:tc>
          <w:tcPr>
            <w:tcW w:w="5404" w:type="dxa"/>
            <w:gridSpan w:val="3"/>
            <w:tcBorders>
              <w:top w:val="single" w:sz="4" w:space="0" w:color="auto"/>
              <w:left w:val="nil"/>
              <w:bottom w:val="single" w:sz="4" w:space="0" w:color="auto"/>
            </w:tcBorders>
            <w:shd w:val="clear" w:color="auto" w:fill="FFFF66"/>
            <w:vAlign w:val="bottom"/>
          </w:tcPr>
          <w:p w:rsidR="00BE4023" w:rsidRPr="00D94E6E" w:rsidRDefault="00BE4023" w:rsidP="00BE4023">
            <w:pPr>
              <w:overflowPunct/>
              <w:autoSpaceDE w:val="0"/>
              <w:autoSpaceDN w:val="0"/>
              <w:jc w:val="center"/>
              <w:rPr>
                <w:rFonts w:ascii="Arial" w:hAnsi="Arial" w:cs="Arial"/>
              </w:rPr>
            </w:pPr>
            <w:r w:rsidRPr="00D94E6E">
              <w:rPr>
                <w:rFonts w:ascii="Arial" w:hAnsi="Arial" w:cs="Arial"/>
              </w:rPr>
              <w:t>SEXO</w:t>
            </w:r>
          </w:p>
        </w:tc>
      </w:tr>
      <w:tr w:rsidR="0089607F" w:rsidRPr="00D94E6E" w:rsidTr="0092695B">
        <w:tblPrEx>
          <w:tblCellMar>
            <w:top w:w="0" w:type="dxa"/>
            <w:bottom w:w="0" w:type="dxa"/>
          </w:tblCellMar>
        </w:tblPrEx>
        <w:trPr>
          <w:trHeight w:val="435"/>
          <w:jc w:val="center"/>
        </w:trPr>
        <w:tc>
          <w:tcPr>
            <w:tcW w:w="1152" w:type="dxa"/>
            <w:tcBorders>
              <w:top w:val="single" w:sz="4" w:space="0" w:color="auto"/>
              <w:left w:val="nil"/>
              <w:bottom w:val="single" w:sz="8" w:space="0" w:color="auto"/>
              <w:right w:val="nil"/>
            </w:tcBorders>
            <w:shd w:val="clear" w:color="auto" w:fill="FFFF66"/>
            <w:vAlign w:val="bottom"/>
          </w:tcPr>
          <w:p w:rsidR="0089607F" w:rsidRPr="00D94E6E" w:rsidRDefault="0089607F">
            <w:pPr>
              <w:jc w:val="both"/>
              <w:rPr>
                <w:rFonts w:ascii="Arial" w:hAnsi="Arial" w:cs="Arial"/>
              </w:rPr>
            </w:pPr>
            <w:r w:rsidRPr="00D94E6E">
              <w:rPr>
                <w:rFonts w:ascii="Arial" w:hAnsi="Arial" w:cs="Arial"/>
                <w:b/>
                <w:bCs/>
                <w:color w:val="000000"/>
                <w:lang w:val="en-US"/>
              </w:rPr>
              <w:t>Mês</w:t>
            </w:r>
          </w:p>
        </w:tc>
        <w:tc>
          <w:tcPr>
            <w:tcW w:w="1984" w:type="dxa"/>
            <w:tcBorders>
              <w:top w:val="single" w:sz="4"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rPr>
            </w:pPr>
            <w:r w:rsidRPr="00D94E6E">
              <w:rPr>
                <w:rFonts w:ascii="Arial" w:hAnsi="Arial" w:cs="Arial"/>
                <w:b/>
                <w:bCs/>
                <w:color w:val="000000"/>
                <w:lang w:val="en-US"/>
              </w:rPr>
              <w:t>Masculino</w:t>
            </w:r>
            <w:r w:rsidRPr="00D94E6E">
              <w:rPr>
                <w:rFonts w:ascii="Arial" w:hAnsi="Arial" w:cs="Arial"/>
              </w:rPr>
              <w:t xml:space="preserve"> </w:t>
            </w:r>
          </w:p>
          <w:p w:rsidR="0089607F" w:rsidRPr="00D94E6E" w:rsidRDefault="0089607F">
            <w:pPr>
              <w:jc w:val="center"/>
              <w:rPr>
                <w:rFonts w:ascii="Arial" w:hAnsi="Arial" w:cs="Arial"/>
              </w:rPr>
            </w:pPr>
            <w:r w:rsidRPr="00D94E6E">
              <w:rPr>
                <w:rFonts w:ascii="Arial" w:hAnsi="Arial" w:cs="Arial"/>
              </w:rPr>
              <w:t>n (%)</w:t>
            </w:r>
          </w:p>
        </w:tc>
        <w:tc>
          <w:tcPr>
            <w:tcW w:w="2268" w:type="dxa"/>
            <w:tcBorders>
              <w:top w:val="single" w:sz="4" w:space="0" w:color="auto"/>
              <w:left w:val="nil"/>
              <w:bottom w:val="single" w:sz="8" w:space="0" w:color="auto"/>
              <w:right w:val="nil"/>
            </w:tcBorders>
            <w:shd w:val="clear" w:color="auto" w:fill="FFFF66"/>
            <w:vAlign w:val="bottom"/>
          </w:tcPr>
          <w:p w:rsidR="0089607F" w:rsidRPr="00D94E6E" w:rsidRDefault="0089607F">
            <w:pPr>
              <w:jc w:val="center"/>
              <w:rPr>
                <w:rFonts w:ascii="Arial" w:hAnsi="Arial" w:cs="Arial"/>
                <w:b/>
                <w:bCs/>
                <w:color w:val="000000"/>
                <w:lang w:val="en-US"/>
              </w:rPr>
            </w:pPr>
            <w:r w:rsidRPr="00D94E6E">
              <w:rPr>
                <w:rFonts w:ascii="Arial" w:hAnsi="Arial" w:cs="Arial"/>
                <w:b/>
                <w:bCs/>
                <w:color w:val="000000"/>
                <w:lang w:val="en-US"/>
              </w:rPr>
              <w:t>Feminino</w:t>
            </w:r>
          </w:p>
          <w:p w:rsidR="0089607F" w:rsidRPr="00D94E6E" w:rsidRDefault="0089607F">
            <w:pPr>
              <w:jc w:val="center"/>
              <w:rPr>
                <w:rFonts w:ascii="Arial" w:hAnsi="Arial" w:cs="Arial"/>
              </w:rPr>
            </w:pPr>
            <w:r w:rsidRPr="00D94E6E">
              <w:rPr>
                <w:rFonts w:ascii="Arial" w:hAnsi="Arial" w:cs="Arial"/>
              </w:rPr>
              <w:t>n (%)</w:t>
            </w:r>
          </w:p>
        </w:tc>
      </w:tr>
      <w:tr w:rsidR="0089607F" w:rsidRPr="00D94E6E" w:rsidTr="0092695B">
        <w:tblPrEx>
          <w:tblCellMar>
            <w:top w:w="0" w:type="dxa"/>
            <w:bottom w:w="0" w:type="dxa"/>
          </w:tblCellMar>
        </w:tblPrEx>
        <w:trPr>
          <w:trHeight w:val="310"/>
          <w:jc w:val="center"/>
        </w:trPr>
        <w:tc>
          <w:tcPr>
            <w:tcW w:w="1152" w:type="dxa"/>
            <w:tcBorders>
              <w:top w:val="single" w:sz="8" w:space="0" w:color="auto"/>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lang w:val="en-US"/>
              </w:rPr>
              <w:t>Jul</w:t>
            </w:r>
            <w:r w:rsidR="0092695B">
              <w:rPr>
                <w:rFonts w:ascii="Arial" w:hAnsi="Arial" w:cs="Arial"/>
                <w:b/>
                <w:bCs/>
                <w:color w:val="000000"/>
                <w:lang w:val="en-US"/>
              </w:rPr>
              <w:t>/11</w:t>
            </w:r>
          </w:p>
        </w:tc>
        <w:tc>
          <w:tcPr>
            <w:tcW w:w="1984" w:type="dxa"/>
            <w:tcBorders>
              <w:top w:val="single" w:sz="8" w:space="0" w:color="auto"/>
              <w:left w:val="nil"/>
              <w:bottom w:val="nil"/>
              <w:right w:val="nil"/>
            </w:tcBorders>
            <w:shd w:val="clear" w:color="auto" w:fill="A6A6A6"/>
            <w:vAlign w:val="center"/>
          </w:tcPr>
          <w:p w:rsidR="0089607F" w:rsidRPr="00D94E6E" w:rsidRDefault="007B3CEE">
            <w:pPr>
              <w:jc w:val="center"/>
              <w:rPr>
                <w:rFonts w:ascii="Arial" w:hAnsi="Arial" w:cs="Arial"/>
              </w:rPr>
            </w:pPr>
            <w:r w:rsidRPr="00D94E6E">
              <w:rPr>
                <w:rFonts w:ascii="Arial" w:hAnsi="Arial" w:cs="Arial"/>
                <w:color w:val="000000"/>
              </w:rPr>
              <w:t>16 (13,9</w:t>
            </w:r>
            <w:r w:rsidR="0089607F" w:rsidRPr="00D94E6E">
              <w:rPr>
                <w:rFonts w:ascii="Arial" w:hAnsi="Arial" w:cs="Arial"/>
                <w:color w:val="000000"/>
              </w:rPr>
              <w:t>)</w:t>
            </w:r>
          </w:p>
        </w:tc>
        <w:tc>
          <w:tcPr>
            <w:tcW w:w="2268" w:type="dxa"/>
            <w:tcBorders>
              <w:top w:val="single" w:sz="8" w:space="0" w:color="auto"/>
              <w:left w:val="nil"/>
              <w:bottom w:val="nil"/>
              <w:right w:val="nil"/>
            </w:tcBorders>
            <w:vAlign w:val="bottom"/>
          </w:tcPr>
          <w:p w:rsidR="0089607F" w:rsidRPr="00D94E6E" w:rsidRDefault="007B3CEE" w:rsidP="007B3CEE">
            <w:pPr>
              <w:jc w:val="center"/>
              <w:rPr>
                <w:rFonts w:ascii="Arial" w:hAnsi="Arial" w:cs="Arial"/>
              </w:rPr>
            </w:pPr>
            <w:r w:rsidRPr="00D94E6E">
              <w:rPr>
                <w:rFonts w:ascii="Arial" w:hAnsi="Arial" w:cs="Arial"/>
                <w:color w:val="000000"/>
                <w:lang w:val="en-US"/>
              </w:rPr>
              <w:t>04 (3,6</w:t>
            </w:r>
            <w:r w:rsidR="0089607F" w:rsidRPr="00D94E6E">
              <w:rPr>
                <w:rFonts w:ascii="Arial" w:hAnsi="Arial" w:cs="Arial"/>
                <w:color w:val="000000"/>
                <w:lang w:val="en-US"/>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lang w:val="en-US"/>
              </w:rPr>
              <w:t>Ago</w:t>
            </w:r>
            <w:r w:rsidR="0092695B">
              <w:rPr>
                <w:rFonts w:ascii="Arial" w:hAnsi="Arial" w:cs="Arial"/>
                <w:b/>
                <w:bCs/>
                <w:color w:val="000000"/>
                <w:lang w:val="en-US"/>
              </w:rPr>
              <w:t>/11</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rPr>
              <w:t>13 (11,2</w:t>
            </w:r>
            <w:r w:rsidR="0089607F" w:rsidRPr="00D94E6E">
              <w:rPr>
                <w:rFonts w:ascii="Arial" w:hAnsi="Arial" w:cs="Arial"/>
                <w:color w:val="000000"/>
              </w:rPr>
              <w:t>)</w:t>
            </w:r>
          </w:p>
        </w:tc>
        <w:tc>
          <w:tcPr>
            <w:tcW w:w="2268" w:type="dxa"/>
            <w:tcBorders>
              <w:top w:val="nil"/>
              <w:left w:val="nil"/>
              <w:bottom w:val="nil"/>
              <w:right w:val="nil"/>
            </w:tcBorders>
            <w:shd w:val="clear" w:color="auto" w:fill="A6A6A6"/>
            <w:vAlign w:val="bottom"/>
          </w:tcPr>
          <w:p w:rsidR="0089607F" w:rsidRPr="00D94E6E" w:rsidRDefault="007B3CEE" w:rsidP="007B3CEE">
            <w:pPr>
              <w:jc w:val="center"/>
              <w:rPr>
                <w:rFonts w:ascii="Arial" w:hAnsi="Arial" w:cs="Arial"/>
              </w:rPr>
            </w:pPr>
            <w:r w:rsidRPr="00D94E6E">
              <w:rPr>
                <w:rFonts w:ascii="Arial" w:hAnsi="Arial" w:cs="Arial"/>
                <w:color w:val="000000"/>
                <w:lang w:val="en-US"/>
              </w:rPr>
              <w:t>06 (5,3</w:t>
            </w:r>
            <w:r w:rsidR="0089607F" w:rsidRPr="00D94E6E">
              <w:rPr>
                <w:rFonts w:ascii="Arial" w:hAnsi="Arial" w:cs="Arial"/>
                <w:color w:val="000000"/>
                <w:lang w:val="en-US"/>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lang w:val="en-US"/>
              </w:rPr>
              <w:t>Set</w:t>
            </w:r>
            <w:r w:rsidR="0092695B">
              <w:rPr>
                <w:rFonts w:ascii="Arial" w:hAnsi="Arial" w:cs="Arial"/>
                <w:b/>
                <w:bCs/>
                <w:color w:val="000000"/>
                <w:lang w:val="en-US"/>
              </w:rPr>
              <w:t>/11</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rPr>
              <w:t>09 (7,8</w:t>
            </w:r>
            <w:r w:rsidR="0089607F" w:rsidRPr="00D94E6E">
              <w:rPr>
                <w:rFonts w:ascii="Arial" w:hAnsi="Arial" w:cs="Arial"/>
                <w:color w:val="000000"/>
              </w:rPr>
              <w:t>)</w:t>
            </w:r>
          </w:p>
        </w:tc>
        <w:tc>
          <w:tcPr>
            <w:tcW w:w="2268"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color w:val="000000"/>
              </w:rPr>
              <w:t>02 (1,7</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lang w:val="en-US"/>
              </w:rPr>
              <w:t>Out</w:t>
            </w:r>
            <w:r w:rsidR="0092695B">
              <w:rPr>
                <w:rFonts w:ascii="Arial" w:hAnsi="Arial" w:cs="Arial"/>
                <w:b/>
                <w:bCs/>
                <w:color w:val="000000"/>
                <w:lang w:val="en-US"/>
              </w:rPr>
              <w:t>/11</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lang w:val="en-US"/>
              </w:rPr>
              <w:t>06 (5,2</w:t>
            </w:r>
            <w:r w:rsidR="0089607F" w:rsidRPr="00D94E6E">
              <w:rPr>
                <w:rFonts w:ascii="Arial" w:hAnsi="Arial" w:cs="Arial"/>
                <w:color w:val="000000"/>
                <w:lang w:val="en-US"/>
              </w:rPr>
              <w:t>)</w:t>
            </w:r>
          </w:p>
        </w:tc>
        <w:tc>
          <w:tcPr>
            <w:tcW w:w="2268"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color w:val="000000"/>
              </w:rPr>
              <w:t>0</w:t>
            </w:r>
            <w:r w:rsidR="007B3CEE" w:rsidRPr="00D94E6E">
              <w:rPr>
                <w:rFonts w:ascii="Arial" w:hAnsi="Arial" w:cs="Arial"/>
                <w:color w:val="000000"/>
              </w:rPr>
              <w:t>3 (2,6</w:t>
            </w:r>
            <w:r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lang w:val="en-US"/>
              </w:rPr>
              <w:t>Nov</w:t>
            </w:r>
            <w:r w:rsidR="0092695B">
              <w:rPr>
                <w:rFonts w:ascii="Arial" w:hAnsi="Arial" w:cs="Arial"/>
                <w:b/>
                <w:bCs/>
                <w:color w:val="000000"/>
                <w:lang w:val="en-US"/>
              </w:rPr>
              <w:t>/11</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lang w:val="en-US"/>
              </w:rPr>
              <w:t>06 (5,2</w:t>
            </w:r>
            <w:r w:rsidR="0089607F" w:rsidRPr="00D94E6E">
              <w:rPr>
                <w:rFonts w:ascii="Arial" w:hAnsi="Arial" w:cs="Arial"/>
                <w:color w:val="000000"/>
                <w:lang w:val="en-US"/>
              </w:rPr>
              <w:t>)</w:t>
            </w:r>
          </w:p>
        </w:tc>
        <w:tc>
          <w:tcPr>
            <w:tcW w:w="2268"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color w:val="000000"/>
                <w:lang w:val="en-US"/>
              </w:rPr>
              <w:t>00 (0</w:t>
            </w:r>
            <w:r w:rsidR="007B3CEE" w:rsidRPr="00D94E6E">
              <w:rPr>
                <w:rFonts w:ascii="Arial" w:hAnsi="Arial" w:cs="Arial"/>
                <w:color w:val="000000"/>
                <w:lang w:val="en-US"/>
              </w:rPr>
              <w:t>,0</w:t>
            </w:r>
            <w:r w:rsidRPr="00D94E6E">
              <w:rPr>
                <w:rFonts w:ascii="Arial" w:hAnsi="Arial" w:cs="Arial"/>
                <w:color w:val="000000"/>
                <w:lang w:val="en-US"/>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Dez</w:t>
            </w:r>
            <w:r w:rsidR="0092695B">
              <w:rPr>
                <w:rFonts w:ascii="Arial" w:hAnsi="Arial" w:cs="Arial"/>
                <w:b/>
                <w:bCs/>
                <w:color w:val="000000"/>
              </w:rPr>
              <w:t>/11</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rPr>
              <w:t>07 (6,1</w:t>
            </w:r>
            <w:r w:rsidR="0089607F" w:rsidRPr="00D94E6E">
              <w:rPr>
                <w:rFonts w:ascii="Arial" w:hAnsi="Arial" w:cs="Arial"/>
                <w:color w:val="000000"/>
              </w:rPr>
              <w:t>)</w:t>
            </w:r>
          </w:p>
        </w:tc>
        <w:tc>
          <w:tcPr>
            <w:tcW w:w="2268"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color w:val="000000"/>
              </w:rPr>
              <w:t>02 (1,7</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Jan</w:t>
            </w:r>
            <w:r w:rsidR="0092695B">
              <w:rPr>
                <w:rFonts w:ascii="Arial" w:hAnsi="Arial" w:cs="Arial"/>
                <w:b/>
                <w:bCs/>
                <w:color w:val="000000"/>
              </w:rPr>
              <w:t>/12</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lang w:val="en-US"/>
              </w:rPr>
              <w:t>04 (3,5</w:t>
            </w:r>
            <w:r w:rsidR="0089607F" w:rsidRPr="00D94E6E">
              <w:rPr>
                <w:rFonts w:ascii="Arial" w:hAnsi="Arial" w:cs="Arial"/>
                <w:color w:val="000000"/>
                <w:lang w:val="en-US"/>
              </w:rPr>
              <w:t>)</w:t>
            </w:r>
          </w:p>
        </w:tc>
        <w:tc>
          <w:tcPr>
            <w:tcW w:w="2268"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color w:val="000000"/>
              </w:rPr>
              <w:t>02 (1,7</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Fev</w:t>
            </w:r>
            <w:r w:rsidR="0092695B">
              <w:rPr>
                <w:rFonts w:ascii="Arial" w:hAnsi="Arial" w:cs="Arial"/>
                <w:b/>
                <w:bCs/>
                <w:color w:val="000000"/>
              </w:rPr>
              <w:t>/12</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rPr>
              <w:t>05 (4,4</w:t>
            </w:r>
            <w:r w:rsidR="0089607F" w:rsidRPr="00D94E6E">
              <w:rPr>
                <w:rFonts w:ascii="Arial" w:hAnsi="Arial" w:cs="Arial"/>
                <w:color w:val="000000"/>
              </w:rPr>
              <w:t>)</w:t>
            </w:r>
          </w:p>
        </w:tc>
        <w:tc>
          <w:tcPr>
            <w:tcW w:w="2268"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color w:val="000000"/>
              </w:rPr>
              <w:t>03 (2,6</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Mar</w:t>
            </w:r>
            <w:r w:rsidR="0092695B">
              <w:rPr>
                <w:rFonts w:ascii="Arial" w:hAnsi="Arial" w:cs="Arial"/>
                <w:b/>
                <w:bCs/>
                <w:color w:val="000000"/>
              </w:rPr>
              <w:t>/12</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lang w:val="en-US"/>
              </w:rPr>
              <w:t>06 (5,2</w:t>
            </w:r>
            <w:r w:rsidR="0089607F" w:rsidRPr="00D94E6E">
              <w:rPr>
                <w:rFonts w:ascii="Arial" w:hAnsi="Arial" w:cs="Arial"/>
                <w:color w:val="000000"/>
                <w:lang w:val="en-US"/>
              </w:rPr>
              <w:t>)</w:t>
            </w:r>
          </w:p>
        </w:tc>
        <w:tc>
          <w:tcPr>
            <w:tcW w:w="2268" w:type="dxa"/>
            <w:tcBorders>
              <w:top w:val="nil"/>
              <w:left w:val="nil"/>
              <w:bottom w:val="nil"/>
              <w:right w:val="nil"/>
            </w:tcBorders>
            <w:vAlign w:val="bottom"/>
          </w:tcPr>
          <w:p w:rsidR="0089607F" w:rsidRPr="00D94E6E" w:rsidRDefault="007B3CEE">
            <w:pPr>
              <w:jc w:val="center"/>
              <w:rPr>
                <w:rFonts w:ascii="Arial" w:hAnsi="Arial" w:cs="Arial"/>
              </w:rPr>
            </w:pPr>
            <w:r w:rsidRPr="00D94E6E">
              <w:rPr>
                <w:rFonts w:ascii="Arial" w:hAnsi="Arial" w:cs="Arial"/>
                <w:color w:val="000000"/>
              </w:rPr>
              <w:t>02 (1,7</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Abr</w:t>
            </w:r>
            <w:r w:rsidR="0092695B">
              <w:rPr>
                <w:rFonts w:ascii="Arial" w:hAnsi="Arial" w:cs="Arial"/>
                <w:b/>
                <w:bCs/>
                <w:color w:val="000000"/>
              </w:rPr>
              <w:t>/12</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lang w:val="en-US"/>
              </w:rPr>
              <w:t>06 (5,2</w:t>
            </w:r>
            <w:r w:rsidR="0089607F" w:rsidRPr="00D94E6E">
              <w:rPr>
                <w:rFonts w:ascii="Arial" w:hAnsi="Arial" w:cs="Arial"/>
                <w:color w:val="000000"/>
                <w:lang w:val="en-US"/>
              </w:rPr>
              <w:t>)</w:t>
            </w:r>
          </w:p>
        </w:tc>
        <w:tc>
          <w:tcPr>
            <w:tcW w:w="2268" w:type="dxa"/>
            <w:tcBorders>
              <w:top w:val="nil"/>
              <w:left w:val="nil"/>
              <w:bottom w:val="nil"/>
              <w:right w:val="nil"/>
            </w:tcBorders>
            <w:vAlign w:val="bottom"/>
          </w:tcPr>
          <w:p w:rsidR="0089607F" w:rsidRPr="00D94E6E" w:rsidRDefault="0089607F">
            <w:pPr>
              <w:jc w:val="center"/>
              <w:rPr>
                <w:rFonts w:ascii="Arial" w:hAnsi="Arial" w:cs="Arial"/>
              </w:rPr>
            </w:pPr>
            <w:r w:rsidRPr="00D94E6E">
              <w:rPr>
                <w:rFonts w:ascii="Arial" w:hAnsi="Arial" w:cs="Arial"/>
                <w:color w:val="000000"/>
              </w:rPr>
              <w:t>00 (0</w:t>
            </w:r>
            <w:r w:rsidR="007B3CEE" w:rsidRPr="00D94E6E">
              <w:rPr>
                <w:rFonts w:ascii="Arial" w:hAnsi="Arial" w:cs="Arial"/>
                <w:color w:val="000000"/>
              </w:rPr>
              <w:t>,0</w:t>
            </w:r>
            <w:r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nil"/>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Mai</w:t>
            </w:r>
            <w:r w:rsidR="0092695B">
              <w:rPr>
                <w:rFonts w:ascii="Arial" w:hAnsi="Arial" w:cs="Arial"/>
                <w:b/>
                <w:bCs/>
                <w:color w:val="000000"/>
              </w:rPr>
              <w:t>/12</w:t>
            </w:r>
          </w:p>
        </w:tc>
        <w:tc>
          <w:tcPr>
            <w:tcW w:w="1984" w:type="dxa"/>
            <w:tcBorders>
              <w:top w:val="nil"/>
              <w:left w:val="nil"/>
              <w:bottom w:val="nil"/>
              <w:right w:val="nil"/>
            </w:tcBorders>
            <w:vAlign w:val="center"/>
          </w:tcPr>
          <w:p w:rsidR="0089607F" w:rsidRPr="00D94E6E" w:rsidRDefault="007B3CEE">
            <w:pPr>
              <w:jc w:val="center"/>
              <w:rPr>
                <w:rFonts w:ascii="Arial" w:hAnsi="Arial" w:cs="Arial"/>
              </w:rPr>
            </w:pPr>
            <w:r w:rsidRPr="00D94E6E">
              <w:rPr>
                <w:rFonts w:ascii="Arial" w:hAnsi="Arial" w:cs="Arial"/>
                <w:color w:val="000000"/>
              </w:rPr>
              <w:t>05 (4,4</w:t>
            </w:r>
            <w:r w:rsidR="0089607F" w:rsidRPr="00D94E6E">
              <w:rPr>
                <w:rFonts w:ascii="Arial" w:hAnsi="Arial" w:cs="Arial"/>
                <w:color w:val="000000"/>
              </w:rPr>
              <w:t>)</w:t>
            </w:r>
          </w:p>
        </w:tc>
        <w:tc>
          <w:tcPr>
            <w:tcW w:w="2268" w:type="dxa"/>
            <w:tcBorders>
              <w:top w:val="nil"/>
              <w:left w:val="nil"/>
              <w:bottom w:val="nil"/>
              <w:right w:val="nil"/>
            </w:tcBorders>
            <w:vAlign w:val="bottom"/>
          </w:tcPr>
          <w:p w:rsidR="0089607F" w:rsidRPr="00D94E6E" w:rsidRDefault="007B3CEE" w:rsidP="003C4553">
            <w:pPr>
              <w:jc w:val="center"/>
              <w:rPr>
                <w:rFonts w:ascii="Arial" w:hAnsi="Arial" w:cs="Arial"/>
              </w:rPr>
            </w:pPr>
            <w:r w:rsidRPr="00D94E6E">
              <w:rPr>
                <w:rFonts w:ascii="Arial" w:hAnsi="Arial" w:cs="Arial"/>
                <w:color w:val="000000"/>
              </w:rPr>
              <w:t>01 (0,</w:t>
            </w:r>
            <w:r w:rsidR="003C4553" w:rsidRPr="00D94E6E">
              <w:rPr>
                <w:rFonts w:ascii="Arial" w:hAnsi="Arial" w:cs="Arial"/>
                <w:color w:val="000000"/>
              </w:rPr>
              <w:t>9</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00"/>
          <w:jc w:val="center"/>
        </w:trPr>
        <w:tc>
          <w:tcPr>
            <w:tcW w:w="1152" w:type="dxa"/>
            <w:tcBorders>
              <w:top w:val="nil"/>
              <w:left w:val="nil"/>
              <w:bottom w:val="single" w:sz="8" w:space="0" w:color="auto"/>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Jun</w:t>
            </w:r>
            <w:r w:rsidR="0092695B">
              <w:rPr>
                <w:rFonts w:ascii="Arial" w:hAnsi="Arial" w:cs="Arial"/>
                <w:b/>
                <w:bCs/>
                <w:color w:val="000000"/>
              </w:rPr>
              <w:t>/12</w:t>
            </w:r>
          </w:p>
        </w:tc>
        <w:tc>
          <w:tcPr>
            <w:tcW w:w="1984" w:type="dxa"/>
            <w:tcBorders>
              <w:top w:val="nil"/>
              <w:left w:val="nil"/>
              <w:bottom w:val="single" w:sz="8" w:space="0" w:color="auto"/>
              <w:right w:val="nil"/>
            </w:tcBorders>
            <w:vAlign w:val="center"/>
          </w:tcPr>
          <w:p w:rsidR="0089607F" w:rsidRPr="00D94E6E" w:rsidRDefault="007B3CEE">
            <w:pPr>
              <w:jc w:val="center"/>
              <w:rPr>
                <w:rFonts w:ascii="Arial" w:hAnsi="Arial" w:cs="Arial"/>
              </w:rPr>
            </w:pPr>
            <w:r w:rsidRPr="00D94E6E">
              <w:rPr>
                <w:rFonts w:ascii="Arial" w:hAnsi="Arial" w:cs="Arial"/>
                <w:color w:val="000000"/>
              </w:rPr>
              <w:t>05 (4,4</w:t>
            </w:r>
            <w:r w:rsidR="0089607F" w:rsidRPr="00D94E6E">
              <w:rPr>
                <w:rFonts w:ascii="Arial" w:hAnsi="Arial" w:cs="Arial"/>
                <w:color w:val="000000"/>
              </w:rPr>
              <w:t>)</w:t>
            </w:r>
          </w:p>
        </w:tc>
        <w:tc>
          <w:tcPr>
            <w:tcW w:w="2268" w:type="dxa"/>
            <w:tcBorders>
              <w:top w:val="nil"/>
              <w:left w:val="nil"/>
              <w:bottom w:val="single" w:sz="8" w:space="0" w:color="auto"/>
              <w:right w:val="nil"/>
            </w:tcBorders>
            <w:vAlign w:val="bottom"/>
          </w:tcPr>
          <w:p w:rsidR="0089607F" w:rsidRPr="00D94E6E" w:rsidRDefault="007B3CEE">
            <w:pPr>
              <w:jc w:val="center"/>
              <w:rPr>
                <w:rFonts w:ascii="Arial" w:hAnsi="Arial" w:cs="Arial"/>
              </w:rPr>
            </w:pPr>
            <w:r w:rsidRPr="00D94E6E">
              <w:rPr>
                <w:rFonts w:ascii="Arial" w:hAnsi="Arial" w:cs="Arial"/>
                <w:color w:val="000000"/>
              </w:rPr>
              <w:t>02 (1,7</w:t>
            </w:r>
            <w:r w:rsidR="0089607F" w:rsidRPr="00D94E6E">
              <w:rPr>
                <w:rFonts w:ascii="Arial" w:hAnsi="Arial" w:cs="Arial"/>
                <w:color w:val="000000"/>
              </w:rPr>
              <w:t>)</w:t>
            </w:r>
          </w:p>
        </w:tc>
      </w:tr>
      <w:tr w:rsidR="0089607F" w:rsidRPr="00D94E6E" w:rsidTr="0092695B">
        <w:tblPrEx>
          <w:tblCellMar>
            <w:top w:w="0" w:type="dxa"/>
            <w:bottom w:w="0" w:type="dxa"/>
          </w:tblCellMar>
        </w:tblPrEx>
        <w:trPr>
          <w:trHeight w:val="310"/>
          <w:jc w:val="center"/>
        </w:trPr>
        <w:tc>
          <w:tcPr>
            <w:tcW w:w="1152" w:type="dxa"/>
            <w:tcBorders>
              <w:top w:val="single" w:sz="8" w:space="0" w:color="auto"/>
              <w:left w:val="nil"/>
              <w:bottom w:val="single" w:sz="8" w:space="0" w:color="auto"/>
              <w:right w:val="nil"/>
            </w:tcBorders>
            <w:vAlign w:val="bottom"/>
          </w:tcPr>
          <w:p w:rsidR="0089607F" w:rsidRPr="00D94E6E" w:rsidRDefault="0089607F">
            <w:pPr>
              <w:jc w:val="both"/>
              <w:rPr>
                <w:rFonts w:ascii="Arial" w:hAnsi="Arial" w:cs="Arial"/>
              </w:rPr>
            </w:pPr>
            <w:r w:rsidRPr="00D94E6E">
              <w:rPr>
                <w:rFonts w:ascii="Arial" w:hAnsi="Arial" w:cs="Arial"/>
                <w:b/>
                <w:bCs/>
                <w:color w:val="000000"/>
              </w:rPr>
              <w:t>Total</w:t>
            </w:r>
          </w:p>
        </w:tc>
        <w:tc>
          <w:tcPr>
            <w:tcW w:w="1984" w:type="dxa"/>
            <w:tcBorders>
              <w:top w:val="single" w:sz="8" w:space="0" w:color="auto"/>
              <w:left w:val="nil"/>
              <w:bottom w:val="single" w:sz="8" w:space="0" w:color="auto"/>
              <w:right w:val="nil"/>
            </w:tcBorders>
            <w:vAlign w:val="center"/>
          </w:tcPr>
          <w:p w:rsidR="0089607F" w:rsidRPr="00D94E6E" w:rsidRDefault="007B3CEE">
            <w:pPr>
              <w:jc w:val="center"/>
              <w:rPr>
                <w:rFonts w:ascii="Arial" w:hAnsi="Arial" w:cs="Arial"/>
              </w:rPr>
            </w:pPr>
            <w:r w:rsidRPr="00D94E6E">
              <w:rPr>
                <w:rFonts w:ascii="Arial" w:hAnsi="Arial" w:cs="Arial"/>
                <w:b/>
                <w:bCs/>
                <w:color w:val="000000"/>
              </w:rPr>
              <w:t>88 (76,5</w:t>
            </w:r>
            <w:r w:rsidR="0089607F" w:rsidRPr="00D94E6E">
              <w:rPr>
                <w:rFonts w:ascii="Arial" w:hAnsi="Arial" w:cs="Arial"/>
                <w:b/>
                <w:bCs/>
                <w:color w:val="000000"/>
              </w:rPr>
              <w:t>)</w:t>
            </w:r>
          </w:p>
        </w:tc>
        <w:tc>
          <w:tcPr>
            <w:tcW w:w="2268" w:type="dxa"/>
            <w:tcBorders>
              <w:top w:val="single" w:sz="8" w:space="0" w:color="auto"/>
              <w:left w:val="nil"/>
              <w:bottom w:val="single" w:sz="8" w:space="0" w:color="auto"/>
              <w:right w:val="nil"/>
            </w:tcBorders>
            <w:vAlign w:val="bottom"/>
          </w:tcPr>
          <w:p w:rsidR="0089607F" w:rsidRPr="00D94E6E" w:rsidRDefault="007B3CEE">
            <w:pPr>
              <w:jc w:val="center"/>
              <w:rPr>
                <w:rFonts w:ascii="Arial" w:hAnsi="Arial" w:cs="Arial"/>
              </w:rPr>
            </w:pPr>
            <w:r w:rsidRPr="00D94E6E">
              <w:rPr>
                <w:rFonts w:ascii="Arial" w:hAnsi="Arial" w:cs="Arial"/>
                <w:b/>
                <w:bCs/>
                <w:color w:val="000000"/>
              </w:rPr>
              <w:t>27 (23,5</w:t>
            </w:r>
            <w:r w:rsidR="0089607F" w:rsidRPr="00D94E6E">
              <w:rPr>
                <w:rFonts w:ascii="Arial" w:hAnsi="Arial" w:cs="Arial"/>
                <w:b/>
                <w:bCs/>
                <w:color w:val="000000"/>
              </w:rPr>
              <w:t>)</w:t>
            </w:r>
          </w:p>
        </w:tc>
      </w:tr>
    </w:tbl>
    <w:p w:rsidR="0089607F" w:rsidRPr="00D94E6E" w:rsidRDefault="00422B71" w:rsidP="00327A44">
      <w:pPr>
        <w:overflowPunct/>
        <w:autoSpaceDE w:val="0"/>
        <w:autoSpaceDN w:val="0"/>
        <w:jc w:val="center"/>
        <w:rPr>
          <w:rFonts w:ascii="Arial" w:hAnsi="Arial" w:cs="Arial"/>
          <w:sz w:val="24"/>
          <w:szCs w:val="24"/>
        </w:rPr>
      </w:pPr>
      <w:r w:rsidRPr="00D94E6E">
        <w:rPr>
          <w:rFonts w:ascii="Arial" w:hAnsi="Arial" w:cs="Arial"/>
        </w:rPr>
        <w:t>Fonte: Caderno de registro SILTB, HPS de Canoas</w:t>
      </w:r>
      <w:r w:rsidR="00140B12" w:rsidRPr="00D94E6E">
        <w:rPr>
          <w:rFonts w:ascii="Arial" w:hAnsi="Arial" w:cs="Arial"/>
        </w:rPr>
        <w:t xml:space="preserve"> 2011 e 2012</w:t>
      </w:r>
      <w:r w:rsidRPr="00D94E6E">
        <w:rPr>
          <w:rFonts w:ascii="Arial" w:hAnsi="Arial" w:cs="Arial"/>
        </w:rPr>
        <w:t>.</w:t>
      </w:r>
    </w:p>
    <w:p w:rsidR="0089607F" w:rsidRPr="00D94E6E" w:rsidRDefault="0089607F">
      <w:pPr>
        <w:rPr>
          <w:rFonts w:ascii="Arial" w:hAnsi="Arial" w:cs="Arial"/>
          <w:sz w:val="24"/>
          <w:szCs w:val="24"/>
        </w:rPr>
      </w:pPr>
    </w:p>
    <w:p w:rsidR="0089607F" w:rsidRPr="00D94E6E" w:rsidRDefault="0089607F" w:rsidP="00140B12">
      <w:pPr>
        <w:spacing w:line="360" w:lineRule="auto"/>
        <w:ind w:left="360"/>
        <w:jc w:val="both"/>
        <w:rPr>
          <w:rFonts w:ascii="Arial" w:hAnsi="Arial" w:cs="Arial"/>
          <w:b/>
          <w:bCs/>
          <w:sz w:val="24"/>
          <w:szCs w:val="24"/>
        </w:rPr>
      </w:pPr>
      <w:r w:rsidRPr="00D94E6E">
        <w:rPr>
          <w:rFonts w:ascii="Arial" w:hAnsi="Arial" w:cs="Arial"/>
          <w:b/>
          <w:bCs/>
          <w:sz w:val="24"/>
          <w:szCs w:val="24"/>
        </w:rPr>
        <w:t>5.</w:t>
      </w:r>
      <w:r w:rsidR="00787893" w:rsidRPr="00D94E6E">
        <w:rPr>
          <w:rFonts w:ascii="Arial" w:hAnsi="Arial" w:cs="Arial"/>
          <w:b/>
          <w:bCs/>
          <w:sz w:val="24"/>
          <w:szCs w:val="24"/>
        </w:rPr>
        <w:t xml:space="preserve"> </w:t>
      </w:r>
      <w:r w:rsidRPr="00D94E6E">
        <w:rPr>
          <w:rFonts w:ascii="Arial" w:hAnsi="Arial" w:cs="Arial"/>
          <w:b/>
          <w:bCs/>
          <w:sz w:val="24"/>
          <w:szCs w:val="24"/>
        </w:rPr>
        <w:t>Discussões</w:t>
      </w:r>
    </w:p>
    <w:p w:rsidR="0029678E" w:rsidRPr="00D94E6E" w:rsidRDefault="00197612" w:rsidP="00140B12">
      <w:pPr>
        <w:widowControl/>
        <w:overflowPunct/>
        <w:adjustRightInd/>
        <w:spacing w:line="360" w:lineRule="auto"/>
        <w:ind w:firstLine="709"/>
        <w:jc w:val="both"/>
        <w:rPr>
          <w:rFonts w:ascii="Arial" w:hAnsi="Arial" w:cs="Arial"/>
          <w:color w:val="000000"/>
          <w:kern w:val="0"/>
          <w:sz w:val="24"/>
          <w:szCs w:val="24"/>
        </w:rPr>
      </w:pPr>
      <w:r w:rsidRPr="00D94E6E">
        <w:rPr>
          <w:rFonts w:ascii="Arial" w:hAnsi="Arial" w:cs="Arial"/>
          <w:color w:val="000000"/>
          <w:kern w:val="0"/>
          <w:sz w:val="24"/>
          <w:szCs w:val="24"/>
        </w:rPr>
        <w:t>Observa-se que 67</w:t>
      </w:r>
      <w:r w:rsidR="0029678E" w:rsidRPr="00D94E6E">
        <w:rPr>
          <w:rFonts w:ascii="Arial" w:hAnsi="Arial" w:cs="Arial"/>
          <w:color w:val="000000"/>
          <w:kern w:val="0"/>
          <w:sz w:val="24"/>
          <w:szCs w:val="24"/>
        </w:rPr>
        <w:t xml:space="preserve">% dos profissionais entrevistados tem a frequência de lavar as mãos durante o período de trabalho mais de seis vezes por dia e que 100% usam equipamentos de proteção individual, assim como </w:t>
      </w:r>
      <w:r w:rsidRPr="00D94E6E">
        <w:rPr>
          <w:rFonts w:ascii="Arial" w:hAnsi="Arial" w:cs="Arial"/>
          <w:color w:val="000000"/>
          <w:kern w:val="0"/>
          <w:sz w:val="24"/>
          <w:szCs w:val="24"/>
        </w:rPr>
        <w:t>67</w:t>
      </w:r>
      <w:r w:rsidR="0029678E" w:rsidRPr="00D94E6E">
        <w:rPr>
          <w:rFonts w:ascii="Arial" w:hAnsi="Arial" w:cs="Arial"/>
          <w:color w:val="000000"/>
          <w:kern w:val="0"/>
          <w:sz w:val="24"/>
          <w:szCs w:val="24"/>
        </w:rPr>
        <w:t>% dos entrevistados afirmam não ser feito o teste da prova tuberculínica no paciente.</w:t>
      </w:r>
    </w:p>
    <w:p w:rsidR="0029678E" w:rsidRPr="00D94E6E" w:rsidRDefault="0029678E" w:rsidP="00140B12">
      <w:pPr>
        <w:autoSpaceDE w:val="0"/>
        <w:autoSpaceDN w:val="0"/>
        <w:spacing w:line="360" w:lineRule="auto"/>
        <w:ind w:firstLine="709"/>
        <w:jc w:val="both"/>
        <w:rPr>
          <w:rFonts w:ascii="Arial" w:hAnsi="Arial" w:cs="Arial"/>
          <w:sz w:val="24"/>
          <w:szCs w:val="24"/>
        </w:rPr>
      </w:pPr>
      <w:r w:rsidRPr="00D94E6E">
        <w:rPr>
          <w:rFonts w:ascii="Arial" w:hAnsi="Arial" w:cs="Arial"/>
          <w:color w:val="000000"/>
          <w:kern w:val="0"/>
          <w:sz w:val="24"/>
          <w:szCs w:val="24"/>
        </w:rPr>
        <w:t xml:space="preserve">Tendo em vista o que diz a </w:t>
      </w:r>
      <w:r w:rsidRPr="00D94E6E">
        <w:rPr>
          <w:rFonts w:ascii="Arial" w:hAnsi="Arial" w:cs="Arial"/>
          <w:sz w:val="24"/>
          <w:szCs w:val="24"/>
        </w:rPr>
        <w:t>Agência Nacional de Vigilância Sanitária</w:t>
      </w:r>
      <w:r w:rsidRPr="00D94E6E">
        <w:rPr>
          <w:rFonts w:ascii="Arial" w:hAnsi="Arial" w:cs="Arial"/>
          <w:color w:val="000000"/>
          <w:kern w:val="0"/>
          <w:sz w:val="24"/>
          <w:szCs w:val="24"/>
        </w:rPr>
        <w:t xml:space="preserve"> (ANVISA), a higienização baseada na lavagem das mãos assim como uso adequado de equipamentos para proteger profissionais são fatores de proteção, prevenção e biossegurança. </w:t>
      </w:r>
      <w:r w:rsidRPr="00D94E6E">
        <w:rPr>
          <w:rFonts w:ascii="Arial" w:hAnsi="Arial" w:cs="Arial"/>
          <w:sz w:val="24"/>
          <w:szCs w:val="24"/>
        </w:rPr>
        <w:t xml:space="preserve">Segundo a ANVISA a biossegurança é um conjunto de ações voltadas para: prevenção, minimização e eliminação de riscos para a saúde, ajuda na proteção do meio ambiente contra resíduos e na conscientização do profissional da saúde. </w:t>
      </w:r>
      <w:r w:rsidR="006A0C21">
        <w:rPr>
          <w:rFonts w:ascii="Arial" w:hAnsi="Arial" w:cs="Arial"/>
          <w:sz w:val="24"/>
          <w:szCs w:val="24"/>
        </w:rPr>
        <w:t>(</w:t>
      </w:r>
      <w:r w:rsidRPr="00D94E6E">
        <w:rPr>
          <w:rFonts w:ascii="Arial" w:hAnsi="Arial" w:cs="Arial"/>
          <w:sz w:val="24"/>
          <w:szCs w:val="24"/>
        </w:rPr>
        <w:t>ANVISA, 2005</w:t>
      </w:r>
      <w:r w:rsidR="006A0C21">
        <w:rPr>
          <w:rFonts w:ascii="Arial" w:hAnsi="Arial" w:cs="Arial"/>
          <w:sz w:val="24"/>
          <w:szCs w:val="24"/>
        </w:rPr>
        <w:t>)</w:t>
      </w:r>
      <w:r w:rsidRPr="00D94E6E">
        <w:rPr>
          <w:rFonts w:ascii="Arial" w:hAnsi="Arial" w:cs="Arial"/>
          <w:sz w:val="24"/>
          <w:szCs w:val="24"/>
        </w:rPr>
        <w:t>.</w:t>
      </w:r>
    </w:p>
    <w:p w:rsidR="0029678E" w:rsidRPr="00D94E6E" w:rsidRDefault="0029678E" w:rsidP="00140B12">
      <w:pPr>
        <w:autoSpaceDE w:val="0"/>
        <w:autoSpaceDN w:val="0"/>
        <w:spacing w:line="360" w:lineRule="auto"/>
        <w:ind w:firstLine="709"/>
        <w:jc w:val="both"/>
        <w:rPr>
          <w:rFonts w:ascii="Arial" w:hAnsi="Arial" w:cs="Arial"/>
          <w:sz w:val="24"/>
          <w:szCs w:val="24"/>
        </w:rPr>
      </w:pPr>
      <w:r w:rsidRPr="00D94E6E">
        <w:rPr>
          <w:rFonts w:ascii="Arial" w:hAnsi="Arial" w:cs="Arial"/>
          <w:sz w:val="24"/>
          <w:szCs w:val="24"/>
        </w:rPr>
        <w:t>Para a ANVISA o conceito biossegurança tem sido muito discutido e tomado grandes proporções nos dias atuais, assim como a tuberculose é considerada uma doença de fator de alto risco para a saúde publica, e sendo seu diagnostico e con</w:t>
      </w:r>
      <w:r w:rsidR="00E565B2">
        <w:rPr>
          <w:rFonts w:ascii="Arial" w:hAnsi="Arial" w:cs="Arial"/>
          <w:sz w:val="24"/>
          <w:szCs w:val="24"/>
        </w:rPr>
        <w:t>trole considerado prioridade,</w:t>
      </w:r>
      <w:r w:rsidRPr="00D94E6E">
        <w:rPr>
          <w:rFonts w:ascii="Arial" w:hAnsi="Arial" w:cs="Arial"/>
          <w:sz w:val="24"/>
          <w:szCs w:val="24"/>
        </w:rPr>
        <w:t xml:space="preserve"> faz</w:t>
      </w:r>
      <w:r w:rsidR="00E565B2">
        <w:rPr>
          <w:rFonts w:ascii="Arial" w:hAnsi="Arial" w:cs="Arial"/>
          <w:sz w:val="24"/>
          <w:szCs w:val="24"/>
        </w:rPr>
        <w:t>-se</w:t>
      </w:r>
      <w:r w:rsidRPr="00D94E6E">
        <w:rPr>
          <w:rFonts w:ascii="Arial" w:hAnsi="Arial" w:cs="Arial"/>
          <w:sz w:val="24"/>
          <w:szCs w:val="24"/>
        </w:rPr>
        <w:t xml:space="preserve"> necessário o uso adequado de equipamento de proteção individual ou coletivo (EPIs e EPCs). </w:t>
      </w:r>
      <w:r w:rsidR="006A0C21">
        <w:rPr>
          <w:rFonts w:ascii="Arial" w:hAnsi="Arial" w:cs="Arial"/>
          <w:sz w:val="24"/>
          <w:szCs w:val="24"/>
        </w:rPr>
        <w:t>(</w:t>
      </w:r>
      <w:r w:rsidRPr="00D94E6E">
        <w:rPr>
          <w:rFonts w:ascii="Arial" w:hAnsi="Arial" w:cs="Arial"/>
          <w:sz w:val="24"/>
          <w:szCs w:val="24"/>
        </w:rPr>
        <w:t>ANVISA, 2005</w:t>
      </w:r>
      <w:r w:rsidR="006A0C21">
        <w:rPr>
          <w:rFonts w:ascii="Arial" w:hAnsi="Arial" w:cs="Arial"/>
          <w:sz w:val="24"/>
          <w:szCs w:val="24"/>
        </w:rPr>
        <w:t>)</w:t>
      </w:r>
      <w:r w:rsidRPr="00D94E6E">
        <w:rPr>
          <w:rFonts w:ascii="Arial" w:hAnsi="Arial" w:cs="Arial"/>
          <w:sz w:val="24"/>
          <w:szCs w:val="24"/>
        </w:rPr>
        <w:t>.</w:t>
      </w:r>
    </w:p>
    <w:p w:rsidR="0029678E" w:rsidRPr="00D94E6E" w:rsidRDefault="0029678E" w:rsidP="00140B12">
      <w:pPr>
        <w:autoSpaceDE w:val="0"/>
        <w:autoSpaceDN w:val="0"/>
        <w:spacing w:line="360" w:lineRule="auto"/>
        <w:ind w:firstLine="709"/>
        <w:jc w:val="both"/>
        <w:rPr>
          <w:rFonts w:ascii="Arial" w:hAnsi="Arial" w:cs="Arial"/>
          <w:sz w:val="24"/>
          <w:szCs w:val="24"/>
        </w:rPr>
      </w:pPr>
      <w:r w:rsidRPr="00D94E6E">
        <w:rPr>
          <w:rFonts w:ascii="Arial" w:hAnsi="Arial" w:cs="Arial"/>
          <w:sz w:val="24"/>
          <w:szCs w:val="24"/>
        </w:rPr>
        <w:t xml:space="preserve">Para falar do impacto da fase pré-analítica do diagnóstico de tuberculose é necessário entender que no Brasil o Ministério da Saúde disponibiliza ao sistema de saúde um guia para coleta de escarro, e que qualquer estabelecimento que ofereça </w:t>
      </w:r>
      <w:r w:rsidRPr="00D94E6E">
        <w:rPr>
          <w:rFonts w:ascii="Arial" w:hAnsi="Arial" w:cs="Arial"/>
          <w:sz w:val="24"/>
          <w:szCs w:val="24"/>
        </w:rPr>
        <w:lastRenderedPageBreak/>
        <w:t>serviço de diagnóstico deve seguir tais normas contidas nel</w:t>
      </w:r>
      <w:r w:rsidR="001733C9">
        <w:rPr>
          <w:rFonts w:ascii="Arial" w:hAnsi="Arial" w:cs="Arial"/>
          <w:sz w:val="24"/>
          <w:szCs w:val="24"/>
        </w:rPr>
        <w:t>e.</w:t>
      </w:r>
      <w:r w:rsidRPr="00D94E6E">
        <w:rPr>
          <w:rFonts w:ascii="Arial" w:hAnsi="Arial" w:cs="Arial"/>
          <w:sz w:val="24"/>
          <w:szCs w:val="24"/>
        </w:rPr>
        <w:t xml:space="preserve"> Tanto para fase pré-analítica quanto a analítica é necessário que sejam respeitados os critérios de prevenção e proteção do profissional que atua em laboratório que diagnostica a tuberculose por baciloscopia, lhe assegurando uso de equipamento de proteção.</w:t>
      </w:r>
    </w:p>
    <w:p w:rsidR="0029678E" w:rsidRPr="00D94E6E" w:rsidRDefault="0029678E" w:rsidP="00140B12">
      <w:pPr>
        <w:widowControl/>
        <w:overflowPunct/>
        <w:adjustRightInd/>
        <w:spacing w:line="360" w:lineRule="auto"/>
        <w:ind w:firstLine="709"/>
        <w:jc w:val="both"/>
        <w:rPr>
          <w:rFonts w:ascii="Arial" w:hAnsi="Arial" w:cs="Arial"/>
          <w:color w:val="000000"/>
          <w:kern w:val="0"/>
          <w:sz w:val="24"/>
          <w:szCs w:val="24"/>
        </w:rPr>
      </w:pPr>
      <w:r w:rsidRPr="00D94E6E">
        <w:rPr>
          <w:rFonts w:ascii="Arial" w:hAnsi="Arial" w:cs="Arial"/>
          <w:color w:val="000000"/>
          <w:kern w:val="0"/>
          <w:sz w:val="24"/>
          <w:szCs w:val="24"/>
        </w:rPr>
        <w:t>Os questionários apontam que 100% de escarro está sendo coletado em recipiente estéril e ambiente arejado, que na classificação da qualidade do e</w:t>
      </w:r>
      <w:r w:rsidR="00197612" w:rsidRPr="00D94E6E">
        <w:rPr>
          <w:rFonts w:ascii="Arial" w:hAnsi="Arial" w:cs="Arial"/>
          <w:color w:val="000000"/>
          <w:kern w:val="0"/>
          <w:sz w:val="24"/>
          <w:szCs w:val="24"/>
        </w:rPr>
        <w:t>scarro coletado na 1° amostra 67</w:t>
      </w:r>
      <w:r w:rsidRPr="00D94E6E">
        <w:rPr>
          <w:rFonts w:ascii="Arial" w:hAnsi="Arial" w:cs="Arial"/>
          <w:color w:val="000000"/>
          <w:kern w:val="0"/>
          <w:sz w:val="24"/>
          <w:szCs w:val="24"/>
        </w:rPr>
        <w:t>% é considerada razoável e que na classificação da qualidade do escarro coletado na 2° amost</w:t>
      </w:r>
      <w:r w:rsidR="00197612" w:rsidRPr="00D94E6E">
        <w:rPr>
          <w:rFonts w:ascii="Arial" w:hAnsi="Arial" w:cs="Arial"/>
          <w:color w:val="000000"/>
          <w:kern w:val="0"/>
          <w:sz w:val="24"/>
          <w:szCs w:val="24"/>
        </w:rPr>
        <w:t>ra 67</w:t>
      </w:r>
      <w:r w:rsidRPr="00D94E6E">
        <w:rPr>
          <w:rFonts w:ascii="Arial" w:hAnsi="Arial" w:cs="Arial"/>
          <w:color w:val="000000"/>
          <w:kern w:val="0"/>
          <w:sz w:val="24"/>
          <w:szCs w:val="24"/>
        </w:rPr>
        <w:t>% é considerada boa.</w:t>
      </w:r>
    </w:p>
    <w:p w:rsidR="0029678E" w:rsidRPr="00D94E6E" w:rsidRDefault="00FB5F21" w:rsidP="00140B12">
      <w:pPr>
        <w:widowControl/>
        <w:overflowPunct/>
        <w:adjustRightInd/>
        <w:spacing w:line="360" w:lineRule="auto"/>
        <w:ind w:firstLine="709"/>
        <w:jc w:val="both"/>
        <w:rPr>
          <w:rFonts w:ascii="Arial" w:hAnsi="Arial" w:cs="Arial"/>
          <w:color w:val="000000"/>
          <w:kern w:val="0"/>
          <w:sz w:val="24"/>
          <w:szCs w:val="24"/>
        </w:rPr>
      </w:pPr>
      <w:r w:rsidRPr="00D94E6E">
        <w:rPr>
          <w:rFonts w:ascii="Arial" w:hAnsi="Arial" w:cs="Arial"/>
          <w:color w:val="000000"/>
          <w:kern w:val="0"/>
          <w:sz w:val="24"/>
          <w:szCs w:val="24"/>
          <w:shd w:val="clear" w:color="auto" w:fill="FFFFFF"/>
        </w:rPr>
        <w:t>Para Yoon</w:t>
      </w:r>
      <w:r w:rsidR="0029678E" w:rsidRPr="00D94E6E">
        <w:rPr>
          <w:rFonts w:ascii="Arial" w:hAnsi="Arial" w:cs="Arial"/>
          <w:color w:val="000000"/>
          <w:kern w:val="0"/>
          <w:sz w:val="24"/>
          <w:szCs w:val="24"/>
          <w:shd w:val="clear" w:color="auto" w:fill="FFFFFF"/>
        </w:rPr>
        <w:t>, expectoração adequada de amostras de escarro é crucial para o desenvolvimento de critérios de qualidade. Embora vários tipos de critérios de qualidade em relação aspecto macroscópico da amostra e volume são recomendados a serem verif</w:t>
      </w:r>
      <w:r w:rsidRPr="00D94E6E">
        <w:rPr>
          <w:rFonts w:ascii="Arial" w:hAnsi="Arial" w:cs="Arial"/>
          <w:color w:val="000000"/>
          <w:kern w:val="0"/>
          <w:sz w:val="24"/>
          <w:szCs w:val="24"/>
          <w:shd w:val="clear" w:color="auto" w:fill="FFFFFF"/>
        </w:rPr>
        <w:t xml:space="preserve">icados no momento da coleta. </w:t>
      </w:r>
      <w:r w:rsidR="00B54C21">
        <w:rPr>
          <w:rFonts w:ascii="Arial" w:hAnsi="Arial" w:cs="Arial"/>
          <w:color w:val="000000"/>
          <w:kern w:val="0"/>
          <w:sz w:val="24"/>
          <w:szCs w:val="24"/>
          <w:shd w:val="clear" w:color="auto" w:fill="FFFFFF"/>
        </w:rPr>
        <w:t>(</w:t>
      </w:r>
      <w:r w:rsidRPr="00D94E6E">
        <w:rPr>
          <w:rFonts w:ascii="Arial" w:hAnsi="Arial" w:cs="Arial"/>
          <w:color w:val="000000"/>
          <w:kern w:val="0"/>
          <w:sz w:val="24"/>
          <w:szCs w:val="24"/>
          <w:shd w:val="clear" w:color="auto" w:fill="FFFFFF"/>
        </w:rPr>
        <w:t>YOON</w:t>
      </w:r>
      <w:r w:rsidR="00B54C21">
        <w:rPr>
          <w:rFonts w:ascii="Arial" w:hAnsi="Arial" w:cs="Arial"/>
          <w:color w:val="000000"/>
          <w:kern w:val="0"/>
          <w:sz w:val="24"/>
          <w:szCs w:val="24"/>
          <w:shd w:val="clear" w:color="auto" w:fill="FFFFFF"/>
        </w:rPr>
        <w:t>,</w:t>
      </w:r>
      <w:r w:rsidR="0029678E" w:rsidRPr="00D94E6E">
        <w:rPr>
          <w:rFonts w:ascii="Arial" w:hAnsi="Arial" w:cs="Arial"/>
          <w:color w:val="000000"/>
          <w:kern w:val="0"/>
          <w:sz w:val="24"/>
          <w:szCs w:val="24"/>
          <w:shd w:val="clear" w:color="auto" w:fill="FFFFFF"/>
        </w:rPr>
        <w:t xml:space="preserve"> 2012)</w:t>
      </w:r>
    </w:p>
    <w:p w:rsidR="0029678E" w:rsidRPr="00D94E6E" w:rsidRDefault="00197612" w:rsidP="001733C9">
      <w:pPr>
        <w:spacing w:line="360" w:lineRule="auto"/>
        <w:ind w:firstLine="709"/>
        <w:jc w:val="both"/>
        <w:rPr>
          <w:rFonts w:ascii="Arial" w:hAnsi="Arial" w:cs="Arial"/>
          <w:color w:val="000000"/>
          <w:kern w:val="0"/>
          <w:sz w:val="24"/>
          <w:szCs w:val="24"/>
        </w:rPr>
      </w:pPr>
      <w:r w:rsidRPr="00D94E6E">
        <w:rPr>
          <w:rFonts w:ascii="Arial" w:hAnsi="Arial" w:cs="Arial"/>
          <w:color w:val="000000"/>
          <w:kern w:val="0"/>
          <w:sz w:val="24"/>
          <w:szCs w:val="24"/>
        </w:rPr>
        <w:t>Conforme 67</w:t>
      </w:r>
      <w:r w:rsidR="0029678E" w:rsidRPr="00D94E6E">
        <w:rPr>
          <w:rFonts w:ascii="Arial" w:hAnsi="Arial" w:cs="Arial"/>
          <w:color w:val="000000"/>
          <w:kern w:val="0"/>
          <w:sz w:val="24"/>
          <w:szCs w:val="24"/>
        </w:rPr>
        <w:t>% dos entrevistados a orientação para coleta da 2° amostra para ser feita pela manhã, onde deve lavar a boca e não escovar os dentes e após o paciente esc</w:t>
      </w:r>
      <w:r w:rsidR="00D652E5">
        <w:rPr>
          <w:rFonts w:ascii="Arial" w:hAnsi="Arial" w:cs="Arial"/>
          <w:color w:val="000000"/>
          <w:kern w:val="0"/>
          <w:sz w:val="24"/>
          <w:szCs w:val="24"/>
        </w:rPr>
        <w:t>arrar no pote o</w:t>
      </w:r>
      <w:r w:rsidR="0029678E" w:rsidRPr="00D94E6E">
        <w:rPr>
          <w:rFonts w:ascii="Arial" w:hAnsi="Arial" w:cs="Arial"/>
          <w:color w:val="000000"/>
          <w:kern w:val="0"/>
          <w:sz w:val="24"/>
          <w:szCs w:val="24"/>
        </w:rPr>
        <w:t xml:space="preserve"> procedimento </w:t>
      </w:r>
      <w:r w:rsidR="00D652E5">
        <w:rPr>
          <w:rFonts w:ascii="Arial" w:hAnsi="Arial" w:cs="Arial"/>
          <w:color w:val="000000"/>
          <w:kern w:val="0"/>
          <w:sz w:val="24"/>
          <w:szCs w:val="24"/>
        </w:rPr>
        <w:t xml:space="preserve">que </w:t>
      </w:r>
      <w:r w:rsidR="0029678E" w:rsidRPr="00D94E6E">
        <w:rPr>
          <w:rFonts w:ascii="Arial" w:hAnsi="Arial" w:cs="Arial"/>
          <w:color w:val="000000"/>
          <w:kern w:val="0"/>
          <w:sz w:val="24"/>
          <w:szCs w:val="24"/>
        </w:rPr>
        <w:t>lhe é informado para fazer ficou dividido entre higienização e lavagem das mãos. Assim como 100% afirmam que após coletado o material é refrigerado e enviado em maleta específica para análise laboratorial adequadamente.</w:t>
      </w:r>
    </w:p>
    <w:p w:rsidR="0029678E" w:rsidRPr="00D94E6E" w:rsidRDefault="00FB5F21" w:rsidP="00140B12">
      <w:pPr>
        <w:spacing w:line="360" w:lineRule="auto"/>
        <w:ind w:firstLine="709"/>
        <w:jc w:val="both"/>
        <w:rPr>
          <w:rFonts w:ascii="Arial" w:hAnsi="Arial" w:cs="Arial"/>
          <w:sz w:val="24"/>
          <w:szCs w:val="24"/>
        </w:rPr>
      </w:pPr>
      <w:r w:rsidRPr="00D94E6E">
        <w:rPr>
          <w:rFonts w:ascii="Arial" w:hAnsi="Arial" w:cs="Arial"/>
          <w:color w:val="000000"/>
          <w:kern w:val="0"/>
          <w:sz w:val="24"/>
          <w:szCs w:val="24"/>
        </w:rPr>
        <w:t>Segundo Yoon</w:t>
      </w:r>
      <w:r w:rsidR="0029678E" w:rsidRPr="00D94E6E">
        <w:rPr>
          <w:rFonts w:ascii="Arial" w:hAnsi="Arial" w:cs="Arial"/>
          <w:color w:val="000000"/>
          <w:kern w:val="0"/>
          <w:sz w:val="24"/>
          <w:szCs w:val="24"/>
        </w:rPr>
        <w:t xml:space="preserve">, </w:t>
      </w:r>
      <w:r w:rsidR="001733C9">
        <w:rPr>
          <w:rFonts w:ascii="Arial" w:hAnsi="Arial" w:cs="Arial"/>
          <w:color w:val="000000"/>
          <w:kern w:val="0"/>
          <w:sz w:val="24"/>
          <w:szCs w:val="24"/>
          <w:shd w:val="clear" w:color="auto" w:fill="FFFFFF"/>
        </w:rPr>
        <w:t xml:space="preserve">a </w:t>
      </w:r>
      <w:r w:rsidR="0029678E" w:rsidRPr="00D94E6E">
        <w:rPr>
          <w:rFonts w:ascii="Arial" w:hAnsi="Arial" w:cs="Arial"/>
          <w:color w:val="000000"/>
          <w:kern w:val="0"/>
          <w:sz w:val="24"/>
          <w:szCs w:val="24"/>
          <w:shd w:val="clear" w:color="auto" w:fill="FFFFFF"/>
        </w:rPr>
        <w:t>O</w:t>
      </w:r>
      <w:r w:rsidR="001733C9">
        <w:rPr>
          <w:rFonts w:ascii="Arial" w:hAnsi="Arial" w:cs="Arial"/>
          <w:color w:val="000000"/>
          <w:kern w:val="0"/>
          <w:sz w:val="24"/>
          <w:szCs w:val="24"/>
          <w:shd w:val="clear" w:color="auto" w:fill="FFFFFF"/>
        </w:rPr>
        <w:t>MS</w:t>
      </w:r>
      <w:r w:rsidR="0029678E" w:rsidRPr="00D94E6E">
        <w:rPr>
          <w:rFonts w:ascii="Arial" w:hAnsi="Arial" w:cs="Arial"/>
          <w:color w:val="000000"/>
          <w:kern w:val="0"/>
          <w:sz w:val="24"/>
          <w:szCs w:val="24"/>
          <w:shd w:val="clear" w:color="auto" w:fill="FFFFFF"/>
        </w:rPr>
        <w:t xml:space="preserve"> pretende mudar a atual coleta de escarro</w:t>
      </w:r>
      <w:r w:rsidR="001733C9">
        <w:rPr>
          <w:rFonts w:ascii="Arial" w:hAnsi="Arial" w:cs="Arial"/>
          <w:color w:val="000000"/>
          <w:kern w:val="0"/>
          <w:sz w:val="24"/>
          <w:szCs w:val="24"/>
          <w:shd w:val="clear" w:color="auto" w:fill="FFFFFF"/>
        </w:rPr>
        <w:t>,</w:t>
      </w:r>
      <w:r w:rsidR="0029678E" w:rsidRPr="00D94E6E">
        <w:rPr>
          <w:rFonts w:ascii="Arial" w:hAnsi="Arial" w:cs="Arial"/>
          <w:color w:val="000000"/>
          <w:kern w:val="0"/>
          <w:sz w:val="24"/>
          <w:szCs w:val="24"/>
          <w:shd w:val="clear" w:color="auto" w:fill="FFFFFF"/>
        </w:rPr>
        <w:t xml:space="preserve"> </w:t>
      </w:r>
      <w:r w:rsidR="001733C9">
        <w:rPr>
          <w:rFonts w:ascii="Arial" w:hAnsi="Arial" w:cs="Arial"/>
          <w:color w:val="000000"/>
          <w:kern w:val="0"/>
          <w:sz w:val="24"/>
          <w:szCs w:val="24"/>
          <w:shd w:val="clear" w:color="auto" w:fill="FFFFFF"/>
        </w:rPr>
        <w:t xml:space="preserve">do período </w:t>
      </w:r>
      <w:r w:rsidR="001733C9" w:rsidRPr="00D94E6E">
        <w:rPr>
          <w:rFonts w:ascii="Arial" w:hAnsi="Arial" w:cs="Arial"/>
          <w:color w:val="000000"/>
          <w:kern w:val="0"/>
          <w:sz w:val="24"/>
          <w:szCs w:val="24"/>
          <w:shd w:val="clear" w:color="auto" w:fill="FFFFFF"/>
        </w:rPr>
        <w:t xml:space="preserve">da manhã </w:t>
      </w:r>
      <w:r w:rsidR="0029678E" w:rsidRPr="00D94E6E">
        <w:rPr>
          <w:rFonts w:ascii="Arial" w:hAnsi="Arial" w:cs="Arial"/>
          <w:color w:val="000000"/>
          <w:kern w:val="0"/>
          <w:sz w:val="24"/>
          <w:szCs w:val="24"/>
          <w:shd w:val="clear" w:color="auto" w:fill="FFFFFF"/>
        </w:rPr>
        <w:t>para</w:t>
      </w:r>
      <w:r w:rsidR="001733C9">
        <w:rPr>
          <w:rFonts w:ascii="Arial" w:hAnsi="Arial" w:cs="Arial"/>
          <w:color w:val="000000"/>
          <w:kern w:val="0"/>
          <w:sz w:val="24"/>
          <w:szCs w:val="24"/>
          <w:shd w:val="clear" w:color="auto" w:fill="FFFFFF"/>
        </w:rPr>
        <w:t xml:space="preserve"> qualquer período de submissão</w:t>
      </w:r>
      <w:r w:rsidR="0029678E" w:rsidRPr="00D94E6E">
        <w:rPr>
          <w:rFonts w:ascii="Arial" w:hAnsi="Arial" w:cs="Arial"/>
          <w:color w:val="000000"/>
          <w:kern w:val="0"/>
          <w:sz w:val="24"/>
          <w:szCs w:val="24"/>
          <w:shd w:val="clear" w:color="auto" w:fill="FFFFFF"/>
        </w:rPr>
        <w:t xml:space="preserve"> de amostra expectorada</w:t>
      </w:r>
      <w:r w:rsidR="001733C9">
        <w:rPr>
          <w:rFonts w:ascii="Arial" w:hAnsi="Arial" w:cs="Arial"/>
          <w:color w:val="000000"/>
          <w:kern w:val="0"/>
          <w:sz w:val="24"/>
          <w:szCs w:val="24"/>
          <w:shd w:val="clear" w:color="auto" w:fill="FFFFFF"/>
        </w:rPr>
        <w:t>, dependendo da sua qualidade,</w:t>
      </w:r>
      <w:r w:rsidR="0029678E" w:rsidRPr="00D94E6E">
        <w:rPr>
          <w:rFonts w:ascii="Arial" w:hAnsi="Arial" w:cs="Arial"/>
          <w:color w:val="000000"/>
          <w:kern w:val="0"/>
          <w:sz w:val="24"/>
          <w:szCs w:val="24"/>
          <w:shd w:val="clear" w:color="auto" w:fill="FFFFFF"/>
        </w:rPr>
        <w:t xml:space="preserve"> para realizar o esfregaço, pois a positividade do esfregaço está relacionada ao tipo de expectoração de escarro que é melhor do </w:t>
      </w:r>
      <w:r w:rsidRPr="00D94E6E">
        <w:rPr>
          <w:rFonts w:ascii="Arial" w:hAnsi="Arial" w:cs="Arial"/>
          <w:color w:val="000000"/>
          <w:kern w:val="0"/>
          <w:sz w:val="24"/>
          <w:szCs w:val="24"/>
          <w:shd w:val="clear" w:color="auto" w:fill="FFFFFF"/>
        </w:rPr>
        <w:t xml:space="preserve">que a de expectoração manhã. </w:t>
      </w:r>
      <w:r w:rsidR="00B54C21">
        <w:rPr>
          <w:rFonts w:ascii="Arial" w:hAnsi="Arial" w:cs="Arial"/>
          <w:color w:val="000000"/>
          <w:kern w:val="0"/>
          <w:sz w:val="24"/>
          <w:szCs w:val="24"/>
          <w:shd w:val="clear" w:color="auto" w:fill="FFFFFF"/>
        </w:rPr>
        <w:t>(</w:t>
      </w:r>
      <w:r w:rsidRPr="00D94E6E">
        <w:rPr>
          <w:rFonts w:ascii="Arial" w:hAnsi="Arial" w:cs="Arial"/>
          <w:color w:val="000000"/>
          <w:kern w:val="0"/>
          <w:sz w:val="24"/>
          <w:szCs w:val="24"/>
          <w:shd w:val="clear" w:color="auto" w:fill="FFFFFF"/>
        </w:rPr>
        <w:t>YOON</w:t>
      </w:r>
      <w:r w:rsidR="00B54C21">
        <w:rPr>
          <w:rFonts w:ascii="Arial" w:hAnsi="Arial" w:cs="Arial"/>
          <w:color w:val="000000"/>
          <w:kern w:val="0"/>
          <w:sz w:val="24"/>
          <w:szCs w:val="24"/>
          <w:shd w:val="clear" w:color="auto" w:fill="FFFFFF"/>
        </w:rPr>
        <w:t>, 2012)</w:t>
      </w:r>
    </w:p>
    <w:p w:rsidR="0029678E" w:rsidRPr="00D94E6E" w:rsidRDefault="0029678E" w:rsidP="00140B12">
      <w:pPr>
        <w:autoSpaceDE w:val="0"/>
        <w:autoSpaceDN w:val="0"/>
        <w:spacing w:line="360" w:lineRule="auto"/>
        <w:ind w:firstLine="709"/>
        <w:jc w:val="both"/>
        <w:rPr>
          <w:rFonts w:ascii="Arial" w:hAnsi="Arial" w:cs="Arial"/>
          <w:sz w:val="24"/>
          <w:szCs w:val="24"/>
        </w:rPr>
      </w:pPr>
      <w:r w:rsidRPr="00D94E6E">
        <w:rPr>
          <w:rFonts w:ascii="Arial" w:hAnsi="Arial" w:cs="Arial"/>
          <w:kern w:val="0"/>
          <w:sz w:val="24"/>
          <w:szCs w:val="24"/>
        </w:rPr>
        <w:t xml:space="preserve">Procópio diz que para melhorar a saúde, além de investimentos em profissionais e serviços de saúde, é necessária a ampliação dos espaços para a promoção da saúde e investimentos em melhorias na habitação, na renda, no consumo de alimentos, no aumento da escolaridade, na construção de ambientes saudáveis e na prevenção de doenças. </w:t>
      </w:r>
      <w:r w:rsidR="00327A44">
        <w:rPr>
          <w:rFonts w:ascii="Arial" w:hAnsi="Arial" w:cs="Arial"/>
          <w:kern w:val="0"/>
          <w:sz w:val="24"/>
          <w:szCs w:val="24"/>
        </w:rPr>
        <w:t>(PROCÓPIO</w:t>
      </w:r>
      <w:r w:rsidRPr="00D94E6E">
        <w:rPr>
          <w:rFonts w:ascii="Arial" w:hAnsi="Arial" w:cs="Arial"/>
          <w:kern w:val="0"/>
          <w:sz w:val="24"/>
          <w:szCs w:val="24"/>
        </w:rPr>
        <w:t>, 2008). Mas mais que isso é necessário investir na capacitação do profissional da saúde para que possamos ter o olhar focado nos processos que antecedam ao analítico, e assim, qualificar o processo diagnóstico como um todo.</w:t>
      </w:r>
    </w:p>
    <w:p w:rsidR="00197612" w:rsidRPr="00D94E6E" w:rsidRDefault="001733C9" w:rsidP="00197612">
      <w:pPr>
        <w:autoSpaceDE w:val="0"/>
        <w:autoSpaceDN w:val="0"/>
        <w:spacing w:line="360" w:lineRule="auto"/>
        <w:ind w:firstLine="709"/>
        <w:jc w:val="both"/>
        <w:rPr>
          <w:rFonts w:ascii="Arial" w:hAnsi="Arial" w:cs="Arial"/>
          <w:sz w:val="24"/>
          <w:szCs w:val="24"/>
        </w:rPr>
      </w:pPr>
      <w:r>
        <w:rPr>
          <w:rFonts w:ascii="Arial" w:hAnsi="Arial" w:cs="Arial"/>
          <w:sz w:val="24"/>
          <w:szCs w:val="24"/>
        </w:rPr>
        <w:t>Para falar do impacto da fase pré-analítica n</w:t>
      </w:r>
      <w:r w:rsidR="0029678E" w:rsidRPr="00D94E6E">
        <w:rPr>
          <w:rFonts w:ascii="Arial" w:hAnsi="Arial" w:cs="Arial"/>
          <w:sz w:val="24"/>
          <w:szCs w:val="24"/>
        </w:rPr>
        <w:t xml:space="preserve">o diagnóstico de tuberculose é necessário entender que no Brasil o Ministério da Saúde disponibiliza ao sistema de saúde um guia para coleta de escarro, e que qualquer estabelecimento que ofereça </w:t>
      </w:r>
      <w:r w:rsidR="0029678E" w:rsidRPr="00D94E6E">
        <w:rPr>
          <w:rFonts w:ascii="Arial" w:hAnsi="Arial" w:cs="Arial"/>
          <w:sz w:val="24"/>
          <w:szCs w:val="24"/>
        </w:rPr>
        <w:lastRenderedPageBreak/>
        <w:t>serviço de diagnóstico deve se</w:t>
      </w:r>
      <w:r w:rsidR="006A0C21">
        <w:rPr>
          <w:rFonts w:ascii="Arial" w:hAnsi="Arial" w:cs="Arial"/>
          <w:sz w:val="24"/>
          <w:szCs w:val="24"/>
        </w:rPr>
        <w:t>guir tais normas contidas nele</w:t>
      </w:r>
      <w:r w:rsidR="001D5AF6">
        <w:rPr>
          <w:rFonts w:ascii="Arial" w:hAnsi="Arial" w:cs="Arial"/>
          <w:sz w:val="24"/>
          <w:szCs w:val="24"/>
        </w:rPr>
        <w:t xml:space="preserve">. </w:t>
      </w:r>
      <w:r w:rsidR="0029678E" w:rsidRPr="00D94E6E">
        <w:rPr>
          <w:rFonts w:ascii="Arial" w:hAnsi="Arial" w:cs="Arial"/>
          <w:sz w:val="24"/>
          <w:szCs w:val="24"/>
        </w:rPr>
        <w:t xml:space="preserve">Outra questão que está evidenciada é questão do transporte correto das amostras que são levadas em local e isolamento adequados conforme prevê o Ministério da </w:t>
      </w:r>
      <w:r w:rsidR="001D5AF6">
        <w:rPr>
          <w:rFonts w:ascii="Arial" w:hAnsi="Arial" w:cs="Arial"/>
          <w:sz w:val="24"/>
          <w:szCs w:val="24"/>
        </w:rPr>
        <w:t>Saúde, conforme trazido no a</w:t>
      </w:r>
      <w:r w:rsidR="0029678E" w:rsidRPr="00D94E6E">
        <w:rPr>
          <w:rFonts w:ascii="Arial" w:hAnsi="Arial" w:cs="Arial"/>
          <w:sz w:val="24"/>
          <w:szCs w:val="24"/>
        </w:rPr>
        <w:t>nexo</w:t>
      </w:r>
      <w:r w:rsidR="008E1E63" w:rsidRPr="00D94E6E">
        <w:rPr>
          <w:rFonts w:ascii="Arial" w:hAnsi="Arial" w:cs="Arial"/>
          <w:sz w:val="24"/>
          <w:szCs w:val="24"/>
        </w:rPr>
        <w:t xml:space="preserve"> </w:t>
      </w:r>
      <w:r w:rsidR="0029678E" w:rsidRPr="00D94E6E">
        <w:rPr>
          <w:rFonts w:ascii="Arial" w:hAnsi="Arial" w:cs="Arial"/>
          <w:sz w:val="24"/>
          <w:szCs w:val="24"/>
        </w:rPr>
        <w:t>III</w:t>
      </w:r>
      <w:r w:rsidR="001D5AF6">
        <w:rPr>
          <w:rFonts w:ascii="Arial" w:hAnsi="Arial" w:cs="Arial"/>
          <w:sz w:val="24"/>
          <w:szCs w:val="24"/>
        </w:rPr>
        <w:t>.</w:t>
      </w:r>
    </w:p>
    <w:p w:rsidR="0089607F" w:rsidRPr="00D94E6E" w:rsidRDefault="0089607F" w:rsidP="00140B12">
      <w:pPr>
        <w:spacing w:line="360" w:lineRule="auto"/>
        <w:ind w:firstLine="360"/>
        <w:jc w:val="both"/>
        <w:rPr>
          <w:rFonts w:ascii="Arial" w:hAnsi="Arial" w:cs="Arial"/>
          <w:sz w:val="24"/>
          <w:szCs w:val="24"/>
        </w:rPr>
      </w:pPr>
      <w:r w:rsidRPr="00D94E6E">
        <w:rPr>
          <w:rFonts w:ascii="Arial" w:hAnsi="Arial" w:cs="Arial"/>
          <w:sz w:val="24"/>
          <w:szCs w:val="24"/>
        </w:rPr>
        <w:t xml:space="preserve">No período de julho/2011 a junho/2012, foram realizadas 1288 baciloscopias referentes </w:t>
      </w:r>
      <w:r w:rsidR="00EC08AC" w:rsidRPr="00D94E6E">
        <w:rPr>
          <w:rFonts w:ascii="Arial" w:hAnsi="Arial" w:cs="Arial"/>
          <w:sz w:val="24"/>
          <w:szCs w:val="24"/>
        </w:rPr>
        <w:t>a</w:t>
      </w:r>
      <w:r w:rsidRPr="00D94E6E">
        <w:rPr>
          <w:rFonts w:ascii="Arial" w:hAnsi="Arial" w:cs="Arial"/>
          <w:sz w:val="24"/>
          <w:szCs w:val="24"/>
        </w:rPr>
        <w:t xml:space="preserve"> primeira</w:t>
      </w:r>
      <w:r w:rsidR="00EC08AC" w:rsidRPr="00D94E6E">
        <w:rPr>
          <w:rFonts w:ascii="Arial" w:hAnsi="Arial" w:cs="Arial"/>
          <w:sz w:val="24"/>
          <w:szCs w:val="24"/>
        </w:rPr>
        <w:t xml:space="preserve"> e a segunda</w:t>
      </w:r>
      <w:r w:rsidRPr="00D94E6E">
        <w:rPr>
          <w:rFonts w:ascii="Arial" w:hAnsi="Arial" w:cs="Arial"/>
          <w:sz w:val="24"/>
          <w:szCs w:val="24"/>
        </w:rPr>
        <w:t xml:space="preserve"> amostra</w:t>
      </w:r>
      <w:r w:rsidR="00EC08AC" w:rsidRPr="00D94E6E">
        <w:rPr>
          <w:rFonts w:ascii="Arial" w:hAnsi="Arial" w:cs="Arial"/>
          <w:sz w:val="24"/>
          <w:szCs w:val="24"/>
        </w:rPr>
        <w:t>s</w:t>
      </w:r>
      <w:r w:rsidRPr="00D94E6E">
        <w:rPr>
          <w:rFonts w:ascii="Arial" w:hAnsi="Arial" w:cs="Arial"/>
          <w:sz w:val="24"/>
          <w:szCs w:val="24"/>
        </w:rPr>
        <w:t xml:space="preserve"> de escarro de pacientes com suspeita de </w:t>
      </w:r>
      <w:r w:rsidR="001D5AF6">
        <w:rPr>
          <w:rFonts w:ascii="Arial" w:hAnsi="Arial" w:cs="Arial"/>
          <w:sz w:val="24"/>
          <w:szCs w:val="24"/>
        </w:rPr>
        <w:t>t</w:t>
      </w:r>
      <w:r w:rsidRPr="00D94E6E">
        <w:rPr>
          <w:rFonts w:ascii="Arial" w:hAnsi="Arial" w:cs="Arial"/>
          <w:sz w:val="24"/>
          <w:szCs w:val="24"/>
        </w:rPr>
        <w:t>uberculose.  Segundo dados do IBGE no ano de 2010, a cidade de Canoas apontava uma população de 323.827 habita</w:t>
      </w:r>
      <w:r w:rsidR="00E06E16" w:rsidRPr="00D94E6E">
        <w:rPr>
          <w:rFonts w:ascii="Arial" w:hAnsi="Arial" w:cs="Arial"/>
          <w:sz w:val="24"/>
          <w:szCs w:val="24"/>
        </w:rPr>
        <w:t xml:space="preserve">ntes. Isso demonstra que em torno de </w:t>
      </w:r>
      <w:r w:rsidR="003C4553" w:rsidRPr="00D94E6E">
        <w:rPr>
          <w:rFonts w:ascii="Arial" w:hAnsi="Arial" w:cs="Arial"/>
          <w:sz w:val="24"/>
          <w:szCs w:val="24"/>
        </w:rPr>
        <w:t xml:space="preserve">0,40% </w:t>
      </w:r>
      <w:r w:rsidR="00E06E16" w:rsidRPr="00D94E6E">
        <w:rPr>
          <w:rFonts w:ascii="Arial" w:hAnsi="Arial" w:cs="Arial"/>
          <w:sz w:val="24"/>
          <w:szCs w:val="24"/>
        </w:rPr>
        <w:t>(</w:t>
      </w:r>
      <w:r w:rsidRPr="00D94E6E">
        <w:rPr>
          <w:rFonts w:ascii="Arial" w:hAnsi="Arial" w:cs="Arial"/>
          <w:sz w:val="24"/>
          <w:szCs w:val="24"/>
        </w:rPr>
        <w:t>1.288/323.827</w:t>
      </w:r>
      <w:r w:rsidR="00E06E16" w:rsidRPr="00D94E6E">
        <w:rPr>
          <w:rFonts w:ascii="Arial" w:hAnsi="Arial" w:cs="Arial"/>
          <w:sz w:val="24"/>
          <w:szCs w:val="24"/>
        </w:rPr>
        <w:t>)</w:t>
      </w:r>
      <w:r w:rsidR="003C4553" w:rsidRPr="00D94E6E">
        <w:rPr>
          <w:rFonts w:ascii="Arial" w:hAnsi="Arial" w:cs="Arial"/>
          <w:sz w:val="24"/>
          <w:szCs w:val="24"/>
        </w:rPr>
        <w:t xml:space="preserve"> </w:t>
      </w:r>
      <w:r w:rsidRPr="00D94E6E">
        <w:rPr>
          <w:rFonts w:ascii="Arial" w:hAnsi="Arial" w:cs="Arial"/>
          <w:sz w:val="24"/>
          <w:szCs w:val="24"/>
        </w:rPr>
        <w:t xml:space="preserve">dos indivíduos que estavam com suspeita de tuberculose, </w:t>
      </w:r>
      <w:r w:rsidR="003C4553" w:rsidRPr="00D94E6E">
        <w:rPr>
          <w:rFonts w:ascii="Arial" w:hAnsi="Arial" w:cs="Arial"/>
          <w:sz w:val="24"/>
          <w:szCs w:val="24"/>
        </w:rPr>
        <w:t>0,05% (</w:t>
      </w:r>
      <w:r w:rsidRPr="00D94E6E">
        <w:rPr>
          <w:rFonts w:ascii="Arial" w:hAnsi="Arial" w:cs="Arial"/>
          <w:sz w:val="24"/>
          <w:szCs w:val="24"/>
        </w:rPr>
        <w:t xml:space="preserve">115/323.827) apresentaram a </w:t>
      </w:r>
      <w:r w:rsidR="003C4553" w:rsidRPr="00D94E6E">
        <w:rPr>
          <w:rFonts w:ascii="Arial" w:hAnsi="Arial" w:cs="Arial"/>
          <w:sz w:val="24"/>
          <w:szCs w:val="24"/>
        </w:rPr>
        <w:t>primeira baciloscopia positiva e 0,03 % (</w:t>
      </w:r>
      <w:r w:rsidRPr="00D94E6E">
        <w:rPr>
          <w:rFonts w:ascii="Arial" w:hAnsi="Arial" w:cs="Arial"/>
          <w:sz w:val="24"/>
          <w:szCs w:val="24"/>
        </w:rPr>
        <w:t>113/323.827</w:t>
      </w:r>
      <w:r w:rsidR="003C4553" w:rsidRPr="00D94E6E">
        <w:rPr>
          <w:rFonts w:ascii="Arial" w:hAnsi="Arial" w:cs="Arial"/>
          <w:sz w:val="24"/>
          <w:szCs w:val="24"/>
        </w:rPr>
        <w:t>)</w:t>
      </w:r>
      <w:r w:rsidRPr="00D94E6E">
        <w:rPr>
          <w:rFonts w:ascii="Arial" w:hAnsi="Arial" w:cs="Arial"/>
          <w:sz w:val="24"/>
          <w:szCs w:val="24"/>
        </w:rPr>
        <w:t xml:space="preserve"> a segunda baciloscopia positiva. Estes índices (% e %) demonstram um baixo percentual de pessoas com tuberculose na cidade de Canoas.</w:t>
      </w:r>
    </w:p>
    <w:p w:rsidR="0089607F" w:rsidRPr="00D94E6E" w:rsidRDefault="0089607F" w:rsidP="00140B12">
      <w:pPr>
        <w:spacing w:line="360" w:lineRule="auto"/>
        <w:ind w:firstLine="360"/>
        <w:jc w:val="both"/>
        <w:rPr>
          <w:rFonts w:ascii="Arial" w:hAnsi="Arial" w:cs="Arial"/>
          <w:sz w:val="24"/>
          <w:szCs w:val="24"/>
        </w:rPr>
      </w:pPr>
      <w:r w:rsidRPr="00D94E6E">
        <w:rPr>
          <w:rFonts w:ascii="Arial" w:hAnsi="Arial" w:cs="Arial"/>
          <w:sz w:val="24"/>
          <w:szCs w:val="24"/>
        </w:rPr>
        <w:t>Para as variáveis</w:t>
      </w:r>
      <w:r w:rsidR="00B5263E" w:rsidRPr="00D94E6E">
        <w:rPr>
          <w:rFonts w:ascii="Arial" w:hAnsi="Arial" w:cs="Arial"/>
          <w:sz w:val="24"/>
          <w:szCs w:val="24"/>
        </w:rPr>
        <w:t xml:space="preserve"> de</w:t>
      </w:r>
      <w:r w:rsidRPr="00D94E6E">
        <w:rPr>
          <w:rFonts w:ascii="Arial" w:hAnsi="Arial" w:cs="Arial"/>
          <w:sz w:val="24"/>
          <w:szCs w:val="24"/>
        </w:rPr>
        <w:t xml:space="preserve"> sexo e idade foram analisadas apenas as baciloscopias positivas da primeira amostra, pois a pesquisa através do SILTB foi um fator limitante para análise individual dos pacientes, sendo assim, ao incluir os resultados da segunda amostra, indivíduos poderiam ser repetidos e os resultados perderiam credibilidade. Os dados analisados indicam que a maioria dos pacientes com positividade na primeira baciloscopia é do sexo masculino. </w:t>
      </w:r>
    </w:p>
    <w:p w:rsidR="00E06E16" w:rsidRPr="00D94E6E" w:rsidRDefault="009B4767" w:rsidP="00CC1EA5">
      <w:pPr>
        <w:spacing w:line="360" w:lineRule="auto"/>
        <w:ind w:firstLine="360"/>
        <w:jc w:val="both"/>
        <w:rPr>
          <w:rFonts w:ascii="Arial" w:hAnsi="Arial" w:cs="Arial"/>
          <w:sz w:val="24"/>
          <w:szCs w:val="24"/>
        </w:rPr>
      </w:pPr>
      <w:r w:rsidRPr="00D94E6E">
        <w:rPr>
          <w:rFonts w:ascii="Arial" w:hAnsi="Arial" w:cs="Arial"/>
          <w:sz w:val="24"/>
          <w:szCs w:val="24"/>
        </w:rPr>
        <w:t>Conforme tabela 5, 39,1% das amostras positivas são de pessoas com idade de 41 a 60 anos</w:t>
      </w:r>
      <w:r w:rsidR="00CC1EA5" w:rsidRPr="00D94E6E">
        <w:rPr>
          <w:rFonts w:ascii="Arial" w:hAnsi="Arial" w:cs="Arial"/>
          <w:sz w:val="24"/>
          <w:szCs w:val="24"/>
        </w:rPr>
        <w:t>. Esse percentual assemelha-se a um estudo publicado por Silveira, onde num levantamento epidemiológico de pacientes em Bagé entre 2001 e 2004, descreve</w:t>
      </w:r>
      <w:r w:rsidR="00ED65A5">
        <w:rPr>
          <w:rFonts w:ascii="Arial" w:hAnsi="Arial" w:cs="Arial"/>
          <w:sz w:val="24"/>
          <w:szCs w:val="24"/>
        </w:rPr>
        <w:t xml:space="preserve"> que</w:t>
      </w:r>
      <w:r w:rsidR="00CC1EA5" w:rsidRPr="00D94E6E">
        <w:rPr>
          <w:rFonts w:ascii="Arial" w:hAnsi="Arial" w:cs="Arial"/>
          <w:sz w:val="24"/>
          <w:szCs w:val="24"/>
        </w:rPr>
        <w:t xml:space="preserve"> a prevalência foi maior no sexo masculino (proporção de aproximadamente 3:1 sexo masculino/feminino, respectivamente), apesar da procura das mulheres pelo serviço ter aumentado. A média de idade foi de 49 anos, variando de 18 a 81 anos. (</w:t>
      </w:r>
      <w:r w:rsidR="006A0C21">
        <w:rPr>
          <w:rFonts w:ascii="Arial" w:hAnsi="Arial" w:cs="Arial"/>
          <w:sz w:val="24"/>
          <w:szCs w:val="24"/>
        </w:rPr>
        <w:t>SILVEIRA</w:t>
      </w:r>
      <w:r w:rsidR="00CC1EA5" w:rsidRPr="00D94E6E">
        <w:rPr>
          <w:rFonts w:ascii="Arial" w:hAnsi="Arial" w:cs="Arial"/>
          <w:sz w:val="24"/>
          <w:szCs w:val="24"/>
        </w:rPr>
        <w:t>, 2007)</w:t>
      </w:r>
      <w:r w:rsidR="001D5AF6">
        <w:rPr>
          <w:rFonts w:ascii="Arial" w:hAnsi="Arial" w:cs="Arial"/>
          <w:sz w:val="24"/>
          <w:szCs w:val="24"/>
        </w:rPr>
        <w:t>.</w:t>
      </w:r>
    </w:p>
    <w:p w:rsidR="00383FA7" w:rsidRPr="00D94E6E" w:rsidRDefault="00383FA7" w:rsidP="00383FA7">
      <w:pPr>
        <w:spacing w:line="360" w:lineRule="auto"/>
        <w:ind w:firstLine="360"/>
        <w:jc w:val="both"/>
        <w:rPr>
          <w:rFonts w:ascii="Arial" w:hAnsi="Arial" w:cs="Arial"/>
          <w:sz w:val="24"/>
          <w:szCs w:val="24"/>
        </w:rPr>
      </w:pPr>
      <w:r w:rsidRPr="00D94E6E">
        <w:rPr>
          <w:rFonts w:ascii="Arial" w:hAnsi="Arial" w:cs="Arial"/>
          <w:sz w:val="24"/>
          <w:szCs w:val="24"/>
        </w:rPr>
        <w:t xml:space="preserve">Outro estudo também aponta a caracterização de pacientes de acordo com o gênero e a idade, segundo </w:t>
      </w:r>
      <w:r w:rsidRPr="00D94E6E">
        <w:rPr>
          <w:rFonts w:ascii="Arial" w:hAnsi="Arial" w:cs="Arial"/>
          <w:sz w:val="24"/>
          <w:szCs w:val="24"/>
          <w:shd w:val="clear" w:color="auto" w:fill="FFFFFF"/>
        </w:rPr>
        <w:t>Watanabe e Rufino</w:t>
      </w:r>
      <w:r w:rsidRPr="00D94E6E">
        <w:rPr>
          <w:rFonts w:ascii="Arial" w:hAnsi="Arial" w:cs="Arial"/>
          <w:sz w:val="24"/>
          <w:szCs w:val="24"/>
        </w:rPr>
        <w:t>, em Ribeirão Preto um estudo mostrou uma ampla predominância no sexo masculino (74,7%) e quanto à idade, os casos de tuberculose se concentraram entre os 20 a 49 anos, representando 78,3% do total. O que chamou a atenção neste estudo foi o aumento no número de casos na faixa dos 30 a 39 anos</w:t>
      </w:r>
      <w:r w:rsidRPr="00D94E6E">
        <w:rPr>
          <w:rFonts w:ascii="Arial" w:hAnsi="Arial" w:cs="Arial"/>
          <w:sz w:val="24"/>
          <w:szCs w:val="24"/>
          <w:shd w:val="clear" w:color="auto" w:fill="FFFFFF"/>
        </w:rPr>
        <w:t xml:space="preserve"> (WATANABE e RUFINO</w:t>
      </w:r>
      <w:r w:rsidR="006A0C21">
        <w:rPr>
          <w:rFonts w:ascii="Arial" w:hAnsi="Arial" w:cs="Arial"/>
          <w:sz w:val="24"/>
          <w:szCs w:val="24"/>
          <w:shd w:val="clear" w:color="auto" w:fill="FFFFFF"/>
        </w:rPr>
        <w:t>-NETTO</w:t>
      </w:r>
      <w:r w:rsidRPr="00D94E6E">
        <w:rPr>
          <w:rFonts w:ascii="Arial" w:hAnsi="Arial" w:cs="Arial"/>
          <w:sz w:val="24"/>
          <w:szCs w:val="24"/>
          <w:shd w:val="clear" w:color="auto" w:fill="FFFFFF"/>
        </w:rPr>
        <w:t>, 2001)</w:t>
      </w:r>
      <w:r w:rsidR="001D5AF6">
        <w:rPr>
          <w:rFonts w:ascii="Arial" w:hAnsi="Arial" w:cs="Arial"/>
          <w:sz w:val="24"/>
          <w:szCs w:val="24"/>
          <w:shd w:val="clear" w:color="auto" w:fill="FFFFFF"/>
        </w:rPr>
        <w:t>.</w:t>
      </w:r>
    </w:p>
    <w:p w:rsidR="00E06E16" w:rsidRPr="00D94E6E" w:rsidRDefault="009B4767" w:rsidP="00140B12">
      <w:pPr>
        <w:spacing w:line="360" w:lineRule="auto"/>
        <w:ind w:firstLine="360"/>
        <w:jc w:val="both"/>
        <w:rPr>
          <w:rFonts w:ascii="Arial" w:hAnsi="Arial" w:cs="Arial"/>
          <w:sz w:val="24"/>
          <w:szCs w:val="24"/>
        </w:rPr>
      </w:pPr>
      <w:r w:rsidRPr="00D94E6E">
        <w:rPr>
          <w:rFonts w:ascii="Arial" w:hAnsi="Arial" w:cs="Arial"/>
          <w:sz w:val="24"/>
          <w:szCs w:val="24"/>
        </w:rPr>
        <w:t>Segundo a tabela 6, os meses de maior frequência de positividade são julho e agosto, meses que vão de encontro ao período de inverno no estado do Rio Grande do Sul.</w:t>
      </w:r>
      <w:r w:rsidR="00F725F9" w:rsidRPr="00D94E6E">
        <w:rPr>
          <w:rFonts w:ascii="Arial" w:hAnsi="Arial" w:cs="Arial"/>
          <w:sz w:val="24"/>
          <w:szCs w:val="24"/>
        </w:rPr>
        <w:t xml:space="preserve"> </w:t>
      </w:r>
      <w:r w:rsidR="005B7A17" w:rsidRPr="00D94E6E">
        <w:rPr>
          <w:rFonts w:ascii="Arial" w:hAnsi="Arial" w:cs="Arial"/>
          <w:sz w:val="24"/>
          <w:szCs w:val="24"/>
        </w:rPr>
        <w:t xml:space="preserve">Segundo Paiva, o RS apresenta amplas variações climáticas, cujas </w:t>
      </w:r>
      <w:r w:rsidR="005B7A17" w:rsidRPr="00D94E6E">
        <w:rPr>
          <w:rFonts w:ascii="Arial" w:hAnsi="Arial" w:cs="Arial"/>
          <w:sz w:val="24"/>
          <w:szCs w:val="24"/>
        </w:rPr>
        <w:lastRenderedPageBreak/>
        <w:t>temperaturas extremas de inverno leva à implicações diretas na saúde da população.(PAIVA, 2009)</w:t>
      </w:r>
    </w:p>
    <w:p w:rsidR="00001B1B" w:rsidRPr="00D94E6E" w:rsidRDefault="00ED65A5" w:rsidP="00C35007">
      <w:pPr>
        <w:spacing w:line="360" w:lineRule="auto"/>
        <w:ind w:firstLine="360"/>
        <w:jc w:val="both"/>
        <w:rPr>
          <w:rFonts w:ascii="Arial" w:hAnsi="Arial" w:cs="Arial"/>
          <w:sz w:val="24"/>
          <w:szCs w:val="24"/>
        </w:rPr>
      </w:pPr>
      <w:r>
        <w:rPr>
          <w:rFonts w:ascii="Arial" w:hAnsi="Arial" w:cs="Arial"/>
          <w:sz w:val="24"/>
          <w:szCs w:val="24"/>
        </w:rPr>
        <w:t>WHO define o</w:t>
      </w:r>
      <w:r w:rsidR="00001B1B" w:rsidRPr="00D94E6E">
        <w:rPr>
          <w:rFonts w:ascii="Arial" w:hAnsi="Arial" w:cs="Arial"/>
          <w:spacing w:val="-1"/>
          <w:sz w:val="24"/>
          <w:szCs w:val="24"/>
        </w:rPr>
        <w:t xml:space="preserve"> </w:t>
      </w:r>
      <w:r>
        <w:rPr>
          <w:rFonts w:ascii="Arial" w:hAnsi="Arial" w:cs="Arial"/>
          <w:sz w:val="24"/>
          <w:szCs w:val="24"/>
        </w:rPr>
        <w:t xml:space="preserve">gênero </w:t>
      </w:r>
      <w:r w:rsidR="00001B1B" w:rsidRPr="00D94E6E">
        <w:rPr>
          <w:rFonts w:ascii="Arial" w:hAnsi="Arial" w:cs="Arial"/>
          <w:sz w:val="24"/>
          <w:szCs w:val="24"/>
        </w:rPr>
        <w:t>como</w:t>
      </w:r>
      <w:r w:rsidR="00001B1B" w:rsidRPr="00D94E6E">
        <w:rPr>
          <w:rFonts w:ascii="Arial" w:hAnsi="Arial" w:cs="Arial"/>
          <w:spacing w:val="10"/>
          <w:sz w:val="24"/>
          <w:szCs w:val="24"/>
        </w:rPr>
        <w:t xml:space="preserve"> </w:t>
      </w:r>
      <w:r w:rsidR="00001B1B" w:rsidRPr="00D94E6E">
        <w:rPr>
          <w:rFonts w:ascii="Arial" w:hAnsi="Arial" w:cs="Arial"/>
          <w:sz w:val="24"/>
          <w:szCs w:val="24"/>
        </w:rPr>
        <w:t>as</w:t>
      </w:r>
      <w:r w:rsidR="00001B1B" w:rsidRPr="00D94E6E">
        <w:rPr>
          <w:rFonts w:ascii="Arial" w:hAnsi="Arial" w:cs="Arial"/>
          <w:spacing w:val="10"/>
          <w:sz w:val="24"/>
          <w:szCs w:val="24"/>
        </w:rPr>
        <w:t xml:space="preserve"> </w:t>
      </w:r>
      <w:r w:rsidR="00001B1B" w:rsidRPr="00D94E6E">
        <w:rPr>
          <w:rFonts w:ascii="Arial" w:hAnsi="Arial" w:cs="Arial"/>
          <w:sz w:val="24"/>
          <w:szCs w:val="24"/>
        </w:rPr>
        <w:t>caracterí</w:t>
      </w:r>
      <w:r w:rsidR="00001B1B" w:rsidRPr="00D94E6E">
        <w:rPr>
          <w:rFonts w:ascii="Arial" w:hAnsi="Arial" w:cs="Arial"/>
          <w:spacing w:val="-1"/>
          <w:sz w:val="24"/>
          <w:szCs w:val="24"/>
        </w:rPr>
        <w:t>s</w:t>
      </w:r>
      <w:r w:rsidR="00001B1B" w:rsidRPr="00D94E6E">
        <w:rPr>
          <w:rFonts w:ascii="Arial" w:hAnsi="Arial" w:cs="Arial"/>
          <w:sz w:val="24"/>
          <w:szCs w:val="24"/>
        </w:rPr>
        <w:t>ticas</w:t>
      </w:r>
      <w:r w:rsidR="00001B1B" w:rsidRPr="00D94E6E">
        <w:rPr>
          <w:rFonts w:ascii="Arial" w:hAnsi="Arial" w:cs="Arial"/>
          <w:spacing w:val="10"/>
          <w:sz w:val="24"/>
          <w:szCs w:val="24"/>
        </w:rPr>
        <w:t xml:space="preserve"> </w:t>
      </w:r>
      <w:r w:rsidR="00001B1B" w:rsidRPr="00D94E6E">
        <w:rPr>
          <w:rFonts w:ascii="Arial" w:hAnsi="Arial" w:cs="Arial"/>
          <w:sz w:val="24"/>
          <w:szCs w:val="24"/>
        </w:rPr>
        <w:t>socialmen</w:t>
      </w:r>
      <w:r w:rsidR="00001B1B" w:rsidRPr="00D94E6E">
        <w:rPr>
          <w:rFonts w:ascii="Arial" w:hAnsi="Arial" w:cs="Arial"/>
          <w:spacing w:val="2"/>
          <w:sz w:val="24"/>
          <w:szCs w:val="24"/>
        </w:rPr>
        <w:t>t</w:t>
      </w:r>
      <w:r w:rsidR="00001B1B" w:rsidRPr="00D94E6E">
        <w:rPr>
          <w:rFonts w:ascii="Arial" w:hAnsi="Arial" w:cs="Arial"/>
          <w:sz w:val="24"/>
          <w:szCs w:val="24"/>
        </w:rPr>
        <w:t>e</w:t>
      </w:r>
      <w:r w:rsidR="00001B1B" w:rsidRPr="00D94E6E">
        <w:rPr>
          <w:rFonts w:ascii="Arial" w:hAnsi="Arial" w:cs="Arial"/>
          <w:spacing w:val="10"/>
          <w:sz w:val="24"/>
          <w:szCs w:val="24"/>
        </w:rPr>
        <w:t xml:space="preserve"> </w:t>
      </w:r>
      <w:r w:rsidR="00001B1B" w:rsidRPr="00D94E6E">
        <w:rPr>
          <w:rFonts w:ascii="Arial" w:hAnsi="Arial" w:cs="Arial"/>
          <w:sz w:val="24"/>
          <w:szCs w:val="24"/>
        </w:rPr>
        <w:t>construídas</w:t>
      </w:r>
      <w:r w:rsidR="00001B1B" w:rsidRPr="00D94E6E">
        <w:rPr>
          <w:rFonts w:ascii="Arial" w:hAnsi="Arial" w:cs="Arial"/>
          <w:spacing w:val="10"/>
          <w:sz w:val="24"/>
          <w:szCs w:val="24"/>
        </w:rPr>
        <w:t xml:space="preserve"> </w:t>
      </w:r>
      <w:r w:rsidR="00001B1B" w:rsidRPr="00D94E6E">
        <w:rPr>
          <w:rFonts w:ascii="Arial" w:hAnsi="Arial" w:cs="Arial"/>
          <w:sz w:val="24"/>
          <w:szCs w:val="24"/>
        </w:rPr>
        <w:t>de homens</w:t>
      </w:r>
      <w:r w:rsidR="00001B1B" w:rsidRPr="00D94E6E">
        <w:rPr>
          <w:rFonts w:ascii="Arial" w:hAnsi="Arial" w:cs="Arial"/>
          <w:spacing w:val="5"/>
          <w:sz w:val="24"/>
          <w:szCs w:val="24"/>
        </w:rPr>
        <w:t xml:space="preserve"> </w:t>
      </w:r>
      <w:r w:rsidR="00001B1B" w:rsidRPr="00D94E6E">
        <w:rPr>
          <w:rFonts w:ascii="Arial" w:hAnsi="Arial" w:cs="Arial"/>
          <w:sz w:val="24"/>
          <w:szCs w:val="24"/>
        </w:rPr>
        <w:t>e</w:t>
      </w:r>
      <w:r w:rsidR="00001B1B" w:rsidRPr="00D94E6E">
        <w:rPr>
          <w:rFonts w:ascii="Arial" w:hAnsi="Arial" w:cs="Arial"/>
          <w:spacing w:val="5"/>
          <w:sz w:val="24"/>
          <w:szCs w:val="24"/>
        </w:rPr>
        <w:t xml:space="preserve"> </w:t>
      </w:r>
      <w:r w:rsidR="00001B1B" w:rsidRPr="00D94E6E">
        <w:rPr>
          <w:rFonts w:ascii="Arial" w:hAnsi="Arial" w:cs="Arial"/>
          <w:sz w:val="24"/>
          <w:szCs w:val="24"/>
        </w:rPr>
        <w:t>mulheres,</w:t>
      </w:r>
      <w:r w:rsidR="00001B1B" w:rsidRPr="00D94E6E">
        <w:rPr>
          <w:rFonts w:ascii="Arial" w:hAnsi="Arial" w:cs="Arial"/>
          <w:spacing w:val="5"/>
          <w:sz w:val="24"/>
          <w:szCs w:val="24"/>
        </w:rPr>
        <w:t xml:space="preserve"> </w:t>
      </w:r>
      <w:r w:rsidR="00001B1B" w:rsidRPr="00D94E6E">
        <w:rPr>
          <w:rFonts w:ascii="Arial" w:hAnsi="Arial" w:cs="Arial"/>
          <w:sz w:val="24"/>
          <w:szCs w:val="24"/>
        </w:rPr>
        <w:t>é</w:t>
      </w:r>
      <w:r w:rsidR="00001B1B" w:rsidRPr="00D94E6E">
        <w:rPr>
          <w:rFonts w:ascii="Arial" w:hAnsi="Arial" w:cs="Arial"/>
          <w:spacing w:val="5"/>
          <w:sz w:val="24"/>
          <w:szCs w:val="24"/>
        </w:rPr>
        <w:t xml:space="preserve"> </w:t>
      </w:r>
      <w:r w:rsidR="00001B1B" w:rsidRPr="00D94E6E">
        <w:rPr>
          <w:rFonts w:ascii="Arial" w:hAnsi="Arial" w:cs="Arial"/>
          <w:sz w:val="24"/>
          <w:szCs w:val="24"/>
        </w:rPr>
        <w:t>um</w:t>
      </w:r>
      <w:r w:rsidR="00001B1B" w:rsidRPr="00D94E6E">
        <w:rPr>
          <w:rFonts w:ascii="Arial" w:hAnsi="Arial" w:cs="Arial"/>
          <w:spacing w:val="5"/>
          <w:sz w:val="24"/>
          <w:szCs w:val="24"/>
        </w:rPr>
        <w:t xml:space="preserve"> </w:t>
      </w:r>
      <w:r w:rsidR="00001B1B" w:rsidRPr="00D94E6E">
        <w:rPr>
          <w:rFonts w:ascii="Arial" w:hAnsi="Arial" w:cs="Arial"/>
          <w:sz w:val="24"/>
          <w:szCs w:val="24"/>
        </w:rPr>
        <w:t>fator</w:t>
      </w:r>
      <w:r w:rsidR="00001B1B" w:rsidRPr="00D94E6E">
        <w:rPr>
          <w:rFonts w:ascii="Arial" w:hAnsi="Arial" w:cs="Arial"/>
          <w:spacing w:val="5"/>
          <w:sz w:val="24"/>
          <w:szCs w:val="24"/>
        </w:rPr>
        <w:t xml:space="preserve"> </w:t>
      </w:r>
      <w:r w:rsidR="00001B1B" w:rsidRPr="00D94E6E">
        <w:rPr>
          <w:rFonts w:ascii="Arial" w:hAnsi="Arial" w:cs="Arial"/>
          <w:sz w:val="24"/>
          <w:szCs w:val="24"/>
        </w:rPr>
        <w:t>chave</w:t>
      </w:r>
      <w:r w:rsidR="00001B1B" w:rsidRPr="00D94E6E">
        <w:rPr>
          <w:rFonts w:ascii="Arial" w:hAnsi="Arial" w:cs="Arial"/>
          <w:spacing w:val="5"/>
          <w:sz w:val="24"/>
          <w:szCs w:val="24"/>
        </w:rPr>
        <w:t xml:space="preserve"> </w:t>
      </w:r>
      <w:r w:rsidR="00001B1B" w:rsidRPr="00D94E6E">
        <w:rPr>
          <w:rFonts w:ascii="Arial" w:hAnsi="Arial" w:cs="Arial"/>
          <w:sz w:val="24"/>
          <w:szCs w:val="24"/>
        </w:rPr>
        <w:t>para</w:t>
      </w:r>
      <w:r w:rsidR="00001B1B" w:rsidRPr="00D94E6E">
        <w:rPr>
          <w:rFonts w:ascii="Arial" w:hAnsi="Arial" w:cs="Arial"/>
          <w:spacing w:val="4"/>
          <w:sz w:val="24"/>
          <w:szCs w:val="24"/>
        </w:rPr>
        <w:t xml:space="preserve"> </w:t>
      </w:r>
      <w:r w:rsidR="00001B1B" w:rsidRPr="00D94E6E">
        <w:rPr>
          <w:rFonts w:ascii="Arial" w:hAnsi="Arial" w:cs="Arial"/>
          <w:sz w:val="24"/>
          <w:szCs w:val="24"/>
        </w:rPr>
        <w:t>o</w:t>
      </w:r>
      <w:r w:rsidR="00001B1B" w:rsidRPr="00D94E6E">
        <w:rPr>
          <w:rFonts w:ascii="Arial" w:hAnsi="Arial" w:cs="Arial"/>
          <w:spacing w:val="5"/>
          <w:sz w:val="24"/>
          <w:szCs w:val="24"/>
        </w:rPr>
        <w:t xml:space="preserve"> </w:t>
      </w:r>
      <w:r w:rsidR="00001B1B" w:rsidRPr="00D94E6E">
        <w:rPr>
          <w:rFonts w:ascii="Arial" w:hAnsi="Arial" w:cs="Arial"/>
          <w:sz w:val="24"/>
          <w:szCs w:val="24"/>
        </w:rPr>
        <w:t>risco</w:t>
      </w:r>
      <w:r w:rsidR="00001B1B" w:rsidRPr="00D94E6E">
        <w:rPr>
          <w:rFonts w:ascii="Arial" w:hAnsi="Arial" w:cs="Arial"/>
          <w:spacing w:val="5"/>
          <w:sz w:val="24"/>
          <w:szCs w:val="24"/>
        </w:rPr>
        <w:t xml:space="preserve"> </w:t>
      </w:r>
      <w:r w:rsidR="00001B1B" w:rsidRPr="00D94E6E">
        <w:rPr>
          <w:rFonts w:ascii="Arial" w:hAnsi="Arial" w:cs="Arial"/>
          <w:sz w:val="24"/>
          <w:szCs w:val="24"/>
        </w:rPr>
        <w:t>de</w:t>
      </w:r>
      <w:r w:rsidR="00001B1B" w:rsidRPr="00D94E6E">
        <w:rPr>
          <w:rFonts w:ascii="Arial" w:hAnsi="Arial" w:cs="Arial"/>
          <w:spacing w:val="5"/>
          <w:sz w:val="24"/>
          <w:szCs w:val="24"/>
        </w:rPr>
        <w:t xml:space="preserve"> </w:t>
      </w:r>
      <w:r w:rsidR="00001B1B" w:rsidRPr="00D94E6E">
        <w:rPr>
          <w:rFonts w:ascii="Arial" w:hAnsi="Arial" w:cs="Arial"/>
          <w:sz w:val="24"/>
          <w:szCs w:val="24"/>
        </w:rPr>
        <w:t>desenvolvimento</w:t>
      </w:r>
      <w:r w:rsidR="00001B1B" w:rsidRPr="00D94E6E">
        <w:rPr>
          <w:rFonts w:ascii="Arial" w:hAnsi="Arial" w:cs="Arial"/>
          <w:spacing w:val="5"/>
          <w:sz w:val="24"/>
          <w:szCs w:val="24"/>
        </w:rPr>
        <w:t xml:space="preserve"> </w:t>
      </w:r>
      <w:r w:rsidR="008B65B3" w:rsidRPr="00D94E6E">
        <w:rPr>
          <w:rFonts w:ascii="Arial" w:hAnsi="Arial" w:cs="Arial"/>
          <w:sz w:val="24"/>
          <w:szCs w:val="24"/>
        </w:rPr>
        <w:t>de</w:t>
      </w:r>
      <w:r w:rsidR="00001B1B" w:rsidRPr="00D94E6E">
        <w:rPr>
          <w:rFonts w:ascii="Arial" w:hAnsi="Arial" w:cs="Arial"/>
          <w:spacing w:val="5"/>
          <w:sz w:val="24"/>
          <w:szCs w:val="24"/>
        </w:rPr>
        <w:t xml:space="preserve"> </w:t>
      </w:r>
      <w:r w:rsidR="00B428DA" w:rsidRPr="00D94E6E">
        <w:rPr>
          <w:rFonts w:ascii="Arial" w:hAnsi="Arial" w:cs="Arial"/>
          <w:spacing w:val="1"/>
          <w:sz w:val="24"/>
          <w:szCs w:val="24"/>
        </w:rPr>
        <w:t>tuberculose</w:t>
      </w:r>
      <w:r w:rsidR="00001B1B" w:rsidRPr="00D94E6E">
        <w:rPr>
          <w:rFonts w:ascii="Arial" w:hAnsi="Arial" w:cs="Arial"/>
          <w:spacing w:val="4"/>
          <w:sz w:val="24"/>
          <w:szCs w:val="24"/>
        </w:rPr>
        <w:t xml:space="preserve"> </w:t>
      </w:r>
      <w:r w:rsidR="00001B1B" w:rsidRPr="00D94E6E">
        <w:rPr>
          <w:rFonts w:ascii="Arial" w:hAnsi="Arial" w:cs="Arial"/>
          <w:sz w:val="24"/>
          <w:szCs w:val="24"/>
        </w:rPr>
        <w:t>e</w:t>
      </w:r>
      <w:r w:rsidR="00001B1B" w:rsidRPr="00D94E6E">
        <w:rPr>
          <w:rFonts w:ascii="Arial" w:hAnsi="Arial" w:cs="Arial"/>
          <w:spacing w:val="5"/>
          <w:sz w:val="24"/>
          <w:szCs w:val="24"/>
        </w:rPr>
        <w:t xml:space="preserve"> </w:t>
      </w:r>
      <w:r w:rsidR="00001B1B" w:rsidRPr="00D94E6E">
        <w:rPr>
          <w:rFonts w:ascii="Arial" w:hAnsi="Arial" w:cs="Arial"/>
          <w:spacing w:val="1"/>
          <w:sz w:val="24"/>
          <w:szCs w:val="24"/>
        </w:rPr>
        <w:t>p</w:t>
      </w:r>
      <w:r w:rsidR="00001B1B" w:rsidRPr="00D94E6E">
        <w:rPr>
          <w:rFonts w:ascii="Arial" w:hAnsi="Arial" w:cs="Arial"/>
          <w:sz w:val="24"/>
          <w:szCs w:val="24"/>
        </w:rPr>
        <w:t>a</w:t>
      </w:r>
      <w:r w:rsidR="00001B1B" w:rsidRPr="00D94E6E">
        <w:rPr>
          <w:rFonts w:ascii="Arial" w:hAnsi="Arial" w:cs="Arial"/>
          <w:spacing w:val="2"/>
          <w:sz w:val="24"/>
          <w:szCs w:val="24"/>
        </w:rPr>
        <w:t>r</w:t>
      </w:r>
      <w:r w:rsidR="00001B1B" w:rsidRPr="00D94E6E">
        <w:rPr>
          <w:rFonts w:ascii="Arial" w:hAnsi="Arial" w:cs="Arial"/>
          <w:sz w:val="24"/>
          <w:szCs w:val="24"/>
        </w:rPr>
        <w:t>a o</w:t>
      </w:r>
      <w:r w:rsidR="00001B1B" w:rsidRPr="00D94E6E">
        <w:rPr>
          <w:rFonts w:ascii="Arial" w:hAnsi="Arial" w:cs="Arial"/>
          <w:spacing w:val="11"/>
          <w:sz w:val="24"/>
          <w:szCs w:val="24"/>
        </w:rPr>
        <w:t xml:space="preserve"> </w:t>
      </w:r>
      <w:r w:rsidR="00001B1B" w:rsidRPr="00D94E6E">
        <w:rPr>
          <w:rFonts w:ascii="Arial" w:hAnsi="Arial" w:cs="Arial"/>
          <w:sz w:val="24"/>
          <w:szCs w:val="24"/>
        </w:rPr>
        <w:t>acesso aos</w:t>
      </w:r>
      <w:r w:rsidR="00001B1B" w:rsidRPr="00D94E6E">
        <w:rPr>
          <w:rFonts w:ascii="Arial" w:hAnsi="Arial" w:cs="Arial"/>
          <w:spacing w:val="11"/>
          <w:sz w:val="24"/>
          <w:szCs w:val="24"/>
        </w:rPr>
        <w:t xml:space="preserve"> </w:t>
      </w:r>
      <w:r w:rsidR="00001B1B" w:rsidRPr="00D94E6E">
        <w:rPr>
          <w:rFonts w:ascii="Arial" w:hAnsi="Arial" w:cs="Arial"/>
          <w:sz w:val="24"/>
          <w:szCs w:val="24"/>
        </w:rPr>
        <w:t>serviços</w:t>
      </w:r>
      <w:r w:rsidR="00001B1B" w:rsidRPr="00D94E6E">
        <w:rPr>
          <w:rFonts w:ascii="Arial" w:hAnsi="Arial" w:cs="Arial"/>
          <w:spacing w:val="11"/>
          <w:sz w:val="24"/>
          <w:szCs w:val="24"/>
        </w:rPr>
        <w:t xml:space="preserve"> </w:t>
      </w:r>
      <w:r w:rsidR="00001B1B" w:rsidRPr="00D94E6E">
        <w:rPr>
          <w:rFonts w:ascii="Arial" w:hAnsi="Arial" w:cs="Arial"/>
          <w:sz w:val="24"/>
          <w:szCs w:val="24"/>
        </w:rPr>
        <w:t>de</w:t>
      </w:r>
      <w:r w:rsidR="00001B1B" w:rsidRPr="00D94E6E">
        <w:rPr>
          <w:rFonts w:ascii="Arial" w:hAnsi="Arial" w:cs="Arial"/>
          <w:spacing w:val="11"/>
          <w:sz w:val="24"/>
          <w:szCs w:val="24"/>
        </w:rPr>
        <w:t xml:space="preserve"> </w:t>
      </w:r>
      <w:r w:rsidR="00001B1B" w:rsidRPr="00D94E6E">
        <w:rPr>
          <w:rFonts w:ascii="Arial" w:hAnsi="Arial" w:cs="Arial"/>
          <w:sz w:val="24"/>
          <w:szCs w:val="24"/>
        </w:rPr>
        <w:t xml:space="preserve">saúde. </w:t>
      </w:r>
      <w:r w:rsidR="00001B1B" w:rsidRPr="00D94E6E">
        <w:rPr>
          <w:rFonts w:ascii="Arial" w:hAnsi="Arial" w:cs="Arial"/>
          <w:spacing w:val="11"/>
          <w:sz w:val="24"/>
          <w:szCs w:val="24"/>
        </w:rPr>
        <w:t xml:space="preserve"> </w:t>
      </w:r>
      <w:r w:rsidR="00001B1B" w:rsidRPr="00D94E6E">
        <w:rPr>
          <w:rFonts w:ascii="Arial" w:hAnsi="Arial" w:cs="Arial"/>
          <w:sz w:val="24"/>
          <w:szCs w:val="24"/>
        </w:rPr>
        <w:t>Além</w:t>
      </w:r>
      <w:r w:rsidR="00001B1B" w:rsidRPr="00D94E6E">
        <w:rPr>
          <w:rFonts w:ascii="Arial" w:hAnsi="Arial" w:cs="Arial"/>
          <w:spacing w:val="11"/>
          <w:sz w:val="24"/>
          <w:szCs w:val="24"/>
        </w:rPr>
        <w:t xml:space="preserve"> </w:t>
      </w:r>
      <w:r>
        <w:rPr>
          <w:rFonts w:ascii="Arial" w:hAnsi="Arial" w:cs="Arial"/>
          <w:sz w:val="24"/>
          <w:szCs w:val="24"/>
        </w:rPr>
        <w:t>disso, WHO</w:t>
      </w:r>
      <w:r w:rsidR="00001B1B" w:rsidRPr="00D94E6E">
        <w:rPr>
          <w:rFonts w:ascii="Arial" w:hAnsi="Arial" w:cs="Arial"/>
          <w:spacing w:val="11"/>
          <w:sz w:val="24"/>
          <w:szCs w:val="24"/>
        </w:rPr>
        <w:t xml:space="preserve"> </w:t>
      </w:r>
      <w:r w:rsidR="00001B1B" w:rsidRPr="00D94E6E">
        <w:rPr>
          <w:rFonts w:ascii="Arial" w:hAnsi="Arial" w:cs="Arial"/>
          <w:sz w:val="24"/>
          <w:szCs w:val="24"/>
        </w:rPr>
        <w:t>define</w:t>
      </w:r>
      <w:r w:rsidR="00001B1B" w:rsidRPr="00D94E6E">
        <w:rPr>
          <w:rFonts w:ascii="Arial" w:hAnsi="Arial" w:cs="Arial"/>
          <w:spacing w:val="11"/>
          <w:sz w:val="24"/>
          <w:szCs w:val="24"/>
        </w:rPr>
        <w:t xml:space="preserve"> </w:t>
      </w:r>
      <w:r w:rsidR="00001B1B" w:rsidRPr="00D94E6E">
        <w:rPr>
          <w:rFonts w:ascii="Arial" w:hAnsi="Arial" w:cs="Arial"/>
          <w:sz w:val="24"/>
          <w:szCs w:val="24"/>
        </w:rPr>
        <w:t>diferentes</w:t>
      </w:r>
      <w:r w:rsidR="00001B1B" w:rsidRPr="00D94E6E">
        <w:rPr>
          <w:rFonts w:ascii="Arial" w:hAnsi="Arial" w:cs="Arial"/>
          <w:spacing w:val="11"/>
          <w:sz w:val="24"/>
          <w:szCs w:val="24"/>
        </w:rPr>
        <w:t xml:space="preserve"> </w:t>
      </w:r>
      <w:r w:rsidR="00001B1B" w:rsidRPr="00D94E6E">
        <w:rPr>
          <w:rFonts w:ascii="Arial" w:hAnsi="Arial" w:cs="Arial"/>
          <w:sz w:val="24"/>
          <w:szCs w:val="24"/>
        </w:rPr>
        <w:t>formas de enfrentamento</w:t>
      </w:r>
      <w:r w:rsidR="00001B1B" w:rsidRPr="00D94E6E">
        <w:rPr>
          <w:rFonts w:ascii="Arial" w:hAnsi="Arial" w:cs="Arial"/>
          <w:spacing w:val="6"/>
          <w:sz w:val="24"/>
          <w:szCs w:val="24"/>
        </w:rPr>
        <w:t xml:space="preserve"> </w:t>
      </w:r>
      <w:r w:rsidR="00001B1B" w:rsidRPr="00D94E6E">
        <w:rPr>
          <w:rFonts w:ascii="Arial" w:hAnsi="Arial" w:cs="Arial"/>
          <w:sz w:val="24"/>
          <w:szCs w:val="24"/>
        </w:rPr>
        <w:t>e</w:t>
      </w:r>
      <w:r w:rsidR="00001B1B" w:rsidRPr="00D94E6E">
        <w:rPr>
          <w:rFonts w:ascii="Arial" w:hAnsi="Arial" w:cs="Arial"/>
          <w:spacing w:val="6"/>
          <w:sz w:val="24"/>
          <w:szCs w:val="24"/>
        </w:rPr>
        <w:t xml:space="preserve"> </w:t>
      </w:r>
      <w:r w:rsidR="00001B1B" w:rsidRPr="00D94E6E">
        <w:rPr>
          <w:rFonts w:ascii="Arial" w:hAnsi="Arial" w:cs="Arial"/>
          <w:sz w:val="24"/>
          <w:szCs w:val="24"/>
        </w:rPr>
        <w:t>con</w:t>
      </w:r>
      <w:r w:rsidR="00001B1B" w:rsidRPr="00D94E6E">
        <w:rPr>
          <w:rFonts w:ascii="Arial" w:hAnsi="Arial" w:cs="Arial"/>
          <w:spacing w:val="1"/>
          <w:sz w:val="24"/>
          <w:szCs w:val="24"/>
        </w:rPr>
        <w:t>s</w:t>
      </w:r>
      <w:r w:rsidR="00001B1B" w:rsidRPr="00D94E6E">
        <w:rPr>
          <w:rFonts w:ascii="Arial" w:hAnsi="Arial" w:cs="Arial"/>
          <w:sz w:val="24"/>
          <w:szCs w:val="24"/>
        </w:rPr>
        <w:t>equên</w:t>
      </w:r>
      <w:r w:rsidR="00001B1B" w:rsidRPr="00D94E6E">
        <w:rPr>
          <w:rFonts w:ascii="Arial" w:hAnsi="Arial" w:cs="Arial"/>
          <w:spacing w:val="1"/>
          <w:sz w:val="24"/>
          <w:szCs w:val="24"/>
        </w:rPr>
        <w:t>c</w:t>
      </w:r>
      <w:r w:rsidR="00001B1B" w:rsidRPr="00D94E6E">
        <w:rPr>
          <w:rFonts w:ascii="Arial" w:hAnsi="Arial" w:cs="Arial"/>
          <w:sz w:val="24"/>
          <w:szCs w:val="24"/>
        </w:rPr>
        <w:t>ias</w:t>
      </w:r>
      <w:r w:rsidR="00001B1B" w:rsidRPr="00D94E6E">
        <w:rPr>
          <w:rFonts w:ascii="Arial" w:hAnsi="Arial" w:cs="Arial"/>
          <w:spacing w:val="6"/>
          <w:sz w:val="24"/>
          <w:szCs w:val="24"/>
        </w:rPr>
        <w:t xml:space="preserve"> </w:t>
      </w:r>
      <w:r w:rsidR="00001B1B" w:rsidRPr="00D94E6E">
        <w:rPr>
          <w:rFonts w:ascii="Arial" w:hAnsi="Arial" w:cs="Arial"/>
          <w:sz w:val="24"/>
          <w:szCs w:val="24"/>
        </w:rPr>
        <w:t>sociais</w:t>
      </w:r>
      <w:r w:rsidR="00001B1B" w:rsidRPr="00D94E6E">
        <w:rPr>
          <w:rFonts w:ascii="Arial" w:hAnsi="Arial" w:cs="Arial"/>
          <w:spacing w:val="6"/>
          <w:sz w:val="24"/>
          <w:szCs w:val="24"/>
        </w:rPr>
        <w:t xml:space="preserve"> </w:t>
      </w:r>
      <w:r w:rsidR="00001B1B" w:rsidRPr="00D94E6E">
        <w:rPr>
          <w:rFonts w:ascii="Arial" w:hAnsi="Arial" w:cs="Arial"/>
          <w:sz w:val="24"/>
          <w:szCs w:val="24"/>
        </w:rPr>
        <w:t>da</w:t>
      </w:r>
      <w:r w:rsidR="00001B1B" w:rsidRPr="00D94E6E">
        <w:rPr>
          <w:rFonts w:ascii="Arial" w:hAnsi="Arial" w:cs="Arial"/>
          <w:spacing w:val="6"/>
          <w:sz w:val="24"/>
          <w:szCs w:val="24"/>
        </w:rPr>
        <w:t xml:space="preserve"> </w:t>
      </w:r>
      <w:r w:rsidR="00001B1B" w:rsidRPr="00D94E6E">
        <w:rPr>
          <w:rFonts w:ascii="Arial" w:hAnsi="Arial" w:cs="Arial"/>
          <w:spacing w:val="1"/>
          <w:sz w:val="24"/>
          <w:szCs w:val="24"/>
        </w:rPr>
        <w:t>d</w:t>
      </w:r>
      <w:r w:rsidR="00001B1B" w:rsidRPr="00D94E6E">
        <w:rPr>
          <w:rFonts w:ascii="Arial" w:hAnsi="Arial" w:cs="Arial"/>
          <w:sz w:val="24"/>
          <w:szCs w:val="24"/>
        </w:rPr>
        <w:t>oença</w:t>
      </w:r>
      <w:r w:rsidR="00C35007" w:rsidRPr="00D94E6E">
        <w:rPr>
          <w:rFonts w:ascii="Arial" w:hAnsi="Arial" w:cs="Arial"/>
          <w:sz w:val="24"/>
          <w:szCs w:val="24"/>
        </w:rPr>
        <w:t xml:space="preserve">. </w:t>
      </w:r>
      <w:r w:rsidR="00001B1B" w:rsidRPr="00D94E6E">
        <w:rPr>
          <w:rFonts w:ascii="Arial" w:hAnsi="Arial" w:cs="Arial"/>
          <w:sz w:val="24"/>
          <w:szCs w:val="24"/>
        </w:rPr>
        <w:t>Diferenças</w:t>
      </w:r>
      <w:r w:rsidR="00001B1B" w:rsidRPr="00D94E6E">
        <w:rPr>
          <w:rFonts w:ascii="Arial" w:hAnsi="Arial" w:cs="Arial"/>
          <w:spacing w:val="59"/>
          <w:sz w:val="24"/>
          <w:szCs w:val="24"/>
        </w:rPr>
        <w:t xml:space="preserve"> </w:t>
      </w:r>
      <w:r w:rsidR="00001B1B" w:rsidRPr="00D94E6E">
        <w:rPr>
          <w:rFonts w:ascii="Arial" w:hAnsi="Arial" w:cs="Arial"/>
          <w:sz w:val="24"/>
          <w:szCs w:val="24"/>
        </w:rPr>
        <w:t>na</w:t>
      </w:r>
      <w:r w:rsidR="00001B1B" w:rsidRPr="00D94E6E">
        <w:rPr>
          <w:rFonts w:ascii="Arial" w:hAnsi="Arial" w:cs="Arial"/>
          <w:spacing w:val="14"/>
          <w:sz w:val="24"/>
          <w:szCs w:val="24"/>
        </w:rPr>
        <w:t xml:space="preserve"> </w:t>
      </w:r>
      <w:r w:rsidR="00001B1B" w:rsidRPr="00D94E6E">
        <w:rPr>
          <w:rFonts w:ascii="Arial" w:hAnsi="Arial" w:cs="Arial"/>
          <w:sz w:val="24"/>
          <w:szCs w:val="24"/>
        </w:rPr>
        <w:t>incidência de</w:t>
      </w:r>
      <w:r w:rsidR="00001B1B" w:rsidRPr="00D94E6E">
        <w:rPr>
          <w:rFonts w:ascii="Arial" w:hAnsi="Arial" w:cs="Arial"/>
          <w:spacing w:val="14"/>
          <w:sz w:val="24"/>
          <w:szCs w:val="24"/>
        </w:rPr>
        <w:t xml:space="preserve"> </w:t>
      </w:r>
      <w:r w:rsidR="00001B1B" w:rsidRPr="00D94E6E">
        <w:rPr>
          <w:rFonts w:ascii="Arial" w:hAnsi="Arial" w:cs="Arial"/>
          <w:spacing w:val="1"/>
          <w:sz w:val="24"/>
          <w:szCs w:val="24"/>
        </w:rPr>
        <w:t>tuberculose</w:t>
      </w:r>
      <w:r w:rsidR="00001B1B" w:rsidRPr="00D94E6E">
        <w:rPr>
          <w:rFonts w:ascii="Arial" w:hAnsi="Arial" w:cs="Arial"/>
          <w:spacing w:val="14"/>
          <w:sz w:val="24"/>
          <w:szCs w:val="24"/>
        </w:rPr>
        <w:t xml:space="preserve"> </w:t>
      </w:r>
      <w:r w:rsidR="00001B1B" w:rsidRPr="00D94E6E">
        <w:rPr>
          <w:rFonts w:ascii="Arial" w:hAnsi="Arial" w:cs="Arial"/>
          <w:sz w:val="24"/>
          <w:szCs w:val="24"/>
        </w:rPr>
        <w:t>entre homens e</w:t>
      </w:r>
      <w:r w:rsidR="00001B1B" w:rsidRPr="00D94E6E">
        <w:rPr>
          <w:rFonts w:ascii="Arial" w:hAnsi="Arial" w:cs="Arial"/>
          <w:spacing w:val="14"/>
          <w:sz w:val="24"/>
          <w:szCs w:val="24"/>
        </w:rPr>
        <w:t xml:space="preserve"> </w:t>
      </w:r>
      <w:r w:rsidR="00001B1B" w:rsidRPr="00D94E6E">
        <w:rPr>
          <w:rFonts w:ascii="Arial" w:hAnsi="Arial" w:cs="Arial"/>
          <w:sz w:val="24"/>
          <w:szCs w:val="24"/>
        </w:rPr>
        <w:t>mulheres</w:t>
      </w:r>
      <w:r w:rsidR="00001B1B" w:rsidRPr="00D94E6E">
        <w:rPr>
          <w:rFonts w:ascii="Arial" w:hAnsi="Arial" w:cs="Arial"/>
          <w:spacing w:val="14"/>
          <w:sz w:val="24"/>
          <w:szCs w:val="24"/>
        </w:rPr>
        <w:t xml:space="preserve"> </w:t>
      </w:r>
      <w:r w:rsidR="00001B1B" w:rsidRPr="00D94E6E">
        <w:rPr>
          <w:rFonts w:ascii="Arial" w:hAnsi="Arial" w:cs="Arial"/>
          <w:sz w:val="24"/>
          <w:szCs w:val="24"/>
        </w:rPr>
        <w:t>podem refletir</w:t>
      </w:r>
      <w:r w:rsidR="00001B1B" w:rsidRPr="00D94E6E">
        <w:rPr>
          <w:rFonts w:ascii="Arial" w:hAnsi="Arial" w:cs="Arial"/>
          <w:spacing w:val="19"/>
          <w:sz w:val="24"/>
          <w:szCs w:val="24"/>
        </w:rPr>
        <w:t xml:space="preserve"> </w:t>
      </w:r>
      <w:r w:rsidR="00001B1B" w:rsidRPr="00D94E6E">
        <w:rPr>
          <w:rFonts w:ascii="Arial" w:hAnsi="Arial" w:cs="Arial"/>
          <w:sz w:val="24"/>
          <w:szCs w:val="24"/>
        </w:rPr>
        <w:t>em</w:t>
      </w:r>
      <w:r w:rsidR="00001B1B" w:rsidRPr="00D94E6E">
        <w:rPr>
          <w:rFonts w:ascii="Arial" w:hAnsi="Arial" w:cs="Arial"/>
          <w:spacing w:val="19"/>
          <w:sz w:val="24"/>
          <w:szCs w:val="24"/>
        </w:rPr>
        <w:t xml:space="preserve"> </w:t>
      </w:r>
      <w:r w:rsidR="00001B1B" w:rsidRPr="00D94E6E">
        <w:rPr>
          <w:rFonts w:ascii="Arial" w:hAnsi="Arial" w:cs="Arial"/>
          <w:sz w:val="24"/>
          <w:szCs w:val="24"/>
        </w:rPr>
        <w:t>diferenças</w:t>
      </w:r>
      <w:r w:rsidR="00001B1B" w:rsidRPr="00D94E6E">
        <w:rPr>
          <w:rFonts w:ascii="Arial" w:hAnsi="Arial" w:cs="Arial"/>
          <w:spacing w:val="19"/>
          <w:sz w:val="24"/>
          <w:szCs w:val="24"/>
        </w:rPr>
        <w:t xml:space="preserve"> </w:t>
      </w:r>
      <w:r w:rsidR="00001B1B" w:rsidRPr="00D94E6E">
        <w:rPr>
          <w:rFonts w:ascii="Arial" w:hAnsi="Arial" w:cs="Arial"/>
          <w:sz w:val="24"/>
          <w:szCs w:val="24"/>
        </w:rPr>
        <w:t>biológicas</w:t>
      </w:r>
      <w:r w:rsidR="00001B1B" w:rsidRPr="00D94E6E">
        <w:rPr>
          <w:rFonts w:ascii="Arial" w:hAnsi="Arial" w:cs="Arial"/>
          <w:spacing w:val="19"/>
          <w:sz w:val="24"/>
          <w:szCs w:val="24"/>
        </w:rPr>
        <w:t xml:space="preserve"> </w:t>
      </w:r>
      <w:r w:rsidR="00001B1B" w:rsidRPr="00D94E6E">
        <w:rPr>
          <w:rFonts w:ascii="Arial" w:hAnsi="Arial" w:cs="Arial"/>
          <w:sz w:val="24"/>
          <w:szCs w:val="24"/>
        </w:rPr>
        <w:t>na</w:t>
      </w:r>
      <w:r w:rsidR="00001B1B" w:rsidRPr="00D94E6E">
        <w:rPr>
          <w:rFonts w:ascii="Arial" w:hAnsi="Arial" w:cs="Arial"/>
          <w:spacing w:val="19"/>
          <w:sz w:val="24"/>
          <w:szCs w:val="24"/>
        </w:rPr>
        <w:t xml:space="preserve"> </w:t>
      </w:r>
      <w:r w:rsidR="00001B1B" w:rsidRPr="00D94E6E">
        <w:rPr>
          <w:rFonts w:ascii="Arial" w:hAnsi="Arial" w:cs="Arial"/>
          <w:sz w:val="24"/>
          <w:szCs w:val="24"/>
        </w:rPr>
        <w:t>epid</w:t>
      </w:r>
      <w:r w:rsidR="00001B1B" w:rsidRPr="00D94E6E">
        <w:rPr>
          <w:rFonts w:ascii="Arial" w:hAnsi="Arial" w:cs="Arial"/>
          <w:spacing w:val="1"/>
          <w:sz w:val="24"/>
          <w:szCs w:val="24"/>
        </w:rPr>
        <w:t>e</w:t>
      </w:r>
      <w:r w:rsidR="00001B1B" w:rsidRPr="00D94E6E">
        <w:rPr>
          <w:rFonts w:ascii="Arial" w:hAnsi="Arial" w:cs="Arial"/>
          <w:sz w:val="24"/>
          <w:szCs w:val="24"/>
        </w:rPr>
        <w:t>miologia</w:t>
      </w:r>
      <w:r w:rsidR="00001B1B" w:rsidRPr="00D94E6E">
        <w:rPr>
          <w:rFonts w:ascii="Arial" w:hAnsi="Arial" w:cs="Arial"/>
          <w:spacing w:val="19"/>
          <w:sz w:val="24"/>
          <w:szCs w:val="24"/>
        </w:rPr>
        <w:t xml:space="preserve"> </w:t>
      </w:r>
      <w:r w:rsidR="00001B1B" w:rsidRPr="00D94E6E">
        <w:rPr>
          <w:rFonts w:ascii="Arial" w:hAnsi="Arial" w:cs="Arial"/>
          <w:sz w:val="24"/>
          <w:szCs w:val="24"/>
        </w:rPr>
        <w:t>da</w:t>
      </w:r>
      <w:r w:rsidR="00001B1B" w:rsidRPr="00D94E6E">
        <w:rPr>
          <w:rFonts w:ascii="Arial" w:hAnsi="Arial" w:cs="Arial"/>
          <w:spacing w:val="19"/>
          <w:sz w:val="24"/>
          <w:szCs w:val="24"/>
        </w:rPr>
        <w:t xml:space="preserve"> </w:t>
      </w:r>
      <w:r w:rsidR="00001B1B" w:rsidRPr="00D94E6E">
        <w:rPr>
          <w:rFonts w:ascii="Arial" w:hAnsi="Arial" w:cs="Arial"/>
          <w:sz w:val="24"/>
          <w:szCs w:val="24"/>
        </w:rPr>
        <w:t>doença, nos</w:t>
      </w:r>
      <w:r w:rsidR="00001B1B" w:rsidRPr="00D94E6E">
        <w:rPr>
          <w:rFonts w:ascii="Arial" w:hAnsi="Arial" w:cs="Arial"/>
          <w:spacing w:val="20"/>
          <w:sz w:val="24"/>
          <w:szCs w:val="24"/>
        </w:rPr>
        <w:t xml:space="preserve"> </w:t>
      </w:r>
      <w:r w:rsidR="00001B1B" w:rsidRPr="00D94E6E">
        <w:rPr>
          <w:rFonts w:ascii="Arial" w:hAnsi="Arial" w:cs="Arial"/>
          <w:sz w:val="24"/>
          <w:szCs w:val="24"/>
        </w:rPr>
        <w:t>papéis</w:t>
      </w:r>
      <w:r w:rsidR="00001B1B" w:rsidRPr="00D94E6E">
        <w:rPr>
          <w:rFonts w:ascii="Arial" w:hAnsi="Arial" w:cs="Arial"/>
          <w:spacing w:val="19"/>
          <w:sz w:val="24"/>
          <w:szCs w:val="24"/>
        </w:rPr>
        <w:t xml:space="preserve"> </w:t>
      </w:r>
      <w:r w:rsidR="00001B1B" w:rsidRPr="00D94E6E">
        <w:rPr>
          <w:rFonts w:ascii="Arial" w:hAnsi="Arial" w:cs="Arial"/>
          <w:sz w:val="24"/>
          <w:szCs w:val="24"/>
        </w:rPr>
        <w:t>sociais</w:t>
      </w:r>
      <w:r w:rsidR="00001B1B" w:rsidRPr="00D94E6E">
        <w:rPr>
          <w:rFonts w:ascii="Arial" w:hAnsi="Arial" w:cs="Arial"/>
          <w:spacing w:val="19"/>
          <w:sz w:val="24"/>
          <w:szCs w:val="24"/>
        </w:rPr>
        <w:t xml:space="preserve"> </w:t>
      </w:r>
      <w:r w:rsidR="00001B1B" w:rsidRPr="00D94E6E">
        <w:rPr>
          <w:rFonts w:ascii="Arial" w:hAnsi="Arial" w:cs="Arial"/>
          <w:sz w:val="24"/>
          <w:szCs w:val="24"/>
        </w:rPr>
        <w:t>de homens</w:t>
      </w:r>
      <w:r w:rsidR="00001B1B" w:rsidRPr="00D94E6E">
        <w:rPr>
          <w:rFonts w:ascii="Arial" w:hAnsi="Arial" w:cs="Arial"/>
          <w:spacing w:val="49"/>
          <w:sz w:val="24"/>
          <w:szCs w:val="24"/>
        </w:rPr>
        <w:t xml:space="preserve"> </w:t>
      </w:r>
      <w:r w:rsidR="00001B1B" w:rsidRPr="00D94E6E">
        <w:rPr>
          <w:rFonts w:ascii="Arial" w:hAnsi="Arial" w:cs="Arial"/>
          <w:sz w:val="24"/>
          <w:szCs w:val="24"/>
        </w:rPr>
        <w:t>e</w:t>
      </w:r>
      <w:r w:rsidR="00001B1B" w:rsidRPr="00D94E6E">
        <w:rPr>
          <w:rFonts w:ascii="Arial" w:hAnsi="Arial" w:cs="Arial"/>
          <w:spacing w:val="49"/>
          <w:sz w:val="24"/>
          <w:szCs w:val="24"/>
        </w:rPr>
        <w:t xml:space="preserve"> </w:t>
      </w:r>
      <w:r w:rsidR="00001B1B" w:rsidRPr="00D94E6E">
        <w:rPr>
          <w:rFonts w:ascii="Arial" w:hAnsi="Arial" w:cs="Arial"/>
          <w:sz w:val="24"/>
          <w:szCs w:val="24"/>
        </w:rPr>
        <w:t>mulheres</w:t>
      </w:r>
      <w:r w:rsidR="00001B1B" w:rsidRPr="00D94E6E">
        <w:rPr>
          <w:rFonts w:ascii="Arial" w:hAnsi="Arial" w:cs="Arial"/>
          <w:spacing w:val="49"/>
          <w:sz w:val="24"/>
          <w:szCs w:val="24"/>
        </w:rPr>
        <w:t xml:space="preserve"> </w:t>
      </w:r>
      <w:r w:rsidR="00001B1B" w:rsidRPr="00D94E6E">
        <w:rPr>
          <w:rFonts w:ascii="Arial" w:hAnsi="Arial" w:cs="Arial"/>
          <w:sz w:val="24"/>
          <w:szCs w:val="24"/>
        </w:rPr>
        <w:t>que</w:t>
      </w:r>
      <w:r w:rsidR="00001B1B" w:rsidRPr="00D94E6E">
        <w:rPr>
          <w:rFonts w:ascii="Arial" w:hAnsi="Arial" w:cs="Arial"/>
          <w:spacing w:val="-6"/>
          <w:sz w:val="24"/>
          <w:szCs w:val="24"/>
        </w:rPr>
        <w:t xml:space="preserve"> </w:t>
      </w:r>
      <w:r w:rsidR="00001B1B" w:rsidRPr="00D94E6E">
        <w:rPr>
          <w:rFonts w:ascii="Arial" w:hAnsi="Arial" w:cs="Arial"/>
          <w:sz w:val="24"/>
          <w:szCs w:val="24"/>
        </w:rPr>
        <w:t>influenciam</w:t>
      </w:r>
      <w:r w:rsidR="00001B1B" w:rsidRPr="00D94E6E">
        <w:rPr>
          <w:rFonts w:ascii="Arial" w:hAnsi="Arial" w:cs="Arial"/>
          <w:spacing w:val="49"/>
          <w:sz w:val="24"/>
          <w:szCs w:val="24"/>
        </w:rPr>
        <w:t xml:space="preserve"> </w:t>
      </w:r>
      <w:r w:rsidR="00001B1B" w:rsidRPr="00D94E6E">
        <w:rPr>
          <w:rFonts w:ascii="Arial" w:hAnsi="Arial" w:cs="Arial"/>
          <w:sz w:val="24"/>
          <w:szCs w:val="24"/>
        </w:rPr>
        <w:t>no</w:t>
      </w:r>
      <w:r w:rsidR="00001B1B" w:rsidRPr="00D94E6E">
        <w:rPr>
          <w:rFonts w:ascii="Arial" w:hAnsi="Arial" w:cs="Arial"/>
          <w:spacing w:val="49"/>
          <w:sz w:val="24"/>
          <w:szCs w:val="24"/>
        </w:rPr>
        <w:t xml:space="preserve"> </w:t>
      </w:r>
      <w:r w:rsidR="00001B1B" w:rsidRPr="00D94E6E">
        <w:rPr>
          <w:rFonts w:ascii="Arial" w:hAnsi="Arial" w:cs="Arial"/>
          <w:sz w:val="24"/>
          <w:szCs w:val="24"/>
        </w:rPr>
        <w:t>risco</w:t>
      </w:r>
      <w:r w:rsidR="00001B1B" w:rsidRPr="00D94E6E">
        <w:rPr>
          <w:rFonts w:ascii="Arial" w:hAnsi="Arial" w:cs="Arial"/>
          <w:spacing w:val="49"/>
          <w:sz w:val="24"/>
          <w:szCs w:val="24"/>
        </w:rPr>
        <w:t xml:space="preserve"> </w:t>
      </w:r>
      <w:r w:rsidR="00001B1B" w:rsidRPr="00D94E6E">
        <w:rPr>
          <w:rFonts w:ascii="Arial" w:hAnsi="Arial" w:cs="Arial"/>
          <w:sz w:val="24"/>
          <w:szCs w:val="24"/>
        </w:rPr>
        <w:t>de</w:t>
      </w:r>
      <w:r w:rsidR="00001B1B" w:rsidRPr="00D94E6E">
        <w:rPr>
          <w:rFonts w:ascii="Arial" w:hAnsi="Arial" w:cs="Arial"/>
          <w:spacing w:val="49"/>
          <w:sz w:val="24"/>
          <w:szCs w:val="24"/>
        </w:rPr>
        <w:t xml:space="preserve"> </w:t>
      </w:r>
      <w:r w:rsidR="00001B1B" w:rsidRPr="00D94E6E">
        <w:rPr>
          <w:rFonts w:ascii="Arial" w:hAnsi="Arial" w:cs="Arial"/>
          <w:sz w:val="24"/>
          <w:szCs w:val="24"/>
        </w:rPr>
        <w:t>expo</w:t>
      </w:r>
      <w:r w:rsidR="00001B1B" w:rsidRPr="00D94E6E">
        <w:rPr>
          <w:rFonts w:ascii="Arial" w:hAnsi="Arial" w:cs="Arial"/>
          <w:spacing w:val="1"/>
          <w:sz w:val="24"/>
          <w:szCs w:val="24"/>
        </w:rPr>
        <w:t>s</w:t>
      </w:r>
      <w:r w:rsidR="00001B1B" w:rsidRPr="00D94E6E">
        <w:rPr>
          <w:rFonts w:ascii="Arial" w:hAnsi="Arial" w:cs="Arial"/>
          <w:sz w:val="24"/>
          <w:szCs w:val="24"/>
        </w:rPr>
        <w:t>ição</w:t>
      </w:r>
      <w:r w:rsidR="00001B1B" w:rsidRPr="00D94E6E">
        <w:rPr>
          <w:rFonts w:ascii="Arial" w:hAnsi="Arial" w:cs="Arial"/>
          <w:spacing w:val="49"/>
          <w:sz w:val="24"/>
          <w:szCs w:val="24"/>
        </w:rPr>
        <w:t xml:space="preserve"> </w:t>
      </w:r>
      <w:r w:rsidR="00001B1B" w:rsidRPr="00D94E6E">
        <w:rPr>
          <w:rFonts w:ascii="Arial" w:hAnsi="Arial" w:cs="Arial"/>
          <w:sz w:val="24"/>
          <w:szCs w:val="24"/>
        </w:rPr>
        <w:t>e</w:t>
      </w:r>
      <w:r w:rsidR="00001B1B" w:rsidRPr="00D94E6E">
        <w:rPr>
          <w:rFonts w:ascii="Arial" w:hAnsi="Arial" w:cs="Arial"/>
          <w:spacing w:val="49"/>
          <w:sz w:val="24"/>
          <w:szCs w:val="24"/>
        </w:rPr>
        <w:t xml:space="preserve"> </w:t>
      </w:r>
      <w:r w:rsidR="00001B1B" w:rsidRPr="00D94E6E">
        <w:rPr>
          <w:rFonts w:ascii="Arial" w:hAnsi="Arial" w:cs="Arial"/>
          <w:sz w:val="24"/>
          <w:szCs w:val="24"/>
        </w:rPr>
        <w:t>em</w:t>
      </w:r>
      <w:r w:rsidR="00001B1B" w:rsidRPr="00D94E6E">
        <w:rPr>
          <w:rFonts w:ascii="Arial" w:hAnsi="Arial" w:cs="Arial"/>
          <w:spacing w:val="49"/>
          <w:sz w:val="24"/>
          <w:szCs w:val="24"/>
        </w:rPr>
        <w:t xml:space="preserve"> </w:t>
      </w:r>
      <w:r w:rsidR="00001B1B" w:rsidRPr="00D94E6E">
        <w:rPr>
          <w:rFonts w:ascii="Arial" w:hAnsi="Arial" w:cs="Arial"/>
          <w:sz w:val="24"/>
          <w:szCs w:val="24"/>
        </w:rPr>
        <w:t>diferenças</w:t>
      </w:r>
      <w:r w:rsidR="00001B1B" w:rsidRPr="00D94E6E">
        <w:rPr>
          <w:rFonts w:ascii="Arial" w:hAnsi="Arial" w:cs="Arial"/>
          <w:spacing w:val="49"/>
          <w:sz w:val="24"/>
          <w:szCs w:val="24"/>
        </w:rPr>
        <w:t xml:space="preserve"> </w:t>
      </w:r>
      <w:r w:rsidR="00001B1B" w:rsidRPr="00D94E6E">
        <w:rPr>
          <w:rFonts w:ascii="Arial" w:hAnsi="Arial" w:cs="Arial"/>
          <w:sz w:val="24"/>
          <w:szCs w:val="24"/>
        </w:rPr>
        <w:t>de gênero</w:t>
      </w:r>
      <w:r w:rsidR="00001B1B" w:rsidRPr="00D94E6E">
        <w:rPr>
          <w:rFonts w:ascii="Arial" w:hAnsi="Arial" w:cs="Arial"/>
          <w:spacing w:val="1"/>
          <w:sz w:val="24"/>
          <w:szCs w:val="24"/>
        </w:rPr>
        <w:t xml:space="preserve"> </w:t>
      </w:r>
      <w:r w:rsidR="00001B1B" w:rsidRPr="00D94E6E">
        <w:rPr>
          <w:rFonts w:ascii="Arial" w:hAnsi="Arial" w:cs="Arial"/>
          <w:sz w:val="24"/>
          <w:szCs w:val="24"/>
        </w:rPr>
        <w:t>no</w:t>
      </w:r>
      <w:r w:rsidR="00001B1B" w:rsidRPr="00D94E6E">
        <w:rPr>
          <w:rFonts w:ascii="Arial" w:hAnsi="Arial" w:cs="Arial"/>
          <w:spacing w:val="1"/>
          <w:sz w:val="24"/>
          <w:szCs w:val="24"/>
        </w:rPr>
        <w:t xml:space="preserve"> </w:t>
      </w:r>
      <w:r w:rsidR="00001B1B" w:rsidRPr="00D94E6E">
        <w:rPr>
          <w:rFonts w:ascii="Arial" w:hAnsi="Arial" w:cs="Arial"/>
          <w:sz w:val="24"/>
          <w:szCs w:val="24"/>
        </w:rPr>
        <w:t>acesso</w:t>
      </w:r>
      <w:r w:rsidR="00001B1B" w:rsidRPr="00D94E6E">
        <w:rPr>
          <w:rFonts w:ascii="Arial" w:hAnsi="Arial" w:cs="Arial"/>
          <w:spacing w:val="1"/>
          <w:sz w:val="24"/>
          <w:szCs w:val="24"/>
        </w:rPr>
        <w:t xml:space="preserve"> </w:t>
      </w:r>
      <w:r w:rsidR="00001B1B" w:rsidRPr="00D94E6E">
        <w:rPr>
          <w:rFonts w:ascii="Arial" w:hAnsi="Arial" w:cs="Arial"/>
          <w:sz w:val="24"/>
          <w:szCs w:val="24"/>
        </w:rPr>
        <w:t>aos</w:t>
      </w:r>
      <w:r w:rsidR="00001B1B" w:rsidRPr="00D94E6E">
        <w:rPr>
          <w:rFonts w:ascii="Arial" w:hAnsi="Arial" w:cs="Arial"/>
          <w:spacing w:val="2"/>
          <w:sz w:val="24"/>
          <w:szCs w:val="24"/>
        </w:rPr>
        <w:t xml:space="preserve"> </w:t>
      </w:r>
      <w:r w:rsidR="00001B1B" w:rsidRPr="00D94E6E">
        <w:rPr>
          <w:rFonts w:ascii="Arial" w:hAnsi="Arial" w:cs="Arial"/>
          <w:sz w:val="24"/>
          <w:szCs w:val="24"/>
        </w:rPr>
        <w:t>cuidados</w:t>
      </w:r>
      <w:r w:rsidR="00001B1B" w:rsidRPr="00D94E6E">
        <w:rPr>
          <w:rFonts w:ascii="Arial" w:hAnsi="Arial" w:cs="Arial"/>
          <w:spacing w:val="1"/>
          <w:sz w:val="24"/>
          <w:szCs w:val="24"/>
        </w:rPr>
        <w:t xml:space="preserve"> </w:t>
      </w:r>
      <w:r w:rsidR="00001B1B" w:rsidRPr="00D94E6E">
        <w:rPr>
          <w:rFonts w:ascii="Arial" w:hAnsi="Arial" w:cs="Arial"/>
          <w:sz w:val="24"/>
          <w:szCs w:val="24"/>
        </w:rPr>
        <w:t>de</w:t>
      </w:r>
      <w:r w:rsidR="00001B1B" w:rsidRPr="00D94E6E">
        <w:rPr>
          <w:rFonts w:ascii="Arial" w:hAnsi="Arial" w:cs="Arial"/>
          <w:spacing w:val="1"/>
          <w:sz w:val="24"/>
          <w:szCs w:val="24"/>
        </w:rPr>
        <w:t xml:space="preserve"> </w:t>
      </w:r>
      <w:r w:rsidR="00001B1B" w:rsidRPr="00D94E6E">
        <w:rPr>
          <w:rFonts w:ascii="Arial" w:hAnsi="Arial" w:cs="Arial"/>
          <w:sz w:val="24"/>
          <w:szCs w:val="24"/>
        </w:rPr>
        <w:t>saúde. É</w:t>
      </w:r>
      <w:r w:rsidR="00001B1B" w:rsidRPr="00D94E6E">
        <w:rPr>
          <w:rFonts w:ascii="Arial" w:hAnsi="Arial" w:cs="Arial"/>
          <w:spacing w:val="44"/>
          <w:sz w:val="24"/>
          <w:szCs w:val="24"/>
        </w:rPr>
        <w:t xml:space="preserve"> </w:t>
      </w:r>
      <w:r w:rsidR="00001B1B" w:rsidRPr="00D94E6E">
        <w:rPr>
          <w:rFonts w:ascii="Arial" w:hAnsi="Arial" w:cs="Arial"/>
          <w:sz w:val="24"/>
          <w:szCs w:val="24"/>
        </w:rPr>
        <w:t>relatado</w:t>
      </w:r>
      <w:r w:rsidR="00001B1B" w:rsidRPr="00D94E6E">
        <w:rPr>
          <w:rFonts w:ascii="Arial" w:hAnsi="Arial" w:cs="Arial"/>
          <w:spacing w:val="44"/>
          <w:sz w:val="24"/>
          <w:szCs w:val="24"/>
        </w:rPr>
        <w:t xml:space="preserve"> </w:t>
      </w:r>
      <w:r w:rsidR="00001B1B" w:rsidRPr="00D94E6E">
        <w:rPr>
          <w:rFonts w:ascii="Arial" w:hAnsi="Arial" w:cs="Arial"/>
          <w:sz w:val="24"/>
          <w:szCs w:val="24"/>
        </w:rPr>
        <w:t>que</w:t>
      </w:r>
      <w:r w:rsidR="00001B1B" w:rsidRPr="00D94E6E">
        <w:rPr>
          <w:rFonts w:ascii="Arial" w:hAnsi="Arial" w:cs="Arial"/>
          <w:spacing w:val="44"/>
          <w:sz w:val="24"/>
          <w:szCs w:val="24"/>
        </w:rPr>
        <w:t xml:space="preserve"> </w:t>
      </w:r>
      <w:r w:rsidR="00001B1B" w:rsidRPr="00D94E6E">
        <w:rPr>
          <w:rFonts w:ascii="Arial" w:hAnsi="Arial" w:cs="Arial"/>
          <w:sz w:val="24"/>
          <w:szCs w:val="24"/>
        </w:rPr>
        <w:t>as</w:t>
      </w:r>
      <w:r w:rsidR="00001B1B" w:rsidRPr="00D94E6E">
        <w:rPr>
          <w:rFonts w:ascii="Arial" w:hAnsi="Arial" w:cs="Arial"/>
          <w:spacing w:val="44"/>
          <w:sz w:val="24"/>
          <w:szCs w:val="24"/>
        </w:rPr>
        <w:t xml:space="preserve"> </w:t>
      </w:r>
      <w:r w:rsidR="00001B1B" w:rsidRPr="00D94E6E">
        <w:rPr>
          <w:rFonts w:ascii="Arial" w:hAnsi="Arial" w:cs="Arial"/>
          <w:sz w:val="24"/>
          <w:szCs w:val="24"/>
        </w:rPr>
        <w:t>mulheres apresentam</w:t>
      </w:r>
      <w:r w:rsidR="00001B1B" w:rsidRPr="00D94E6E">
        <w:rPr>
          <w:rFonts w:ascii="Arial" w:hAnsi="Arial" w:cs="Arial"/>
          <w:spacing w:val="34"/>
          <w:sz w:val="24"/>
          <w:szCs w:val="24"/>
        </w:rPr>
        <w:t xml:space="preserve"> </w:t>
      </w:r>
      <w:r w:rsidR="00001B1B" w:rsidRPr="00D94E6E">
        <w:rPr>
          <w:rFonts w:ascii="Arial" w:hAnsi="Arial" w:cs="Arial"/>
          <w:sz w:val="24"/>
          <w:szCs w:val="24"/>
        </w:rPr>
        <w:t>menos</w:t>
      </w:r>
      <w:r w:rsidR="00001B1B" w:rsidRPr="00D94E6E">
        <w:rPr>
          <w:rFonts w:ascii="Arial" w:hAnsi="Arial" w:cs="Arial"/>
          <w:spacing w:val="-21"/>
          <w:sz w:val="24"/>
          <w:szCs w:val="24"/>
        </w:rPr>
        <w:t xml:space="preserve"> </w:t>
      </w:r>
      <w:r w:rsidR="00001B1B" w:rsidRPr="00D94E6E">
        <w:rPr>
          <w:rFonts w:ascii="Arial" w:hAnsi="Arial" w:cs="Arial"/>
          <w:sz w:val="24"/>
          <w:szCs w:val="24"/>
        </w:rPr>
        <w:t>sintomas</w:t>
      </w:r>
      <w:r w:rsidR="00001B1B" w:rsidRPr="00D94E6E">
        <w:rPr>
          <w:rFonts w:ascii="Arial" w:hAnsi="Arial" w:cs="Arial"/>
          <w:spacing w:val="34"/>
          <w:sz w:val="24"/>
          <w:szCs w:val="24"/>
        </w:rPr>
        <w:t xml:space="preserve"> </w:t>
      </w:r>
      <w:r w:rsidR="00001B1B" w:rsidRPr="00D94E6E">
        <w:rPr>
          <w:rFonts w:ascii="Arial" w:hAnsi="Arial" w:cs="Arial"/>
          <w:sz w:val="24"/>
          <w:szCs w:val="24"/>
        </w:rPr>
        <w:t>da</w:t>
      </w:r>
      <w:r w:rsidR="00001B1B" w:rsidRPr="00D94E6E">
        <w:rPr>
          <w:rFonts w:ascii="Arial" w:hAnsi="Arial" w:cs="Arial"/>
          <w:spacing w:val="34"/>
          <w:sz w:val="24"/>
          <w:szCs w:val="24"/>
        </w:rPr>
        <w:t xml:space="preserve"> </w:t>
      </w:r>
      <w:r w:rsidR="00001B1B" w:rsidRPr="00D94E6E">
        <w:rPr>
          <w:rFonts w:ascii="Arial" w:hAnsi="Arial" w:cs="Arial"/>
          <w:sz w:val="24"/>
          <w:szCs w:val="24"/>
        </w:rPr>
        <w:t>tuberculose</w:t>
      </w:r>
      <w:r w:rsidR="00001B1B" w:rsidRPr="00D94E6E">
        <w:rPr>
          <w:rFonts w:ascii="Arial" w:hAnsi="Arial" w:cs="Arial"/>
          <w:spacing w:val="34"/>
          <w:sz w:val="24"/>
          <w:szCs w:val="24"/>
        </w:rPr>
        <w:t xml:space="preserve"> </w:t>
      </w:r>
      <w:r w:rsidR="00001B1B" w:rsidRPr="00D94E6E">
        <w:rPr>
          <w:rFonts w:ascii="Arial" w:hAnsi="Arial" w:cs="Arial"/>
          <w:sz w:val="24"/>
          <w:szCs w:val="24"/>
        </w:rPr>
        <w:t>do</w:t>
      </w:r>
      <w:r w:rsidR="00001B1B" w:rsidRPr="00D94E6E">
        <w:rPr>
          <w:rFonts w:ascii="Arial" w:hAnsi="Arial" w:cs="Arial"/>
          <w:spacing w:val="34"/>
          <w:sz w:val="24"/>
          <w:szCs w:val="24"/>
        </w:rPr>
        <w:t xml:space="preserve"> </w:t>
      </w:r>
      <w:r w:rsidR="00001B1B" w:rsidRPr="00D94E6E">
        <w:rPr>
          <w:rFonts w:ascii="Arial" w:hAnsi="Arial" w:cs="Arial"/>
          <w:spacing w:val="1"/>
          <w:sz w:val="24"/>
          <w:szCs w:val="24"/>
        </w:rPr>
        <w:t>q</w:t>
      </w:r>
      <w:r w:rsidR="00001B1B" w:rsidRPr="00D94E6E">
        <w:rPr>
          <w:rFonts w:ascii="Arial" w:hAnsi="Arial" w:cs="Arial"/>
          <w:sz w:val="24"/>
          <w:szCs w:val="24"/>
        </w:rPr>
        <w:t>ue</w:t>
      </w:r>
      <w:r w:rsidR="00001B1B" w:rsidRPr="00D94E6E">
        <w:rPr>
          <w:rFonts w:ascii="Arial" w:hAnsi="Arial" w:cs="Arial"/>
          <w:spacing w:val="34"/>
          <w:sz w:val="24"/>
          <w:szCs w:val="24"/>
        </w:rPr>
        <w:t xml:space="preserve"> </w:t>
      </w:r>
      <w:r w:rsidR="00001B1B" w:rsidRPr="00D94E6E">
        <w:rPr>
          <w:rFonts w:ascii="Arial" w:hAnsi="Arial" w:cs="Arial"/>
          <w:sz w:val="24"/>
          <w:szCs w:val="24"/>
        </w:rPr>
        <w:t>os</w:t>
      </w:r>
      <w:r w:rsidR="00001B1B" w:rsidRPr="00D94E6E">
        <w:rPr>
          <w:rFonts w:ascii="Arial" w:hAnsi="Arial" w:cs="Arial"/>
          <w:spacing w:val="34"/>
          <w:sz w:val="24"/>
          <w:szCs w:val="24"/>
        </w:rPr>
        <w:t xml:space="preserve"> </w:t>
      </w:r>
      <w:r w:rsidR="00001B1B" w:rsidRPr="00D94E6E">
        <w:rPr>
          <w:rFonts w:ascii="Arial" w:hAnsi="Arial" w:cs="Arial"/>
          <w:sz w:val="24"/>
          <w:szCs w:val="24"/>
        </w:rPr>
        <w:t>homens</w:t>
      </w:r>
      <w:r w:rsidR="00001B1B" w:rsidRPr="00D94E6E">
        <w:rPr>
          <w:rFonts w:ascii="Arial" w:hAnsi="Arial" w:cs="Arial"/>
          <w:spacing w:val="34"/>
          <w:sz w:val="24"/>
          <w:szCs w:val="24"/>
        </w:rPr>
        <w:t xml:space="preserve"> </w:t>
      </w:r>
      <w:r w:rsidR="00001B1B" w:rsidRPr="00D94E6E">
        <w:rPr>
          <w:rFonts w:ascii="Arial" w:hAnsi="Arial" w:cs="Arial"/>
          <w:sz w:val="24"/>
          <w:szCs w:val="24"/>
        </w:rPr>
        <w:t>e,</w:t>
      </w:r>
      <w:r w:rsidR="00001B1B" w:rsidRPr="00D94E6E">
        <w:rPr>
          <w:rFonts w:ascii="Arial" w:hAnsi="Arial" w:cs="Arial"/>
          <w:spacing w:val="34"/>
          <w:sz w:val="24"/>
          <w:szCs w:val="24"/>
        </w:rPr>
        <w:t xml:space="preserve"> </w:t>
      </w:r>
      <w:r w:rsidR="00001B1B" w:rsidRPr="00D94E6E">
        <w:rPr>
          <w:rFonts w:ascii="Arial" w:hAnsi="Arial" w:cs="Arial"/>
          <w:sz w:val="24"/>
          <w:szCs w:val="24"/>
        </w:rPr>
        <w:t>por</w:t>
      </w:r>
      <w:r w:rsidR="00001B1B" w:rsidRPr="00D94E6E">
        <w:rPr>
          <w:rFonts w:ascii="Arial" w:hAnsi="Arial" w:cs="Arial"/>
          <w:spacing w:val="35"/>
          <w:sz w:val="24"/>
          <w:szCs w:val="24"/>
        </w:rPr>
        <w:t xml:space="preserve"> </w:t>
      </w:r>
      <w:r w:rsidR="00001B1B" w:rsidRPr="00D94E6E">
        <w:rPr>
          <w:rFonts w:ascii="Arial" w:hAnsi="Arial" w:cs="Arial"/>
          <w:sz w:val="24"/>
          <w:szCs w:val="24"/>
        </w:rPr>
        <w:t>isso,</w:t>
      </w:r>
      <w:r w:rsidR="00001B1B" w:rsidRPr="00D94E6E">
        <w:rPr>
          <w:rFonts w:ascii="Arial" w:hAnsi="Arial" w:cs="Arial"/>
          <w:spacing w:val="34"/>
          <w:sz w:val="24"/>
          <w:szCs w:val="24"/>
        </w:rPr>
        <w:t xml:space="preserve"> </w:t>
      </w:r>
      <w:r w:rsidR="00001B1B" w:rsidRPr="00D94E6E">
        <w:rPr>
          <w:rFonts w:ascii="Arial" w:hAnsi="Arial" w:cs="Arial"/>
          <w:sz w:val="24"/>
          <w:szCs w:val="24"/>
        </w:rPr>
        <w:t>eles</w:t>
      </w:r>
      <w:r w:rsidR="00001B1B" w:rsidRPr="00D94E6E">
        <w:rPr>
          <w:rFonts w:ascii="Arial" w:hAnsi="Arial" w:cs="Arial"/>
          <w:spacing w:val="35"/>
          <w:sz w:val="24"/>
          <w:szCs w:val="24"/>
        </w:rPr>
        <w:t xml:space="preserve"> </w:t>
      </w:r>
      <w:r w:rsidR="00001B1B" w:rsidRPr="00D94E6E">
        <w:rPr>
          <w:rFonts w:ascii="Arial" w:hAnsi="Arial" w:cs="Arial"/>
          <w:sz w:val="24"/>
          <w:szCs w:val="24"/>
        </w:rPr>
        <w:t>passam despercebidos</w:t>
      </w:r>
      <w:r w:rsidR="00001B1B" w:rsidRPr="00D94E6E">
        <w:rPr>
          <w:rFonts w:ascii="Arial" w:hAnsi="Arial" w:cs="Arial"/>
          <w:spacing w:val="35"/>
          <w:sz w:val="24"/>
          <w:szCs w:val="24"/>
        </w:rPr>
        <w:t xml:space="preserve"> </w:t>
      </w:r>
      <w:r w:rsidR="00001B1B" w:rsidRPr="00D94E6E">
        <w:rPr>
          <w:rFonts w:ascii="Arial" w:hAnsi="Arial" w:cs="Arial"/>
          <w:sz w:val="24"/>
          <w:szCs w:val="24"/>
        </w:rPr>
        <w:t>por</w:t>
      </w:r>
      <w:r w:rsidR="00001B1B" w:rsidRPr="00D94E6E">
        <w:rPr>
          <w:rFonts w:ascii="Arial" w:hAnsi="Arial" w:cs="Arial"/>
          <w:spacing w:val="35"/>
          <w:sz w:val="24"/>
          <w:szCs w:val="24"/>
        </w:rPr>
        <w:t xml:space="preserve"> </w:t>
      </w:r>
      <w:r w:rsidR="00001B1B" w:rsidRPr="00D94E6E">
        <w:rPr>
          <w:rFonts w:ascii="Arial" w:hAnsi="Arial" w:cs="Arial"/>
          <w:sz w:val="24"/>
          <w:szCs w:val="24"/>
        </w:rPr>
        <w:t>muito</w:t>
      </w:r>
      <w:r w:rsidR="00001B1B" w:rsidRPr="00D94E6E">
        <w:rPr>
          <w:rFonts w:ascii="Arial" w:hAnsi="Arial" w:cs="Arial"/>
          <w:spacing w:val="35"/>
          <w:sz w:val="24"/>
          <w:szCs w:val="24"/>
        </w:rPr>
        <w:t xml:space="preserve"> </w:t>
      </w:r>
      <w:r w:rsidR="00001B1B" w:rsidRPr="00D94E6E">
        <w:rPr>
          <w:rFonts w:ascii="Arial" w:hAnsi="Arial" w:cs="Arial"/>
          <w:sz w:val="24"/>
          <w:szCs w:val="24"/>
        </w:rPr>
        <w:t>tempo. Ainda,</w:t>
      </w:r>
      <w:r w:rsidR="00001B1B" w:rsidRPr="00D94E6E">
        <w:rPr>
          <w:rFonts w:ascii="Arial" w:hAnsi="Arial" w:cs="Arial"/>
          <w:spacing w:val="35"/>
          <w:sz w:val="24"/>
          <w:szCs w:val="24"/>
        </w:rPr>
        <w:t xml:space="preserve"> </w:t>
      </w:r>
      <w:r w:rsidR="00001B1B" w:rsidRPr="00D94E6E">
        <w:rPr>
          <w:rFonts w:ascii="Arial" w:hAnsi="Arial" w:cs="Arial"/>
          <w:sz w:val="24"/>
          <w:szCs w:val="24"/>
        </w:rPr>
        <w:t>e</w:t>
      </w:r>
      <w:r w:rsidR="00001B1B" w:rsidRPr="00D94E6E">
        <w:rPr>
          <w:rFonts w:ascii="Arial" w:hAnsi="Arial" w:cs="Arial"/>
          <w:spacing w:val="1"/>
          <w:sz w:val="24"/>
          <w:szCs w:val="24"/>
        </w:rPr>
        <w:t>l</w:t>
      </w:r>
      <w:r w:rsidR="00001B1B" w:rsidRPr="00D94E6E">
        <w:rPr>
          <w:rFonts w:ascii="Arial" w:hAnsi="Arial" w:cs="Arial"/>
          <w:sz w:val="24"/>
          <w:szCs w:val="24"/>
        </w:rPr>
        <w:t>as</w:t>
      </w:r>
      <w:r w:rsidR="00001B1B" w:rsidRPr="00D94E6E">
        <w:rPr>
          <w:rFonts w:ascii="Arial" w:hAnsi="Arial" w:cs="Arial"/>
          <w:spacing w:val="35"/>
          <w:sz w:val="24"/>
          <w:szCs w:val="24"/>
        </w:rPr>
        <w:t xml:space="preserve"> </w:t>
      </w:r>
      <w:r w:rsidR="00001B1B" w:rsidRPr="00D94E6E">
        <w:rPr>
          <w:rFonts w:ascii="Arial" w:hAnsi="Arial" w:cs="Arial"/>
          <w:sz w:val="24"/>
          <w:szCs w:val="24"/>
        </w:rPr>
        <w:t>têm</w:t>
      </w:r>
      <w:r w:rsidR="00001B1B" w:rsidRPr="00D94E6E">
        <w:rPr>
          <w:rFonts w:ascii="Arial" w:hAnsi="Arial" w:cs="Arial"/>
          <w:spacing w:val="35"/>
          <w:sz w:val="24"/>
          <w:szCs w:val="24"/>
        </w:rPr>
        <w:t xml:space="preserve"> </w:t>
      </w:r>
      <w:r w:rsidR="00001B1B" w:rsidRPr="00D94E6E">
        <w:rPr>
          <w:rFonts w:ascii="Arial" w:hAnsi="Arial" w:cs="Arial"/>
          <w:sz w:val="24"/>
          <w:szCs w:val="24"/>
        </w:rPr>
        <w:t>maior</w:t>
      </w:r>
      <w:r w:rsidR="00001B1B" w:rsidRPr="00D94E6E">
        <w:rPr>
          <w:rFonts w:ascii="Arial" w:hAnsi="Arial" w:cs="Arial"/>
          <w:spacing w:val="35"/>
          <w:sz w:val="24"/>
          <w:szCs w:val="24"/>
        </w:rPr>
        <w:t xml:space="preserve"> </w:t>
      </w:r>
      <w:r w:rsidR="00001B1B" w:rsidRPr="00D94E6E">
        <w:rPr>
          <w:rFonts w:ascii="Arial" w:hAnsi="Arial" w:cs="Arial"/>
          <w:sz w:val="24"/>
          <w:szCs w:val="24"/>
        </w:rPr>
        <w:t>tendência</w:t>
      </w:r>
      <w:r w:rsidR="00001B1B" w:rsidRPr="00D94E6E">
        <w:rPr>
          <w:rFonts w:ascii="Arial" w:hAnsi="Arial" w:cs="Arial"/>
          <w:spacing w:val="35"/>
          <w:sz w:val="24"/>
          <w:szCs w:val="24"/>
        </w:rPr>
        <w:t xml:space="preserve"> </w:t>
      </w:r>
      <w:r w:rsidR="00001B1B" w:rsidRPr="00D94E6E">
        <w:rPr>
          <w:rFonts w:ascii="Arial" w:hAnsi="Arial" w:cs="Arial"/>
          <w:sz w:val="24"/>
          <w:szCs w:val="24"/>
        </w:rPr>
        <w:t>a</w:t>
      </w:r>
      <w:r w:rsidR="00001B1B" w:rsidRPr="00D94E6E">
        <w:rPr>
          <w:rFonts w:ascii="Arial" w:hAnsi="Arial" w:cs="Arial"/>
          <w:spacing w:val="35"/>
          <w:sz w:val="24"/>
          <w:szCs w:val="24"/>
        </w:rPr>
        <w:t xml:space="preserve"> </w:t>
      </w:r>
      <w:r w:rsidR="00001B1B" w:rsidRPr="00D94E6E">
        <w:rPr>
          <w:rFonts w:ascii="Arial" w:hAnsi="Arial" w:cs="Arial"/>
          <w:sz w:val="24"/>
          <w:szCs w:val="24"/>
        </w:rPr>
        <w:t>con</w:t>
      </w:r>
      <w:r w:rsidR="00001B1B" w:rsidRPr="00D94E6E">
        <w:rPr>
          <w:rFonts w:ascii="Arial" w:hAnsi="Arial" w:cs="Arial"/>
          <w:spacing w:val="1"/>
          <w:sz w:val="24"/>
          <w:szCs w:val="24"/>
        </w:rPr>
        <w:t>s</w:t>
      </w:r>
      <w:r w:rsidR="00001B1B" w:rsidRPr="00D94E6E">
        <w:rPr>
          <w:rFonts w:ascii="Arial" w:hAnsi="Arial" w:cs="Arial"/>
          <w:sz w:val="24"/>
          <w:szCs w:val="24"/>
        </w:rPr>
        <w:t>ultar</w:t>
      </w:r>
      <w:r w:rsidR="00001B1B" w:rsidRPr="00D94E6E">
        <w:rPr>
          <w:rFonts w:ascii="Arial" w:hAnsi="Arial" w:cs="Arial"/>
          <w:spacing w:val="35"/>
          <w:sz w:val="24"/>
          <w:szCs w:val="24"/>
        </w:rPr>
        <w:t xml:space="preserve"> </w:t>
      </w:r>
      <w:r w:rsidR="00001B1B" w:rsidRPr="00D94E6E">
        <w:rPr>
          <w:rFonts w:ascii="Arial" w:hAnsi="Arial" w:cs="Arial"/>
          <w:sz w:val="24"/>
          <w:szCs w:val="24"/>
        </w:rPr>
        <w:t>em serviços</w:t>
      </w:r>
      <w:r w:rsidR="00001B1B" w:rsidRPr="00D94E6E">
        <w:rPr>
          <w:rFonts w:ascii="Arial" w:hAnsi="Arial" w:cs="Arial"/>
          <w:spacing w:val="53"/>
          <w:sz w:val="24"/>
          <w:szCs w:val="24"/>
        </w:rPr>
        <w:t xml:space="preserve"> </w:t>
      </w:r>
      <w:r w:rsidR="00001B1B" w:rsidRPr="00D94E6E">
        <w:rPr>
          <w:rFonts w:ascii="Arial" w:hAnsi="Arial" w:cs="Arial"/>
          <w:sz w:val="24"/>
          <w:szCs w:val="24"/>
        </w:rPr>
        <w:t>privados,</w:t>
      </w:r>
      <w:r w:rsidR="00001B1B" w:rsidRPr="00D94E6E">
        <w:rPr>
          <w:rFonts w:ascii="Arial" w:hAnsi="Arial" w:cs="Arial"/>
          <w:spacing w:val="53"/>
          <w:sz w:val="24"/>
          <w:szCs w:val="24"/>
        </w:rPr>
        <w:t xml:space="preserve"> </w:t>
      </w:r>
      <w:r w:rsidR="00001B1B" w:rsidRPr="00D94E6E">
        <w:rPr>
          <w:rFonts w:ascii="Arial" w:hAnsi="Arial" w:cs="Arial"/>
          <w:sz w:val="24"/>
          <w:szCs w:val="24"/>
        </w:rPr>
        <w:t>tem</w:t>
      </w:r>
      <w:r w:rsidR="00001B1B" w:rsidRPr="00D94E6E">
        <w:rPr>
          <w:rFonts w:ascii="Arial" w:hAnsi="Arial" w:cs="Arial"/>
          <w:spacing w:val="53"/>
          <w:sz w:val="24"/>
          <w:szCs w:val="24"/>
        </w:rPr>
        <w:t xml:space="preserve"> </w:t>
      </w:r>
      <w:r w:rsidR="00001B1B" w:rsidRPr="00D94E6E">
        <w:rPr>
          <w:rFonts w:ascii="Arial" w:hAnsi="Arial" w:cs="Arial"/>
          <w:sz w:val="24"/>
          <w:szCs w:val="24"/>
        </w:rPr>
        <w:t>maior</w:t>
      </w:r>
      <w:r w:rsidR="00001B1B" w:rsidRPr="00D94E6E">
        <w:rPr>
          <w:rFonts w:ascii="Arial" w:hAnsi="Arial" w:cs="Arial"/>
          <w:spacing w:val="53"/>
          <w:sz w:val="24"/>
          <w:szCs w:val="24"/>
        </w:rPr>
        <w:t xml:space="preserve"> </w:t>
      </w:r>
      <w:r w:rsidR="00001B1B" w:rsidRPr="00D94E6E">
        <w:rPr>
          <w:rFonts w:ascii="Arial" w:hAnsi="Arial" w:cs="Arial"/>
          <w:sz w:val="24"/>
          <w:szCs w:val="24"/>
        </w:rPr>
        <w:t>medo</w:t>
      </w:r>
      <w:r w:rsidR="00001B1B" w:rsidRPr="00D94E6E">
        <w:rPr>
          <w:rFonts w:ascii="Arial" w:hAnsi="Arial" w:cs="Arial"/>
          <w:spacing w:val="53"/>
          <w:sz w:val="24"/>
          <w:szCs w:val="24"/>
        </w:rPr>
        <w:t xml:space="preserve"> </w:t>
      </w:r>
      <w:r w:rsidR="00001B1B" w:rsidRPr="00D94E6E">
        <w:rPr>
          <w:rFonts w:ascii="Arial" w:hAnsi="Arial" w:cs="Arial"/>
          <w:sz w:val="24"/>
          <w:szCs w:val="24"/>
        </w:rPr>
        <w:t>do</w:t>
      </w:r>
      <w:r w:rsidR="00001B1B" w:rsidRPr="00D94E6E">
        <w:rPr>
          <w:rFonts w:ascii="Arial" w:hAnsi="Arial" w:cs="Arial"/>
          <w:spacing w:val="53"/>
          <w:sz w:val="24"/>
          <w:szCs w:val="24"/>
        </w:rPr>
        <w:t xml:space="preserve"> </w:t>
      </w:r>
      <w:r w:rsidR="00001B1B" w:rsidRPr="00D94E6E">
        <w:rPr>
          <w:rFonts w:ascii="Arial" w:hAnsi="Arial" w:cs="Arial"/>
          <w:sz w:val="24"/>
          <w:szCs w:val="24"/>
        </w:rPr>
        <w:t>est</w:t>
      </w:r>
      <w:r w:rsidR="00001B1B" w:rsidRPr="00D94E6E">
        <w:rPr>
          <w:rFonts w:ascii="Arial" w:hAnsi="Arial" w:cs="Arial"/>
          <w:spacing w:val="-1"/>
          <w:sz w:val="24"/>
          <w:szCs w:val="24"/>
        </w:rPr>
        <w:t>i</w:t>
      </w:r>
      <w:r w:rsidR="00001B1B" w:rsidRPr="00D94E6E">
        <w:rPr>
          <w:rFonts w:ascii="Arial" w:hAnsi="Arial" w:cs="Arial"/>
          <w:sz w:val="24"/>
          <w:szCs w:val="24"/>
        </w:rPr>
        <w:t>gma da</w:t>
      </w:r>
      <w:r w:rsidR="00001B1B" w:rsidRPr="00D94E6E">
        <w:rPr>
          <w:rFonts w:ascii="Arial" w:hAnsi="Arial" w:cs="Arial"/>
          <w:spacing w:val="53"/>
          <w:sz w:val="24"/>
          <w:szCs w:val="24"/>
        </w:rPr>
        <w:t xml:space="preserve"> </w:t>
      </w:r>
      <w:r w:rsidR="00001B1B" w:rsidRPr="00D94E6E">
        <w:rPr>
          <w:rFonts w:ascii="Arial" w:hAnsi="Arial" w:cs="Arial"/>
          <w:sz w:val="24"/>
          <w:szCs w:val="24"/>
        </w:rPr>
        <w:t>doen</w:t>
      </w:r>
      <w:r w:rsidR="00001B1B" w:rsidRPr="00D94E6E">
        <w:rPr>
          <w:rFonts w:ascii="Arial" w:hAnsi="Arial" w:cs="Arial"/>
          <w:spacing w:val="1"/>
          <w:sz w:val="24"/>
          <w:szCs w:val="24"/>
        </w:rPr>
        <w:t>ç</w:t>
      </w:r>
      <w:r w:rsidR="00001B1B" w:rsidRPr="00D94E6E">
        <w:rPr>
          <w:rFonts w:ascii="Arial" w:hAnsi="Arial" w:cs="Arial"/>
          <w:sz w:val="24"/>
          <w:szCs w:val="24"/>
        </w:rPr>
        <w:t>a</w:t>
      </w:r>
      <w:r w:rsidR="00001B1B" w:rsidRPr="00D94E6E">
        <w:rPr>
          <w:rFonts w:ascii="Arial" w:hAnsi="Arial" w:cs="Arial"/>
          <w:spacing w:val="53"/>
          <w:sz w:val="24"/>
          <w:szCs w:val="24"/>
        </w:rPr>
        <w:t xml:space="preserve"> </w:t>
      </w:r>
      <w:r w:rsidR="00001B1B" w:rsidRPr="00D94E6E">
        <w:rPr>
          <w:rFonts w:ascii="Arial" w:hAnsi="Arial" w:cs="Arial"/>
          <w:sz w:val="24"/>
          <w:szCs w:val="24"/>
        </w:rPr>
        <w:t>maior</w:t>
      </w:r>
      <w:r w:rsidR="00001B1B" w:rsidRPr="00D94E6E">
        <w:rPr>
          <w:rFonts w:ascii="Arial" w:hAnsi="Arial" w:cs="Arial"/>
          <w:spacing w:val="53"/>
          <w:sz w:val="24"/>
          <w:szCs w:val="24"/>
        </w:rPr>
        <w:t xml:space="preserve"> </w:t>
      </w:r>
      <w:r w:rsidR="00001B1B" w:rsidRPr="00D94E6E">
        <w:rPr>
          <w:rFonts w:ascii="Arial" w:hAnsi="Arial" w:cs="Arial"/>
          <w:sz w:val="24"/>
          <w:szCs w:val="24"/>
        </w:rPr>
        <w:t>difi</w:t>
      </w:r>
      <w:r w:rsidR="00001B1B" w:rsidRPr="00D94E6E">
        <w:rPr>
          <w:rFonts w:ascii="Arial" w:hAnsi="Arial" w:cs="Arial"/>
          <w:spacing w:val="1"/>
          <w:sz w:val="24"/>
          <w:szCs w:val="24"/>
        </w:rPr>
        <w:t>c</w:t>
      </w:r>
      <w:r w:rsidR="00001B1B" w:rsidRPr="00D94E6E">
        <w:rPr>
          <w:rFonts w:ascii="Arial" w:hAnsi="Arial" w:cs="Arial"/>
          <w:sz w:val="24"/>
          <w:szCs w:val="24"/>
        </w:rPr>
        <w:t>uldade</w:t>
      </w:r>
      <w:r w:rsidR="00001B1B" w:rsidRPr="00D94E6E">
        <w:rPr>
          <w:rFonts w:ascii="Arial" w:hAnsi="Arial" w:cs="Arial"/>
          <w:spacing w:val="53"/>
          <w:sz w:val="24"/>
          <w:szCs w:val="24"/>
        </w:rPr>
        <w:t xml:space="preserve"> </w:t>
      </w:r>
      <w:r w:rsidR="00001B1B" w:rsidRPr="00D94E6E">
        <w:rPr>
          <w:rFonts w:ascii="Arial" w:hAnsi="Arial" w:cs="Arial"/>
          <w:sz w:val="24"/>
          <w:szCs w:val="24"/>
        </w:rPr>
        <w:t>de acessar</w:t>
      </w:r>
      <w:r w:rsidR="00001B1B" w:rsidRPr="00D94E6E">
        <w:rPr>
          <w:rFonts w:ascii="Arial" w:hAnsi="Arial" w:cs="Arial"/>
          <w:spacing w:val="3"/>
          <w:sz w:val="24"/>
          <w:szCs w:val="24"/>
        </w:rPr>
        <w:t xml:space="preserve"> </w:t>
      </w:r>
      <w:r w:rsidR="00001B1B" w:rsidRPr="00D94E6E">
        <w:rPr>
          <w:rFonts w:ascii="Arial" w:hAnsi="Arial" w:cs="Arial"/>
          <w:sz w:val="24"/>
          <w:szCs w:val="24"/>
        </w:rPr>
        <w:t>os</w:t>
      </w:r>
      <w:r w:rsidR="00001B1B" w:rsidRPr="00D94E6E">
        <w:rPr>
          <w:rFonts w:ascii="Arial" w:hAnsi="Arial" w:cs="Arial"/>
          <w:spacing w:val="3"/>
          <w:sz w:val="24"/>
          <w:szCs w:val="24"/>
        </w:rPr>
        <w:t xml:space="preserve"> </w:t>
      </w:r>
      <w:r w:rsidR="00001B1B" w:rsidRPr="00D94E6E">
        <w:rPr>
          <w:rFonts w:ascii="Arial" w:hAnsi="Arial" w:cs="Arial"/>
          <w:sz w:val="24"/>
          <w:szCs w:val="24"/>
        </w:rPr>
        <w:t>serviços</w:t>
      </w:r>
      <w:r w:rsidR="00001B1B" w:rsidRPr="00D94E6E">
        <w:rPr>
          <w:rFonts w:ascii="Arial" w:hAnsi="Arial" w:cs="Arial"/>
          <w:spacing w:val="3"/>
          <w:sz w:val="24"/>
          <w:szCs w:val="24"/>
        </w:rPr>
        <w:t xml:space="preserve"> </w:t>
      </w:r>
      <w:r w:rsidR="00001B1B" w:rsidRPr="00D94E6E">
        <w:rPr>
          <w:rFonts w:ascii="Arial" w:hAnsi="Arial" w:cs="Arial"/>
          <w:sz w:val="24"/>
          <w:szCs w:val="24"/>
        </w:rPr>
        <w:t>de</w:t>
      </w:r>
      <w:r w:rsidR="00001B1B" w:rsidRPr="00D94E6E">
        <w:rPr>
          <w:rFonts w:ascii="Arial" w:hAnsi="Arial" w:cs="Arial"/>
          <w:spacing w:val="3"/>
          <w:sz w:val="24"/>
          <w:szCs w:val="24"/>
        </w:rPr>
        <w:t xml:space="preserve"> </w:t>
      </w:r>
      <w:r w:rsidR="00001B1B" w:rsidRPr="00D94E6E">
        <w:rPr>
          <w:rFonts w:ascii="Arial" w:hAnsi="Arial" w:cs="Arial"/>
          <w:sz w:val="24"/>
          <w:szCs w:val="24"/>
        </w:rPr>
        <w:t>saúde.</w:t>
      </w:r>
      <w:r w:rsidR="00001B1B" w:rsidRPr="00D94E6E">
        <w:rPr>
          <w:rFonts w:ascii="Arial" w:hAnsi="Arial" w:cs="Arial"/>
          <w:spacing w:val="3"/>
          <w:sz w:val="24"/>
          <w:szCs w:val="24"/>
        </w:rPr>
        <w:t xml:space="preserve"> </w:t>
      </w:r>
      <w:r w:rsidR="00001B1B" w:rsidRPr="00D94E6E">
        <w:rPr>
          <w:rFonts w:ascii="Arial" w:hAnsi="Arial" w:cs="Arial"/>
          <w:sz w:val="24"/>
          <w:szCs w:val="24"/>
        </w:rPr>
        <w:t>Assim,</w:t>
      </w:r>
      <w:r w:rsidR="00001B1B" w:rsidRPr="00D94E6E">
        <w:rPr>
          <w:rFonts w:ascii="Arial" w:hAnsi="Arial" w:cs="Arial"/>
          <w:spacing w:val="3"/>
          <w:sz w:val="24"/>
          <w:szCs w:val="24"/>
        </w:rPr>
        <w:t xml:space="preserve"> </w:t>
      </w:r>
      <w:r w:rsidR="00001B1B" w:rsidRPr="00D94E6E">
        <w:rPr>
          <w:rFonts w:ascii="Arial" w:hAnsi="Arial" w:cs="Arial"/>
          <w:sz w:val="24"/>
          <w:szCs w:val="24"/>
        </w:rPr>
        <w:t>as</w:t>
      </w:r>
      <w:r w:rsidR="00001B1B" w:rsidRPr="00D94E6E">
        <w:rPr>
          <w:rFonts w:ascii="Arial" w:hAnsi="Arial" w:cs="Arial"/>
          <w:spacing w:val="3"/>
          <w:sz w:val="24"/>
          <w:szCs w:val="24"/>
        </w:rPr>
        <w:t xml:space="preserve"> </w:t>
      </w:r>
      <w:r w:rsidR="00001B1B" w:rsidRPr="00D94E6E">
        <w:rPr>
          <w:rFonts w:ascii="Arial" w:hAnsi="Arial" w:cs="Arial"/>
          <w:sz w:val="24"/>
          <w:szCs w:val="24"/>
        </w:rPr>
        <w:t>mulheres</w:t>
      </w:r>
      <w:r w:rsidR="00001B1B" w:rsidRPr="00D94E6E">
        <w:rPr>
          <w:rFonts w:ascii="Arial" w:hAnsi="Arial" w:cs="Arial"/>
          <w:spacing w:val="3"/>
          <w:sz w:val="24"/>
          <w:szCs w:val="24"/>
        </w:rPr>
        <w:t xml:space="preserve"> </w:t>
      </w:r>
      <w:r w:rsidR="00001B1B" w:rsidRPr="00D94E6E">
        <w:rPr>
          <w:rFonts w:ascii="Arial" w:hAnsi="Arial" w:cs="Arial"/>
          <w:sz w:val="24"/>
          <w:szCs w:val="24"/>
        </w:rPr>
        <w:t>podem</w:t>
      </w:r>
      <w:r w:rsidR="00001B1B" w:rsidRPr="00D94E6E">
        <w:rPr>
          <w:rFonts w:ascii="Arial" w:hAnsi="Arial" w:cs="Arial"/>
          <w:spacing w:val="3"/>
          <w:sz w:val="24"/>
          <w:szCs w:val="24"/>
        </w:rPr>
        <w:t xml:space="preserve"> </w:t>
      </w:r>
      <w:r w:rsidR="00001B1B" w:rsidRPr="00D94E6E">
        <w:rPr>
          <w:rFonts w:ascii="Arial" w:hAnsi="Arial" w:cs="Arial"/>
          <w:sz w:val="24"/>
          <w:szCs w:val="24"/>
        </w:rPr>
        <w:t>ser</w:t>
      </w:r>
      <w:r w:rsidR="00001B1B" w:rsidRPr="00D94E6E">
        <w:rPr>
          <w:rFonts w:ascii="Arial" w:hAnsi="Arial" w:cs="Arial"/>
          <w:spacing w:val="3"/>
          <w:sz w:val="24"/>
          <w:szCs w:val="24"/>
        </w:rPr>
        <w:t xml:space="preserve"> </w:t>
      </w:r>
      <w:r w:rsidR="00001B1B" w:rsidRPr="00D94E6E">
        <w:rPr>
          <w:rFonts w:ascii="Arial" w:hAnsi="Arial" w:cs="Arial"/>
          <w:sz w:val="24"/>
          <w:szCs w:val="24"/>
        </w:rPr>
        <w:t>menos</w:t>
      </w:r>
      <w:r w:rsidR="00001B1B" w:rsidRPr="00D94E6E">
        <w:rPr>
          <w:rFonts w:ascii="Arial" w:hAnsi="Arial" w:cs="Arial"/>
          <w:spacing w:val="3"/>
          <w:sz w:val="24"/>
          <w:szCs w:val="24"/>
        </w:rPr>
        <w:t xml:space="preserve"> </w:t>
      </w:r>
      <w:r w:rsidR="00001B1B" w:rsidRPr="00D94E6E">
        <w:rPr>
          <w:rFonts w:ascii="Arial" w:hAnsi="Arial" w:cs="Arial"/>
          <w:sz w:val="24"/>
          <w:szCs w:val="24"/>
        </w:rPr>
        <w:t>diagnosticadas e</w:t>
      </w:r>
      <w:r w:rsidR="00001B1B" w:rsidRPr="00D94E6E">
        <w:rPr>
          <w:rFonts w:ascii="Arial" w:hAnsi="Arial" w:cs="Arial"/>
          <w:spacing w:val="30"/>
          <w:sz w:val="24"/>
          <w:szCs w:val="24"/>
        </w:rPr>
        <w:t xml:space="preserve"> </w:t>
      </w:r>
      <w:r w:rsidR="00001B1B" w:rsidRPr="00D94E6E">
        <w:rPr>
          <w:rFonts w:ascii="Arial" w:hAnsi="Arial" w:cs="Arial"/>
          <w:sz w:val="24"/>
          <w:szCs w:val="24"/>
        </w:rPr>
        <w:t>notificadas</w:t>
      </w:r>
      <w:r w:rsidR="00001B1B" w:rsidRPr="00D94E6E">
        <w:rPr>
          <w:rFonts w:ascii="Arial" w:hAnsi="Arial" w:cs="Arial"/>
          <w:spacing w:val="30"/>
          <w:sz w:val="24"/>
          <w:szCs w:val="24"/>
        </w:rPr>
        <w:t xml:space="preserve"> </w:t>
      </w:r>
      <w:r w:rsidR="00001B1B" w:rsidRPr="00D94E6E">
        <w:rPr>
          <w:rFonts w:ascii="Arial" w:hAnsi="Arial" w:cs="Arial"/>
          <w:sz w:val="24"/>
          <w:szCs w:val="24"/>
        </w:rPr>
        <w:t>do</w:t>
      </w:r>
      <w:r w:rsidR="00001B1B" w:rsidRPr="00D94E6E">
        <w:rPr>
          <w:rFonts w:ascii="Arial" w:hAnsi="Arial" w:cs="Arial"/>
          <w:spacing w:val="30"/>
          <w:sz w:val="24"/>
          <w:szCs w:val="24"/>
        </w:rPr>
        <w:t xml:space="preserve"> </w:t>
      </w:r>
      <w:r w:rsidR="00001B1B" w:rsidRPr="00D94E6E">
        <w:rPr>
          <w:rFonts w:ascii="Arial" w:hAnsi="Arial" w:cs="Arial"/>
          <w:sz w:val="24"/>
          <w:szCs w:val="24"/>
        </w:rPr>
        <w:t>que</w:t>
      </w:r>
      <w:r w:rsidR="00001B1B" w:rsidRPr="00D94E6E">
        <w:rPr>
          <w:rFonts w:ascii="Arial" w:hAnsi="Arial" w:cs="Arial"/>
          <w:spacing w:val="30"/>
          <w:sz w:val="24"/>
          <w:szCs w:val="24"/>
        </w:rPr>
        <w:t xml:space="preserve"> </w:t>
      </w:r>
      <w:r w:rsidR="00001B1B" w:rsidRPr="00D94E6E">
        <w:rPr>
          <w:rFonts w:ascii="Arial" w:hAnsi="Arial" w:cs="Arial"/>
          <w:sz w:val="24"/>
          <w:szCs w:val="24"/>
        </w:rPr>
        <w:t>os</w:t>
      </w:r>
      <w:r w:rsidR="00001B1B" w:rsidRPr="00D94E6E">
        <w:rPr>
          <w:rFonts w:ascii="Arial" w:hAnsi="Arial" w:cs="Arial"/>
          <w:spacing w:val="30"/>
          <w:sz w:val="24"/>
          <w:szCs w:val="24"/>
        </w:rPr>
        <w:t xml:space="preserve"> </w:t>
      </w:r>
      <w:r w:rsidR="006A0C21">
        <w:rPr>
          <w:rFonts w:ascii="Arial" w:hAnsi="Arial" w:cs="Arial"/>
          <w:sz w:val="24"/>
          <w:szCs w:val="24"/>
        </w:rPr>
        <w:t>homens. (WHO, 2011</w:t>
      </w:r>
      <w:r w:rsidR="00001B1B" w:rsidRPr="00D94E6E">
        <w:rPr>
          <w:rFonts w:ascii="Arial" w:hAnsi="Arial" w:cs="Arial"/>
          <w:sz w:val="24"/>
          <w:szCs w:val="24"/>
        </w:rPr>
        <w:t>)</w:t>
      </w:r>
    </w:p>
    <w:p w:rsidR="00AD31D8" w:rsidRPr="00D94E6E" w:rsidRDefault="00AD31D8" w:rsidP="00140B12">
      <w:pPr>
        <w:spacing w:line="360" w:lineRule="auto"/>
        <w:ind w:firstLine="360"/>
        <w:jc w:val="both"/>
        <w:rPr>
          <w:rFonts w:ascii="Arial" w:hAnsi="Arial" w:cs="Arial"/>
          <w:sz w:val="24"/>
          <w:szCs w:val="24"/>
        </w:rPr>
      </w:pPr>
    </w:p>
    <w:p w:rsidR="0089607F" w:rsidRPr="00D94E6E" w:rsidRDefault="0089607F" w:rsidP="00140B12">
      <w:pPr>
        <w:tabs>
          <w:tab w:val="left" w:pos="720"/>
        </w:tabs>
        <w:spacing w:line="360" w:lineRule="auto"/>
        <w:ind w:left="720" w:hanging="360"/>
        <w:jc w:val="both"/>
        <w:rPr>
          <w:rFonts w:ascii="Arial" w:hAnsi="Arial" w:cs="Arial"/>
          <w:b/>
          <w:bCs/>
          <w:color w:val="231F20"/>
          <w:sz w:val="24"/>
          <w:szCs w:val="24"/>
        </w:rPr>
      </w:pPr>
      <w:r w:rsidRPr="00D94E6E">
        <w:rPr>
          <w:rFonts w:ascii="Arial" w:hAnsi="Arial" w:cs="Arial"/>
          <w:b/>
          <w:bCs/>
          <w:color w:val="231F20"/>
          <w:sz w:val="24"/>
          <w:szCs w:val="24"/>
        </w:rPr>
        <w:t>6.</w:t>
      </w:r>
      <w:r w:rsidRPr="00D94E6E">
        <w:rPr>
          <w:rFonts w:ascii="Arial" w:hAnsi="Arial" w:cs="Arial"/>
          <w:b/>
          <w:bCs/>
          <w:color w:val="231F20"/>
          <w:sz w:val="24"/>
          <w:szCs w:val="24"/>
        </w:rPr>
        <w:tab/>
        <w:t>Conclusões</w:t>
      </w:r>
    </w:p>
    <w:p w:rsidR="000A6F28" w:rsidRPr="00D94E6E" w:rsidRDefault="00C6798C" w:rsidP="00140B12">
      <w:pPr>
        <w:autoSpaceDE w:val="0"/>
        <w:autoSpaceDN w:val="0"/>
        <w:spacing w:line="360" w:lineRule="auto"/>
        <w:ind w:firstLine="360"/>
        <w:jc w:val="both"/>
        <w:rPr>
          <w:rFonts w:ascii="Arial" w:hAnsi="Arial" w:cs="Arial"/>
          <w:color w:val="231F20"/>
          <w:sz w:val="24"/>
          <w:szCs w:val="24"/>
        </w:rPr>
      </w:pPr>
      <w:r w:rsidRPr="00D94E6E">
        <w:rPr>
          <w:rFonts w:ascii="Arial" w:hAnsi="Arial" w:cs="Arial"/>
          <w:color w:val="231F20"/>
          <w:sz w:val="24"/>
          <w:szCs w:val="24"/>
        </w:rPr>
        <w:t xml:space="preserve">É importante desenvolver estudos </w:t>
      </w:r>
      <w:r w:rsidR="00B11845">
        <w:rPr>
          <w:rFonts w:ascii="Arial" w:hAnsi="Arial" w:cs="Arial"/>
          <w:color w:val="231F20"/>
          <w:sz w:val="24"/>
          <w:szCs w:val="24"/>
        </w:rPr>
        <w:t>referentes à t</w:t>
      </w:r>
      <w:r w:rsidR="000A6F28" w:rsidRPr="00D94E6E">
        <w:rPr>
          <w:rFonts w:ascii="Arial" w:hAnsi="Arial" w:cs="Arial"/>
          <w:color w:val="231F20"/>
          <w:sz w:val="24"/>
          <w:szCs w:val="24"/>
        </w:rPr>
        <w:t xml:space="preserve">uberculose, por se apresentar como uma doença de fácil transmissão, sendo um grave problema de saúde pública. Por </w:t>
      </w:r>
      <w:r w:rsidRPr="00D94E6E">
        <w:rPr>
          <w:rFonts w:ascii="Arial" w:hAnsi="Arial" w:cs="Arial"/>
          <w:color w:val="231F20"/>
          <w:sz w:val="24"/>
          <w:szCs w:val="24"/>
        </w:rPr>
        <w:t>isso</w:t>
      </w:r>
      <w:r w:rsidR="000A6F28" w:rsidRPr="00D94E6E">
        <w:rPr>
          <w:rFonts w:ascii="Arial" w:hAnsi="Arial" w:cs="Arial"/>
          <w:color w:val="231F20"/>
          <w:sz w:val="24"/>
          <w:szCs w:val="24"/>
        </w:rPr>
        <w:t xml:space="preserve">, </w:t>
      </w:r>
      <w:r w:rsidRPr="00D94E6E">
        <w:rPr>
          <w:rFonts w:ascii="Arial" w:hAnsi="Arial" w:cs="Arial"/>
          <w:color w:val="231F20"/>
          <w:sz w:val="24"/>
          <w:szCs w:val="24"/>
        </w:rPr>
        <w:t xml:space="preserve">a melhoria na qualidade da amostra </w:t>
      </w:r>
      <w:r w:rsidR="000A6F28" w:rsidRPr="00D94E6E">
        <w:rPr>
          <w:rFonts w:ascii="Arial" w:hAnsi="Arial" w:cs="Arial"/>
          <w:color w:val="231F20"/>
          <w:sz w:val="24"/>
          <w:szCs w:val="24"/>
        </w:rPr>
        <w:t xml:space="preserve">é fundamental para </w:t>
      </w:r>
      <w:r w:rsidRPr="00D94E6E">
        <w:rPr>
          <w:rFonts w:ascii="Arial" w:hAnsi="Arial" w:cs="Arial"/>
          <w:color w:val="231F20"/>
          <w:sz w:val="24"/>
          <w:szCs w:val="24"/>
        </w:rPr>
        <w:t>o diagnóstico precoce e eficaz</w:t>
      </w:r>
      <w:r w:rsidR="000A6F28" w:rsidRPr="00D94E6E">
        <w:rPr>
          <w:rFonts w:ascii="Arial" w:hAnsi="Arial" w:cs="Arial"/>
          <w:color w:val="231F20"/>
          <w:sz w:val="24"/>
          <w:szCs w:val="24"/>
        </w:rPr>
        <w:t xml:space="preserve">, sendo a baciloscopia o método mais utilizado pelo sistema público de saúde. </w:t>
      </w:r>
    </w:p>
    <w:p w:rsidR="00001B1B" w:rsidRPr="00D94E6E" w:rsidRDefault="00001B1B" w:rsidP="00140B12">
      <w:pPr>
        <w:autoSpaceDE w:val="0"/>
        <w:autoSpaceDN w:val="0"/>
        <w:spacing w:line="360" w:lineRule="auto"/>
        <w:ind w:firstLine="360"/>
        <w:jc w:val="both"/>
        <w:rPr>
          <w:rFonts w:ascii="Arial" w:hAnsi="Arial" w:cs="Arial"/>
          <w:color w:val="231F20"/>
          <w:sz w:val="24"/>
          <w:szCs w:val="24"/>
        </w:rPr>
      </w:pPr>
      <w:r w:rsidRPr="00D94E6E">
        <w:rPr>
          <w:rFonts w:ascii="Arial" w:hAnsi="Arial" w:cs="Arial"/>
          <w:sz w:val="24"/>
          <w:szCs w:val="24"/>
        </w:rPr>
        <w:t>Um</w:t>
      </w:r>
      <w:r w:rsidRPr="00D94E6E">
        <w:rPr>
          <w:rFonts w:ascii="Arial" w:hAnsi="Arial" w:cs="Arial"/>
          <w:spacing w:val="34"/>
          <w:sz w:val="24"/>
          <w:szCs w:val="24"/>
        </w:rPr>
        <w:t xml:space="preserve"> </w:t>
      </w:r>
      <w:r w:rsidRPr="00D94E6E">
        <w:rPr>
          <w:rFonts w:ascii="Arial" w:hAnsi="Arial" w:cs="Arial"/>
          <w:sz w:val="24"/>
          <w:szCs w:val="24"/>
        </w:rPr>
        <w:t>ponto</w:t>
      </w:r>
      <w:r w:rsidRPr="00D94E6E">
        <w:rPr>
          <w:rFonts w:ascii="Arial" w:hAnsi="Arial" w:cs="Arial"/>
          <w:spacing w:val="45"/>
          <w:sz w:val="24"/>
          <w:szCs w:val="24"/>
        </w:rPr>
        <w:t xml:space="preserve"> </w:t>
      </w:r>
      <w:r w:rsidRPr="00D94E6E">
        <w:rPr>
          <w:rFonts w:ascii="Arial" w:hAnsi="Arial" w:cs="Arial"/>
          <w:sz w:val="24"/>
          <w:szCs w:val="24"/>
        </w:rPr>
        <w:t>crucial</w:t>
      </w:r>
      <w:r w:rsidRPr="00D94E6E">
        <w:rPr>
          <w:rFonts w:ascii="Arial" w:hAnsi="Arial" w:cs="Arial"/>
          <w:spacing w:val="45"/>
          <w:sz w:val="24"/>
          <w:szCs w:val="24"/>
        </w:rPr>
        <w:t xml:space="preserve"> </w:t>
      </w:r>
      <w:r w:rsidRPr="00D94E6E">
        <w:rPr>
          <w:rFonts w:ascii="Arial" w:hAnsi="Arial" w:cs="Arial"/>
          <w:sz w:val="24"/>
          <w:szCs w:val="24"/>
        </w:rPr>
        <w:t>é</w:t>
      </w:r>
      <w:r w:rsidRPr="00D94E6E">
        <w:rPr>
          <w:rFonts w:ascii="Arial" w:hAnsi="Arial" w:cs="Arial"/>
          <w:spacing w:val="45"/>
          <w:sz w:val="24"/>
          <w:szCs w:val="24"/>
        </w:rPr>
        <w:t xml:space="preserve"> </w:t>
      </w:r>
      <w:r w:rsidRPr="00D94E6E">
        <w:rPr>
          <w:rFonts w:ascii="Arial" w:hAnsi="Arial" w:cs="Arial"/>
          <w:sz w:val="24"/>
          <w:szCs w:val="24"/>
        </w:rPr>
        <w:t>a</w:t>
      </w:r>
      <w:r w:rsidRPr="00D94E6E">
        <w:rPr>
          <w:rFonts w:ascii="Arial" w:hAnsi="Arial" w:cs="Arial"/>
          <w:spacing w:val="45"/>
          <w:sz w:val="24"/>
          <w:szCs w:val="24"/>
        </w:rPr>
        <w:t xml:space="preserve"> </w:t>
      </w:r>
      <w:r w:rsidRPr="00D94E6E">
        <w:rPr>
          <w:rFonts w:ascii="Arial" w:hAnsi="Arial" w:cs="Arial"/>
          <w:sz w:val="24"/>
          <w:szCs w:val="24"/>
        </w:rPr>
        <w:t>forma</w:t>
      </w:r>
      <w:r w:rsidRPr="00D94E6E">
        <w:rPr>
          <w:rFonts w:ascii="Arial" w:hAnsi="Arial" w:cs="Arial"/>
          <w:spacing w:val="45"/>
          <w:sz w:val="24"/>
          <w:szCs w:val="24"/>
        </w:rPr>
        <w:t xml:space="preserve"> </w:t>
      </w:r>
      <w:r w:rsidRPr="00D94E6E">
        <w:rPr>
          <w:rFonts w:ascii="Arial" w:hAnsi="Arial" w:cs="Arial"/>
          <w:sz w:val="24"/>
          <w:szCs w:val="24"/>
        </w:rPr>
        <w:t>de</w:t>
      </w:r>
      <w:r w:rsidRPr="00D94E6E">
        <w:rPr>
          <w:rFonts w:ascii="Arial" w:hAnsi="Arial" w:cs="Arial"/>
          <w:spacing w:val="45"/>
          <w:sz w:val="24"/>
          <w:szCs w:val="24"/>
        </w:rPr>
        <w:t xml:space="preserve"> </w:t>
      </w:r>
      <w:r w:rsidRPr="00D94E6E">
        <w:rPr>
          <w:rFonts w:ascii="Arial" w:hAnsi="Arial" w:cs="Arial"/>
          <w:sz w:val="24"/>
          <w:szCs w:val="24"/>
        </w:rPr>
        <w:t>or</w:t>
      </w:r>
      <w:r w:rsidRPr="00D94E6E">
        <w:rPr>
          <w:rFonts w:ascii="Arial" w:hAnsi="Arial" w:cs="Arial"/>
          <w:spacing w:val="1"/>
          <w:sz w:val="24"/>
          <w:szCs w:val="24"/>
        </w:rPr>
        <w:t>g</w:t>
      </w:r>
      <w:r w:rsidRPr="00D94E6E">
        <w:rPr>
          <w:rFonts w:ascii="Arial" w:hAnsi="Arial" w:cs="Arial"/>
          <w:sz w:val="24"/>
          <w:szCs w:val="24"/>
        </w:rPr>
        <w:t>anização</w:t>
      </w:r>
      <w:r w:rsidRPr="00D94E6E">
        <w:rPr>
          <w:rFonts w:ascii="Arial" w:hAnsi="Arial" w:cs="Arial"/>
          <w:spacing w:val="45"/>
          <w:sz w:val="24"/>
          <w:szCs w:val="24"/>
        </w:rPr>
        <w:t xml:space="preserve"> </w:t>
      </w:r>
      <w:r w:rsidR="00B428DA" w:rsidRPr="00D94E6E">
        <w:rPr>
          <w:rFonts w:ascii="Arial" w:hAnsi="Arial" w:cs="Arial"/>
          <w:sz w:val="24"/>
          <w:szCs w:val="24"/>
        </w:rPr>
        <w:t>do</w:t>
      </w:r>
      <w:r w:rsidRPr="00D94E6E">
        <w:rPr>
          <w:rFonts w:ascii="Arial" w:hAnsi="Arial" w:cs="Arial"/>
          <w:spacing w:val="45"/>
          <w:sz w:val="24"/>
          <w:szCs w:val="24"/>
        </w:rPr>
        <w:t xml:space="preserve"> </w:t>
      </w:r>
      <w:r w:rsidR="00B428DA" w:rsidRPr="00D94E6E">
        <w:rPr>
          <w:rFonts w:ascii="Arial" w:hAnsi="Arial" w:cs="Arial"/>
          <w:sz w:val="24"/>
          <w:szCs w:val="24"/>
        </w:rPr>
        <w:t>serviço</w:t>
      </w:r>
      <w:r w:rsidRPr="00D94E6E">
        <w:rPr>
          <w:rFonts w:ascii="Arial" w:hAnsi="Arial" w:cs="Arial"/>
          <w:spacing w:val="45"/>
          <w:sz w:val="24"/>
          <w:szCs w:val="24"/>
        </w:rPr>
        <w:t xml:space="preserve"> </w:t>
      </w:r>
      <w:r w:rsidRPr="00D94E6E">
        <w:rPr>
          <w:rFonts w:ascii="Arial" w:hAnsi="Arial" w:cs="Arial"/>
          <w:sz w:val="24"/>
          <w:szCs w:val="24"/>
        </w:rPr>
        <w:t>de saúde</w:t>
      </w:r>
      <w:r w:rsidRPr="00D94E6E">
        <w:rPr>
          <w:rFonts w:ascii="Arial" w:hAnsi="Arial" w:cs="Arial"/>
          <w:spacing w:val="49"/>
          <w:sz w:val="24"/>
          <w:szCs w:val="24"/>
        </w:rPr>
        <w:t xml:space="preserve"> </w:t>
      </w:r>
      <w:r w:rsidRPr="00D94E6E">
        <w:rPr>
          <w:rFonts w:ascii="Arial" w:hAnsi="Arial" w:cs="Arial"/>
          <w:sz w:val="24"/>
          <w:szCs w:val="24"/>
        </w:rPr>
        <w:t>no</w:t>
      </w:r>
      <w:r w:rsidR="00B428DA" w:rsidRPr="00D94E6E">
        <w:rPr>
          <w:rFonts w:ascii="Arial" w:hAnsi="Arial" w:cs="Arial"/>
          <w:sz w:val="24"/>
          <w:szCs w:val="24"/>
        </w:rPr>
        <w:t xml:space="preserve"> município de Canoas</w:t>
      </w:r>
      <w:r w:rsidRPr="00D94E6E">
        <w:rPr>
          <w:rFonts w:ascii="Arial" w:hAnsi="Arial" w:cs="Arial"/>
          <w:sz w:val="24"/>
          <w:szCs w:val="24"/>
        </w:rPr>
        <w:t>,</w:t>
      </w:r>
      <w:r w:rsidRPr="00D94E6E">
        <w:rPr>
          <w:rFonts w:ascii="Arial" w:hAnsi="Arial" w:cs="Arial"/>
          <w:spacing w:val="49"/>
          <w:sz w:val="24"/>
          <w:szCs w:val="24"/>
        </w:rPr>
        <w:t xml:space="preserve"> </w:t>
      </w:r>
      <w:r w:rsidRPr="00D94E6E">
        <w:rPr>
          <w:rFonts w:ascii="Arial" w:hAnsi="Arial" w:cs="Arial"/>
          <w:sz w:val="24"/>
          <w:szCs w:val="24"/>
        </w:rPr>
        <w:t>o</w:t>
      </w:r>
      <w:r w:rsidRPr="00D94E6E">
        <w:rPr>
          <w:rFonts w:ascii="Arial" w:hAnsi="Arial" w:cs="Arial"/>
          <w:spacing w:val="49"/>
          <w:sz w:val="24"/>
          <w:szCs w:val="24"/>
        </w:rPr>
        <w:t xml:space="preserve"> </w:t>
      </w:r>
      <w:r w:rsidRPr="00D94E6E">
        <w:rPr>
          <w:rFonts w:ascii="Arial" w:hAnsi="Arial" w:cs="Arial"/>
          <w:sz w:val="24"/>
          <w:szCs w:val="24"/>
        </w:rPr>
        <w:t>qual</w:t>
      </w:r>
      <w:r w:rsidRPr="00D94E6E">
        <w:rPr>
          <w:rFonts w:ascii="Arial" w:hAnsi="Arial" w:cs="Arial"/>
          <w:spacing w:val="49"/>
          <w:sz w:val="24"/>
          <w:szCs w:val="24"/>
        </w:rPr>
        <w:t xml:space="preserve"> </w:t>
      </w:r>
      <w:r w:rsidRPr="00D94E6E">
        <w:rPr>
          <w:rFonts w:ascii="Arial" w:hAnsi="Arial" w:cs="Arial"/>
          <w:sz w:val="24"/>
          <w:szCs w:val="24"/>
        </w:rPr>
        <w:t>tem</w:t>
      </w:r>
      <w:r w:rsidRPr="00D94E6E">
        <w:rPr>
          <w:rFonts w:ascii="Arial" w:hAnsi="Arial" w:cs="Arial"/>
          <w:spacing w:val="49"/>
          <w:sz w:val="24"/>
          <w:szCs w:val="24"/>
        </w:rPr>
        <w:t xml:space="preserve"> </w:t>
      </w:r>
      <w:r w:rsidRPr="00D94E6E">
        <w:rPr>
          <w:rFonts w:ascii="Arial" w:hAnsi="Arial" w:cs="Arial"/>
          <w:sz w:val="24"/>
          <w:szCs w:val="24"/>
        </w:rPr>
        <w:t>pri</w:t>
      </w:r>
      <w:r w:rsidRPr="00D94E6E">
        <w:rPr>
          <w:rFonts w:ascii="Arial" w:hAnsi="Arial" w:cs="Arial"/>
          <w:spacing w:val="1"/>
          <w:sz w:val="24"/>
          <w:szCs w:val="24"/>
        </w:rPr>
        <w:t>v</w:t>
      </w:r>
      <w:r w:rsidRPr="00D94E6E">
        <w:rPr>
          <w:rFonts w:ascii="Arial" w:hAnsi="Arial" w:cs="Arial"/>
          <w:sz w:val="24"/>
          <w:szCs w:val="24"/>
        </w:rPr>
        <w:t>il</w:t>
      </w:r>
      <w:r w:rsidRPr="00D94E6E">
        <w:rPr>
          <w:rFonts w:ascii="Arial" w:hAnsi="Arial" w:cs="Arial"/>
          <w:spacing w:val="1"/>
          <w:sz w:val="24"/>
          <w:szCs w:val="24"/>
        </w:rPr>
        <w:t>e</w:t>
      </w:r>
      <w:r w:rsidRPr="00D94E6E">
        <w:rPr>
          <w:rFonts w:ascii="Arial" w:hAnsi="Arial" w:cs="Arial"/>
          <w:sz w:val="24"/>
          <w:szCs w:val="24"/>
        </w:rPr>
        <w:t>giado</w:t>
      </w:r>
      <w:r w:rsidR="00B428DA" w:rsidRPr="00D94E6E">
        <w:rPr>
          <w:rFonts w:ascii="Arial" w:hAnsi="Arial" w:cs="Arial"/>
          <w:sz w:val="24"/>
          <w:szCs w:val="24"/>
        </w:rPr>
        <w:t xml:space="preserve"> </w:t>
      </w:r>
      <w:r w:rsidRPr="00D94E6E">
        <w:rPr>
          <w:rFonts w:ascii="Arial" w:hAnsi="Arial" w:cs="Arial"/>
          <w:sz w:val="24"/>
          <w:szCs w:val="24"/>
        </w:rPr>
        <w:t>a</w:t>
      </w:r>
      <w:r w:rsidR="00B428DA" w:rsidRPr="00D94E6E">
        <w:rPr>
          <w:rFonts w:ascii="Arial" w:hAnsi="Arial" w:cs="Arial"/>
          <w:sz w:val="24"/>
          <w:szCs w:val="24"/>
        </w:rPr>
        <w:t xml:space="preserve"> </w:t>
      </w:r>
      <w:r w:rsidRPr="00D94E6E">
        <w:rPr>
          <w:rFonts w:ascii="Arial" w:hAnsi="Arial" w:cs="Arial"/>
          <w:sz w:val="24"/>
          <w:szCs w:val="24"/>
        </w:rPr>
        <w:t>lógica</w:t>
      </w:r>
      <w:r w:rsidRPr="00D94E6E">
        <w:rPr>
          <w:rFonts w:ascii="Arial" w:hAnsi="Arial" w:cs="Arial"/>
          <w:spacing w:val="49"/>
          <w:sz w:val="24"/>
          <w:szCs w:val="24"/>
        </w:rPr>
        <w:t xml:space="preserve"> </w:t>
      </w:r>
      <w:r w:rsidRPr="00D94E6E">
        <w:rPr>
          <w:rFonts w:ascii="Arial" w:hAnsi="Arial" w:cs="Arial"/>
          <w:sz w:val="24"/>
          <w:szCs w:val="24"/>
        </w:rPr>
        <w:t>na</w:t>
      </w:r>
      <w:r w:rsidRPr="00D94E6E">
        <w:rPr>
          <w:rFonts w:ascii="Arial" w:hAnsi="Arial" w:cs="Arial"/>
          <w:spacing w:val="51"/>
          <w:sz w:val="24"/>
          <w:szCs w:val="24"/>
        </w:rPr>
        <w:t xml:space="preserve"> </w:t>
      </w:r>
      <w:r w:rsidRPr="00D94E6E">
        <w:rPr>
          <w:rFonts w:ascii="Arial" w:hAnsi="Arial" w:cs="Arial"/>
          <w:sz w:val="24"/>
          <w:szCs w:val="24"/>
        </w:rPr>
        <w:t>atenção</w:t>
      </w:r>
      <w:r w:rsidRPr="00D94E6E">
        <w:rPr>
          <w:rFonts w:ascii="Arial" w:hAnsi="Arial" w:cs="Arial"/>
          <w:spacing w:val="49"/>
          <w:sz w:val="24"/>
          <w:szCs w:val="24"/>
        </w:rPr>
        <w:t xml:space="preserve"> </w:t>
      </w:r>
      <w:r w:rsidR="00B428DA" w:rsidRPr="00D94E6E">
        <w:rPr>
          <w:rFonts w:ascii="Arial" w:hAnsi="Arial" w:cs="Arial"/>
          <w:sz w:val="24"/>
          <w:szCs w:val="24"/>
        </w:rPr>
        <w:t>a</w:t>
      </w:r>
      <w:r w:rsidRPr="00D94E6E">
        <w:rPr>
          <w:rFonts w:ascii="Arial" w:hAnsi="Arial" w:cs="Arial"/>
          <w:spacing w:val="49"/>
          <w:sz w:val="24"/>
          <w:szCs w:val="24"/>
        </w:rPr>
        <w:t xml:space="preserve"> </w:t>
      </w:r>
      <w:r w:rsidRPr="00D94E6E">
        <w:rPr>
          <w:rFonts w:ascii="Arial" w:hAnsi="Arial" w:cs="Arial"/>
          <w:sz w:val="24"/>
          <w:szCs w:val="24"/>
        </w:rPr>
        <w:t>demanda espontânea</w:t>
      </w:r>
      <w:r w:rsidRPr="00D94E6E">
        <w:rPr>
          <w:rFonts w:ascii="Arial" w:hAnsi="Arial" w:cs="Arial"/>
          <w:spacing w:val="32"/>
          <w:sz w:val="24"/>
          <w:szCs w:val="24"/>
        </w:rPr>
        <w:t xml:space="preserve"> </w:t>
      </w:r>
      <w:r w:rsidRPr="00D94E6E">
        <w:rPr>
          <w:rFonts w:ascii="Arial" w:hAnsi="Arial" w:cs="Arial"/>
          <w:sz w:val="24"/>
          <w:szCs w:val="24"/>
        </w:rPr>
        <w:t>em</w:t>
      </w:r>
      <w:r w:rsidRPr="00D94E6E">
        <w:rPr>
          <w:rFonts w:ascii="Arial" w:hAnsi="Arial" w:cs="Arial"/>
          <w:spacing w:val="-23"/>
          <w:sz w:val="24"/>
          <w:szCs w:val="24"/>
        </w:rPr>
        <w:t xml:space="preserve"> </w:t>
      </w:r>
      <w:r w:rsidRPr="00D94E6E">
        <w:rPr>
          <w:rFonts w:ascii="Arial" w:hAnsi="Arial" w:cs="Arial"/>
          <w:sz w:val="24"/>
          <w:szCs w:val="24"/>
        </w:rPr>
        <w:t xml:space="preserve">detrimento </w:t>
      </w:r>
      <w:r w:rsidR="00B428DA" w:rsidRPr="00D94E6E">
        <w:rPr>
          <w:rFonts w:ascii="Arial" w:hAnsi="Arial" w:cs="Arial"/>
          <w:sz w:val="24"/>
          <w:szCs w:val="24"/>
        </w:rPr>
        <w:t>a</w:t>
      </w:r>
      <w:r w:rsidRPr="00D94E6E">
        <w:rPr>
          <w:rFonts w:ascii="Arial" w:hAnsi="Arial" w:cs="Arial"/>
          <w:spacing w:val="32"/>
          <w:sz w:val="24"/>
          <w:szCs w:val="24"/>
        </w:rPr>
        <w:t xml:space="preserve"> </w:t>
      </w:r>
      <w:r w:rsidR="00B428DA" w:rsidRPr="00D94E6E">
        <w:rPr>
          <w:rFonts w:ascii="Arial" w:hAnsi="Arial" w:cs="Arial"/>
          <w:sz w:val="24"/>
          <w:szCs w:val="24"/>
        </w:rPr>
        <w:t>necessidade</w:t>
      </w:r>
      <w:r w:rsidRPr="00D94E6E">
        <w:rPr>
          <w:rFonts w:ascii="Arial" w:hAnsi="Arial" w:cs="Arial"/>
          <w:spacing w:val="32"/>
          <w:sz w:val="24"/>
          <w:szCs w:val="24"/>
        </w:rPr>
        <w:t xml:space="preserve"> </w:t>
      </w:r>
      <w:r w:rsidRPr="00D94E6E">
        <w:rPr>
          <w:rFonts w:ascii="Arial" w:hAnsi="Arial" w:cs="Arial"/>
          <w:sz w:val="24"/>
          <w:szCs w:val="24"/>
        </w:rPr>
        <w:t>de reorganizar sob</w:t>
      </w:r>
      <w:r w:rsidRPr="00D94E6E">
        <w:rPr>
          <w:rFonts w:ascii="Arial" w:hAnsi="Arial" w:cs="Arial"/>
          <w:spacing w:val="32"/>
          <w:sz w:val="24"/>
          <w:szCs w:val="24"/>
        </w:rPr>
        <w:t xml:space="preserve"> </w:t>
      </w:r>
      <w:r w:rsidRPr="00D94E6E">
        <w:rPr>
          <w:rFonts w:ascii="Arial" w:hAnsi="Arial" w:cs="Arial"/>
          <w:sz w:val="24"/>
          <w:szCs w:val="24"/>
        </w:rPr>
        <w:t xml:space="preserve">o </w:t>
      </w:r>
      <w:r w:rsidR="00B428DA" w:rsidRPr="00D94E6E">
        <w:rPr>
          <w:rFonts w:ascii="Arial" w:hAnsi="Arial" w:cs="Arial"/>
          <w:sz w:val="24"/>
          <w:szCs w:val="24"/>
        </w:rPr>
        <w:t>ponto de vist</w:t>
      </w:r>
      <w:r w:rsidRPr="00D94E6E">
        <w:rPr>
          <w:rFonts w:ascii="Arial" w:hAnsi="Arial" w:cs="Arial"/>
          <w:sz w:val="24"/>
          <w:szCs w:val="24"/>
        </w:rPr>
        <w:t xml:space="preserve">a </w:t>
      </w:r>
      <w:r w:rsidR="00B428DA" w:rsidRPr="00D94E6E">
        <w:rPr>
          <w:rFonts w:ascii="Arial" w:hAnsi="Arial" w:cs="Arial"/>
          <w:sz w:val="24"/>
          <w:szCs w:val="24"/>
        </w:rPr>
        <w:t xml:space="preserve">das condições crônicas </w:t>
      </w:r>
      <w:r w:rsidRPr="00D94E6E">
        <w:rPr>
          <w:rFonts w:ascii="Arial" w:hAnsi="Arial" w:cs="Arial"/>
          <w:sz w:val="24"/>
          <w:szCs w:val="24"/>
        </w:rPr>
        <w:t>que</w:t>
      </w:r>
      <w:r w:rsidR="00B428DA" w:rsidRPr="00D94E6E">
        <w:rPr>
          <w:rFonts w:ascii="Arial" w:hAnsi="Arial" w:cs="Arial"/>
          <w:sz w:val="24"/>
          <w:szCs w:val="24"/>
        </w:rPr>
        <w:t xml:space="preserve"> </w:t>
      </w:r>
      <w:r w:rsidRPr="00D94E6E">
        <w:rPr>
          <w:rFonts w:ascii="Arial" w:hAnsi="Arial" w:cs="Arial"/>
          <w:sz w:val="24"/>
          <w:szCs w:val="24"/>
        </w:rPr>
        <w:t>exigem</w:t>
      </w:r>
      <w:r w:rsidR="00B428DA" w:rsidRPr="00D94E6E">
        <w:rPr>
          <w:rFonts w:ascii="Arial" w:hAnsi="Arial" w:cs="Arial"/>
          <w:sz w:val="24"/>
          <w:szCs w:val="24"/>
        </w:rPr>
        <w:t xml:space="preserve"> </w:t>
      </w:r>
      <w:r w:rsidRPr="00D94E6E">
        <w:rPr>
          <w:rFonts w:ascii="Arial" w:hAnsi="Arial" w:cs="Arial"/>
          <w:sz w:val="24"/>
          <w:szCs w:val="24"/>
        </w:rPr>
        <w:t>reso</w:t>
      </w:r>
      <w:r w:rsidRPr="00D94E6E">
        <w:rPr>
          <w:rFonts w:ascii="Arial" w:hAnsi="Arial" w:cs="Arial"/>
          <w:spacing w:val="1"/>
          <w:sz w:val="24"/>
          <w:szCs w:val="24"/>
        </w:rPr>
        <w:t>l</w:t>
      </w:r>
      <w:r w:rsidRPr="00D94E6E">
        <w:rPr>
          <w:rFonts w:ascii="Arial" w:hAnsi="Arial" w:cs="Arial"/>
          <w:sz w:val="24"/>
          <w:szCs w:val="24"/>
        </w:rPr>
        <w:t>ubilidade</w:t>
      </w:r>
      <w:r w:rsidR="00B428DA" w:rsidRPr="00D94E6E">
        <w:rPr>
          <w:rFonts w:ascii="Arial" w:hAnsi="Arial" w:cs="Arial"/>
          <w:sz w:val="24"/>
          <w:szCs w:val="24"/>
        </w:rPr>
        <w:t xml:space="preserve"> </w:t>
      </w:r>
      <w:r w:rsidRPr="00D94E6E">
        <w:rPr>
          <w:rFonts w:ascii="Arial" w:hAnsi="Arial" w:cs="Arial"/>
          <w:sz w:val="24"/>
          <w:szCs w:val="24"/>
        </w:rPr>
        <w:t>na</w:t>
      </w:r>
      <w:r w:rsidR="00B428DA" w:rsidRPr="00D94E6E">
        <w:rPr>
          <w:rFonts w:ascii="Arial" w:hAnsi="Arial" w:cs="Arial"/>
          <w:sz w:val="24"/>
          <w:szCs w:val="24"/>
        </w:rPr>
        <w:t xml:space="preserve"> </w:t>
      </w:r>
      <w:r w:rsidRPr="00D94E6E">
        <w:rPr>
          <w:rFonts w:ascii="Arial" w:hAnsi="Arial" w:cs="Arial"/>
          <w:sz w:val="24"/>
          <w:szCs w:val="24"/>
        </w:rPr>
        <w:t>atenção,</w:t>
      </w:r>
      <w:r w:rsidR="00B428DA" w:rsidRPr="00D94E6E">
        <w:rPr>
          <w:rFonts w:ascii="Arial" w:hAnsi="Arial" w:cs="Arial"/>
          <w:sz w:val="24"/>
          <w:szCs w:val="24"/>
        </w:rPr>
        <w:t xml:space="preserve"> </w:t>
      </w:r>
      <w:r w:rsidRPr="00D94E6E">
        <w:rPr>
          <w:rFonts w:ascii="Arial" w:hAnsi="Arial" w:cs="Arial"/>
          <w:sz w:val="24"/>
          <w:szCs w:val="24"/>
        </w:rPr>
        <w:t>qualifi</w:t>
      </w:r>
      <w:r w:rsidRPr="00D94E6E">
        <w:rPr>
          <w:rFonts w:ascii="Arial" w:hAnsi="Arial" w:cs="Arial"/>
          <w:spacing w:val="1"/>
          <w:sz w:val="24"/>
          <w:szCs w:val="24"/>
        </w:rPr>
        <w:t>c</w:t>
      </w:r>
      <w:r w:rsidRPr="00D94E6E">
        <w:rPr>
          <w:rFonts w:ascii="Arial" w:hAnsi="Arial" w:cs="Arial"/>
          <w:sz w:val="24"/>
          <w:szCs w:val="24"/>
        </w:rPr>
        <w:t>ação</w:t>
      </w:r>
      <w:r w:rsidR="00B428DA" w:rsidRPr="00D94E6E">
        <w:rPr>
          <w:rFonts w:ascii="Arial" w:hAnsi="Arial" w:cs="Arial"/>
          <w:sz w:val="24"/>
          <w:szCs w:val="24"/>
        </w:rPr>
        <w:t xml:space="preserve"> </w:t>
      </w:r>
      <w:r w:rsidRPr="00D94E6E">
        <w:rPr>
          <w:rFonts w:ascii="Arial" w:hAnsi="Arial" w:cs="Arial"/>
          <w:sz w:val="24"/>
          <w:szCs w:val="24"/>
        </w:rPr>
        <w:t>dos profissionais</w:t>
      </w:r>
      <w:r w:rsidR="00B428DA" w:rsidRPr="00D94E6E">
        <w:rPr>
          <w:rFonts w:ascii="Arial" w:hAnsi="Arial" w:cs="Arial"/>
          <w:sz w:val="24"/>
          <w:szCs w:val="24"/>
        </w:rPr>
        <w:t xml:space="preserve"> </w:t>
      </w:r>
      <w:r w:rsidRPr="00D94E6E">
        <w:rPr>
          <w:rFonts w:ascii="Arial" w:hAnsi="Arial" w:cs="Arial"/>
          <w:sz w:val="24"/>
          <w:szCs w:val="24"/>
        </w:rPr>
        <w:t>para lidar</w:t>
      </w:r>
      <w:r w:rsidR="00140B12" w:rsidRPr="00D94E6E">
        <w:rPr>
          <w:rFonts w:ascii="Arial" w:hAnsi="Arial" w:cs="Arial"/>
          <w:sz w:val="24"/>
          <w:szCs w:val="24"/>
        </w:rPr>
        <w:t xml:space="preserve"> </w:t>
      </w:r>
      <w:r w:rsidRPr="00D94E6E">
        <w:rPr>
          <w:rFonts w:ascii="Arial" w:hAnsi="Arial" w:cs="Arial"/>
          <w:sz w:val="24"/>
          <w:szCs w:val="24"/>
        </w:rPr>
        <w:t xml:space="preserve">com </w:t>
      </w:r>
      <w:r w:rsidR="00B428DA" w:rsidRPr="00D94E6E">
        <w:rPr>
          <w:rFonts w:ascii="Arial" w:hAnsi="Arial" w:cs="Arial"/>
          <w:sz w:val="24"/>
          <w:szCs w:val="24"/>
        </w:rPr>
        <w:t>a fase pré-analítica do diagnóstico de tuberculose.</w:t>
      </w:r>
    </w:p>
    <w:p w:rsidR="0089607F" w:rsidRDefault="00BC1C5B" w:rsidP="00140B12">
      <w:pPr>
        <w:autoSpaceDE w:val="0"/>
        <w:autoSpaceDN w:val="0"/>
        <w:spacing w:line="360" w:lineRule="auto"/>
        <w:ind w:firstLine="360"/>
        <w:jc w:val="both"/>
        <w:rPr>
          <w:rFonts w:ascii="Arial" w:hAnsi="Arial" w:cs="Arial"/>
          <w:color w:val="231F20"/>
          <w:sz w:val="24"/>
          <w:szCs w:val="24"/>
        </w:rPr>
      </w:pPr>
      <w:r w:rsidRPr="00D94E6E">
        <w:rPr>
          <w:rFonts w:ascii="Arial" w:hAnsi="Arial" w:cs="Arial"/>
          <w:color w:val="231F20"/>
          <w:sz w:val="24"/>
          <w:szCs w:val="24"/>
        </w:rPr>
        <w:t>A receptividade encontrada na coleta dos resultados facilitou o processo de analise como um todo para publicare</w:t>
      </w:r>
      <w:r w:rsidR="000A6F28" w:rsidRPr="00D94E6E">
        <w:rPr>
          <w:rFonts w:ascii="Arial" w:hAnsi="Arial" w:cs="Arial"/>
          <w:color w:val="231F20"/>
          <w:sz w:val="24"/>
          <w:szCs w:val="24"/>
        </w:rPr>
        <w:t>m-se os resultados na tentativa de apontar subsídios para futuros trabalhos.</w:t>
      </w:r>
    </w:p>
    <w:p w:rsidR="00BC7D67" w:rsidRPr="00D94E6E" w:rsidRDefault="00BC7D67" w:rsidP="00140B12">
      <w:pPr>
        <w:autoSpaceDE w:val="0"/>
        <w:autoSpaceDN w:val="0"/>
        <w:spacing w:line="360" w:lineRule="auto"/>
        <w:ind w:firstLine="360"/>
        <w:jc w:val="both"/>
        <w:rPr>
          <w:rFonts w:ascii="Arial" w:hAnsi="Arial" w:cs="Arial"/>
          <w:color w:val="231F20"/>
          <w:sz w:val="24"/>
          <w:szCs w:val="24"/>
        </w:rPr>
      </w:pPr>
    </w:p>
    <w:p w:rsidR="0089607F" w:rsidRPr="00D94E6E" w:rsidRDefault="0089607F" w:rsidP="00140B12">
      <w:pPr>
        <w:tabs>
          <w:tab w:val="left" w:pos="720"/>
        </w:tabs>
        <w:spacing w:line="360" w:lineRule="auto"/>
        <w:ind w:left="720" w:hanging="360"/>
        <w:jc w:val="both"/>
        <w:rPr>
          <w:rFonts w:ascii="Arial" w:hAnsi="Arial" w:cs="Arial"/>
          <w:b/>
          <w:bCs/>
          <w:color w:val="231F20"/>
          <w:sz w:val="24"/>
          <w:szCs w:val="24"/>
        </w:rPr>
      </w:pPr>
      <w:r w:rsidRPr="00D94E6E">
        <w:rPr>
          <w:rFonts w:ascii="Arial" w:hAnsi="Arial" w:cs="Arial"/>
          <w:b/>
          <w:bCs/>
          <w:color w:val="231F20"/>
          <w:sz w:val="24"/>
          <w:szCs w:val="24"/>
        </w:rPr>
        <w:t>7.</w:t>
      </w:r>
      <w:r w:rsidRPr="00D94E6E">
        <w:rPr>
          <w:rFonts w:ascii="Arial" w:hAnsi="Arial" w:cs="Arial"/>
          <w:b/>
          <w:bCs/>
          <w:color w:val="231F20"/>
          <w:sz w:val="24"/>
          <w:szCs w:val="24"/>
        </w:rPr>
        <w:tab/>
        <w:t>Agradecimentos</w:t>
      </w:r>
    </w:p>
    <w:p w:rsidR="0089607F" w:rsidRPr="00D94E6E" w:rsidRDefault="0089607F" w:rsidP="00140B12">
      <w:pPr>
        <w:spacing w:line="360" w:lineRule="auto"/>
        <w:ind w:firstLine="360"/>
        <w:jc w:val="both"/>
        <w:rPr>
          <w:rFonts w:ascii="Arial" w:hAnsi="Arial" w:cs="Arial"/>
          <w:sz w:val="24"/>
          <w:szCs w:val="24"/>
        </w:rPr>
      </w:pPr>
      <w:r w:rsidRPr="00D94E6E">
        <w:rPr>
          <w:rFonts w:ascii="Arial" w:hAnsi="Arial" w:cs="Arial"/>
          <w:sz w:val="24"/>
          <w:szCs w:val="24"/>
        </w:rPr>
        <w:t>Agradeço ao Hospital Pronto Socorro do município de Canoas</w:t>
      </w:r>
      <w:r w:rsidR="00BC7D67">
        <w:rPr>
          <w:rFonts w:ascii="Arial" w:hAnsi="Arial" w:cs="Arial"/>
          <w:sz w:val="24"/>
          <w:szCs w:val="24"/>
        </w:rPr>
        <w:t xml:space="preserve"> e sua equipe laboratorial</w:t>
      </w:r>
      <w:r w:rsidR="00B5263E" w:rsidRPr="00D94E6E">
        <w:rPr>
          <w:rFonts w:ascii="Arial" w:hAnsi="Arial" w:cs="Arial"/>
          <w:sz w:val="24"/>
          <w:szCs w:val="24"/>
        </w:rPr>
        <w:t xml:space="preserve"> pela oportunidade da pesquisa.</w:t>
      </w:r>
    </w:p>
    <w:p w:rsidR="00FE60EE" w:rsidRPr="00BC7D67" w:rsidRDefault="00FE60EE" w:rsidP="008A2468">
      <w:pPr>
        <w:spacing w:line="360" w:lineRule="auto"/>
        <w:jc w:val="both"/>
        <w:rPr>
          <w:rFonts w:ascii="Arial" w:hAnsi="Arial" w:cs="Arial"/>
          <w:b/>
          <w:sz w:val="24"/>
          <w:szCs w:val="24"/>
        </w:rPr>
      </w:pPr>
      <w:r w:rsidRPr="00BC7D67">
        <w:rPr>
          <w:rFonts w:ascii="Arial" w:hAnsi="Arial" w:cs="Arial"/>
          <w:b/>
          <w:sz w:val="24"/>
          <w:szCs w:val="24"/>
        </w:rPr>
        <w:lastRenderedPageBreak/>
        <w:t>Referências Bibliográficas:</w:t>
      </w:r>
    </w:p>
    <w:p w:rsidR="00140B12" w:rsidRPr="00D94E6E" w:rsidRDefault="00140B12" w:rsidP="008A2468">
      <w:pPr>
        <w:spacing w:line="360" w:lineRule="auto"/>
        <w:jc w:val="both"/>
        <w:rPr>
          <w:rFonts w:ascii="Arial" w:hAnsi="Arial" w:cs="Arial"/>
          <w:sz w:val="24"/>
          <w:szCs w:val="24"/>
        </w:rPr>
      </w:pPr>
    </w:p>
    <w:p w:rsidR="00FE60EE" w:rsidRDefault="00FE60EE" w:rsidP="002C0B87">
      <w:pPr>
        <w:numPr>
          <w:ilvl w:val="0"/>
          <w:numId w:val="5"/>
        </w:numPr>
        <w:ind w:left="357" w:hanging="357"/>
        <w:jc w:val="both"/>
        <w:rPr>
          <w:rFonts w:ascii="Arial" w:hAnsi="Arial" w:cs="Arial"/>
          <w:sz w:val="24"/>
          <w:szCs w:val="24"/>
        </w:rPr>
      </w:pPr>
      <w:r w:rsidRPr="00D94E6E">
        <w:rPr>
          <w:rFonts w:ascii="Arial" w:hAnsi="Arial" w:cs="Arial"/>
          <w:sz w:val="24"/>
          <w:szCs w:val="24"/>
        </w:rPr>
        <w:t xml:space="preserve">ANVISA, Agência Nacional de Vigilância Sanitária. </w:t>
      </w:r>
      <w:r w:rsidRPr="00D94E6E">
        <w:rPr>
          <w:rFonts w:ascii="Arial" w:hAnsi="Arial" w:cs="Arial"/>
          <w:b/>
          <w:sz w:val="24"/>
          <w:szCs w:val="24"/>
        </w:rPr>
        <w:t>Biossegurança.</w:t>
      </w:r>
      <w:r w:rsidRPr="00D94E6E">
        <w:rPr>
          <w:rFonts w:ascii="Arial" w:hAnsi="Arial" w:cs="Arial"/>
          <w:sz w:val="24"/>
          <w:szCs w:val="24"/>
        </w:rPr>
        <w:t xml:space="preserve"> Rev. Saúde Pública, 2005;</w:t>
      </w:r>
    </w:p>
    <w:p w:rsidR="002C0B87" w:rsidRPr="00D94E6E" w:rsidRDefault="002C0B87" w:rsidP="002C0B87">
      <w:pPr>
        <w:ind w:left="357"/>
        <w:jc w:val="both"/>
        <w:rPr>
          <w:rFonts w:ascii="Arial" w:hAnsi="Arial" w:cs="Arial"/>
          <w:sz w:val="24"/>
          <w:szCs w:val="24"/>
        </w:rPr>
      </w:pPr>
    </w:p>
    <w:p w:rsidR="001935E1" w:rsidRDefault="002C0B87" w:rsidP="002C0B87">
      <w:pPr>
        <w:numPr>
          <w:ilvl w:val="0"/>
          <w:numId w:val="5"/>
        </w:numPr>
        <w:ind w:left="357" w:hanging="357"/>
        <w:jc w:val="both"/>
        <w:rPr>
          <w:rFonts w:ascii="Arial" w:hAnsi="Arial" w:cs="Arial"/>
          <w:sz w:val="24"/>
          <w:szCs w:val="24"/>
        </w:rPr>
      </w:pPr>
      <w:r>
        <w:rPr>
          <w:rStyle w:val="st"/>
          <w:rFonts w:ascii="Arial" w:hAnsi="Arial" w:cs="Arial"/>
          <w:color w:val="222222"/>
          <w:sz w:val="24"/>
          <w:szCs w:val="24"/>
        </w:rPr>
        <w:t>CAMPOS, Hisbello S.</w:t>
      </w:r>
      <w:r w:rsidR="001935E1" w:rsidRPr="00D94E6E">
        <w:rPr>
          <w:rStyle w:val="st"/>
          <w:rFonts w:ascii="Arial" w:hAnsi="Arial" w:cs="Arial"/>
          <w:color w:val="222222"/>
          <w:sz w:val="24"/>
          <w:szCs w:val="24"/>
        </w:rPr>
        <w:t xml:space="preserve"> </w:t>
      </w:r>
      <w:r w:rsidR="001935E1" w:rsidRPr="00D94E6E">
        <w:rPr>
          <w:rStyle w:val="nfase"/>
          <w:rFonts w:ascii="Arial" w:hAnsi="Arial" w:cs="Arial"/>
          <w:bCs/>
          <w:color w:val="222222"/>
          <w:sz w:val="24"/>
          <w:szCs w:val="24"/>
        </w:rPr>
        <w:t>Etiopatogenia da tuberculose e formas clínicas.</w:t>
      </w:r>
      <w:r w:rsidR="001935E1" w:rsidRPr="00D94E6E">
        <w:rPr>
          <w:rFonts w:ascii="Arial" w:hAnsi="Arial" w:cs="Arial"/>
          <w:i/>
          <w:iCs/>
          <w:sz w:val="24"/>
          <w:szCs w:val="24"/>
        </w:rPr>
        <w:t xml:space="preserve"> Bol. Pneumol. Sanit.</w:t>
      </w:r>
      <w:r w:rsidR="001935E1" w:rsidRPr="00D94E6E">
        <w:rPr>
          <w:rFonts w:ascii="Arial" w:hAnsi="Arial" w:cs="Arial"/>
          <w:sz w:val="24"/>
          <w:szCs w:val="24"/>
        </w:rPr>
        <w:t xml:space="preserve"> 15(1):29-35, 2006</w:t>
      </w:r>
    </w:p>
    <w:p w:rsidR="002C0B87" w:rsidRDefault="002C0B87" w:rsidP="002C0B87">
      <w:pPr>
        <w:pStyle w:val="PargrafodaLista"/>
        <w:rPr>
          <w:rFonts w:ascii="Arial" w:hAnsi="Arial" w:cs="Arial"/>
          <w:sz w:val="24"/>
          <w:szCs w:val="24"/>
        </w:rPr>
      </w:pPr>
    </w:p>
    <w:p w:rsidR="001935E1" w:rsidRDefault="001935E1" w:rsidP="002C0B87">
      <w:pPr>
        <w:numPr>
          <w:ilvl w:val="0"/>
          <w:numId w:val="5"/>
        </w:numPr>
        <w:autoSpaceDE w:val="0"/>
        <w:autoSpaceDN w:val="0"/>
        <w:ind w:left="357" w:hanging="357"/>
        <w:jc w:val="both"/>
        <w:rPr>
          <w:rFonts w:ascii="Arial" w:hAnsi="Arial" w:cs="Arial"/>
          <w:sz w:val="24"/>
          <w:szCs w:val="24"/>
        </w:rPr>
      </w:pPr>
      <w:r w:rsidRPr="00D94E6E">
        <w:rPr>
          <w:rFonts w:ascii="Arial" w:hAnsi="Arial" w:cs="Arial"/>
          <w:sz w:val="24"/>
          <w:szCs w:val="24"/>
        </w:rPr>
        <w:t xml:space="preserve">FERREIRA, Aurigena Antunes de Araújo et al. </w:t>
      </w:r>
      <w:r w:rsidRPr="00D94E6E">
        <w:rPr>
          <w:rFonts w:ascii="Arial" w:hAnsi="Arial" w:cs="Arial"/>
          <w:b/>
          <w:bCs/>
          <w:sz w:val="24"/>
          <w:szCs w:val="24"/>
        </w:rPr>
        <w:t>Os fatores associados à tuberculose pulmonar e a baciloscopia: uma contribuição ao diagnóstico nos serviços de saúde pública</w:t>
      </w:r>
      <w:r w:rsidRPr="00D94E6E">
        <w:rPr>
          <w:rFonts w:ascii="Arial" w:hAnsi="Arial" w:cs="Arial"/>
          <w:sz w:val="24"/>
          <w:szCs w:val="24"/>
        </w:rPr>
        <w:t>.</w:t>
      </w:r>
      <w:r w:rsidRPr="00D94E6E">
        <w:rPr>
          <w:rFonts w:ascii="Arial" w:hAnsi="Arial" w:cs="Arial"/>
          <w:i/>
          <w:iCs/>
          <w:sz w:val="24"/>
          <w:szCs w:val="24"/>
        </w:rPr>
        <w:t xml:space="preserve"> Rev. bras. epidemiol.</w:t>
      </w:r>
      <w:r w:rsidRPr="00D94E6E">
        <w:rPr>
          <w:rFonts w:ascii="Arial" w:hAnsi="Arial" w:cs="Arial"/>
          <w:sz w:val="24"/>
          <w:szCs w:val="24"/>
        </w:rPr>
        <w:t xml:space="preserve"> [online]. 2005, vol.8, n.2, pp. 142-149. ISSN 1415-790X.</w:t>
      </w:r>
    </w:p>
    <w:p w:rsidR="002C0B87" w:rsidRPr="00D94E6E" w:rsidRDefault="002C0B87" w:rsidP="002C0B87">
      <w:pPr>
        <w:autoSpaceDE w:val="0"/>
        <w:autoSpaceDN w:val="0"/>
        <w:jc w:val="both"/>
        <w:rPr>
          <w:rFonts w:ascii="Arial" w:hAnsi="Arial" w:cs="Arial"/>
          <w:sz w:val="24"/>
          <w:szCs w:val="24"/>
        </w:rPr>
      </w:pPr>
    </w:p>
    <w:p w:rsidR="00C361A7" w:rsidRDefault="00B84C71" w:rsidP="002C0B87">
      <w:pPr>
        <w:widowControl/>
        <w:numPr>
          <w:ilvl w:val="0"/>
          <w:numId w:val="5"/>
        </w:numPr>
        <w:overflowPunct/>
        <w:autoSpaceDE w:val="0"/>
        <w:autoSpaceDN w:val="0"/>
        <w:ind w:left="357" w:hanging="357"/>
        <w:jc w:val="both"/>
        <w:rPr>
          <w:rFonts w:ascii="Arial" w:hAnsi="Arial" w:cs="Arial"/>
          <w:iCs/>
          <w:color w:val="231F20"/>
          <w:kern w:val="0"/>
          <w:sz w:val="24"/>
          <w:szCs w:val="24"/>
        </w:rPr>
      </w:pPr>
      <w:r w:rsidRPr="00D94E6E">
        <w:rPr>
          <w:rFonts w:ascii="Arial" w:hAnsi="Arial" w:cs="Arial"/>
          <w:iCs/>
          <w:color w:val="231F20"/>
          <w:kern w:val="0"/>
          <w:sz w:val="24"/>
          <w:szCs w:val="24"/>
        </w:rPr>
        <w:t>MENEZES</w:t>
      </w:r>
      <w:r w:rsidR="005853D3" w:rsidRPr="00D94E6E">
        <w:rPr>
          <w:rFonts w:ascii="Arial" w:hAnsi="Arial" w:cs="Arial"/>
          <w:iCs/>
          <w:color w:val="231F20"/>
          <w:kern w:val="0"/>
          <w:sz w:val="24"/>
          <w:szCs w:val="24"/>
        </w:rPr>
        <w:t>, A. M. B. et al</w:t>
      </w:r>
      <w:r w:rsidR="007E19EC" w:rsidRPr="00D94E6E">
        <w:rPr>
          <w:rFonts w:ascii="Arial" w:hAnsi="Arial" w:cs="Arial"/>
          <w:iCs/>
          <w:color w:val="231F20"/>
          <w:kern w:val="0"/>
          <w:sz w:val="24"/>
          <w:szCs w:val="24"/>
        </w:rPr>
        <w:t>.</w:t>
      </w:r>
      <w:r w:rsidR="007E19EC" w:rsidRPr="00D94E6E">
        <w:rPr>
          <w:rFonts w:ascii="Arial" w:hAnsi="Arial" w:cs="Arial"/>
          <w:color w:val="231F20"/>
          <w:kern w:val="0"/>
          <w:sz w:val="24"/>
          <w:szCs w:val="24"/>
        </w:rPr>
        <w:t xml:space="preserve"> </w:t>
      </w:r>
      <w:r w:rsidR="007E19EC" w:rsidRPr="00D94E6E">
        <w:rPr>
          <w:rFonts w:ascii="Arial" w:hAnsi="Arial" w:cs="Arial"/>
          <w:b/>
          <w:color w:val="231F20"/>
          <w:kern w:val="0"/>
          <w:sz w:val="24"/>
          <w:szCs w:val="24"/>
        </w:rPr>
        <w:t>Incidência e fatores de risco para tuberculose.</w:t>
      </w:r>
      <w:r w:rsidR="007E19EC" w:rsidRPr="00D94E6E">
        <w:rPr>
          <w:rFonts w:ascii="Arial" w:hAnsi="Arial" w:cs="Arial"/>
          <w:iCs/>
          <w:color w:val="231F20"/>
          <w:kern w:val="0"/>
          <w:sz w:val="24"/>
          <w:szCs w:val="24"/>
        </w:rPr>
        <w:t xml:space="preserve"> Rev. Bras. Epidemiol.Vol. 1, Nº 1, 2008</w:t>
      </w:r>
    </w:p>
    <w:p w:rsidR="002C0B87" w:rsidRPr="00D94E6E" w:rsidRDefault="002C0B87" w:rsidP="002C0B87">
      <w:pPr>
        <w:widowControl/>
        <w:overflowPunct/>
        <w:autoSpaceDE w:val="0"/>
        <w:autoSpaceDN w:val="0"/>
        <w:ind w:left="357"/>
        <w:jc w:val="both"/>
        <w:rPr>
          <w:rFonts w:ascii="Arial" w:hAnsi="Arial" w:cs="Arial"/>
          <w:iCs/>
          <w:color w:val="231F20"/>
          <w:kern w:val="0"/>
          <w:sz w:val="24"/>
          <w:szCs w:val="24"/>
        </w:rPr>
      </w:pPr>
    </w:p>
    <w:p w:rsidR="001935E1" w:rsidRPr="002C0B87" w:rsidRDefault="001935E1" w:rsidP="002C0B87">
      <w:pPr>
        <w:numPr>
          <w:ilvl w:val="0"/>
          <w:numId w:val="5"/>
        </w:numPr>
        <w:ind w:left="357" w:hanging="357"/>
        <w:jc w:val="both"/>
        <w:rPr>
          <w:rFonts w:ascii="Arial" w:eastAsia="Garamond BookCondensed" w:hAnsi="Arial" w:cs="Arial"/>
          <w:sz w:val="24"/>
          <w:szCs w:val="24"/>
        </w:rPr>
      </w:pPr>
      <w:r w:rsidRPr="00D94E6E">
        <w:rPr>
          <w:rFonts w:ascii="Arial" w:hAnsi="Arial" w:cs="Arial"/>
          <w:sz w:val="24"/>
          <w:szCs w:val="24"/>
        </w:rPr>
        <w:t xml:space="preserve">MORITA, MLM. </w:t>
      </w:r>
      <w:r w:rsidRPr="00D94E6E">
        <w:rPr>
          <w:rFonts w:ascii="Arial" w:hAnsi="Arial" w:cs="Arial"/>
          <w:b/>
          <w:bCs/>
          <w:sz w:val="24"/>
          <w:szCs w:val="24"/>
        </w:rPr>
        <w:t>Qualidade da informação em amostras biológicas nos Laboratórios de Saúde Pública Lapa e Ipiranga</w:t>
      </w:r>
      <w:r w:rsidRPr="00D94E6E">
        <w:rPr>
          <w:rFonts w:ascii="Arial" w:hAnsi="Arial" w:cs="Arial"/>
          <w:sz w:val="24"/>
          <w:szCs w:val="24"/>
        </w:rPr>
        <w:t xml:space="preserve">. USP. São Paulo, SP. </w:t>
      </w:r>
      <w:r w:rsidRPr="00D94E6E">
        <w:rPr>
          <w:rFonts w:ascii="Arial" w:eastAsia="Cambria,Bold" w:hAnsi="Arial" w:cs="Arial"/>
          <w:sz w:val="24"/>
          <w:szCs w:val="24"/>
        </w:rPr>
        <w:t>Bepa 2010;7(79):12-22</w:t>
      </w:r>
    </w:p>
    <w:p w:rsidR="002C0B87" w:rsidRPr="00D94E6E" w:rsidRDefault="002C0B87" w:rsidP="002C0B87">
      <w:pPr>
        <w:jc w:val="both"/>
        <w:rPr>
          <w:rFonts w:ascii="Arial" w:eastAsia="Garamond BookCondensed" w:hAnsi="Arial" w:cs="Arial"/>
          <w:sz w:val="24"/>
          <w:szCs w:val="24"/>
        </w:rPr>
      </w:pPr>
    </w:p>
    <w:p w:rsidR="001935E1" w:rsidRDefault="001935E1" w:rsidP="002C0B87">
      <w:pPr>
        <w:numPr>
          <w:ilvl w:val="0"/>
          <w:numId w:val="5"/>
        </w:numPr>
        <w:autoSpaceDE w:val="0"/>
        <w:autoSpaceDN w:val="0"/>
        <w:ind w:left="357" w:hanging="357"/>
        <w:jc w:val="both"/>
        <w:rPr>
          <w:rFonts w:ascii="Arial" w:hAnsi="Arial" w:cs="Arial"/>
          <w:kern w:val="0"/>
          <w:sz w:val="24"/>
          <w:szCs w:val="24"/>
        </w:rPr>
      </w:pPr>
      <w:r w:rsidRPr="00D94E6E">
        <w:rPr>
          <w:rFonts w:ascii="Arial" w:hAnsi="Arial" w:cs="Arial"/>
          <w:kern w:val="0"/>
          <w:sz w:val="24"/>
          <w:szCs w:val="24"/>
        </w:rPr>
        <w:t xml:space="preserve">MOTTA, V. T. </w:t>
      </w:r>
      <w:r w:rsidRPr="00D94E6E">
        <w:rPr>
          <w:rFonts w:ascii="Arial" w:hAnsi="Arial" w:cs="Arial"/>
          <w:b/>
          <w:iCs/>
          <w:kern w:val="0"/>
          <w:sz w:val="24"/>
          <w:szCs w:val="24"/>
        </w:rPr>
        <w:t>Bioquímica clínica para o laboratório</w:t>
      </w:r>
      <w:r w:rsidRPr="00D94E6E">
        <w:rPr>
          <w:rFonts w:ascii="Arial" w:hAnsi="Arial" w:cs="Arial"/>
          <w:kern w:val="0"/>
          <w:sz w:val="24"/>
          <w:szCs w:val="24"/>
        </w:rPr>
        <w:t>. 5. ed.,Rio de Janeiro: Medbook, 2009</w:t>
      </w:r>
    </w:p>
    <w:p w:rsidR="002C0B87" w:rsidRPr="00D94E6E" w:rsidRDefault="002C0B87" w:rsidP="002C0B87">
      <w:pPr>
        <w:autoSpaceDE w:val="0"/>
        <w:autoSpaceDN w:val="0"/>
        <w:ind w:left="357"/>
        <w:jc w:val="both"/>
        <w:rPr>
          <w:rFonts w:ascii="Arial" w:hAnsi="Arial" w:cs="Arial"/>
          <w:kern w:val="0"/>
          <w:sz w:val="24"/>
          <w:szCs w:val="24"/>
        </w:rPr>
      </w:pPr>
    </w:p>
    <w:p w:rsidR="005B7A17" w:rsidRPr="002C0B87" w:rsidRDefault="005B7A17" w:rsidP="002C0B87">
      <w:pPr>
        <w:numPr>
          <w:ilvl w:val="0"/>
          <w:numId w:val="5"/>
        </w:numPr>
        <w:autoSpaceDE w:val="0"/>
        <w:autoSpaceDN w:val="0"/>
        <w:ind w:left="357" w:hanging="357"/>
        <w:jc w:val="both"/>
        <w:rPr>
          <w:rFonts w:ascii="Arial" w:hAnsi="Arial" w:cs="Arial"/>
          <w:kern w:val="0"/>
          <w:sz w:val="24"/>
          <w:szCs w:val="24"/>
        </w:rPr>
      </w:pPr>
      <w:r w:rsidRPr="00D94E6E">
        <w:rPr>
          <w:rFonts w:ascii="Arial" w:hAnsi="Arial" w:cs="Arial"/>
          <w:kern w:val="0"/>
          <w:sz w:val="24"/>
          <w:szCs w:val="24"/>
        </w:rPr>
        <w:t>PAIVA,</w:t>
      </w:r>
      <w:r w:rsidRPr="00D94E6E">
        <w:rPr>
          <w:rFonts w:ascii="Arial" w:hAnsi="Arial" w:cs="Arial"/>
          <w:sz w:val="24"/>
          <w:szCs w:val="24"/>
        </w:rPr>
        <w:t xml:space="preserve"> Verônica da Silva</w:t>
      </w:r>
      <w:r w:rsidRPr="00D94E6E">
        <w:rPr>
          <w:rStyle w:val="apple-converted-space"/>
          <w:rFonts w:ascii="Arial" w:hAnsi="Arial" w:cs="Arial"/>
          <w:sz w:val="24"/>
          <w:szCs w:val="24"/>
          <w:shd w:val="clear" w:color="auto" w:fill="FFFFFF"/>
        </w:rPr>
        <w:t>.</w:t>
      </w:r>
      <w:r w:rsidRPr="00D94E6E">
        <w:rPr>
          <w:rFonts w:ascii="Arial" w:hAnsi="Arial" w:cs="Arial"/>
          <w:b/>
          <w:bCs/>
          <w:sz w:val="24"/>
          <w:szCs w:val="24"/>
        </w:rPr>
        <w:t xml:space="preserve"> Situação diagnóstico-terapêutica da tuberculose pulmonar em uma unidade sanitária referência para a doença em Porto Alegre – RS</w:t>
      </w:r>
      <w:r w:rsidRPr="00D94E6E">
        <w:rPr>
          <w:rFonts w:ascii="Arial" w:hAnsi="Arial" w:cs="Arial"/>
          <w:bCs/>
          <w:sz w:val="24"/>
          <w:szCs w:val="24"/>
        </w:rPr>
        <w:t>.</w:t>
      </w:r>
      <w:r w:rsidR="008D6404" w:rsidRPr="00D94E6E">
        <w:rPr>
          <w:rFonts w:ascii="Arial" w:hAnsi="Arial" w:cs="Arial"/>
          <w:bCs/>
          <w:sz w:val="24"/>
          <w:szCs w:val="24"/>
        </w:rPr>
        <w:t xml:space="preserve"> Dissertação de Mestrado.</w:t>
      </w:r>
      <w:r w:rsidR="008D6404" w:rsidRPr="00D94E6E">
        <w:rPr>
          <w:rFonts w:ascii="Arial" w:hAnsi="Arial" w:cs="Arial"/>
          <w:b/>
          <w:bCs/>
          <w:sz w:val="24"/>
          <w:szCs w:val="24"/>
        </w:rPr>
        <w:t xml:space="preserve"> </w:t>
      </w:r>
      <w:r w:rsidR="008D6404" w:rsidRPr="00D94E6E">
        <w:rPr>
          <w:rFonts w:ascii="Arial" w:hAnsi="Arial" w:cs="Arial"/>
          <w:sz w:val="24"/>
          <w:szCs w:val="24"/>
          <w:shd w:val="clear" w:color="auto" w:fill="FFFFFF"/>
        </w:rPr>
        <w:t>Universidade Federal do Rio</w:t>
      </w:r>
      <w:r w:rsidR="008D6404" w:rsidRPr="00D94E6E">
        <w:rPr>
          <w:rStyle w:val="apple-converted-space"/>
          <w:rFonts w:ascii="Arial" w:hAnsi="Arial" w:cs="Arial"/>
          <w:sz w:val="24"/>
          <w:szCs w:val="24"/>
          <w:shd w:val="clear" w:color="auto" w:fill="FFFFFF"/>
        </w:rPr>
        <w:t> </w:t>
      </w:r>
      <w:hyperlink r:id="rId10" w:tooltip="Click to Continue &gt; by Browse to Save" w:history="1">
        <w:r w:rsidR="008D6404" w:rsidRPr="00D94E6E">
          <w:rPr>
            <w:rStyle w:val="Hyperlink"/>
            <w:rFonts w:ascii="Arial" w:hAnsi="Arial" w:cs="Arial"/>
            <w:color w:val="auto"/>
            <w:sz w:val="24"/>
            <w:szCs w:val="24"/>
          </w:rPr>
          <w:t>Grande</w:t>
        </w:r>
      </w:hyperlink>
      <w:r w:rsidR="008D6404" w:rsidRPr="00D94E6E">
        <w:rPr>
          <w:rStyle w:val="apple-converted-space"/>
          <w:rFonts w:ascii="Arial" w:hAnsi="Arial" w:cs="Arial"/>
          <w:sz w:val="24"/>
          <w:szCs w:val="24"/>
          <w:shd w:val="clear" w:color="auto" w:fill="FFFFFF"/>
        </w:rPr>
        <w:t> </w:t>
      </w:r>
      <w:r w:rsidR="008D6404" w:rsidRPr="00D94E6E">
        <w:rPr>
          <w:rFonts w:ascii="Arial" w:hAnsi="Arial" w:cs="Arial"/>
          <w:sz w:val="24"/>
          <w:szCs w:val="24"/>
          <w:shd w:val="clear" w:color="auto" w:fill="FFFFFF"/>
        </w:rPr>
        <w:t>do Sul. Faculdade de Medicina. Programa de Pós-Gra</w:t>
      </w:r>
      <w:r w:rsidR="007711A6">
        <w:rPr>
          <w:rFonts w:ascii="Arial" w:hAnsi="Arial" w:cs="Arial"/>
          <w:sz w:val="24"/>
          <w:szCs w:val="24"/>
          <w:shd w:val="clear" w:color="auto" w:fill="FFFFFF"/>
        </w:rPr>
        <w:t>duação em Medicina: Pneumologia, 2009.</w:t>
      </w:r>
    </w:p>
    <w:p w:rsidR="002C0B87" w:rsidRPr="00D94E6E" w:rsidRDefault="002C0B87" w:rsidP="002C0B87">
      <w:pPr>
        <w:autoSpaceDE w:val="0"/>
        <w:autoSpaceDN w:val="0"/>
        <w:jc w:val="both"/>
        <w:rPr>
          <w:rFonts w:ascii="Arial" w:hAnsi="Arial" w:cs="Arial"/>
          <w:kern w:val="0"/>
          <w:sz w:val="24"/>
          <w:szCs w:val="24"/>
        </w:rPr>
      </w:pPr>
    </w:p>
    <w:p w:rsidR="00D76A12" w:rsidRDefault="00D76A12" w:rsidP="002C0B87">
      <w:pPr>
        <w:numPr>
          <w:ilvl w:val="0"/>
          <w:numId w:val="5"/>
        </w:numPr>
        <w:ind w:left="357" w:hanging="357"/>
        <w:jc w:val="both"/>
        <w:rPr>
          <w:rFonts w:ascii="Arial" w:hAnsi="Arial" w:cs="Arial"/>
          <w:sz w:val="24"/>
          <w:szCs w:val="24"/>
        </w:rPr>
      </w:pPr>
      <w:r w:rsidRPr="00D94E6E">
        <w:rPr>
          <w:rFonts w:ascii="Arial" w:eastAsia="MyriadPro-Regular" w:hAnsi="Arial" w:cs="Arial"/>
          <w:sz w:val="24"/>
          <w:szCs w:val="24"/>
        </w:rPr>
        <w:t xml:space="preserve">PNCT: Programa Nacional de Controle da Tuberculose. </w:t>
      </w:r>
      <w:r w:rsidRPr="00D94E6E">
        <w:rPr>
          <w:rFonts w:ascii="Arial" w:eastAsia="MyriadPro-Regular" w:hAnsi="Arial" w:cs="Arial"/>
          <w:b/>
          <w:sz w:val="24"/>
          <w:szCs w:val="24"/>
        </w:rPr>
        <w:t>Manual de Recomendações para o Controle da Tuberculose no Brasil.</w:t>
      </w:r>
      <w:r w:rsidRPr="00D94E6E">
        <w:rPr>
          <w:rFonts w:ascii="Arial" w:eastAsia="MyriadPro-Regular" w:hAnsi="Arial" w:cs="Arial"/>
          <w:sz w:val="24"/>
          <w:szCs w:val="24"/>
        </w:rPr>
        <w:t xml:space="preserve"> Ministério da Saude. Secretaria de Vigilância em Saude. 2010, disponível no endereço: </w:t>
      </w:r>
      <w:hyperlink r:id="rId11" w:history="1">
        <w:r w:rsidRPr="00D94E6E">
          <w:rPr>
            <w:rStyle w:val="Hyperlink"/>
            <w:rFonts w:ascii="Arial" w:eastAsia="MyriadPro-Regular" w:hAnsi="Arial" w:cs="Arial"/>
            <w:kern w:val="0"/>
            <w:sz w:val="24"/>
            <w:szCs w:val="24"/>
          </w:rPr>
          <w:t>http://portal.saude.gov.br/portal/arquivos/pdf/manual_de_recomendacoes_controle_tb_novo.pdf</w:t>
        </w:r>
      </w:hyperlink>
      <w:r w:rsidRPr="00D94E6E">
        <w:rPr>
          <w:rFonts w:ascii="Arial" w:eastAsia="MyriadPro-Regular" w:hAnsi="Arial" w:cs="Arial"/>
          <w:sz w:val="24"/>
          <w:szCs w:val="24"/>
        </w:rPr>
        <w:t xml:space="preserve"> .</w:t>
      </w:r>
      <w:r w:rsidRPr="00D94E6E">
        <w:rPr>
          <w:rFonts w:ascii="Arial" w:hAnsi="Arial" w:cs="Arial"/>
          <w:sz w:val="24"/>
          <w:szCs w:val="24"/>
        </w:rPr>
        <w:t>Acesso em: 03 dez. 2012.</w:t>
      </w:r>
    </w:p>
    <w:p w:rsidR="002C0B87" w:rsidRPr="00D94E6E" w:rsidRDefault="002C0B87" w:rsidP="002C0B87">
      <w:pPr>
        <w:ind w:left="357"/>
        <w:jc w:val="both"/>
        <w:rPr>
          <w:rFonts w:ascii="Arial" w:hAnsi="Arial" w:cs="Arial"/>
          <w:sz w:val="24"/>
          <w:szCs w:val="24"/>
        </w:rPr>
      </w:pPr>
    </w:p>
    <w:p w:rsidR="00B84C71" w:rsidRDefault="00B84C71" w:rsidP="002C0B87">
      <w:pPr>
        <w:widowControl/>
        <w:numPr>
          <w:ilvl w:val="0"/>
          <w:numId w:val="5"/>
        </w:numPr>
        <w:overflowPunct/>
        <w:autoSpaceDE w:val="0"/>
        <w:autoSpaceDN w:val="0"/>
        <w:ind w:left="357" w:hanging="357"/>
        <w:jc w:val="both"/>
        <w:rPr>
          <w:rFonts w:ascii="Arial" w:eastAsia="FrutigerLTStd-Light" w:hAnsi="Arial" w:cs="Arial"/>
          <w:kern w:val="0"/>
          <w:sz w:val="24"/>
          <w:szCs w:val="24"/>
        </w:rPr>
      </w:pPr>
      <w:r w:rsidRPr="00D94E6E">
        <w:rPr>
          <w:rFonts w:ascii="Arial" w:eastAsia="FrutigerLTStd-Light" w:hAnsi="Arial" w:cs="Arial"/>
          <w:kern w:val="0"/>
          <w:sz w:val="24"/>
          <w:szCs w:val="24"/>
        </w:rPr>
        <w:t xml:space="preserve">PROCOPIO, Maria Jose. </w:t>
      </w:r>
      <w:r w:rsidRPr="00D94E6E">
        <w:rPr>
          <w:rFonts w:ascii="Arial" w:eastAsia="FrutigerLTStd-Light" w:hAnsi="Arial" w:cs="Arial"/>
          <w:b/>
          <w:kern w:val="0"/>
          <w:sz w:val="24"/>
          <w:szCs w:val="24"/>
        </w:rPr>
        <w:t xml:space="preserve">Controle da tuberculose: uma proposta de integração ensino - serviço. </w:t>
      </w:r>
      <w:r w:rsidRPr="00D94E6E">
        <w:rPr>
          <w:rFonts w:ascii="Arial" w:eastAsia="FrutigerLTStd-Light" w:hAnsi="Arial" w:cs="Arial"/>
          <w:kern w:val="0"/>
          <w:sz w:val="24"/>
          <w:szCs w:val="24"/>
        </w:rPr>
        <w:t>Fundação Oswaldo Cruz. Escola Nacional de Saúde Publica Sergio Arouca. Rio de Janeiro: EAD/ENSP, 2008</w:t>
      </w:r>
      <w:r w:rsidR="002C0B87">
        <w:rPr>
          <w:rFonts w:ascii="Arial" w:eastAsia="FrutigerLTStd-Light" w:hAnsi="Arial" w:cs="Arial"/>
          <w:kern w:val="0"/>
          <w:sz w:val="24"/>
          <w:szCs w:val="24"/>
        </w:rPr>
        <w:t>.</w:t>
      </w:r>
    </w:p>
    <w:p w:rsidR="002C0B87" w:rsidRPr="00D94E6E" w:rsidRDefault="002C0B87" w:rsidP="002C0B87">
      <w:pPr>
        <w:widowControl/>
        <w:overflowPunct/>
        <w:autoSpaceDE w:val="0"/>
        <w:autoSpaceDN w:val="0"/>
        <w:jc w:val="both"/>
        <w:rPr>
          <w:rFonts w:ascii="Arial" w:eastAsia="FrutigerLTStd-Light" w:hAnsi="Arial" w:cs="Arial"/>
          <w:kern w:val="0"/>
          <w:sz w:val="24"/>
          <w:szCs w:val="24"/>
        </w:rPr>
      </w:pPr>
    </w:p>
    <w:p w:rsidR="00CC1EA5" w:rsidRDefault="00CC1EA5" w:rsidP="002C0B87">
      <w:pPr>
        <w:widowControl/>
        <w:numPr>
          <w:ilvl w:val="0"/>
          <w:numId w:val="5"/>
        </w:numPr>
        <w:overflowPunct/>
        <w:autoSpaceDE w:val="0"/>
        <w:autoSpaceDN w:val="0"/>
        <w:ind w:left="357" w:hanging="357"/>
        <w:jc w:val="both"/>
        <w:rPr>
          <w:rFonts w:ascii="Arial" w:eastAsia="FrutigerLTStd-Light" w:hAnsi="Arial" w:cs="Arial"/>
          <w:kern w:val="0"/>
          <w:sz w:val="24"/>
          <w:szCs w:val="24"/>
        </w:rPr>
      </w:pPr>
      <w:r w:rsidRPr="00D94E6E">
        <w:rPr>
          <w:rFonts w:ascii="Arial" w:eastAsia="FrutigerLTStd-Light" w:hAnsi="Arial" w:cs="Arial"/>
          <w:kern w:val="0"/>
          <w:sz w:val="24"/>
          <w:szCs w:val="24"/>
        </w:rPr>
        <w:t>SILVEIRA, MPT, Adorno RFR, Fontana T.</w:t>
      </w:r>
      <w:r w:rsidR="00333A95" w:rsidRPr="00D94E6E">
        <w:rPr>
          <w:rFonts w:ascii="Arial" w:hAnsi="Arial" w:cs="Arial"/>
          <w:sz w:val="24"/>
          <w:szCs w:val="24"/>
        </w:rPr>
        <w:t xml:space="preserve"> </w:t>
      </w:r>
      <w:r w:rsidR="00333A95" w:rsidRPr="00D94E6E">
        <w:rPr>
          <w:rFonts w:ascii="Arial" w:eastAsia="FrutigerLTStd-Light" w:hAnsi="Arial" w:cs="Arial"/>
          <w:b/>
          <w:kern w:val="0"/>
          <w:sz w:val="24"/>
          <w:szCs w:val="24"/>
        </w:rPr>
        <w:t>Perfil dos pacientes com tuberculose e avaliação do programa nacional de controle da tuberculose em Bagé (RS)</w:t>
      </w:r>
      <w:r w:rsidR="00333A95" w:rsidRPr="00D94E6E">
        <w:rPr>
          <w:rFonts w:ascii="Arial" w:eastAsia="FrutigerLTStd-Light" w:hAnsi="Arial" w:cs="Arial"/>
          <w:kern w:val="0"/>
          <w:sz w:val="24"/>
          <w:szCs w:val="24"/>
        </w:rPr>
        <w:t>.</w:t>
      </w:r>
      <w:r w:rsidRPr="00D94E6E">
        <w:rPr>
          <w:rFonts w:ascii="Arial" w:eastAsia="FrutigerLTStd-Light" w:hAnsi="Arial" w:cs="Arial"/>
          <w:kern w:val="0"/>
          <w:sz w:val="24"/>
          <w:szCs w:val="24"/>
        </w:rPr>
        <w:t xml:space="preserve"> J </w:t>
      </w:r>
      <w:r w:rsidR="002C0B87">
        <w:rPr>
          <w:rFonts w:ascii="Arial" w:eastAsia="FrutigerLTStd-Light" w:hAnsi="Arial" w:cs="Arial"/>
          <w:kern w:val="0"/>
          <w:sz w:val="24"/>
          <w:szCs w:val="24"/>
        </w:rPr>
        <w:t>Bras Pneumol. 2007</w:t>
      </w:r>
    </w:p>
    <w:p w:rsidR="002C0B87" w:rsidRPr="00D94E6E" w:rsidRDefault="002C0B87" w:rsidP="002C0B87">
      <w:pPr>
        <w:widowControl/>
        <w:overflowPunct/>
        <w:autoSpaceDE w:val="0"/>
        <w:autoSpaceDN w:val="0"/>
        <w:ind w:left="357"/>
        <w:jc w:val="both"/>
        <w:rPr>
          <w:rFonts w:ascii="Arial" w:eastAsia="FrutigerLTStd-Light" w:hAnsi="Arial" w:cs="Arial"/>
          <w:kern w:val="0"/>
          <w:sz w:val="24"/>
          <w:szCs w:val="24"/>
        </w:rPr>
      </w:pPr>
    </w:p>
    <w:p w:rsidR="00982774" w:rsidRDefault="00982774" w:rsidP="002C0B87">
      <w:pPr>
        <w:widowControl/>
        <w:numPr>
          <w:ilvl w:val="0"/>
          <w:numId w:val="5"/>
        </w:numPr>
        <w:overflowPunct/>
        <w:autoSpaceDE w:val="0"/>
        <w:autoSpaceDN w:val="0"/>
        <w:ind w:left="357" w:hanging="357"/>
        <w:jc w:val="both"/>
        <w:rPr>
          <w:rFonts w:ascii="Arial" w:hAnsi="Arial" w:cs="Arial"/>
          <w:sz w:val="24"/>
          <w:szCs w:val="24"/>
        </w:rPr>
      </w:pPr>
      <w:r w:rsidRPr="00D94E6E">
        <w:rPr>
          <w:rFonts w:ascii="Arial" w:hAnsi="Arial" w:cs="Arial"/>
          <w:sz w:val="24"/>
          <w:szCs w:val="24"/>
        </w:rPr>
        <w:t>Sistema de Informação Laboratorial da Tuberculose. HPS de Canoas, 20</w:t>
      </w:r>
      <w:r w:rsidR="00FB5F21" w:rsidRPr="00D94E6E">
        <w:rPr>
          <w:rFonts w:ascii="Arial" w:hAnsi="Arial" w:cs="Arial"/>
          <w:sz w:val="24"/>
          <w:szCs w:val="24"/>
        </w:rPr>
        <w:t>1</w:t>
      </w:r>
      <w:r w:rsidRPr="00D94E6E">
        <w:rPr>
          <w:rFonts w:ascii="Arial" w:hAnsi="Arial" w:cs="Arial"/>
          <w:sz w:val="24"/>
          <w:szCs w:val="24"/>
        </w:rPr>
        <w:t>1.</w:t>
      </w:r>
    </w:p>
    <w:p w:rsidR="002C0B87" w:rsidRPr="00D94E6E" w:rsidRDefault="002C0B87" w:rsidP="002C0B87">
      <w:pPr>
        <w:widowControl/>
        <w:overflowPunct/>
        <w:autoSpaceDE w:val="0"/>
        <w:autoSpaceDN w:val="0"/>
        <w:jc w:val="both"/>
        <w:rPr>
          <w:rFonts w:ascii="Arial" w:hAnsi="Arial" w:cs="Arial"/>
          <w:sz w:val="24"/>
          <w:szCs w:val="24"/>
        </w:rPr>
      </w:pPr>
    </w:p>
    <w:p w:rsidR="00982774" w:rsidRDefault="00B11845" w:rsidP="002C0B87">
      <w:pPr>
        <w:widowControl/>
        <w:numPr>
          <w:ilvl w:val="0"/>
          <w:numId w:val="5"/>
        </w:numPr>
        <w:overflowPunct/>
        <w:autoSpaceDE w:val="0"/>
        <w:autoSpaceDN w:val="0"/>
        <w:ind w:left="357" w:hanging="357"/>
        <w:jc w:val="both"/>
        <w:rPr>
          <w:rFonts w:ascii="Arial" w:hAnsi="Arial" w:cs="Arial"/>
          <w:sz w:val="24"/>
          <w:szCs w:val="24"/>
        </w:rPr>
      </w:pPr>
      <w:r w:rsidRPr="00D94E6E">
        <w:rPr>
          <w:rFonts w:ascii="Arial" w:hAnsi="Arial" w:cs="Arial"/>
          <w:sz w:val="24"/>
          <w:szCs w:val="24"/>
        </w:rPr>
        <w:t>Sistema de Informação Laboratorial da Tuberculose</w:t>
      </w:r>
      <w:r w:rsidR="00982774" w:rsidRPr="00D94E6E">
        <w:rPr>
          <w:rFonts w:ascii="Arial" w:hAnsi="Arial" w:cs="Arial"/>
          <w:sz w:val="24"/>
          <w:szCs w:val="24"/>
        </w:rPr>
        <w:t>. HPS de Canoas, 2012.</w:t>
      </w:r>
    </w:p>
    <w:p w:rsidR="002C0B87" w:rsidRDefault="002C0B87" w:rsidP="002C0B87">
      <w:pPr>
        <w:pStyle w:val="PargrafodaLista"/>
        <w:rPr>
          <w:rFonts w:ascii="Arial" w:hAnsi="Arial" w:cs="Arial"/>
          <w:sz w:val="24"/>
          <w:szCs w:val="24"/>
        </w:rPr>
      </w:pPr>
    </w:p>
    <w:p w:rsidR="002C0B87" w:rsidRPr="00D94E6E" w:rsidRDefault="002C0B87" w:rsidP="002C0B87">
      <w:pPr>
        <w:widowControl/>
        <w:overflowPunct/>
        <w:autoSpaceDE w:val="0"/>
        <w:autoSpaceDN w:val="0"/>
        <w:ind w:left="357"/>
        <w:jc w:val="both"/>
        <w:rPr>
          <w:rFonts w:ascii="Arial" w:hAnsi="Arial" w:cs="Arial"/>
          <w:sz w:val="24"/>
          <w:szCs w:val="24"/>
        </w:rPr>
      </w:pPr>
    </w:p>
    <w:p w:rsidR="00FB5F21" w:rsidRDefault="00FB5F21" w:rsidP="002C0B87">
      <w:pPr>
        <w:widowControl/>
        <w:numPr>
          <w:ilvl w:val="0"/>
          <w:numId w:val="5"/>
        </w:numPr>
        <w:overflowPunct/>
        <w:autoSpaceDE w:val="0"/>
        <w:autoSpaceDN w:val="0"/>
        <w:ind w:left="357" w:hanging="357"/>
        <w:jc w:val="both"/>
        <w:rPr>
          <w:rFonts w:ascii="Arial" w:hAnsi="Arial" w:cs="Arial"/>
          <w:kern w:val="0"/>
          <w:sz w:val="24"/>
          <w:szCs w:val="24"/>
        </w:rPr>
      </w:pPr>
      <w:r w:rsidRPr="00D94E6E">
        <w:rPr>
          <w:rFonts w:ascii="Arial" w:hAnsi="Arial" w:cs="Arial"/>
          <w:kern w:val="0"/>
          <w:sz w:val="24"/>
          <w:szCs w:val="24"/>
          <w:lang w:val="en-US"/>
        </w:rPr>
        <w:lastRenderedPageBreak/>
        <w:t>YOON</w:t>
      </w:r>
      <w:r w:rsidR="002C0B87">
        <w:rPr>
          <w:rFonts w:ascii="Arial" w:hAnsi="Arial" w:cs="Arial"/>
          <w:kern w:val="0"/>
          <w:sz w:val="24"/>
          <w:szCs w:val="24"/>
          <w:lang w:val="en-US"/>
        </w:rPr>
        <w:t>,S.H.</w:t>
      </w:r>
      <w:r w:rsidRPr="00D94E6E">
        <w:rPr>
          <w:rFonts w:ascii="Arial" w:hAnsi="Arial" w:cs="Arial"/>
          <w:kern w:val="0"/>
          <w:sz w:val="24"/>
          <w:szCs w:val="24"/>
          <w:lang w:val="en-US"/>
        </w:rPr>
        <w:t xml:space="preserve"> et al. </w:t>
      </w:r>
      <w:r w:rsidRPr="00D94E6E">
        <w:rPr>
          <w:rFonts w:ascii="Arial" w:hAnsi="Arial" w:cs="Arial"/>
          <w:b/>
          <w:kern w:val="0"/>
          <w:sz w:val="24"/>
          <w:szCs w:val="24"/>
          <w:lang w:val="en-US"/>
        </w:rPr>
        <w:t>Impact of sputum gross appearance and volume on smear positivity of pulmonary tuberculosis: a prospective cohort study</w:t>
      </w:r>
      <w:r w:rsidR="004A62BE" w:rsidRPr="00D94E6E">
        <w:rPr>
          <w:rFonts w:ascii="Arial" w:hAnsi="Arial" w:cs="Arial"/>
          <w:b/>
          <w:kern w:val="0"/>
          <w:sz w:val="24"/>
          <w:szCs w:val="24"/>
          <w:lang w:val="en-US"/>
        </w:rPr>
        <w:t>.</w:t>
      </w:r>
      <w:r w:rsidRPr="00D94E6E">
        <w:rPr>
          <w:rFonts w:ascii="Arial" w:hAnsi="Arial" w:cs="Arial"/>
          <w:kern w:val="0"/>
          <w:sz w:val="24"/>
          <w:szCs w:val="24"/>
          <w:lang w:val="en-US"/>
        </w:rPr>
        <w:t xml:space="preserve"> </w:t>
      </w:r>
      <w:r w:rsidRPr="00D94E6E">
        <w:rPr>
          <w:rFonts w:ascii="Arial" w:hAnsi="Arial" w:cs="Arial"/>
          <w:kern w:val="0"/>
          <w:sz w:val="24"/>
          <w:szCs w:val="24"/>
        </w:rPr>
        <w:t xml:space="preserve">BMC Infectious Diseases 2012, 12:172 </w:t>
      </w:r>
      <w:hyperlink r:id="rId12" w:history="1">
        <w:r w:rsidRPr="00D94E6E">
          <w:rPr>
            <w:rStyle w:val="Hyperlink"/>
            <w:rFonts w:ascii="Arial" w:hAnsi="Arial" w:cs="Arial"/>
            <w:kern w:val="0"/>
            <w:sz w:val="24"/>
            <w:szCs w:val="24"/>
          </w:rPr>
          <w:t>http://www.biomedcentral.com/1471-2334/12/172</w:t>
        </w:r>
      </w:hyperlink>
      <w:r w:rsidRPr="00D94E6E">
        <w:rPr>
          <w:rFonts w:ascii="Arial" w:hAnsi="Arial" w:cs="Arial"/>
          <w:kern w:val="0"/>
          <w:sz w:val="24"/>
          <w:szCs w:val="24"/>
        </w:rPr>
        <w:t>. Acesso em: 27 mai, 2013</w:t>
      </w:r>
      <w:r w:rsidR="00383FA7" w:rsidRPr="00D94E6E">
        <w:rPr>
          <w:rFonts w:ascii="Arial" w:hAnsi="Arial" w:cs="Arial"/>
          <w:kern w:val="0"/>
          <w:sz w:val="24"/>
          <w:szCs w:val="24"/>
        </w:rPr>
        <w:t>.</w:t>
      </w:r>
    </w:p>
    <w:p w:rsidR="002C0B87" w:rsidRPr="00D94E6E" w:rsidRDefault="002C0B87" w:rsidP="002C0B87">
      <w:pPr>
        <w:widowControl/>
        <w:overflowPunct/>
        <w:autoSpaceDE w:val="0"/>
        <w:autoSpaceDN w:val="0"/>
        <w:ind w:left="357"/>
        <w:jc w:val="both"/>
        <w:rPr>
          <w:rFonts w:ascii="Arial" w:hAnsi="Arial" w:cs="Arial"/>
          <w:kern w:val="0"/>
          <w:sz w:val="24"/>
          <w:szCs w:val="24"/>
        </w:rPr>
      </w:pPr>
    </w:p>
    <w:p w:rsidR="00383FA7" w:rsidRPr="002C0B87" w:rsidRDefault="00383FA7" w:rsidP="002C0B87">
      <w:pPr>
        <w:widowControl/>
        <w:numPr>
          <w:ilvl w:val="0"/>
          <w:numId w:val="5"/>
        </w:numPr>
        <w:overflowPunct/>
        <w:autoSpaceDE w:val="0"/>
        <w:autoSpaceDN w:val="0"/>
        <w:ind w:left="357" w:hanging="357"/>
        <w:jc w:val="both"/>
        <w:rPr>
          <w:rFonts w:ascii="Arial" w:hAnsi="Arial" w:cs="Arial"/>
          <w:kern w:val="0"/>
          <w:sz w:val="24"/>
          <w:szCs w:val="24"/>
        </w:rPr>
      </w:pPr>
      <w:r w:rsidRPr="00D94E6E">
        <w:rPr>
          <w:rFonts w:ascii="Arial" w:hAnsi="Arial" w:cs="Arial"/>
          <w:sz w:val="24"/>
          <w:szCs w:val="24"/>
          <w:shd w:val="clear" w:color="auto" w:fill="FFFFFF"/>
        </w:rPr>
        <w:t>WATANABE, Arthur</w:t>
      </w:r>
      <w:r w:rsidRPr="00D94E6E">
        <w:rPr>
          <w:rStyle w:val="apple-converted-space"/>
          <w:rFonts w:ascii="Arial" w:hAnsi="Arial" w:cs="Arial"/>
          <w:color w:val="000000"/>
          <w:sz w:val="24"/>
          <w:szCs w:val="24"/>
          <w:shd w:val="clear" w:color="auto" w:fill="FFFFFF"/>
        </w:rPr>
        <w:t> </w:t>
      </w:r>
      <w:r w:rsidR="002C0B87">
        <w:rPr>
          <w:rFonts w:ascii="Arial" w:hAnsi="Arial" w:cs="Arial"/>
          <w:color w:val="000000"/>
          <w:sz w:val="24"/>
          <w:szCs w:val="24"/>
          <w:shd w:val="clear" w:color="auto" w:fill="FFFFFF"/>
        </w:rPr>
        <w:t> e</w:t>
      </w:r>
      <w:r w:rsidRPr="00D94E6E">
        <w:rPr>
          <w:rFonts w:ascii="Arial" w:hAnsi="Arial" w:cs="Arial"/>
          <w:color w:val="000000"/>
          <w:sz w:val="24"/>
          <w:szCs w:val="24"/>
          <w:shd w:val="clear" w:color="auto" w:fill="FFFFFF"/>
        </w:rPr>
        <w:t> </w:t>
      </w:r>
      <w:r w:rsidRPr="00D94E6E">
        <w:rPr>
          <w:rStyle w:val="apple-converted-space"/>
          <w:rFonts w:ascii="Arial" w:hAnsi="Arial" w:cs="Arial"/>
          <w:color w:val="000000"/>
          <w:sz w:val="24"/>
          <w:szCs w:val="24"/>
          <w:shd w:val="clear" w:color="auto" w:fill="FFFFFF"/>
        </w:rPr>
        <w:t> </w:t>
      </w:r>
      <w:r w:rsidRPr="00D94E6E">
        <w:rPr>
          <w:rFonts w:ascii="Arial" w:hAnsi="Arial" w:cs="Arial"/>
          <w:sz w:val="24"/>
          <w:szCs w:val="24"/>
          <w:shd w:val="clear" w:color="auto" w:fill="FFFFFF"/>
        </w:rPr>
        <w:t>RUFFINO-NETTO, Antonio</w:t>
      </w:r>
      <w:r w:rsidRPr="00D94E6E">
        <w:rPr>
          <w:rFonts w:ascii="Arial" w:hAnsi="Arial" w:cs="Arial"/>
          <w:color w:val="000000"/>
          <w:sz w:val="24"/>
          <w:szCs w:val="24"/>
          <w:shd w:val="clear" w:color="auto" w:fill="FFFFFF"/>
        </w:rPr>
        <w:t>.</w:t>
      </w:r>
      <w:r w:rsidRPr="00D94E6E">
        <w:rPr>
          <w:rStyle w:val="apple-converted-space"/>
          <w:rFonts w:ascii="Arial" w:hAnsi="Arial" w:cs="Arial"/>
          <w:color w:val="000000"/>
          <w:sz w:val="24"/>
          <w:szCs w:val="24"/>
          <w:shd w:val="clear" w:color="auto" w:fill="FFFFFF"/>
        </w:rPr>
        <w:t> </w:t>
      </w:r>
      <w:r w:rsidRPr="00D94E6E">
        <w:rPr>
          <w:rFonts w:ascii="Arial" w:hAnsi="Arial" w:cs="Arial"/>
          <w:b/>
          <w:bCs/>
          <w:color w:val="000000"/>
          <w:sz w:val="24"/>
          <w:szCs w:val="24"/>
          <w:shd w:val="clear" w:color="auto" w:fill="FFFFFF"/>
        </w:rPr>
        <w:t>O perfil epidemiológico dos casos de tuberculose notificados em hospital terciário. Ribeirão Preto - São Paulo</w:t>
      </w:r>
      <w:r w:rsidRPr="00D94E6E">
        <w:rPr>
          <w:rFonts w:ascii="Arial" w:hAnsi="Arial" w:cs="Arial"/>
          <w:color w:val="000000"/>
          <w:sz w:val="24"/>
          <w:szCs w:val="24"/>
          <w:shd w:val="clear" w:color="auto" w:fill="FFFFFF"/>
        </w:rPr>
        <w:t>.</w:t>
      </w:r>
      <w:r w:rsidRPr="00D94E6E">
        <w:rPr>
          <w:rStyle w:val="apple-converted-space"/>
          <w:rFonts w:ascii="Arial" w:hAnsi="Arial" w:cs="Arial"/>
          <w:i/>
          <w:iCs/>
          <w:color w:val="000000"/>
          <w:sz w:val="24"/>
          <w:szCs w:val="24"/>
          <w:shd w:val="clear" w:color="auto" w:fill="FFFFFF"/>
        </w:rPr>
        <w:t> </w:t>
      </w:r>
      <w:r w:rsidRPr="00D94E6E">
        <w:rPr>
          <w:rFonts w:ascii="Arial" w:hAnsi="Arial" w:cs="Arial"/>
          <w:i/>
          <w:iCs/>
          <w:color w:val="000000"/>
          <w:sz w:val="24"/>
          <w:szCs w:val="24"/>
          <w:shd w:val="clear" w:color="auto" w:fill="FFFFFF"/>
        </w:rPr>
        <w:t>Bol. Pneumol. Sani</w:t>
      </w:r>
      <w:r w:rsidRPr="00D94E6E">
        <w:rPr>
          <w:rFonts w:ascii="Arial" w:hAnsi="Arial" w:cs="Arial"/>
          <w:color w:val="000000"/>
          <w:sz w:val="24"/>
          <w:szCs w:val="24"/>
          <w:shd w:val="clear" w:color="auto" w:fill="FFFFFF"/>
        </w:rPr>
        <w:t>. 2001, vol.9, n.1, pp. 19-34.</w:t>
      </w:r>
    </w:p>
    <w:p w:rsidR="002C0B87" w:rsidRPr="00D94E6E" w:rsidRDefault="002C0B87" w:rsidP="002C0B87">
      <w:pPr>
        <w:widowControl/>
        <w:overflowPunct/>
        <w:autoSpaceDE w:val="0"/>
        <w:autoSpaceDN w:val="0"/>
        <w:jc w:val="both"/>
        <w:rPr>
          <w:rFonts w:ascii="Arial" w:hAnsi="Arial" w:cs="Arial"/>
          <w:kern w:val="0"/>
          <w:sz w:val="24"/>
          <w:szCs w:val="24"/>
        </w:rPr>
      </w:pPr>
    </w:p>
    <w:p w:rsidR="00AD31D8" w:rsidRPr="00D94E6E" w:rsidRDefault="001935E1" w:rsidP="002C0B87">
      <w:pPr>
        <w:widowControl/>
        <w:numPr>
          <w:ilvl w:val="0"/>
          <w:numId w:val="5"/>
        </w:numPr>
        <w:overflowPunct/>
        <w:autoSpaceDE w:val="0"/>
        <w:autoSpaceDN w:val="0"/>
        <w:ind w:left="357" w:hanging="357"/>
        <w:jc w:val="both"/>
        <w:rPr>
          <w:rFonts w:ascii="Arial" w:eastAsia="Optima" w:hAnsi="Arial" w:cs="Arial"/>
          <w:sz w:val="24"/>
          <w:szCs w:val="24"/>
        </w:rPr>
      </w:pPr>
      <w:r w:rsidRPr="00D94E6E">
        <w:rPr>
          <w:rFonts w:ascii="Arial" w:hAnsi="Arial" w:cs="Arial"/>
          <w:sz w:val="24"/>
          <w:szCs w:val="24"/>
          <w:lang w:val="en-US"/>
        </w:rPr>
        <w:t xml:space="preserve">WORLD HEALTH ORGANIZATION (WHO). </w:t>
      </w:r>
      <w:r w:rsidRPr="00BC7D67">
        <w:rPr>
          <w:rFonts w:ascii="Arial" w:hAnsi="Arial" w:cs="Arial"/>
          <w:b/>
          <w:sz w:val="24"/>
          <w:szCs w:val="24"/>
          <w:lang w:val="en-US"/>
        </w:rPr>
        <w:t xml:space="preserve">Global Tuberculosis Control. </w:t>
      </w:r>
      <w:r w:rsidR="00D76A12" w:rsidRPr="002C0B87">
        <w:rPr>
          <w:rFonts w:ascii="Arial" w:hAnsi="Arial" w:cs="Arial"/>
          <w:sz w:val="24"/>
          <w:szCs w:val="24"/>
        </w:rPr>
        <w:t>W</w:t>
      </w:r>
      <w:r w:rsidRPr="00D94E6E">
        <w:rPr>
          <w:rFonts w:ascii="Arial" w:hAnsi="Arial" w:cs="Arial"/>
          <w:sz w:val="24"/>
          <w:szCs w:val="24"/>
        </w:rPr>
        <w:t>HO, 2011.</w:t>
      </w:r>
      <w:r w:rsidRPr="00D94E6E">
        <w:rPr>
          <w:rFonts w:ascii="Arial" w:hAnsi="Arial" w:cs="Arial"/>
          <w:b/>
          <w:sz w:val="24"/>
          <w:szCs w:val="24"/>
        </w:rPr>
        <w:t xml:space="preserve"> </w:t>
      </w:r>
      <w:r w:rsidRPr="00D94E6E">
        <w:rPr>
          <w:rFonts w:ascii="Arial" w:hAnsi="Arial" w:cs="Arial"/>
          <w:sz w:val="24"/>
          <w:szCs w:val="24"/>
        </w:rPr>
        <w:t>Disponível em: http://www.who.int/tb/en/</w:t>
      </w:r>
      <w:r w:rsidR="007F69F8" w:rsidRPr="00D94E6E">
        <w:rPr>
          <w:rFonts w:ascii="Arial" w:hAnsi="Arial" w:cs="Arial"/>
          <w:sz w:val="24"/>
          <w:szCs w:val="24"/>
        </w:rPr>
        <w:t xml:space="preserve"> Acesso em: 08 Mai</w:t>
      </w:r>
      <w:r w:rsidRPr="00D94E6E">
        <w:rPr>
          <w:rFonts w:ascii="Arial" w:hAnsi="Arial" w:cs="Arial"/>
          <w:sz w:val="24"/>
          <w:szCs w:val="24"/>
        </w:rPr>
        <w:t>. 201</w:t>
      </w:r>
      <w:r w:rsidR="007F69F8" w:rsidRPr="00D94E6E">
        <w:rPr>
          <w:rFonts w:ascii="Arial" w:hAnsi="Arial" w:cs="Arial"/>
          <w:sz w:val="24"/>
          <w:szCs w:val="24"/>
        </w:rPr>
        <w:t>3</w:t>
      </w:r>
      <w:r w:rsidRPr="00D94E6E">
        <w:rPr>
          <w:rFonts w:ascii="Arial" w:eastAsia="Optima" w:hAnsi="Arial" w:cs="Arial"/>
          <w:sz w:val="24"/>
          <w:szCs w:val="24"/>
        </w:rPr>
        <w:t>.</w:t>
      </w:r>
    </w:p>
    <w:p w:rsidR="00FB5F21" w:rsidRPr="00D94E6E" w:rsidRDefault="00FB5F21" w:rsidP="00FB5F21">
      <w:pPr>
        <w:widowControl/>
        <w:overflowPunct/>
        <w:autoSpaceDE w:val="0"/>
        <w:autoSpaceDN w:val="0"/>
        <w:rPr>
          <w:rFonts w:ascii="Arial" w:eastAsia="Optima" w:hAnsi="Arial" w:cs="Arial"/>
          <w:sz w:val="24"/>
          <w:szCs w:val="24"/>
        </w:rPr>
      </w:pPr>
    </w:p>
    <w:p w:rsidR="00FB5F21" w:rsidRPr="00D94E6E" w:rsidRDefault="00FB5F21" w:rsidP="00FB5F21">
      <w:pPr>
        <w:widowControl/>
        <w:overflowPunct/>
        <w:autoSpaceDE w:val="0"/>
        <w:autoSpaceDN w:val="0"/>
        <w:rPr>
          <w:rFonts w:ascii="Arial" w:eastAsia="Optima" w:hAnsi="Arial" w:cs="Arial"/>
          <w:sz w:val="24"/>
          <w:szCs w:val="24"/>
        </w:rPr>
      </w:pPr>
    </w:p>
    <w:p w:rsidR="00FB5F21" w:rsidRDefault="00FB5F21"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BC7D67" w:rsidRDefault="00BC7D67" w:rsidP="00FB5F21">
      <w:pPr>
        <w:widowControl/>
        <w:overflowPunct/>
        <w:autoSpaceDE w:val="0"/>
        <w:autoSpaceDN w:val="0"/>
        <w:rPr>
          <w:rFonts w:ascii="Arial" w:eastAsia="Optima" w:hAnsi="Arial" w:cs="Arial"/>
          <w:sz w:val="24"/>
          <w:szCs w:val="24"/>
        </w:rPr>
      </w:pPr>
    </w:p>
    <w:p w:rsidR="00BC7D67" w:rsidRDefault="00BC7D67" w:rsidP="00FB5F21">
      <w:pPr>
        <w:widowControl/>
        <w:overflowPunct/>
        <w:autoSpaceDE w:val="0"/>
        <w:autoSpaceDN w:val="0"/>
        <w:rPr>
          <w:rFonts w:ascii="Arial" w:eastAsia="Optima" w:hAnsi="Arial" w:cs="Arial"/>
          <w:sz w:val="24"/>
          <w:szCs w:val="24"/>
        </w:rPr>
      </w:pPr>
    </w:p>
    <w:p w:rsidR="00BC7D67" w:rsidRDefault="00BC7D67" w:rsidP="00FB5F21">
      <w:pPr>
        <w:widowControl/>
        <w:overflowPunct/>
        <w:autoSpaceDE w:val="0"/>
        <w:autoSpaceDN w:val="0"/>
        <w:rPr>
          <w:rFonts w:ascii="Arial" w:eastAsia="Optima" w:hAnsi="Arial" w:cs="Arial"/>
          <w:sz w:val="24"/>
          <w:szCs w:val="24"/>
        </w:rPr>
      </w:pPr>
    </w:p>
    <w:p w:rsidR="002C0B87" w:rsidRDefault="002C0B87" w:rsidP="00FB5F21">
      <w:pPr>
        <w:widowControl/>
        <w:overflowPunct/>
        <w:autoSpaceDE w:val="0"/>
        <w:autoSpaceDN w:val="0"/>
        <w:rPr>
          <w:rFonts w:ascii="Arial" w:eastAsia="Optima" w:hAnsi="Arial" w:cs="Arial"/>
          <w:sz w:val="24"/>
          <w:szCs w:val="24"/>
        </w:rPr>
      </w:pPr>
    </w:p>
    <w:p w:rsidR="00C361A7" w:rsidRPr="00D94E6E" w:rsidRDefault="00C361A7" w:rsidP="00AD31D8">
      <w:pPr>
        <w:pStyle w:val="Ttulo1"/>
        <w:spacing w:before="0"/>
        <w:rPr>
          <w:rFonts w:ascii="Arial" w:hAnsi="Arial" w:cs="Arial"/>
          <w:color w:val="auto"/>
        </w:rPr>
      </w:pPr>
      <w:bookmarkStart w:id="0" w:name="_Toc353909614"/>
      <w:r w:rsidRPr="00D94E6E">
        <w:rPr>
          <w:rFonts w:ascii="Arial" w:hAnsi="Arial" w:cs="Arial"/>
          <w:color w:val="auto"/>
        </w:rPr>
        <w:lastRenderedPageBreak/>
        <w:t>Anexo  I</w:t>
      </w:r>
      <w:bookmarkEnd w:id="0"/>
      <w:r w:rsidRPr="00D94E6E">
        <w:rPr>
          <w:rFonts w:ascii="Arial" w:hAnsi="Arial" w:cs="Arial"/>
          <w:color w:val="auto"/>
        </w:rPr>
        <w:t xml:space="preserve"> </w:t>
      </w:r>
    </w:p>
    <w:p w:rsidR="00C361A7" w:rsidRPr="00D94E6E" w:rsidRDefault="00C361A7" w:rsidP="00D479D7">
      <w:pPr>
        <w:spacing w:line="360" w:lineRule="auto"/>
        <w:jc w:val="both"/>
        <w:rPr>
          <w:rFonts w:ascii="Arial" w:hAnsi="Arial" w:cs="Arial"/>
          <w:bCs/>
        </w:rPr>
      </w:pPr>
      <w:r w:rsidRPr="00D94E6E">
        <w:rPr>
          <w:rFonts w:ascii="Arial" w:hAnsi="Arial" w:cs="Arial"/>
          <w:bCs/>
        </w:rPr>
        <w:t>Questionário para avaliação das amostras no processo da fase pré-analítica.</w:t>
      </w:r>
      <w:r w:rsidR="00D479D7">
        <w:rPr>
          <w:rFonts w:ascii="Arial" w:hAnsi="Arial" w:cs="Arial"/>
          <w:bCs/>
        </w:rPr>
        <w:t xml:space="preserve"> (Baseado em requisitos do processamento da fase pré-analítica prevista pelo Ministério da Saúde)</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Com que frequência você lava as mãos durante o período de trabalho?</w:t>
      </w:r>
    </w:p>
    <w:p w:rsidR="00C361A7" w:rsidRPr="00D94E6E" w:rsidRDefault="00C361A7" w:rsidP="00C361A7">
      <w:pPr>
        <w:spacing w:line="360" w:lineRule="auto"/>
        <w:ind w:left="720"/>
        <w:rPr>
          <w:rFonts w:ascii="Arial" w:hAnsi="Arial" w:cs="Arial"/>
        </w:rPr>
      </w:pPr>
      <w:r w:rsidRPr="00D94E6E">
        <w:rPr>
          <w:rFonts w:ascii="Arial" w:hAnsi="Arial" w:cs="Arial"/>
        </w:rPr>
        <w:t>(  ) 1 a 2 vezes</w:t>
      </w:r>
      <w:r w:rsidRPr="00D94E6E">
        <w:rPr>
          <w:rFonts w:ascii="Arial" w:hAnsi="Arial" w:cs="Arial"/>
        </w:rPr>
        <w:tab/>
        <w:t xml:space="preserve">(  ) 3 a 4 vezes </w:t>
      </w:r>
      <w:r w:rsidRPr="00D94E6E">
        <w:rPr>
          <w:rFonts w:ascii="Arial" w:hAnsi="Arial" w:cs="Arial"/>
        </w:rPr>
        <w:tab/>
        <w:t>(  ) 5 a 6 vezes</w:t>
      </w:r>
      <w:r w:rsidRPr="00D94E6E">
        <w:rPr>
          <w:rFonts w:ascii="Arial" w:hAnsi="Arial" w:cs="Arial"/>
        </w:rPr>
        <w:tab/>
        <w:t>(  ) mais vezes Quantas? ___________</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Você usa equipamentos de proteção individual? (  ) Não  (  )Sim Quais? ____________</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É feita o teste da prova tuberculínica no paciente? (  ) Sim</w:t>
      </w:r>
      <w:r w:rsidRPr="00D94E6E">
        <w:rPr>
          <w:rFonts w:ascii="Arial" w:hAnsi="Arial" w:cs="Arial"/>
        </w:rPr>
        <w:tab/>
        <w:t>(  )Não</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O escarro das duas amostras é coletado em recipiente estéril e ambiente arejado?</w:t>
      </w:r>
    </w:p>
    <w:p w:rsidR="00C361A7" w:rsidRPr="00D94E6E" w:rsidRDefault="00C361A7" w:rsidP="00C361A7">
      <w:pPr>
        <w:spacing w:line="360" w:lineRule="auto"/>
        <w:ind w:left="720"/>
        <w:rPr>
          <w:rFonts w:ascii="Arial" w:hAnsi="Arial" w:cs="Arial"/>
        </w:rPr>
      </w:pPr>
      <w:r w:rsidRPr="00D94E6E">
        <w:rPr>
          <w:rFonts w:ascii="Arial" w:hAnsi="Arial" w:cs="Arial"/>
        </w:rPr>
        <w:t>(  ) Sim</w:t>
      </w:r>
      <w:r w:rsidRPr="00D94E6E">
        <w:rPr>
          <w:rFonts w:ascii="Arial" w:hAnsi="Arial" w:cs="Arial"/>
        </w:rPr>
        <w:tab/>
      </w:r>
      <w:r w:rsidRPr="00D94E6E">
        <w:rPr>
          <w:rFonts w:ascii="Arial" w:hAnsi="Arial" w:cs="Arial"/>
        </w:rPr>
        <w:tab/>
        <w:t>(  )Não</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Como você classifica a qualidade do escarro coletado na 1° amostra?</w:t>
      </w:r>
    </w:p>
    <w:p w:rsidR="00C361A7" w:rsidRPr="00D94E6E" w:rsidRDefault="00C361A7" w:rsidP="00C361A7">
      <w:pPr>
        <w:spacing w:line="360" w:lineRule="auto"/>
        <w:ind w:left="720"/>
        <w:rPr>
          <w:rFonts w:ascii="Arial" w:hAnsi="Arial" w:cs="Arial"/>
        </w:rPr>
      </w:pPr>
      <w:r w:rsidRPr="00D94E6E">
        <w:rPr>
          <w:rFonts w:ascii="Arial" w:hAnsi="Arial" w:cs="Arial"/>
        </w:rPr>
        <w:t>(  ) ruim</w:t>
      </w:r>
      <w:r w:rsidRPr="00D94E6E">
        <w:rPr>
          <w:rFonts w:ascii="Arial" w:hAnsi="Arial" w:cs="Arial"/>
        </w:rPr>
        <w:tab/>
      </w:r>
      <w:r w:rsidRPr="00D94E6E">
        <w:rPr>
          <w:rFonts w:ascii="Arial" w:hAnsi="Arial" w:cs="Arial"/>
        </w:rPr>
        <w:tab/>
        <w:t xml:space="preserve">(  ) razoável </w:t>
      </w:r>
      <w:r w:rsidRPr="00D94E6E">
        <w:rPr>
          <w:rFonts w:ascii="Arial" w:hAnsi="Arial" w:cs="Arial"/>
        </w:rPr>
        <w:tab/>
        <w:t xml:space="preserve">(  ) boa </w:t>
      </w:r>
      <w:r w:rsidRPr="00D94E6E">
        <w:rPr>
          <w:rFonts w:ascii="Arial" w:hAnsi="Arial" w:cs="Arial"/>
        </w:rPr>
        <w:tab/>
      </w:r>
      <w:r w:rsidRPr="00D94E6E">
        <w:rPr>
          <w:rFonts w:ascii="Arial" w:hAnsi="Arial" w:cs="Arial"/>
        </w:rPr>
        <w:tab/>
        <w:t>(  ) muito boa</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Como você classifica a qualidade do escarro coletado na 2° amostra?</w:t>
      </w:r>
    </w:p>
    <w:p w:rsidR="00C361A7" w:rsidRPr="00D94E6E" w:rsidRDefault="00C361A7" w:rsidP="00C361A7">
      <w:pPr>
        <w:spacing w:line="360" w:lineRule="auto"/>
        <w:ind w:left="720"/>
        <w:rPr>
          <w:rFonts w:ascii="Arial" w:hAnsi="Arial" w:cs="Arial"/>
        </w:rPr>
      </w:pPr>
      <w:r w:rsidRPr="00D94E6E">
        <w:rPr>
          <w:rFonts w:ascii="Arial" w:hAnsi="Arial" w:cs="Arial"/>
        </w:rPr>
        <w:t>(  ) ruim</w:t>
      </w:r>
      <w:r w:rsidRPr="00D94E6E">
        <w:rPr>
          <w:rFonts w:ascii="Arial" w:hAnsi="Arial" w:cs="Arial"/>
        </w:rPr>
        <w:tab/>
      </w:r>
      <w:r w:rsidRPr="00D94E6E">
        <w:rPr>
          <w:rFonts w:ascii="Arial" w:hAnsi="Arial" w:cs="Arial"/>
        </w:rPr>
        <w:tab/>
        <w:t xml:space="preserve">(  ) razoável </w:t>
      </w:r>
      <w:r w:rsidRPr="00D94E6E">
        <w:rPr>
          <w:rFonts w:ascii="Arial" w:hAnsi="Arial" w:cs="Arial"/>
        </w:rPr>
        <w:tab/>
        <w:t xml:space="preserve">(  ) boa </w:t>
      </w:r>
      <w:r w:rsidRPr="00D94E6E">
        <w:rPr>
          <w:rFonts w:ascii="Arial" w:hAnsi="Arial" w:cs="Arial"/>
        </w:rPr>
        <w:tab/>
      </w:r>
      <w:r w:rsidRPr="00D94E6E">
        <w:rPr>
          <w:rFonts w:ascii="Arial" w:hAnsi="Arial" w:cs="Arial"/>
        </w:rPr>
        <w:tab/>
        <w:t>(  ) muito boa</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A orientação para coleta da 2° amostra é dada para ser feita:</w:t>
      </w:r>
    </w:p>
    <w:p w:rsidR="00C361A7" w:rsidRPr="00D94E6E" w:rsidRDefault="00C361A7" w:rsidP="00C361A7">
      <w:pPr>
        <w:spacing w:line="360" w:lineRule="auto"/>
        <w:ind w:left="720"/>
        <w:rPr>
          <w:rFonts w:ascii="Arial" w:hAnsi="Arial" w:cs="Arial"/>
        </w:rPr>
      </w:pPr>
      <w:r w:rsidRPr="00D94E6E">
        <w:rPr>
          <w:rFonts w:ascii="Arial" w:hAnsi="Arial" w:cs="Arial"/>
        </w:rPr>
        <w:t>(  ) pela manhã, onde deve lavar a boca e escovar os dentes</w:t>
      </w:r>
    </w:p>
    <w:p w:rsidR="00C361A7" w:rsidRPr="00D94E6E" w:rsidRDefault="00C361A7" w:rsidP="00C361A7">
      <w:pPr>
        <w:spacing w:line="360" w:lineRule="auto"/>
        <w:ind w:left="720"/>
        <w:rPr>
          <w:rFonts w:ascii="Arial" w:hAnsi="Arial" w:cs="Arial"/>
        </w:rPr>
      </w:pPr>
      <w:r w:rsidRPr="00D94E6E">
        <w:rPr>
          <w:rFonts w:ascii="Arial" w:hAnsi="Arial" w:cs="Arial"/>
        </w:rPr>
        <w:t>(  ) pela manhã, onde deve lavar a boca e não escovar os dentes</w:t>
      </w:r>
    </w:p>
    <w:p w:rsidR="00C361A7" w:rsidRPr="00D94E6E" w:rsidRDefault="00C361A7" w:rsidP="00C361A7">
      <w:pPr>
        <w:spacing w:line="360" w:lineRule="auto"/>
        <w:ind w:left="720"/>
        <w:rPr>
          <w:rFonts w:ascii="Arial" w:hAnsi="Arial" w:cs="Arial"/>
        </w:rPr>
      </w:pPr>
      <w:r w:rsidRPr="00D94E6E">
        <w:rPr>
          <w:rFonts w:ascii="Arial" w:hAnsi="Arial" w:cs="Arial"/>
        </w:rPr>
        <w:t>(  ) pela manhã, onde não deve lavar a boca e não escovar os dentes</w:t>
      </w:r>
    </w:p>
    <w:p w:rsidR="00C361A7" w:rsidRPr="00D94E6E" w:rsidRDefault="00C361A7" w:rsidP="00C361A7">
      <w:pPr>
        <w:spacing w:line="360" w:lineRule="auto"/>
        <w:ind w:left="720"/>
        <w:rPr>
          <w:rFonts w:ascii="Arial" w:hAnsi="Arial" w:cs="Arial"/>
        </w:rPr>
      </w:pPr>
      <w:r w:rsidRPr="00D94E6E">
        <w:rPr>
          <w:rFonts w:ascii="Arial" w:hAnsi="Arial" w:cs="Arial"/>
        </w:rPr>
        <w:t>(  ) ao levantar a qualquer hora do dia, onde deve lavar a boca e não escovar os dentes</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Após o paciente escarrar no pote qual procedimento lhe é informado para fazer?</w:t>
      </w:r>
    </w:p>
    <w:p w:rsidR="00C361A7" w:rsidRPr="00D94E6E" w:rsidRDefault="00C361A7" w:rsidP="00C361A7">
      <w:pPr>
        <w:spacing w:before="120" w:after="120" w:line="360" w:lineRule="auto"/>
        <w:ind w:left="720"/>
        <w:rPr>
          <w:rFonts w:ascii="Arial" w:hAnsi="Arial" w:cs="Arial"/>
        </w:rPr>
      </w:pPr>
      <w:r w:rsidRPr="00D94E6E">
        <w:rPr>
          <w:rFonts w:ascii="Arial" w:hAnsi="Arial" w:cs="Arial"/>
        </w:rPr>
        <w:t>_____________________________________________________________________</w:t>
      </w:r>
    </w:p>
    <w:p w:rsidR="00C361A7" w:rsidRPr="00D94E6E" w:rsidRDefault="00C361A7" w:rsidP="00C361A7">
      <w:pPr>
        <w:widowControl/>
        <w:numPr>
          <w:ilvl w:val="0"/>
          <w:numId w:val="1"/>
        </w:numPr>
        <w:overflowPunct/>
        <w:adjustRightInd/>
        <w:spacing w:line="360" w:lineRule="auto"/>
        <w:jc w:val="both"/>
        <w:rPr>
          <w:rFonts w:ascii="Arial" w:hAnsi="Arial" w:cs="Arial"/>
        </w:rPr>
      </w:pPr>
      <w:r w:rsidRPr="00D94E6E">
        <w:rPr>
          <w:rFonts w:ascii="Arial" w:hAnsi="Arial" w:cs="Arial"/>
        </w:rPr>
        <w:t>Após as coletas o material é refrigerado e enviado em maleta específica para análise laboratorial adequadamente? (  )Sim</w:t>
      </w:r>
      <w:r w:rsidRPr="00D94E6E">
        <w:rPr>
          <w:rFonts w:ascii="Arial" w:hAnsi="Arial" w:cs="Arial"/>
        </w:rPr>
        <w:tab/>
        <w:t>(  ) Não</w:t>
      </w:r>
    </w:p>
    <w:p w:rsidR="00C361A7" w:rsidRPr="00D94E6E" w:rsidRDefault="00C361A7" w:rsidP="00C361A7">
      <w:pPr>
        <w:widowControl/>
        <w:numPr>
          <w:ilvl w:val="0"/>
          <w:numId w:val="1"/>
        </w:numPr>
        <w:overflowPunct/>
        <w:adjustRightInd/>
        <w:spacing w:line="360" w:lineRule="auto"/>
        <w:rPr>
          <w:rFonts w:ascii="Arial" w:hAnsi="Arial" w:cs="Arial"/>
        </w:rPr>
      </w:pPr>
      <w:r w:rsidRPr="00D94E6E">
        <w:rPr>
          <w:rFonts w:ascii="Arial" w:hAnsi="Arial" w:cs="Arial"/>
        </w:rPr>
        <w:t>Como você profissional da saúde classifica as amostras A, B, C e D, tendo em vista quadro com classificações?</w:t>
      </w:r>
    </w:p>
    <w:p w:rsidR="00C361A7" w:rsidRPr="00D94E6E" w:rsidRDefault="00C361A7" w:rsidP="00C361A7">
      <w:pPr>
        <w:pBdr>
          <w:top w:val="single" w:sz="4" w:space="1" w:color="auto"/>
          <w:left w:val="single" w:sz="4" w:space="4" w:color="auto"/>
          <w:bottom w:val="single" w:sz="4" w:space="1" w:color="auto"/>
          <w:right w:val="single" w:sz="4" w:space="4" w:color="auto"/>
        </w:pBdr>
        <w:spacing w:line="360" w:lineRule="auto"/>
        <w:ind w:left="720"/>
        <w:rPr>
          <w:rFonts w:ascii="Arial" w:hAnsi="Arial" w:cs="Arial"/>
        </w:rPr>
      </w:pPr>
      <w:r w:rsidRPr="00D94E6E">
        <w:rPr>
          <w:rFonts w:ascii="Arial" w:hAnsi="Arial" w:cs="Arial"/>
        </w:rPr>
        <w:t>1. Liquefeita</w:t>
      </w:r>
      <w:r w:rsidRPr="00D94E6E">
        <w:rPr>
          <w:rFonts w:ascii="Arial" w:hAnsi="Arial" w:cs="Arial"/>
        </w:rPr>
        <w:tab/>
        <w:t>2. Salivosa</w:t>
      </w:r>
      <w:r w:rsidRPr="00D94E6E">
        <w:rPr>
          <w:rFonts w:ascii="Arial" w:hAnsi="Arial" w:cs="Arial"/>
        </w:rPr>
        <w:tab/>
        <w:t>3. Mucopurolenta      4. Mucopurolenta/Sanguinolenta</w:t>
      </w:r>
    </w:p>
    <w:p w:rsidR="00C361A7" w:rsidRPr="00D94E6E" w:rsidRDefault="009874B0" w:rsidP="00C361A7">
      <w:pPr>
        <w:pStyle w:val="Ttulo1"/>
        <w:spacing w:before="0" w:line="360" w:lineRule="auto"/>
        <w:rPr>
          <w:rFonts w:ascii="Arial" w:hAnsi="Arial" w:cs="Arial"/>
          <w:b w:val="0"/>
          <w:bCs w:val="0"/>
          <w:color w:val="auto"/>
          <w:sz w:val="20"/>
          <w:szCs w:val="20"/>
        </w:rPr>
      </w:pPr>
      <w:r>
        <w:rPr>
          <w:noProof/>
          <w:lang w:eastAsia="pt-BR"/>
        </w:rPr>
        <w:drawing>
          <wp:anchor distT="0" distB="0" distL="114300" distR="114300" simplePos="0" relativeHeight="251656192" behindDoc="0" locked="0" layoutInCell="1" allowOverlap="1">
            <wp:simplePos x="0" y="0"/>
            <wp:positionH relativeFrom="column">
              <wp:posOffset>428625</wp:posOffset>
            </wp:positionH>
            <wp:positionV relativeFrom="paragraph">
              <wp:posOffset>379730</wp:posOffset>
            </wp:positionV>
            <wp:extent cx="1101090" cy="998220"/>
            <wp:effectExtent l="19050" t="0" r="3810" b="0"/>
            <wp:wrapTopAndBottom/>
            <wp:docPr id="5" name="Picture 7" descr="DSC0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1784"/>
                    <pic:cNvPicPr>
                      <a:picLocks noChangeAspect="1" noChangeArrowheads="1"/>
                    </pic:cNvPicPr>
                  </pic:nvPicPr>
                  <pic:blipFill>
                    <a:blip r:embed="rId13"/>
                    <a:srcRect/>
                    <a:stretch>
                      <a:fillRect/>
                    </a:stretch>
                  </pic:blipFill>
                  <pic:spPr bwMode="auto">
                    <a:xfrm>
                      <a:off x="0" y="0"/>
                      <a:ext cx="1101090" cy="99822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7216" behindDoc="0" locked="0" layoutInCell="1" allowOverlap="1">
            <wp:simplePos x="0" y="0"/>
            <wp:positionH relativeFrom="column">
              <wp:posOffset>3510915</wp:posOffset>
            </wp:positionH>
            <wp:positionV relativeFrom="paragraph">
              <wp:posOffset>318135</wp:posOffset>
            </wp:positionV>
            <wp:extent cx="1154430" cy="1102995"/>
            <wp:effectExtent l="19050" t="0" r="7620" b="0"/>
            <wp:wrapTopAndBottom/>
            <wp:docPr id="6" name="Picture 6" descr="DSC0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1781"/>
                    <pic:cNvPicPr>
                      <a:picLocks noChangeAspect="1" noChangeArrowheads="1"/>
                    </pic:cNvPicPr>
                  </pic:nvPicPr>
                  <pic:blipFill>
                    <a:blip r:embed="rId14"/>
                    <a:srcRect/>
                    <a:stretch>
                      <a:fillRect/>
                    </a:stretch>
                  </pic:blipFill>
                  <pic:spPr bwMode="auto">
                    <a:xfrm>
                      <a:off x="0" y="0"/>
                      <a:ext cx="1154430" cy="110299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4144" behindDoc="0" locked="0" layoutInCell="1" allowOverlap="1">
            <wp:simplePos x="0" y="0"/>
            <wp:positionH relativeFrom="column">
              <wp:posOffset>3543300</wp:posOffset>
            </wp:positionH>
            <wp:positionV relativeFrom="paragraph">
              <wp:posOffset>1960245</wp:posOffset>
            </wp:positionV>
            <wp:extent cx="1150620" cy="948055"/>
            <wp:effectExtent l="19050" t="0" r="0" b="0"/>
            <wp:wrapTopAndBottom/>
            <wp:docPr id="7" name="Picture 5" descr="DSC0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1785"/>
                    <pic:cNvPicPr>
                      <a:picLocks noChangeAspect="1" noChangeArrowheads="1"/>
                    </pic:cNvPicPr>
                  </pic:nvPicPr>
                  <pic:blipFill>
                    <a:blip r:embed="rId15"/>
                    <a:srcRect/>
                    <a:stretch>
                      <a:fillRect/>
                    </a:stretch>
                  </pic:blipFill>
                  <pic:spPr bwMode="auto">
                    <a:xfrm>
                      <a:off x="0" y="0"/>
                      <a:ext cx="1150620" cy="94805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5168" behindDoc="0" locked="0" layoutInCell="1" allowOverlap="1">
            <wp:simplePos x="0" y="0"/>
            <wp:positionH relativeFrom="column">
              <wp:posOffset>314325</wp:posOffset>
            </wp:positionH>
            <wp:positionV relativeFrom="paragraph">
              <wp:posOffset>1767205</wp:posOffset>
            </wp:positionV>
            <wp:extent cx="1175385" cy="976630"/>
            <wp:effectExtent l="19050" t="0" r="5715" b="0"/>
            <wp:wrapTopAndBottom/>
            <wp:docPr id="8" name="Picture 4" descr="DSC0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783"/>
                    <pic:cNvPicPr>
                      <a:picLocks noChangeAspect="1" noChangeArrowheads="1"/>
                    </pic:cNvPicPr>
                  </pic:nvPicPr>
                  <pic:blipFill>
                    <a:blip r:embed="rId16"/>
                    <a:srcRect/>
                    <a:stretch>
                      <a:fillRect/>
                    </a:stretch>
                  </pic:blipFill>
                  <pic:spPr bwMode="auto">
                    <a:xfrm>
                      <a:off x="0" y="0"/>
                      <a:ext cx="1175385" cy="976630"/>
                    </a:xfrm>
                    <a:prstGeom prst="rect">
                      <a:avLst/>
                    </a:prstGeom>
                    <a:noFill/>
                    <a:ln w="9525">
                      <a:noFill/>
                      <a:miter lim="800000"/>
                      <a:headEnd/>
                      <a:tailEnd/>
                    </a:ln>
                  </pic:spPr>
                </pic:pic>
              </a:graphicData>
            </a:graphic>
          </wp:anchor>
        </w:drawing>
      </w:r>
    </w:p>
    <w:p w:rsidR="00C361A7" w:rsidRPr="00D94E6E" w:rsidRDefault="00C361A7" w:rsidP="0020451C">
      <w:pPr>
        <w:pStyle w:val="Ttulo1"/>
        <w:spacing w:before="0" w:line="360" w:lineRule="auto"/>
        <w:rPr>
          <w:rFonts w:ascii="Arial" w:hAnsi="Arial" w:cs="Arial"/>
          <w:b w:val="0"/>
          <w:bCs w:val="0"/>
          <w:color w:val="auto"/>
          <w:sz w:val="20"/>
          <w:szCs w:val="20"/>
        </w:rPr>
      </w:pPr>
      <w:bookmarkStart w:id="1" w:name="_Toc353909505"/>
      <w:bookmarkStart w:id="2" w:name="_Toc353909615"/>
      <w:r w:rsidRPr="00D94E6E">
        <w:rPr>
          <w:rFonts w:ascii="Arial" w:hAnsi="Arial" w:cs="Arial"/>
          <w:b w:val="0"/>
          <w:color w:val="auto"/>
          <w:sz w:val="24"/>
          <w:szCs w:val="24"/>
        </w:rPr>
        <w:t>A</w:t>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r>
      <w:r w:rsidRPr="00D94E6E">
        <w:rPr>
          <w:rFonts w:ascii="Arial" w:hAnsi="Arial" w:cs="Arial"/>
          <w:b w:val="0"/>
          <w:bCs w:val="0"/>
          <w:color w:val="auto"/>
          <w:sz w:val="20"/>
          <w:szCs w:val="20"/>
        </w:rPr>
        <w:tab/>
        <w:t>B</w:t>
      </w:r>
      <w:bookmarkEnd w:id="1"/>
      <w:bookmarkEnd w:id="2"/>
    </w:p>
    <w:p w:rsidR="00C361A7" w:rsidRPr="00D94E6E" w:rsidRDefault="00C361A7" w:rsidP="00C361A7">
      <w:pPr>
        <w:spacing w:line="360" w:lineRule="auto"/>
        <w:rPr>
          <w:rFonts w:ascii="Arial" w:hAnsi="Arial" w:cs="Arial"/>
        </w:rPr>
      </w:pPr>
      <w:r w:rsidRPr="00D94E6E">
        <w:rPr>
          <w:rFonts w:ascii="Arial" w:hAnsi="Arial" w:cs="Arial"/>
        </w:rPr>
        <w:t>C</w:t>
      </w:r>
      <w:r w:rsidRPr="00D94E6E">
        <w:rPr>
          <w:rFonts w:ascii="Arial" w:hAnsi="Arial" w:cs="Arial"/>
        </w:rPr>
        <w:tab/>
      </w:r>
      <w:r w:rsidRPr="00D94E6E">
        <w:rPr>
          <w:rFonts w:ascii="Arial" w:hAnsi="Arial" w:cs="Arial"/>
        </w:rPr>
        <w:tab/>
      </w:r>
      <w:r w:rsidRPr="00D94E6E">
        <w:rPr>
          <w:rFonts w:ascii="Arial" w:hAnsi="Arial" w:cs="Arial"/>
        </w:rPr>
        <w:tab/>
      </w:r>
      <w:r w:rsidRPr="00D94E6E">
        <w:rPr>
          <w:rFonts w:ascii="Arial" w:hAnsi="Arial" w:cs="Arial"/>
        </w:rPr>
        <w:tab/>
      </w:r>
      <w:r w:rsidRPr="00D94E6E">
        <w:rPr>
          <w:rFonts w:ascii="Arial" w:hAnsi="Arial" w:cs="Arial"/>
        </w:rPr>
        <w:tab/>
      </w:r>
      <w:r w:rsidRPr="00D94E6E">
        <w:rPr>
          <w:rFonts w:ascii="Arial" w:hAnsi="Arial" w:cs="Arial"/>
        </w:rPr>
        <w:tab/>
      </w:r>
      <w:r w:rsidRPr="00D94E6E">
        <w:rPr>
          <w:rFonts w:ascii="Arial" w:hAnsi="Arial" w:cs="Arial"/>
        </w:rPr>
        <w:tab/>
        <w:t>D</w:t>
      </w:r>
    </w:p>
    <w:p w:rsidR="00C361A7" w:rsidRPr="00D94E6E" w:rsidRDefault="009874B0">
      <w:pPr>
        <w:rPr>
          <w:rFonts w:ascii="Arial" w:hAnsi="Arial" w:cs="Arial"/>
          <w:b/>
          <w:sz w:val="24"/>
          <w:szCs w:val="24"/>
        </w:rPr>
      </w:pPr>
      <w:r>
        <w:rPr>
          <w:noProof/>
        </w:rPr>
        <w:lastRenderedPageBreak/>
        <w:drawing>
          <wp:anchor distT="0" distB="0" distL="114300" distR="114300" simplePos="0" relativeHeight="251658240" behindDoc="1" locked="0" layoutInCell="1" allowOverlap="1">
            <wp:simplePos x="0" y="0"/>
            <wp:positionH relativeFrom="column">
              <wp:posOffset>-918210</wp:posOffset>
            </wp:positionH>
            <wp:positionV relativeFrom="paragraph">
              <wp:posOffset>165735</wp:posOffset>
            </wp:positionV>
            <wp:extent cx="1955165" cy="1003300"/>
            <wp:effectExtent l="19050" t="0" r="698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955165" cy="1003300"/>
                    </a:xfrm>
                    <a:prstGeom prst="rect">
                      <a:avLst/>
                    </a:prstGeom>
                    <a:noFill/>
                  </pic:spPr>
                </pic:pic>
              </a:graphicData>
            </a:graphic>
          </wp:anchor>
        </w:drawing>
      </w:r>
      <w:r w:rsidR="00C361A7" w:rsidRPr="00D94E6E">
        <w:rPr>
          <w:rFonts w:ascii="Arial" w:hAnsi="Arial" w:cs="Arial"/>
          <w:b/>
          <w:sz w:val="24"/>
          <w:szCs w:val="24"/>
        </w:rPr>
        <w:t>Anexo II</w:t>
      </w:r>
    </w:p>
    <w:p w:rsidR="00C361A7" w:rsidRPr="00D94E6E" w:rsidRDefault="00C361A7" w:rsidP="00C361A7">
      <w:pPr>
        <w:ind w:left="-1260" w:right="-1062"/>
        <w:rPr>
          <w:rFonts w:ascii="Arial" w:hAnsi="Arial" w:cs="Arial"/>
        </w:rPr>
      </w:pPr>
      <w:r w:rsidRPr="00D94E6E">
        <w:rPr>
          <w:rFonts w:ascii="Arial" w:hAnsi="Arial" w:cs="Arial"/>
        </w:rPr>
        <w:t xml:space="preserve"> </w:t>
      </w:r>
      <w:r w:rsidRPr="00D94E6E">
        <w:rPr>
          <w:rFonts w:ascii="Arial" w:hAnsi="Arial" w:cs="Arial"/>
        </w:rPr>
        <w:tab/>
      </w:r>
      <w:r w:rsidRPr="00D94E6E">
        <w:rPr>
          <w:rFonts w:ascii="Arial" w:hAnsi="Arial" w:cs="Arial"/>
        </w:rPr>
        <w:tab/>
      </w:r>
    </w:p>
    <w:p w:rsidR="00C361A7" w:rsidRPr="00D94E6E" w:rsidRDefault="00BD7FB2" w:rsidP="00BD7FB2">
      <w:pPr>
        <w:ind w:left="1416"/>
        <w:jc w:val="both"/>
        <w:rPr>
          <w:rFonts w:ascii="Arial" w:hAnsi="Arial" w:cs="Arial"/>
          <w:b/>
          <w:bCs/>
          <w:color w:val="000000"/>
          <w:sz w:val="36"/>
          <w:szCs w:val="36"/>
        </w:rPr>
      </w:pPr>
      <w:r w:rsidRPr="00D94E6E">
        <w:rPr>
          <w:rFonts w:ascii="Arial" w:hAnsi="Arial" w:cs="Arial"/>
          <w:b/>
          <w:bCs/>
          <w:color w:val="000000"/>
          <w:sz w:val="36"/>
          <w:szCs w:val="36"/>
        </w:rPr>
        <w:t xml:space="preserve">LABORATÓRIO DE ANÁLISES </w:t>
      </w:r>
      <w:r w:rsidR="00C361A7" w:rsidRPr="00D94E6E">
        <w:rPr>
          <w:rFonts w:ascii="Arial" w:hAnsi="Arial" w:cs="Arial"/>
          <w:b/>
          <w:bCs/>
          <w:color w:val="000000"/>
          <w:sz w:val="36"/>
          <w:szCs w:val="36"/>
        </w:rPr>
        <w:t>CLÍNICAS</w:t>
      </w:r>
    </w:p>
    <w:p w:rsidR="00C361A7" w:rsidRPr="00D94E6E" w:rsidRDefault="00BD7FB2" w:rsidP="00BD7FB2">
      <w:pPr>
        <w:spacing w:line="360" w:lineRule="auto"/>
        <w:ind w:left="168" w:firstLine="1248"/>
        <w:jc w:val="center"/>
        <w:rPr>
          <w:rFonts w:ascii="Arial" w:hAnsi="Arial" w:cs="Arial"/>
          <w:b/>
          <w:sz w:val="36"/>
          <w:szCs w:val="36"/>
        </w:rPr>
      </w:pPr>
      <w:r w:rsidRPr="00D94E6E">
        <w:rPr>
          <w:rFonts w:ascii="Arial" w:hAnsi="Arial" w:cs="Arial"/>
          <w:b/>
          <w:sz w:val="36"/>
          <w:szCs w:val="36"/>
        </w:rPr>
        <w:t>PLANILHA BK</w:t>
      </w:r>
      <w:r w:rsidRPr="00D94E6E">
        <w:rPr>
          <w:rFonts w:ascii="Arial" w:hAnsi="Arial" w:cs="Arial"/>
          <w:b/>
          <w:sz w:val="36"/>
          <w:szCs w:val="36"/>
        </w:rPr>
        <w:tab/>
      </w:r>
      <w:r w:rsidR="00C361A7" w:rsidRPr="00D94E6E">
        <w:rPr>
          <w:rFonts w:ascii="Arial" w:hAnsi="Arial" w:cs="Arial"/>
          <w:b/>
          <w:sz w:val="36"/>
          <w:szCs w:val="36"/>
        </w:rPr>
        <w:t>DATA:_____/_____/_____</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880"/>
        <w:gridCol w:w="1620"/>
        <w:gridCol w:w="1440"/>
        <w:gridCol w:w="1800"/>
        <w:gridCol w:w="1980"/>
      </w:tblGrid>
      <w:tr w:rsidR="00C361A7" w:rsidRPr="00D94E6E" w:rsidTr="00C361A7">
        <w:trPr>
          <w:trHeight w:val="560"/>
        </w:trPr>
        <w:tc>
          <w:tcPr>
            <w:tcW w:w="1260" w:type="dxa"/>
            <w:vAlign w:val="center"/>
            <w:hideMark/>
          </w:tcPr>
          <w:p w:rsidR="00C361A7" w:rsidRPr="00D94E6E" w:rsidRDefault="00C361A7">
            <w:pPr>
              <w:spacing w:line="360" w:lineRule="auto"/>
              <w:jc w:val="center"/>
              <w:rPr>
                <w:rFonts w:ascii="Arial" w:hAnsi="Arial" w:cs="Arial"/>
                <w:b/>
                <w:sz w:val="24"/>
                <w:szCs w:val="24"/>
              </w:rPr>
            </w:pPr>
            <w:r w:rsidRPr="00D94E6E">
              <w:rPr>
                <w:rFonts w:ascii="Arial" w:hAnsi="Arial" w:cs="Arial"/>
                <w:b/>
              </w:rPr>
              <w:t>LÂMINA</w:t>
            </w:r>
          </w:p>
        </w:tc>
        <w:tc>
          <w:tcPr>
            <w:tcW w:w="4500" w:type="dxa"/>
            <w:gridSpan w:val="2"/>
            <w:vAlign w:val="center"/>
            <w:hideMark/>
          </w:tcPr>
          <w:p w:rsidR="00C361A7" w:rsidRPr="00D94E6E" w:rsidRDefault="00C361A7">
            <w:pPr>
              <w:spacing w:line="360" w:lineRule="auto"/>
              <w:jc w:val="center"/>
              <w:rPr>
                <w:rFonts w:ascii="Arial" w:hAnsi="Arial" w:cs="Arial"/>
                <w:b/>
                <w:sz w:val="24"/>
                <w:szCs w:val="24"/>
              </w:rPr>
            </w:pPr>
            <w:r w:rsidRPr="00D94E6E">
              <w:rPr>
                <w:rFonts w:ascii="Arial" w:hAnsi="Arial" w:cs="Arial"/>
                <w:b/>
              </w:rPr>
              <w:t>NOME DO PACIENTE</w:t>
            </w:r>
          </w:p>
        </w:tc>
        <w:tc>
          <w:tcPr>
            <w:tcW w:w="1440" w:type="dxa"/>
            <w:vAlign w:val="center"/>
            <w:hideMark/>
          </w:tcPr>
          <w:p w:rsidR="00C361A7" w:rsidRPr="00D94E6E" w:rsidRDefault="00C361A7">
            <w:pPr>
              <w:spacing w:line="360" w:lineRule="auto"/>
              <w:jc w:val="center"/>
              <w:rPr>
                <w:rFonts w:ascii="Arial" w:hAnsi="Arial" w:cs="Arial"/>
                <w:b/>
                <w:sz w:val="22"/>
                <w:szCs w:val="22"/>
              </w:rPr>
            </w:pPr>
            <w:r w:rsidRPr="00D94E6E">
              <w:rPr>
                <w:rFonts w:ascii="Arial" w:hAnsi="Arial" w:cs="Arial"/>
                <w:b/>
                <w:sz w:val="22"/>
                <w:szCs w:val="22"/>
              </w:rPr>
              <w:t>AMOSTRA</w:t>
            </w:r>
          </w:p>
        </w:tc>
        <w:tc>
          <w:tcPr>
            <w:tcW w:w="1800" w:type="dxa"/>
            <w:vAlign w:val="center"/>
            <w:hideMark/>
          </w:tcPr>
          <w:p w:rsidR="00C361A7" w:rsidRPr="00D94E6E" w:rsidRDefault="00C361A7">
            <w:pPr>
              <w:spacing w:line="360" w:lineRule="auto"/>
              <w:jc w:val="center"/>
              <w:rPr>
                <w:rFonts w:ascii="Arial" w:hAnsi="Arial" w:cs="Arial"/>
                <w:b/>
                <w:sz w:val="24"/>
                <w:szCs w:val="24"/>
              </w:rPr>
            </w:pPr>
            <w:r w:rsidRPr="00D94E6E">
              <w:rPr>
                <w:rFonts w:ascii="Arial" w:hAnsi="Arial" w:cs="Arial"/>
                <w:b/>
              </w:rPr>
              <w:t>Nº REGISTRO</w:t>
            </w:r>
          </w:p>
        </w:tc>
        <w:tc>
          <w:tcPr>
            <w:tcW w:w="1980" w:type="dxa"/>
            <w:vAlign w:val="center"/>
            <w:hideMark/>
          </w:tcPr>
          <w:p w:rsidR="00C361A7" w:rsidRPr="00D94E6E" w:rsidRDefault="00C361A7">
            <w:pPr>
              <w:spacing w:line="360" w:lineRule="auto"/>
              <w:jc w:val="center"/>
              <w:rPr>
                <w:rFonts w:ascii="Arial" w:hAnsi="Arial" w:cs="Arial"/>
                <w:b/>
                <w:sz w:val="24"/>
                <w:szCs w:val="24"/>
              </w:rPr>
            </w:pPr>
            <w:r w:rsidRPr="00D94E6E">
              <w:rPr>
                <w:rFonts w:ascii="Arial" w:hAnsi="Arial" w:cs="Arial"/>
                <w:b/>
              </w:rPr>
              <w:t>OBS</w:t>
            </w: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vAlign w:val="center"/>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rPr>
          <w:trHeight w:val="560"/>
        </w:trPr>
        <w:tc>
          <w:tcPr>
            <w:tcW w:w="1260" w:type="dxa"/>
          </w:tcPr>
          <w:p w:rsidR="00C361A7" w:rsidRPr="00D94E6E" w:rsidRDefault="00C361A7">
            <w:pPr>
              <w:jc w:val="center"/>
              <w:rPr>
                <w:rFonts w:ascii="Arial" w:hAnsi="Arial" w:cs="Arial"/>
                <w:b/>
                <w:sz w:val="24"/>
                <w:szCs w:val="24"/>
              </w:rPr>
            </w:pPr>
          </w:p>
        </w:tc>
        <w:tc>
          <w:tcPr>
            <w:tcW w:w="4500" w:type="dxa"/>
            <w:gridSpan w:val="2"/>
          </w:tcPr>
          <w:p w:rsidR="00C361A7" w:rsidRPr="00D94E6E" w:rsidRDefault="00C361A7">
            <w:pPr>
              <w:rPr>
                <w:rFonts w:ascii="Arial" w:hAnsi="Arial" w:cs="Arial"/>
                <w:b/>
                <w:sz w:val="24"/>
                <w:szCs w:val="24"/>
              </w:rPr>
            </w:pPr>
          </w:p>
        </w:tc>
        <w:tc>
          <w:tcPr>
            <w:tcW w:w="1440" w:type="dxa"/>
          </w:tcPr>
          <w:p w:rsidR="00C361A7" w:rsidRPr="00D94E6E" w:rsidRDefault="00C361A7">
            <w:pPr>
              <w:rPr>
                <w:rFonts w:ascii="Arial" w:hAnsi="Arial" w:cs="Arial"/>
                <w:b/>
                <w:sz w:val="24"/>
                <w:szCs w:val="24"/>
              </w:rPr>
            </w:pPr>
          </w:p>
        </w:tc>
        <w:tc>
          <w:tcPr>
            <w:tcW w:w="1800" w:type="dxa"/>
          </w:tcPr>
          <w:p w:rsidR="00C361A7" w:rsidRPr="00D94E6E" w:rsidRDefault="00C361A7">
            <w:pPr>
              <w:rPr>
                <w:rFonts w:ascii="Arial" w:hAnsi="Arial" w:cs="Arial"/>
                <w:b/>
                <w:sz w:val="24"/>
                <w:szCs w:val="24"/>
              </w:rPr>
            </w:pPr>
          </w:p>
        </w:tc>
        <w:tc>
          <w:tcPr>
            <w:tcW w:w="1980" w:type="dxa"/>
          </w:tcPr>
          <w:p w:rsidR="00C361A7" w:rsidRPr="00D94E6E" w:rsidRDefault="00C361A7">
            <w:pPr>
              <w:rPr>
                <w:rFonts w:ascii="Arial" w:hAnsi="Arial" w:cs="Arial"/>
                <w:b/>
                <w:sz w:val="24"/>
                <w:szCs w:val="24"/>
              </w:rPr>
            </w:pPr>
          </w:p>
        </w:tc>
      </w:tr>
      <w:tr w:rsidR="00C361A7" w:rsidRPr="00D94E6E" w:rsidTr="00C361A7">
        <w:tc>
          <w:tcPr>
            <w:tcW w:w="4140" w:type="dxa"/>
            <w:gridSpan w:val="2"/>
            <w:hideMark/>
          </w:tcPr>
          <w:p w:rsidR="00C361A7" w:rsidRPr="00D94E6E" w:rsidRDefault="00C361A7">
            <w:pPr>
              <w:jc w:val="center"/>
              <w:rPr>
                <w:rFonts w:ascii="Arial" w:hAnsi="Arial" w:cs="Arial"/>
                <w:b/>
              </w:rPr>
            </w:pPr>
            <w:r w:rsidRPr="00D94E6E">
              <w:rPr>
                <w:rFonts w:ascii="Arial" w:hAnsi="Arial" w:cs="Arial"/>
                <w:b/>
              </w:rPr>
              <w:t>ASPECTO DA AMOSTRA</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CLASSIFICAÇÃO</w:t>
            </w:r>
          </w:p>
        </w:tc>
        <w:tc>
          <w:tcPr>
            <w:tcW w:w="3780" w:type="dxa"/>
            <w:gridSpan w:val="2"/>
            <w:hideMark/>
          </w:tcPr>
          <w:p w:rsidR="00C361A7" w:rsidRPr="00D94E6E" w:rsidRDefault="00C361A7">
            <w:pPr>
              <w:jc w:val="center"/>
              <w:rPr>
                <w:rFonts w:ascii="Arial" w:hAnsi="Arial" w:cs="Arial"/>
                <w:b/>
              </w:rPr>
            </w:pPr>
            <w:r w:rsidRPr="00D94E6E">
              <w:rPr>
                <w:rFonts w:ascii="Arial" w:hAnsi="Arial" w:cs="Arial"/>
                <w:b/>
              </w:rPr>
              <w:t>SIGLA</w:t>
            </w:r>
          </w:p>
        </w:tc>
      </w:tr>
      <w:tr w:rsidR="00C361A7" w:rsidRPr="00D94E6E" w:rsidTr="00C361A7">
        <w:tc>
          <w:tcPr>
            <w:tcW w:w="4140" w:type="dxa"/>
            <w:gridSpan w:val="2"/>
            <w:hideMark/>
          </w:tcPr>
          <w:p w:rsidR="00C361A7" w:rsidRPr="00D94E6E" w:rsidRDefault="00C361A7">
            <w:pPr>
              <w:jc w:val="center"/>
              <w:rPr>
                <w:rFonts w:ascii="Arial" w:hAnsi="Arial" w:cs="Arial"/>
              </w:rPr>
            </w:pPr>
            <w:r w:rsidRPr="00D94E6E">
              <w:rPr>
                <w:rFonts w:ascii="Arial" w:hAnsi="Arial" w:cs="Arial"/>
              </w:rPr>
              <w:t>BEM AGUADA</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LIQUEFEITA</w:t>
            </w:r>
          </w:p>
        </w:tc>
        <w:tc>
          <w:tcPr>
            <w:tcW w:w="3780" w:type="dxa"/>
            <w:gridSpan w:val="2"/>
            <w:hideMark/>
          </w:tcPr>
          <w:p w:rsidR="00C361A7" w:rsidRPr="00D94E6E" w:rsidRDefault="00C361A7">
            <w:pPr>
              <w:jc w:val="center"/>
              <w:rPr>
                <w:rFonts w:ascii="Arial" w:hAnsi="Arial" w:cs="Arial"/>
              </w:rPr>
            </w:pPr>
            <w:r w:rsidRPr="00D94E6E">
              <w:rPr>
                <w:rFonts w:ascii="Arial" w:hAnsi="Arial" w:cs="Arial"/>
              </w:rPr>
              <w:t>LIQ</w:t>
            </w:r>
          </w:p>
        </w:tc>
      </w:tr>
      <w:tr w:rsidR="00C361A7" w:rsidRPr="00D94E6E" w:rsidTr="00C361A7">
        <w:tc>
          <w:tcPr>
            <w:tcW w:w="4140" w:type="dxa"/>
            <w:gridSpan w:val="2"/>
            <w:hideMark/>
          </w:tcPr>
          <w:p w:rsidR="00C361A7" w:rsidRPr="00D94E6E" w:rsidRDefault="00C361A7">
            <w:pPr>
              <w:jc w:val="center"/>
              <w:rPr>
                <w:rFonts w:ascii="Arial" w:hAnsi="Arial" w:cs="Arial"/>
              </w:rPr>
            </w:pPr>
            <w:r w:rsidRPr="00D94E6E">
              <w:rPr>
                <w:rFonts w:ascii="Arial" w:hAnsi="Arial" w:cs="Arial"/>
              </w:rPr>
              <w:t>COM SALIVA</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SALIVOSA</w:t>
            </w:r>
          </w:p>
        </w:tc>
        <w:tc>
          <w:tcPr>
            <w:tcW w:w="3780" w:type="dxa"/>
            <w:gridSpan w:val="2"/>
            <w:hideMark/>
          </w:tcPr>
          <w:p w:rsidR="00C361A7" w:rsidRPr="00D94E6E" w:rsidRDefault="00C361A7">
            <w:pPr>
              <w:jc w:val="center"/>
              <w:rPr>
                <w:rFonts w:ascii="Arial" w:hAnsi="Arial" w:cs="Arial"/>
              </w:rPr>
            </w:pPr>
            <w:r w:rsidRPr="00D94E6E">
              <w:rPr>
                <w:rFonts w:ascii="Arial" w:hAnsi="Arial" w:cs="Arial"/>
              </w:rPr>
              <w:t>SAL</w:t>
            </w:r>
          </w:p>
        </w:tc>
      </w:tr>
      <w:tr w:rsidR="00C361A7" w:rsidRPr="00D94E6E" w:rsidTr="00C361A7">
        <w:tc>
          <w:tcPr>
            <w:tcW w:w="4140" w:type="dxa"/>
            <w:gridSpan w:val="2"/>
            <w:hideMark/>
          </w:tcPr>
          <w:p w:rsidR="00C361A7" w:rsidRPr="00D94E6E" w:rsidRDefault="00C361A7">
            <w:pPr>
              <w:jc w:val="center"/>
              <w:rPr>
                <w:rFonts w:ascii="Arial" w:hAnsi="Arial" w:cs="Arial"/>
              </w:rPr>
            </w:pPr>
            <w:r w:rsidRPr="00D94E6E">
              <w:rPr>
                <w:rFonts w:ascii="Arial" w:hAnsi="Arial" w:cs="Arial"/>
              </w:rPr>
              <w:t>CATARRO (VERDE OU AMARELO)</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MUCOPURULENTA</w:t>
            </w:r>
          </w:p>
        </w:tc>
        <w:tc>
          <w:tcPr>
            <w:tcW w:w="3780" w:type="dxa"/>
            <w:gridSpan w:val="2"/>
            <w:hideMark/>
          </w:tcPr>
          <w:p w:rsidR="00C361A7" w:rsidRPr="00D94E6E" w:rsidRDefault="00C361A7">
            <w:pPr>
              <w:jc w:val="center"/>
              <w:rPr>
                <w:rFonts w:ascii="Arial" w:hAnsi="Arial" w:cs="Arial"/>
              </w:rPr>
            </w:pPr>
            <w:r w:rsidRPr="00D94E6E">
              <w:rPr>
                <w:rFonts w:ascii="Arial" w:hAnsi="Arial" w:cs="Arial"/>
              </w:rPr>
              <w:t>MUC</w:t>
            </w:r>
          </w:p>
        </w:tc>
      </w:tr>
      <w:tr w:rsidR="00C361A7" w:rsidRPr="00D94E6E" w:rsidTr="00C361A7">
        <w:tc>
          <w:tcPr>
            <w:tcW w:w="4140" w:type="dxa"/>
            <w:gridSpan w:val="2"/>
            <w:hideMark/>
          </w:tcPr>
          <w:p w:rsidR="00C361A7" w:rsidRPr="00D94E6E" w:rsidRDefault="00C361A7">
            <w:pPr>
              <w:jc w:val="center"/>
              <w:rPr>
                <w:rFonts w:ascii="Arial" w:hAnsi="Arial" w:cs="Arial"/>
              </w:rPr>
            </w:pPr>
            <w:r w:rsidRPr="00D94E6E">
              <w:rPr>
                <w:rFonts w:ascii="Arial" w:hAnsi="Arial" w:cs="Arial"/>
              </w:rPr>
              <w:t>COM SANGUE</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SANGUINOLENTA</w:t>
            </w:r>
          </w:p>
        </w:tc>
        <w:tc>
          <w:tcPr>
            <w:tcW w:w="3780" w:type="dxa"/>
            <w:gridSpan w:val="2"/>
            <w:hideMark/>
          </w:tcPr>
          <w:p w:rsidR="00C361A7" w:rsidRPr="00D94E6E" w:rsidRDefault="00C361A7">
            <w:pPr>
              <w:jc w:val="center"/>
              <w:rPr>
                <w:rFonts w:ascii="Arial" w:hAnsi="Arial" w:cs="Arial"/>
              </w:rPr>
            </w:pPr>
            <w:r w:rsidRPr="00D94E6E">
              <w:rPr>
                <w:rFonts w:ascii="Arial" w:hAnsi="Arial" w:cs="Arial"/>
              </w:rPr>
              <w:t>SAN</w:t>
            </w:r>
          </w:p>
        </w:tc>
      </w:tr>
      <w:tr w:rsidR="00C361A7" w:rsidRPr="00D94E6E" w:rsidTr="00C361A7">
        <w:trPr>
          <w:trHeight w:val="356"/>
        </w:trPr>
        <w:tc>
          <w:tcPr>
            <w:tcW w:w="4140" w:type="dxa"/>
            <w:gridSpan w:val="2"/>
            <w:hideMark/>
          </w:tcPr>
          <w:p w:rsidR="00C361A7" w:rsidRPr="00D94E6E" w:rsidRDefault="00C361A7">
            <w:pPr>
              <w:jc w:val="center"/>
              <w:rPr>
                <w:rFonts w:ascii="Arial" w:hAnsi="Arial" w:cs="Arial"/>
              </w:rPr>
            </w:pPr>
            <w:r w:rsidRPr="00D94E6E">
              <w:rPr>
                <w:rFonts w:ascii="Arial" w:hAnsi="Arial" w:cs="Arial"/>
              </w:rPr>
              <w:t>CATARRO COM SANGUE</w:t>
            </w:r>
          </w:p>
        </w:tc>
        <w:tc>
          <w:tcPr>
            <w:tcW w:w="3060" w:type="dxa"/>
            <w:gridSpan w:val="2"/>
            <w:hideMark/>
          </w:tcPr>
          <w:p w:rsidR="00C361A7" w:rsidRPr="00D94E6E" w:rsidRDefault="00C361A7">
            <w:pPr>
              <w:jc w:val="center"/>
              <w:rPr>
                <w:rFonts w:ascii="Arial" w:hAnsi="Arial" w:cs="Arial"/>
                <w:b/>
              </w:rPr>
            </w:pPr>
            <w:r w:rsidRPr="00D94E6E">
              <w:rPr>
                <w:rFonts w:ascii="Arial" w:hAnsi="Arial" w:cs="Arial"/>
                <w:b/>
              </w:rPr>
              <w:t>MUCOPURULENTA-SANGUINOLENTA</w:t>
            </w:r>
          </w:p>
        </w:tc>
        <w:tc>
          <w:tcPr>
            <w:tcW w:w="3780" w:type="dxa"/>
            <w:gridSpan w:val="2"/>
            <w:hideMark/>
          </w:tcPr>
          <w:p w:rsidR="00C361A7" w:rsidRPr="00D94E6E" w:rsidRDefault="00C361A7">
            <w:pPr>
              <w:jc w:val="center"/>
              <w:rPr>
                <w:rFonts w:ascii="Arial" w:hAnsi="Arial" w:cs="Arial"/>
              </w:rPr>
            </w:pPr>
            <w:r w:rsidRPr="00D94E6E">
              <w:rPr>
                <w:rFonts w:ascii="Arial" w:hAnsi="Arial" w:cs="Arial"/>
              </w:rPr>
              <w:t>CATS</w:t>
            </w:r>
          </w:p>
        </w:tc>
      </w:tr>
    </w:tbl>
    <w:p w:rsidR="00C361A7" w:rsidRPr="00D94E6E" w:rsidRDefault="00C361A7" w:rsidP="00C361A7">
      <w:pPr>
        <w:rPr>
          <w:rFonts w:ascii="Arial" w:hAnsi="Arial" w:cs="Arial"/>
          <w:sz w:val="24"/>
          <w:szCs w:val="24"/>
        </w:rPr>
      </w:pPr>
    </w:p>
    <w:p w:rsidR="00C361A7" w:rsidRPr="00D94E6E" w:rsidRDefault="00C361A7">
      <w:pPr>
        <w:rPr>
          <w:rFonts w:ascii="Arial" w:hAnsi="Arial" w:cs="Arial"/>
          <w:b/>
          <w:sz w:val="24"/>
          <w:szCs w:val="24"/>
        </w:rPr>
      </w:pPr>
    </w:p>
    <w:p w:rsidR="00BC7D67" w:rsidRDefault="00BC7D67">
      <w:pPr>
        <w:rPr>
          <w:rFonts w:ascii="Arial" w:hAnsi="Arial" w:cs="Arial"/>
          <w:b/>
          <w:sz w:val="24"/>
          <w:szCs w:val="24"/>
        </w:rPr>
      </w:pPr>
    </w:p>
    <w:p w:rsidR="00A16D08" w:rsidRPr="00D94E6E" w:rsidRDefault="00A16D08">
      <w:pPr>
        <w:rPr>
          <w:rFonts w:ascii="Arial" w:hAnsi="Arial" w:cs="Arial"/>
          <w:b/>
          <w:sz w:val="24"/>
          <w:szCs w:val="24"/>
        </w:rPr>
      </w:pPr>
      <w:r w:rsidRPr="00D94E6E">
        <w:rPr>
          <w:rFonts w:ascii="Arial" w:hAnsi="Arial" w:cs="Arial"/>
          <w:b/>
          <w:sz w:val="24"/>
          <w:szCs w:val="24"/>
        </w:rPr>
        <w:lastRenderedPageBreak/>
        <w:t>Anexo III</w:t>
      </w:r>
    </w:p>
    <w:p w:rsidR="00611F30" w:rsidRPr="00D94E6E" w:rsidRDefault="00611F30" w:rsidP="0028610C">
      <w:pPr>
        <w:jc w:val="both"/>
        <w:rPr>
          <w:rFonts w:ascii="Arial" w:hAnsi="Arial" w:cs="Arial"/>
          <w:b/>
          <w:sz w:val="24"/>
          <w:szCs w:val="24"/>
        </w:rPr>
      </w:pPr>
      <w:r w:rsidRPr="00D94E6E">
        <w:rPr>
          <w:rFonts w:ascii="Arial" w:hAnsi="Arial" w:cs="Arial"/>
          <w:b/>
          <w:sz w:val="24"/>
          <w:szCs w:val="24"/>
        </w:rPr>
        <w:t xml:space="preserve">Orientação do Ministério da </w:t>
      </w:r>
      <w:r w:rsidR="0028610C" w:rsidRPr="00D94E6E">
        <w:rPr>
          <w:rFonts w:ascii="Arial" w:hAnsi="Arial" w:cs="Arial"/>
          <w:b/>
          <w:sz w:val="24"/>
          <w:szCs w:val="24"/>
        </w:rPr>
        <w:t xml:space="preserve">Saúde conforme Capitulo Três do caderno </w:t>
      </w:r>
      <w:r w:rsidR="0028610C" w:rsidRPr="00D94E6E">
        <w:rPr>
          <w:rFonts w:ascii="Arial" w:hAnsi="Arial" w:cs="Arial"/>
          <w:b/>
          <w:kern w:val="0"/>
          <w:sz w:val="24"/>
          <w:szCs w:val="24"/>
        </w:rPr>
        <w:t>Tuberculose na Atenção Primária à Saúde</w:t>
      </w:r>
      <w:r w:rsidRPr="00D94E6E">
        <w:rPr>
          <w:rFonts w:ascii="Arial" w:hAnsi="Arial" w:cs="Arial"/>
          <w:b/>
          <w:sz w:val="24"/>
          <w:szCs w:val="24"/>
        </w:rPr>
        <w:t>.</w:t>
      </w:r>
    </w:p>
    <w:p w:rsidR="00611F30" w:rsidRPr="00D94E6E" w:rsidRDefault="00A16D08" w:rsidP="00A16D08">
      <w:pPr>
        <w:widowControl/>
        <w:overflowPunct/>
        <w:autoSpaceDE w:val="0"/>
        <w:autoSpaceDN w:val="0"/>
        <w:jc w:val="both"/>
        <w:rPr>
          <w:rFonts w:ascii="Arial" w:hAnsi="Arial" w:cs="Arial"/>
          <w:bCs/>
          <w:kern w:val="0"/>
        </w:rPr>
      </w:pPr>
      <w:r w:rsidRPr="00D94E6E">
        <w:rPr>
          <w:rFonts w:ascii="Arial" w:hAnsi="Arial" w:cs="Arial"/>
          <w:bCs/>
          <w:kern w:val="0"/>
        </w:rPr>
        <w:t>Apêndice A – Orientação da manobra de esforço de tosse para coleta de secreção pulmonar para baciloscopia</w:t>
      </w:r>
      <w:r w:rsidR="00611F30" w:rsidRPr="00D94E6E">
        <w:rPr>
          <w:rFonts w:ascii="Arial" w:hAnsi="Arial" w:cs="Arial"/>
          <w:bCs/>
          <w:kern w:val="0"/>
        </w:rPr>
        <w:t>.</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O usuário SR deverá ser acompanhado até o espaço externo da</w:t>
      </w:r>
      <w:r w:rsidR="00553365" w:rsidRPr="00D94E6E">
        <w:rPr>
          <w:rFonts w:ascii="Arial" w:hAnsi="Arial" w:cs="Arial"/>
          <w:kern w:val="0"/>
        </w:rPr>
        <w:t>s</w:t>
      </w:r>
      <w:r w:rsidRPr="00D94E6E">
        <w:rPr>
          <w:rFonts w:ascii="Arial" w:hAnsi="Arial" w:cs="Arial"/>
          <w:kern w:val="0"/>
        </w:rPr>
        <w:t xml:space="preserve"> US</w:t>
      </w:r>
      <w:r w:rsidR="00553365" w:rsidRPr="00D94E6E">
        <w:rPr>
          <w:rFonts w:ascii="Arial" w:hAnsi="Arial" w:cs="Arial"/>
          <w:kern w:val="0"/>
        </w:rPr>
        <w:t xml:space="preserve"> (Unidades de Saúde)</w:t>
      </w:r>
      <w:r w:rsidRPr="00D94E6E">
        <w:rPr>
          <w:rFonts w:ascii="Arial" w:hAnsi="Arial" w:cs="Arial"/>
          <w:kern w:val="0"/>
        </w:rPr>
        <w:t xml:space="preserve"> – área de coleta de escarro – e orientado a inspirar</w:t>
      </w:r>
      <w:r w:rsidR="00611F30" w:rsidRPr="00D94E6E">
        <w:rPr>
          <w:rFonts w:ascii="Arial" w:hAnsi="Arial" w:cs="Arial"/>
          <w:kern w:val="0"/>
        </w:rPr>
        <w:t xml:space="preserve"> </w:t>
      </w:r>
      <w:r w:rsidRPr="00D94E6E">
        <w:rPr>
          <w:rFonts w:ascii="Arial" w:hAnsi="Arial" w:cs="Arial"/>
          <w:kern w:val="0"/>
        </w:rPr>
        <w:t>profundamente e reter, por um instante, o ar nos pulmões (pulmões cheios), lançando-o para fora pelo esforço da tosse. Repetir</w:t>
      </w:r>
      <w:r w:rsidR="00611F30" w:rsidRPr="00D94E6E">
        <w:rPr>
          <w:rFonts w:ascii="Arial" w:hAnsi="Arial" w:cs="Arial"/>
          <w:kern w:val="0"/>
        </w:rPr>
        <w:t xml:space="preserve"> </w:t>
      </w:r>
      <w:r w:rsidRPr="00D94E6E">
        <w:rPr>
          <w:rFonts w:ascii="Arial" w:hAnsi="Arial" w:cs="Arial"/>
          <w:kern w:val="0"/>
        </w:rPr>
        <w:t>essa manobra pelo menos três vezes até o usuário conseguir expelir o escarro (catarro) que está dentro do pulmão para</w:t>
      </w:r>
      <w:r w:rsidR="00611F30" w:rsidRPr="00D94E6E">
        <w:rPr>
          <w:rFonts w:ascii="Arial" w:hAnsi="Arial" w:cs="Arial"/>
          <w:kern w:val="0"/>
        </w:rPr>
        <w:t xml:space="preserve"> </w:t>
      </w:r>
      <w:r w:rsidRPr="00D94E6E">
        <w:rPr>
          <w:rFonts w:ascii="Arial" w:hAnsi="Arial" w:cs="Arial"/>
          <w:kern w:val="0"/>
        </w:rPr>
        <w:t>dentro do pote. O volume ideal de catarro está compreendido entre 5 e 10 ml. Essa operação deverá ser repetida várias vezes,</w:t>
      </w:r>
      <w:r w:rsidR="00611F30" w:rsidRPr="00D94E6E">
        <w:rPr>
          <w:rFonts w:ascii="Arial" w:hAnsi="Arial" w:cs="Arial"/>
          <w:kern w:val="0"/>
        </w:rPr>
        <w:t xml:space="preserve"> </w:t>
      </w:r>
      <w:r w:rsidRPr="00D94E6E">
        <w:rPr>
          <w:rFonts w:ascii="Arial" w:hAnsi="Arial" w:cs="Arial"/>
          <w:kern w:val="0"/>
        </w:rPr>
        <w:t>até obter a quantidade recomendada, cuidando para manter limpa a parte externa do pote. Em seguida, fechá-lo firmemente e</w:t>
      </w:r>
      <w:r w:rsidR="00611F30" w:rsidRPr="00D94E6E">
        <w:rPr>
          <w:rFonts w:ascii="Arial" w:hAnsi="Arial" w:cs="Arial"/>
          <w:kern w:val="0"/>
        </w:rPr>
        <w:t xml:space="preserve"> </w:t>
      </w:r>
      <w:r w:rsidRPr="00D94E6E">
        <w:rPr>
          <w:rFonts w:ascii="Arial" w:hAnsi="Arial" w:cs="Arial"/>
          <w:kern w:val="0"/>
        </w:rPr>
        <w:t>proteger da luz solar. As duas colheitas de material deverão ser realizadas em dias diferentes.</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O profissional de saúde deverá acompanhar a primeira coleta com vistas a garantir que não seja coletada a SECREÇÃO</w:t>
      </w:r>
      <w:r w:rsidR="00611F30" w:rsidRPr="00D94E6E">
        <w:rPr>
          <w:rFonts w:ascii="Arial" w:hAnsi="Arial" w:cs="Arial"/>
          <w:kern w:val="0"/>
        </w:rPr>
        <w:t xml:space="preserve"> </w:t>
      </w:r>
      <w:r w:rsidRPr="00D94E6E">
        <w:rPr>
          <w:rFonts w:ascii="Arial" w:hAnsi="Arial" w:cs="Arial"/>
          <w:kern w:val="0"/>
        </w:rPr>
        <w:t>ASPIRADA DO NARIZ, MAS APENAS A QUE VEM DO PULMÃO, EXPELIDA PELA BOCA. Uma boa amostra de escarro é a que</w:t>
      </w:r>
      <w:r w:rsidR="00611F30" w:rsidRPr="00D94E6E">
        <w:rPr>
          <w:rFonts w:ascii="Arial" w:hAnsi="Arial" w:cs="Arial"/>
          <w:kern w:val="0"/>
        </w:rPr>
        <w:t xml:space="preserve"> </w:t>
      </w:r>
      <w:r w:rsidRPr="00D94E6E">
        <w:rPr>
          <w:rFonts w:ascii="Arial" w:hAnsi="Arial" w:cs="Arial"/>
          <w:kern w:val="0"/>
        </w:rPr>
        <w:t>provém da árvore brônquica, obtida após esforço da tosse, e não a que se obtém da faringe ou por aspiração de secreções</w:t>
      </w:r>
      <w:r w:rsidR="00611F30" w:rsidRPr="00D94E6E">
        <w:rPr>
          <w:rFonts w:ascii="Arial" w:hAnsi="Arial" w:cs="Arial"/>
          <w:kern w:val="0"/>
        </w:rPr>
        <w:t xml:space="preserve"> </w:t>
      </w:r>
      <w:r w:rsidRPr="00D94E6E">
        <w:rPr>
          <w:rFonts w:ascii="Arial" w:hAnsi="Arial" w:cs="Arial"/>
          <w:kern w:val="0"/>
        </w:rPr>
        <w:t>nasais, nem tampouco a que contém somente saliva. Quando o usuário referir que não tem expectoração, o profissional deverá</w:t>
      </w:r>
      <w:r w:rsidR="00611F30" w:rsidRPr="00D94E6E">
        <w:rPr>
          <w:rFonts w:ascii="Arial" w:hAnsi="Arial" w:cs="Arial"/>
          <w:kern w:val="0"/>
        </w:rPr>
        <w:t xml:space="preserve"> </w:t>
      </w:r>
      <w:r w:rsidRPr="00D94E6E">
        <w:rPr>
          <w:rFonts w:ascii="Arial" w:hAnsi="Arial" w:cs="Arial"/>
          <w:kern w:val="0"/>
        </w:rPr>
        <w:t>orientá-lo sobre como obter a amostra de escarro e estimulá-lo para que tente fornecer material para o exame. Caso se obtenha</w:t>
      </w:r>
      <w:r w:rsidR="00611F30" w:rsidRPr="00D94E6E">
        <w:rPr>
          <w:rFonts w:ascii="Arial" w:hAnsi="Arial" w:cs="Arial"/>
          <w:kern w:val="0"/>
        </w:rPr>
        <w:t xml:space="preserve"> </w:t>
      </w:r>
      <w:r w:rsidRPr="00D94E6E">
        <w:rPr>
          <w:rFonts w:ascii="Arial" w:hAnsi="Arial" w:cs="Arial"/>
          <w:kern w:val="0"/>
        </w:rPr>
        <w:t>êxito, enviar a amostra ao laboratório para ser examinada, independentemente da qualidade e quantidade. As amostras deverão</w:t>
      </w:r>
      <w:r w:rsidR="00611F30" w:rsidRPr="00D94E6E">
        <w:rPr>
          <w:rFonts w:ascii="Arial" w:hAnsi="Arial" w:cs="Arial"/>
          <w:kern w:val="0"/>
        </w:rPr>
        <w:t xml:space="preserve"> </w:t>
      </w:r>
      <w:r w:rsidRPr="00D94E6E">
        <w:rPr>
          <w:rFonts w:ascii="Arial" w:hAnsi="Arial" w:cs="Arial"/>
          <w:kern w:val="0"/>
        </w:rPr>
        <w:t>ser coletadas sempre em local aberto, de preferência ao ar livre, ou em sala muito bem arejada.</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Preferencialmente, fazer a PRIMEIRA COLETA NA UNIDADE DE SAÚDE e o paciente levará o pote rotulado, bem fechado,</w:t>
      </w:r>
      <w:r w:rsidR="00611F30" w:rsidRPr="00D94E6E">
        <w:rPr>
          <w:rFonts w:ascii="Arial" w:hAnsi="Arial" w:cs="Arial"/>
          <w:kern w:val="0"/>
        </w:rPr>
        <w:t xml:space="preserve"> </w:t>
      </w:r>
      <w:r w:rsidRPr="00D94E6E">
        <w:rPr>
          <w:rFonts w:ascii="Arial" w:hAnsi="Arial" w:cs="Arial"/>
          <w:kern w:val="0"/>
        </w:rPr>
        <w:t>protegido em saco plástico para casa e deverá guardá-lo dentro da geladeira, separando-o dos alimentos, até a manhã seguinte.</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O profissional que realiza a entrega do material para o envio ao LAC deverá verificar se a tampa do pote está bem fechada e</w:t>
      </w:r>
      <w:r w:rsidR="00611F30" w:rsidRPr="00D94E6E">
        <w:rPr>
          <w:rFonts w:ascii="Arial" w:hAnsi="Arial" w:cs="Arial"/>
          <w:kern w:val="0"/>
        </w:rPr>
        <w:t xml:space="preserve"> </w:t>
      </w:r>
      <w:r w:rsidRPr="00D94E6E">
        <w:rPr>
          <w:rFonts w:ascii="Arial" w:hAnsi="Arial" w:cs="Arial"/>
          <w:kern w:val="0"/>
        </w:rPr>
        <w:t>se o pote está devidamente identificado (nome do usuário, registro e data da coleta), no corpo, nunca na tampa.</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Orientar que o usuário para a SEGUNDA COLETA, PELA MANHÃ, EM JEJUM, NO DOMICÍLIO, tenha os seguintes cuidados:</w:t>
      </w:r>
    </w:p>
    <w:p w:rsidR="00A16D08" w:rsidRPr="00D94E6E" w:rsidRDefault="00A16D08" w:rsidP="00A16D08">
      <w:pPr>
        <w:widowControl/>
        <w:overflowPunct/>
        <w:autoSpaceDE w:val="0"/>
        <w:autoSpaceDN w:val="0"/>
        <w:jc w:val="both"/>
        <w:rPr>
          <w:rFonts w:ascii="Arial" w:hAnsi="Arial" w:cs="Arial"/>
          <w:kern w:val="0"/>
        </w:rPr>
      </w:pPr>
      <w:r w:rsidRPr="00D94E6E">
        <w:rPr>
          <w:rFonts w:ascii="Arial" w:hAnsi="Arial" w:cs="Arial"/>
          <w:kern w:val="0"/>
        </w:rPr>
        <w:t>• no dia anterior à segunda coleta de material, tomar bastante água, no mínimo oito copos (ajuda a soltar o catarro que</w:t>
      </w:r>
      <w:r w:rsidR="00611F30" w:rsidRPr="00D94E6E">
        <w:rPr>
          <w:rFonts w:ascii="Arial" w:hAnsi="Arial" w:cs="Arial"/>
          <w:kern w:val="0"/>
        </w:rPr>
        <w:t xml:space="preserve"> </w:t>
      </w:r>
      <w:r w:rsidRPr="00D94E6E">
        <w:rPr>
          <w:rFonts w:ascii="Arial" w:hAnsi="Arial" w:cs="Arial"/>
          <w:kern w:val="0"/>
        </w:rPr>
        <w:t>está no pulmão) e dormir com travesseiro baixo para facilitar a saída do escarro na hora da coleta;</w:t>
      </w:r>
    </w:p>
    <w:p w:rsidR="00A16D08" w:rsidRPr="00D94E6E" w:rsidRDefault="00A16D08" w:rsidP="00A16D08">
      <w:pPr>
        <w:widowControl/>
        <w:overflowPunct/>
        <w:autoSpaceDE w:val="0"/>
        <w:autoSpaceDN w:val="0"/>
        <w:jc w:val="both"/>
        <w:rPr>
          <w:rFonts w:ascii="Arial" w:hAnsi="Arial" w:cs="Arial"/>
          <w:kern w:val="0"/>
        </w:rPr>
      </w:pPr>
      <w:r w:rsidRPr="00D94E6E">
        <w:rPr>
          <w:rFonts w:ascii="Arial" w:hAnsi="Arial" w:cs="Arial"/>
          <w:kern w:val="0"/>
        </w:rPr>
        <w:t>• no dia da coleta, ao acordar, lavar a boca apenas com água (não se deve escovar os dentes) e, a seguir, em jejum,</w:t>
      </w:r>
      <w:r w:rsidR="00611F30" w:rsidRPr="00D94E6E">
        <w:rPr>
          <w:rFonts w:ascii="Arial" w:hAnsi="Arial" w:cs="Arial"/>
          <w:kern w:val="0"/>
        </w:rPr>
        <w:t xml:space="preserve"> </w:t>
      </w:r>
      <w:r w:rsidRPr="00D94E6E">
        <w:rPr>
          <w:rFonts w:ascii="Arial" w:hAnsi="Arial" w:cs="Arial"/>
          <w:kern w:val="0"/>
        </w:rPr>
        <w:t>realizar novamente toda a manobra de tosse orientada na primeira colheita e escarrar no pote. Fechá-lo e entregá-lo</w:t>
      </w:r>
      <w:r w:rsidR="00611F30" w:rsidRPr="00D94E6E">
        <w:rPr>
          <w:rFonts w:ascii="Arial" w:hAnsi="Arial" w:cs="Arial"/>
          <w:kern w:val="0"/>
        </w:rPr>
        <w:t xml:space="preserve"> </w:t>
      </w:r>
      <w:r w:rsidRPr="00D94E6E">
        <w:rPr>
          <w:rFonts w:ascii="Arial" w:hAnsi="Arial" w:cs="Arial"/>
          <w:kern w:val="0"/>
        </w:rPr>
        <w:t>na US</w:t>
      </w:r>
      <w:r w:rsidR="00553365" w:rsidRPr="00D94E6E">
        <w:rPr>
          <w:rFonts w:ascii="Arial" w:hAnsi="Arial" w:cs="Arial"/>
          <w:kern w:val="0"/>
        </w:rPr>
        <w:t xml:space="preserve"> </w:t>
      </w:r>
      <w:r w:rsidRPr="00D94E6E">
        <w:rPr>
          <w:rFonts w:ascii="Arial" w:hAnsi="Arial" w:cs="Arial"/>
          <w:kern w:val="0"/>
        </w:rPr>
        <w:t>ou no laboratório com a requisição do exame;</w:t>
      </w:r>
    </w:p>
    <w:p w:rsidR="00A16D08" w:rsidRPr="00D94E6E" w:rsidRDefault="00A16D08" w:rsidP="00A16D08">
      <w:pPr>
        <w:widowControl/>
        <w:overflowPunct/>
        <w:autoSpaceDE w:val="0"/>
        <w:autoSpaceDN w:val="0"/>
        <w:jc w:val="both"/>
        <w:rPr>
          <w:rFonts w:ascii="Arial" w:hAnsi="Arial" w:cs="Arial"/>
          <w:kern w:val="0"/>
        </w:rPr>
      </w:pPr>
      <w:r w:rsidRPr="00D94E6E">
        <w:rPr>
          <w:rFonts w:ascii="Arial" w:hAnsi="Arial" w:cs="Arial"/>
          <w:kern w:val="0"/>
        </w:rPr>
        <w:t>• reforçar a orientação de que a segunda amostra é muito importante e que, em geral, tem quantidade maior de bacilos,</w:t>
      </w:r>
      <w:r w:rsidR="00611F30" w:rsidRPr="00D94E6E">
        <w:rPr>
          <w:rFonts w:ascii="Arial" w:hAnsi="Arial" w:cs="Arial"/>
          <w:kern w:val="0"/>
        </w:rPr>
        <w:t xml:space="preserve"> </w:t>
      </w:r>
      <w:r w:rsidRPr="00D94E6E">
        <w:rPr>
          <w:rFonts w:ascii="Arial" w:hAnsi="Arial" w:cs="Arial"/>
          <w:kern w:val="0"/>
        </w:rPr>
        <w:t>porque é composta da secreção acumulada na árvore brônquica durante toda a noite.</w:t>
      </w:r>
    </w:p>
    <w:p w:rsidR="00A16D08" w:rsidRPr="00D94E6E" w:rsidRDefault="00A16D08" w:rsidP="00611F30">
      <w:pPr>
        <w:widowControl/>
        <w:overflowPunct/>
        <w:autoSpaceDE w:val="0"/>
        <w:autoSpaceDN w:val="0"/>
        <w:ind w:firstLine="708"/>
        <w:jc w:val="both"/>
        <w:rPr>
          <w:rFonts w:ascii="Arial" w:hAnsi="Arial" w:cs="Arial"/>
          <w:kern w:val="0"/>
        </w:rPr>
      </w:pPr>
      <w:r w:rsidRPr="00D94E6E">
        <w:rPr>
          <w:rFonts w:ascii="Arial" w:hAnsi="Arial" w:cs="Arial"/>
          <w:kern w:val="0"/>
        </w:rPr>
        <w:t>Após a segunda coleta, entregar os dois potes</w:t>
      </w:r>
      <w:r w:rsidR="00553365" w:rsidRPr="00D94E6E">
        <w:rPr>
          <w:rFonts w:ascii="Arial" w:hAnsi="Arial" w:cs="Arial"/>
          <w:kern w:val="0"/>
        </w:rPr>
        <w:t xml:space="preserve"> na US ou no laboratório</w:t>
      </w:r>
      <w:r w:rsidRPr="00D94E6E">
        <w:rPr>
          <w:rFonts w:ascii="Arial" w:hAnsi="Arial" w:cs="Arial"/>
          <w:kern w:val="0"/>
        </w:rPr>
        <w:t>. É indispensável que estejam protegidos</w:t>
      </w:r>
      <w:r w:rsidR="00611F30" w:rsidRPr="00D94E6E">
        <w:rPr>
          <w:rFonts w:ascii="Arial" w:hAnsi="Arial" w:cs="Arial"/>
          <w:kern w:val="0"/>
        </w:rPr>
        <w:t xml:space="preserve"> </w:t>
      </w:r>
      <w:r w:rsidRPr="00D94E6E">
        <w:rPr>
          <w:rFonts w:ascii="Arial" w:hAnsi="Arial" w:cs="Arial"/>
          <w:kern w:val="0"/>
        </w:rPr>
        <w:t>da luz do sol, em um envelope pardo ou sacola escura, pois a luz solar inativa os bacilos.</w:t>
      </w:r>
    </w:p>
    <w:p w:rsidR="0028610C" w:rsidRPr="00D94E6E" w:rsidRDefault="00A16D08" w:rsidP="004A62BE">
      <w:pPr>
        <w:widowControl/>
        <w:overflowPunct/>
        <w:autoSpaceDE w:val="0"/>
        <w:autoSpaceDN w:val="0"/>
        <w:ind w:firstLine="708"/>
        <w:jc w:val="both"/>
        <w:rPr>
          <w:rFonts w:ascii="Arial" w:hAnsi="Arial" w:cs="Arial"/>
          <w:kern w:val="0"/>
        </w:rPr>
      </w:pPr>
      <w:r w:rsidRPr="00D94E6E">
        <w:rPr>
          <w:rFonts w:ascii="Arial" w:hAnsi="Arial" w:cs="Arial"/>
          <w:kern w:val="0"/>
        </w:rPr>
        <w:t>O resultado do exame bacteriológico deverá ser disponibilizado 24h após a chegada do material no laboratório, por</w:t>
      </w:r>
      <w:r w:rsidR="00611F30" w:rsidRPr="00D94E6E">
        <w:rPr>
          <w:rFonts w:ascii="Arial" w:hAnsi="Arial" w:cs="Arial"/>
          <w:kern w:val="0"/>
        </w:rPr>
        <w:t xml:space="preserve"> </w:t>
      </w:r>
      <w:r w:rsidRPr="00D94E6E">
        <w:rPr>
          <w:rFonts w:ascii="Arial" w:hAnsi="Arial" w:cs="Arial"/>
          <w:kern w:val="0"/>
        </w:rPr>
        <w:t xml:space="preserve">meio </w:t>
      </w:r>
      <w:r w:rsidR="00553365" w:rsidRPr="00D94E6E">
        <w:rPr>
          <w:rFonts w:ascii="Arial" w:hAnsi="Arial" w:cs="Arial"/>
          <w:kern w:val="0"/>
        </w:rPr>
        <w:t>do sistema de informação hospitalar</w:t>
      </w:r>
      <w:r w:rsidRPr="00D94E6E">
        <w:rPr>
          <w:rFonts w:ascii="Arial" w:hAnsi="Arial" w:cs="Arial"/>
          <w:kern w:val="0"/>
        </w:rPr>
        <w:t>. As equipes de saúde podem acessar o resultado nas US por esse sistema. O</w:t>
      </w:r>
      <w:r w:rsidR="00611F30" w:rsidRPr="00D94E6E">
        <w:rPr>
          <w:rFonts w:ascii="Arial" w:hAnsi="Arial" w:cs="Arial"/>
          <w:kern w:val="0"/>
        </w:rPr>
        <w:t xml:space="preserve"> </w:t>
      </w:r>
      <w:r w:rsidRPr="00D94E6E">
        <w:rPr>
          <w:rFonts w:ascii="Arial" w:hAnsi="Arial" w:cs="Arial"/>
          <w:kern w:val="0"/>
        </w:rPr>
        <w:t>processamento do resultado leva em conta o número de bacilos presentes nos campos observados. O exame é considerado</w:t>
      </w:r>
      <w:r w:rsidR="00553365" w:rsidRPr="00D94E6E">
        <w:rPr>
          <w:rFonts w:ascii="Arial" w:hAnsi="Arial" w:cs="Arial"/>
          <w:kern w:val="0"/>
        </w:rPr>
        <w:t xml:space="preserve"> </w:t>
      </w:r>
      <w:r w:rsidRPr="00D94E6E">
        <w:rPr>
          <w:rFonts w:ascii="Arial" w:hAnsi="Arial" w:cs="Arial"/>
          <w:kern w:val="0"/>
        </w:rPr>
        <w:t>negativo quando se verifica ausência de bacilos em 100 campos examinados; ou positivo quando há presença de bacilos. Este</w:t>
      </w:r>
      <w:r w:rsidR="00611F30" w:rsidRPr="00D94E6E">
        <w:rPr>
          <w:rFonts w:ascii="Arial" w:hAnsi="Arial" w:cs="Arial"/>
          <w:kern w:val="0"/>
        </w:rPr>
        <w:t xml:space="preserve"> </w:t>
      </w:r>
      <w:r w:rsidRPr="00D94E6E">
        <w:rPr>
          <w:rFonts w:ascii="Arial" w:hAnsi="Arial" w:cs="Arial"/>
          <w:kern w:val="0"/>
        </w:rPr>
        <w:t>é classificado de acordo com o número de bactérias observadas por campo. Portanto, (+) quando for identificado menos</w:t>
      </w:r>
      <w:r w:rsidR="00611F30" w:rsidRPr="00D94E6E">
        <w:rPr>
          <w:rFonts w:ascii="Arial" w:hAnsi="Arial" w:cs="Arial"/>
          <w:kern w:val="0"/>
        </w:rPr>
        <w:t xml:space="preserve"> </w:t>
      </w:r>
      <w:r w:rsidRPr="00D94E6E">
        <w:rPr>
          <w:rFonts w:ascii="Arial" w:hAnsi="Arial" w:cs="Arial"/>
          <w:kern w:val="0"/>
        </w:rPr>
        <w:t>de um bacilo por campo em 100 campos examinados; (++) quando houver de um a 10 bacilos por campo em 50 campos</w:t>
      </w:r>
      <w:r w:rsidR="00611F30" w:rsidRPr="00D94E6E">
        <w:rPr>
          <w:rFonts w:ascii="Arial" w:hAnsi="Arial" w:cs="Arial"/>
          <w:kern w:val="0"/>
        </w:rPr>
        <w:t xml:space="preserve"> </w:t>
      </w:r>
      <w:r w:rsidRPr="00D94E6E">
        <w:rPr>
          <w:rFonts w:ascii="Arial" w:hAnsi="Arial" w:cs="Arial"/>
          <w:kern w:val="0"/>
        </w:rPr>
        <w:t>examinados; (+++) mais de 10 bacilos por campo em 20 campos examinados. Ao encontrar apenas um a quatro bacilos em</w:t>
      </w:r>
      <w:r w:rsidR="00611F30" w:rsidRPr="00D94E6E">
        <w:rPr>
          <w:rFonts w:ascii="Arial" w:hAnsi="Arial" w:cs="Arial"/>
          <w:kern w:val="0"/>
        </w:rPr>
        <w:t xml:space="preserve"> </w:t>
      </w:r>
      <w:r w:rsidRPr="00D94E6E">
        <w:rPr>
          <w:rFonts w:ascii="Arial" w:hAnsi="Arial" w:cs="Arial"/>
          <w:kern w:val="0"/>
        </w:rPr>
        <w:t>100 campos observados, deverá ser ampliada a leitura da lâmina para mais 100. Se a quantidade, depois de observar os 200</w:t>
      </w:r>
      <w:r w:rsidR="00611F30" w:rsidRPr="00D94E6E">
        <w:rPr>
          <w:rFonts w:ascii="Arial" w:hAnsi="Arial" w:cs="Arial"/>
          <w:kern w:val="0"/>
        </w:rPr>
        <w:t xml:space="preserve"> </w:t>
      </w:r>
      <w:r w:rsidRPr="00D94E6E">
        <w:rPr>
          <w:rFonts w:ascii="Arial" w:hAnsi="Arial" w:cs="Arial"/>
          <w:kern w:val="0"/>
        </w:rPr>
        <w:t>campos, continuar entre um e quatro bacilos, o resultado será considerado negativo. Esses critérios reforçam a necessidade</w:t>
      </w:r>
      <w:r w:rsidR="00611F30" w:rsidRPr="00D94E6E">
        <w:rPr>
          <w:rFonts w:ascii="Arial" w:hAnsi="Arial" w:cs="Arial"/>
          <w:kern w:val="0"/>
        </w:rPr>
        <w:t xml:space="preserve"> </w:t>
      </w:r>
      <w:r w:rsidRPr="00D94E6E">
        <w:rPr>
          <w:rFonts w:ascii="Arial" w:hAnsi="Arial" w:cs="Arial"/>
          <w:kern w:val="0"/>
        </w:rPr>
        <w:t>de coletar, no mínimo, duas amostras de escarro para o exame diagnóstico</w:t>
      </w:r>
      <w:r w:rsidR="00611F30" w:rsidRPr="00D94E6E">
        <w:rPr>
          <w:rFonts w:ascii="Arial" w:hAnsi="Arial" w:cs="Arial"/>
          <w:kern w:val="0"/>
        </w:rPr>
        <w:t>.</w:t>
      </w:r>
    </w:p>
    <w:sectPr w:rsidR="0028610C" w:rsidRPr="00D94E6E" w:rsidSect="002B202C">
      <w:headerReference w:type="default" r:id="rId18"/>
      <w:footerReference w:type="default" r:id="rId19"/>
      <w:pgSz w:w="11905" w:h="16838"/>
      <w:pgMar w:top="1701" w:right="1134" w:bottom="1134" w:left="1701" w:header="709" w:footer="70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9F" w:rsidRDefault="008B469F" w:rsidP="0089607F">
      <w:r>
        <w:separator/>
      </w:r>
    </w:p>
  </w:endnote>
  <w:endnote w:type="continuationSeparator" w:id="1">
    <w:p w:rsidR="008B469F" w:rsidRDefault="008B469F" w:rsidP="008960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Bold">
    <w:altName w:val="MS Mincho"/>
    <w:panose1 w:val="00000000000000000000"/>
    <w:charset w:val="80"/>
    <w:family w:val="auto"/>
    <w:notTrueType/>
    <w:pitch w:val="default"/>
    <w:sig w:usb0="00000001" w:usb1="08070000" w:usb2="00000010" w:usb3="00000000" w:csb0="00020000" w:csb1="00000000"/>
  </w:font>
  <w:font w:name="Garamond BookCondensed">
    <w:altName w:val="MS Mincho"/>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1" w:usb1="08070000" w:usb2="00000010" w:usb3="00000000" w:csb0="00020000"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Optim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EE" w:rsidRDefault="00FE60EE">
    <w:pPr>
      <w:tabs>
        <w:tab w:val="center" w:pos="4252"/>
        <w:tab w:val="right" w:pos="8504"/>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9F" w:rsidRDefault="008B469F" w:rsidP="0089607F">
      <w:r>
        <w:separator/>
      </w:r>
    </w:p>
  </w:footnote>
  <w:footnote w:type="continuationSeparator" w:id="1">
    <w:p w:rsidR="008B469F" w:rsidRDefault="008B469F" w:rsidP="00896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6E" w:rsidRDefault="00D94E6E">
    <w:pPr>
      <w:pStyle w:val="Cabealho"/>
      <w:jc w:val="right"/>
    </w:pPr>
    <w:fldSimple w:instr="PAGE   \* MERGEFORMAT">
      <w:r w:rsidR="00BC7D67">
        <w:rPr>
          <w:noProof/>
        </w:rPr>
        <w:t>18</w:t>
      </w:r>
    </w:fldSimple>
  </w:p>
  <w:p w:rsidR="00FE60EE" w:rsidRDefault="00FE60EE">
    <w:pPr>
      <w:tabs>
        <w:tab w:val="center" w:pos="4252"/>
        <w:tab w:val="right" w:pos="8504"/>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7054"/>
    <w:multiLevelType w:val="hybridMultilevel"/>
    <w:tmpl w:val="22EADDA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
    <w:nsid w:val="18AB09D1"/>
    <w:multiLevelType w:val="hybridMultilevel"/>
    <w:tmpl w:val="ACD4C41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34DD423E"/>
    <w:multiLevelType w:val="hybridMultilevel"/>
    <w:tmpl w:val="4D402A1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70763D19"/>
    <w:multiLevelType w:val="hybridMultilevel"/>
    <w:tmpl w:val="588440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73AD05C3"/>
    <w:multiLevelType w:val="hybridMultilevel"/>
    <w:tmpl w:val="9794B29C"/>
    <w:lvl w:ilvl="0" w:tplc="0416000F">
      <w:start w:val="1"/>
      <w:numFmt w:val="decimal"/>
      <w:lvlText w:val="%1."/>
      <w:lvlJc w:val="left"/>
      <w:pPr>
        <w:ind w:left="786"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89607F"/>
    <w:rsid w:val="00001B1B"/>
    <w:rsid w:val="00032521"/>
    <w:rsid w:val="000353CB"/>
    <w:rsid w:val="00053865"/>
    <w:rsid w:val="0006772D"/>
    <w:rsid w:val="000A6F28"/>
    <w:rsid w:val="000B4538"/>
    <w:rsid w:val="000D20DD"/>
    <w:rsid w:val="000E056C"/>
    <w:rsid w:val="00121D33"/>
    <w:rsid w:val="00125210"/>
    <w:rsid w:val="00140B12"/>
    <w:rsid w:val="00146821"/>
    <w:rsid w:val="001733C9"/>
    <w:rsid w:val="001878D1"/>
    <w:rsid w:val="00187F40"/>
    <w:rsid w:val="001935E1"/>
    <w:rsid w:val="00197612"/>
    <w:rsid w:val="001D5AF6"/>
    <w:rsid w:val="001E4C98"/>
    <w:rsid w:val="001F7D30"/>
    <w:rsid w:val="0020451C"/>
    <w:rsid w:val="0028610C"/>
    <w:rsid w:val="00286261"/>
    <w:rsid w:val="0029678E"/>
    <w:rsid w:val="002B202C"/>
    <w:rsid w:val="002B4BFC"/>
    <w:rsid w:val="002C0B87"/>
    <w:rsid w:val="002D6EE1"/>
    <w:rsid w:val="002E7649"/>
    <w:rsid w:val="0030334A"/>
    <w:rsid w:val="00306A60"/>
    <w:rsid w:val="00310EFF"/>
    <w:rsid w:val="00327A44"/>
    <w:rsid w:val="00333A95"/>
    <w:rsid w:val="003574B2"/>
    <w:rsid w:val="003657DE"/>
    <w:rsid w:val="00365D2E"/>
    <w:rsid w:val="00383FA7"/>
    <w:rsid w:val="00386B4F"/>
    <w:rsid w:val="003A211D"/>
    <w:rsid w:val="003A462C"/>
    <w:rsid w:val="003A725E"/>
    <w:rsid w:val="003C4553"/>
    <w:rsid w:val="003D593F"/>
    <w:rsid w:val="003E36A2"/>
    <w:rsid w:val="003F758D"/>
    <w:rsid w:val="00401E90"/>
    <w:rsid w:val="00404727"/>
    <w:rsid w:val="00413A66"/>
    <w:rsid w:val="00422B71"/>
    <w:rsid w:val="0044009D"/>
    <w:rsid w:val="004A62BE"/>
    <w:rsid w:val="004B7D4B"/>
    <w:rsid w:val="004C66CF"/>
    <w:rsid w:val="004D7155"/>
    <w:rsid w:val="005350F7"/>
    <w:rsid w:val="00553365"/>
    <w:rsid w:val="00560FF5"/>
    <w:rsid w:val="005853D3"/>
    <w:rsid w:val="005B462F"/>
    <w:rsid w:val="005B7A17"/>
    <w:rsid w:val="005D5272"/>
    <w:rsid w:val="005D57F3"/>
    <w:rsid w:val="005F48B5"/>
    <w:rsid w:val="00611F30"/>
    <w:rsid w:val="00627182"/>
    <w:rsid w:val="00634855"/>
    <w:rsid w:val="00656B07"/>
    <w:rsid w:val="006A0C21"/>
    <w:rsid w:val="007658D2"/>
    <w:rsid w:val="007711A6"/>
    <w:rsid w:val="00784CC9"/>
    <w:rsid w:val="00787893"/>
    <w:rsid w:val="007B3CEE"/>
    <w:rsid w:val="007B7B2A"/>
    <w:rsid w:val="007C5C37"/>
    <w:rsid w:val="007D456D"/>
    <w:rsid w:val="007E15F1"/>
    <w:rsid w:val="007E19EC"/>
    <w:rsid w:val="007F69F8"/>
    <w:rsid w:val="00812597"/>
    <w:rsid w:val="00872338"/>
    <w:rsid w:val="00877291"/>
    <w:rsid w:val="0089607F"/>
    <w:rsid w:val="008A2468"/>
    <w:rsid w:val="008B14B7"/>
    <w:rsid w:val="008B469F"/>
    <w:rsid w:val="008B65B3"/>
    <w:rsid w:val="008B7C26"/>
    <w:rsid w:val="008D6404"/>
    <w:rsid w:val="008E1E63"/>
    <w:rsid w:val="008E7EA9"/>
    <w:rsid w:val="00915039"/>
    <w:rsid w:val="009239D6"/>
    <w:rsid w:val="0092695B"/>
    <w:rsid w:val="009673D5"/>
    <w:rsid w:val="00974828"/>
    <w:rsid w:val="00982774"/>
    <w:rsid w:val="009874B0"/>
    <w:rsid w:val="00991CAF"/>
    <w:rsid w:val="009A2435"/>
    <w:rsid w:val="009A714F"/>
    <w:rsid w:val="009B4767"/>
    <w:rsid w:val="009E429C"/>
    <w:rsid w:val="00A16D08"/>
    <w:rsid w:val="00A50473"/>
    <w:rsid w:val="00A50F7B"/>
    <w:rsid w:val="00A52933"/>
    <w:rsid w:val="00A55EE6"/>
    <w:rsid w:val="00A733E2"/>
    <w:rsid w:val="00AD31D8"/>
    <w:rsid w:val="00AE4931"/>
    <w:rsid w:val="00B01031"/>
    <w:rsid w:val="00B04DD1"/>
    <w:rsid w:val="00B11845"/>
    <w:rsid w:val="00B2058B"/>
    <w:rsid w:val="00B20E8A"/>
    <w:rsid w:val="00B428DA"/>
    <w:rsid w:val="00B5263E"/>
    <w:rsid w:val="00B54C21"/>
    <w:rsid w:val="00B63A28"/>
    <w:rsid w:val="00B84C71"/>
    <w:rsid w:val="00BC1C5B"/>
    <w:rsid w:val="00BC7D67"/>
    <w:rsid w:val="00BD299D"/>
    <w:rsid w:val="00BD54FA"/>
    <w:rsid w:val="00BD7FB2"/>
    <w:rsid w:val="00BE0F52"/>
    <w:rsid w:val="00BE4023"/>
    <w:rsid w:val="00BE71B4"/>
    <w:rsid w:val="00C007C0"/>
    <w:rsid w:val="00C14BD8"/>
    <w:rsid w:val="00C35007"/>
    <w:rsid w:val="00C361A7"/>
    <w:rsid w:val="00C5765B"/>
    <w:rsid w:val="00C616CA"/>
    <w:rsid w:val="00C6798C"/>
    <w:rsid w:val="00CA606B"/>
    <w:rsid w:val="00CB4B23"/>
    <w:rsid w:val="00CC1EA5"/>
    <w:rsid w:val="00CD4760"/>
    <w:rsid w:val="00CD5339"/>
    <w:rsid w:val="00D23862"/>
    <w:rsid w:val="00D26613"/>
    <w:rsid w:val="00D45CCF"/>
    <w:rsid w:val="00D479D7"/>
    <w:rsid w:val="00D652E5"/>
    <w:rsid w:val="00D76A12"/>
    <w:rsid w:val="00D94E6E"/>
    <w:rsid w:val="00DC5C23"/>
    <w:rsid w:val="00DE2648"/>
    <w:rsid w:val="00DF71CF"/>
    <w:rsid w:val="00E06E16"/>
    <w:rsid w:val="00E453DE"/>
    <w:rsid w:val="00E47EEE"/>
    <w:rsid w:val="00E565B2"/>
    <w:rsid w:val="00EC08AC"/>
    <w:rsid w:val="00ED65A5"/>
    <w:rsid w:val="00F232D8"/>
    <w:rsid w:val="00F676B3"/>
    <w:rsid w:val="00F725F9"/>
    <w:rsid w:val="00F82E4D"/>
    <w:rsid w:val="00F86C2F"/>
    <w:rsid w:val="00FB5F21"/>
    <w:rsid w:val="00FB7E49"/>
    <w:rsid w:val="00FD1E1A"/>
    <w:rsid w:val="00FE60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rPr>
  </w:style>
  <w:style w:type="paragraph" w:styleId="Ttulo1">
    <w:name w:val="heading 1"/>
    <w:basedOn w:val="Normal"/>
    <w:next w:val="Normal"/>
    <w:link w:val="Ttulo1Char"/>
    <w:uiPriority w:val="9"/>
    <w:qFormat/>
    <w:rsid w:val="00C361A7"/>
    <w:pPr>
      <w:keepNext/>
      <w:keepLines/>
      <w:widowControl/>
      <w:overflowPunct/>
      <w:adjustRightInd/>
      <w:spacing w:before="480" w:line="276" w:lineRule="auto"/>
      <w:outlineLvl w:val="0"/>
    </w:pPr>
    <w:rPr>
      <w:rFonts w:ascii="Cambria" w:hAnsi="Cambria"/>
      <w:b/>
      <w:bCs/>
      <w:color w:val="365F91"/>
      <w:kern w:val="0"/>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361A7"/>
    <w:rPr>
      <w:rFonts w:ascii="Cambria" w:hAnsi="Cambria"/>
      <w:b/>
      <w:color w:val="365F91"/>
      <w:sz w:val="28"/>
      <w:lang w:eastAsia="en-US"/>
    </w:rPr>
  </w:style>
  <w:style w:type="paragraph" w:styleId="PargrafodaLista">
    <w:name w:val="List Paragraph"/>
    <w:basedOn w:val="Normal"/>
    <w:uiPriority w:val="34"/>
    <w:qFormat/>
    <w:rsid w:val="0029678E"/>
    <w:pPr>
      <w:ind w:left="720"/>
      <w:contextualSpacing/>
    </w:pPr>
  </w:style>
  <w:style w:type="character" w:styleId="nfase">
    <w:name w:val="Emphasis"/>
    <w:basedOn w:val="Fontepargpadro"/>
    <w:uiPriority w:val="20"/>
    <w:qFormat/>
    <w:rsid w:val="001935E1"/>
    <w:rPr>
      <w:b/>
    </w:rPr>
  </w:style>
  <w:style w:type="character" w:customStyle="1" w:styleId="st">
    <w:name w:val="st"/>
    <w:rsid w:val="001935E1"/>
  </w:style>
  <w:style w:type="character" w:styleId="Hyperlink">
    <w:name w:val="Hyperlink"/>
    <w:basedOn w:val="Fontepargpadro"/>
    <w:uiPriority w:val="99"/>
    <w:unhideWhenUsed/>
    <w:rsid w:val="00FB5F21"/>
    <w:rPr>
      <w:color w:val="0000FF"/>
      <w:u w:val="single"/>
    </w:rPr>
  </w:style>
  <w:style w:type="character" w:customStyle="1" w:styleId="apple-converted-space">
    <w:name w:val="apple-converted-space"/>
    <w:rsid w:val="00383FA7"/>
  </w:style>
  <w:style w:type="paragraph" w:styleId="Ttulo">
    <w:name w:val="Title"/>
    <w:basedOn w:val="Normal"/>
    <w:link w:val="TtuloChar"/>
    <w:uiPriority w:val="10"/>
    <w:qFormat/>
    <w:rsid w:val="008A2468"/>
    <w:pPr>
      <w:widowControl/>
      <w:overflowPunct/>
      <w:adjustRightInd/>
      <w:jc w:val="center"/>
    </w:pPr>
    <w:rPr>
      <w:rFonts w:ascii="Arial" w:hAnsi="Arial"/>
      <w:b/>
      <w:kern w:val="0"/>
      <w:sz w:val="24"/>
    </w:rPr>
  </w:style>
  <w:style w:type="character" w:customStyle="1" w:styleId="TtuloChar">
    <w:name w:val="Título Char"/>
    <w:basedOn w:val="Fontepargpadro"/>
    <w:link w:val="Ttulo"/>
    <w:uiPriority w:val="10"/>
    <w:locked/>
    <w:rsid w:val="008A2468"/>
    <w:rPr>
      <w:rFonts w:ascii="Arial" w:hAnsi="Arial"/>
      <w:b/>
      <w:sz w:val="24"/>
    </w:rPr>
  </w:style>
  <w:style w:type="paragraph" w:styleId="Cabealho">
    <w:name w:val="header"/>
    <w:basedOn w:val="Normal"/>
    <w:link w:val="CabealhoChar"/>
    <w:uiPriority w:val="99"/>
    <w:unhideWhenUsed/>
    <w:rsid w:val="00D94E6E"/>
    <w:pPr>
      <w:tabs>
        <w:tab w:val="center" w:pos="4252"/>
        <w:tab w:val="right" w:pos="8504"/>
      </w:tabs>
    </w:pPr>
  </w:style>
  <w:style w:type="character" w:customStyle="1" w:styleId="CabealhoChar">
    <w:name w:val="Cabeçalho Char"/>
    <w:basedOn w:val="Fontepargpadro"/>
    <w:link w:val="Cabealho"/>
    <w:uiPriority w:val="99"/>
    <w:locked/>
    <w:rsid w:val="00D94E6E"/>
    <w:rPr>
      <w:rFonts w:ascii="Times New Roman" w:hAnsi="Times New Roman"/>
      <w:kern w:val="28"/>
    </w:rPr>
  </w:style>
  <w:style w:type="paragraph" w:styleId="Rodap">
    <w:name w:val="footer"/>
    <w:basedOn w:val="Normal"/>
    <w:link w:val="RodapChar"/>
    <w:uiPriority w:val="99"/>
    <w:unhideWhenUsed/>
    <w:rsid w:val="00D94E6E"/>
    <w:pPr>
      <w:tabs>
        <w:tab w:val="center" w:pos="4252"/>
        <w:tab w:val="right" w:pos="8504"/>
      </w:tabs>
    </w:pPr>
  </w:style>
  <w:style w:type="character" w:customStyle="1" w:styleId="RodapChar">
    <w:name w:val="Rodapé Char"/>
    <w:basedOn w:val="Fontepargpadro"/>
    <w:link w:val="Rodap"/>
    <w:uiPriority w:val="99"/>
    <w:locked/>
    <w:rsid w:val="00D94E6E"/>
    <w:rPr>
      <w:rFonts w:ascii="Times New Roman" w:hAnsi="Times New Roman"/>
      <w:kern w:val="28"/>
    </w:rPr>
  </w:style>
</w:styles>
</file>

<file path=word/webSettings.xml><?xml version="1.0" encoding="utf-8"?>
<w:webSettings xmlns:r="http://schemas.openxmlformats.org/officeDocument/2006/relationships" xmlns:w="http://schemas.openxmlformats.org/wordprocessingml/2006/main">
  <w:divs>
    <w:div w:id="1581596785">
      <w:marLeft w:val="0"/>
      <w:marRight w:val="0"/>
      <w:marTop w:val="0"/>
      <w:marBottom w:val="0"/>
      <w:divBdr>
        <w:top w:val="none" w:sz="0" w:space="0" w:color="auto"/>
        <w:left w:val="none" w:sz="0" w:space="0" w:color="auto"/>
        <w:bottom w:val="none" w:sz="0" w:space="0" w:color="auto"/>
        <w:right w:val="none" w:sz="0" w:space="0" w:color="auto"/>
      </w:divBdr>
    </w:div>
    <w:div w:id="1581596786">
      <w:marLeft w:val="0"/>
      <w:marRight w:val="0"/>
      <w:marTop w:val="0"/>
      <w:marBottom w:val="0"/>
      <w:divBdr>
        <w:top w:val="none" w:sz="0" w:space="0" w:color="auto"/>
        <w:left w:val="none" w:sz="0" w:space="0" w:color="auto"/>
        <w:bottom w:val="none" w:sz="0" w:space="0" w:color="auto"/>
        <w:right w:val="none" w:sz="0" w:space="0" w:color="auto"/>
      </w:divBdr>
    </w:div>
    <w:div w:id="1581596787">
      <w:marLeft w:val="0"/>
      <w:marRight w:val="0"/>
      <w:marTop w:val="0"/>
      <w:marBottom w:val="0"/>
      <w:divBdr>
        <w:top w:val="none" w:sz="0" w:space="0" w:color="auto"/>
        <w:left w:val="none" w:sz="0" w:space="0" w:color="auto"/>
        <w:bottom w:val="none" w:sz="0" w:space="0" w:color="auto"/>
        <w:right w:val="none" w:sz="0" w:space="0" w:color="auto"/>
      </w:divBdr>
    </w:div>
    <w:div w:id="1581596788">
      <w:marLeft w:val="0"/>
      <w:marRight w:val="0"/>
      <w:marTop w:val="0"/>
      <w:marBottom w:val="0"/>
      <w:divBdr>
        <w:top w:val="none" w:sz="0" w:space="0" w:color="auto"/>
        <w:left w:val="none" w:sz="0" w:space="0" w:color="auto"/>
        <w:bottom w:val="none" w:sz="0" w:space="0" w:color="auto"/>
        <w:right w:val="none" w:sz="0" w:space="0" w:color="auto"/>
      </w:divBdr>
    </w:div>
    <w:div w:id="1581596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lbra.br/sobreaulbra/pedro-antonio-gonzalez-hernandez.html" TargetMode="External"/><Relationship Id="rId12" Type="http://schemas.openxmlformats.org/officeDocument/2006/relationships/hyperlink" Target="http://www.biomedcentral.com/1471-2334/12/172"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saude.gov.br/portal/arquivos/pdf/manual_de_recomendacoes_controle_tb_novo.pdf"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lume.ufrgs.br/handle/10183/261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lbra.br/sobreaulbra/pedro-antonio-gonzalez-hernandez.html" TargetMode="External"/><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5324</Words>
  <Characters>28753</Characters>
  <Application>Microsoft Office Word</Application>
  <DocSecurity>0</DocSecurity>
  <Lines>239</Lines>
  <Paragraphs>68</Paragraphs>
  <ScaleCrop>false</ScaleCrop>
  <Company>Hewlett-Packard</Company>
  <LinksUpToDate>false</LinksUpToDate>
  <CharactersWithSpaces>34009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RAQUEL</cp:lastModifiedBy>
  <cp:revision>2</cp:revision>
  <cp:lastPrinted>2013-06-22T14:57:00Z</cp:lastPrinted>
  <dcterms:created xsi:type="dcterms:W3CDTF">2015-12-23T19:23:00Z</dcterms:created>
  <dcterms:modified xsi:type="dcterms:W3CDTF">2015-12-23T19:23:00Z</dcterms:modified>
</cp:coreProperties>
</file>