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7E" w:rsidRDefault="006D047E" w:rsidP="004F19E3">
      <w:pPr>
        <w:pStyle w:val="PargrafodaLista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TELETRABALHO </w:t>
      </w:r>
      <w:r w:rsidRPr="006D047E">
        <w:rPr>
          <w:rFonts w:ascii="Times New Roman" w:hAnsi="Times New Roman"/>
          <w:b/>
          <w:i/>
          <w:sz w:val="28"/>
          <w:szCs w:val="28"/>
        </w:rPr>
        <w:t>versus</w:t>
      </w:r>
      <w:r w:rsidR="004F19E3" w:rsidRPr="00845F68">
        <w:rPr>
          <w:rFonts w:ascii="Times New Roman" w:hAnsi="Times New Roman"/>
          <w:b/>
          <w:sz w:val="28"/>
          <w:szCs w:val="28"/>
        </w:rPr>
        <w:t xml:space="preserve"> DIREITO A DESCONEXÃO</w:t>
      </w:r>
    </w:p>
    <w:p w:rsidR="004F19E3" w:rsidRPr="00845F68" w:rsidRDefault="004F19E3" w:rsidP="004F19E3">
      <w:pPr>
        <w:pStyle w:val="PargrafodaLista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19E3" w:rsidRPr="00845F68" w:rsidRDefault="004F19E3" w:rsidP="00BA37A1">
      <w:pPr>
        <w:pStyle w:val="PargrafodaLista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45F68">
        <w:rPr>
          <w:rFonts w:ascii="Times New Roman" w:hAnsi="Times New Roman"/>
          <w:sz w:val="20"/>
          <w:szCs w:val="20"/>
        </w:rPr>
        <w:t>Francisco Campos da Costa</w:t>
      </w:r>
    </w:p>
    <w:p w:rsidR="004F19E3" w:rsidRPr="006D047E" w:rsidRDefault="004F19E3" w:rsidP="006D047E">
      <w:pPr>
        <w:pStyle w:val="PargrafodaLista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845F68">
        <w:rPr>
          <w:rFonts w:ascii="Times New Roman" w:hAnsi="Times New Roman"/>
          <w:sz w:val="20"/>
          <w:szCs w:val="20"/>
        </w:rPr>
        <w:t>Jayane</w:t>
      </w:r>
      <w:proofErr w:type="spellEnd"/>
      <w:r w:rsidRPr="00845F68">
        <w:rPr>
          <w:rFonts w:ascii="Times New Roman" w:hAnsi="Times New Roman"/>
          <w:sz w:val="20"/>
          <w:szCs w:val="20"/>
        </w:rPr>
        <w:t xml:space="preserve"> Antônia Alves</w:t>
      </w:r>
    </w:p>
    <w:p w:rsidR="004F19E3" w:rsidRPr="00845F68" w:rsidRDefault="004F19E3" w:rsidP="004F19E3">
      <w:pPr>
        <w:pStyle w:val="PargrafodaLista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F19E3" w:rsidRPr="00845F68" w:rsidRDefault="004F19E3" w:rsidP="00845F68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45F68">
        <w:rPr>
          <w:rFonts w:ascii="Times New Roman" w:hAnsi="Times New Roman"/>
          <w:b/>
          <w:sz w:val="20"/>
          <w:szCs w:val="20"/>
        </w:rPr>
        <w:t xml:space="preserve">Sumário: </w:t>
      </w:r>
      <w:r w:rsidR="006D047E">
        <w:rPr>
          <w:rFonts w:ascii="Times New Roman" w:hAnsi="Times New Roman"/>
          <w:sz w:val="20"/>
          <w:szCs w:val="20"/>
        </w:rPr>
        <w:t>Introdução; 1. Teletrabalho e</w:t>
      </w:r>
      <w:r w:rsidRPr="00845F68">
        <w:rPr>
          <w:rFonts w:ascii="Times New Roman" w:hAnsi="Times New Roman"/>
          <w:sz w:val="20"/>
          <w:szCs w:val="20"/>
        </w:rPr>
        <w:t xml:space="preserve"> teletrabalhador; 2. </w:t>
      </w:r>
      <w:r w:rsidR="00983A83">
        <w:rPr>
          <w:rFonts w:ascii="Times New Roman" w:hAnsi="Times New Roman"/>
          <w:sz w:val="20"/>
          <w:szCs w:val="20"/>
        </w:rPr>
        <w:t>S</w:t>
      </w:r>
      <w:r w:rsidR="00D208DE">
        <w:rPr>
          <w:rFonts w:ascii="Times New Roman" w:hAnsi="Times New Roman"/>
          <w:sz w:val="20"/>
          <w:szCs w:val="20"/>
        </w:rPr>
        <w:t>upersub</w:t>
      </w:r>
      <w:r w:rsidR="00983A83">
        <w:rPr>
          <w:rFonts w:ascii="Times New Roman" w:hAnsi="Times New Roman"/>
          <w:sz w:val="20"/>
          <w:szCs w:val="20"/>
        </w:rPr>
        <w:t>ordinação X</w:t>
      </w:r>
      <w:r w:rsidR="00D208DE" w:rsidRPr="00D208DE">
        <w:rPr>
          <w:rFonts w:ascii="Times New Roman" w:hAnsi="Times New Roman"/>
          <w:sz w:val="20"/>
          <w:szCs w:val="20"/>
        </w:rPr>
        <w:t xml:space="preserve"> direito a desconexão</w:t>
      </w:r>
      <w:r w:rsidR="00983A83">
        <w:rPr>
          <w:rFonts w:ascii="Times New Roman" w:hAnsi="Times New Roman"/>
          <w:sz w:val="20"/>
          <w:szCs w:val="20"/>
        </w:rPr>
        <w:t>; 3. O surgimento da figura do</w:t>
      </w:r>
      <w:r w:rsidRPr="00845F68">
        <w:rPr>
          <w:rFonts w:ascii="Times New Roman" w:hAnsi="Times New Roman"/>
          <w:sz w:val="20"/>
          <w:szCs w:val="20"/>
        </w:rPr>
        <w:t xml:space="preserve"> teletrabalh</w:t>
      </w:r>
      <w:r w:rsidR="00780488" w:rsidRPr="00845F68">
        <w:rPr>
          <w:rFonts w:ascii="Times New Roman" w:hAnsi="Times New Roman"/>
          <w:sz w:val="20"/>
          <w:szCs w:val="20"/>
        </w:rPr>
        <w:t>o escra</w:t>
      </w:r>
      <w:r w:rsidR="0071667A" w:rsidRPr="00845F68">
        <w:rPr>
          <w:rFonts w:ascii="Times New Roman" w:hAnsi="Times New Roman"/>
          <w:sz w:val="20"/>
          <w:szCs w:val="20"/>
        </w:rPr>
        <w:t>vo; Co</w:t>
      </w:r>
      <w:r w:rsidR="002D78CF" w:rsidRPr="00845F68">
        <w:rPr>
          <w:rFonts w:ascii="Times New Roman" w:hAnsi="Times New Roman"/>
          <w:sz w:val="20"/>
          <w:szCs w:val="20"/>
        </w:rPr>
        <w:t>nsiderações Finais;</w:t>
      </w:r>
      <w:r w:rsidR="0071667A" w:rsidRPr="00845F68">
        <w:rPr>
          <w:rFonts w:ascii="Times New Roman" w:hAnsi="Times New Roman"/>
          <w:sz w:val="20"/>
          <w:szCs w:val="20"/>
        </w:rPr>
        <w:t xml:space="preserve"> REFERÊNCIAS</w:t>
      </w:r>
      <w:r w:rsidR="00780488" w:rsidRPr="00845F68">
        <w:rPr>
          <w:rFonts w:ascii="Times New Roman" w:hAnsi="Times New Roman"/>
          <w:sz w:val="20"/>
          <w:szCs w:val="20"/>
        </w:rPr>
        <w:t>.</w:t>
      </w:r>
    </w:p>
    <w:p w:rsidR="00780488" w:rsidRPr="00845F68" w:rsidRDefault="00780488" w:rsidP="004F19E3">
      <w:pPr>
        <w:pStyle w:val="PargrafodaLista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326347" w:rsidRPr="00845F68" w:rsidRDefault="00326347" w:rsidP="0078048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F19E3" w:rsidRPr="00845F68" w:rsidRDefault="00780488" w:rsidP="0078048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5F68">
        <w:rPr>
          <w:rFonts w:ascii="Times New Roman" w:hAnsi="Times New Roman"/>
          <w:b/>
          <w:sz w:val="24"/>
          <w:szCs w:val="24"/>
        </w:rPr>
        <w:t>RESUMO</w:t>
      </w:r>
    </w:p>
    <w:p w:rsidR="00A36858" w:rsidRPr="00845F68" w:rsidRDefault="00A36858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0488" w:rsidRPr="00845F68" w:rsidRDefault="00BE3FE4" w:rsidP="00BA37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 xml:space="preserve">O presente artigo visa apresentar a modalidade do teletrabalho, que começou a ser utilizada mais recentemente no mercado de trabalho e cujo reconhecimento legal </w:t>
      </w:r>
      <w:r w:rsidR="00A36858" w:rsidRPr="00845F68">
        <w:rPr>
          <w:rFonts w:ascii="Times New Roman" w:hAnsi="Times New Roman"/>
          <w:sz w:val="24"/>
          <w:szCs w:val="24"/>
        </w:rPr>
        <w:t xml:space="preserve">perante o ordenamento brasileiro </w:t>
      </w:r>
      <w:r w:rsidRPr="00845F68">
        <w:rPr>
          <w:rFonts w:ascii="Times New Roman" w:hAnsi="Times New Roman"/>
          <w:sz w:val="24"/>
          <w:szCs w:val="24"/>
        </w:rPr>
        <w:t>se deu com a promul</w:t>
      </w:r>
      <w:r w:rsidR="00A36858" w:rsidRPr="00845F68">
        <w:rPr>
          <w:rFonts w:ascii="Times New Roman" w:hAnsi="Times New Roman"/>
          <w:sz w:val="24"/>
          <w:szCs w:val="24"/>
        </w:rPr>
        <w:t xml:space="preserve">gação da Lei nº 12.551/2011, na qual admite o uso de meios telemáticos como forma de garantir o requisito da subordinação na relação </w:t>
      </w:r>
      <w:proofErr w:type="gramStart"/>
      <w:r w:rsidR="00A36858" w:rsidRPr="00845F68">
        <w:rPr>
          <w:rFonts w:ascii="Times New Roman" w:hAnsi="Times New Roman"/>
          <w:sz w:val="24"/>
          <w:szCs w:val="24"/>
        </w:rPr>
        <w:t>de</w:t>
      </w:r>
      <w:proofErr w:type="gramEnd"/>
      <w:r w:rsidR="00A36858" w:rsidRPr="00845F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6858" w:rsidRPr="00845F68">
        <w:rPr>
          <w:rFonts w:ascii="Times New Roman" w:hAnsi="Times New Roman"/>
          <w:sz w:val="24"/>
          <w:szCs w:val="24"/>
        </w:rPr>
        <w:t>emprego</w:t>
      </w:r>
      <w:proofErr w:type="gramEnd"/>
      <w:r w:rsidR="00A36858" w:rsidRPr="00845F68">
        <w:rPr>
          <w:rFonts w:ascii="Times New Roman" w:hAnsi="Times New Roman"/>
          <w:sz w:val="24"/>
          <w:szCs w:val="24"/>
        </w:rPr>
        <w:t>. Entretanto,</w:t>
      </w:r>
      <w:r w:rsidR="00396C65" w:rsidRPr="00845F68">
        <w:rPr>
          <w:rFonts w:ascii="Times New Roman" w:hAnsi="Times New Roman"/>
          <w:sz w:val="24"/>
          <w:szCs w:val="24"/>
        </w:rPr>
        <w:t xml:space="preserve"> em meio</w:t>
      </w:r>
      <w:r w:rsidR="00A36858" w:rsidRPr="00845F68">
        <w:rPr>
          <w:rFonts w:ascii="Times New Roman" w:hAnsi="Times New Roman"/>
          <w:sz w:val="24"/>
          <w:szCs w:val="24"/>
        </w:rPr>
        <w:t xml:space="preserve"> às facilidades oriundas do teletrabalho, pode ocorrer que o empregador passe a</w:t>
      </w:r>
      <w:r w:rsidR="00396C65" w:rsidRPr="00845F68">
        <w:rPr>
          <w:rFonts w:ascii="Times New Roman" w:hAnsi="Times New Roman"/>
          <w:sz w:val="24"/>
          <w:szCs w:val="24"/>
        </w:rPr>
        <w:t xml:space="preserve"> conferir encargos</w:t>
      </w:r>
      <w:r w:rsidR="00A36858" w:rsidRPr="00845F68">
        <w:rPr>
          <w:rFonts w:ascii="Times New Roman" w:hAnsi="Times New Roman"/>
          <w:sz w:val="24"/>
          <w:szCs w:val="24"/>
        </w:rPr>
        <w:t xml:space="preserve"> </w:t>
      </w:r>
      <w:r w:rsidR="00396C65" w:rsidRPr="00845F68">
        <w:rPr>
          <w:rFonts w:ascii="Times New Roman" w:hAnsi="Times New Roman"/>
          <w:sz w:val="24"/>
          <w:szCs w:val="24"/>
        </w:rPr>
        <w:t>extraordinários</w:t>
      </w:r>
      <w:r w:rsidR="00A36858" w:rsidRPr="00845F68">
        <w:rPr>
          <w:rFonts w:ascii="Times New Roman" w:hAnsi="Times New Roman"/>
          <w:sz w:val="24"/>
          <w:szCs w:val="24"/>
        </w:rPr>
        <w:t xml:space="preserve"> ao seu empregado, vindo a possivelmente cercear seu</w:t>
      </w:r>
      <w:r w:rsidR="00BD17C7" w:rsidRPr="00845F68">
        <w:rPr>
          <w:rFonts w:ascii="Times New Roman" w:hAnsi="Times New Roman"/>
          <w:sz w:val="24"/>
          <w:szCs w:val="24"/>
        </w:rPr>
        <w:t xml:space="preserve"> direito ao descanso </w:t>
      </w:r>
      <w:r w:rsidR="00396C65" w:rsidRPr="00845F68">
        <w:rPr>
          <w:rFonts w:ascii="Times New Roman" w:hAnsi="Times New Roman"/>
          <w:sz w:val="24"/>
          <w:szCs w:val="24"/>
        </w:rPr>
        <w:t>ou mesmo lhe onerar em excesso,</w:t>
      </w:r>
      <w:r w:rsidR="00BD17C7" w:rsidRPr="00845F68">
        <w:rPr>
          <w:rFonts w:ascii="Times New Roman" w:hAnsi="Times New Roman"/>
          <w:sz w:val="24"/>
          <w:szCs w:val="24"/>
        </w:rPr>
        <w:t xml:space="preserve"> podendo</w:t>
      </w:r>
      <w:r w:rsidR="00A36858" w:rsidRPr="00845F68">
        <w:rPr>
          <w:rFonts w:ascii="Times New Roman" w:hAnsi="Times New Roman"/>
          <w:sz w:val="24"/>
          <w:szCs w:val="24"/>
        </w:rPr>
        <w:t xml:space="preserve"> configurar o “teletrabalho escravo”, </w:t>
      </w:r>
      <w:r w:rsidR="00BD17C7" w:rsidRPr="00845F68">
        <w:rPr>
          <w:rFonts w:ascii="Times New Roman" w:hAnsi="Times New Roman"/>
          <w:sz w:val="24"/>
          <w:szCs w:val="24"/>
        </w:rPr>
        <w:t>tema no qual o presente estudo busca analisar.</w:t>
      </w:r>
    </w:p>
    <w:p w:rsidR="00780488" w:rsidRPr="00845F68" w:rsidRDefault="00780488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80488" w:rsidRPr="00845F68" w:rsidRDefault="00780488" w:rsidP="0078048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5F68">
        <w:rPr>
          <w:rFonts w:ascii="Times New Roman" w:hAnsi="Times New Roman"/>
          <w:b/>
          <w:sz w:val="24"/>
          <w:szCs w:val="24"/>
        </w:rPr>
        <w:t>PALAVRAS – CHAVE</w:t>
      </w:r>
    </w:p>
    <w:p w:rsidR="00A36858" w:rsidRPr="00845F68" w:rsidRDefault="00A36858" w:rsidP="0078048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80488" w:rsidRPr="00845F68" w:rsidRDefault="00845F68" w:rsidP="0078048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Teletrabalho; Supersubordinação; Direito à Desconexão;</w:t>
      </w:r>
      <w:r w:rsidR="00780488" w:rsidRPr="00845F68">
        <w:rPr>
          <w:rFonts w:ascii="Times New Roman" w:hAnsi="Times New Roman"/>
          <w:sz w:val="24"/>
          <w:szCs w:val="24"/>
        </w:rPr>
        <w:t xml:space="preserve"> Meios </w:t>
      </w:r>
      <w:r>
        <w:rPr>
          <w:rFonts w:ascii="Times New Roman" w:hAnsi="Times New Roman"/>
          <w:sz w:val="24"/>
          <w:szCs w:val="24"/>
        </w:rPr>
        <w:t>Telemáticos;</w:t>
      </w:r>
      <w:r w:rsidR="00780488" w:rsidRPr="00845F68">
        <w:rPr>
          <w:rFonts w:ascii="Times New Roman" w:hAnsi="Times New Roman"/>
          <w:sz w:val="24"/>
          <w:szCs w:val="24"/>
        </w:rPr>
        <w:t xml:space="preserve"> Lei nº 12.551/11.</w:t>
      </w:r>
    </w:p>
    <w:p w:rsidR="00780488" w:rsidRPr="00845F68" w:rsidRDefault="00780488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19E3" w:rsidRPr="00845F68" w:rsidRDefault="004F19E3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5F68">
        <w:rPr>
          <w:rFonts w:ascii="Times New Roman" w:hAnsi="Times New Roman"/>
          <w:b/>
          <w:sz w:val="24"/>
          <w:szCs w:val="24"/>
        </w:rPr>
        <w:t>INTRODUÇÃO</w:t>
      </w:r>
    </w:p>
    <w:p w:rsidR="004F19E3" w:rsidRPr="00845F68" w:rsidRDefault="004F19E3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11B66" w:rsidRPr="00845F68" w:rsidRDefault="00311B66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>O direito do trabalho, da forma como se apresenta atualmente, é fruto das conquistas surgidas após a</w:t>
      </w:r>
      <w:r w:rsidR="00206636" w:rsidRPr="00845F68">
        <w:rPr>
          <w:rFonts w:ascii="Times New Roman" w:hAnsi="Times New Roman"/>
          <w:sz w:val="24"/>
          <w:szCs w:val="24"/>
        </w:rPr>
        <w:t>nos de opressão da classe operária</w:t>
      </w:r>
      <w:r w:rsidRPr="00845F68">
        <w:rPr>
          <w:rFonts w:ascii="Times New Roman" w:hAnsi="Times New Roman"/>
          <w:sz w:val="24"/>
          <w:szCs w:val="24"/>
        </w:rPr>
        <w:t xml:space="preserve">, que por ser mais frágil e se encontrar em situação desfavorável, acabava por se submeter </w:t>
      </w:r>
      <w:r w:rsidR="00206636" w:rsidRPr="00845F68">
        <w:rPr>
          <w:rFonts w:ascii="Times New Roman" w:hAnsi="Times New Roman"/>
          <w:sz w:val="24"/>
          <w:szCs w:val="24"/>
        </w:rPr>
        <w:t xml:space="preserve">a condições desumanas de trabalho </w:t>
      </w:r>
      <w:r w:rsidR="00CB7349" w:rsidRPr="00845F68">
        <w:rPr>
          <w:rFonts w:ascii="Times New Roman" w:hAnsi="Times New Roman"/>
          <w:sz w:val="24"/>
          <w:szCs w:val="24"/>
        </w:rPr>
        <w:t>de modo a</w:t>
      </w:r>
      <w:r w:rsidR="00206636" w:rsidRPr="00845F68">
        <w:rPr>
          <w:rFonts w:ascii="Times New Roman" w:hAnsi="Times New Roman"/>
          <w:sz w:val="24"/>
          <w:szCs w:val="24"/>
        </w:rPr>
        <w:t xml:space="preserve"> garantir sua subsistência. Contudo, ao tomar consciência da força que tinha enquanto unida, a classe operária resolve se insurgir contra tal situação passando a lutar bravamente na defesa de seus direitos. (DELGADO, 2007, p. 83 – 95).</w:t>
      </w:r>
    </w:p>
    <w:p w:rsidR="00F53681" w:rsidRPr="00845F68" w:rsidRDefault="00206636" w:rsidP="00F5368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 xml:space="preserve">A partir de então, ainda que </w:t>
      </w:r>
      <w:proofErr w:type="gramStart"/>
      <w:r w:rsidRPr="00845F68">
        <w:rPr>
          <w:rFonts w:ascii="Times New Roman" w:hAnsi="Times New Roman"/>
          <w:sz w:val="24"/>
          <w:szCs w:val="24"/>
        </w:rPr>
        <w:t>padecendo</w:t>
      </w:r>
      <w:proofErr w:type="gramEnd"/>
      <w:r w:rsidRPr="00845F68">
        <w:rPr>
          <w:rFonts w:ascii="Times New Roman" w:hAnsi="Times New Roman"/>
          <w:sz w:val="24"/>
          <w:szCs w:val="24"/>
        </w:rPr>
        <w:t xml:space="preserve"> com as rigorosas represálias, os trabalhadores seguem cada vez mais na luta para assegurar seus direitos, </w:t>
      </w:r>
      <w:r w:rsidR="00F53681" w:rsidRPr="00845F68">
        <w:rPr>
          <w:rFonts w:ascii="Times New Roman" w:hAnsi="Times New Roman"/>
          <w:sz w:val="24"/>
          <w:szCs w:val="24"/>
        </w:rPr>
        <w:t>acompanhando o desenvolv</w:t>
      </w:r>
      <w:r w:rsidR="00CB7349" w:rsidRPr="00845F68">
        <w:rPr>
          <w:rFonts w:ascii="Times New Roman" w:hAnsi="Times New Roman"/>
          <w:sz w:val="24"/>
          <w:szCs w:val="24"/>
        </w:rPr>
        <w:t>imento e progresso da sociedade</w:t>
      </w:r>
      <w:r w:rsidR="00F53681" w:rsidRPr="00845F68">
        <w:rPr>
          <w:rFonts w:ascii="Times New Roman" w:hAnsi="Times New Roman"/>
          <w:sz w:val="24"/>
          <w:szCs w:val="24"/>
        </w:rPr>
        <w:t xml:space="preserve"> na tentativa de adequar esse avanço aos seus interesses.</w:t>
      </w:r>
    </w:p>
    <w:p w:rsidR="00F53681" w:rsidRPr="00845F68" w:rsidRDefault="00F53681" w:rsidP="00F5368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lastRenderedPageBreak/>
        <w:t>E é nesse contexto de evolução que se insere o teletrabalho, onde a tecnologia se põe a serviço do trabalhador e do empregador</w:t>
      </w:r>
      <w:r w:rsidR="00593703" w:rsidRPr="00845F68">
        <w:rPr>
          <w:rFonts w:ascii="Times New Roman" w:hAnsi="Times New Roman"/>
          <w:sz w:val="24"/>
          <w:szCs w:val="24"/>
        </w:rPr>
        <w:t xml:space="preserve"> promovendo o auxí</w:t>
      </w:r>
      <w:r w:rsidRPr="00845F68">
        <w:rPr>
          <w:rFonts w:ascii="Times New Roman" w:hAnsi="Times New Roman"/>
          <w:sz w:val="24"/>
          <w:szCs w:val="24"/>
        </w:rPr>
        <w:t>lio na relação que se estabelece entre ambos.</w:t>
      </w:r>
    </w:p>
    <w:p w:rsidR="00F53681" w:rsidRPr="00845F68" w:rsidRDefault="007537F5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5F68">
        <w:rPr>
          <w:rFonts w:ascii="Times New Roman" w:hAnsi="Times New Roman"/>
          <w:sz w:val="24"/>
          <w:szCs w:val="24"/>
        </w:rPr>
        <w:t xml:space="preserve">O teletrabalho é uma ferramenta </w:t>
      </w:r>
      <w:r w:rsidR="00593703" w:rsidRPr="00845F68">
        <w:rPr>
          <w:rFonts w:ascii="Times New Roman" w:hAnsi="Times New Roman"/>
          <w:sz w:val="24"/>
          <w:szCs w:val="24"/>
        </w:rPr>
        <w:t xml:space="preserve">praticamente </w:t>
      </w:r>
      <w:r w:rsidRPr="00845F68">
        <w:rPr>
          <w:rFonts w:ascii="Times New Roman" w:hAnsi="Times New Roman"/>
          <w:sz w:val="24"/>
          <w:szCs w:val="24"/>
        </w:rPr>
        <w:t>nova no mercado de trabalho, embora já venha sendo praticada com uma frequência cada vez mais crescente, e consiste, basicamente, em fazer com que o tomador e o fornecedor de serviço mantenham a comunicabilidade utilizando-se de meios telemáticos, sendo que este último não desenvolve suas atividades no estabelecimento de trabalho</w:t>
      </w:r>
      <w:r w:rsidR="006C5A30" w:rsidRPr="00845F68">
        <w:rPr>
          <w:rFonts w:ascii="Times New Roman" w:hAnsi="Times New Roman"/>
          <w:sz w:val="24"/>
          <w:szCs w:val="24"/>
        </w:rPr>
        <w:t>, realizando-as em seu domicílio</w:t>
      </w:r>
      <w:r w:rsidRPr="00845F68">
        <w:rPr>
          <w:rFonts w:ascii="Times New Roman" w:hAnsi="Times New Roman"/>
          <w:sz w:val="24"/>
          <w:szCs w:val="24"/>
        </w:rPr>
        <w:t>.</w:t>
      </w:r>
      <w:proofErr w:type="gramEnd"/>
      <w:r w:rsidRPr="00845F68">
        <w:rPr>
          <w:rFonts w:ascii="Times New Roman" w:hAnsi="Times New Roman"/>
          <w:sz w:val="24"/>
          <w:szCs w:val="24"/>
        </w:rPr>
        <w:t xml:space="preserve"> (BARROS, 2007, p. 322). </w:t>
      </w:r>
      <w:r w:rsidR="00BA37A1" w:rsidRPr="00845F68">
        <w:rPr>
          <w:rFonts w:ascii="Times New Roman" w:hAnsi="Times New Roman"/>
          <w:sz w:val="24"/>
          <w:szCs w:val="24"/>
        </w:rPr>
        <w:t>Sendo assim, o resultado do trabalho desenvolvi</w:t>
      </w:r>
      <w:r w:rsidR="006C5A30" w:rsidRPr="00845F68">
        <w:rPr>
          <w:rFonts w:ascii="Times New Roman" w:hAnsi="Times New Roman"/>
          <w:sz w:val="24"/>
          <w:szCs w:val="24"/>
        </w:rPr>
        <w:t>do, tende a se mostrar eficient</w:t>
      </w:r>
      <w:r w:rsidR="00BA37A1" w:rsidRPr="00845F68">
        <w:rPr>
          <w:rFonts w:ascii="Times New Roman" w:hAnsi="Times New Roman"/>
          <w:sz w:val="24"/>
          <w:szCs w:val="24"/>
        </w:rPr>
        <w:t>e</w:t>
      </w:r>
      <w:r w:rsidR="006C5A30" w:rsidRPr="00845F68">
        <w:rPr>
          <w:rFonts w:ascii="Times New Roman" w:hAnsi="Times New Roman"/>
          <w:sz w:val="24"/>
          <w:szCs w:val="24"/>
        </w:rPr>
        <w:t xml:space="preserve"> e satisfatório</w:t>
      </w:r>
      <w:r w:rsidR="00BA37A1" w:rsidRPr="00845F68">
        <w:rPr>
          <w:rFonts w:ascii="Times New Roman" w:hAnsi="Times New Roman"/>
          <w:sz w:val="24"/>
          <w:szCs w:val="24"/>
        </w:rPr>
        <w:t>, dadas as facilidades.</w:t>
      </w:r>
    </w:p>
    <w:p w:rsidR="00BA37A1" w:rsidRPr="00845F68" w:rsidRDefault="00BA37A1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>Contudo, não é difícil confundir o trabalho com a vida pessoal quando se opera dessa forma, uma vez que os dois ambientes se encontram tão próximos, sendo até o mesmo em alguns casos, e é aí que reside o conflito.</w:t>
      </w:r>
    </w:p>
    <w:p w:rsidR="00BA37A1" w:rsidRPr="00845F68" w:rsidRDefault="00BA37A1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>Como o trabalho é rea</w:t>
      </w:r>
      <w:r w:rsidR="006C5A30" w:rsidRPr="00845F68">
        <w:rPr>
          <w:rFonts w:ascii="Times New Roman" w:hAnsi="Times New Roman"/>
          <w:sz w:val="24"/>
          <w:szCs w:val="24"/>
        </w:rPr>
        <w:t>lizado no domicílio do trabalhador</w:t>
      </w:r>
      <w:r w:rsidRPr="00845F68">
        <w:rPr>
          <w:rFonts w:ascii="Times New Roman" w:hAnsi="Times New Roman"/>
          <w:sz w:val="24"/>
          <w:szCs w:val="24"/>
        </w:rPr>
        <w:t xml:space="preserve"> e</w:t>
      </w:r>
      <w:r w:rsidR="006C5A30" w:rsidRPr="00845F68">
        <w:rPr>
          <w:rFonts w:ascii="Times New Roman" w:hAnsi="Times New Roman"/>
          <w:sz w:val="24"/>
          <w:szCs w:val="24"/>
        </w:rPr>
        <w:t>,</w:t>
      </w:r>
      <w:r w:rsidRPr="00845F68">
        <w:rPr>
          <w:rFonts w:ascii="Times New Roman" w:hAnsi="Times New Roman"/>
          <w:sz w:val="24"/>
          <w:szCs w:val="24"/>
        </w:rPr>
        <w:t xml:space="preserve"> em certas situações</w:t>
      </w:r>
      <w:r w:rsidR="006C5A30" w:rsidRPr="00845F68">
        <w:rPr>
          <w:rFonts w:ascii="Times New Roman" w:hAnsi="Times New Roman"/>
          <w:sz w:val="24"/>
          <w:szCs w:val="24"/>
        </w:rPr>
        <w:t>, se dá com os recursos tecnológicos que este dispõe, pode ocorrer que o indivíduo não consiga dissociar o tempo destinado ao serviço do tempo destinado ao seu descanso</w:t>
      </w:r>
      <w:r w:rsidR="00663883" w:rsidRPr="00845F68">
        <w:rPr>
          <w:rFonts w:ascii="Times New Roman" w:hAnsi="Times New Roman"/>
          <w:sz w:val="24"/>
          <w:szCs w:val="24"/>
        </w:rPr>
        <w:t>, mantendo-o inclusive em regime de escravidão, haja vista o desregramento em sua rotina. O</w:t>
      </w:r>
      <w:r w:rsidR="006C5A30" w:rsidRPr="00845F68">
        <w:rPr>
          <w:rFonts w:ascii="Times New Roman" w:hAnsi="Times New Roman"/>
          <w:sz w:val="24"/>
          <w:szCs w:val="24"/>
        </w:rPr>
        <w:t>u pode ainda ocorrer que os encargos envolvidos na execução do teletrabalho estejam onerando-o demasiadamente, a ponto de não compensar a remuneração advinda daí.</w:t>
      </w:r>
    </w:p>
    <w:p w:rsidR="006C5A30" w:rsidRPr="00845F68" w:rsidRDefault="006C5A30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 xml:space="preserve">Desta forma, percebe-se a lesão a direitos trabalhistas, que inclusive encontram respaldo constitucional, tais como o direito ao lazer, </w:t>
      </w:r>
      <w:r w:rsidR="00AF170D" w:rsidRPr="00845F68">
        <w:rPr>
          <w:rFonts w:ascii="Times New Roman" w:hAnsi="Times New Roman"/>
          <w:sz w:val="24"/>
          <w:szCs w:val="24"/>
        </w:rPr>
        <w:t>à desconexão, ao repouso, à proteção da privacidade e intimidade e principalmente, ao da dignidade da pessoa humana, uma vez que, violar tais direitos seria o mesmo que retroceder e desmerecer toda luta que</w:t>
      </w:r>
      <w:r w:rsidR="00205ADD" w:rsidRPr="00845F68">
        <w:rPr>
          <w:rFonts w:ascii="Times New Roman" w:hAnsi="Times New Roman"/>
          <w:sz w:val="24"/>
          <w:szCs w:val="24"/>
        </w:rPr>
        <w:t xml:space="preserve"> foi travada para alcançá</w:t>
      </w:r>
      <w:r w:rsidR="00AF170D" w:rsidRPr="00845F68">
        <w:rPr>
          <w:rFonts w:ascii="Times New Roman" w:hAnsi="Times New Roman"/>
          <w:sz w:val="24"/>
          <w:szCs w:val="24"/>
        </w:rPr>
        <w:t>-los.</w:t>
      </w:r>
    </w:p>
    <w:p w:rsidR="00BA37A1" w:rsidRPr="00845F68" w:rsidRDefault="00AF170D" w:rsidP="0032634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45F68">
        <w:rPr>
          <w:rFonts w:ascii="Times New Roman" w:hAnsi="Times New Roman"/>
          <w:sz w:val="24"/>
          <w:szCs w:val="24"/>
        </w:rPr>
        <w:t xml:space="preserve">Sendo assim, se faz interessante analisar de forma mais criteriosa o que vem a ser o teletrabalho, como se procede </w:t>
      </w:r>
      <w:proofErr w:type="gramStart"/>
      <w:r w:rsidRPr="00845F68">
        <w:rPr>
          <w:rFonts w:ascii="Times New Roman" w:hAnsi="Times New Roman"/>
          <w:sz w:val="24"/>
          <w:szCs w:val="24"/>
        </w:rPr>
        <w:t>a</w:t>
      </w:r>
      <w:proofErr w:type="gramEnd"/>
      <w:r w:rsidRPr="00845F68">
        <w:rPr>
          <w:rFonts w:ascii="Times New Roman" w:hAnsi="Times New Roman"/>
          <w:sz w:val="24"/>
          <w:szCs w:val="24"/>
        </w:rPr>
        <w:t xml:space="preserve"> questão da subordinação ao utilizar </w:t>
      </w:r>
      <w:r w:rsidR="00663883" w:rsidRPr="00845F68">
        <w:rPr>
          <w:rFonts w:ascii="Times New Roman" w:hAnsi="Times New Roman"/>
          <w:sz w:val="24"/>
          <w:szCs w:val="24"/>
        </w:rPr>
        <w:t>os meios telemáticos e traçar um panorama demonstrando como essa subordinação, ao ser excedida, pode vir a se configurar no teletrabalho escravo.</w:t>
      </w:r>
    </w:p>
    <w:p w:rsidR="00845F68" w:rsidRDefault="00845F68" w:rsidP="00205ADD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45F68" w:rsidRDefault="00845F68" w:rsidP="00205ADD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05ADD" w:rsidRPr="00845F68" w:rsidRDefault="00983A83" w:rsidP="00205ADD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TELETRABALHO E</w:t>
      </w:r>
      <w:r w:rsidR="00205ADD" w:rsidRPr="00845F68">
        <w:rPr>
          <w:rFonts w:ascii="Times New Roman" w:hAnsi="Times New Roman"/>
          <w:b/>
          <w:sz w:val="24"/>
          <w:szCs w:val="24"/>
        </w:rPr>
        <w:t xml:space="preserve"> TELETRABALHADOR</w:t>
      </w:r>
    </w:p>
    <w:p w:rsidR="00845F68" w:rsidRDefault="00845F68" w:rsidP="00B1696F">
      <w:pPr>
        <w:pStyle w:val="Default"/>
        <w:tabs>
          <w:tab w:val="left" w:pos="993"/>
        </w:tabs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A91439" w:rsidRPr="00845F68" w:rsidRDefault="00A91439" w:rsidP="00B1696F">
      <w:pPr>
        <w:pStyle w:val="Default"/>
        <w:tabs>
          <w:tab w:val="left" w:pos="993"/>
        </w:tabs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45F68">
        <w:rPr>
          <w:rFonts w:ascii="Times New Roman" w:hAnsi="Times New Roman" w:cs="Times New Roman"/>
        </w:rPr>
        <w:t xml:space="preserve">Tendo em vista a mudança de contexto social propiciada pelo avanço da tecnologia e trazendo essa realidade para o mercado de trabalho, verifica-se cada vez mais a </w:t>
      </w:r>
      <w:r w:rsidRPr="00845F68">
        <w:rPr>
          <w:rFonts w:ascii="Times New Roman" w:hAnsi="Times New Roman" w:cs="Times New Roman"/>
        </w:rPr>
        <w:lastRenderedPageBreak/>
        <w:t>interação que se estabelece entre as atividades laborais e as atividades pessoais e corriqueiras dos indivíduos, de forma que, por vezes, estas chegam a se confundir.</w:t>
      </w:r>
      <w:r w:rsidR="00B1696F" w:rsidRPr="00845F68">
        <w:rPr>
          <w:rFonts w:ascii="Times New Roman" w:hAnsi="Times New Roman" w:cs="Times New Roman"/>
        </w:rPr>
        <w:t xml:space="preserve"> </w:t>
      </w:r>
      <w:r w:rsidRPr="00845F68">
        <w:rPr>
          <w:rFonts w:ascii="Times New Roman" w:hAnsi="Times New Roman" w:cs="Times New Roman"/>
        </w:rPr>
        <w:t>É justamente nessa circunstância que se enquadra o teletrabalho.</w:t>
      </w:r>
    </w:p>
    <w:p w:rsidR="00B1696F" w:rsidRPr="00845F68" w:rsidRDefault="00B1696F" w:rsidP="00B1696F">
      <w:pPr>
        <w:pStyle w:val="Default"/>
        <w:tabs>
          <w:tab w:val="left" w:pos="993"/>
        </w:tabs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45F68">
        <w:rPr>
          <w:rFonts w:ascii="Times New Roman" w:hAnsi="Times New Roman" w:cs="Times New Roman"/>
        </w:rPr>
        <w:t>Conforme entendimentos doutrinários, o teletrabalho é compreendido como o trabalho realizado fora do estabelecimento do tomador de serviço mediante utilização de meios telemáticos que garantem a subordinação necessária na relação entre as partes, como sugere Alice de Barros ao dizer que: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B1696F" w:rsidRPr="00845F68" w:rsidRDefault="00B1696F" w:rsidP="00845F68">
      <w:pPr>
        <w:tabs>
          <w:tab w:val="left" w:pos="720"/>
        </w:tabs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5F68">
        <w:rPr>
          <w:rFonts w:ascii="Times New Roman" w:hAnsi="Times New Roman" w:cs="Times New Roman"/>
          <w:color w:val="000000"/>
          <w:sz w:val="20"/>
          <w:szCs w:val="20"/>
        </w:rPr>
        <w:t>(...) é possível reconhecer o teletrabalhador como um autêntico empregado nos moldes previstos no art. 6º da CLT, pois, em regra, se encontra em conexão direta e permanente, por meio do computador, com o centro de dados da empresa. Por conseguinte, o empresário, credor da prestação laboral, poderá fornecer instruções, controlar a execução do trabalho e comprovar a qualidade das tarefas de modo instantâneo, como se o trabalhador estivesse no estabelecimento da empresa. (BARROS, 2007, p. 322).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Esta modalidade, ganha força no decorrer do tempo uma vez que oferece maior praticidade tanto para o empregador quanto para o empregado, conforme também se manifesta Alice Barros afirmando que: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B1696F" w:rsidRPr="00845F68" w:rsidRDefault="00B1696F" w:rsidP="00845F68">
      <w:pPr>
        <w:tabs>
          <w:tab w:val="left" w:pos="720"/>
        </w:tabs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5F68">
        <w:rPr>
          <w:rFonts w:ascii="Times New Roman" w:hAnsi="Times New Roman" w:cs="Times New Roman"/>
          <w:color w:val="000000"/>
          <w:sz w:val="20"/>
          <w:szCs w:val="20"/>
        </w:rPr>
        <w:t>A extensão do Direito do Trabalho vigente aos empregados a domicílio, com as adaptações necessárias às peculiaridades dessa modalidade de trabalho, constitui uma estratégia para coibir os abusos relatados e atenuar a precariedade das condições de trabalho a que se sujeitam esses prestadores de serviço. (BARROS, 2007, p. 317).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 xml:space="preserve">E vale ainda ressaltar as principais </w:t>
      </w:r>
      <w:r w:rsidR="00593703" w:rsidRPr="00845F68">
        <w:t>consequências ocasionadas</w:t>
      </w:r>
      <w:r w:rsidRPr="00845F68">
        <w:t xml:space="preserve"> com tal exercício, pois: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B1696F" w:rsidRPr="00845F68" w:rsidRDefault="00B1696F" w:rsidP="00845F68">
      <w:pPr>
        <w:tabs>
          <w:tab w:val="left" w:pos="720"/>
        </w:tabs>
        <w:spacing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845F68">
        <w:rPr>
          <w:rFonts w:ascii="Times New Roman" w:hAnsi="Times New Roman" w:cs="Times New Roman"/>
          <w:color w:val="000000"/>
          <w:sz w:val="20"/>
          <w:szCs w:val="20"/>
        </w:rPr>
        <w:t>A par dessas vantagens, propicia uma atenção melhor aos clientes mediante a conexão informática/telemática; gera maior produtividade pelo empregado, em face do desaparecimento do absenteísmo, da eliminação do tempo perdido, sobretudo no trânsito, da maior motivação e da satisfação no exercício da atividade. (BARROS, 2007, p. 319).</w:t>
      </w:r>
    </w:p>
    <w:p w:rsidR="00B1696F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</w:p>
    <w:p w:rsidR="008C554A" w:rsidRPr="00845F68" w:rsidRDefault="00B1696F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 xml:space="preserve">Ou seja, diante de tantas facilidades e vantagens oriundas desta nova modalidade crescente, resta clara a relevância do teletrabalho </w:t>
      </w:r>
      <w:r w:rsidR="008C554A" w:rsidRPr="00845F68">
        <w:t xml:space="preserve">no mundo contemporâneo, principalmente </w:t>
      </w:r>
      <w:r w:rsidRPr="00845F68">
        <w:t xml:space="preserve">na sociedade brasileira. </w:t>
      </w:r>
      <w:r w:rsidR="008C554A" w:rsidRPr="00845F68">
        <w:t xml:space="preserve">Tanto é verdade que a Lei nº 12.551 de 15 de dezembro de 2011 </w:t>
      </w:r>
      <w:r w:rsidR="00396C65" w:rsidRPr="00845F68">
        <w:t xml:space="preserve">reconheceu finalmente que os meios telemáticos e informatizados de comando, controle e </w:t>
      </w:r>
      <w:r w:rsidR="00396C65" w:rsidRPr="00845F68">
        <w:lastRenderedPageBreak/>
        <w:t>supervisão se equiparam, para fins de subordinação jurídica, aos meios pessoais e diretos de comando, instituído assim, o teletrabalho no ordenamento jurídico brasileiro.</w:t>
      </w:r>
    </w:p>
    <w:p w:rsidR="00396C65" w:rsidRPr="00845F68" w:rsidRDefault="00784074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Cabe lembrar que tal colocação está de acordo com o que estabelece a Organização Internacional do Trabalho – OIT, já que para ela:</w:t>
      </w:r>
    </w:p>
    <w:p w:rsidR="00784074" w:rsidRPr="00845F68" w:rsidRDefault="00784074" w:rsidP="00B1696F">
      <w:pPr>
        <w:pStyle w:val="Recuodecorpodetexto"/>
        <w:spacing w:after="0" w:line="360" w:lineRule="auto"/>
        <w:ind w:left="0" w:firstLine="1134"/>
        <w:jc w:val="both"/>
      </w:pPr>
    </w:p>
    <w:p w:rsidR="00784074" w:rsidRPr="00845F68" w:rsidRDefault="00784074" w:rsidP="00845F68">
      <w:pPr>
        <w:pStyle w:val="Recuodecorpodetexto"/>
        <w:spacing w:after="0"/>
        <w:ind w:left="2268"/>
        <w:jc w:val="both"/>
        <w:rPr>
          <w:sz w:val="20"/>
          <w:szCs w:val="20"/>
        </w:rPr>
      </w:pPr>
      <w:r w:rsidRPr="00845F68">
        <w:rPr>
          <w:sz w:val="20"/>
          <w:szCs w:val="20"/>
        </w:rPr>
        <w:t>O teletrabalho é a forma de trabalho realizada a partir de um lugar distante da empresa e/ou estabelecimento, que permite a separação física entre o local onde funciona a empresa, mediante o recurso a tecnologias que facilitam a informação e a comunicação. (FILHO, 2012, p. 18).</w:t>
      </w:r>
    </w:p>
    <w:p w:rsidR="00784074" w:rsidRPr="00845F68" w:rsidRDefault="00784074" w:rsidP="00B1696F">
      <w:pPr>
        <w:pStyle w:val="Recuodecorpodetexto"/>
        <w:spacing w:after="0" w:line="360" w:lineRule="auto"/>
        <w:ind w:left="0" w:firstLine="1134"/>
        <w:jc w:val="both"/>
      </w:pPr>
    </w:p>
    <w:p w:rsidR="00784074" w:rsidRPr="00845F68" w:rsidRDefault="00784074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E é importante também frisar que a instituição da referida lei, promoveu uma alteração no art. 6º da Consolidação das Leis do Trabalho (CLT) vigente no Brasil</w:t>
      </w:r>
      <w:r w:rsidR="00CD34CF" w:rsidRPr="00845F68">
        <w:t>, uma vez que acrescentou o parágrafo único ao artigo em que reconhece definitivamente a modalidade do teletrabalho frente o contexto brasileiro.</w:t>
      </w:r>
    </w:p>
    <w:p w:rsidR="00396C65" w:rsidRPr="00845F68" w:rsidRDefault="00F24FFA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Contudo, por ser uma modalidade nova e por ter sido recentemente incorporado ao ordenamento jurídico brasileiro, o teletrabalho é ainda carente de regulamentação, fato esse que traz como consequência a possível inobservância de alguns critérios que devem ser seguidos de forma a garantir a plenitude do gozo dos direitos trabalhistas previstos inclusive constitucionalmente.</w:t>
      </w:r>
    </w:p>
    <w:p w:rsidR="00396C65" w:rsidRPr="00845F68" w:rsidRDefault="00F24FFA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 xml:space="preserve">Conforme já mencionado anteriormente, o teletrabalho é um tipo de trabalho </w:t>
      </w:r>
      <w:proofErr w:type="gramStart"/>
      <w:r w:rsidRPr="00845F68">
        <w:t>a distância</w:t>
      </w:r>
      <w:r w:rsidR="003D52F3" w:rsidRPr="00845F68">
        <w:t xml:space="preserve"> comumente feito no domicílio do empregado, conferindo-lhe maior comodidade e praticidade, na tentativa de fazer com que os resultados obtidos nessa situação sejam melhores comparados aos que se realizariam no estabelecimento do tomador de serviço</w:t>
      </w:r>
      <w:proofErr w:type="gramEnd"/>
      <w:r w:rsidR="003D52F3" w:rsidRPr="00845F68">
        <w:t>.</w:t>
      </w:r>
    </w:p>
    <w:p w:rsidR="003D52F3" w:rsidRPr="00845F68" w:rsidRDefault="003D52F3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 xml:space="preserve">Entretanto, diante dessa facilidade, </w:t>
      </w:r>
      <w:proofErr w:type="gramStart"/>
      <w:r w:rsidRPr="00845F68">
        <w:t>pode</w:t>
      </w:r>
      <w:proofErr w:type="gramEnd"/>
      <w:r w:rsidRPr="00845F68">
        <w:t xml:space="preserve"> ocorrer situações em que o trabalhador, buscando atingir metas e querendo aumentar seus lucros, passe a trabalhar de forma praticamente ininterrupta a ponto de garantir a si mesmo um tempo reservado ao seu descanso e lazer, posto que considera que o simples fato de poder realizar seu trabalho na tranquilidade de sua casa já é suficiente.</w:t>
      </w:r>
    </w:p>
    <w:p w:rsidR="003D52F3" w:rsidRPr="00845F68" w:rsidRDefault="003D52F3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Pode ainda ocorrer que os encargos que envolvem a realização do teletrabalho estejam onerando o empregado a ponto de não c</w:t>
      </w:r>
      <w:r w:rsidR="00E02B06" w:rsidRPr="00845F68">
        <w:t>ompensar a remuneração extraída, como se vê nos casos em que o custo para a manutenção das tecnologias utilizadas compromete boa parte da renda final, por exemplo.</w:t>
      </w:r>
    </w:p>
    <w:p w:rsidR="00E02B06" w:rsidRPr="00845F68" w:rsidRDefault="00E02B06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 xml:space="preserve">Isso sem contar a possibilidade de o trabalhador desejar se </w:t>
      </w:r>
      <w:proofErr w:type="gramStart"/>
      <w:r w:rsidRPr="00845F68">
        <w:t>manter</w:t>
      </w:r>
      <w:proofErr w:type="gramEnd"/>
      <w:r w:rsidRPr="00845F68">
        <w:t xml:space="preserve"> sempre disponível para atender as necessidades de seu empregador, sem reservar um tempo mínimo para o seu descanso diário, posto que a qualquer momento pode ser demandado.</w:t>
      </w:r>
    </w:p>
    <w:p w:rsidR="00E02B06" w:rsidRPr="00845F68" w:rsidRDefault="00E02B06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lastRenderedPageBreak/>
        <w:t xml:space="preserve">Sendo assim, diante de tais colocações, </w:t>
      </w:r>
      <w:proofErr w:type="gramStart"/>
      <w:r w:rsidRPr="00845F68">
        <w:t>vislumbra-se</w:t>
      </w:r>
      <w:proofErr w:type="gramEnd"/>
      <w:r w:rsidRPr="00845F68">
        <w:t xml:space="preserve"> as possíveis desvantagens que também podem surgir na realização do teletrabalho, e quanto a isso Alice Barros reforça o posicionamento ao alegar que:</w:t>
      </w:r>
    </w:p>
    <w:p w:rsidR="00F24FFA" w:rsidRPr="00845F68" w:rsidRDefault="00F24FFA" w:rsidP="00B1696F">
      <w:pPr>
        <w:pStyle w:val="Recuodecorpodetexto"/>
        <w:spacing w:after="0" w:line="360" w:lineRule="auto"/>
        <w:ind w:left="0" w:firstLine="1134"/>
        <w:jc w:val="both"/>
      </w:pPr>
    </w:p>
    <w:p w:rsidR="00E02B06" w:rsidRPr="00845F68" w:rsidRDefault="00E02B06" w:rsidP="00845F68">
      <w:pPr>
        <w:tabs>
          <w:tab w:val="left" w:pos="720"/>
        </w:tabs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5F68">
        <w:rPr>
          <w:rFonts w:ascii="Times New Roman" w:hAnsi="Times New Roman" w:cs="Times New Roman"/>
          <w:color w:val="000000"/>
          <w:sz w:val="20"/>
          <w:szCs w:val="20"/>
        </w:rPr>
        <w:t>Poderá ocorrer outra situação em que, não obstante aparente liberdade de iniciativa no exercício de suas atividades, o teletrabalhador se compromete a atender as pautas, prazo e condições prefixadas, recebendo ordens por e-mails ou fax, “derrubando até mesmo as barreiras que separam a vida privada da vida laboral” e demonstrando a presença de uma nova forma de subordinação. (BARROS, 2007, p.323).</w:t>
      </w:r>
    </w:p>
    <w:p w:rsidR="00F24FFA" w:rsidRPr="00845F68" w:rsidRDefault="00F24FFA" w:rsidP="00B1696F">
      <w:pPr>
        <w:pStyle w:val="Recuodecorpodetexto"/>
        <w:spacing w:after="0" w:line="360" w:lineRule="auto"/>
        <w:ind w:left="0" w:firstLine="1134"/>
        <w:jc w:val="both"/>
      </w:pPr>
    </w:p>
    <w:p w:rsidR="00F24FFA" w:rsidRPr="00845F68" w:rsidRDefault="009E08F5" w:rsidP="00B1696F">
      <w:pPr>
        <w:pStyle w:val="Recuodecorpodetexto"/>
        <w:spacing w:after="0" w:line="360" w:lineRule="auto"/>
        <w:ind w:left="0" w:firstLine="1134"/>
        <w:jc w:val="both"/>
      </w:pPr>
      <w:r w:rsidRPr="00845F68">
        <w:t>Percebe-se, portanto, que a subordinação jurídica presente no exercício do teletrabalho, se for realizada de forma exorbitante, é munida de arbitrariedade podendo se configurar em uma supersubordinação, chegando até mesmo a se enqu</w:t>
      </w:r>
      <w:r w:rsidR="005471A7" w:rsidRPr="00845F68">
        <w:t>adrar como teletrabalho escravo em alguns casos.</w:t>
      </w:r>
    </w:p>
    <w:p w:rsidR="005471A7" w:rsidRPr="00845F68" w:rsidRDefault="005471A7" w:rsidP="00B1696F">
      <w:pPr>
        <w:pStyle w:val="Recuodecorpodetexto"/>
        <w:spacing w:after="0" w:line="360" w:lineRule="auto"/>
        <w:ind w:left="0" w:firstLine="1134"/>
        <w:jc w:val="both"/>
      </w:pPr>
      <w:proofErr w:type="gramStart"/>
      <w:r w:rsidRPr="00845F68">
        <w:t>Isto posto</w:t>
      </w:r>
      <w:proofErr w:type="gramEnd"/>
      <w:r w:rsidRPr="00845F68">
        <w:t>, se mostra interessante demonstrar o que seria essa supersubordinação e de que modo ela poderia possivelmente</w:t>
      </w:r>
      <w:r w:rsidR="00D67FC7" w:rsidRPr="00845F68">
        <w:t xml:space="preserve"> se transformar em teletrabalho escravo.</w:t>
      </w:r>
    </w:p>
    <w:p w:rsidR="00B1696F" w:rsidRPr="008F557C" w:rsidRDefault="00B1696F" w:rsidP="00E35047">
      <w:pPr>
        <w:tabs>
          <w:tab w:val="left" w:pos="720"/>
        </w:tabs>
        <w:jc w:val="both"/>
        <w:rPr>
          <w:color w:val="000000"/>
          <w:sz w:val="20"/>
          <w:szCs w:val="20"/>
        </w:rPr>
      </w:pPr>
    </w:p>
    <w:p w:rsidR="00845F68" w:rsidRDefault="00983A83" w:rsidP="00845F6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SUPERSUPORDINAÇÃO X</w:t>
      </w:r>
      <w:r w:rsidR="00845F68">
        <w:rPr>
          <w:rFonts w:ascii="Times New Roman" w:hAnsi="Times New Roman"/>
          <w:b/>
          <w:sz w:val="24"/>
          <w:szCs w:val="24"/>
        </w:rPr>
        <w:t xml:space="preserve"> DIREITO A DESCONEXÃO</w:t>
      </w:r>
    </w:p>
    <w:p w:rsidR="00845F68" w:rsidRDefault="00845F68" w:rsidP="00845F6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45F68" w:rsidRDefault="00845F68" w:rsidP="00845F68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0C5A9C">
        <w:rPr>
          <w:rFonts w:ascii="Times New Roman" w:hAnsi="Times New Roman"/>
          <w:sz w:val="24"/>
          <w:szCs w:val="24"/>
        </w:rPr>
        <w:t>A relação de emprego surge com o preenchimento dos requisitos</w:t>
      </w:r>
      <w:r>
        <w:rPr>
          <w:rFonts w:ascii="Times New Roman" w:hAnsi="Times New Roman"/>
          <w:sz w:val="24"/>
          <w:szCs w:val="24"/>
        </w:rPr>
        <w:t xml:space="preserve"> objetivos</w:t>
      </w:r>
      <w:r w:rsidRPr="000C5A9C">
        <w:rPr>
          <w:rFonts w:ascii="Times New Roman" w:hAnsi="Times New Roman"/>
          <w:sz w:val="24"/>
          <w:szCs w:val="24"/>
        </w:rPr>
        <w:t xml:space="preserve"> celetistas previsto</w:t>
      </w:r>
      <w:r>
        <w:rPr>
          <w:rFonts w:ascii="Times New Roman" w:hAnsi="Times New Roman"/>
          <w:sz w:val="24"/>
          <w:szCs w:val="24"/>
        </w:rPr>
        <w:t>s</w:t>
      </w:r>
      <w:r w:rsidRPr="000C5A9C">
        <w:rPr>
          <w:rFonts w:ascii="Times New Roman" w:hAnsi="Times New Roman"/>
          <w:sz w:val="24"/>
          <w:szCs w:val="24"/>
        </w:rPr>
        <w:t xml:space="preserve"> nos artigos 2º e 3º</w:t>
      </w:r>
      <w:r>
        <w:rPr>
          <w:rFonts w:ascii="Times New Roman" w:hAnsi="Times New Roman"/>
          <w:sz w:val="24"/>
          <w:szCs w:val="24"/>
        </w:rPr>
        <w:t xml:space="preserve">, quais sejam: a) trabalho prestado por pessoa física; b) pessoalidade; c)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não-eventualidade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d) onerosidade; e) subordinação jurídica.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subordinação jurídica se revela como um elemento intrínseco do contrato de trabalho, configurando o poder existente no vínculo empregatício, do qual deriva o poder de comando, controle e supervisão do trabalho do empregador, conforme assevera o art. 6</w:t>
      </w:r>
      <w:r w:rsidRPr="000C5A9C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>, parágrafo único da CLT. Além do poder do empregador que se exterioriza pela subordinação jurídica, tem-se também o dever de obediência do empregado, derivado da mesma fonte. (ALVARENGA, 2010).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direito do trabalho, para Coutinho (1999), encobriria o poder e mascararia a subordinação com o contrato, reconhecendo por fim, que a empresa constituiria um espaço de macropoder.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empresa</w:t>
      </w:r>
      <w:proofErr w:type="gramStart"/>
      <w:r>
        <w:rPr>
          <w:rFonts w:ascii="Times New Roman" w:hAnsi="Times New Roman"/>
          <w:sz w:val="24"/>
          <w:szCs w:val="24"/>
        </w:rPr>
        <w:t>, permanece</w:t>
      </w:r>
      <w:proofErr w:type="gramEnd"/>
      <w:r>
        <w:rPr>
          <w:rFonts w:ascii="Times New Roman" w:hAnsi="Times New Roman"/>
          <w:sz w:val="24"/>
          <w:szCs w:val="24"/>
        </w:rPr>
        <w:t xml:space="preserve"> como um espaço de macropoder, entretanto, é necessário ampliar o sentido de empresa, que, no </w:t>
      </w:r>
      <w:proofErr w:type="spellStart"/>
      <w:r>
        <w:rPr>
          <w:rFonts w:ascii="Times New Roman" w:hAnsi="Times New Roman"/>
          <w:sz w:val="24"/>
          <w:szCs w:val="24"/>
        </w:rPr>
        <w:t>paper</w:t>
      </w:r>
      <w:proofErr w:type="spellEnd"/>
      <w:r>
        <w:rPr>
          <w:rFonts w:ascii="Times New Roman" w:hAnsi="Times New Roman"/>
          <w:sz w:val="24"/>
          <w:szCs w:val="24"/>
        </w:rPr>
        <w:t xml:space="preserve"> em questão, não seria apenas o espaço físico, afinal, com as transformações globais impulsionadas pelas novas tecnologias, a empresa não </w:t>
      </w:r>
      <w:r>
        <w:rPr>
          <w:rFonts w:ascii="Times New Roman" w:hAnsi="Times New Roman"/>
          <w:sz w:val="24"/>
          <w:szCs w:val="24"/>
        </w:rPr>
        <w:lastRenderedPageBreak/>
        <w:t xml:space="preserve">precisa necessariamente de um espaço físico pra existir, não precisa de funcionários em uma sede física.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subordinação do trabalhador e o macropoder da empresa, não só permaneceram incólumes, como se agigantaram, pois o trabalhador deve cumprir metas que são acompanhadas incessantemente pelo empregador que se vale dos meios telemáticos para tanto. (RESEDÁ, 2007).</w:t>
      </w:r>
    </w:p>
    <w:p w:rsidR="00845F68" w:rsidRDefault="00845F68" w:rsidP="00845F68">
      <w:pPr>
        <w:pStyle w:val="PargrafodaLista"/>
        <w:spacing w:before="240"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teletrabalho, na concepção de </w:t>
      </w:r>
      <w:proofErr w:type="spellStart"/>
      <w:r>
        <w:rPr>
          <w:rFonts w:ascii="Times New Roman" w:hAnsi="Times New Roman"/>
          <w:sz w:val="24"/>
          <w:szCs w:val="24"/>
        </w:rPr>
        <w:t>Resedá</w:t>
      </w:r>
      <w:proofErr w:type="spellEnd"/>
      <w:r>
        <w:rPr>
          <w:rFonts w:ascii="Times New Roman" w:hAnsi="Times New Roman"/>
          <w:sz w:val="24"/>
          <w:szCs w:val="24"/>
        </w:rPr>
        <w:t xml:space="preserve"> (2007), objetiva não a quantidade de horas gastas no labor, mas sim, a produtividade do funcionário, ou seja, o cumprimento de metas. Entretanto, se essas metas são desproporcionais, impossíveis de </w:t>
      </w:r>
      <w:proofErr w:type="gramStart"/>
      <w:r>
        <w:rPr>
          <w:rFonts w:ascii="Times New Roman" w:hAnsi="Times New Roman"/>
          <w:sz w:val="24"/>
          <w:szCs w:val="24"/>
        </w:rPr>
        <w:t>serem</w:t>
      </w:r>
      <w:proofErr w:type="gramEnd"/>
      <w:r>
        <w:rPr>
          <w:rFonts w:ascii="Times New Roman" w:hAnsi="Times New Roman"/>
          <w:sz w:val="24"/>
          <w:szCs w:val="24"/>
        </w:rPr>
        <w:t xml:space="preserve"> alcançadas, causando danos a saúde do trabalhador, ou onerando-o demasiadamente, com o objetivo de render lucro a empresa, sem o devido retorno pecuniário ao trabalhador ou sem garantir os direito mínimos de descanso, tem-se então configurado a supersubordinação. No mesmo sentido, Jorge Maior (2008), ensina:</w:t>
      </w:r>
    </w:p>
    <w:p w:rsidR="00845F68" w:rsidRDefault="00845F68" w:rsidP="00845F68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845F68" w:rsidRPr="004E0435" w:rsidRDefault="00845F68" w:rsidP="00845F6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4E0435">
        <w:rPr>
          <w:rFonts w:ascii="Times New Roman" w:eastAsia="Times New Roman" w:hAnsi="Times New Roman" w:cs="Times New Roman"/>
          <w:sz w:val="20"/>
          <w:szCs w:val="20"/>
          <w:lang w:eastAsia="pt-BR"/>
        </w:rPr>
        <w:t>se</w:t>
      </w:r>
      <w:proofErr w:type="gramEnd"/>
      <w:r w:rsidRPr="004E04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há uma relação de trabalho, pela qual o trabalho alheio é utilizado para o desenvolvimento de um projeto de acumulação de capital, sem o efetivo respeito aos direitos sociais (que servem, muitos deles, para preservação da saúde e para o convívio social e familiar), quebra-se o vínculo básico de uma sociedade sob a égide do Estado de Direito Social. O dado da exploração é o único que sobressai. É a exploração pela exploração, nada mais.  Aliás, a compensação de natureza social não existindo gera uma superexploração. Juridicamente falando, a subordinação se potencializa, fazendo surgir, então, a figura da supersubordinação.</w:t>
      </w: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pt-BR"/>
        </w:rPr>
        <w:t>MAIOR, Jorge</w:t>
      </w:r>
      <w:proofErr w:type="gramEnd"/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L. S., 2008, p. 24).</w:t>
      </w:r>
    </w:p>
    <w:p w:rsidR="00845F68" w:rsidRDefault="00845F68" w:rsidP="00845F68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845F68" w:rsidRDefault="00845F68" w:rsidP="00845F68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o mesmo autor, a supersubordinação, seria o fato de o trabalhador, o ser humano, ser "reduzido à condição de força de trabalho", afinal, seus direitos fundamentais estariam sendo desrespeitados deliberadamente como estratégia econômica. Assim, o supersubordinado, seria a designação do trabalhador, que em qualquer relação de emprego, tivesse sua "cidadania negada pelo desrespeito deliberado e inescusável aos seus direitos constitucionalmente consagrados. </w:t>
      </w:r>
      <w:r w:rsidRPr="0017042F">
        <w:rPr>
          <w:rFonts w:ascii="Times New Roman" w:hAnsi="Times New Roman"/>
          <w:sz w:val="24"/>
          <w:szCs w:val="24"/>
        </w:rPr>
        <w:t>(</w:t>
      </w:r>
      <w:proofErr w:type="gramStart"/>
      <w:r w:rsidRPr="0017042F">
        <w:rPr>
          <w:rFonts w:ascii="Times New Roman" w:hAnsi="Times New Roman"/>
          <w:sz w:val="24"/>
          <w:szCs w:val="24"/>
        </w:rPr>
        <w:t>MAIOR, Jorge</w:t>
      </w:r>
      <w:proofErr w:type="gramEnd"/>
      <w:r w:rsidRPr="0017042F">
        <w:rPr>
          <w:rFonts w:ascii="Times New Roman" w:hAnsi="Times New Roman"/>
          <w:sz w:val="24"/>
          <w:szCs w:val="24"/>
        </w:rPr>
        <w:t xml:space="preserve"> L. S., 2008, p. 24).</w:t>
      </w:r>
    </w:p>
    <w:p w:rsidR="00845F68" w:rsidRDefault="00845F68" w:rsidP="00845F68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necessário destacar que a supersubordinação </w:t>
      </w:r>
      <w:proofErr w:type="gramStart"/>
      <w:r>
        <w:rPr>
          <w:rFonts w:ascii="Times New Roman" w:hAnsi="Times New Roman"/>
          <w:sz w:val="24"/>
          <w:szCs w:val="24"/>
        </w:rPr>
        <w:t>não significa necessariamente o tolhimento total de todos os direitos do trabalhador, assim, pode-se dizer que existem níveis de supersubordinação, afinal, o trabalhador pode estar sendo supersubordinação em relação ao não recebimento de pecúnia pelas horas-extras trabalhadas, ou, pelas férias não dadas, mas o não recebimento de um deles não</w:t>
      </w:r>
      <w:proofErr w:type="gramEnd"/>
      <w:r>
        <w:rPr>
          <w:rFonts w:ascii="Times New Roman" w:hAnsi="Times New Roman"/>
          <w:sz w:val="24"/>
          <w:szCs w:val="24"/>
        </w:rPr>
        <w:t xml:space="preserve"> significa necessariamente que o outro está sendo desrespeitado. (MAIOR, Jorge, 2008).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Cabe ressaltar que, nas palavras de Jorge Maior (2008</w:t>
      </w:r>
      <w:r w:rsidR="009461BB">
        <w:rPr>
          <w:rFonts w:ascii="Times New Roman" w:hAnsi="Times New Roman"/>
          <w:sz w:val="24"/>
          <w:szCs w:val="24"/>
        </w:rPr>
        <w:t>, p.</w:t>
      </w:r>
      <w:r w:rsidR="00F25DD2">
        <w:rPr>
          <w:rFonts w:ascii="Times New Roman" w:hAnsi="Times New Roman"/>
          <w:sz w:val="24"/>
          <w:szCs w:val="24"/>
        </w:rPr>
        <w:t xml:space="preserve"> 181</w:t>
      </w:r>
      <w:r>
        <w:rPr>
          <w:rFonts w:ascii="Times New Roman" w:hAnsi="Times New Roman"/>
          <w:sz w:val="24"/>
          <w:szCs w:val="24"/>
        </w:rPr>
        <w:t xml:space="preserve">), que o ponto de congruência entre os diferentes graus de supersubordinação seria a "tentativa de fraudar a </w:t>
      </w:r>
      <w:r>
        <w:rPr>
          <w:rFonts w:ascii="Times New Roman" w:hAnsi="Times New Roman"/>
          <w:sz w:val="24"/>
          <w:szCs w:val="24"/>
        </w:rPr>
        <w:lastRenderedPageBreak/>
        <w:t xml:space="preserve">concreta e devida aplicação dos Direitos Sociais", objetivando o lucro em detrimento da cidadania dos trabalhadores.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Dentre os Direitos Sociais que são fraudados na supersubordinação, o direito a desconexão, que </w:t>
      </w:r>
      <w:proofErr w:type="gramStart"/>
      <w:r>
        <w:rPr>
          <w:rFonts w:ascii="Times New Roman" w:hAnsi="Times New Roman"/>
          <w:sz w:val="24"/>
          <w:szCs w:val="24"/>
        </w:rPr>
        <w:t>esta vinculado</w:t>
      </w:r>
      <w:proofErr w:type="gramEnd"/>
      <w:r>
        <w:rPr>
          <w:rFonts w:ascii="Times New Roman" w:hAnsi="Times New Roman"/>
          <w:sz w:val="24"/>
          <w:szCs w:val="24"/>
        </w:rPr>
        <w:t xml:space="preserve"> aos períodos de descanso do trabalhador - durante a jornada, entre jornadas, férias e o descanso semanal remunerado - será o objeto focado, pois será vislumbrado sob a ótima do teletrabalho e de seu controle através de meios telemáticos.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Primeiramente, é necessário que se defina o direito a desconexão. Para Jorge Maior (20??), o direito a desconexão seria uma expressão tipicamente utilizada para se referir aos períodos de descanso, sendo esses períodos, pausas do trabalho, desligamento completo e absoluto de todos os mecanismos que atre</w:t>
      </w:r>
      <w:r w:rsidR="00F25DD2">
        <w:rPr>
          <w:rFonts w:ascii="Times New Roman" w:hAnsi="Times New Roman"/>
          <w:sz w:val="24"/>
          <w:szCs w:val="24"/>
        </w:rPr>
        <w:t xml:space="preserve">lem o trabalhador ao seu labor, </w:t>
      </w:r>
      <w:r>
        <w:rPr>
          <w:rFonts w:ascii="Times New Roman" w:hAnsi="Times New Roman"/>
          <w:sz w:val="24"/>
          <w:szCs w:val="24"/>
        </w:rPr>
        <w:t>caracterizando a ideia do "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não-trabalho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".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 outra ótica, </w:t>
      </w:r>
      <w:proofErr w:type="spellStart"/>
      <w:r>
        <w:rPr>
          <w:rFonts w:ascii="Times New Roman" w:hAnsi="Times New Roman"/>
          <w:sz w:val="24"/>
          <w:szCs w:val="24"/>
        </w:rPr>
        <w:t>Resedá</w:t>
      </w:r>
      <w:proofErr w:type="spellEnd"/>
      <w:r>
        <w:rPr>
          <w:rFonts w:ascii="Times New Roman" w:hAnsi="Times New Roman"/>
          <w:sz w:val="24"/>
          <w:szCs w:val="24"/>
        </w:rPr>
        <w:t xml:space="preserve"> (2007</w:t>
      </w:r>
      <w:r w:rsidR="009461BB">
        <w:rPr>
          <w:rFonts w:ascii="Times New Roman" w:hAnsi="Times New Roman"/>
          <w:sz w:val="24"/>
          <w:szCs w:val="24"/>
        </w:rPr>
        <w:t>, p.</w:t>
      </w:r>
      <w:r w:rsidR="00222654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), focando o teletrabalho como </w:t>
      </w:r>
      <w:proofErr w:type="gramStart"/>
      <w:r>
        <w:rPr>
          <w:rFonts w:ascii="Times New Roman" w:hAnsi="Times New Roman"/>
          <w:sz w:val="24"/>
          <w:szCs w:val="24"/>
        </w:rPr>
        <w:t>trabalho</w:t>
      </w:r>
      <w:proofErr w:type="gramEnd"/>
      <w:r>
        <w:rPr>
          <w:rFonts w:ascii="Times New Roman" w:hAnsi="Times New Roman"/>
          <w:sz w:val="24"/>
          <w:szCs w:val="24"/>
        </w:rPr>
        <w:t xml:space="preserve"> em domicílio, aduz que o direito a desconexão, seria o "direito do assalariado de não permanecer "</w:t>
      </w:r>
      <w:proofErr w:type="spellStart"/>
      <w:r>
        <w:rPr>
          <w:rFonts w:ascii="Times New Roman" w:hAnsi="Times New Roman"/>
          <w:sz w:val="24"/>
          <w:szCs w:val="24"/>
        </w:rPr>
        <w:t>lincado</w:t>
      </w:r>
      <w:proofErr w:type="spellEnd"/>
      <w:r>
        <w:rPr>
          <w:rFonts w:ascii="Times New Roman" w:hAnsi="Times New Roman"/>
          <w:sz w:val="24"/>
          <w:szCs w:val="24"/>
        </w:rPr>
        <w:t xml:space="preserve">" com o empregador fora dos horários de trabalho, nos finais de semana, férias ou quaisquer outros períodos que sejam destinados ao seu descanso". E complementa citando Márcio Casagrande (2006), ao aduzir que o direito a desconexão seria a preservação </w:t>
      </w:r>
      <w:proofErr w:type="gramStart"/>
      <w:r>
        <w:rPr>
          <w:rFonts w:ascii="Times New Roman" w:hAnsi="Times New Roman"/>
          <w:sz w:val="24"/>
          <w:szCs w:val="24"/>
        </w:rPr>
        <w:t>do ambiente domiciliar</w:t>
      </w:r>
      <w:proofErr w:type="gramEnd"/>
      <w:r>
        <w:rPr>
          <w:rFonts w:ascii="Times New Roman" w:hAnsi="Times New Roman"/>
          <w:sz w:val="24"/>
          <w:szCs w:val="24"/>
        </w:rPr>
        <w:t xml:space="preserve"> contra novas técnicas invasivas (através de meios telemáticos) que perturbam, especialmente, a vida íntima, o convívio familiar, o repouso e o lazer do trabalhador. </w:t>
      </w:r>
    </w:p>
    <w:p w:rsidR="00845F68" w:rsidRDefault="00845F68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Apesar de serem duas perspectivas diferentes do teletrabalho, a primeira mais geral e a segunda mais específica, fica evidente que a desconexão, o desligamento, do empregado em relação a seu labor e as ordens do empregador é essencial para que o trabalhador goze de seu descanso, em qualquer de suas modalidades.</w:t>
      </w:r>
    </w:p>
    <w:p w:rsidR="002E3D01" w:rsidRDefault="000E1F67" w:rsidP="00845F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direito a desconexão se vincula ao direito ao lazer, contido no art. 6</w:t>
      </w:r>
      <w:r w:rsidRPr="000E1F67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da Constituição Federal de 1988, pois, com a desconexão do trabalho, o lazer apresenta-se imperioso para a manutenção da própria vida e da integridade física do teletrabalhador. No mesmo viés, Manuel Estrada (2012), trás o pensamento de Marcos Fernandes</w:t>
      </w:r>
      <w:r w:rsidR="00F25DD2">
        <w:rPr>
          <w:rFonts w:ascii="Times New Roman" w:hAnsi="Times New Roman"/>
          <w:sz w:val="24"/>
          <w:szCs w:val="24"/>
        </w:rPr>
        <w:t xml:space="preserve"> (2009)</w:t>
      </w:r>
      <w:r>
        <w:rPr>
          <w:rFonts w:ascii="Times New Roman" w:hAnsi="Times New Roman"/>
          <w:sz w:val="24"/>
          <w:szCs w:val="24"/>
        </w:rPr>
        <w:t xml:space="preserve">, aduzindo que a jornada de trabalho excessiva, violaria o direito constitucional ao lazer, em acordo com a Declaração Universal dos Direitos Humanos. (ESTRADA, 2012). </w:t>
      </w:r>
    </w:p>
    <w:p w:rsidR="00845F68" w:rsidRDefault="009461BB" w:rsidP="009461B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direito a</w:t>
      </w:r>
      <w:r w:rsidR="00845F68">
        <w:rPr>
          <w:rFonts w:ascii="Times New Roman" w:hAnsi="Times New Roman"/>
          <w:sz w:val="24"/>
          <w:szCs w:val="24"/>
        </w:rPr>
        <w:t xml:space="preserve"> desconexão, inicialmente, </w:t>
      </w:r>
      <w:r>
        <w:rPr>
          <w:rFonts w:ascii="Times New Roman" w:hAnsi="Times New Roman"/>
          <w:sz w:val="24"/>
          <w:szCs w:val="24"/>
        </w:rPr>
        <w:t>aparenta</w:t>
      </w:r>
      <w:r w:rsidR="00845F68">
        <w:rPr>
          <w:rFonts w:ascii="Times New Roman" w:hAnsi="Times New Roman"/>
          <w:sz w:val="24"/>
          <w:szCs w:val="24"/>
        </w:rPr>
        <w:t xml:space="preserve"> ser obedecid</w:t>
      </w:r>
      <w:r>
        <w:rPr>
          <w:rFonts w:ascii="Times New Roman" w:hAnsi="Times New Roman"/>
          <w:sz w:val="24"/>
          <w:szCs w:val="24"/>
        </w:rPr>
        <w:t>o</w:t>
      </w:r>
      <w:r w:rsidR="00845F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entretanto, na realidade do teletrabalhado, não é o que ocorre, isso porque, </w:t>
      </w:r>
      <w:r w:rsidR="00845F68">
        <w:rPr>
          <w:rFonts w:ascii="Times New Roman" w:hAnsi="Times New Roman"/>
          <w:sz w:val="24"/>
          <w:szCs w:val="24"/>
        </w:rPr>
        <w:t>apesar d</w:t>
      </w:r>
      <w:r w:rsidR="00F53C5A">
        <w:rPr>
          <w:rFonts w:ascii="Times New Roman" w:hAnsi="Times New Roman"/>
          <w:sz w:val="24"/>
          <w:szCs w:val="24"/>
        </w:rPr>
        <w:t xml:space="preserve">a </w:t>
      </w:r>
      <w:r w:rsidR="00845F68">
        <w:rPr>
          <w:rFonts w:ascii="Times New Roman" w:hAnsi="Times New Roman"/>
          <w:sz w:val="24"/>
          <w:szCs w:val="24"/>
        </w:rPr>
        <w:t>garantia</w:t>
      </w:r>
      <w:r w:rsidR="00F25DD2">
        <w:rPr>
          <w:rFonts w:ascii="Times New Roman" w:hAnsi="Times New Roman"/>
          <w:sz w:val="24"/>
          <w:szCs w:val="24"/>
        </w:rPr>
        <w:t xml:space="preserve"> Constitucional e da CLT</w:t>
      </w:r>
      <w:r w:rsidR="00845F68">
        <w:rPr>
          <w:rFonts w:ascii="Times New Roman" w:hAnsi="Times New Roman"/>
          <w:sz w:val="24"/>
          <w:szCs w:val="24"/>
        </w:rPr>
        <w:t xml:space="preserve"> </w:t>
      </w:r>
      <w:r w:rsidR="00F53C5A">
        <w:rPr>
          <w:rFonts w:ascii="Times New Roman" w:hAnsi="Times New Roman"/>
          <w:sz w:val="24"/>
          <w:szCs w:val="24"/>
        </w:rPr>
        <w:t>à</w:t>
      </w:r>
      <w:r w:rsidR="00845F68">
        <w:rPr>
          <w:rFonts w:ascii="Times New Roman" w:hAnsi="Times New Roman"/>
          <w:sz w:val="24"/>
          <w:szCs w:val="24"/>
        </w:rPr>
        <w:t xml:space="preserve"> desconexão</w:t>
      </w:r>
      <w:r w:rsidR="00F25DD2">
        <w:rPr>
          <w:rFonts w:ascii="Times New Roman" w:hAnsi="Times New Roman"/>
          <w:sz w:val="24"/>
          <w:szCs w:val="24"/>
        </w:rPr>
        <w:t>,</w:t>
      </w:r>
      <w:r w:rsidR="00845F68">
        <w:rPr>
          <w:rFonts w:ascii="Times New Roman" w:hAnsi="Times New Roman"/>
          <w:sz w:val="24"/>
          <w:szCs w:val="24"/>
        </w:rPr>
        <w:t xml:space="preserve"> </w:t>
      </w:r>
      <w:r w:rsidR="00F25DD2">
        <w:rPr>
          <w:rFonts w:ascii="Times New Roman" w:hAnsi="Times New Roman"/>
          <w:sz w:val="24"/>
          <w:szCs w:val="24"/>
        </w:rPr>
        <w:t>a realidade se mostra diferente, pois, o empregador,</w:t>
      </w:r>
      <w:r>
        <w:rPr>
          <w:rFonts w:ascii="Times New Roman" w:hAnsi="Times New Roman"/>
          <w:sz w:val="24"/>
          <w:szCs w:val="24"/>
        </w:rPr>
        <w:t xml:space="preserve"> </w:t>
      </w:r>
      <w:r w:rsidR="00845F68">
        <w:rPr>
          <w:rFonts w:ascii="Times New Roman" w:hAnsi="Times New Roman"/>
          <w:sz w:val="24"/>
          <w:szCs w:val="24"/>
        </w:rPr>
        <w:t xml:space="preserve">estende </w:t>
      </w:r>
      <w:r w:rsidR="00F53C5A">
        <w:rPr>
          <w:rFonts w:ascii="Times New Roman" w:hAnsi="Times New Roman"/>
          <w:sz w:val="24"/>
          <w:szCs w:val="24"/>
        </w:rPr>
        <w:t>s</w:t>
      </w:r>
      <w:r w:rsidR="00F25DD2">
        <w:rPr>
          <w:rFonts w:ascii="Times New Roman" w:hAnsi="Times New Roman"/>
          <w:sz w:val="24"/>
          <w:szCs w:val="24"/>
        </w:rPr>
        <w:t>e</w:t>
      </w:r>
      <w:r w:rsidR="00F53C5A">
        <w:rPr>
          <w:rFonts w:ascii="Times New Roman" w:hAnsi="Times New Roman"/>
          <w:sz w:val="24"/>
          <w:szCs w:val="24"/>
        </w:rPr>
        <w:t>u</w:t>
      </w:r>
      <w:r w:rsidR="00F25DD2">
        <w:rPr>
          <w:rFonts w:ascii="Times New Roman" w:hAnsi="Times New Roman"/>
          <w:sz w:val="24"/>
          <w:szCs w:val="24"/>
        </w:rPr>
        <w:t xml:space="preserve"> poder, seu comando, su</w:t>
      </w:r>
      <w:r w:rsidR="00F53C5A">
        <w:rPr>
          <w:rFonts w:ascii="Times New Roman" w:hAnsi="Times New Roman"/>
          <w:sz w:val="24"/>
          <w:szCs w:val="24"/>
        </w:rPr>
        <w:t>as</w:t>
      </w:r>
      <w:r w:rsidR="00845F68">
        <w:rPr>
          <w:rFonts w:ascii="Times New Roman" w:hAnsi="Times New Roman"/>
          <w:sz w:val="24"/>
          <w:szCs w:val="24"/>
        </w:rPr>
        <w:t xml:space="preserve"> ordens, pois a empresa </w:t>
      </w:r>
      <w:r w:rsidR="00F25DD2">
        <w:rPr>
          <w:rFonts w:ascii="Times New Roman" w:hAnsi="Times New Roman"/>
          <w:sz w:val="24"/>
          <w:szCs w:val="24"/>
        </w:rPr>
        <w:t>alcança</w:t>
      </w:r>
      <w:r w:rsidR="00845F68">
        <w:rPr>
          <w:rFonts w:ascii="Times New Roman" w:hAnsi="Times New Roman"/>
          <w:sz w:val="24"/>
          <w:szCs w:val="24"/>
        </w:rPr>
        <w:t xml:space="preserve"> o lar, uma vez que o vínculo não se quebra</w:t>
      </w:r>
      <w:proofErr w:type="gramStart"/>
      <w:r w:rsidR="00845F68">
        <w:rPr>
          <w:rFonts w:ascii="Times New Roman" w:hAnsi="Times New Roman"/>
          <w:sz w:val="24"/>
          <w:szCs w:val="24"/>
        </w:rPr>
        <w:t xml:space="preserve"> </w:t>
      </w:r>
      <w:r w:rsidR="00F53C5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53C5A">
        <w:rPr>
          <w:rFonts w:ascii="Times New Roman" w:hAnsi="Times New Roman"/>
          <w:sz w:val="24"/>
          <w:szCs w:val="24"/>
        </w:rPr>
        <w:t xml:space="preserve">com a saída do funcionário da empresa </w:t>
      </w:r>
      <w:r w:rsidR="00845F68">
        <w:rPr>
          <w:rFonts w:ascii="Times New Roman" w:hAnsi="Times New Roman"/>
          <w:sz w:val="24"/>
          <w:szCs w:val="24"/>
        </w:rPr>
        <w:t>e que a subordinação por meios te</w:t>
      </w:r>
      <w:r>
        <w:rPr>
          <w:rFonts w:ascii="Times New Roman" w:hAnsi="Times New Roman"/>
          <w:sz w:val="24"/>
          <w:szCs w:val="24"/>
        </w:rPr>
        <w:t xml:space="preserve">lemáticos </w:t>
      </w:r>
      <w:r>
        <w:rPr>
          <w:rFonts w:ascii="Times New Roman" w:hAnsi="Times New Roman"/>
          <w:sz w:val="24"/>
          <w:szCs w:val="24"/>
        </w:rPr>
        <w:lastRenderedPageBreak/>
        <w:t>acompanha o empregado até na residência.</w:t>
      </w:r>
      <w:r w:rsidR="0005706A">
        <w:rPr>
          <w:rFonts w:ascii="Times New Roman" w:hAnsi="Times New Roman"/>
          <w:sz w:val="24"/>
          <w:szCs w:val="24"/>
        </w:rPr>
        <w:t xml:space="preserve"> (RESEDÁ, 2007). Destarte, na concepção de Jorge Maior (2008), o </w:t>
      </w:r>
      <w:proofErr w:type="spellStart"/>
      <w:r w:rsidR="0005706A">
        <w:rPr>
          <w:rFonts w:ascii="Times New Roman" w:hAnsi="Times New Roman"/>
          <w:sz w:val="24"/>
          <w:szCs w:val="24"/>
        </w:rPr>
        <w:t>parassubordinado</w:t>
      </w:r>
      <w:proofErr w:type="spellEnd"/>
      <w:r w:rsidR="0005706A">
        <w:rPr>
          <w:rFonts w:ascii="Times New Roman" w:hAnsi="Times New Roman"/>
          <w:sz w:val="24"/>
          <w:szCs w:val="24"/>
        </w:rPr>
        <w:t xml:space="preserve"> seria q</w:t>
      </w:r>
      <w:r w:rsidR="00F25DD2">
        <w:rPr>
          <w:rFonts w:ascii="Times New Roman" w:hAnsi="Times New Roman"/>
          <w:sz w:val="24"/>
          <w:szCs w:val="24"/>
        </w:rPr>
        <w:t>uase sempre um supersubordinado, especialmente por essa expansão do poder de controle e gerenciamento a distância que alcança inclusive o lar do empregado.</w:t>
      </w:r>
    </w:p>
    <w:p w:rsidR="00F25DD2" w:rsidRDefault="00F53C5A" w:rsidP="009461B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termo acima citado, </w:t>
      </w:r>
      <w:proofErr w:type="spellStart"/>
      <w:r>
        <w:rPr>
          <w:rFonts w:ascii="Times New Roman" w:hAnsi="Times New Roman"/>
          <w:sz w:val="24"/>
          <w:szCs w:val="24"/>
        </w:rPr>
        <w:t>parassubordinado</w:t>
      </w:r>
      <w:proofErr w:type="spellEnd"/>
      <w:r>
        <w:rPr>
          <w:rFonts w:ascii="Times New Roman" w:hAnsi="Times New Roman"/>
          <w:sz w:val="24"/>
          <w:szCs w:val="24"/>
        </w:rPr>
        <w:t>, faz referência a</w:t>
      </w:r>
      <w:r w:rsidR="00222654">
        <w:rPr>
          <w:rFonts w:ascii="Times New Roman" w:hAnsi="Times New Roman"/>
          <w:sz w:val="24"/>
          <w:szCs w:val="24"/>
        </w:rPr>
        <w:t xml:space="preserve">o que seria uma subordinação indireta, pois o funcionário não está pessoalmente vinculado ao superior hierárquico, mas através de meios telemáticos, sendo esse vinculo mais tênue. (RESEDÁ, 2007). </w:t>
      </w:r>
      <w:r w:rsidR="00C6733E">
        <w:rPr>
          <w:rFonts w:ascii="Times New Roman" w:hAnsi="Times New Roman"/>
          <w:sz w:val="24"/>
          <w:szCs w:val="24"/>
        </w:rPr>
        <w:t xml:space="preserve">Essa tenacidade, segundo Sérgio Pinto Martins (2005), se deve ao fato da </w:t>
      </w:r>
      <w:proofErr w:type="spellStart"/>
      <w:r w:rsidR="00C6733E">
        <w:rPr>
          <w:rFonts w:ascii="Times New Roman" w:hAnsi="Times New Roman"/>
          <w:sz w:val="24"/>
          <w:szCs w:val="24"/>
        </w:rPr>
        <w:t>parassubordinação</w:t>
      </w:r>
      <w:proofErr w:type="spellEnd"/>
      <w:r w:rsidR="00C6733E">
        <w:rPr>
          <w:rFonts w:ascii="Times New Roman" w:hAnsi="Times New Roman"/>
          <w:sz w:val="24"/>
          <w:szCs w:val="24"/>
        </w:rPr>
        <w:t xml:space="preserve"> ser "uma categoria intermediaria entre a subordinação e a autonomia", </w:t>
      </w:r>
      <w:r w:rsidR="00C75068">
        <w:rPr>
          <w:rFonts w:ascii="Times New Roman" w:hAnsi="Times New Roman"/>
          <w:sz w:val="24"/>
          <w:szCs w:val="24"/>
        </w:rPr>
        <w:t xml:space="preserve">o que seria um "novo nível" de subordinação, mitigando assim, o art. 3º da CLT, sendo mais atrelada a </w:t>
      </w:r>
      <w:r w:rsidR="00C6733E">
        <w:rPr>
          <w:rFonts w:ascii="Times New Roman" w:hAnsi="Times New Roman"/>
          <w:sz w:val="24"/>
          <w:szCs w:val="24"/>
        </w:rPr>
        <w:t>empregados detentores alta capacitação</w:t>
      </w:r>
      <w:r w:rsidR="00C75068">
        <w:rPr>
          <w:rFonts w:ascii="Times New Roman" w:hAnsi="Times New Roman"/>
          <w:sz w:val="24"/>
          <w:szCs w:val="24"/>
        </w:rPr>
        <w:t xml:space="preserve"> e autonomia na execução do trabalho. </w:t>
      </w:r>
    </w:p>
    <w:p w:rsidR="00C75068" w:rsidRDefault="00C75068" w:rsidP="00271DA5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71DA5" w:rsidRDefault="00271DA5" w:rsidP="00271DA5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O</w:t>
      </w:r>
      <w:r w:rsidR="00983A83">
        <w:rPr>
          <w:rFonts w:ascii="Times New Roman" w:hAnsi="Times New Roman"/>
          <w:b/>
          <w:sz w:val="24"/>
          <w:szCs w:val="24"/>
        </w:rPr>
        <w:t xml:space="preserve"> SURGIMENTO DA FIGURA DO</w:t>
      </w:r>
      <w:r>
        <w:rPr>
          <w:rFonts w:ascii="Times New Roman" w:hAnsi="Times New Roman"/>
          <w:b/>
          <w:sz w:val="24"/>
          <w:szCs w:val="24"/>
        </w:rPr>
        <w:t xml:space="preserve"> TELETRABALHO ESCRAVO</w:t>
      </w:r>
    </w:p>
    <w:p w:rsidR="0005706A" w:rsidRDefault="0005706A" w:rsidP="00271DA5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5068" w:rsidRDefault="00A53DF9" w:rsidP="00271DA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teletrabalho, segundo Frederico Silva (2004), citando </w:t>
      </w:r>
      <w:proofErr w:type="spellStart"/>
      <w:r>
        <w:rPr>
          <w:rFonts w:ascii="Times New Roman" w:hAnsi="Times New Roman"/>
          <w:sz w:val="24"/>
          <w:szCs w:val="24"/>
        </w:rPr>
        <w:t>Vitorrio</w:t>
      </w:r>
      <w:proofErr w:type="spellEnd"/>
      <w:r>
        <w:rPr>
          <w:rFonts w:ascii="Times New Roman" w:hAnsi="Times New Roman"/>
          <w:sz w:val="24"/>
          <w:szCs w:val="24"/>
        </w:rPr>
        <w:t xml:space="preserve"> Di Martino</w:t>
      </w:r>
      <w:r w:rsidR="00C6733E">
        <w:rPr>
          <w:rFonts w:ascii="Times New Roman" w:hAnsi="Times New Roman"/>
          <w:sz w:val="24"/>
          <w:szCs w:val="24"/>
        </w:rPr>
        <w:t xml:space="preserve"> (1990)</w:t>
      </w:r>
      <w:r>
        <w:rPr>
          <w:rFonts w:ascii="Times New Roman" w:hAnsi="Times New Roman"/>
          <w:sz w:val="24"/>
          <w:szCs w:val="24"/>
        </w:rPr>
        <w:t>, seria uma forma de trabalho realizado em local distante do escritório cen</w:t>
      </w:r>
      <w:r w:rsidR="00C6733E">
        <w:rPr>
          <w:rFonts w:ascii="Times New Roman" w:hAnsi="Times New Roman"/>
          <w:sz w:val="24"/>
          <w:szCs w:val="24"/>
        </w:rPr>
        <w:t xml:space="preserve">tral ou instalações de produção, não tendo contato pessoal com os colegas de trabalho, sendo desenvolvido por tecnologias que facilitam a comunicação. A OIT (Organização Internacional do Trabalho) aproveita </w:t>
      </w:r>
      <w:r w:rsidR="00C75068">
        <w:rPr>
          <w:rFonts w:ascii="Times New Roman" w:hAnsi="Times New Roman"/>
          <w:sz w:val="24"/>
          <w:szCs w:val="24"/>
        </w:rPr>
        <w:t>d</w:t>
      </w:r>
      <w:r w:rsidR="00C6733E">
        <w:rPr>
          <w:rFonts w:ascii="Times New Roman" w:hAnsi="Times New Roman"/>
          <w:sz w:val="24"/>
          <w:szCs w:val="24"/>
        </w:rPr>
        <w:t>o conceito de Martino,</w:t>
      </w:r>
      <w:r w:rsidR="00C75068">
        <w:rPr>
          <w:rFonts w:ascii="Times New Roman" w:hAnsi="Times New Roman"/>
          <w:sz w:val="24"/>
          <w:szCs w:val="24"/>
        </w:rPr>
        <w:t xml:space="preserve"> sem modificá-lo significativamente.</w:t>
      </w:r>
    </w:p>
    <w:p w:rsidR="00DB2158" w:rsidRDefault="00C75068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Carta </w:t>
      </w:r>
      <w:r w:rsidR="00D208DE">
        <w:rPr>
          <w:rFonts w:ascii="Times New Roman" w:hAnsi="Times New Roman"/>
          <w:sz w:val="24"/>
          <w:szCs w:val="24"/>
        </w:rPr>
        <w:t>Europeia</w:t>
      </w:r>
      <w:r>
        <w:rPr>
          <w:rFonts w:ascii="Times New Roman" w:hAnsi="Times New Roman"/>
          <w:sz w:val="24"/>
          <w:szCs w:val="24"/>
        </w:rPr>
        <w:t xml:space="preserve"> destinada ao teletrabalho, na tradução de Manuel Estrada (2012, p. 118) seria: "</w:t>
      </w:r>
      <w:r w:rsidRPr="00C75068">
        <w:rPr>
          <w:rFonts w:ascii="Times New Roman" w:hAnsi="Times New Roman"/>
          <w:sz w:val="24"/>
          <w:szCs w:val="24"/>
        </w:rPr>
        <w:t>um novo modo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organização e gestão do trabalho, que 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o potencial de contribuir significativamente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à melhora da qualidade de vida, a práticas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de trabalho sustentáveis e à igualdade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participação por parte dos cidadãos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068">
        <w:rPr>
          <w:rFonts w:ascii="Times New Roman" w:hAnsi="Times New Roman"/>
          <w:sz w:val="24"/>
          <w:szCs w:val="24"/>
        </w:rPr>
        <w:t>todos os níveis</w:t>
      </w:r>
      <w:r>
        <w:rPr>
          <w:rFonts w:ascii="Times New Roman" w:hAnsi="Times New Roman"/>
          <w:sz w:val="24"/>
          <w:szCs w:val="24"/>
        </w:rPr>
        <w:t>". (</w:t>
      </w:r>
      <w:r w:rsidR="00DB2158">
        <w:rPr>
          <w:rFonts w:ascii="Times New Roman" w:hAnsi="Times New Roman"/>
          <w:sz w:val="24"/>
          <w:szCs w:val="24"/>
        </w:rPr>
        <w:t>GBEZO, Bernard E</w:t>
      </w:r>
      <w:proofErr w:type="gramStart"/>
      <w:r w:rsidR="00DB2158">
        <w:rPr>
          <w:rFonts w:ascii="Times New Roman" w:hAnsi="Times New Roman"/>
          <w:sz w:val="24"/>
          <w:szCs w:val="24"/>
        </w:rPr>
        <w:t>.,</w:t>
      </w:r>
      <w:proofErr w:type="gramEnd"/>
      <w:r w:rsidR="00DB2158">
        <w:rPr>
          <w:rFonts w:ascii="Times New Roman" w:hAnsi="Times New Roman"/>
          <w:sz w:val="24"/>
          <w:szCs w:val="24"/>
        </w:rPr>
        <w:t xml:space="preserve"> 1995 apud </w:t>
      </w:r>
      <w:r>
        <w:rPr>
          <w:rFonts w:ascii="Times New Roman" w:hAnsi="Times New Roman"/>
          <w:sz w:val="24"/>
          <w:szCs w:val="24"/>
        </w:rPr>
        <w:t>ESTRADA, Manuel, 2012, p. 118).</w:t>
      </w:r>
    </w:p>
    <w:p w:rsidR="00C75765" w:rsidRDefault="00DB2158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todos esses conceit</w:t>
      </w:r>
      <w:r w:rsidR="00E80180">
        <w:rPr>
          <w:rFonts w:ascii="Times New Roman" w:hAnsi="Times New Roman"/>
          <w:sz w:val="24"/>
          <w:szCs w:val="24"/>
        </w:rPr>
        <w:t xml:space="preserve">os entende-se que </w:t>
      </w:r>
      <w:r>
        <w:rPr>
          <w:rFonts w:ascii="Times New Roman" w:hAnsi="Times New Roman"/>
          <w:sz w:val="24"/>
          <w:szCs w:val="24"/>
        </w:rPr>
        <w:t>o teletrabalho surgiu como uma possibilidade inovadora, na qual o fato de o trabalhador evitaria diversos transtornos, inclusive, o de locomoção e o consequente estresse derivado de longos congestionamentos típicos de grandes centros ur</w:t>
      </w:r>
      <w:r w:rsidR="00E80180">
        <w:rPr>
          <w:rFonts w:ascii="Times New Roman" w:hAnsi="Times New Roman"/>
          <w:sz w:val="24"/>
          <w:szCs w:val="24"/>
        </w:rPr>
        <w:t xml:space="preserve">banos, além da possibilidade de o trabalho ser realizado no domicílio </w:t>
      </w:r>
      <w:r w:rsidR="00C75765">
        <w:rPr>
          <w:rFonts w:ascii="Times New Roman" w:hAnsi="Times New Roman"/>
          <w:sz w:val="24"/>
          <w:szCs w:val="24"/>
        </w:rPr>
        <w:t xml:space="preserve">do próprio trabalhador </w:t>
      </w:r>
      <w:proofErr w:type="gramStart"/>
      <w:r w:rsidR="00C75765">
        <w:rPr>
          <w:rFonts w:ascii="Times New Roman" w:hAnsi="Times New Roman"/>
          <w:sz w:val="24"/>
          <w:szCs w:val="24"/>
        </w:rPr>
        <w:t>seria propício</w:t>
      </w:r>
      <w:proofErr w:type="gramEnd"/>
      <w:r w:rsidR="00C75765">
        <w:rPr>
          <w:rFonts w:ascii="Times New Roman" w:hAnsi="Times New Roman"/>
          <w:sz w:val="24"/>
          <w:szCs w:val="24"/>
        </w:rPr>
        <w:t xml:space="preserve"> à melhora da qualidade de vida.</w:t>
      </w:r>
    </w:p>
    <w:p w:rsidR="00300E15" w:rsidRDefault="00300E15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outra face do teletrabalho, especialmente, o teletrabalho em domicílio, </w:t>
      </w:r>
      <w:r w:rsidR="00BE5B42">
        <w:rPr>
          <w:rFonts w:ascii="Times New Roman" w:hAnsi="Times New Roman"/>
          <w:sz w:val="24"/>
          <w:szCs w:val="24"/>
        </w:rPr>
        <w:t xml:space="preserve">revela na concepção de Salomão </w:t>
      </w:r>
      <w:proofErr w:type="spellStart"/>
      <w:r w:rsidR="00BE5B42">
        <w:rPr>
          <w:rFonts w:ascii="Times New Roman" w:hAnsi="Times New Roman"/>
          <w:sz w:val="24"/>
          <w:szCs w:val="24"/>
        </w:rPr>
        <w:t>Resedá</w:t>
      </w:r>
      <w:proofErr w:type="spellEnd"/>
      <w:r w:rsidR="00BE5B42">
        <w:rPr>
          <w:rFonts w:ascii="Times New Roman" w:hAnsi="Times New Roman"/>
          <w:sz w:val="24"/>
          <w:szCs w:val="24"/>
        </w:rPr>
        <w:t xml:space="preserve"> (2007), </w:t>
      </w:r>
      <w:proofErr w:type="gramStart"/>
      <w:r w:rsidR="00BE5B42">
        <w:rPr>
          <w:rFonts w:ascii="Times New Roman" w:hAnsi="Times New Roman"/>
          <w:sz w:val="24"/>
          <w:szCs w:val="24"/>
        </w:rPr>
        <w:t>uma outra</w:t>
      </w:r>
      <w:proofErr w:type="gramEnd"/>
      <w:r w:rsidR="00BE5B42">
        <w:rPr>
          <w:rFonts w:ascii="Times New Roman" w:hAnsi="Times New Roman"/>
          <w:sz w:val="24"/>
          <w:szCs w:val="24"/>
        </w:rPr>
        <w:t xml:space="preserve"> perspectiva, mas diferentemente dos conceitos acima apresentados, essa não é positiva, isso porque: </w:t>
      </w:r>
    </w:p>
    <w:p w:rsidR="00BE5B42" w:rsidRDefault="00BE5B42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BE5B42" w:rsidRPr="00BE5B42" w:rsidRDefault="00BE5B42" w:rsidP="00BE5B42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E5B4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O fantástico mundo da tecnologia passa a transformar-se no vilão do próprio homem. A tão perseguida </w:t>
      </w:r>
      <w:proofErr w:type="spellStart"/>
      <w:r w:rsidRPr="00BE5B42">
        <w:rPr>
          <w:rFonts w:ascii="Times New Roman" w:hAnsi="Times New Roman"/>
          <w:color w:val="000000" w:themeColor="text1"/>
          <w:sz w:val="20"/>
          <w:szCs w:val="20"/>
        </w:rPr>
        <w:t>idéia</w:t>
      </w:r>
      <w:proofErr w:type="spellEnd"/>
      <w:r w:rsidRPr="00BE5B42">
        <w:rPr>
          <w:rFonts w:ascii="Times New Roman" w:hAnsi="Times New Roman"/>
          <w:color w:val="000000" w:themeColor="text1"/>
          <w:sz w:val="20"/>
          <w:szCs w:val="20"/>
        </w:rPr>
        <w:t xml:space="preserve"> de desenvolver as atividades em seu próprio domicílio pode vir a imprimir ao trabalhador maior dedicação da sua capacidade intelectual ao âmbito profissional por muito mais tempo do que quando laborava no interior da própria empresa. A facilidade de comunicação e de localização poderá fazer ressurgir uma nova </w:t>
      </w:r>
      <w:proofErr w:type="spellStart"/>
      <w:r w:rsidRPr="00BE5B42">
        <w:rPr>
          <w:rFonts w:ascii="Times New Roman" w:hAnsi="Times New Roman"/>
          <w:color w:val="000000" w:themeColor="text1"/>
          <w:sz w:val="20"/>
          <w:szCs w:val="20"/>
        </w:rPr>
        <w:t>idéia</w:t>
      </w:r>
      <w:proofErr w:type="spellEnd"/>
      <w:r w:rsidRPr="00BE5B42">
        <w:rPr>
          <w:rFonts w:ascii="Times New Roman" w:hAnsi="Times New Roman"/>
          <w:color w:val="000000" w:themeColor="text1"/>
          <w:sz w:val="20"/>
          <w:szCs w:val="20"/>
        </w:rPr>
        <w:t xml:space="preserve"> de escravidão: a tecnológica.</w:t>
      </w:r>
      <w:r w:rsidR="00D208DE">
        <w:rPr>
          <w:rFonts w:ascii="Times New Roman" w:hAnsi="Times New Roman"/>
          <w:color w:val="000000" w:themeColor="text1"/>
          <w:sz w:val="20"/>
          <w:szCs w:val="20"/>
        </w:rPr>
        <w:t xml:space="preserve"> (RESEDÁ, Salomão, 2007, pág. 7)</w:t>
      </w:r>
    </w:p>
    <w:p w:rsidR="00C75068" w:rsidRDefault="00C75068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BE5B42" w:rsidRDefault="00357E38" w:rsidP="00C7506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escravidão tecnológica no contexto do Direito do Trabalho faz surgir um instituto conhecido como teletrabalho escravo. </w:t>
      </w:r>
      <w:r w:rsidR="005E17A0">
        <w:rPr>
          <w:rFonts w:ascii="Times New Roman" w:hAnsi="Times New Roman"/>
          <w:sz w:val="24"/>
          <w:szCs w:val="24"/>
        </w:rPr>
        <w:t>Mas antes, é preciso explorar um pouco a realidade que trata o procurador do Ministério Público do Trabalho de São Paulo Gustavo Filipe Barbosa Garcia, que em entrevista ao MPT/ES aduziu que:</w:t>
      </w:r>
    </w:p>
    <w:p w:rsidR="00207E94" w:rsidRDefault="00207E94" w:rsidP="00207E94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07E94" w:rsidRPr="00207E94" w:rsidRDefault="005E17A0" w:rsidP="00207E94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07E94">
        <w:rPr>
          <w:rFonts w:ascii="Times New Roman" w:hAnsi="Times New Roman"/>
          <w:sz w:val="20"/>
          <w:szCs w:val="20"/>
        </w:rPr>
        <w:t xml:space="preserve">O teletrabalho, conforme a situação, pode se tornar algo parecido com uma "escravidão" para o trabalhador, pois há casos em que o trabalhador ganha por produção. </w:t>
      </w:r>
      <w:proofErr w:type="gramStart"/>
      <w:r w:rsidRPr="00207E94">
        <w:rPr>
          <w:rFonts w:ascii="Times New Roman" w:hAnsi="Times New Roman"/>
          <w:sz w:val="20"/>
          <w:szCs w:val="20"/>
        </w:rPr>
        <w:t>Se quanto mais ela trabalhar mais ela vai ganhar, então ele vai começar a trabalhar o dia todo, até de madrugada, e não vai ter convívio com a família”</w:t>
      </w:r>
      <w:proofErr w:type="gramEnd"/>
      <w:r w:rsidRPr="00207E94">
        <w:rPr>
          <w:rFonts w:ascii="Times New Roman" w:hAnsi="Times New Roman"/>
          <w:sz w:val="20"/>
          <w:szCs w:val="20"/>
        </w:rPr>
        <w:t>.</w:t>
      </w:r>
    </w:p>
    <w:p w:rsidR="00845F68" w:rsidRPr="00207E94" w:rsidRDefault="00207E94" w:rsidP="00207E94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07E94">
        <w:rPr>
          <w:rFonts w:ascii="Times New Roman" w:hAnsi="Times New Roman"/>
          <w:sz w:val="20"/>
          <w:szCs w:val="20"/>
        </w:rPr>
        <w:t>Se for a hipótese do telecentro é pior ainda. Imagine você pagando por hora de utilização do telecentro, tirando do seu salário para pagar para utilizar o espaço?</w:t>
      </w:r>
      <w:proofErr w:type="gramStart"/>
      <w:r w:rsidRPr="00207E94">
        <w:rPr>
          <w:rFonts w:ascii="Times New Roman" w:hAnsi="Times New Roman"/>
          <w:sz w:val="20"/>
          <w:szCs w:val="20"/>
        </w:rPr>
        <w:t>”</w:t>
      </w:r>
      <w:proofErr w:type="gramEnd"/>
      <w:r w:rsidRPr="00207E94">
        <w:rPr>
          <w:rFonts w:ascii="Times New Roman" w:hAnsi="Times New Roman"/>
          <w:sz w:val="20"/>
          <w:szCs w:val="20"/>
        </w:rPr>
        <w:t>. Para ele, transferir até isso para o empregado, que já não recebe um salário alto é uma perversidade.</w:t>
      </w:r>
      <w:r w:rsidR="00C6733E" w:rsidRPr="00207E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(MINISTÉRIO PÚBLICO DA UNIÃO, Imprensa, 2012).</w:t>
      </w:r>
    </w:p>
    <w:p w:rsidR="00845F68" w:rsidRDefault="00845F68" w:rsidP="00207E9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07E94" w:rsidRDefault="00207E94" w:rsidP="00207E9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Completou o promotor questionando sobre a diminuição da capacidade sindical, de união e de protesto dos trabalhadores, que foram necessários para a garantia de diversos direito, uma vez que os mesmos perderiam força pelo isolamento físico.</w:t>
      </w:r>
    </w:p>
    <w:p w:rsidR="00207E94" w:rsidRDefault="00207E94" w:rsidP="00207E9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conceito de teletrabalho escravo, propriamente dito, é apresentado por Manuel Estrada (2012), que seria: </w:t>
      </w:r>
    </w:p>
    <w:p w:rsidR="00207E94" w:rsidRDefault="00207E94" w:rsidP="00207E94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07E94" w:rsidRPr="00207E94" w:rsidRDefault="00207E94" w:rsidP="00207E94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207E94">
        <w:rPr>
          <w:rFonts w:ascii="Times New Roman" w:hAnsi="Times New Roman"/>
          <w:sz w:val="20"/>
          <w:szCs w:val="20"/>
        </w:rPr>
        <w:t>aquele</w:t>
      </w:r>
      <w:proofErr w:type="gramEnd"/>
      <w:r w:rsidRPr="00207E94">
        <w:rPr>
          <w:rFonts w:ascii="Times New Roman" w:hAnsi="Times New Roman"/>
          <w:sz w:val="20"/>
          <w:szCs w:val="20"/>
        </w:rPr>
        <w:t xml:space="preserve"> que em vez de ser realizado no mundo físico é realizado na internet através de ferramentas tecnológicas que permitem o uso da telecomunicação e telemática, privando ao teletrabalhador da sua liberdade por causa do controle virtual (mais ainda no teletrabalho em domicílio) e que se encontra privado de romper o vínculo</w:t>
      </w:r>
      <w:r w:rsidR="004F32AA">
        <w:rPr>
          <w:rFonts w:ascii="Times New Roman" w:hAnsi="Times New Roman"/>
          <w:sz w:val="20"/>
          <w:szCs w:val="20"/>
        </w:rPr>
        <w:t xml:space="preserve"> </w:t>
      </w:r>
      <w:r w:rsidRPr="00207E94">
        <w:rPr>
          <w:rFonts w:ascii="Times New Roman" w:hAnsi="Times New Roman"/>
          <w:sz w:val="20"/>
          <w:szCs w:val="20"/>
        </w:rPr>
        <w:t>em razão de coação moral ou psicológica advinda de dívidas artificiais contraídas com o empregador.</w:t>
      </w:r>
      <w:r w:rsidR="004F32AA">
        <w:rPr>
          <w:rFonts w:ascii="Times New Roman" w:hAnsi="Times New Roman"/>
          <w:sz w:val="20"/>
          <w:szCs w:val="20"/>
        </w:rPr>
        <w:t xml:space="preserve"> (PINO ESTRADA, Manuel Martín, 2012, p. 135). </w:t>
      </w:r>
    </w:p>
    <w:p w:rsidR="004F19E3" w:rsidRDefault="004F19E3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61CCC" w:rsidRDefault="00CA72A7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disso, existem outras características elencadas pelo autor, que seriam: 1) a interiorização do trabalho em seu próprio domicilio e o consequente isolamento dentro </w:t>
      </w:r>
      <w:proofErr w:type="gramStart"/>
      <w:r>
        <w:rPr>
          <w:rFonts w:ascii="Times New Roman" w:hAnsi="Times New Roman"/>
          <w:sz w:val="24"/>
          <w:szCs w:val="24"/>
        </w:rPr>
        <w:t>da próprio</w:t>
      </w:r>
      <w:proofErr w:type="gramEnd"/>
      <w:r>
        <w:rPr>
          <w:rFonts w:ascii="Times New Roman" w:hAnsi="Times New Roman"/>
          <w:sz w:val="24"/>
          <w:szCs w:val="24"/>
        </w:rPr>
        <w:t xml:space="preserve"> lar; 2) O trabalhador acaba arcando com condições desfavoráveis para a realização do seu labor, uma vez que a empresa não auxilia financeiramente com esse tipo de problema, o fato que feriria conceitos celetistas; 3) O fato de ficar de sobreaviso quase que em tempo integral, ainda que sem receber a remuneração, as horas-extras e sem ter o devido descanso, poder ter acesso ao lazer pela desconexão; 4) Problemas de saúde pelo excesso de tempo </w:t>
      </w:r>
      <w:r w:rsidR="00B61CCC">
        <w:rPr>
          <w:rFonts w:ascii="Times New Roman" w:hAnsi="Times New Roman"/>
          <w:sz w:val="24"/>
          <w:szCs w:val="24"/>
        </w:rPr>
        <w:t xml:space="preserve">e exposição </w:t>
      </w:r>
      <w:r>
        <w:rPr>
          <w:rFonts w:ascii="Times New Roman" w:hAnsi="Times New Roman"/>
          <w:sz w:val="24"/>
          <w:szCs w:val="24"/>
        </w:rPr>
        <w:t xml:space="preserve">aos instrumentos de trabalho, </w:t>
      </w:r>
      <w:r w:rsidR="00B61CCC">
        <w:rPr>
          <w:rFonts w:ascii="Times New Roman" w:hAnsi="Times New Roman"/>
          <w:sz w:val="24"/>
          <w:szCs w:val="24"/>
        </w:rPr>
        <w:t xml:space="preserve">sendo tanto de ordem psicológica quanto física; 5) Afastamento do campo profissional e até falta de treinamento por estar isolado do "ambiente </w:t>
      </w:r>
      <w:r w:rsidR="00B61CCC">
        <w:rPr>
          <w:rFonts w:ascii="Times New Roman" w:hAnsi="Times New Roman"/>
          <w:sz w:val="24"/>
          <w:szCs w:val="24"/>
        </w:rPr>
        <w:lastRenderedPageBreak/>
        <w:t>da sede física da empresa"; 6) Problema em provar que houve acidente de trabalho; 7) A inversão dos custos de produção, afinal, o trabalhador que vai arcar com a conta de luz elétrica, água, alimentação, sem que haver compensações para tanto, fazendo com que o trabalhador tenha que atender mais metas para financiar esses custos.</w:t>
      </w:r>
      <w:r w:rsidR="00B61CCC" w:rsidRPr="00B61CCC">
        <w:rPr>
          <w:rFonts w:ascii="Times New Roman" w:eastAsiaTheme="minorHAnsi" w:hAnsi="Times New Roman" w:cstheme="minorBidi"/>
          <w:sz w:val="24"/>
          <w:szCs w:val="24"/>
        </w:rPr>
        <w:t xml:space="preserve"> (</w:t>
      </w:r>
      <w:r w:rsidR="00B61CCC" w:rsidRPr="00B61CCC">
        <w:rPr>
          <w:rFonts w:ascii="Times New Roman" w:hAnsi="Times New Roman"/>
          <w:sz w:val="24"/>
          <w:szCs w:val="24"/>
        </w:rPr>
        <w:t>PINO ESTRADA, Manuel Martín, 2012, p</w:t>
      </w:r>
      <w:r w:rsidR="00B61CCC">
        <w:rPr>
          <w:rFonts w:ascii="Times New Roman" w:hAnsi="Times New Roman"/>
          <w:sz w:val="24"/>
          <w:szCs w:val="24"/>
        </w:rPr>
        <w:t>ágs. 128-130</w:t>
      </w:r>
      <w:r w:rsidR="00B61CCC" w:rsidRPr="00B61CCC">
        <w:rPr>
          <w:rFonts w:ascii="Times New Roman" w:hAnsi="Times New Roman"/>
          <w:sz w:val="24"/>
          <w:szCs w:val="24"/>
        </w:rPr>
        <w:t>).</w:t>
      </w:r>
    </w:p>
    <w:p w:rsidR="00B61CCC" w:rsidRDefault="00B61CCC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É importante destacar que existe, claramente, uma supersubordinação, nesse caso, uma "</w:t>
      </w:r>
      <w:proofErr w:type="spellStart"/>
      <w:r>
        <w:rPr>
          <w:rFonts w:ascii="Times New Roman" w:hAnsi="Times New Roman"/>
          <w:sz w:val="24"/>
          <w:szCs w:val="24"/>
        </w:rPr>
        <w:t>parassupersubordinação</w:t>
      </w:r>
      <w:proofErr w:type="spellEnd"/>
      <w:r>
        <w:rPr>
          <w:rFonts w:ascii="Times New Roman" w:hAnsi="Times New Roman"/>
          <w:sz w:val="24"/>
          <w:szCs w:val="24"/>
        </w:rPr>
        <w:t>" ou uma "</w:t>
      </w:r>
      <w:proofErr w:type="spellStart"/>
      <w:r>
        <w:rPr>
          <w:rFonts w:ascii="Times New Roman" w:hAnsi="Times New Roman"/>
          <w:sz w:val="24"/>
          <w:szCs w:val="24"/>
        </w:rPr>
        <w:t>telesupersubordinação</w:t>
      </w:r>
      <w:proofErr w:type="spellEnd"/>
      <w:r>
        <w:rPr>
          <w:rFonts w:ascii="Times New Roman" w:hAnsi="Times New Roman"/>
          <w:sz w:val="24"/>
          <w:szCs w:val="24"/>
        </w:rPr>
        <w:t xml:space="preserve">", pois a supersubordinação é feita a distância, através de meios telemáticos, entretanto, o que caracteriza o teletrabalho escravo não é somente a supressão dos direitos constitucionalmente garantidos ou dos direitos celetistas, </w:t>
      </w:r>
      <w:r w:rsidR="00D208DE">
        <w:rPr>
          <w:rFonts w:ascii="Times New Roman" w:hAnsi="Times New Roman"/>
          <w:sz w:val="24"/>
          <w:szCs w:val="24"/>
        </w:rPr>
        <w:t xml:space="preserve">mas, como disse Manuel Estrada (2012), é "a coação moral ou psicológica advinda de </w:t>
      </w:r>
      <w:r w:rsidR="00D208DE" w:rsidRPr="00D208DE">
        <w:rPr>
          <w:rFonts w:ascii="Times New Roman" w:hAnsi="Times New Roman"/>
          <w:sz w:val="24"/>
          <w:szCs w:val="24"/>
        </w:rPr>
        <w:t>dívidas artificiais contraídas com o empregador</w:t>
      </w:r>
      <w:r w:rsidR="00D208DE">
        <w:rPr>
          <w:rFonts w:ascii="Times New Roman" w:hAnsi="Times New Roman"/>
          <w:sz w:val="24"/>
          <w:szCs w:val="24"/>
        </w:rPr>
        <w:t>" que o impedem de romper o vínculo.</w:t>
      </w:r>
      <w:proofErr w:type="gramEnd"/>
    </w:p>
    <w:p w:rsidR="00D208DE" w:rsidRDefault="00D208DE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Com isso tudo demonstrado, é fato que o teletrabalho escravo, bem como a supersubordinação a ele vinculada, acaba por ferir o direito a desconexão, tendo o ator </w:t>
      </w:r>
      <w:proofErr w:type="spellStart"/>
      <w:r>
        <w:rPr>
          <w:rFonts w:ascii="Times New Roman" w:hAnsi="Times New Roman"/>
          <w:sz w:val="24"/>
          <w:szCs w:val="24"/>
        </w:rPr>
        <w:t>escravizador</w:t>
      </w:r>
      <w:proofErr w:type="spellEnd"/>
      <w:r>
        <w:rPr>
          <w:rFonts w:ascii="Times New Roman" w:hAnsi="Times New Roman"/>
          <w:sz w:val="24"/>
          <w:szCs w:val="24"/>
        </w:rPr>
        <w:t xml:space="preserve"> o dever reparar em acordo o art. 927 do Código Civil, bem como as horas-extras </w:t>
      </w:r>
      <w:r w:rsidR="00BC3161">
        <w:rPr>
          <w:rFonts w:ascii="Times New Roman" w:hAnsi="Times New Roman"/>
          <w:sz w:val="24"/>
          <w:szCs w:val="24"/>
        </w:rPr>
        <w:t>devidas em razão da</w:t>
      </w:r>
      <w:r>
        <w:rPr>
          <w:rFonts w:ascii="Times New Roman" w:hAnsi="Times New Roman"/>
          <w:sz w:val="24"/>
          <w:szCs w:val="24"/>
        </w:rPr>
        <w:t xml:space="preserve"> sobrejornada e até mesmo </w:t>
      </w:r>
      <w:r w:rsidR="00BC3161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sobreaviso, além dos demais direitos não respeitados que devem ser analisados no caso concreto.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53DF9" w:rsidRDefault="00BC3161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Destarte, diante do que foi </w:t>
      </w:r>
      <w:proofErr w:type="gramStart"/>
      <w:r>
        <w:rPr>
          <w:rFonts w:ascii="Times New Roman" w:hAnsi="Times New Roman"/>
          <w:sz w:val="24"/>
          <w:szCs w:val="24"/>
        </w:rPr>
        <w:t>apresentado,</w:t>
      </w:r>
      <w:r w:rsidR="004F32AA">
        <w:rPr>
          <w:rFonts w:ascii="Times New Roman" w:hAnsi="Times New Roman"/>
          <w:sz w:val="24"/>
          <w:szCs w:val="24"/>
        </w:rPr>
        <w:t xml:space="preserve"> a </w:t>
      </w:r>
      <w:r w:rsidR="00CA72A7">
        <w:rPr>
          <w:rFonts w:ascii="Times New Roman" w:hAnsi="Times New Roman"/>
          <w:sz w:val="24"/>
          <w:szCs w:val="24"/>
        </w:rPr>
        <w:t>ideia</w:t>
      </w:r>
      <w:r w:rsidR="004F32AA">
        <w:rPr>
          <w:rFonts w:ascii="Times New Roman" w:hAnsi="Times New Roman"/>
          <w:sz w:val="24"/>
          <w:szCs w:val="24"/>
        </w:rPr>
        <w:t xml:space="preserve"> de escravidão digital, de um prisioneiro dos meios de comando, controle e supervisão</w:t>
      </w:r>
      <w:proofErr w:type="gramEnd"/>
      <w:r w:rsidR="004F32AA">
        <w:rPr>
          <w:rFonts w:ascii="Times New Roman" w:hAnsi="Times New Roman"/>
          <w:sz w:val="24"/>
          <w:szCs w:val="24"/>
        </w:rPr>
        <w:t xml:space="preserve"> </w:t>
      </w:r>
      <w:r w:rsidR="00CA72A7">
        <w:rPr>
          <w:rFonts w:ascii="Times New Roman" w:hAnsi="Times New Roman"/>
          <w:sz w:val="24"/>
          <w:szCs w:val="24"/>
        </w:rPr>
        <w:t xml:space="preserve">distorce totalmente </w:t>
      </w:r>
      <w:r w:rsidR="004F32AA">
        <w:rPr>
          <w:rFonts w:ascii="Times New Roman" w:hAnsi="Times New Roman"/>
          <w:sz w:val="24"/>
          <w:szCs w:val="24"/>
        </w:rPr>
        <w:t xml:space="preserve">o objetivo </w:t>
      </w:r>
      <w:r w:rsidR="00CA72A7">
        <w:rPr>
          <w:rFonts w:ascii="Times New Roman" w:hAnsi="Times New Roman"/>
          <w:sz w:val="24"/>
          <w:szCs w:val="24"/>
        </w:rPr>
        <w:t>do que seria o teletrabalho e suas benesses</w:t>
      </w:r>
      <w:r>
        <w:rPr>
          <w:rFonts w:ascii="Times New Roman" w:hAnsi="Times New Roman"/>
          <w:sz w:val="24"/>
          <w:szCs w:val="24"/>
        </w:rPr>
        <w:t xml:space="preserve">, devendo ser observado pelos órgãos responsáveis pela fiscalização das condições de trabalho e evitar que casos como esses ocorram. </w:t>
      </w:r>
    </w:p>
    <w:p w:rsidR="00CA72A7" w:rsidRPr="004F32AA" w:rsidRDefault="00CA72A7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4F19E3" w:rsidRDefault="004F19E3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:rsidR="004F19E3" w:rsidRDefault="004F19E3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F2839" w:rsidRDefault="00BC3161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teletrabalho é um instituto novo e ainda em transformação, começando a ser mais reconhecido no Brasil, inclusive, com a modificação da CLT, passou a ter alguma legislação infraconstitucional que tratando do assunto. Entretanto, ainda </w:t>
      </w:r>
      <w:proofErr w:type="gramStart"/>
      <w:r>
        <w:rPr>
          <w:rFonts w:ascii="Times New Roman" w:hAnsi="Times New Roman"/>
          <w:sz w:val="24"/>
          <w:szCs w:val="24"/>
        </w:rPr>
        <w:t>existe</w:t>
      </w:r>
      <w:proofErr w:type="gramEnd"/>
      <w:r>
        <w:rPr>
          <w:rFonts w:ascii="Times New Roman" w:hAnsi="Times New Roman"/>
          <w:sz w:val="24"/>
          <w:szCs w:val="24"/>
        </w:rPr>
        <w:t xml:space="preserve"> algumas deficiências, especialmente no tocante a supersubordinação, que parece ganhar mais força nesse instituto,</w:t>
      </w:r>
      <w:r w:rsidR="00EF2839">
        <w:rPr>
          <w:rFonts w:ascii="Times New Roman" w:hAnsi="Times New Roman"/>
          <w:sz w:val="24"/>
          <w:szCs w:val="24"/>
        </w:rPr>
        <w:t xml:space="preserve"> isso porque, a fiscalização se torna precária uma vez que se perde a concentração do trabalho do empregado, podendo ele laborar em qualquer lugar, e os fiscais não tem como analisar facilmente cada situação.</w:t>
      </w:r>
    </w:p>
    <w:p w:rsidR="00EF2839" w:rsidRDefault="00EF2839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Outro ponto que deve ser destacado é a questão da inversão dos custos de produção sem a devida remuneração, o tolhimento da liberdade e do direito a desconexão pelo fato de teletrabalho por vezes ser realizado no domicílio do trabalhador e que sua produção é acompanhada em tempo real, sendo esse o fato determinante para sua remuneração, pois </w:t>
      </w:r>
      <w:r>
        <w:rPr>
          <w:rFonts w:ascii="Times New Roman" w:hAnsi="Times New Roman"/>
          <w:sz w:val="24"/>
          <w:szCs w:val="24"/>
        </w:rPr>
        <w:lastRenderedPageBreak/>
        <w:t>como já foi falado, esse instituto prima pela produção, pelo atendimento de metas e não pelas horas, assim, se for preciso extrapolar a jornada para atingir uma meta quase inalcançável, assim o será e sem a devida remuneração em troca, pelo menos na maioria dos casos.</w:t>
      </w:r>
      <w:proofErr w:type="gramEnd"/>
    </w:p>
    <w:p w:rsidR="004F19E3" w:rsidRDefault="00EF2839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fim, o teletrabalho escravo surge como a faceta final do teletrabalho, se diferenciando da supersubordinação pelo fato de que </w:t>
      </w:r>
      <w:r w:rsidR="00521F1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 primeiro</w:t>
      </w:r>
      <w:r w:rsidR="00521F14">
        <w:rPr>
          <w:rFonts w:ascii="Times New Roman" w:hAnsi="Times New Roman"/>
          <w:sz w:val="24"/>
          <w:szCs w:val="24"/>
        </w:rPr>
        <w:t xml:space="preserve"> instituto, teletrabalho escravo</w:t>
      </w:r>
      <w:r>
        <w:rPr>
          <w:rFonts w:ascii="Times New Roman" w:hAnsi="Times New Roman"/>
          <w:sz w:val="24"/>
          <w:szCs w:val="24"/>
        </w:rPr>
        <w:t xml:space="preserve">, os direito fundamentais e celetistas são tolhidos do trabalhador devido a uma "coação moral ou psicológica advinda de </w:t>
      </w:r>
      <w:r w:rsidRPr="00D208DE">
        <w:rPr>
          <w:rFonts w:ascii="Times New Roman" w:hAnsi="Times New Roman"/>
          <w:sz w:val="24"/>
          <w:szCs w:val="24"/>
        </w:rPr>
        <w:t>dívidas artificiais contraídas com o empregador</w:t>
      </w:r>
      <w:r>
        <w:rPr>
          <w:rFonts w:ascii="Times New Roman" w:hAnsi="Times New Roman"/>
          <w:sz w:val="24"/>
          <w:szCs w:val="24"/>
        </w:rPr>
        <w:t>" que o impedem de romper o vínculo", transformando o cidadão de direito em uma força produtiva desprovida de garantias</w:t>
      </w:r>
      <w:r w:rsidR="00521F14">
        <w:rPr>
          <w:rFonts w:ascii="Times New Roman" w:hAnsi="Times New Roman"/>
          <w:sz w:val="24"/>
          <w:szCs w:val="24"/>
        </w:rPr>
        <w:t xml:space="preserve"> e direitos, e na supersubordinação, não há coação, mas há gradações de </w:t>
      </w:r>
      <w:proofErr w:type="gramStart"/>
      <w:r w:rsidR="00521F14">
        <w:rPr>
          <w:rFonts w:ascii="Times New Roman" w:hAnsi="Times New Roman"/>
          <w:sz w:val="24"/>
          <w:szCs w:val="24"/>
        </w:rPr>
        <w:t>seu restrição</w:t>
      </w:r>
      <w:proofErr w:type="gramEnd"/>
      <w:r w:rsidR="00521F14">
        <w:rPr>
          <w:rFonts w:ascii="Times New Roman" w:hAnsi="Times New Roman"/>
          <w:sz w:val="24"/>
          <w:szCs w:val="24"/>
        </w:rPr>
        <w:t xml:space="preserve"> de direitos.</w:t>
      </w:r>
    </w:p>
    <w:p w:rsidR="00521F14" w:rsidRDefault="00521F14" w:rsidP="004F19E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Destarte, o teletrabalho pode ser uma excelente alternativa para </w:t>
      </w:r>
      <w:proofErr w:type="gramStart"/>
      <w:r>
        <w:rPr>
          <w:rFonts w:ascii="Times New Roman" w:hAnsi="Times New Roman"/>
          <w:sz w:val="24"/>
          <w:szCs w:val="24"/>
        </w:rPr>
        <w:t>o resolver</w:t>
      </w:r>
      <w:proofErr w:type="gramEnd"/>
      <w:r>
        <w:rPr>
          <w:rFonts w:ascii="Times New Roman" w:hAnsi="Times New Roman"/>
          <w:sz w:val="24"/>
          <w:szCs w:val="24"/>
        </w:rPr>
        <w:t xml:space="preserve"> problemas da modernidade característicos de grandes centros urbanos, entretanto, se não houverem leis que regulamentem de forma mais intensa e até mesmo fiscalização das empresas, pode-se criar uma situação de sobrecarga do trabalhador e inversão de ônus produtivo, impedindo que o trabalhador goze das benesses do teletrabalho e desfrute dos seus direitos de descanso e lazer. </w:t>
      </w: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32AA" w:rsidRDefault="004F32AA" w:rsidP="004F19E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19E3" w:rsidRDefault="004F19E3" w:rsidP="00521F14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BIBLIOGRAFIA</w:t>
      </w:r>
    </w:p>
    <w:p w:rsidR="00BC3161" w:rsidRDefault="00BC3161" w:rsidP="00BC316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74F31" w:rsidRDefault="00E74F31" w:rsidP="00BC316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4F31">
        <w:rPr>
          <w:rFonts w:ascii="Times New Roman" w:hAnsi="Times New Roman"/>
          <w:sz w:val="24"/>
          <w:szCs w:val="24"/>
        </w:rPr>
        <w:t xml:space="preserve">ALVARENGA, </w:t>
      </w:r>
      <w:proofErr w:type="spellStart"/>
      <w:r w:rsidRPr="00E74F31">
        <w:rPr>
          <w:rFonts w:ascii="Times New Roman" w:hAnsi="Times New Roman"/>
          <w:sz w:val="24"/>
          <w:szCs w:val="24"/>
        </w:rPr>
        <w:t>Rúbia</w:t>
      </w:r>
      <w:proofErr w:type="spellEnd"/>
      <w:r w:rsidRPr="00E74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4F31">
        <w:rPr>
          <w:rFonts w:ascii="Times New Roman" w:hAnsi="Times New Roman"/>
          <w:sz w:val="24"/>
          <w:szCs w:val="24"/>
        </w:rPr>
        <w:t>Zanotelli</w:t>
      </w:r>
      <w:proofErr w:type="spellEnd"/>
      <w:r w:rsidRPr="00E74F31">
        <w:rPr>
          <w:rFonts w:ascii="Times New Roman" w:hAnsi="Times New Roman"/>
          <w:sz w:val="24"/>
          <w:szCs w:val="24"/>
        </w:rPr>
        <w:t xml:space="preserve"> de. O poder empregatício no contrato de trabalho. In: Âmbito Jurídico, Rio Grande, XIII, n. 75, abr 2010. Disponível em: &lt;</w:t>
      </w:r>
      <w:proofErr w:type="gramStart"/>
      <w:r w:rsidRPr="00E74F31">
        <w:rPr>
          <w:rFonts w:ascii="Times New Roman" w:hAnsi="Times New Roman"/>
          <w:sz w:val="24"/>
          <w:szCs w:val="24"/>
        </w:rPr>
        <w:t>http://www.ambito-juridico.com.br/site/index.</w:t>
      </w:r>
      <w:proofErr w:type="gramEnd"/>
      <w:r w:rsidRPr="00E74F31">
        <w:rPr>
          <w:rFonts w:ascii="Times New Roman" w:hAnsi="Times New Roman"/>
          <w:sz w:val="24"/>
          <w:szCs w:val="24"/>
        </w:rPr>
        <w:t>php?</w:t>
      </w:r>
      <w:proofErr w:type="gramStart"/>
      <w:r w:rsidRPr="00E74F31">
        <w:rPr>
          <w:rFonts w:ascii="Times New Roman" w:hAnsi="Times New Roman"/>
          <w:sz w:val="24"/>
          <w:szCs w:val="24"/>
        </w:rPr>
        <w:t>n_link</w:t>
      </w:r>
      <w:proofErr w:type="gramEnd"/>
      <w:r w:rsidRPr="00E74F31">
        <w:rPr>
          <w:rFonts w:ascii="Times New Roman" w:hAnsi="Times New Roman"/>
          <w:sz w:val="24"/>
          <w:szCs w:val="24"/>
        </w:rPr>
        <w:t>=revista_artigos_leitura&amp;artigo_id=7613&gt;. Acesso em maio 2013.</w:t>
      </w:r>
    </w:p>
    <w:p w:rsidR="00E74F31" w:rsidRDefault="00E74F31" w:rsidP="00BC316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3161" w:rsidRPr="00D6584A" w:rsidRDefault="00BC3161" w:rsidP="00BC316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584A">
        <w:rPr>
          <w:rFonts w:ascii="Times New Roman" w:hAnsi="Times New Roman"/>
          <w:sz w:val="24"/>
          <w:szCs w:val="24"/>
        </w:rPr>
        <w:t xml:space="preserve">BARROS, Alice Monteiro de. </w:t>
      </w:r>
      <w:r w:rsidRPr="00862B11">
        <w:rPr>
          <w:rFonts w:ascii="Times New Roman" w:hAnsi="Times New Roman"/>
          <w:b/>
          <w:sz w:val="24"/>
          <w:szCs w:val="24"/>
        </w:rPr>
        <w:t>Curso de direito do trabalho</w:t>
      </w:r>
      <w:r w:rsidRPr="00D6584A">
        <w:rPr>
          <w:rFonts w:ascii="Times New Roman" w:hAnsi="Times New Roman"/>
          <w:sz w:val="24"/>
          <w:szCs w:val="24"/>
        </w:rPr>
        <w:t xml:space="preserve">. São Paulo: </w:t>
      </w:r>
      <w:proofErr w:type="spellStart"/>
      <w:proofErr w:type="gramStart"/>
      <w:r w:rsidRPr="00D6584A">
        <w:rPr>
          <w:rFonts w:ascii="Times New Roman" w:hAnsi="Times New Roman"/>
          <w:sz w:val="24"/>
          <w:szCs w:val="24"/>
        </w:rPr>
        <w:t>LTr</w:t>
      </w:r>
      <w:proofErr w:type="spellEnd"/>
      <w:proofErr w:type="gramEnd"/>
      <w:r w:rsidRPr="00D6584A">
        <w:rPr>
          <w:rFonts w:ascii="Times New Roman" w:hAnsi="Times New Roman"/>
          <w:sz w:val="24"/>
          <w:szCs w:val="24"/>
        </w:rPr>
        <w:t>, 2007.</w:t>
      </w:r>
    </w:p>
    <w:p w:rsidR="004F19E3" w:rsidRPr="00D6584A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74F31" w:rsidRDefault="00E74F31" w:rsidP="00BC3161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4F31">
        <w:rPr>
          <w:rFonts w:ascii="Times New Roman" w:hAnsi="Times New Roman"/>
          <w:sz w:val="24"/>
          <w:szCs w:val="24"/>
        </w:rPr>
        <w:t xml:space="preserve">COUTINHO, </w:t>
      </w:r>
      <w:proofErr w:type="spellStart"/>
      <w:r w:rsidRPr="00E74F31">
        <w:rPr>
          <w:rFonts w:ascii="Times New Roman" w:hAnsi="Times New Roman"/>
          <w:sz w:val="24"/>
          <w:szCs w:val="24"/>
        </w:rPr>
        <w:t>Aldacy</w:t>
      </w:r>
      <w:proofErr w:type="spellEnd"/>
      <w:r w:rsidRPr="00E74F31">
        <w:rPr>
          <w:rFonts w:ascii="Times New Roman" w:hAnsi="Times New Roman"/>
          <w:sz w:val="24"/>
          <w:szCs w:val="24"/>
        </w:rPr>
        <w:t xml:space="preserve"> Rachid. </w:t>
      </w:r>
      <w:r w:rsidRPr="00E74F31">
        <w:rPr>
          <w:rFonts w:ascii="Times New Roman" w:hAnsi="Times New Roman"/>
          <w:b/>
          <w:iCs/>
          <w:sz w:val="24"/>
          <w:szCs w:val="24"/>
        </w:rPr>
        <w:t>Poder Punitivo Trabalhista</w:t>
      </w:r>
      <w:r w:rsidRPr="00E74F31">
        <w:rPr>
          <w:rFonts w:ascii="Times New Roman" w:hAnsi="Times New Roman"/>
          <w:b/>
          <w:sz w:val="24"/>
          <w:szCs w:val="24"/>
        </w:rPr>
        <w:t>.</w:t>
      </w:r>
      <w:r w:rsidRPr="00E74F31">
        <w:rPr>
          <w:rFonts w:ascii="Times New Roman" w:hAnsi="Times New Roman"/>
          <w:sz w:val="24"/>
          <w:szCs w:val="24"/>
        </w:rPr>
        <w:t xml:space="preserve"> São Paulo: </w:t>
      </w:r>
      <w:proofErr w:type="spellStart"/>
      <w:proofErr w:type="gramStart"/>
      <w:r w:rsidRPr="00E74F31">
        <w:rPr>
          <w:rFonts w:ascii="Times New Roman" w:hAnsi="Times New Roman"/>
          <w:sz w:val="24"/>
          <w:szCs w:val="24"/>
        </w:rPr>
        <w:t>LTr</w:t>
      </w:r>
      <w:proofErr w:type="spellEnd"/>
      <w:proofErr w:type="gramEnd"/>
      <w:r w:rsidRPr="00E74F31">
        <w:rPr>
          <w:rFonts w:ascii="Times New Roman" w:hAnsi="Times New Roman"/>
          <w:sz w:val="24"/>
          <w:szCs w:val="24"/>
        </w:rPr>
        <w:t>, 1999.</w:t>
      </w:r>
    </w:p>
    <w:p w:rsidR="00E74F31" w:rsidRDefault="00E74F31" w:rsidP="00BC3161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3161" w:rsidRPr="00D6584A" w:rsidRDefault="00BC3161" w:rsidP="00BC3161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DELGADO, Mauricio </w:t>
      </w:r>
      <w:proofErr w:type="spellStart"/>
      <w:r>
        <w:rPr>
          <w:rFonts w:ascii="Times New Roman" w:hAnsi="Times New Roman"/>
          <w:sz w:val="24"/>
          <w:szCs w:val="24"/>
        </w:rPr>
        <w:t>Godinho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D42390">
        <w:rPr>
          <w:rFonts w:ascii="Times New Roman" w:hAnsi="Times New Roman"/>
          <w:b/>
          <w:sz w:val="24"/>
          <w:szCs w:val="24"/>
        </w:rPr>
        <w:t>Curso de Direito do Trabalho</w:t>
      </w:r>
      <w:r>
        <w:rPr>
          <w:rFonts w:ascii="Times New Roman" w:hAnsi="Times New Roman"/>
          <w:sz w:val="24"/>
          <w:szCs w:val="24"/>
        </w:rPr>
        <w:t xml:space="preserve">. 10. Ed. São Paulo: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2011.</w:t>
      </w:r>
    </w:p>
    <w:p w:rsidR="00CD34CF" w:rsidRDefault="00CD34CF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34CF" w:rsidRPr="00BC4C81" w:rsidRDefault="00CD34CF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FILHO, Francisco das C. Lima. </w:t>
      </w:r>
      <w:r w:rsidRPr="00CD34CF">
        <w:rPr>
          <w:rFonts w:ascii="Times New Roman" w:hAnsi="Times New Roman"/>
          <w:b/>
          <w:sz w:val="24"/>
          <w:szCs w:val="24"/>
        </w:rPr>
        <w:t>O Reconhecimento Legal da Relação de Emprego do Teletrabalhador</w:t>
      </w:r>
      <w:r>
        <w:rPr>
          <w:rFonts w:ascii="Times New Roman" w:hAnsi="Times New Roman"/>
          <w:sz w:val="24"/>
          <w:szCs w:val="24"/>
        </w:rPr>
        <w:t>. Revista Síntese Trabalhista e Previdenciária. V. 23. N. 273. Março, 2012.</w:t>
      </w:r>
    </w:p>
    <w:p w:rsidR="004F19E3" w:rsidRDefault="004F19E3" w:rsidP="004F19E3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F19E3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584A">
        <w:rPr>
          <w:rFonts w:ascii="Times New Roman" w:hAnsi="Times New Roman"/>
          <w:sz w:val="24"/>
          <w:szCs w:val="24"/>
        </w:rPr>
        <w:t xml:space="preserve">GARCIA; Gustavo Filipe Barbosa. </w:t>
      </w:r>
      <w:r w:rsidRPr="00862B11">
        <w:rPr>
          <w:rFonts w:ascii="Times New Roman" w:hAnsi="Times New Roman"/>
          <w:b/>
          <w:sz w:val="24"/>
          <w:szCs w:val="24"/>
        </w:rPr>
        <w:t>Teletrabalho pode se tornar algo parecido com "escravidão"</w:t>
      </w:r>
      <w:r w:rsidRPr="00D6584A">
        <w:rPr>
          <w:rFonts w:ascii="Times New Roman" w:hAnsi="Times New Roman"/>
          <w:sz w:val="24"/>
          <w:szCs w:val="24"/>
        </w:rPr>
        <w:t xml:space="preserve">. Notícia, </w:t>
      </w:r>
      <w:proofErr w:type="spellStart"/>
      <w:r w:rsidRPr="00D6584A">
        <w:rPr>
          <w:rFonts w:ascii="Times New Roman" w:hAnsi="Times New Roman"/>
          <w:sz w:val="24"/>
          <w:szCs w:val="24"/>
        </w:rPr>
        <w:t>Ascom</w:t>
      </w:r>
      <w:proofErr w:type="spellEnd"/>
      <w:r w:rsidRPr="00D6584A">
        <w:rPr>
          <w:rFonts w:ascii="Times New Roman" w:hAnsi="Times New Roman"/>
          <w:sz w:val="24"/>
          <w:szCs w:val="24"/>
        </w:rPr>
        <w:t xml:space="preserve"> MPT/ES, 22 de Junho de 2012. Disponível em:</w:t>
      </w:r>
      <w:r w:rsidR="0071667A">
        <w:rPr>
          <w:rFonts w:ascii="Times New Roman" w:hAnsi="Times New Roman"/>
          <w:sz w:val="24"/>
          <w:szCs w:val="24"/>
        </w:rPr>
        <w:t xml:space="preserve"> &lt;</w:t>
      </w:r>
      <w:proofErr w:type="gramStart"/>
      <w:r w:rsidRPr="00D6584A">
        <w:rPr>
          <w:rFonts w:ascii="Times New Roman" w:hAnsi="Times New Roman"/>
          <w:sz w:val="24"/>
          <w:szCs w:val="24"/>
        </w:rPr>
        <w:t>http://www.prt17.mpt.gov.br/imprensa/noticia_detalhe.</w:t>
      </w:r>
      <w:proofErr w:type="gramEnd"/>
      <w:r w:rsidRPr="00D6584A">
        <w:rPr>
          <w:rFonts w:ascii="Times New Roman" w:hAnsi="Times New Roman"/>
          <w:sz w:val="24"/>
          <w:szCs w:val="24"/>
        </w:rPr>
        <w:t>php?</w:t>
      </w:r>
      <w:proofErr w:type="gramStart"/>
      <w:r w:rsidRPr="00D6584A">
        <w:rPr>
          <w:rFonts w:ascii="Times New Roman" w:hAnsi="Times New Roman"/>
          <w:sz w:val="24"/>
          <w:szCs w:val="24"/>
        </w:rPr>
        <w:t>se</w:t>
      </w:r>
      <w:r w:rsidR="0071667A">
        <w:rPr>
          <w:rFonts w:ascii="Times New Roman" w:hAnsi="Times New Roman"/>
          <w:sz w:val="24"/>
          <w:szCs w:val="24"/>
        </w:rPr>
        <w:t>q</w:t>
      </w:r>
      <w:proofErr w:type="gramEnd"/>
      <w:r w:rsidR="0071667A">
        <w:rPr>
          <w:rFonts w:ascii="Times New Roman" w:hAnsi="Times New Roman"/>
          <w:sz w:val="24"/>
          <w:szCs w:val="24"/>
        </w:rPr>
        <w:t>=522&gt;. Acesso em: 11 mar. 2013.</w:t>
      </w:r>
    </w:p>
    <w:p w:rsidR="00BC3161" w:rsidRDefault="00BC3161" w:rsidP="00BC3161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PINO ESTRADA, Manuel Martin. </w:t>
      </w:r>
      <w:r w:rsidRPr="00BC4C81">
        <w:rPr>
          <w:rFonts w:ascii="Times New Roman" w:hAnsi="Times New Roman"/>
          <w:sz w:val="24"/>
          <w:szCs w:val="24"/>
        </w:rPr>
        <w:t>O Teletrabalho Escravo.</w:t>
      </w:r>
      <w:r>
        <w:rPr>
          <w:rFonts w:ascii="Times New Roman" w:hAnsi="Times New Roman"/>
          <w:b/>
          <w:sz w:val="24"/>
          <w:szCs w:val="24"/>
        </w:rPr>
        <w:t xml:space="preserve"> Revista UNIRB. </w:t>
      </w:r>
      <w:r>
        <w:rPr>
          <w:rFonts w:ascii="Times New Roman" w:hAnsi="Times New Roman"/>
          <w:sz w:val="24"/>
          <w:szCs w:val="24"/>
        </w:rPr>
        <w:t>Ano IV, volume 3, abril 2012, Bahia. Disponível em: &lt;</w:t>
      </w:r>
      <w:r w:rsidRPr="00BC4C81">
        <w:rPr>
          <w:rFonts w:ascii="Times New Roman" w:hAnsi="Times New Roman"/>
          <w:sz w:val="24"/>
          <w:szCs w:val="24"/>
        </w:rPr>
        <w:t>http://www.unirb.edu.br/periodicos/pdf/Revista_Cientifica_V3_n004.pdf</w:t>
      </w:r>
      <w:r>
        <w:rPr>
          <w:rFonts w:ascii="Times New Roman" w:hAnsi="Times New Roman"/>
          <w:sz w:val="24"/>
          <w:szCs w:val="24"/>
        </w:rPr>
        <w:t>&gt;. Acesso em: 01 de Maio de 2013.</w:t>
      </w:r>
    </w:p>
    <w:p w:rsidR="004F19E3" w:rsidRPr="00D6584A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5E26" w:rsidRDefault="00521F14" w:rsidP="00C65E26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MAIOR, Jorge L. S. </w:t>
      </w:r>
      <w:r w:rsidRPr="00521F14">
        <w:rPr>
          <w:rFonts w:ascii="Times New Roman" w:hAnsi="Times New Roman"/>
          <w:sz w:val="24"/>
          <w:szCs w:val="24"/>
        </w:rPr>
        <w:t>A supersubordinação - invertendo a lógica do jogo</w:t>
      </w:r>
      <w:r>
        <w:rPr>
          <w:rFonts w:ascii="Times New Roman" w:hAnsi="Times New Roman"/>
          <w:sz w:val="24"/>
          <w:szCs w:val="24"/>
        </w:rPr>
        <w:t>. R</w:t>
      </w:r>
      <w:r w:rsidRPr="00521F14">
        <w:rPr>
          <w:rFonts w:ascii="Times New Roman" w:hAnsi="Times New Roman"/>
          <w:sz w:val="24"/>
          <w:szCs w:val="24"/>
        </w:rPr>
        <w:t>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F14">
        <w:rPr>
          <w:rFonts w:ascii="Times New Roman" w:hAnsi="Times New Roman"/>
          <w:sz w:val="24"/>
          <w:szCs w:val="24"/>
        </w:rPr>
        <w:t>Trib. Reg.Trab. 3ª Reg., Belo Horizonte, v.48, n.78, p.157-193, jul./dez.</w:t>
      </w:r>
      <w:proofErr w:type="gramStart"/>
      <w:r w:rsidRPr="00521F14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Disponível em: </w:t>
      </w:r>
      <w:r w:rsidRPr="00521F14">
        <w:rPr>
          <w:rFonts w:ascii="Times New Roman" w:hAnsi="Times New Roman"/>
          <w:sz w:val="24"/>
          <w:szCs w:val="24"/>
        </w:rPr>
        <w:t>http://www.trt3.jus.br/escola/download/revista/rev_78/jorge_luiz_souto_maior.pdf</w:t>
      </w:r>
      <w:r>
        <w:rPr>
          <w:rFonts w:ascii="Times New Roman" w:hAnsi="Times New Roman"/>
          <w:sz w:val="24"/>
          <w:szCs w:val="24"/>
        </w:rPr>
        <w:t>&gt;.</w:t>
      </w:r>
      <w:r w:rsidR="00C65E26" w:rsidRPr="00C65E26">
        <w:rPr>
          <w:rFonts w:ascii="Times New Roman" w:hAnsi="Times New Roman"/>
          <w:bCs/>
          <w:sz w:val="24"/>
          <w:szCs w:val="24"/>
        </w:rPr>
        <w:t xml:space="preserve"> </w:t>
      </w:r>
      <w:r w:rsidR="00C65E26">
        <w:rPr>
          <w:rFonts w:ascii="Times New Roman" w:hAnsi="Times New Roman"/>
          <w:bCs/>
          <w:sz w:val="24"/>
          <w:szCs w:val="24"/>
        </w:rPr>
        <w:t>Acesso em: 21 de maio de 2013</w:t>
      </w:r>
    </w:p>
    <w:p w:rsidR="00521F14" w:rsidRDefault="00521F14" w:rsidP="00521F14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21F14" w:rsidRDefault="00521F14" w:rsidP="00521F14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MAIOR, Jorge L. S. A. </w:t>
      </w:r>
      <w:r w:rsidRPr="00521F14">
        <w:rPr>
          <w:rFonts w:ascii="Times New Roman" w:hAnsi="Times New Roman"/>
          <w:bCs/>
          <w:sz w:val="24"/>
          <w:szCs w:val="24"/>
        </w:rPr>
        <w:t>Do direito à desconexão do trabalho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C65E26">
        <w:rPr>
          <w:rFonts w:ascii="Times New Roman" w:hAnsi="Times New Roman"/>
          <w:bCs/>
          <w:sz w:val="24"/>
          <w:szCs w:val="24"/>
        </w:rPr>
        <w:t>Disponível em PDF. Acesso em: 21 de maio de 2013</w:t>
      </w:r>
    </w:p>
    <w:p w:rsidR="00521F14" w:rsidRDefault="00521F14" w:rsidP="00521F14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19E3" w:rsidRDefault="0071667A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RESEDÁ,</w:t>
      </w:r>
      <w:r w:rsidR="004F19E3">
        <w:rPr>
          <w:rFonts w:ascii="Times New Roman" w:hAnsi="Times New Roman"/>
          <w:sz w:val="24"/>
          <w:szCs w:val="24"/>
        </w:rPr>
        <w:t xml:space="preserve"> Salomão. </w:t>
      </w:r>
      <w:r w:rsidR="004F19E3" w:rsidRPr="00D6584A">
        <w:rPr>
          <w:rFonts w:ascii="Times New Roman" w:hAnsi="Times New Roman"/>
          <w:b/>
          <w:sz w:val="24"/>
          <w:szCs w:val="24"/>
        </w:rPr>
        <w:t>O direito à desconexão</w:t>
      </w:r>
      <w:r w:rsidR="004F19E3" w:rsidRPr="00D6584A">
        <w:rPr>
          <w:rFonts w:ascii="Times New Roman" w:hAnsi="Times New Roman"/>
          <w:sz w:val="24"/>
          <w:szCs w:val="24"/>
        </w:rPr>
        <w:t>: uma realidade no teletrabalho</w:t>
      </w:r>
      <w:r w:rsidR="004F19E3">
        <w:rPr>
          <w:rFonts w:ascii="Times New Roman" w:hAnsi="Times New Roman"/>
          <w:sz w:val="24"/>
          <w:szCs w:val="24"/>
        </w:rPr>
        <w:t>. Disponível em:</w:t>
      </w:r>
      <w:r>
        <w:rPr>
          <w:rFonts w:ascii="Times New Roman" w:hAnsi="Times New Roman"/>
          <w:sz w:val="24"/>
          <w:szCs w:val="24"/>
        </w:rPr>
        <w:t xml:space="preserve"> </w:t>
      </w:r>
      <w:r w:rsidR="004F19E3">
        <w:rPr>
          <w:rFonts w:ascii="Times New Roman" w:hAnsi="Times New Roman"/>
          <w:sz w:val="24"/>
          <w:szCs w:val="24"/>
        </w:rPr>
        <w:t>&lt;</w:t>
      </w:r>
      <w:r w:rsidR="004F19E3" w:rsidRPr="00862B11">
        <w:rPr>
          <w:rFonts w:ascii="Times New Roman" w:hAnsi="Times New Roman"/>
          <w:sz w:val="24"/>
          <w:szCs w:val="24"/>
        </w:rPr>
        <w:t>http://www.egov.ufsc.br/portal/sites/default/files/anexos/23040-23042-1-PB.pdf</w:t>
      </w:r>
      <w:r w:rsidR="004F19E3">
        <w:rPr>
          <w:rFonts w:ascii="Times New Roman" w:hAnsi="Times New Roman"/>
          <w:sz w:val="24"/>
          <w:szCs w:val="24"/>
        </w:rPr>
        <w:t xml:space="preserve">&gt;. Acesso em: 01 de maio de 2013. </w:t>
      </w:r>
    </w:p>
    <w:p w:rsidR="004F19E3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19E3" w:rsidRPr="00D6584A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584A">
        <w:rPr>
          <w:rFonts w:ascii="Times New Roman" w:hAnsi="Times New Roman"/>
          <w:sz w:val="24"/>
          <w:szCs w:val="24"/>
        </w:rPr>
        <w:lastRenderedPageBreak/>
        <w:t xml:space="preserve">ROCHA, Vanessa Michelle Tanaka </w:t>
      </w:r>
      <w:proofErr w:type="spellStart"/>
      <w:proofErr w:type="gramStart"/>
      <w:r w:rsidRPr="00D6584A">
        <w:rPr>
          <w:rFonts w:ascii="Times New Roman" w:hAnsi="Times New Roman"/>
          <w:sz w:val="24"/>
          <w:szCs w:val="24"/>
        </w:rPr>
        <w:t>da.</w:t>
      </w:r>
      <w:proofErr w:type="spellEnd"/>
      <w:proofErr w:type="gramEnd"/>
      <w:r w:rsidRPr="00D6584A">
        <w:rPr>
          <w:rFonts w:ascii="Times New Roman" w:hAnsi="Times New Roman"/>
          <w:sz w:val="24"/>
          <w:szCs w:val="24"/>
        </w:rPr>
        <w:t xml:space="preserve"> A Lei nº 12.551/2011, o sobreaviso e a hora extraordinária. </w:t>
      </w:r>
      <w:r w:rsidRPr="00862B11">
        <w:rPr>
          <w:rFonts w:ascii="Times New Roman" w:hAnsi="Times New Roman"/>
          <w:b/>
          <w:sz w:val="24"/>
          <w:szCs w:val="24"/>
        </w:rPr>
        <w:t xml:space="preserve">Jus </w:t>
      </w:r>
      <w:proofErr w:type="spellStart"/>
      <w:r w:rsidRPr="00862B11">
        <w:rPr>
          <w:rFonts w:ascii="Times New Roman" w:hAnsi="Times New Roman"/>
          <w:b/>
          <w:sz w:val="24"/>
          <w:szCs w:val="24"/>
        </w:rPr>
        <w:t>Navigandi</w:t>
      </w:r>
      <w:proofErr w:type="spellEnd"/>
      <w:r w:rsidRPr="00D6584A">
        <w:rPr>
          <w:rFonts w:ascii="Times New Roman" w:hAnsi="Times New Roman"/>
          <w:sz w:val="24"/>
          <w:szCs w:val="24"/>
        </w:rPr>
        <w:t xml:space="preserve">, Teresina, ano 17, n. 3148, 13 fev. </w:t>
      </w:r>
      <w:proofErr w:type="gramStart"/>
      <w:r w:rsidRPr="00D6584A">
        <w:rPr>
          <w:rFonts w:ascii="Times New Roman" w:hAnsi="Times New Roman"/>
          <w:sz w:val="24"/>
          <w:szCs w:val="24"/>
        </w:rPr>
        <w:t>2012 .</w:t>
      </w:r>
      <w:proofErr w:type="gramEnd"/>
      <w:r w:rsidRPr="00D6584A">
        <w:rPr>
          <w:rFonts w:ascii="Times New Roman" w:hAnsi="Times New Roman"/>
          <w:sz w:val="24"/>
          <w:szCs w:val="24"/>
        </w:rPr>
        <w:t xml:space="preserve"> Disponível em: &lt;http://jus.com.br/revista/texto/21083&gt;. Acesso em: 11 mar. 2013.</w:t>
      </w:r>
    </w:p>
    <w:p w:rsidR="00BC3161" w:rsidRDefault="00BC3161" w:rsidP="00BC3161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19E3" w:rsidRPr="00D6584A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584A">
        <w:rPr>
          <w:rFonts w:ascii="Times New Roman" w:hAnsi="Times New Roman"/>
          <w:sz w:val="24"/>
          <w:szCs w:val="24"/>
        </w:rPr>
        <w:t xml:space="preserve">SILVA, Frederico Silveira e. O teletrabalho como novo meio de laborar e sua compatibilidade com o ordenamento jurídico brasileiro. </w:t>
      </w:r>
      <w:r w:rsidRPr="00862B11">
        <w:rPr>
          <w:rFonts w:ascii="Times New Roman" w:hAnsi="Times New Roman"/>
          <w:b/>
          <w:sz w:val="24"/>
          <w:szCs w:val="24"/>
        </w:rPr>
        <w:t xml:space="preserve">Jus </w:t>
      </w:r>
      <w:proofErr w:type="spellStart"/>
      <w:r w:rsidRPr="00862B11">
        <w:rPr>
          <w:rFonts w:ascii="Times New Roman" w:hAnsi="Times New Roman"/>
          <w:b/>
          <w:sz w:val="24"/>
          <w:szCs w:val="24"/>
        </w:rPr>
        <w:t>Navigandi</w:t>
      </w:r>
      <w:proofErr w:type="spellEnd"/>
      <w:r w:rsidRPr="00D6584A">
        <w:rPr>
          <w:rFonts w:ascii="Times New Roman" w:hAnsi="Times New Roman"/>
          <w:sz w:val="24"/>
          <w:szCs w:val="24"/>
        </w:rPr>
        <w:t xml:space="preserve">, Teresina, ano 9, n. 382, 24 jul. </w:t>
      </w:r>
      <w:proofErr w:type="gramStart"/>
      <w:r w:rsidRPr="00D6584A">
        <w:rPr>
          <w:rFonts w:ascii="Times New Roman" w:hAnsi="Times New Roman"/>
          <w:sz w:val="24"/>
          <w:szCs w:val="24"/>
        </w:rPr>
        <w:t>2004 .</w:t>
      </w:r>
      <w:proofErr w:type="gramEnd"/>
      <w:r w:rsidRPr="00D6584A">
        <w:rPr>
          <w:rFonts w:ascii="Times New Roman" w:hAnsi="Times New Roman"/>
          <w:sz w:val="24"/>
          <w:szCs w:val="24"/>
        </w:rPr>
        <w:t xml:space="preserve"> Disponível em: &lt;http://jus.com.br/revista/texto/5499&gt;. Acesso em: 12 mar. 2013.</w:t>
      </w:r>
    </w:p>
    <w:p w:rsidR="004F19E3" w:rsidRPr="00D6584A" w:rsidRDefault="004F19E3" w:rsidP="004F19E3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26D1" w:rsidRPr="0071667A" w:rsidRDefault="00AA26D1" w:rsidP="0071667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A26D1" w:rsidRPr="0071667A" w:rsidSect="00F53C5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B0" w:rsidRDefault="00335BB0" w:rsidP="004F19E3">
      <w:pPr>
        <w:spacing w:after="0" w:line="240" w:lineRule="auto"/>
      </w:pPr>
      <w:r>
        <w:separator/>
      </w:r>
    </w:p>
  </w:endnote>
  <w:endnote w:type="continuationSeparator" w:id="0">
    <w:p w:rsidR="00335BB0" w:rsidRDefault="00335BB0" w:rsidP="004F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B0" w:rsidRDefault="00335BB0" w:rsidP="004F19E3">
      <w:pPr>
        <w:spacing w:after="0" w:line="240" w:lineRule="auto"/>
      </w:pPr>
      <w:r>
        <w:separator/>
      </w:r>
    </w:p>
  </w:footnote>
  <w:footnote w:type="continuationSeparator" w:id="0">
    <w:p w:rsidR="00335BB0" w:rsidRDefault="00335BB0" w:rsidP="004F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9E3"/>
    <w:rsid w:val="0005706A"/>
    <w:rsid w:val="000B5116"/>
    <w:rsid w:val="000E1F67"/>
    <w:rsid w:val="00123620"/>
    <w:rsid w:val="00205ADD"/>
    <w:rsid w:val="00206636"/>
    <w:rsid w:val="002076B2"/>
    <w:rsid w:val="00207E94"/>
    <w:rsid w:val="00222654"/>
    <w:rsid w:val="00271DA5"/>
    <w:rsid w:val="002A7593"/>
    <w:rsid w:val="002D78CF"/>
    <w:rsid w:val="002E3D01"/>
    <w:rsid w:val="00300E15"/>
    <w:rsid w:val="00311B66"/>
    <w:rsid w:val="00326347"/>
    <w:rsid w:val="00335BB0"/>
    <w:rsid w:val="00357E38"/>
    <w:rsid w:val="00396C65"/>
    <w:rsid w:val="003C7129"/>
    <w:rsid w:val="003D52F3"/>
    <w:rsid w:val="004F19E3"/>
    <w:rsid w:val="004F32AA"/>
    <w:rsid w:val="00521F14"/>
    <w:rsid w:val="00523153"/>
    <w:rsid w:val="005471A7"/>
    <w:rsid w:val="00593703"/>
    <w:rsid w:val="005E17A0"/>
    <w:rsid w:val="00663883"/>
    <w:rsid w:val="006C5A30"/>
    <w:rsid w:val="006D047E"/>
    <w:rsid w:val="0071667A"/>
    <w:rsid w:val="007537F5"/>
    <w:rsid w:val="00780488"/>
    <w:rsid w:val="00784074"/>
    <w:rsid w:val="00845F68"/>
    <w:rsid w:val="008C554A"/>
    <w:rsid w:val="009461BB"/>
    <w:rsid w:val="00983A83"/>
    <w:rsid w:val="009E08F5"/>
    <w:rsid w:val="00A36858"/>
    <w:rsid w:val="00A53DF9"/>
    <w:rsid w:val="00A91439"/>
    <w:rsid w:val="00AA26D1"/>
    <w:rsid w:val="00AF170D"/>
    <w:rsid w:val="00B1696F"/>
    <w:rsid w:val="00B61CCC"/>
    <w:rsid w:val="00BA37A1"/>
    <w:rsid w:val="00BC3161"/>
    <w:rsid w:val="00BD17C7"/>
    <w:rsid w:val="00BE3FE4"/>
    <w:rsid w:val="00BE5B42"/>
    <w:rsid w:val="00C65E26"/>
    <w:rsid w:val="00C6733E"/>
    <w:rsid w:val="00C75068"/>
    <w:rsid w:val="00C75765"/>
    <w:rsid w:val="00C84F2F"/>
    <w:rsid w:val="00CA72A7"/>
    <w:rsid w:val="00CB7349"/>
    <w:rsid w:val="00CD34CF"/>
    <w:rsid w:val="00D208DE"/>
    <w:rsid w:val="00D26AC1"/>
    <w:rsid w:val="00D67FC7"/>
    <w:rsid w:val="00DB2158"/>
    <w:rsid w:val="00E02B06"/>
    <w:rsid w:val="00E35047"/>
    <w:rsid w:val="00E74F31"/>
    <w:rsid w:val="00E80180"/>
    <w:rsid w:val="00E830DB"/>
    <w:rsid w:val="00EF2839"/>
    <w:rsid w:val="00F24FFA"/>
    <w:rsid w:val="00F25DD2"/>
    <w:rsid w:val="00F53681"/>
    <w:rsid w:val="00F5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19E3"/>
    <w:pPr>
      <w:ind w:left="720"/>
      <w:contextualSpacing/>
    </w:pPr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4F19E3"/>
    <w:rPr>
      <w:vertAlign w:val="superscript"/>
    </w:rPr>
  </w:style>
  <w:style w:type="paragraph" w:styleId="SemEspaamento">
    <w:name w:val="No Spacing"/>
    <w:uiPriority w:val="1"/>
    <w:qFormat/>
    <w:rsid w:val="004F19E3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311B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11B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1B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2F93AA4-99D4-488C-A769-3F905BB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4423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Comarca</cp:lastModifiedBy>
  <cp:revision>5</cp:revision>
  <dcterms:created xsi:type="dcterms:W3CDTF">2013-05-21T11:27:00Z</dcterms:created>
  <dcterms:modified xsi:type="dcterms:W3CDTF">2015-12-10T12:21:00Z</dcterms:modified>
</cp:coreProperties>
</file>