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8E" w:rsidRPr="003206D1" w:rsidRDefault="00730FF0" w:rsidP="0063158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6D1">
        <w:rPr>
          <w:rFonts w:ascii="Times New Roman" w:hAnsi="Times New Roman"/>
          <w:b/>
          <w:sz w:val="24"/>
          <w:szCs w:val="24"/>
        </w:rPr>
        <w:t xml:space="preserve">ADMINISTRAÇÃO </w:t>
      </w:r>
      <w:r w:rsidR="00C83D5A" w:rsidRPr="003206D1">
        <w:rPr>
          <w:rFonts w:ascii="Times New Roman" w:hAnsi="Times New Roman"/>
          <w:b/>
          <w:sz w:val="24"/>
          <w:szCs w:val="24"/>
        </w:rPr>
        <w:t>PÚBLICA GERENCIAL:</w:t>
      </w:r>
    </w:p>
    <w:p w:rsidR="00C83D5A" w:rsidRDefault="00AF7FA8" w:rsidP="0063158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206D1">
        <w:rPr>
          <w:rFonts w:ascii="Times New Roman" w:hAnsi="Times New Roman"/>
          <w:sz w:val="24"/>
          <w:szCs w:val="24"/>
        </w:rPr>
        <w:t>garantia</w:t>
      </w:r>
      <w:proofErr w:type="gramEnd"/>
      <w:r w:rsidRPr="003206D1">
        <w:rPr>
          <w:rFonts w:ascii="Times New Roman" w:hAnsi="Times New Roman"/>
          <w:sz w:val="24"/>
          <w:szCs w:val="24"/>
        </w:rPr>
        <w:t xml:space="preserve"> do princípio da</w:t>
      </w:r>
      <w:r w:rsidR="00C83D5A" w:rsidRPr="003206D1">
        <w:rPr>
          <w:rFonts w:ascii="Times New Roman" w:hAnsi="Times New Roman"/>
          <w:sz w:val="24"/>
          <w:szCs w:val="24"/>
        </w:rPr>
        <w:t xml:space="preserve"> eficiência</w:t>
      </w:r>
      <w:r w:rsidR="007B582D" w:rsidRPr="003206D1">
        <w:rPr>
          <w:rFonts w:ascii="Times New Roman" w:hAnsi="Times New Roman"/>
          <w:sz w:val="24"/>
          <w:szCs w:val="24"/>
        </w:rPr>
        <w:t xml:space="preserve"> e</w:t>
      </w:r>
      <w:r w:rsidRPr="003206D1">
        <w:rPr>
          <w:rFonts w:ascii="Times New Roman" w:hAnsi="Times New Roman"/>
          <w:sz w:val="24"/>
          <w:szCs w:val="24"/>
        </w:rPr>
        <w:t xml:space="preserve"> de uma maior</w:t>
      </w:r>
      <w:r w:rsidR="007B582D" w:rsidRPr="003206D1">
        <w:rPr>
          <w:rFonts w:ascii="Times New Roman" w:hAnsi="Times New Roman"/>
          <w:sz w:val="24"/>
          <w:szCs w:val="24"/>
        </w:rPr>
        <w:t xml:space="preserve"> </w:t>
      </w:r>
      <w:r w:rsidR="00C83D5A" w:rsidRPr="003206D1">
        <w:rPr>
          <w:rFonts w:ascii="Times New Roman" w:hAnsi="Times New Roman"/>
          <w:sz w:val="24"/>
          <w:szCs w:val="24"/>
        </w:rPr>
        <w:t>participação do cidadão.</w:t>
      </w:r>
      <w:r w:rsidR="00C83D5A" w:rsidRPr="003206D1"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:rsidR="00113CBE" w:rsidRPr="00113CBE" w:rsidRDefault="00113CBE" w:rsidP="00113CBE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13CBE">
        <w:rPr>
          <w:rFonts w:ascii="Times New Roman" w:hAnsi="Times New Roman"/>
          <w:i/>
          <w:sz w:val="24"/>
          <w:szCs w:val="24"/>
        </w:rPr>
        <w:t>Afonso Celso Brandão Serra</w:t>
      </w:r>
      <w:r w:rsidR="00C83D5A">
        <w:rPr>
          <w:rStyle w:val="Refdenotaderodap"/>
          <w:rFonts w:ascii="Times New Roman" w:hAnsi="Times New Roman"/>
          <w:i/>
          <w:sz w:val="24"/>
          <w:szCs w:val="24"/>
        </w:rPr>
        <w:footnoteReference w:id="2"/>
      </w:r>
    </w:p>
    <w:p w:rsidR="0034376D" w:rsidRDefault="0034376D" w:rsidP="003206D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87B8D" w:rsidRDefault="002A2819" w:rsidP="0034376D">
      <w:pPr>
        <w:spacing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Sumário: Introdução; </w:t>
      </w:r>
      <w:proofErr w:type="gramStart"/>
      <w:r>
        <w:rPr>
          <w:rFonts w:ascii="Times New Roman" w:hAnsi="Times New Roman"/>
          <w:sz w:val="20"/>
          <w:szCs w:val="20"/>
        </w:rPr>
        <w:t>1</w:t>
      </w:r>
      <w:proofErr w:type="gramEnd"/>
      <w:r w:rsidR="00730FF0" w:rsidRPr="0034376D">
        <w:rPr>
          <w:rFonts w:ascii="Times New Roman" w:hAnsi="Times New Roman"/>
          <w:sz w:val="20"/>
          <w:szCs w:val="20"/>
        </w:rPr>
        <w:t xml:space="preserve"> </w:t>
      </w:r>
      <w:r w:rsidR="0034376D" w:rsidRPr="0034376D">
        <w:rPr>
          <w:rFonts w:ascii="Times New Roman" w:hAnsi="Times New Roman"/>
          <w:sz w:val="20"/>
          <w:szCs w:val="20"/>
        </w:rPr>
        <w:t xml:space="preserve">Implantação da </w:t>
      </w:r>
      <w:r w:rsidR="00730FF0" w:rsidRPr="0034376D">
        <w:rPr>
          <w:rFonts w:ascii="Times New Roman" w:hAnsi="Times New Roman"/>
          <w:sz w:val="20"/>
          <w:szCs w:val="20"/>
        </w:rPr>
        <w:t>Administr</w:t>
      </w:r>
      <w:r w:rsidR="00A75833" w:rsidRPr="0034376D">
        <w:rPr>
          <w:rFonts w:ascii="Times New Roman" w:hAnsi="Times New Roman"/>
          <w:sz w:val="20"/>
          <w:szCs w:val="20"/>
        </w:rPr>
        <w:t>ação Pública Gerencial</w:t>
      </w:r>
      <w:r w:rsidR="0034376D" w:rsidRPr="0034376D">
        <w:rPr>
          <w:rFonts w:ascii="Times New Roman" w:hAnsi="Times New Roman"/>
          <w:sz w:val="20"/>
          <w:szCs w:val="20"/>
        </w:rPr>
        <w:t xml:space="preserve"> no Brasil</w:t>
      </w:r>
      <w:r>
        <w:rPr>
          <w:rFonts w:ascii="Times New Roman" w:hAnsi="Times New Roman"/>
          <w:sz w:val="20"/>
          <w:szCs w:val="20"/>
        </w:rPr>
        <w:t>;</w:t>
      </w:r>
      <w:r w:rsidR="00A75833" w:rsidRPr="0034376D">
        <w:rPr>
          <w:rFonts w:ascii="Times New Roman" w:hAnsi="Times New Roman"/>
          <w:sz w:val="20"/>
          <w:szCs w:val="20"/>
        </w:rPr>
        <w:t xml:space="preserve"> </w:t>
      </w:r>
      <w:r w:rsidR="000B2C33" w:rsidRPr="0034376D">
        <w:rPr>
          <w:rFonts w:ascii="Times New Roman" w:hAnsi="Times New Roman"/>
          <w:sz w:val="20"/>
          <w:szCs w:val="20"/>
        </w:rPr>
        <w:t>2</w:t>
      </w:r>
      <w:r w:rsidR="0034376D" w:rsidRPr="0034376D">
        <w:rPr>
          <w:rFonts w:ascii="Times New Roman" w:hAnsi="Times New Roman"/>
          <w:sz w:val="20"/>
          <w:szCs w:val="20"/>
        </w:rPr>
        <w:t xml:space="preserve"> Garantia do</w:t>
      </w:r>
      <w:r w:rsidR="00A75833" w:rsidRPr="0034376D">
        <w:rPr>
          <w:rFonts w:ascii="Times New Roman" w:hAnsi="Times New Roman"/>
          <w:sz w:val="20"/>
          <w:szCs w:val="20"/>
        </w:rPr>
        <w:t xml:space="preserve"> Princípio da Eficiência</w:t>
      </w:r>
      <w:r>
        <w:rPr>
          <w:rFonts w:ascii="Times New Roman" w:hAnsi="Times New Roman"/>
          <w:sz w:val="20"/>
          <w:szCs w:val="20"/>
        </w:rPr>
        <w:t>; 3</w:t>
      </w:r>
      <w:r w:rsidR="0034376D" w:rsidRPr="0034376D">
        <w:rPr>
          <w:rFonts w:ascii="Times New Roman" w:hAnsi="Times New Roman"/>
          <w:sz w:val="20"/>
          <w:szCs w:val="20"/>
        </w:rPr>
        <w:t xml:space="preserve"> </w:t>
      </w:r>
      <w:r w:rsidR="00913938">
        <w:rPr>
          <w:rFonts w:ascii="Times New Roman" w:hAnsi="Times New Roman"/>
          <w:sz w:val="20"/>
          <w:szCs w:val="20"/>
        </w:rPr>
        <w:t>Garantia de uma maior p</w:t>
      </w:r>
      <w:r w:rsidR="0034376D" w:rsidRPr="0034376D">
        <w:rPr>
          <w:rFonts w:ascii="Times New Roman" w:hAnsi="Times New Roman"/>
          <w:sz w:val="20"/>
          <w:szCs w:val="20"/>
        </w:rPr>
        <w:t>articipação direta do cidadão na Administração Pública</w:t>
      </w:r>
      <w:r>
        <w:rPr>
          <w:rFonts w:ascii="Times New Roman" w:hAnsi="Times New Roman"/>
          <w:sz w:val="20"/>
          <w:szCs w:val="20"/>
        </w:rPr>
        <w:t>; Considerações Finais; Referências.</w:t>
      </w:r>
    </w:p>
    <w:p w:rsidR="0034376D" w:rsidRPr="0034376D" w:rsidRDefault="0034376D" w:rsidP="0034376D">
      <w:pPr>
        <w:spacing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113CBE" w:rsidRPr="002A2819" w:rsidRDefault="00113CBE" w:rsidP="00113CB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2819">
        <w:rPr>
          <w:rFonts w:ascii="Times New Roman" w:hAnsi="Times New Roman"/>
          <w:b/>
          <w:sz w:val="24"/>
          <w:szCs w:val="24"/>
        </w:rPr>
        <w:t>RESUMO</w:t>
      </w:r>
    </w:p>
    <w:p w:rsidR="00987B8D" w:rsidRDefault="005A50B4" w:rsidP="001207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06D1">
        <w:rPr>
          <w:rFonts w:ascii="Times New Roman" w:hAnsi="Times New Roman"/>
          <w:sz w:val="24"/>
          <w:szCs w:val="24"/>
        </w:rPr>
        <w:t>E</w:t>
      </w:r>
      <w:r w:rsidR="002A2819" w:rsidRPr="003206D1">
        <w:rPr>
          <w:rFonts w:ascii="Times New Roman" w:hAnsi="Times New Roman"/>
          <w:sz w:val="24"/>
          <w:szCs w:val="24"/>
        </w:rPr>
        <w:t>studo teórico</w:t>
      </w:r>
      <w:r w:rsidR="00C826AB" w:rsidRPr="003206D1">
        <w:rPr>
          <w:rFonts w:ascii="Times New Roman" w:hAnsi="Times New Roman"/>
          <w:sz w:val="24"/>
          <w:szCs w:val="24"/>
        </w:rPr>
        <w:t xml:space="preserve"> a</w:t>
      </w:r>
      <w:r w:rsidR="00486419" w:rsidRPr="003206D1">
        <w:rPr>
          <w:rFonts w:ascii="Times New Roman" w:hAnsi="Times New Roman"/>
          <w:sz w:val="24"/>
          <w:szCs w:val="24"/>
        </w:rPr>
        <w:t xml:space="preserve"> respeito da </w:t>
      </w:r>
      <w:r w:rsidRPr="003206D1">
        <w:rPr>
          <w:rFonts w:ascii="Times New Roman" w:hAnsi="Times New Roman"/>
          <w:sz w:val="24"/>
          <w:szCs w:val="24"/>
        </w:rPr>
        <w:t xml:space="preserve">administração pública gerencial, fazendo uma análise da </w:t>
      </w:r>
      <w:r w:rsidR="00486419" w:rsidRPr="003206D1">
        <w:rPr>
          <w:rFonts w:ascii="Times New Roman" w:hAnsi="Times New Roman"/>
          <w:sz w:val="24"/>
          <w:szCs w:val="24"/>
        </w:rPr>
        <w:t>transição da administ</w:t>
      </w:r>
      <w:r w:rsidR="00AF7FA8" w:rsidRPr="003206D1">
        <w:rPr>
          <w:rFonts w:ascii="Times New Roman" w:hAnsi="Times New Roman"/>
          <w:sz w:val="24"/>
          <w:szCs w:val="24"/>
        </w:rPr>
        <w:t>ração burocrática para gerencial</w:t>
      </w:r>
      <w:r w:rsidRPr="003206D1">
        <w:rPr>
          <w:rFonts w:ascii="Times New Roman" w:hAnsi="Times New Roman"/>
          <w:sz w:val="24"/>
          <w:szCs w:val="24"/>
        </w:rPr>
        <w:t>, bem como d</w:t>
      </w:r>
      <w:r w:rsidR="00486419" w:rsidRPr="003206D1">
        <w:rPr>
          <w:rFonts w:ascii="Times New Roman" w:hAnsi="Times New Roman"/>
          <w:sz w:val="24"/>
          <w:szCs w:val="24"/>
        </w:rPr>
        <w:t>a</w:t>
      </w:r>
      <w:r w:rsidR="00AF7FA8" w:rsidRPr="003206D1">
        <w:rPr>
          <w:rFonts w:ascii="Times New Roman" w:hAnsi="Times New Roman"/>
          <w:sz w:val="24"/>
          <w:szCs w:val="24"/>
        </w:rPr>
        <w:t>s mudanças advindas desta transição, dentre as quais abordaremos a</w:t>
      </w:r>
      <w:r w:rsidR="00486419" w:rsidRPr="003206D1">
        <w:rPr>
          <w:rFonts w:ascii="Times New Roman" w:hAnsi="Times New Roman"/>
          <w:sz w:val="24"/>
          <w:szCs w:val="24"/>
        </w:rPr>
        <w:t xml:space="preserve"> garantia do princípio da efic</w:t>
      </w:r>
      <w:r w:rsidR="00AF7FA8" w:rsidRPr="003206D1">
        <w:rPr>
          <w:rFonts w:ascii="Times New Roman" w:hAnsi="Times New Roman"/>
          <w:sz w:val="24"/>
          <w:szCs w:val="24"/>
        </w:rPr>
        <w:t xml:space="preserve">iência e também analisaremos a importância </w:t>
      </w:r>
      <w:r w:rsidR="007A46B8" w:rsidRPr="003206D1">
        <w:rPr>
          <w:rFonts w:ascii="Times New Roman" w:hAnsi="Times New Roman"/>
          <w:sz w:val="24"/>
          <w:szCs w:val="24"/>
        </w:rPr>
        <w:t xml:space="preserve">da garantia </w:t>
      </w:r>
      <w:r w:rsidR="00AF7FA8" w:rsidRPr="003206D1">
        <w:rPr>
          <w:rFonts w:ascii="Times New Roman" w:hAnsi="Times New Roman"/>
          <w:sz w:val="24"/>
          <w:szCs w:val="24"/>
        </w:rPr>
        <w:t>d</w:t>
      </w:r>
      <w:r w:rsidR="007A46B8" w:rsidRPr="003206D1">
        <w:rPr>
          <w:rFonts w:ascii="Times New Roman" w:hAnsi="Times New Roman"/>
          <w:sz w:val="24"/>
          <w:szCs w:val="24"/>
        </w:rPr>
        <w:t>e</w:t>
      </w:r>
      <w:r w:rsidR="00C73411" w:rsidRPr="003206D1">
        <w:rPr>
          <w:rFonts w:ascii="Times New Roman" w:hAnsi="Times New Roman"/>
          <w:sz w:val="24"/>
          <w:szCs w:val="24"/>
        </w:rPr>
        <w:t xml:space="preserve"> participação</w:t>
      </w:r>
      <w:r w:rsidR="00AF7FA8" w:rsidRPr="003206D1">
        <w:rPr>
          <w:rFonts w:ascii="Times New Roman" w:hAnsi="Times New Roman"/>
          <w:sz w:val="24"/>
          <w:szCs w:val="24"/>
        </w:rPr>
        <w:t xml:space="preserve"> </w:t>
      </w:r>
      <w:r w:rsidR="00152640" w:rsidRPr="003206D1">
        <w:rPr>
          <w:rFonts w:ascii="Times New Roman" w:hAnsi="Times New Roman"/>
          <w:sz w:val="24"/>
          <w:szCs w:val="24"/>
        </w:rPr>
        <w:t>do cidadão n</w:t>
      </w:r>
      <w:r w:rsidR="00C73411" w:rsidRPr="003206D1">
        <w:rPr>
          <w:rFonts w:ascii="Times New Roman" w:hAnsi="Times New Roman"/>
          <w:sz w:val="24"/>
          <w:szCs w:val="24"/>
        </w:rPr>
        <w:t>a ad</w:t>
      </w:r>
      <w:r w:rsidR="007A46B8" w:rsidRPr="003206D1">
        <w:rPr>
          <w:rFonts w:ascii="Times New Roman" w:hAnsi="Times New Roman"/>
          <w:sz w:val="24"/>
          <w:szCs w:val="24"/>
        </w:rPr>
        <w:t>ministr</w:t>
      </w:r>
      <w:r w:rsidR="00152640" w:rsidRPr="003206D1">
        <w:rPr>
          <w:rFonts w:ascii="Times New Roman" w:hAnsi="Times New Roman"/>
          <w:sz w:val="24"/>
          <w:szCs w:val="24"/>
        </w:rPr>
        <w:t xml:space="preserve">ação pública, </w:t>
      </w:r>
      <w:proofErr w:type="gramStart"/>
      <w:r w:rsidR="00152640" w:rsidRPr="003206D1">
        <w:rPr>
          <w:rFonts w:ascii="Times New Roman" w:hAnsi="Times New Roman"/>
          <w:sz w:val="24"/>
          <w:szCs w:val="24"/>
        </w:rPr>
        <w:t>a</w:t>
      </w:r>
      <w:proofErr w:type="gramEnd"/>
      <w:r w:rsidR="00152640" w:rsidRPr="003206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52640" w:rsidRPr="003206D1">
        <w:rPr>
          <w:rFonts w:ascii="Times New Roman" w:hAnsi="Times New Roman"/>
          <w:sz w:val="24"/>
          <w:szCs w:val="24"/>
        </w:rPr>
        <w:t>qual</w:t>
      </w:r>
      <w:proofErr w:type="gramEnd"/>
      <w:r w:rsidR="00152640" w:rsidRPr="003206D1">
        <w:rPr>
          <w:rFonts w:ascii="Times New Roman" w:hAnsi="Times New Roman"/>
          <w:sz w:val="24"/>
          <w:szCs w:val="24"/>
        </w:rPr>
        <w:t xml:space="preserve"> ganhou forç</w:t>
      </w:r>
      <w:r w:rsidR="007A46B8" w:rsidRPr="003206D1">
        <w:rPr>
          <w:rFonts w:ascii="Times New Roman" w:hAnsi="Times New Roman"/>
          <w:sz w:val="24"/>
          <w:szCs w:val="24"/>
        </w:rPr>
        <w:t>a</w:t>
      </w:r>
      <w:r w:rsidR="00152640" w:rsidRPr="003206D1">
        <w:rPr>
          <w:rFonts w:ascii="Times New Roman" w:hAnsi="Times New Roman"/>
          <w:sz w:val="24"/>
          <w:szCs w:val="24"/>
        </w:rPr>
        <w:t xml:space="preserve"> com </w:t>
      </w:r>
      <w:r w:rsidR="007A46B8" w:rsidRPr="003206D1">
        <w:rPr>
          <w:rFonts w:ascii="Times New Roman" w:hAnsi="Times New Roman"/>
          <w:sz w:val="24"/>
          <w:szCs w:val="24"/>
        </w:rPr>
        <w:t xml:space="preserve">a instauração do Estado </w:t>
      </w:r>
      <w:r w:rsidR="00C73411" w:rsidRPr="003206D1">
        <w:rPr>
          <w:rFonts w:ascii="Times New Roman" w:hAnsi="Times New Roman"/>
          <w:sz w:val="24"/>
          <w:szCs w:val="24"/>
        </w:rPr>
        <w:t>de Direito</w:t>
      </w:r>
      <w:r w:rsidR="007A46B8" w:rsidRPr="003206D1">
        <w:rPr>
          <w:rFonts w:ascii="Times New Roman" w:hAnsi="Times New Roman"/>
          <w:sz w:val="24"/>
          <w:szCs w:val="24"/>
        </w:rPr>
        <w:t xml:space="preserve"> Democrático.</w:t>
      </w:r>
    </w:p>
    <w:p w:rsidR="002A2819" w:rsidRDefault="002A2819" w:rsidP="001207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13CBE" w:rsidRDefault="002A2819" w:rsidP="00385911">
      <w:pPr>
        <w:tabs>
          <w:tab w:val="left" w:pos="-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PALAVRAS</w:t>
      </w:r>
      <w:r w:rsidR="00113CBE" w:rsidRPr="00AF7FA8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CHAVE</w:t>
      </w:r>
      <w:r w:rsidR="00113CBE" w:rsidRPr="00AF7FA8">
        <w:rPr>
          <w:rFonts w:ascii="Times New Roman" w:hAnsi="Times New Roman"/>
          <w:sz w:val="24"/>
          <w:szCs w:val="24"/>
        </w:rPr>
        <w:t>:</w:t>
      </w:r>
      <w:r w:rsidR="003D732B" w:rsidRPr="00AF7FA8">
        <w:rPr>
          <w:rFonts w:ascii="Times New Roman" w:hAnsi="Times New Roman"/>
          <w:sz w:val="24"/>
          <w:szCs w:val="24"/>
        </w:rPr>
        <w:t xml:space="preserve"> Administração Pública Gerencial. </w:t>
      </w:r>
      <w:r w:rsidR="009A718D" w:rsidRPr="00AF7FA8">
        <w:rPr>
          <w:rFonts w:ascii="Times New Roman" w:hAnsi="Times New Roman"/>
          <w:sz w:val="24"/>
          <w:szCs w:val="24"/>
        </w:rPr>
        <w:t xml:space="preserve"> </w:t>
      </w:r>
      <w:r w:rsidR="00F40203" w:rsidRPr="00AF7FA8">
        <w:rPr>
          <w:rFonts w:ascii="Times New Roman" w:hAnsi="Times New Roman"/>
          <w:sz w:val="24"/>
          <w:szCs w:val="24"/>
        </w:rPr>
        <w:t xml:space="preserve">Princípio da </w:t>
      </w:r>
      <w:r w:rsidR="009A718D" w:rsidRPr="00AF7FA8">
        <w:rPr>
          <w:rFonts w:ascii="Times New Roman" w:hAnsi="Times New Roman"/>
          <w:sz w:val="24"/>
          <w:szCs w:val="24"/>
        </w:rPr>
        <w:t xml:space="preserve">Eficiência. </w:t>
      </w:r>
      <w:r w:rsidR="003D732B" w:rsidRPr="00AF7FA8">
        <w:rPr>
          <w:rFonts w:ascii="Times New Roman" w:hAnsi="Times New Roman"/>
          <w:sz w:val="24"/>
          <w:szCs w:val="24"/>
        </w:rPr>
        <w:t xml:space="preserve"> Participação do Cidadão.</w:t>
      </w:r>
    </w:p>
    <w:p w:rsidR="00315FB1" w:rsidRPr="004A0D30" w:rsidRDefault="00315FB1" w:rsidP="00113CB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3CBE" w:rsidRPr="003206D1" w:rsidRDefault="00113CBE" w:rsidP="00113CB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206D1">
        <w:rPr>
          <w:rFonts w:ascii="Times New Roman" w:hAnsi="Times New Roman"/>
          <w:b/>
          <w:sz w:val="24"/>
          <w:szCs w:val="24"/>
        </w:rPr>
        <w:t>INTRODUÇÃO</w:t>
      </w:r>
    </w:p>
    <w:p w:rsidR="007737EB" w:rsidRDefault="00120799" w:rsidP="00894261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206D1">
        <w:rPr>
          <w:rFonts w:ascii="Times New Roman" w:hAnsi="Times New Roman"/>
          <w:sz w:val="24"/>
          <w:szCs w:val="24"/>
        </w:rPr>
        <w:t>No</w:t>
      </w:r>
      <w:r w:rsidR="00033B85" w:rsidRPr="003206D1">
        <w:rPr>
          <w:rFonts w:ascii="Times New Roman" w:hAnsi="Times New Roman"/>
          <w:sz w:val="24"/>
          <w:szCs w:val="24"/>
        </w:rPr>
        <w:t xml:space="preserve"> Brasil, no </w:t>
      </w:r>
      <w:r w:rsidRPr="003206D1">
        <w:rPr>
          <w:rFonts w:ascii="Times New Roman" w:hAnsi="Times New Roman"/>
          <w:sz w:val="24"/>
          <w:szCs w:val="24"/>
        </w:rPr>
        <w:t>final</w:t>
      </w:r>
      <w:r w:rsidR="0088160D" w:rsidRPr="003206D1">
        <w:rPr>
          <w:rFonts w:ascii="Times New Roman" w:hAnsi="Times New Roman"/>
          <w:sz w:val="24"/>
          <w:szCs w:val="24"/>
        </w:rPr>
        <w:t xml:space="preserve"> do século XX,</w:t>
      </w:r>
      <w:r w:rsidR="00033B85" w:rsidRPr="003206D1">
        <w:rPr>
          <w:rFonts w:ascii="Times New Roman" w:hAnsi="Times New Roman"/>
          <w:sz w:val="24"/>
          <w:szCs w:val="24"/>
        </w:rPr>
        <w:t xml:space="preserve"> tendo como marco </w:t>
      </w:r>
      <w:r w:rsidR="00B421AC" w:rsidRPr="003206D1">
        <w:rPr>
          <w:rFonts w:ascii="Times New Roman" w:hAnsi="Times New Roman"/>
          <w:sz w:val="24"/>
          <w:szCs w:val="24"/>
        </w:rPr>
        <w:t>o Plano Diretor da Reforma do Es</w:t>
      </w:r>
      <w:r w:rsidR="00F22268" w:rsidRPr="003206D1">
        <w:rPr>
          <w:rFonts w:ascii="Times New Roman" w:hAnsi="Times New Roman"/>
          <w:sz w:val="24"/>
          <w:szCs w:val="24"/>
        </w:rPr>
        <w:t xml:space="preserve">tado e </w:t>
      </w:r>
      <w:r w:rsidR="00B421AC" w:rsidRPr="003206D1">
        <w:rPr>
          <w:rFonts w:ascii="Times New Roman" w:hAnsi="Times New Roman"/>
          <w:sz w:val="24"/>
          <w:szCs w:val="24"/>
        </w:rPr>
        <w:t>a obra do Ministro Bresser Pereira</w:t>
      </w:r>
      <w:r w:rsidR="00662F71" w:rsidRPr="003206D1">
        <w:rPr>
          <w:rFonts w:ascii="Times New Roman" w:hAnsi="Times New Roman"/>
          <w:sz w:val="24"/>
          <w:szCs w:val="24"/>
        </w:rPr>
        <w:t xml:space="preserve"> surge como tentativa de superação da rigidez da administração burocrática</w:t>
      </w:r>
      <w:r w:rsidR="0088160D" w:rsidRPr="003206D1">
        <w:rPr>
          <w:rFonts w:ascii="Times New Roman" w:hAnsi="Times New Roman"/>
          <w:sz w:val="24"/>
          <w:szCs w:val="24"/>
        </w:rPr>
        <w:t xml:space="preserve"> </w:t>
      </w:r>
      <w:r w:rsidR="000B1F20" w:rsidRPr="003206D1">
        <w:rPr>
          <w:rFonts w:ascii="Times New Roman" w:hAnsi="Times New Roman"/>
          <w:sz w:val="24"/>
          <w:szCs w:val="24"/>
        </w:rPr>
        <w:t>uma administração firmada sobre</w:t>
      </w:r>
      <w:r w:rsidRPr="003206D1">
        <w:rPr>
          <w:rFonts w:ascii="Times New Roman" w:hAnsi="Times New Roman"/>
          <w:sz w:val="24"/>
          <w:szCs w:val="24"/>
        </w:rPr>
        <w:t xml:space="preserve"> o princípio da eficiência,</w:t>
      </w:r>
      <w:r w:rsidR="00D050A9" w:rsidRPr="003206D1">
        <w:rPr>
          <w:rFonts w:ascii="Times New Roman" w:hAnsi="Times New Roman"/>
          <w:sz w:val="24"/>
          <w:szCs w:val="24"/>
        </w:rPr>
        <w:t xml:space="preserve"> a qual é denominada</w:t>
      </w:r>
      <w:r w:rsidRPr="003206D1">
        <w:rPr>
          <w:rFonts w:ascii="Times New Roman" w:hAnsi="Times New Roman"/>
          <w:sz w:val="24"/>
          <w:szCs w:val="24"/>
        </w:rPr>
        <w:t xml:space="preserve"> administração gerencial</w:t>
      </w:r>
      <w:r w:rsidR="00F40203" w:rsidRPr="003206D1">
        <w:rPr>
          <w:rFonts w:ascii="Times New Roman" w:hAnsi="Times New Roman"/>
          <w:sz w:val="24"/>
          <w:szCs w:val="24"/>
        </w:rPr>
        <w:t>.</w:t>
      </w:r>
      <w:r w:rsidR="001F62A8">
        <w:rPr>
          <w:rFonts w:ascii="Times New Roman" w:hAnsi="Times New Roman"/>
          <w:sz w:val="24"/>
          <w:szCs w:val="24"/>
        </w:rPr>
        <w:t xml:space="preserve"> </w:t>
      </w:r>
    </w:p>
    <w:p w:rsidR="007737EB" w:rsidRDefault="001F62A8" w:rsidP="00894261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Sendo assim,</w:t>
      </w:r>
      <w:r w:rsidR="00620A1C">
        <w:rPr>
          <w:rFonts w:ascii="Times New Roman" w:hAnsi="Times New Roman"/>
          <w:sz w:val="24"/>
          <w:szCs w:val="24"/>
        </w:rPr>
        <w:t xml:space="preserve"> como resposta a crise que o Estado vinha enfrentando, mostrou-se necessária a ocorrência de algumas mudanças no âmbito administrativo, e com isso veio</w:t>
      </w:r>
      <w:r w:rsidR="002B24E2">
        <w:rPr>
          <w:rFonts w:ascii="Times New Roman" w:hAnsi="Times New Roman"/>
          <w:sz w:val="24"/>
          <w:szCs w:val="24"/>
        </w:rPr>
        <w:t xml:space="preserve"> </w:t>
      </w:r>
      <w:r w:rsidR="00620A1C">
        <w:rPr>
          <w:rFonts w:ascii="Times New Roman" w:hAnsi="Times New Roman"/>
          <w:sz w:val="24"/>
          <w:szCs w:val="24"/>
        </w:rPr>
        <w:t>a administração gerencial que começou</w:t>
      </w:r>
      <w:r w:rsidR="00F40203">
        <w:rPr>
          <w:rFonts w:ascii="Times New Roman" w:hAnsi="Times New Roman"/>
          <w:sz w:val="24"/>
          <w:szCs w:val="24"/>
        </w:rPr>
        <w:t xml:space="preserve"> a ganhar espaço e prevalecer em relação </w:t>
      </w:r>
      <w:proofErr w:type="gramStart"/>
      <w:r w:rsidR="00F40203">
        <w:rPr>
          <w:rFonts w:ascii="Times New Roman" w:hAnsi="Times New Roman"/>
          <w:sz w:val="24"/>
          <w:szCs w:val="24"/>
        </w:rPr>
        <w:t>a</w:t>
      </w:r>
      <w:proofErr w:type="gramEnd"/>
      <w:r w:rsidR="00F40203">
        <w:rPr>
          <w:rFonts w:ascii="Times New Roman" w:hAnsi="Times New Roman"/>
          <w:sz w:val="24"/>
          <w:szCs w:val="24"/>
        </w:rPr>
        <w:t xml:space="preserve"> administração burocr</w:t>
      </w:r>
      <w:r>
        <w:rPr>
          <w:rFonts w:ascii="Times New Roman" w:hAnsi="Times New Roman"/>
          <w:sz w:val="24"/>
          <w:szCs w:val="24"/>
        </w:rPr>
        <w:t>ática</w:t>
      </w:r>
      <w:r w:rsidR="00101485">
        <w:rPr>
          <w:rFonts w:ascii="Times New Roman" w:hAnsi="Times New Roman"/>
          <w:sz w:val="24"/>
          <w:szCs w:val="24"/>
        </w:rPr>
        <w:t>, a qual era</w:t>
      </w:r>
      <w:r w:rsidR="00FD5310">
        <w:rPr>
          <w:rFonts w:ascii="Times New Roman" w:hAnsi="Times New Roman"/>
          <w:sz w:val="24"/>
          <w:szCs w:val="24"/>
        </w:rPr>
        <w:t xml:space="preserve"> baseada no princípio</w:t>
      </w:r>
      <w:r w:rsidR="00B421AC">
        <w:rPr>
          <w:rFonts w:ascii="Times New Roman" w:hAnsi="Times New Roman"/>
          <w:sz w:val="24"/>
          <w:szCs w:val="24"/>
        </w:rPr>
        <w:t xml:space="preserve"> da moralidade</w:t>
      </w:r>
      <w:r>
        <w:rPr>
          <w:rFonts w:ascii="Times New Roman" w:hAnsi="Times New Roman"/>
          <w:sz w:val="24"/>
          <w:szCs w:val="24"/>
        </w:rPr>
        <w:t xml:space="preserve">, </w:t>
      </w:r>
      <w:r w:rsidR="00101485">
        <w:rPr>
          <w:rFonts w:ascii="Times New Roman" w:hAnsi="Times New Roman"/>
          <w:sz w:val="24"/>
          <w:szCs w:val="24"/>
        </w:rPr>
        <w:t>logo,</w:t>
      </w:r>
      <w:r w:rsidR="00B81F5A">
        <w:rPr>
          <w:rFonts w:ascii="Times New Roman" w:hAnsi="Times New Roman"/>
          <w:sz w:val="24"/>
          <w:szCs w:val="24"/>
        </w:rPr>
        <w:t xml:space="preserve"> a transição</w:t>
      </w:r>
      <w:r w:rsidR="00BE690E">
        <w:rPr>
          <w:rFonts w:ascii="Times New Roman" w:hAnsi="Times New Roman"/>
          <w:sz w:val="24"/>
          <w:szCs w:val="24"/>
        </w:rPr>
        <w:t xml:space="preserve"> da administração</w:t>
      </w:r>
      <w:r w:rsidR="00B81F5A">
        <w:rPr>
          <w:rFonts w:ascii="Times New Roman" w:hAnsi="Times New Roman"/>
          <w:sz w:val="24"/>
          <w:szCs w:val="24"/>
        </w:rPr>
        <w:t xml:space="preserve"> mostrou-se necessária</w:t>
      </w:r>
      <w:r w:rsidR="00101485">
        <w:rPr>
          <w:rFonts w:ascii="Times New Roman" w:hAnsi="Times New Roman"/>
          <w:sz w:val="24"/>
          <w:szCs w:val="24"/>
        </w:rPr>
        <w:t>,</w:t>
      </w:r>
      <w:r w:rsidR="00B81F5A">
        <w:rPr>
          <w:rFonts w:ascii="Times New Roman" w:hAnsi="Times New Roman"/>
          <w:sz w:val="24"/>
          <w:szCs w:val="24"/>
        </w:rPr>
        <w:t xml:space="preserve"> </w:t>
      </w:r>
      <w:r w:rsidR="00BE690E">
        <w:rPr>
          <w:rFonts w:ascii="Times New Roman" w:hAnsi="Times New Roman"/>
          <w:sz w:val="24"/>
          <w:szCs w:val="24"/>
        </w:rPr>
        <w:t>uma vez que a gerencial</w:t>
      </w:r>
      <w:r>
        <w:rPr>
          <w:rFonts w:ascii="Times New Roman" w:hAnsi="Times New Roman"/>
          <w:sz w:val="24"/>
          <w:szCs w:val="24"/>
        </w:rPr>
        <w:t xml:space="preserve"> mostrou</w:t>
      </w:r>
      <w:r w:rsidR="00F40203">
        <w:rPr>
          <w:rFonts w:ascii="Times New Roman" w:hAnsi="Times New Roman"/>
          <w:sz w:val="24"/>
          <w:szCs w:val="24"/>
        </w:rPr>
        <w:t>-se mais ágil</w:t>
      </w:r>
      <w:r w:rsidR="00B81F5A">
        <w:rPr>
          <w:rFonts w:ascii="Times New Roman" w:hAnsi="Times New Roman"/>
          <w:sz w:val="24"/>
          <w:szCs w:val="24"/>
        </w:rPr>
        <w:t xml:space="preserve"> para promover</w:t>
      </w:r>
      <w:r w:rsidR="002B24E2">
        <w:rPr>
          <w:rFonts w:ascii="Times New Roman" w:hAnsi="Times New Roman"/>
          <w:sz w:val="24"/>
          <w:szCs w:val="24"/>
        </w:rPr>
        <w:t xml:space="preserve"> a eficiência dos serviços,</w:t>
      </w:r>
      <w:r w:rsidR="00FD64C1">
        <w:rPr>
          <w:rFonts w:ascii="Times New Roman" w:hAnsi="Times New Roman"/>
          <w:sz w:val="24"/>
          <w:szCs w:val="24"/>
        </w:rPr>
        <w:t xml:space="preserve"> </w:t>
      </w:r>
      <w:r w:rsidR="00BE690E">
        <w:rPr>
          <w:rFonts w:ascii="Times New Roman" w:hAnsi="Times New Roman"/>
          <w:sz w:val="24"/>
          <w:szCs w:val="24"/>
        </w:rPr>
        <w:t>privilegiou</w:t>
      </w:r>
      <w:r w:rsidR="00D050A9">
        <w:rPr>
          <w:rFonts w:ascii="Times New Roman" w:hAnsi="Times New Roman"/>
          <w:sz w:val="24"/>
          <w:szCs w:val="24"/>
        </w:rPr>
        <w:t xml:space="preserve"> a </w:t>
      </w:r>
      <w:r w:rsidR="00662F71">
        <w:rPr>
          <w:rFonts w:ascii="Times New Roman" w:hAnsi="Times New Roman"/>
          <w:sz w:val="24"/>
          <w:szCs w:val="24"/>
        </w:rPr>
        <w:t xml:space="preserve">desburocratização de toda estrutura </w:t>
      </w:r>
      <w:r w:rsidR="00662F71">
        <w:rPr>
          <w:rFonts w:ascii="Times New Roman" w:hAnsi="Times New Roman"/>
          <w:sz w:val="24"/>
          <w:szCs w:val="24"/>
        </w:rPr>
        <w:lastRenderedPageBreak/>
        <w:t>administrativa,</w:t>
      </w:r>
      <w:r w:rsidR="002B24E2">
        <w:rPr>
          <w:rFonts w:ascii="Times New Roman" w:hAnsi="Times New Roman"/>
          <w:sz w:val="24"/>
          <w:szCs w:val="24"/>
        </w:rPr>
        <w:t xml:space="preserve"> </w:t>
      </w:r>
      <w:r w:rsidR="00B81F5A">
        <w:rPr>
          <w:rFonts w:ascii="Times New Roman" w:hAnsi="Times New Roman"/>
          <w:sz w:val="24"/>
          <w:szCs w:val="24"/>
        </w:rPr>
        <w:t xml:space="preserve">além do mais por ser </w:t>
      </w:r>
      <w:r w:rsidR="00FD5310">
        <w:rPr>
          <w:rFonts w:ascii="Times New Roman" w:hAnsi="Times New Roman"/>
          <w:sz w:val="24"/>
          <w:szCs w:val="24"/>
        </w:rPr>
        <w:t>um modelo de administração que privilegia</w:t>
      </w:r>
      <w:r w:rsidR="00BE690E">
        <w:rPr>
          <w:rFonts w:ascii="Times New Roman" w:hAnsi="Times New Roman"/>
          <w:sz w:val="24"/>
          <w:szCs w:val="24"/>
        </w:rPr>
        <w:t xml:space="preserve"> ainda</w:t>
      </w:r>
      <w:r w:rsidR="00FD5310">
        <w:rPr>
          <w:rFonts w:ascii="Times New Roman" w:hAnsi="Times New Roman"/>
          <w:sz w:val="24"/>
          <w:szCs w:val="24"/>
        </w:rPr>
        <w:t xml:space="preserve"> a obtenção de resultados ao invés do controle de procedimentos característico da admi</w:t>
      </w:r>
      <w:r w:rsidR="000023BE">
        <w:rPr>
          <w:rFonts w:ascii="Times New Roman" w:hAnsi="Times New Roman"/>
          <w:sz w:val="24"/>
          <w:szCs w:val="24"/>
        </w:rPr>
        <w:t>nistração burocrática</w:t>
      </w:r>
      <w:r>
        <w:rPr>
          <w:rFonts w:ascii="Times New Roman" w:hAnsi="Times New Roman"/>
          <w:sz w:val="24"/>
          <w:szCs w:val="24"/>
        </w:rPr>
        <w:t xml:space="preserve"> </w:t>
      </w:r>
      <w:r w:rsidR="00D64AEB">
        <w:rPr>
          <w:rFonts w:ascii="Times New Roman" w:hAnsi="Times New Roman"/>
          <w:sz w:val="24"/>
          <w:szCs w:val="24"/>
        </w:rPr>
        <w:t>.</w:t>
      </w:r>
      <w:r w:rsidR="000023BE">
        <w:rPr>
          <w:rFonts w:ascii="Times New Roman" w:hAnsi="Times New Roman"/>
          <w:sz w:val="24"/>
          <w:szCs w:val="24"/>
        </w:rPr>
        <w:t xml:space="preserve"> </w:t>
      </w:r>
    </w:p>
    <w:p w:rsidR="00113CBE" w:rsidRDefault="00BE690E" w:rsidP="00894261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a emenda nº 19/98 veio a lume o princípio da eficiência garantido no artigo 37 da Constituição Federal. O princípio da eficiência sofre algumas críticas de alguns doutrinadores, contudo é unânime a necessidade de garantia </w:t>
      </w:r>
      <w:r w:rsidR="008E7B84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eficiência</w:t>
      </w:r>
      <w:r w:rsidR="00822F57" w:rsidRPr="005B797B">
        <w:rPr>
          <w:rFonts w:ascii="Times New Roman" w:hAnsi="Times New Roman"/>
          <w:sz w:val="24"/>
          <w:szCs w:val="24"/>
        </w:rPr>
        <w:t xml:space="preserve"> em todos os atos da administraçã</w:t>
      </w:r>
      <w:r w:rsidR="005B797B" w:rsidRPr="005B797B">
        <w:rPr>
          <w:rFonts w:ascii="Times New Roman" w:hAnsi="Times New Roman"/>
          <w:sz w:val="24"/>
          <w:szCs w:val="24"/>
        </w:rPr>
        <w:t>o pública, uma vez que é preciso</w:t>
      </w:r>
      <w:r w:rsidR="00822F57" w:rsidRPr="005B797B">
        <w:rPr>
          <w:rFonts w:ascii="Times New Roman" w:hAnsi="Times New Roman"/>
          <w:sz w:val="24"/>
          <w:szCs w:val="24"/>
        </w:rPr>
        <w:t xml:space="preserve"> satisfazer o bem de toda coletividade,</w:t>
      </w:r>
      <w:r w:rsidR="005B797B" w:rsidRPr="005B797B">
        <w:rPr>
          <w:rFonts w:ascii="Times New Roman" w:hAnsi="Times New Roman"/>
          <w:sz w:val="24"/>
          <w:szCs w:val="24"/>
        </w:rPr>
        <w:t xml:space="preserve"> garantindo um maior e eficaz</w:t>
      </w:r>
      <w:r w:rsidR="005B797B">
        <w:rPr>
          <w:rFonts w:ascii="Times New Roman" w:hAnsi="Times New Roman"/>
          <w:sz w:val="24"/>
          <w:szCs w:val="24"/>
        </w:rPr>
        <w:t xml:space="preserve"> atendimento aos anseios da comunidade</w:t>
      </w:r>
      <w:r w:rsidR="0034376D">
        <w:rPr>
          <w:rFonts w:ascii="Times New Roman" w:hAnsi="Times New Roman"/>
          <w:sz w:val="24"/>
          <w:szCs w:val="24"/>
        </w:rPr>
        <w:t xml:space="preserve">, melhor ainda, </w:t>
      </w:r>
      <w:r w:rsidR="00B81F5A">
        <w:rPr>
          <w:rFonts w:ascii="Times New Roman" w:hAnsi="Times New Roman"/>
          <w:sz w:val="24"/>
          <w:szCs w:val="24"/>
        </w:rPr>
        <w:t xml:space="preserve">garantir </w:t>
      </w:r>
      <w:r w:rsidR="0034376D">
        <w:rPr>
          <w:rFonts w:ascii="Times New Roman" w:hAnsi="Times New Roman"/>
          <w:sz w:val="24"/>
          <w:szCs w:val="24"/>
        </w:rPr>
        <w:t>uma participação direta do cidadão na gestão pública</w:t>
      </w:r>
      <w:r w:rsidR="005B797B">
        <w:rPr>
          <w:rFonts w:ascii="Times New Roman" w:hAnsi="Times New Roman"/>
          <w:sz w:val="24"/>
          <w:szCs w:val="24"/>
        </w:rPr>
        <w:t>.</w:t>
      </w:r>
    </w:p>
    <w:p w:rsidR="00C83D5A" w:rsidRPr="004A0D30" w:rsidRDefault="004A0D30" w:rsidP="004A0D30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A0D30">
        <w:rPr>
          <w:rFonts w:ascii="Times New Roman" w:hAnsi="Times New Roman"/>
          <w:b/>
          <w:sz w:val="24"/>
          <w:szCs w:val="24"/>
        </w:rPr>
        <w:t>IMPLANTAÇÃO DA</w:t>
      </w:r>
      <w:r w:rsidR="00DC0E04" w:rsidRPr="004A0D30">
        <w:rPr>
          <w:rFonts w:ascii="Times New Roman" w:hAnsi="Times New Roman"/>
          <w:b/>
          <w:sz w:val="24"/>
          <w:szCs w:val="24"/>
        </w:rPr>
        <w:t xml:space="preserve"> ADMINISTRAÇÃO PÚBLICA GERENCIAL</w:t>
      </w:r>
      <w:r w:rsidRPr="004A0D30">
        <w:rPr>
          <w:rFonts w:ascii="Times New Roman" w:hAnsi="Times New Roman"/>
          <w:b/>
          <w:sz w:val="24"/>
          <w:szCs w:val="24"/>
        </w:rPr>
        <w:t xml:space="preserve"> NO BRASIL</w:t>
      </w:r>
    </w:p>
    <w:p w:rsidR="00DC0E04" w:rsidRDefault="00DC0E04" w:rsidP="00CF019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reforma</w:t>
      </w:r>
      <w:r w:rsidR="001E2D6B">
        <w:rPr>
          <w:rFonts w:ascii="Times New Roman" w:hAnsi="Times New Roman"/>
          <w:sz w:val="24"/>
          <w:szCs w:val="24"/>
        </w:rPr>
        <w:t xml:space="preserve"> administrativa</w:t>
      </w:r>
      <w:r w:rsidR="00C565F8">
        <w:rPr>
          <w:rFonts w:ascii="Times New Roman" w:hAnsi="Times New Roman"/>
          <w:sz w:val="24"/>
          <w:szCs w:val="24"/>
        </w:rPr>
        <w:t xml:space="preserve"> veio como tentativa de</w:t>
      </w:r>
      <w:r w:rsidR="00CF019A">
        <w:rPr>
          <w:rFonts w:ascii="Times New Roman" w:hAnsi="Times New Roman"/>
          <w:sz w:val="24"/>
          <w:szCs w:val="24"/>
        </w:rPr>
        <w:t xml:space="preserve"> resposta à crise que se encontrava o Estado, além disso, com o crescimento da garantia dos direitos públicos surge a necessidade de reforma estatal, mais precisamente uma reforma na administração pública, uma vez que esta já não atendia de maneira satisfatória as necessidades contemporâneas. Sendo assim, ocorreu a necessidade de mudança de uma administração burocrática para uma administração gerencial. A reforma visava, segundo o Ministro Luiz Carlos Bresser Pereira:</w:t>
      </w:r>
    </w:p>
    <w:p w:rsidR="00CF019A" w:rsidRDefault="00CF019A" w:rsidP="00CF019A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747D5E">
        <w:rPr>
          <w:rFonts w:ascii="Times New Roman" w:hAnsi="Times New Roman"/>
          <w:sz w:val="20"/>
          <w:szCs w:val="20"/>
        </w:rPr>
        <w:t xml:space="preserve">A reforma provavelmente significará reduzir o Estado, limitar suas funções como produtor de bens e serviços e, em menor extensão, como regulador, mas implicará também ampliar suas funções no financiamento de atividades que envolvam </w:t>
      </w:r>
      <w:proofErr w:type="spellStart"/>
      <w:r w:rsidRPr="00747D5E">
        <w:rPr>
          <w:rFonts w:ascii="Times New Roman" w:hAnsi="Times New Roman"/>
          <w:sz w:val="20"/>
          <w:szCs w:val="20"/>
        </w:rPr>
        <w:t>externalidades</w:t>
      </w:r>
      <w:proofErr w:type="spellEnd"/>
      <w:r w:rsidRPr="00747D5E">
        <w:rPr>
          <w:rFonts w:ascii="Times New Roman" w:hAnsi="Times New Roman"/>
          <w:sz w:val="20"/>
          <w:szCs w:val="20"/>
        </w:rPr>
        <w:t xml:space="preserve"> ou direitos humanos básicos e na promoção da competitividade internacional das indústrias locais.</w:t>
      </w:r>
      <w:proofErr w:type="gramStart"/>
      <w:r w:rsidR="00CF796C" w:rsidRPr="00747D5E">
        <w:rPr>
          <w:rStyle w:val="Refdenotaderodap"/>
          <w:rFonts w:ascii="Times New Roman" w:hAnsi="Times New Roman"/>
          <w:sz w:val="20"/>
          <w:szCs w:val="20"/>
        </w:rPr>
        <w:footnoteReference w:id="3"/>
      </w:r>
      <w:proofErr w:type="gramEnd"/>
      <w:r w:rsidR="005078C4">
        <w:rPr>
          <w:rFonts w:ascii="Times New Roman" w:hAnsi="Times New Roman"/>
          <w:sz w:val="20"/>
          <w:szCs w:val="20"/>
        </w:rPr>
        <w:t xml:space="preserve"> </w:t>
      </w:r>
    </w:p>
    <w:p w:rsidR="00A371D0" w:rsidRDefault="00020794" w:rsidP="004B3286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371D0" w:rsidRPr="00A371D0">
        <w:rPr>
          <w:rFonts w:ascii="Times New Roman" w:hAnsi="Times New Roman"/>
          <w:sz w:val="24"/>
          <w:szCs w:val="24"/>
        </w:rPr>
        <w:t xml:space="preserve">A implantação de uma </w:t>
      </w:r>
      <w:r w:rsidR="00C2113B" w:rsidRPr="00A371D0">
        <w:rPr>
          <w:rFonts w:ascii="Times New Roman" w:hAnsi="Times New Roman"/>
          <w:sz w:val="24"/>
          <w:szCs w:val="24"/>
        </w:rPr>
        <w:t>administração pública gerencial</w:t>
      </w:r>
      <w:r w:rsidR="00A371D0" w:rsidRPr="00A371D0">
        <w:rPr>
          <w:rFonts w:ascii="Times New Roman" w:hAnsi="Times New Roman"/>
          <w:sz w:val="24"/>
          <w:szCs w:val="24"/>
        </w:rPr>
        <w:t xml:space="preserve"> tinha como principais necessidades</w:t>
      </w:r>
      <w:r w:rsidRPr="00A371D0">
        <w:rPr>
          <w:rFonts w:ascii="Times New Roman" w:hAnsi="Times New Roman"/>
          <w:sz w:val="24"/>
          <w:szCs w:val="24"/>
        </w:rPr>
        <w:t xml:space="preserve"> uma atuação estatal pautada no </w:t>
      </w:r>
      <w:r w:rsidR="007A7318">
        <w:rPr>
          <w:rFonts w:ascii="Times New Roman" w:hAnsi="Times New Roman"/>
          <w:sz w:val="24"/>
          <w:szCs w:val="24"/>
        </w:rPr>
        <w:t xml:space="preserve">princípio da eficiência, </w:t>
      </w:r>
      <w:r w:rsidR="0047540E" w:rsidRPr="00A371D0">
        <w:rPr>
          <w:rFonts w:ascii="Times New Roman" w:hAnsi="Times New Roman"/>
          <w:sz w:val="24"/>
          <w:szCs w:val="24"/>
        </w:rPr>
        <w:t>o atendimento das demandas dos cidadãos</w:t>
      </w:r>
      <w:r w:rsidR="007A7318">
        <w:rPr>
          <w:rFonts w:ascii="Times New Roman" w:hAnsi="Times New Roman"/>
          <w:sz w:val="24"/>
          <w:szCs w:val="24"/>
        </w:rPr>
        <w:t xml:space="preserve"> e também a ocorrência de uma descentralização administrativa</w:t>
      </w:r>
      <w:r w:rsidR="0047540E" w:rsidRPr="00A371D0">
        <w:rPr>
          <w:rFonts w:ascii="Times New Roman" w:hAnsi="Times New Roman"/>
          <w:sz w:val="24"/>
          <w:szCs w:val="24"/>
        </w:rPr>
        <w:t>. Ao contrário</w:t>
      </w:r>
      <w:r w:rsidR="00A371D0" w:rsidRPr="00A371D0">
        <w:rPr>
          <w:rFonts w:ascii="Times New Roman" w:hAnsi="Times New Roman"/>
          <w:sz w:val="24"/>
          <w:szCs w:val="24"/>
        </w:rPr>
        <w:t xml:space="preserve"> do que ocorria n</w:t>
      </w:r>
      <w:r w:rsidR="0047540E" w:rsidRPr="00A371D0">
        <w:rPr>
          <w:rFonts w:ascii="Times New Roman" w:hAnsi="Times New Roman"/>
          <w:sz w:val="24"/>
          <w:szCs w:val="24"/>
        </w:rPr>
        <w:t xml:space="preserve">a Administração Burocrática que não conseguiu romper com o </w:t>
      </w:r>
      <w:proofErr w:type="spellStart"/>
      <w:r w:rsidR="0047540E" w:rsidRPr="00A371D0">
        <w:rPr>
          <w:rFonts w:ascii="Times New Roman" w:hAnsi="Times New Roman"/>
          <w:sz w:val="24"/>
          <w:szCs w:val="24"/>
        </w:rPr>
        <w:t>patrimonialismo</w:t>
      </w:r>
      <w:proofErr w:type="spellEnd"/>
      <w:r w:rsidR="0047540E" w:rsidRPr="00A371D0">
        <w:rPr>
          <w:rFonts w:ascii="Times New Roman" w:hAnsi="Times New Roman"/>
          <w:sz w:val="24"/>
          <w:szCs w:val="24"/>
        </w:rPr>
        <w:t xml:space="preserve"> e</w:t>
      </w:r>
      <w:r w:rsidR="00A371D0" w:rsidRPr="00A371D0">
        <w:rPr>
          <w:rFonts w:ascii="Times New Roman" w:hAnsi="Times New Roman"/>
          <w:sz w:val="24"/>
          <w:szCs w:val="24"/>
        </w:rPr>
        <w:t xml:space="preserve"> com os</w:t>
      </w:r>
      <w:r w:rsidR="0047540E" w:rsidRPr="00A371D0">
        <w:rPr>
          <w:rFonts w:ascii="Times New Roman" w:hAnsi="Times New Roman"/>
          <w:sz w:val="24"/>
          <w:szCs w:val="24"/>
        </w:rPr>
        <w:t xml:space="preserve"> excessos de procedimentos burocráticos.</w:t>
      </w:r>
      <w:r w:rsidR="004B3286">
        <w:rPr>
          <w:rFonts w:ascii="Times New Roman" w:hAnsi="Times New Roman"/>
          <w:sz w:val="24"/>
          <w:szCs w:val="24"/>
        </w:rPr>
        <w:t xml:space="preserve"> </w:t>
      </w:r>
      <w:r w:rsidR="00AC4193">
        <w:rPr>
          <w:rFonts w:ascii="Times New Roman" w:hAnsi="Times New Roman"/>
          <w:sz w:val="24"/>
          <w:szCs w:val="24"/>
        </w:rPr>
        <w:t>O Ministro Bresser Pereira relata ainda a respei</w:t>
      </w:r>
      <w:r w:rsidR="005078C4">
        <w:rPr>
          <w:rFonts w:ascii="Times New Roman" w:hAnsi="Times New Roman"/>
          <w:sz w:val="24"/>
          <w:szCs w:val="24"/>
        </w:rPr>
        <w:t>to da administração g</w:t>
      </w:r>
      <w:r w:rsidR="00AC4193">
        <w:rPr>
          <w:rFonts w:ascii="Times New Roman" w:hAnsi="Times New Roman"/>
          <w:sz w:val="24"/>
          <w:szCs w:val="24"/>
        </w:rPr>
        <w:t>erencial:</w:t>
      </w:r>
    </w:p>
    <w:p w:rsidR="00AC4193" w:rsidRPr="00AC4193" w:rsidRDefault="00AC4193" w:rsidP="00AC4193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AC4193">
        <w:rPr>
          <w:rFonts w:ascii="Times New Roman" w:hAnsi="Times New Roman"/>
          <w:sz w:val="20"/>
          <w:szCs w:val="20"/>
        </w:rPr>
        <w:t>É orientada para o cidadão e para obtenção de resultados; pressupõe que os políticos e os funcio</w:t>
      </w:r>
      <w:r>
        <w:rPr>
          <w:rFonts w:ascii="Times New Roman" w:hAnsi="Times New Roman"/>
          <w:sz w:val="20"/>
          <w:szCs w:val="20"/>
        </w:rPr>
        <w:t>nários públicos são merecedores</w:t>
      </w:r>
      <w:r w:rsidRPr="00AC4193">
        <w:rPr>
          <w:rFonts w:ascii="Times New Roman" w:hAnsi="Times New Roman"/>
          <w:sz w:val="20"/>
          <w:szCs w:val="20"/>
        </w:rPr>
        <w:t xml:space="preserve"> de grau limitado de confiança; como </w:t>
      </w:r>
      <w:r w:rsidRPr="00AC4193">
        <w:rPr>
          <w:rFonts w:ascii="Times New Roman" w:hAnsi="Times New Roman"/>
          <w:sz w:val="20"/>
          <w:szCs w:val="20"/>
        </w:rPr>
        <w:lastRenderedPageBreak/>
        <w:t>estratégia, serve-se da descentralização e do incentivo à criatividade e à inovação; e utiliza o contrato de gestão como instrumento de controle dos gestores públicos.</w:t>
      </w:r>
      <w:proofErr w:type="gramStart"/>
      <w:r w:rsidR="00747D5E">
        <w:rPr>
          <w:rStyle w:val="Refdenotaderodap"/>
          <w:rFonts w:ascii="Times New Roman" w:hAnsi="Times New Roman"/>
          <w:sz w:val="20"/>
          <w:szCs w:val="20"/>
        </w:rPr>
        <w:footnoteReference w:id="4"/>
      </w:r>
      <w:proofErr w:type="gramEnd"/>
      <w:r w:rsidR="005078C4">
        <w:rPr>
          <w:rFonts w:ascii="Times New Roman" w:hAnsi="Times New Roman"/>
          <w:sz w:val="20"/>
          <w:szCs w:val="20"/>
        </w:rPr>
        <w:t xml:space="preserve"> </w:t>
      </w:r>
    </w:p>
    <w:p w:rsidR="00AC4193" w:rsidRDefault="005078C4" w:rsidP="004B3286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Dentre os objetivos da administração pública gerencial está o combate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corrupção e o nepotismo</w:t>
      </w:r>
      <w:r w:rsidR="00AB6C99">
        <w:rPr>
          <w:rFonts w:ascii="Times New Roman" w:hAnsi="Times New Roman"/>
          <w:sz w:val="24"/>
          <w:szCs w:val="24"/>
        </w:rPr>
        <w:t>, bem comum na burocrática. Contudo, é importante dest</w:t>
      </w:r>
      <w:r w:rsidR="00C83D5A">
        <w:rPr>
          <w:rFonts w:ascii="Times New Roman" w:hAnsi="Times New Roman"/>
          <w:sz w:val="24"/>
          <w:szCs w:val="24"/>
        </w:rPr>
        <w:t>acar que nem todos os métodos e critérios</w:t>
      </w:r>
      <w:r w:rsidR="00AB6C99">
        <w:rPr>
          <w:rFonts w:ascii="Times New Roman" w:hAnsi="Times New Roman"/>
          <w:sz w:val="24"/>
          <w:szCs w:val="24"/>
        </w:rPr>
        <w:t xml:space="preserve"> da administração burocrática puderam</w:t>
      </w:r>
      <w:r w:rsidR="00C83D5A">
        <w:rPr>
          <w:rFonts w:ascii="Times New Roman" w:hAnsi="Times New Roman"/>
          <w:sz w:val="24"/>
          <w:szCs w:val="24"/>
        </w:rPr>
        <w:t xml:space="preserve"> ser rompidos, uma vez que alguns destes</w:t>
      </w:r>
      <w:r w:rsidR="00AB6C99">
        <w:rPr>
          <w:rFonts w:ascii="Times New Roman" w:hAnsi="Times New Roman"/>
          <w:sz w:val="24"/>
          <w:szCs w:val="24"/>
        </w:rPr>
        <w:t xml:space="preserve"> contribuíam para o desenvolvimento da sociedade, devendo assim </w:t>
      </w:r>
      <w:r w:rsidR="004C465B">
        <w:rPr>
          <w:rFonts w:ascii="Times New Roman" w:hAnsi="Times New Roman"/>
          <w:sz w:val="24"/>
          <w:szCs w:val="24"/>
        </w:rPr>
        <w:t>ser</w:t>
      </w:r>
      <w:r w:rsidR="00C83D5A">
        <w:rPr>
          <w:rFonts w:ascii="Times New Roman" w:hAnsi="Times New Roman"/>
          <w:sz w:val="24"/>
          <w:szCs w:val="24"/>
        </w:rPr>
        <w:t xml:space="preserve"> preservados e</w:t>
      </w:r>
      <w:r w:rsidR="00AB6C99">
        <w:rPr>
          <w:rFonts w:ascii="Times New Roman" w:hAnsi="Times New Roman"/>
          <w:sz w:val="24"/>
          <w:szCs w:val="24"/>
        </w:rPr>
        <w:t xml:space="preserve"> somados com o modelo gerencial.</w:t>
      </w:r>
    </w:p>
    <w:p w:rsidR="00747D5E" w:rsidRDefault="004848BC" w:rsidP="004B3286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Há,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D732B">
        <w:rPr>
          <w:rFonts w:ascii="Times New Roman" w:hAnsi="Times New Roman"/>
          <w:sz w:val="24"/>
          <w:szCs w:val="24"/>
        </w:rPr>
        <w:t xml:space="preserve">ainda </w:t>
      </w:r>
      <w:r>
        <w:rPr>
          <w:rFonts w:ascii="Times New Roman" w:hAnsi="Times New Roman"/>
          <w:sz w:val="24"/>
          <w:szCs w:val="24"/>
        </w:rPr>
        <w:t>doutrinadores que defendem</w:t>
      </w:r>
      <w:r w:rsidR="00747D5E">
        <w:rPr>
          <w:rFonts w:ascii="Times New Roman" w:hAnsi="Times New Roman"/>
          <w:sz w:val="24"/>
          <w:szCs w:val="24"/>
        </w:rPr>
        <w:t xml:space="preserve"> que a reforma trazida pela emenda constitucional nº19/88</w:t>
      </w:r>
      <w:r>
        <w:rPr>
          <w:rFonts w:ascii="Times New Roman" w:hAnsi="Times New Roman"/>
          <w:sz w:val="24"/>
          <w:szCs w:val="24"/>
        </w:rPr>
        <w:t xml:space="preserve"> visava garantir mudanças apenas no âmbito do regime dos ser</w:t>
      </w:r>
      <w:r w:rsidR="004C465B">
        <w:rPr>
          <w:rFonts w:ascii="Times New Roman" w:hAnsi="Times New Roman"/>
          <w:sz w:val="24"/>
          <w:szCs w:val="24"/>
        </w:rPr>
        <w:t>vidores públicos. Porém, a maioria</w:t>
      </w:r>
      <w:r>
        <w:rPr>
          <w:rFonts w:ascii="Times New Roman" w:hAnsi="Times New Roman"/>
          <w:sz w:val="24"/>
          <w:szCs w:val="24"/>
        </w:rPr>
        <w:t xml:space="preserve"> da doutrina defende que a garantia do princípio da eficiência através da administração gerencial veio para</w:t>
      </w:r>
      <w:r w:rsidR="00285BE7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contrapor com a lentidão</w:t>
      </w:r>
      <w:r w:rsidR="00D7546A">
        <w:rPr>
          <w:rFonts w:ascii="Times New Roman" w:hAnsi="Times New Roman"/>
          <w:sz w:val="24"/>
          <w:szCs w:val="24"/>
        </w:rPr>
        <w:t xml:space="preserve"> e</w:t>
      </w:r>
      <w:r w:rsidR="00285BE7">
        <w:rPr>
          <w:rFonts w:ascii="Times New Roman" w:hAnsi="Times New Roman"/>
          <w:sz w:val="24"/>
          <w:szCs w:val="24"/>
        </w:rPr>
        <w:t xml:space="preserve"> os</w:t>
      </w:r>
      <w:r w:rsidR="00D7546A">
        <w:rPr>
          <w:rFonts w:ascii="Times New Roman" w:hAnsi="Times New Roman"/>
          <w:sz w:val="24"/>
          <w:szCs w:val="24"/>
        </w:rPr>
        <w:t xml:space="preserve"> descasos muitas vezes notórios nos atos administrativos.</w:t>
      </w:r>
    </w:p>
    <w:p w:rsidR="006C099F" w:rsidRDefault="006C099F" w:rsidP="004B3286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006C1" w:rsidRPr="00A006C1" w:rsidRDefault="00392B45" w:rsidP="00A006C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GARANTIA DO</w:t>
      </w:r>
      <w:r w:rsidR="00020794" w:rsidRPr="00A006C1">
        <w:rPr>
          <w:rFonts w:ascii="Times New Roman" w:hAnsi="Times New Roman"/>
          <w:b/>
          <w:sz w:val="24"/>
          <w:szCs w:val="24"/>
        </w:rPr>
        <w:t xml:space="preserve"> </w:t>
      </w:r>
      <w:r w:rsidR="00A55696" w:rsidRPr="00A006C1">
        <w:rPr>
          <w:rFonts w:ascii="Times New Roman" w:hAnsi="Times New Roman"/>
          <w:b/>
          <w:sz w:val="24"/>
          <w:szCs w:val="24"/>
        </w:rPr>
        <w:t>PRINC</w:t>
      </w:r>
      <w:r w:rsidR="001A1042" w:rsidRPr="00A006C1">
        <w:rPr>
          <w:rFonts w:ascii="Times New Roman" w:hAnsi="Times New Roman"/>
          <w:b/>
          <w:sz w:val="24"/>
          <w:szCs w:val="24"/>
        </w:rPr>
        <w:t>ÍPIO DA EFICIÊNCIA</w:t>
      </w:r>
    </w:p>
    <w:p w:rsidR="0054212D" w:rsidRPr="003206D1" w:rsidRDefault="00A006C1" w:rsidP="009C03C9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princípio da eficiência encontra-se consagrado no artigo 37 da Constituição Federal como um dos princípios basilares da administração pública, </w:t>
      </w:r>
      <w:r w:rsidRPr="00A006C1">
        <w:rPr>
          <w:rFonts w:ascii="Times New Roman" w:hAnsi="Times New Roman"/>
          <w:i/>
          <w:sz w:val="24"/>
          <w:szCs w:val="24"/>
        </w:rPr>
        <w:t xml:space="preserve">in </w:t>
      </w:r>
      <w:proofErr w:type="spellStart"/>
      <w:r w:rsidRPr="00A006C1">
        <w:rPr>
          <w:rFonts w:ascii="Times New Roman" w:hAnsi="Times New Roman"/>
          <w:i/>
          <w:sz w:val="24"/>
          <w:szCs w:val="24"/>
        </w:rPr>
        <w:t>verbis</w:t>
      </w:r>
      <w:proofErr w:type="spellEnd"/>
      <w:r w:rsidRPr="00A006C1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“A administração pública direta e indireta de qualquer dos Poderes da União, dos Estados, do Distrito Federal e dos Municípios obedecerá aos princípios da legalidade, impessoalidade, moralidade, </w:t>
      </w:r>
      <w:r w:rsidRPr="003206D1">
        <w:rPr>
          <w:rFonts w:ascii="Times New Roman" w:hAnsi="Times New Roman"/>
          <w:sz w:val="24"/>
          <w:szCs w:val="24"/>
        </w:rPr>
        <w:t>publicidade e eficiência”</w:t>
      </w:r>
      <w:r w:rsidR="00506C39" w:rsidRPr="003206D1">
        <w:rPr>
          <w:rFonts w:ascii="Times New Roman" w:hAnsi="Times New Roman"/>
          <w:sz w:val="24"/>
          <w:szCs w:val="24"/>
        </w:rPr>
        <w:t>.</w:t>
      </w:r>
    </w:p>
    <w:p w:rsidR="00506C39" w:rsidRPr="003206D1" w:rsidRDefault="00CB55C0" w:rsidP="009C03C9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206D1">
        <w:rPr>
          <w:rFonts w:ascii="Times New Roman" w:hAnsi="Times New Roman"/>
          <w:sz w:val="24"/>
          <w:szCs w:val="24"/>
        </w:rPr>
        <w:t xml:space="preserve"> </w:t>
      </w:r>
      <w:r w:rsidR="00506C39" w:rsidRPr="003206D1">
        <w:rPr>
          <w:rFonts w:ascii="Times New Roman" w:hAnsi="Times New Roman"/>
          <w:sz w:val="24"/>
          <w:szCs w:val="24"/>
        </w:rPr>
        <w:t>A emenda constituc</w:t>
      </w:r>
      <w:r w:rsidRPr="003206D1">
        <w:rPr>
          <w:rFonts w:ascii="Times New Roman" w:hAnsi="Times New Roman"/>
          <w:sz w:val="24"/>
          <w:szCs w:val="24"/>
        </w:rPr>
        <w:t xml:space="preserve">ional de nº 19/98 </w:t>
      </w:r>
      <w:r w:rsidR="000E743F" w:rsidRPr="003206D1">
        <w:rPr>
          <w:rFonts w:ascii="Times New Roman" w:hAnsi="Times New Roman"/>
          <w:sz w:val="24"/>
          <w:szCs w:val="24"/>
        </w:rPr>
        <w:t xml:space="preserve">que </w:t>
      </w:r>
      <w:r w:rsidRPr="003206D1">
        <w:rPr>
          <w:rFonts w:ascii="Times New Roman" w:hAnsi="Times New Roman"/>
          <w:sz w:val="24"/>
          <w:szCs w:val="24"/>
        </w:rPr>
        <w:t>ocasionou</w:t>
      </w:r>
      <w:r w:rsidR="00506C39" w:rsidRPr="003206D1">
        <w:rPr>
          <w:rFonts w:ascii="Times New Roman" w:hAnsi="Times New Roman"/>
          <w:sz w:val="24"/>
          <w:szCs w:val="24"/>
        </w:rPr>
        <w:t xml:space="preserve"> a introdução do princípio da eficiência no artigo 37 da Constituição Federal</w:t>
      </w:r>
      <w:r w:rsidR="0058208D" w:rsidRPr="003206D1">
        <w:rPr>
          <w:rStyle w:val="Refdenotaderodap"/>
          <w:rFonts w:ascii="Times New Roman" w:hAnsi="Times New Roman"/>
          <w:sz w:val="24"/>
          <w:szCs w:val="24"/>
        </w:rPr>
        <w:footnoteReference w:id="5"/>
      </w:r>
      <w:r w:rsidR="000E743F" w:rsidRPr="003206D1">
        <w:rPr>
          <w:rFonts w:ascii="Times New Roman" w:hAnsi="Times New Roman"/>
          <w:sz w:val="24"/>
          <w:szCs w:val="24"/>
        </w:rPr>
        <w:t xml:space="preserve"> </w:t>
      </w:r>
      <w:r w:rsidR="00506C39" w:rsidRPr="003206D1">
        <w:rPr>
          <w:rFonts w:ascii="Times New Roman" w:hAnsi="Times New Roman"/>
          <w:sz w:val="24"/>
          <w:szCs w:val="24"/>
        </w:rPr>
        <w:t>é conhecida como e</w:t>
      </w:r>
      <w:r w:rsidR="009C03C9" w:rsidRPr="003206D1">
        <w:rPr>
          <w:rFonts w:ascii="Times New Roman" w:hAnsi="Times New Roman"/>
          <w:sz w:val="24"/>
          <w:szCs w:val="24"/>
        </w:rPr>
        <w:t>menda da reforma administrativa, uma vez que</w:t>
      </w:r>
      <w:r w:rsidR="0054212D" w:rsidRPr="003206D1">
        <w:rPr>
          <w:rFonts w:ascii="Times New Roman" w:hAnsi="Times New Roman"/>
          <w:sz w:val="24"/>
          <w:szCs w:val="24"/>
        </w:rPr>
        <w:t xml:space="preserve"> tendo em vista que a reforma tem como fundamento </w:t>
      </w:r>
      <w:r w:rsidR="000E743F" w:rsidRPr="003206D1">
        <w:rPr>
          <w:rFonts w:ascii="Times New Roman" w:hAnsi="Times New Roman"/>
          <w:sz w:val="24"/>
          <w:szCs w:val="24"/>
        </w:rPr>
        <w:t>o princípio da efici</w:t>
      </w:r>
      <w:r w:rsidR="0054212D" w:rsidRPr="003206D1">
        <w:rPr>
          <w:rFonts w:ascii="Times New Roman" w:hAnsi="Times New Roman"/>
          <w:sz w:val="24"/>
          <w:szCs w:val="24"/>
        </w:rPr>
        <w:t xml:space="preserve">ência, </w:t>
      </w:r>
      <w:r w:rsidR="009C03C9" w:rsidRPr="003206D1">
        <w:rPr>
          <w:rFonts w:ascii="Times New Roman" w:hAnsi="Times New Roman"/>
          <w:sz w:val="24"/>
          <w:szCs w:val="24"/>
        </w:rPr>
        <w:t>impõe a Administração o dever de alcançar melhores resultados nas atividades desenvolvidas e nas suas condutas.</w:t>
      </w:r>
      <w:r w:rsidR="00506C39" w:rsidRPr="003206D1">
        <w:rPr>
          <w:rFonts w:ascii="Times New Roman" w:hAnsi="Times New Roman"/>
          <w:sz w:val="24"/>
          <w:szCs w:val="24"/>
        </w:rPr>
        <w:t xml:space="preserve"> </w:t>
      </w:r>
    </w:p>
    <w:p w:rsidR="00A55696" w:rsidRDefault="00A55696" w:rsidP="00894261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</w:t>
      </w:r>
      <w:r w:rsidR="00C84F30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ensinamento do doutrinador </w:t>
      </w:r>
      <w:proofErr w:type="spellStart"/>
      <w:r>
        <w:rPr>
          <w:rFonts w:ascii="Times New Roman" w:hAnsi="Times New Roman"/>
          <w:sz w:val="24"/>
          <w:szCs w:val="24"/>
        </w:rPr>
        <w:t>Hely</w:t>
      </w:r>
      <w:proofErr w:type="spellEnd"/>
      <w:r>
        <w:rPr>
          <w:rFonts w:ascii="Times New Roman" w:hAnsi="Times New Roman"/>
          <w:sz w:val="24"/>
          <w:szCs w:val="24"/>
        </w:rPr>
        <w:t xml:space="preserve"> Lopes Meirelles o princípio da </w:t>
      </w:r>
      <w:r w:rsidR="000C1FAB">
        <w:rPr>
          <w:rFonts w:ascii="Times New Roman" w:hAnsi="Times New Roman"/>
          <w:sz w:val="24"/>
          <w:szCs w:val="24"/>
        </w:rPr>
        <w:t>ef</w:t>
      </w:r>
      <w:r>
        <w:rPr>
          <w:rFonts w:ascii="Times New Roman" w:hAnsi="Times New Roman"/>
          <w:sz w:val="24"/>
          <w:szCs w:val="24"/>
        </w:rPr>
        <w:t xml:space="preserve">iciência “exige que a atividade administrativa seja exercida com presteza, perfeição e </w:t>
      </w:r>
      <w:r>
        <w:rPr>
          <w:rFonts w:ascii="Times New Roman" w:hAnsi="Times New Roman"/>
          <w:sz w:val="24"/>
          <w:szCs w:val="24"/>
        </w:rPr>
        <w:lastRenderedPageBreak/>
        <w:t>rendimento funcional</w:t>
      </w:r>
      <w:r w:rsidR="001264CA">
        <w:rPr>
          <w:rFonts w:ascii="Times New Roman" w:hAnsi="Times New Roman"/>
          <w:sz w:val="24"/>
          <w:szCs w:val="24"/>
        </w:rPr>
        <w:t xml:space="preserve">” </w:t>
      </w:r>
      <w:r w:rsidR="00A006C1">
        <w:rPr>
          <w:rStyle w:val="Refdenotaderodap"/>
          <w:rFonts w:ascii="Times New Roman" w:hAnsi="Times New Roman"/>
          <w:sz w:val="24"/>
          <w:szCs w:val="24"/>
        </w:rPr>
        <w:footnoteReference w:id="6"/>
      </w:r>
      <w:r w:rsidR="00F122C3">
        <w:rPr>
          <w:rFonts w:ascii="Times New Roman" w:hAnsi="Times New Roman"/>
          <w:sz w:val="24"/>
          <w:szCs w:val="24"/>
        </w:rPr>
        <w:t>.</w:t>
      </w:r>
      <w:r w:rsidR="00555DFD">
        <w:rPr>
          <w:rFonts w:ascii="Times New Roman" w:hAnsi="Times New Roman"/>
          <w:sz w:val="24"/>
          <w:szCs w:val="24"/>
        </w:rPr>
        <w:t xml:space="preserve"> Desta forma, com o acréscimo do princípio da eficiência pela emenda constitucional, este princípio passa a nortear a administração pública</w:t>
      </w:r>
      <w:r w:rsidR="0058208D">
        <w:rPr>
          <w:rFonts w:ascii="Times New Roman" w:hAnsi="Times New Roman"/>
          <w:sz w:val="24"/>
          <w:szCs w:val="24"/>
        </w:rPr>
        <w:t xml:space="preserve"> no desenvolvimento de todas as suas funções</w:t>
      </w:r>
      <w:r w:rsidR="00555DFD">
        <w:rPr>
          <w:rFonts w:ascii="Times New Roman" w:hAnsi="Times New Roman"/>
          <w:sz w:val="24"/>
          <w:szCs w:val="24"/>
        </w:rPr>
        <w:t>.</w:t>
      </w:r>
      <w:r w:rsidR="00555DFD">
        <w:rPr>
          <w:rStyle w:val="Refdenotaderodap"/>
          <w:rFonts w:ascii="Times New Roman" w:hAnsi="Times New Roman"/>
          <w:sz w:val="24"/>
          <w:szCs w:val="24"/>
        </w:rPr>
        <w:footnoteReference w:id="7"/>
      </w:r>
      <w:r w:rsidR="00A006C1">
        <w:rPr>
          <w:rFonts w:ascii="Times New Roman" w:hAnsi="Times New Roman"/>
          <w:sz w:val="24"/>
          <w:szCs w:val="24"/>
        </w:rPr>
        <w:t xml:space="preserve"> </w:t>
      </w:r>
      <w:r w:rsidR="001264CA">
        <w:rPr>
          <w:rFonts w:ascii="Times New Roman" w:hAnsi="Times New Roman"/>
          <w:sz w:val="24"/>
          <w:szCs w:val="24"/>
        </w:rPr>
        <w:t>Segundo, ainda, o doutrin</w:t>
      </w:r>
      <w:r w:rsidR="00C84F30">
        <w:rPr>
          <w:rFonts w:ascii="Times New Roman" w:hAnsi="Times New Roman"/>
          <w:sz w:val="24"/>
          <w:szCs w:val="24"/>
        </w:rPr>
        <w:t>ador o princípio da eficiência</w:t>
      </w:r>
      <w:r w:rsidR="001264CA">
        <w:rPr>
          <w:rFonts w:ascii="Times New Roman" w:hAnsi="Times New Roman"/>
          <w:sz w:val="24"/>
          <w:szCs w:val="24"/>
        </w:rPr>
        <w:t>:</w:t>
      </w:r>
    </w:p>
    <w:p w:rsidR="00894261" w:rsidRPr="001264CA" w:rsidRDefault="001264CA" w:rsidP="001264CA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“É</w:t>
      </w:r>
      <w:r w:rsidR="00894261" w:rsidRPr="001264CA">
        <w:rPr>
          <w:rFonts w:ascii="Times New Roman" w:hAnsi="Times New Roman"/>
          <w:sz w:val="20"/>
          <w:szCs w:val="20"/>
        </w:rPr>
        <w:t xml:space="preserve"> o mais moderno princípio da função administrativa, que não se contenta em ser desempenhada apenas com legalidade, exigindo resultados positivos para o serviço público e satisfatório atendimento das necessidades da comunidade e de seus membros”</w:t>
      </w:r>
      <w:r>
        <w:rPr>
          <w:rFonts w:ascii="Times New Roman" w:hAnsi="Times New Roman"/>
          <w:sz w:val="20"/>
          <w:szCs w:val="20"/>
        </w:rPr>
        <w:t>.</w:t>
      </w:r>
      <w:proofErr w:type="gramStart"/>
      <w:r>
        <w:rPr>
          <w:rStyle w:val="Refdenotaderodap"/>
          <w:rFonts w:ascii="Times New Roman" w:hAnsi="Times New Roman"/>
          <w:sz w:val="20"/>
          <w:szCs w:val="20"/>
        </w:rPr>
        <w:footnoteReference w:id="8"/>
      </w:r>
      <w:proofErr w:type="gramEnd"/>
    </w:p>
    <w:p w:rsidR="00D70642" w:rsidRDefault="00D70642" w:rsidP="000C1F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Verifica-se nas palavras da doutrinadora Odete </w:t>
      </w:r>
      <w:proofErr w:type="spellStart"/>
      <w:r>
        <w:rPr>
          <w:rFonts w:ascii="Times New Roman" w:hAnsi="Times New Roman"/>
          <w:sz w:val="24"/>
          <w:szCs w:val="24"/>
        </w:rPr>
        <w:t>Medauar</w:t>
      </w:r>
      <w:proofErr w:type="spellEnd"/>
      <w:r w:rsidR="00697BF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mais uma vez a importância</w:t>
      </w:r>
      <w:r w:rsidR="00697BF5">
        <w:rPr>
          <w:rFonts w:ascii="Times New Roman" w:hAnsi="Times New Roman"/>
          <w:sz w:val="24"/>
          <w:szCs w:val="24"/>
        </w:rPr>
        <w:t xml:space="preserve"> da garantia constitucional do</w:t>
      </w:r>
      <w:r>
        <w:rPr>
          <w:rFonts w:ascii="Times New Roman" w:hAnsi="Times New Roman"/>
          <w:sz w:val="24"/>
          <w:szCs w:val="24"/>
        </w:rPr>
        <w:t xml:space="preserve"> princípio da eficiência</w:t>
      </w:r>
      <w:r w:rsidR="00697BF5">
        <w:rPr>
          <w:rFonts w:ascii="Times New Roman" w:hAnsi="Times New Roman"/>
          <w:sz w:val="24"/>
          <w:szCs w:val="24"/>
        </w:rPr>
        <w:t xml:space="preserve"> na Administração Pública</w:t>
      </w:r>
      <w:r>
        <w:rPr>
          <w:rFonts w:ascii="Times New Roman" w:hAnsi="Times New Roman"/>
          <w:sz w:val="24"/>
          <w:szCs w:val="24"/>
        </w:rPr>
        <w:t>:</w:t>
      </w:r>
    </w:p>
    <w:p w:rsidR="00D70642" w:rsidRPr="00790329" w:rsidRDefault="00D70642" w:rsidP="00790329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790329">
        <w:rPr>
          <w:rFonts w:ascii="Times New Roman" w:hAnsi="Times New Roman"/>
          <w:sz w:val="20"/>
          <w:szCs w:val="20"/>
        </w:rPr>
        <w:t xml:space="preserve">Agora a eficiência é princípio que norteia toda a atuação da Administração Pública. O vocábulo liga-se à </w:t>
      </w:r>
      <w:proofErr w:type="spellStart"/>
      <w:r w:rsidRPr="00790329">
        <w:rPr>
          <w:rFonts w:ascii="Times New Roman" w:hAnsi="Times New Roman"/>
          <w:sz w:val="20"/>
          <w:szCs w:val="20"/>
        </w:rPr>
        <w:t>idéia</w:t>
      </w:r>
      <w:proofErr w:type="spellEnd"/>
      <w:r w:rsidRPr="00790329">
        <w:rPr>
          <w:rFonts w:ascii="Times New Roman" w:hAnsi="Times New Roman"/>
          <w:sz w:val="20"/>
          <w:szCs w:val="20"/>
        </w:rPr>
        <w:t xml:space="preserve"> de ação, para produzir resultado de modo</w:t>
      </w:r>
      <w:r w:rsidR="00790329" w:rsidRPr="00790329">
        <w:rPr>
          <w:rFonts w:ascii="Times New Roman" w:hAnsi="Times New Roman"/>
          <w:sz w:val="20"/>
          <w:szCs w:val="20"/>
        </w:rPr>
        <w:t xml:space="preserve"> rápido e preciso. Associado à Administração Pública, o princípio da eficiência determina que a administração </w:t>
      </w:r>
      <w:proofErr w:type="gramStart"/>
      <w:r w:rsidR="00790329" w:rsidRPr="00790329">
        <w:rPr>
          <w:rFonts w:ascii="Times New Roman" w:hAnsi="Times New Roman"/>
          <w:sz w:val="20"/>
          <w:szCs w:val="20"/>
        </w:rPr>
        <w:t>deve</w:t>
      </w:r>
      <w:proofErr w:type="gramEnd"/>
      <w:r w:rsidR="00790329" w:rsidRPr="00790329">
        <w:rPr>
          <w:rFonts w:ascii="Times New Roman" w:hAnsi="Times New Roman"/>
          <w:sz w:val="20"/>
          <w:szCs w:val="20"/>
        </w:rPr>
        <w:t xml:space="preserve"> agir, de modo rápido e preciso, para produzir resultados que satisfaçam as necessidades da população. Eficiência contrapõe-se a lentidão, a descaso, a negligência, a omissão – características habituais da Administração Pública brasileira, com raras exceções.</w:t>
      </w:r>
      <w:proofErr w:type="gramStart"/>
      <w:r w:rsidR="00790329">
        <w:rPr>
          <w:rStyle w:val="Refdenotaderodap"/>
          <w:rFonts w:ascii="Times New Roman" w:hAnsi="Times New Roman"/>
          <w:sz w:val="20"/>
          <w:szCs w:val="20"/>
        </w:rPr>
        <w:footnoteReference w:id="9"/>
      </w:r>
      <w:proofErr w:type="gramEnd"/>
    </w:p>
    <w:p w:rsidR="00E40087" w:rsidRDefault="00790329" w:rsidP="00E40087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disso, a doutrinadora conclui seu ensinamento</w:t>
      </w:r>
      <w:r w:rsidR="0058208D">
        <w:rPr>
          <w:rFonts w:ascii="Times New Roman" w:hAnsi="Times New Roman"/>
          <w:sz w:val="24"/>
          <w:szCs w:val="24"/>
        </w:rPr>
        <w:t xml:space="preserve"> a respeito da eficiência dizendo que</w:t>
      </w:r>
      <w:r>
        <w:rPr>
          <w:rFonts w:ascii="Times New Roman" w:hAnsi="Times New Roman"/>
          <w:sz w:val="24"/>
          <w:szCs w:val="24"/>
        </w:rPr>
        <w:t xml:space="preserve"> </w:t>
      </w:r>
      <w:r w:rsidR="0058208D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o princípio da eficiência </w:t>
      </w:r>
      <w:r w:rsidR="00D36F63">
        <w:rPr>
          <w:rFonts w:ascii="Times New Roman" w:hAnsi="Times New Roman"/>
          <w:sz w:val="24"/>
          <w:szCs w:val="24"/>
        </w:rPr>
        <w:t>vem suscitando entendimento errôneo no sentido de que, nome da eficiência, a legalidade será sacrificada. Os dois princípios constitucionais da Administração devem conciliar-se</w:t>
      </w:r>
      <w:r w:rsidR="0058208D">
        <w:rPr>
          <w:rFonts w:ascii="Times New Roman" w:hAnsi="Times New Roman"/>
          <w:sz w:val="24"/>
          <w:szCs w:val="24"/>
        </w:rPr>
        <w:t xml:space="preserve">, buscando esta atuar com eficiência, dentro da legalidade” </w:t>
      </w:r>
      <w:r w:rsidR="0058208D">
        <w:rPr>
          <w:rStyle w:val="Refdenotaderodap"/>
          <w:rFonts w:ascii="Times New Roman" w:hAnsi="Times New Roman"/>
          <w:sz w:val="24"/>
          <w:szCs w:val="24"/>
        </w:rPr>
        <w:footnoteReference w:id="10"/>
      </w:r>
      <w:r w:rsidR="0058208D">
        <w:rPr>
          <w:rFonts w:ascii="Times New Roman" w:hAnsi="Times New Roman"/>
          <w:sz w:val="24"/>
          <w:szCs w:val="24"/>
        </w:rPr>
        <w:t xml:space="preserve">. </w:t>
      </w:r>
      <w:r w:rsidR="00D856EF">
        <w:rPr>
          <w:rFonts w:ascii="Times New Roman" w:hAnsi="Times New Roman"/>
          <w:sz w:val="24"/>
          <w:szCs w:val="24"/>
        </w:rPr>
        <w:t xml:space="preserve"> </w:t>
      </w:r>
      <w:r w:rsidR="00A779DB">
        <w:rPr>
          <w:rFonts w:ascii="Times New Roman" w:hAnsi="Times New Roman"/>
          <w:sz w:val="24"/>
          <w:szCs w:val="24"/>
        </w:rPr>
        <w:t>Desta forma, é oportuno destacar</w:t>
      </w:r>
      <w:r w:rsidR="00D856EF">
        <w:rPr>
          <w:rFonts w:ascii="Times New Roman" w:hAnsi="Times New Roman"/>
          <w:sz w:val="24"/>
          <w:szCs w:val="24"/>
        </w:rPr>
        <w:t xml:space="preserve"> a consideração feita por Vladimir da Rocha França</w:t>
      </w:r>
      <w:r w:rsidR="00C84F30">
        <w:rPr>
          <w:rFonts w:ascii="Times New Roman" w:hAnsi="Times New Roman"/>
          <w:sz w:val="24"/>
          <w:szCs w:val="24"/>
        </w:rPr>
        <w:t>, que</w:t>
      </w:r>
      <w:r w:rsidR="00A779DB">
        <w:rPr>
          <w:rFonts w:ascii="Times New Roman" w:hAnsi="Times New Roman"/>
          <w:sz w:val="24"/>
          <w:szCs w:val="24"/>
        </w:rPr>
        <w:t xml:space="preserve"> diz:</w:t>
      </w:r>
    </w:p>
    <w:p w:rsidR="00732B67" w:rsidRPr="0069182F" w:rsidRDefault="00D856EF" w:rsidP="00E40087">
      <w:pPr>
        <w:spacing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69182F">
        <w:rPr>
          <w:rFonts w:ascii="Times New Roman" w:hAnsi="Times New Roman"/>
          <w:sz w:val="20"/>
          <w:szCs w:val="20"/>
        </w:rPr>
        <w:t xml:space="preserve"> </w:t>
      </w:r>
      <w:r w:rsidR="00A779DB" w:rsidRPr="0069182F">
        <w:rPr>
          <w:rFonts w:ascii="Times New Roman" w:hAnsi="Times New Roman"/>
          <w:sz w:val="20"/>
          <w:szCs w:val="20"/>
        </w:rPr>
        <w:t>Os princípios jurídicos não devem ser encarados como compartimentos estanques, incomunicáveis. É preciso que o operador jurídico compreenda que os princípios da legalidade</w:t>
      </w:r>
      <w:r w:rsidR="0069182F" w:rsidRPr="0069182F">
        <w:rPr>
          <w:rFonts w:ascii="Times New Roman" w:hAnsi="Times New Roman"/>
          <w:sz w:val="20"/>
          <w:szCs w:val="20"/>
        </w:rPr>
        <w:t>, da impessoalidade, da moralidade, da publicidade e da eficiência são elementos que devem ser conjugados para o melhor entendimento do regime jurídico-administrativo.</w:t>
      </w:r>
    </w:p>
    <w:p w:rsidR="0072244A" w:rsidRDefault="000C1FAB" w:rsidP="00732B67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Celso Antônio Bandeira</w:t>
      </w:r>
      <w:r w:rsidR="0072244A">
        <w:rPr>
          <w:rFonts w:ascii="Times New Roman" w:hAnsi="Times New Roman"/>
          <w:sz w:val="24"/>
          <w:szCs w:val="24"/>
        </w:rPr>
        <w:t xml:space="preserve"> de Mello por sua vez pontifica</w:t>
      </w:r>
      <w:r w:rsidR="006016C9">
        <w:rPr>
          <w:rFonts w:ascii="Times New Roman" w:hAnsi="Times New Roman"/>
          <w:sz w:val="24"/>
          <w:szCs w:val="24"/>
        </w:rPr>
        <w:t xml:space="preserve"> a respeito do princípio da eficiência</w:t>
      </w:r>
      <w:r w:rsidR="0072244A">
        <w:rPr>
          <w:rFonts w:ascii="Times New Roman" w:hAnsi="Times New Roman"/>
          <w:sz w:val="24"/>
          <w:szCs w:val="24"/>
        </w:rPr>
        <w:t xml:space="preserve"> </w:t>
      </w:r>
      <w:r w:rsidR="0069182F">
        <w:rPr>
          <w:rFonts w:ascii="Times New Roman" w:hAnsi="Times New Roman"/>
          <w:sz w:val="24"/>
          <w:szCs w:val="24"/>
        </w:rPr>
        <w:t>da seguinte forma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822F57" w:rsidRDefault="000C1FAB" w:rsidP="0072244A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72244A">
        <w:rPr>
          <w:rFonts w:ascii="Times New Roman" w:hAnsi="Times New Roman"/>
          <w:sz w:val="20"/>
          <w:szCs w:val="20"/>
        </w:rPr>
        <w:lastRenderedPageBreak/>
        <w:t>Trata-se, evidentemente, de algo mais do que desejável, contudo, é juridicamente tão fluído e de tão difícil controle ao lume do Direito, que mais parece um simples adorno agregado ao artigo 37 ou o extravasamento de uma aspiração dos que buliram no texto. De toda sorte, o fato é que tal princípio não pode ser concebido senão na intimidade do princípio da legalidade, pois jamais uma supos</w:t>
      </w:r>
      <w:r w:rsidR="0072244A" w:rsidRPr="0072244A">
        <w:rPr>
          <w:rFonts w:ascii="Times New Roman" w:hAnsi="Times New Roman"/>
          <w:sz w:val="20"/>
          <w:szCs w:val="20"/>
        </w:rPr>
        <w:t>ta busca de eficiência justificaria postergação daquele que é o dever administrativo por excelência.</w:t>
      </w:r>
      <w:r w:rsidR="0072244A">
        <w:rPr>
          <w:rFonts w:ascii="Times New Roman" w:hAnsi="Times New Roman"/>
          <w:sz w:val="20"/>
          <w:szCs w:val="20"/>
        </w:rPr>
        <w:t xml:space="preserve"> Finalmente, anote-se que este princípio da eficiência é uma faceta de um princípio mais amplo já superiormente tratado, de há muito, no Direito italiano: o princípio da “boa administração”.</w:t>
      </w:r>
      <w:proofErr w:type="gramStart"/>
      <w:r w:rsidR="0072244A">
        <w:rPr>
          <w:rStyle w:val="Refdenotaderodap"/>
          <w:rFonts w:ascii="Times New Roman" w:hAnsi="Times New Roman"/>
          <w:sz w:val="20"/>
          <w:szCs w:val="20"/>
        </w:rPr>
        <w:footnoteReference w:id="11"/>
      </w:r>
      <w:proofErr w:type="gramEnd"/>
    </w:p>
    <w:p w:rsidR="00BE690E" w:rsidRDefault="0069182F" w:rsidP="00DE4F1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Desta forma, após as explanações feitas é notória a importância da garantia constitucional do princípio da eficiência para Administração Pública, tanto para o administrador como par</w:t>
      </w:r>
      <w:r w:rsidR="00C84F30">
        <w:rPr>
          <w:rFonts w:ascii="Times New Roman" w:hAnsi="Times New Roman"/>
          <w:sz w:val="24"/>
          <w:szCs w:val="24"/>
        </w:rPr>
        <w:t>a o administrado. Visto que</w:t>
      </w:r>
      <w:r>
        <w:rPr>
          <w:rFonts w:ascii="Times New Roman" w:hAnsi="Times New Roman"/>
          <w:sz w:val="24"/>
          <w:szCs w:val="24"/>
        </w:rPr>
        <w:t xml:space="preserve"> todos os atos da</w:t>
      </w:r>
      <w:r w:rsidR="00C84F30">
        <w:rPr>
          <w:rFonts w:ascii="Times New Roman" w:hAnsi="Times New Roman"/>
          <w:sz w:val="24"/>
          <w:szCs w:val="24"/>
        </w:rPr>
        <w:t xml:space="preserve"> administração devem respeitar</w:t>
      </w:r>
      <w:r>
        <w:rPr>
          <w:rFonts w:ascii="Times New Roman" w:hAnsi="Times New Roman"/>
          <w:sz w:val="24"/>
          <w:szCs w:val="24"/>
        </w:rPr>
        <w:t xml:space="preserve"> os limites legais </w:t>
      </w:r>
      <w:r w:rsidR="00C84F30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buscar a máxima eficiência com o intuito de garantir a satisfação do interesse público.</w:t>
      </w:r>
    </w:p>
    <w:p w:rsidR="003D4E6A" w:rsidRPr="00DE4F1A" w:rsidRDefault="003D4E6A" w:rsidP="00DE4F1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D42E8" w:rsidRPr="00B81F5A" w:rsidRDefault="00392B45" w:rsidP="004B328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GARANTIA DE</w:t>
      </w:r>
      <w:r w:rsidR="00997AFF">
        <w:rPr>
          <w:rFonts w:ascii="Times New Roman" w:hAnsi="Times New Roman"/>
          <w:b/>
          <w:sz w:val="24"/>
          <w:szCs w:val="24"/>
        </w:rPr>
        <w:t xml:space="preserve"> UMA MAIOR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3286" w:rsidRPr="00B81F5A">
        <w:rPr>
          <w:rFonts w:ascii="Times New Roman" w:hAnsi="Times New Roman"/>
          <w:b/>
          <w:sz w:val="24"/>
          <w:szCs w:val="24"/>
        </w:rPr>
        <w:t>PARTICIPAÇÃO DO CIDADÃO NA</w:t>
      </w:r>
      <w:r w:rsidR="008D42E8" w:rsidRPr="00B81F5A">
        <w:rPr>
          <w:rFonts w:ascii="Times New Roman" w:hAnsi="Times New Roman"/>
          <w:b/>
          <w:sz w:val="24"/>
          <w:szCs w:val="24"/>
        </w:rPr>
        <w:t xml:space="preserve"> ADMINISTRAÇÃO PÚBLICA</w:t>
      </w:r>
    </w:p>
    <w:p w:rsidR="006C3E0B" w:rsidRDefault="00994BA0" w:rsidP="00C727C8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participação do cidadão na administra</w:t>
      </w:r>
      <w:r w:rsidR="00DD5454">
        <w:rPr>
          <w:rFonts w:ascii="Times New Roman" w:hAnsi="Times New Roman"/>
          <w:sz w:val="24"/>
          <w:szCs w:val="24"/>
        </w:rPr>
        <w:t>ção pública ganhou força</w:t>
      </w:r>
      <w:r>
        <w:rPr>
          <w:rFonts w:ascii="Times New Roman" w:hAnsi="Times New Roman"/>
          <w:sz w:val="24"/>
          <w:szCs w:val="24"/>
        </w:rPr>
        <w:t xml:space="preserve"> </w:t>
      </w:r>
      <w:r w:rsidR="00E40087">
        <w:rPr>
          <w:rFonts w:ascii="Times New Roman" w:hAnsi="Times New Roman"/>
          <w:sz w:val="24"/>
          <w:szCs w:val="24"/>
        </w:rPr>
        <w:t xml:space="preserve">com </w:t>
      </w:r>
      <w:r>
        <w:rPr>
          <w:rFonts w:ascii="Times New Roman" w:hAnsi="Times New Roman"/>
          <w:sz w:val="24"/>
          <w:szCs w:val="24"/>
        </w:rPr>
        <w:t>a inst</w:t>
      </w:r>
      <w:r w:rsidR="008E7B84">
        <w:rPr>
          <w:rFonts w:ascii="Times New Roman" w:hAnsi="Times New Roman"/>
          <w:sz w:val="24"/>
          <w:szCs w:val="24"/>
        </w:rPr>
        <w:t xml:space="preserve">auração do Estado </w:t>
      </w:r>
      <w:r w:rsidR="00DD5454">
        <w:rPr>
          <w:rFonts w:ascii="Times New Roman" w:hAnsi="Times New Roman"/>
          <w:sz w:val="24"/>
          <w:szCs w:val="24"/>
        </w:rPr>
        <w:t>de Direito</w:t>
      </w:r>
      <w:r w:rsidR="008E7B84">
        <w:rPr>
          <w:rFonts w:ascii="Times New Roman" w:hAnsi="Times New Roman"/>
          <w:sz w:val="24"/>
          <w:szCs w:val="24"/>
        </w:rPr>
        <w:t xml:space="preserve"> Democrático</w:t>
      </w:r>
      <w:r w:rsidR="004C105D">
        <w:rPr>
          <w:rFonts w:ascii="Times New Roman" w:hAnsi="Times New Roman"/>
          <w:sz w:val="24"/>
          <w:szCs w:val="24"/>
        </w:rPr>
        <w:t>, o qual co</w:t>
      </w:r>
      <w:r w:rsidR="00E40087">
        <w:rPr>
          <w:rFonts w:ascii="Times New Roman" w:hAnsi="Times New Roman"/>
          <w:sz w:val="24"/>
          <w:szCs w:val="24"/>
        </w:rPr>
        <w:t>nforme ensinamento do constitucionalista</w:t>
      </w:r>
      <w:r w:rsidR="00DD5454">
        <w:rPr>
          <w:rFonts w:ascii="Times New Roman" w:hAnsi="Times New Roman"/>
          <w:sz w:val="24"/>
          <w:szCs w:val="24"/>
        </w:rPr>
        <w:t xml:space="preserve"> José Joaquim Gomes </w:t>
      </w:r>
      <w:proofErr w:type="spellStart"/>
      <w:r w:rsidR="00DD5454">
        <w:rPr>
          <w:rFonts w:ascii="Times New Roman" w:hAnsi="Times New Roman"/>
          <w:sz w:val="24"/>
          <w:szCs w:val="24"/>
        </w:rPr>
        <w:t>Canotilho</w:t>
      </w:r>
      <w:proofErr w:type="spellEnd"/>
      <w:r w:rsidR="004C105D">
        <w:rPr>
          <w:rFonts w:ascii="Times New Roman" w:hAnsi="Times New Roman"/>
          <w:sz w:val="24"/>
          <w:szCs w:val="24"/>
        </w:rPr>
        <w:t xml:space="preserve"> </w:t>
      </w:r>
      <w:r w:rsidR="00570003">
        <w:rPr>
          <w:rFonts w:ascii="Times New Roman" w:hAnsi="Times New Roman"/>
          <w:sz w:val="24"/>
          <w:szCs w:val="24"/>
        </w:rPr>
        <w:t>é formado da seguinte maneira</w:t>
      </w:r>
      <w:r w:rsidR="00DD5454">
        <w:rPr>
          <w:rFonts w:ascii="Times New Roman" w:hAnsi="Times New Roman"/>
          <w:sz w:val="24"/>
          <w:szCs w:val="24"/>
        </w:rPr>
        <w:t>:</w:t>
      </w:r>
    </w:p>
    <w:p w:rsidR="00C727C8" w:rsidRPr="0047177B" w:rsidRDefault="00DD5454" w:rsidP="0047177B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E7B84">
        <w:rPr>
          <w:rFonts w:ascii="Times New Roman" w:hAnsi="Times New Roman"/>
          <w:sz w:val="20"/>
          <w:szCs w:val="20"/>
        </w:rPr>
        <w:t>Só o princípio da soberania popular</w:t>
      </w:r>
      <w:r w:rsidR="008E7B84" w:rsidRPr="008E7B84">
        <w:rPr>
          <w:rFonts w:ascii="Times New Roman" w:hAnsi="Times New Roman"/>
          <w:sz w:val="20"/>
          <w:szCs w:val="20"/>
        </w:rPr>
        <w:t xml:space="preserve"> segundo o qual “todo o poder vem do povo” assegura e garante o direito à igual participação na formação democrática da vontade popular. Assim, o princípio da soberania popular concretizado segundo procedimentos juridicamente regulados serve de “charneira” entre o “Estado de Direito” e o “Estado democrático” possibilitando a compreensão da moderna formula Estado de Direito Democrático</w:t>
      </w:r>
      <w:r w:rsidR="00F343D6">
        <w:rPr>
          <w:rStyle w:val="Refdenotaderodap"/>
          <w:rFonts w:ascii="Times New Roman" w:hAnsi="Times New Roman"/>
          <w:sz w:val="20"/>
          <w:szCs w:val="20"/>
        </w:rPr>
        <w:footnoteReference w:id="12"/>
      </w:r>
      <w:r w:rsidR="008E7B84" w:rsidRPr="008E7B84">
        <w:rPr>
          <w:rFonts w:ascii="Times New Roman" w:hAnsi="Times New Roman"/>
          <w:sz w:val="20"/>
          <w:szCs w:val="20"/>
        </w:rPr>
        <w:t>.</w:t>
      </w:r>
      <w:r w:rsidR="0047177B">
        <w:rPr>
          <w:rFonts w:ascii="Times New Roman" w:hAnsi="Times New Roman"/>
          <w:sz w:val="20"/>
          <w:szCs w:val="20"/>
        </w:rPr>
        <w:t xml:space="preserve"> </w:t>
      </w:r>
    </w:p>
    <w:p w:rsidR="0047177B" w:rsidRDefault="0047177B" w:rsidP="0047177B">
      <w:pPr>
        <w:spacing w:line="360" w:lineRule="auto"/>
        <w:ind w:firstLine="113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emenda nº 19/98 além de ter acrescentado no artigo 37 da Constituição Federal o princípio da eficiência, trouxe também como uma de suas mudanças a garantia do direito de participação </w:t>
      </w:r>
      <w:r w:rsidR="00964754">
        <w:rPr>
          <w:rFonts w:ascii="Times New Roman" w:hAnsi="Times New Roman"/>
          <w:sz w:val="24"/>
          <w:szCs w:val="24"/>
        </w:rPr>
        <w:t>do cidadão</w:t>
      </w:r>
      <w:r w:rsidR="00E40087">
        <w:rPr>
          <w:rFonts w:ascii="Times New Roman" w:hAnsi="Times New Roman"/>
          <w:sz w:val="24"/>
          <w:szCs w:val="24"/>
        </w:rPr>
        <w:t>/administrado</w:t>
      </w:r>
      <w:r>
        <w:rPr>
          <w:rFonts w:ascii="Times New Roman" w:hAnsi="Times New Roman"/>
          <w:sz w:val="24"/>
          <w:szCs w:val="24"/>
        </w:rPr>
        <w:t xml:space="preserve"> na gestão dos serviços públicos</w:t>
      </w:r>
      <w:r w:rsidR="00964754">
        <w:rPr>
          <w:rFonts w:ascii="Times New Roman" w:hAnsi="Times New Roman"/>
          <w:sz w:val="24"/>
          <w:szCs w:val="24"/>
        </w:rPr>
        <w:t>, bem como o acesso a informações sobre os atos administrativos</w:t>
      </w:r>
      <w:r>
        <w:rPr>
          <w:rFonts w:ascii="Times New Roman" w:hAnsi="Times New Roman"/>
          <w:sz w:val="24"/>
          <w:szCs w:val="24"/>
        </w:rPr>
        <w:t xml:space="preserve">, previstas no artigo 37, §3º da CF, </w:t>
      </w:r>
      <w:r w:rsidRPr="0047177B">
        <w:rPr>
          <w:rFonts w:ascii="Times New Roman" w:hAnsi="Times New Roman"/>
          <w:i/>
          <w:sz w:val="24"/>
          <w:szCs w:val="24"/>
        </w:rPr>
        <w:t xml:space="preserve">in </w:t>
      </w:r>
      <w:proofErr w:type="spellStart"/>
      <w:r w:rsidRPr="0047177B">
        <w:rPr>
          <w:rFonts w:ascii="Times New Roman" w:hAnsi="Times New Roman"/>
          <w:i/>
          <w:sz w:val="24"/>
          <w:szCs w:val="24"/>
        </w:rPr>
        <w:t>verbis</w:t>
      </w:r>
      <w:proofErr w:type="spellEnd"/>
      <w:r w:rsidRPr="0047177B">
        <w:rPr>
          <w:rFonts w:ascii="Times New Roman" w:hAnsi="Times New Roman"/>
          <w:i/>
          <w:sz w:val="24"/>
          <w:szCs w:val="24"/>
        </w:rPr>
        <w:t>:</w:t>
      </w:r>
    </w:p>
    <w:p w:rsidR="0047177B" w:rsidRDefault="0047177B" w:rsidP="0047177B">
      <w:pPr>
        <w:pStyle w:val="NormalWeb"/>
        <w:ind w:left="2268"/>
        <w:jc w:val="both"/>
        <w:rPr>
          <w:sz w:val="20"/>
          <w:szCs w:val="20"/>
        </w:rPr>
      </w:pPr>
      <w:r w:rsidRPr="0047177B">
        <w:rPr>
          <w:sz w:val="20"/>
          <w:szCs w:val="20"/>
        </w:rPr>
        <w:t>A lei disciplinará as formas de participação do usuário na administração pública direta e indireta, regulando especialmente:</w:t>
      </w:r>
    </w:p>
    <w:p w:rsidR="0047177B" w:rsidRPr="0047177B" w:rsidRDefault="0047177B" w:rsidP="0047177B">
      <w:pPr>
        <w:pStyle w:val="NormalWeb"/>
        <w:ind w:left="2268"/>
        <w:jc w:val="both"/>
        <w:rPr>
          <w:sz w:val="20"/>
          <w:szCs w:val="20"/>
        </w:rPr>
      </w:pPr>
      <w:r w:rsidRPr="0047177B">
        <w:rPr>
          <w:sz w:val="20"/>
          <w:szCs w:val="20"/>
        </w:rPr>
        <w:lastRenderedPageBreak/>
        <w:t>I - as reclamações relativas à prestação dos serviços públicos em geral, asseguradas a manutenção de serviços de atendimento ao usuário e a avaliação periódica, externa e interna, da qualidade dos serviços;</w:t>
      </w:r>
    </w:p>
    <w:p w:rsidR="0047177B" w:rsidRPr="0047177B" w:rsidRDefault="0047177B" w:rsidP="0047177B">
      <w:pPr>
        <w:pStyle w:val="NormalWeb"/>
        <w:ind w:left="2268"/>
        <w:jc w:val="both"/>
        <w:rPr>
          <w:sz w:val="20"/>
          <w:szCs w:val="20"/>
        </w:rPr>
      </w:pPr>
      <w:r w:rsidRPr="0047177B">
        <w:rPr>
          <w:sz w:val="20"/>
          <w:szCs w:val="20"/>
        </w:rPr>
        <w:t>II - o acesso dos usuários a registros administrativos e a informações sobre atos de governo, observado o disposto no art. 5º, X e XXXIII;</w:t>
      </w:r>
    </w:p>
    <w:p w:rsidR="0047177B" w:rsidRPr="0054212D" w:rsidRDefault="0047177B" w:rsidP="0054212D">
      <w:pPr>
        <w:pStyle w:val="NormalWeb"/>
        <w:ind w:left="2268"/>
        <w:jc w:val="both"/>
        <w:rPr>
          <w:sz w:val="20"/>
          <w:szCs w:val="20"/>
        </w:rPr>
      </w:pPr>
      <w:r w:rsidRPr="0047177B">
        <w:rPr>
          <w:sz w:val="20"/>
          <w:szCs w:val="20"/>
        </w:rPr>
        <w:t>III - a disciplina da representação contra o exercício negligente ou abusivo de cargo, emprego ou função na administração pública</w:t>
      </w:r>
      <w:r>
        <w:rPr>
          <w:rFonts w:ascii="Arial" w:hAnsi="Arial" w:cs="Arial"/>
          <w:sz w:val="20"/>
          <w:szCs w:val="20"/>
        </w:rPr>
        <w:t>.</w:t>
      </w:r>
    </w:p>
    <w:p w:rsidR="00964754" w:rsidRDefault="00964754" w:rsidP="00276AEC">
      <w:pPr>
        <w:pStyle w:val="NormalWeb"/>
        <w:spacing w:line="360" w:lineRule="auto"/>
        <w:ind w:right="-1" w:firstLine="1134"/>
        <w:jc w:val="both"/>
      </w:pPr>
      <w:r w:rsidRPr="00964754">
        <w:t>Desta forma, nota-se o avanço presente no artigo 37, §3º da CF, uma vez que possibilita “o abandono da vertente autoritária para valorizar a participação de seus destinatários finais quanto à formação da conduta administrativa</w:t>
      </w:r>
      <w:r>
        <w:t xml:space="preserve">” </w:t>
      </w:r>
      <w:r>
        <w:rPr>
          <w:rStyle w:val="Refdenotaderodap"/>
        </w:rPr>
        <w:footnoteReference w:id="13"/>
      </w:r>
      <w:r>
        <w:t xml:space="preserve">. Contudo, </w:t>
      </w:r>
      <w:r w:rsidR="004C465B">
        <w:t>não basta que os direitos estejam expressos</w:t>
      </w:r>
      <w:r>
        <w:t xml:space="preserve"> no texto constitucional</w:t>
      </w:r>
      <w:r w:rsidR="004C465B">
        <w:t xml:space="preserve">, </w:t>
      </w:r>
      <w:r w:rsidR="003E7131">
        <w:t>mais do que isso é</w:t>
      </w:r>
      <w:r>
        <w:t xml:space="preserve"> necessário que ocorra uma real efetivação, possibilitando que o cidadão tenha acesso </w:t>
      </w:r>
      <w:r w:rsidR="00D73AD4">
        <w:t>à</w:t>
      </w:r>
      <w:r>
        <w:t xml:space="preserve"> administração pública.</w:t>
      </w:r>
      <w:r w:rsidR="004C105D">
        <w:t xml:space="preserve"> Sendo assim, mostra-se importante o apontamento feito por Vladimir da Rocha França:</w:t>
      </w:r>
    </w:p>
    <w:p w:rsidR="00964754" w:rsidRPr="004C105D" w:rsidRDefault="00964754" w:rsidP="004C105D">
      <w:pPr>
        <w:pStyle w:val="NormalWeb"/>
        <w:ind w:left="2268" w:right="-1"/>
        <w:jc w:val="both"/>
        <w:rPr>
          <w:sz w:val="20"/>
          <w:szCs w:val="20"/>
        </w:rPr>
      </w:pPr>
      <w:r w:rsidRPr="004C105D">
        <w:rPr>
          <w:sz w:val="20"/>
          <w:szCs w:val="20"/>
        </w:rPr>
        <w:t>O direito subjetivo do administrado</w:t>
      </w:r>
      <w:r w:rsidR="00592C4A" w:rsidRPr="004C105D">
        <w:rPr>
          <w:sz w:val="20"/>
          <w:szCs w:val="20"/>
        </w:rPr>
        <w:t xml:space="preserve"> à participação tem forte ligação com o princípio da eficiência, constituindo sua instituição e as garantias constitucionais nele inspiradas um grande instrumental jurídico para concretização normativa da eficiência. Quem melhor senão o próprio destinatário do serviço público</w:t>
      </w:r>
      <w:r w:rsidR="004C105D" w:rsidRPr="004C105D">
        <w:rPr>
          <w:sz w:val="20"/>
          <w:szCs w:val="20"/>
        </w:rPr>
        <w:t xml:space="preserve"> para determinar se existe materialmente a conciliação entre a prática administrativa e o ditame constitucional da eficiência?</w:t>
      </w:r>
    </w:p>
    <w:p w:rsidR="00276AEC" w:rsidRDefault="003206D1" w:rsidP="00570003">
      <w:pPr>
        <w:pStyle w:val="NormalWeb"/>
        <w:spacing w:line="360" w:lineRule="auto"/>
        <w:ind w:right="-1" w:firstLine="1134"/>
        <w:jc w:val="both"/>
        <w:rPr>
          <w:bCs/>
        </w:rPr>
      </w:pPr>
      <w:r>
        <w:t xml:space="preserve">Conforme </w:t>
      </w:r>
      <w:r w:rsidR="00350ABA" w:rsidRPr="003206D1">
        <w:t>já mencionado anteriormente</w:t>
      </w:r>
      <w:r>
        <w:t>,</w:t>
      </w:r>
      <w:r w:rsidR="008877EF" w:rsidRPr="003206D1">
        <w:t xml:space="preserve"> a participação</w:t>
      </w:r>
      <w:r w:rsidR="00350ABA" w:rsidRPr="003206D1">
        <w:t xml:space="preserve"> do cidadão</w:t>
      </w:r>
      <w:r w:rsidR="00695EBE" w:rsidRPr="003206D1">
        <w:t xml:space="preserve"> diz respeito </w:t>
      </w:r>
      <w:proofErr w:type="gramStart"/>
      <w:r w:rsidR="00695EBE" w:rsidRPr="003206D1">
        <w:t>a</w:t>
      </w:r>
      <w:proofErr w:type="gramEnd"/>
      <w:r w:rsidR="00695EBE" w:rsidRPr="003206D1">
        <w:t xml:space="preserve"> interferência</w:t>
      </w:r>
      <w:r w:rsidR="00350ABA" w:rsidRPr="003206D1">
        <w:t xml:space="preserve"> deste</w:t>
      </w:r>
      <w:r w:rsidR="00695EBE" w:rsidRPr="003206D1">
        <w:t xml:space="preserve"> durante </w:t>
      </w:r>
      <w:r w:rsidR="00FD0FC0" w:rsidRPr="003206D1">
        <w:t>o processo e</w:t>
      </w:r>
      <w:r w:rsidR="00695EBE" w:rsidRPr="003206D1">
        <w:t xml:space="preserve"> realização da</w:t>
      </w:r>
      <w:r w:rsidR="00FD0FC0" w:rsidRPr="003206D1">
        <w:t>s</w:t>
      </w:r>
      <w:r w:rsidR="00695EBE" w:rsidRPr="003206D1">
        <w:t xml:space="preserve"> funç</w:t>
      </w:r>
      <w:r w:rsidR="00FD0FC0" w:rsidRPr="003206D1">
        <w:t>ões e</w:t>
      </w:r>
      <w:r w:rsidR="00350ABA" w:rsidRPr="003206D1">
        <w:t xml:space="preserve"> dos</w:t>
      </w:r>
      <w:r w:rsidR="00FD0FC0" w:rsidRPr="003206D1">
        <w:t xml:space="preserve"> atos administrativos</w:t>
      </w:r>
      <w:r w:rsidR="00582F4F" w:rsidRPr="003206D1">
        <w:t xml:space="preserve"> do Estado,</w:t>
      </w:r>
      <w:r w:rsidR="00695EBE" w:rsidRPr="003206D1">
        <w:t xml:space="preserve"> com o intuito de garantir</w:t>
      </w:r>
      <w:r w:rsidR="00350ABA" w:rsidRPr="003206D1">
        <w:t xml:space="preserve"> os interesses da coletividade</w:t>
      </w:r>
      <w:r w:rsidR="00412C1E">
        <w:t>.</w:t>
      </w:r>
      <w:r w:rsidR="00276AEC">
        <w:t>Como formas de participação da comunidade na Administração Pública</w:t>
      </w:r>
      <w:r w:rsidR="00350ABA">
        <w:t xml:space="preserve"> além das já citadas</w:t>
      </w:r>
      <w:r w:rsidR="00276AEC">
        <w:t xml:space="preserve">, </w:t>
      </w:r>
      <w:r w:rsidR="00276AEC" w:rsidRPr="00276AEC">
        <w:rPr>
          <w:bCs/>
        </w:rPr>
        <w:t xml:space="preserve">Maria Sylvia </w:t>
      </w:r>
      <w:proofErr w:type="spellStart"/>
      <w:r w:rsidR="00276AEC" w:rsidRPr="00276AEC">
        <w:rPr>
          <w:bCs/>
        </w:rPr>
        <w:t>Zanella</w:t>
      </w:r>
      <w:proofErr w:type="spellEnd"/>
      <w:r w:rsidR="00276AEC" w:rsidRPr="00276AEC">
        <w:rPr>
          <w:bCs/>
        </w:rPr>
        <w:t xml:space="preserve"> Di Pietro</w:t>
      </w:r>
      <w:r w:rsidR="00350ABA">
        <w:rPr>
          <w:bCs/>
        </w:rPr>
        <w:t xml:space="preserve"> assin</w:t>
      </w:r>
      <w:r w:rsidR="00570003">
        <w:rPr>
          <w:bCs/>
        </w:rPr>
        <w:t xml:space="preserve">ala outros </w:t>
      </w:r>
      <w:r w:rsidR="00350ABA">
        <w:rPr>
          <w:bCs/>
        </w:rPr>
        <w:t>meios que podem</w:t>
      </w:r>
      <w:r w:rsidR="00570003">
        <w:rPr>
          <w:bCs/>
        </w:rPr>
        <w:t xml:space="preserve"> e devem</w:t>
      </w:r>
      <w:r w:rsidR="00350ABA">
        <w:rPr>
          <w:bCs/>
        </w:rPr>
        <w:t xml:space="preserve"> ser utilizadas pelo cidadão</w:t>
      </w:r>
      <w:r w:rsidR="00570003">
        <w:rPr>
          <w:bCs/>
        </w:rPr>
        <w:t xml:space="preserve"> para participar e acompanhar os atos de governo</w:t>
      </w:r>
      <w:r w:rsidR="00350ABA">
        <w:rPr>
          <w:bCs/>
        </w:rPr>
        <w:t>, uma</w:t>
      </w:r>
      <w:r w:rsidR="00570003">
        <w:rPr>
          <w:bCs/>
        </w:rPr>
        <w:t xml:space="preserve"> vez que se encontram consagrado</w:t>
      </w:r>
      <w:r w:rsidR="00350ABA">
        <w:rPr>
          <w:bCs/>
        </w:rPr>
        <w:t xml:space="preserve">s </w:t>
      </w:r>
      <w:r w:rsidR="00276AEC">
        <w:rPr>
          <w:bCs/>
        </w:rPr>
        <w:t>na Constituição Federal</w:t>
      </w:r>
      <w:r w:rsidR="00F343D6">
        <w:rPr>
          <w:bCs/>
        </w:rPr>
        <w:t>:</w:t>
      </w:r>
    </w:p>
    <w:p w:rsidR="00276AEC" w:rsidRPr="00F343D6" w:rsidRDefault="00F343D6" w:rsidP="00F343D6">
      <w:pPr>
        <w:pStyle w:val="NormalWeb"/>
        <w:ind w:left="2268" w:right="-1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276AEC" w:rsidRPr="00F343D6">
        <w:rPr>
          <w:sz w:val="20"/>
          <w:szCs w:val="20"/>
        </w:rPr>
        <w:t xml:space="preserve">ireito à informação (art. 5º, XXXIII); mandado de injunção (art. 5º, LXXI); </w:t>
      </w:r>
      <w:r>
        <w:rPr>
          <w:sz w:val="20"/>
          <w:szCs w:val="20"/>
        </w:rPr>
        <w:t xml:space="preserve">ação popular (art. 5º, LXXIII); </w:t>
      </w:r>
      <w:r w:rsidR="00276AEC" w:rsidRPr="00F343D6">
        <w:rPr>
          <w:sz w:val="20"/>
          <w:szCs w:val="20"/>
        </w:rPr>
        <w:t xml:space="preserve">habeas data (art. 5º, LXXII); participação dos trabalhadores e empregadores nos colegiados dos órgãos públicos em que seus interesses profissionais ou previdenciários sejam objeto de discussão e deliberação (art. 10); publicidade dos atos da Administração Pública; direito de o cidadão denunciar irregularidades ou ilegalidades perante o Tribunal de Contas (art. 74, § 2º); participação do produtor e trabalhador rural no planejamento e execução da política agrícola; participação da sociedade e dos Poderes Públicos nas iniciativas referentes à seguridade social (art. 194); caráter democrático e descentralizado da gestão administrativa, com participação da comunidade, em especial de trabalhadores, empresários e aposentados na seguridade social (art. 194, VII), reafirmado com relação à saúde (art. 198, III) e à assistência social (art. 204, II); </w:t>
      </w:r>
      <w:r w:rsidR="00276AEC" w:rsidRPr="00F343D6">
        <w:rPr>
          <w:sz w:val="20"/>
          <w:szCs w:val="20"/>
        </w:rPr>
        <w:lastRenderedPageBreak/>
        <w:t>gestão democrática do ensino público (art. 206</w:t>
      </w:r>
      <w:proofErr w:type="gramStart"/>
      <w:r w:rsidR="00276AEC" w:rsidRPr="00F343D6">
        <w:rPr>
          <w:sz w:val="20"/>
          <w:szCs w:val="20"/>
        </w:rPr>
        <w:t>, VI</w:t>
      </w:r>
      <w:proofErr w:type="gramEnd"/>
      <w:r w:rsidR="00276AEC" w:rsidRPr="00F343D6">
        <w:rPr>
          <w:sz w:val="20"/>
          <w:szCs w:val="20"/>
        </w:rPr>
        <w:t>); colaboração da comunidade na proteção do patrimônio cultural (art. 216, § 1º).</w:t>
      </w:r>
      <w:r w:rsidR="00DB3FB6">
        <w:rPr>
          <w:rStyle w:val="Refdenotaderodap"/>
          <w:sz w:val="20"/>
          <w:szCs w:val="20"/>
        </w:rPr>
        <w:footnoteReference w:id="14"/>
      </w:r>
    </w:p>
    <w:p w:rsidR="00E40087" w:rsidRDefault="00E40087" w:rsidP="00423FE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Logo, verifica-se a importância da participação popular na administração, a qual tem como fundamento a democracia participativa brasileira</w:t>
      </w:r>
      <w:r w:rsidR="00014443">
        <w:rPr>
          <w:rFonts w:ascii="Times New Roman" w:hAnsi="Times New Roman"/>
          <w:sz w:val="24"/>
          <w:szCs w:val="24"/>
        </w:rPr>
        <w:t>, a qual possibilita</w:t>
      </w:r>
      <w:r>
        <w:rPr>
          <w:rFonts w:ascii="Times New Roman" w:hAnsi="Times New Roman"/>
          <w:sz w:val="24"/>
          <w:szCs w:val="24"/>
        </w:rPr>
        <w:t xml:space="preserve"> </w:t>
      </w:r>
      <w:r w:rsidR="0001444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 cidadão participar</w:t>
      </w:r>
      <w:r w:rsidR="00014443">
        <w:rPr>
          <w:rFonts w:ascii="Times New Roman" w:hAnsi="Times New Roman"/>
          <w:sz w:val="24"/>
          <w:szCs w:val="24"/>
        </w:rPr>
        <w:t xml:space="preserve"> e acompanhar a atuação</w:t>
      </w:r>
      <w:r w:rsidR="00B66415">
        <w:rPr>
          <w:rFonts w:ascii="Times New Roman" w:hAnsi="Times New Roman"/>
          <w:sz w:val="24"/>
          <w:szCs w:val="24"/>
        </w:rPr>
        <w:t xml:space="preserve"> do Estado, tanto no âmbito político como administrativo. </w:t>
      </w:r>
    </w:p>
    <w:p w:rsidR="00A97E5B" w:rsidRDefault="00A97E5B" w:rsidP="00423FE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66415" w:rsidRPr="004762BF" w:rsidRDefault="002A2819" w:rsidP="00C53F8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CONSIDERAÇÕES FINAIS</w:t>
      </w:r>
    </w:p>
    <w:p w:rsidR="004762BF" w:rsidRDefault="004762BF" w:rsidP="004762BF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transição do modelo burocrático para o gerencial além de ter sido uma resposta para a crise que o Brasil enfrentava foi uma forma de possibilitar o desenvolvimento da Administração Pública. Entretanto, como</w:t>
      </w:r>
      <w:r w:rsidR="00197D5B">
        <w:rPr>
          <w:rFonts w:ascii="Times New Roman" w:hAnsi="Times New Roman"/>
          <w:sz w:val="24"/>
          <w:szCs w:val="24"/>
        </w:rPr>
        <w:t xml:space="preserve"> em</w:t>
      </w:r>
      <w:r>
        <w:rPr>
          <w:rFonts w:ascii="Times New Roman" w:hAnsi="Times New Roman"/>
          <w:sz w:val="24"/>
          <w:szCs w:val="24"/>
        </w:rPr>
        <w:t xml:space="preserve"> toda transição, foi necessário</w:t>
      </w:r>
      <w:r w:rsidR="00197D5B">
        <w:rPr>
          <w:rFonts w:ascii="Times New Roman" w:hAnsi="Times New Roman"/>
          <w:sz w:val="24"/>
          <w:szCs w:val="24"/>
        </w:rPr>
        <w:t xml:space="preserve"> todo um processo, não podendo ocorrer uma substituição veloz das medidas presentes no modelo burocráticos, ao contrário, foi necessário cautela e</w:t>
      </w:r>
      <w:r w:rsidR="00C53F82">
        <w:rPr>
          <w:rFonts w:ascii="Times New Roman" w:hAnsi="Times New Roman"/>
          <w:sz w:val="24"/>
          <w:szCs w:val="24"/>
        </w:rPr>
        <w:t>, além disso</w:t>
      </w:r>
      <w:r w:rsidR="00197D5B">
        <w:rPr>
          <w:rFonts w:ascii="Times New Roman" w:hAnsi="Times New Roman"/>
          <w:sz w:val="24"/>
          <w:szCs w:val="24"/>
        </w:rPr>
        <w:t xml:space="preserve">, mostrou-se interessante que algumas características que se mostraram benéficas no modelo burocrático continuassem, mas com o intuito de serem aperfeiçoadas. </w:t>
      </w:r>
    </w:p>
    <w:p w:rsidR="00C53F82" w:rsidRDefault="00C53F82" w:rsidP="004762BF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resultado da emenda constitucional nº 19/98, a qual é conhecida como emenda da reforma administrativa foi acrescentado o princípio da eficiência. Tal princípio visa contribuir para o desenvolvimento de uma administração, como o próprio nome j</w:t>
      </w:r>
      <w:r w:rsidR="00613C53">
        <w:rPr>
          <w:rFonts w:ascii="Times New Roman" w:hAnsi="Times New Roman"/>
          <w:sz w:val="24"/>
          <w:szCs w:val="24"/>
        </w:rPr>
        <w:t>á expressa</w:t>
      </w:r>
      <w:r>
        <w:rPr>
          <w:rFonts w:ascii="Times New Roman" w:hAnsi="Times New Roman"/>
          <w:sz w:val="24"/>
          <w:szCs w:val="24"/>
        </w:rPr>
        <w:t>, mais eficiente, mais ágil, que acompanhe os avanços tecnológicos, incentive a produtividade e privilegie a obtenção de resultados</w:t>
      </w:r>
      <w:r w:rsidR="00613C53">
        <w:rPr>
          <w:rFonts w:ascii="Times New Roman" w:hAnsi="Times New Roman"/>
          <w:sz w:val="24"/>
          <w:szCs w:val="24"/>
        </w:rPr>
        <w:t>.</w:t>
      </w:r>
    </w:p>
    <w:p w:rsidR="00613C53" w:rsidRDefault="00613C53" w:rsidP="004762BF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disso, é necessário que ocorra a participação do cidadão na atuação da administração pública, uma vez que este como destinatário dos atos administrativos deve ficar a par das decisões tomadas pelo administrador.</w:t>
      </w:r>
    </w:p>
    <w:p w:rsidR="00AD4248" w:rsidRDefault="00613C53" w:rsidP="004762BF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206D1">
        <w:rPr>
          <w:rFonts w:ascii="Times New Roman" w:hAnsi="Times New Roman"/>
          <w:sz w:val="24"/>
          <w:szCs w:val="24"/>
        </w:rPr>
        <w:t>Portanto, com a Administração Pública Gerencial, mas precisamente através da emenda constitucional nº 19/98 foi trazido benefícios para administração pública como um todo, através da garantia do princípio da eficiência, bem como da declaração de direitos e do estabelecimento de meios que possibilitem a participação direta do cidadão nos atos do governo.</w:t>
      </w:r>
    </w:p>
    <w:p w:rsidR="00DB3FB6" w:rsidRDefault="00613C53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AD4248" w:rsidRPr="003206D1">
        <w:rPr>
          <w:rFonts w:ascii="Times New Roman" w:hAnsi="Times New Roman"/>
          <w:sz w:val="24"/>
          <w:szCs w:val="24"/>
        </w:rPr>
        <w:t>Todavia, problemas são encontrados na administração gerencial, mas cabe a toda sociedade e aos representantes do povo trabalhar para que ocorra um desenvolvimento da administração pública, procurando sempre promover os atos administrativos com eficiência</w:t>
      </w:r>
      <w:r w:rsidR="000D52DF" w:rsidRPr="003206D1">
        <w:rPr>
          <w:rFonts w:ascii="Times New Roman" w:hAnsi="Times New Roman"/>
          <w:sz w:val="24"/>
          <w:szCs w:val="24"/>
        </w:rPr>
        <w:t xml:space="preserve"> e trabalhando sempre em consonância com</w:t>
      </w:r>
      <w:r w:rsidR="00AD4248" w:rsidRPr="003206D1">
        <w:rPr>
          <w:rFonts w:ascii="Times New Roman" w:hAnsi="Times New Roman"/>
          <w:sz w:val="24"/>
          <w:szCs w:val="24"/>
        </w:rPr>
        <w:t xml:space="preserve"> os limites estabelecidos n</w:t>
      </w:r>
      <w:r w:rsidR="000D52DF" w:rsidRPr="003206D1">
        <w:rPr>
          <w:rFonts w:ascii="Times New Roman" w:hAnsi="Times New Roman"/>
          <w:sz w:val="24"/>
          <w:szCs w:val="24"/>
        </w:rPr>
        <w:t>a lei (princípio da legalidade). A</w:t>
      </w:r>
      <w:r w:rsidR="00AD4248" w:rsidRPr="003206D1">
        <w:rPr>
          <w:rFonts w:ascii="Times New Roman" w:hAnsi="Times New Roman"/>
          <w:sz w:val="24"/>
          <w:szCs w:val="24"/>
        </w:rPr>
        <w:t>ssim</w:t>
      </w:r>
      <w:r w:rsidR="000D52DF" w:rsidRPr="003206D1">
        <w:rPr>
          <w:rFonts w:ascii="Times New Roman" w:hAnsi="Times New Roman"/>
          <w:sz w:val="24"/>
          <w:szCs w:val="24"/>
        </w:rPr>
        <w:t xml:space="preserve">, também </w:t>
      </w:r>
      <w:r w:rsidR="00AD4248" w:rsidRPr="003206D1">
        <w:rPr>
          <w:rFonts w:ascii="Times New Roman" w:hAnsi="Times New Roman"/>
          <w:sz w:val="24"/>
          <w:szCs w:val="24"/>
        </w:rPr>
        <w:t>deve o cidadão utilizar-se dos meios instituídos para controlar a administração pública</w:t>
      </w:r>
      <w:r w:rsidR="000D52DF" w:rsidRPr="003206D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D52DF" w:rsidRPr="003206D1">
        <w:rPr>
          <w:rFonts w:ascii="Times New Roman" w:hAnsi="Times New Roman"/>
          <w:sz w:val="24"/>
          <w:szCs w:val="24"/>
        </w:rPr>
        <w:t>conseqüentemente</w:t>
      </w:r>
      <w:proofErr w:type="spellEnd"/>
      <w:r w:rsidR="000D52DF" w:rsidRPr="003206D1">
        <w:rPr>
          <w:rFonts w:ascii="Times New Roman" w:hAnsi="Times New Roman"/>
          <w:sz w:val="24"/>
          <w:szCs w:val="24"/>
        </w:rPr>
        <w:t xml:space="preserve"> exercer seus direitos de cidadania</w:t>
      </w:r>
      <w:r w:rsidR="00AD4248" w:rsidRPr="003206D1">
        <w:rPr>
          <w:rFonts w:ascii="Times New Roman" w:hAnsi="Times New Roman"/>
          <w:sz w:val="24"/>
          <w:szCs w:val="24"/>
        </w:rPr>
        <w:t>.</w:t>
      </w:r>
    </w:p>
    <w:p w:rsidR="003D4E6A" w:rsidRDefault="003D4E6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856EA" w:rsidRDefault="00B856EA" w:rsidP="003D4E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55696" w:rsidRDefault="00730FF0" w:rsidP="00B81F5A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81F5A">
        <w:rPr>
          <w:rFonts w:ascii="Times New Roman" w:hAnsi="Times New Roman"/>
          <w:b/>
          <w:sz w:val="24"/>
          <w:szCs w:val="24"/>
        </w:rPr>
        <w:lastRenderedPageBreak/>
        <w:t>REFERÊNCIAS</w:t>
      </w:r>
    </w:p>
    <w:p w:rsidR="003D732B" w:rsidRPr="003D732B" w:rsidRDefault="003D732B" w:rsidP="00B856EA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732B">
        <w:rPr>
          <w:rFonts w:ascii="Times New Roman" w:hAnsi="Times New Roman"/>
          <w:sz w:val="24"/>
          <w:szCs w:val="24"/>
        </w:rPr>
        <w:t>CANOTILHO, José Joaquim Gomes</w:t>
      </w:r>
      <w:r w:rsidRPr="00997AFF">
        <w:rPr>
          <w:rFonts w:ascii="Times New Roman" w:hAnsi="Times New Roman"/>
          <w:b/>
          <w:sz w:val="24"/>
          <w:szCs w:val="24"/>
        </w:rPr>
        <w:t>. Direito Constitucional e Teoria da Constituição</w:t>
      </w:r>
      <w:r w:rsidRPr="003D732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D732B">
        <w:rPr>
          <w:rFonts w:ascii="Times New Roman" w:hAnsi="Times New Roman"/>
          <w:sz w:val="24"/>
          <w:szCs w:val="24"/>
        </w:rPr>
        <w:t>7</w:t>
      </w:r>
      <w:proofErr w:type="gramEnd"/>
      <w:r w:rsidRPr="003D732B">
        <w:rPr>
          <w:rFonts w:ascii="Times New Roman" w:hAnsi="Times New Roman"/>
          <w:sz w:val="24"/>
          <w:szCs w:val="24"/>
        </w:rPr>
        <w:t xml:space="preserve"> ed. Portugal: Edições </w:t>
      </w:r>
      <w:proofErr w:type="spellStart"/>
      <w:r w:rsidRPr="003D732B">
        <w:rPr>
          <w:rFonts w:ascii="Times New Roman" w:hAnsi="Times New Roman"/>
          <w:sz w:val="24"/>
          <w:szCs w:val="24"/>
        </w:rPr>
        <w:t>Almedina</w:t>
      </w:r>
      <w:proofErr w:type="spellEnd"/>
    </w:p>
    <w:p w:rsidR="00AC363A" w:rsidRDefault="00AC363A" w:rsidP="00B856EA">
      <w:pPr>
        <w:pStyle w:val="Textodenotaderodap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363A">
        <w:rPr>
          <w:rFonts w:ascii="Times New Roman" w:hAnsi="Times New Roman"/>
          <w:color w:val="000000"/>
          <w:sz w:val="24"/>
          <w:szCs w:val="24"/>
        </w:rPr>
        <w:t xml:space="preserve">DI PIETRO, Maria Silvia </w:t>
      </w:r>
      <w:proofErr w:type="spellStart"/>
      <w:r w:rsidRPr="00AC363A">
        <w:rPr>
          <w:rFonts w:ascii="Times New Roman" w:hAnsi="Times New Roman"/>
          <w:color w:val="000000"/>
          <w:sz w:val="24"/>
          <w:szCs w:val="24"/>
        </w:rPr>
        <w:t>Zanella</w:t>
      </w:r>
      <w:proofErr w:type="spellEnd"/>
      <w:r w:rsidRPr="00AC363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C363A">
        <w:rPr>
          <w:rFonts w:ascii="Times New Roman" w:hAnsi="Times New Roman"/>
          <w:b/>
          <w:color w:val="000000"/>
          <w:sz w:val="24"/>
          <w:szCs w:val="24"/>
        </w:rPr>
        <w:t>Participação da comunidade em órgãos da administração pública.</w:t>
      </w:r>
      <w:r w:rsidRPr="00AC363A">
        <w:rPr>
          <w:rFonts w:ascii="Times New Roman" w:hAnsi="Times New Roman"/>
          <w:color w:val="000000"/>
          <w:sz w:val="24"/>
          <w:szCs w:val="24"/>
        </w:rPr>
        <w:t xml:space="preserve"> Revista de Direito Sanitário. Disponível em: </w:t>
      </w:r>
      <w:hyperlink r:id="rId8" w:history="1">
        <w:r w:rsidRPr="00AC363A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http://www.revistasusp.sibi.usp.br/scielo.php?pid=S1516-41792000000100005&amp;script=sci_arttext</w:t>
        </w:r>
      </w:hyperlink>
      <w:r w:rsidRPr="00AC363A">
        <w:rPr>
          <w:rFonts w:ascii="Times New Roman" w:hAnsi="Times New Roman"/>
          <w:color w:val="000000"/>
          <w:sz w:val="24"/>
          <w:szCs w:val="24"/>
        </w:rPr>
        <w:t xml:space="preserve">. Acesso: </w:t>
      </w:r>
      <w:r w:rsidR="0059095C">
        <w:rPr>
          <w:rFonts w:ascii="Times New Roman" w:hAnsi="Times New Roman"/>
          <w:color w:val="000000"/>
          <w:sz w:val="24"/>
          <w:szCs w:val="24"/>
        </w:rPr>
        <w:t>n</w:t>
      </w:r>
      <w:r w:rsidRPr="00AC363A">
        <w:rPr>
          <w:rFonts w:ascii="Times New Roman" w:hAnsi="Times New Roman"/>
          <w:color w:val="000000"/>
          <w:sz w:val="24"/>
          <w:szCs w:val="24"/>
        </w:rPr>
        <w:t>ov. 2010.</w:t>
      </w:r>
    </w:p>
    <w:p w:rsidR="00997AFF" w:rsidRPr="00997AFF" w:rsidRDefault="00997AFF" w:rsidP="00B856EA">
      <w:pPr>
        <w:pStyle w:val="Textodenotaderodap"/>
        <w:spacing w:line="240" w:lineRule="auto"/>
        <w:rPr>
          <w:rFonts w:ascii="Times New Roman" w:hAnsi="Times New Roman"/>
          <w:sz w:val="24"/>
          <w:szCs w:val="24"/>
        </w:rPr>
      </w:pPr>
      <w:r w:rsidRPr="00997AFF">
        <w:rPr>
          <w:rFonts w:ascii="Times New Roman" w:hAnsi="Times New Roman"/>
          <w:sz w:val="24"/>
          <w:szCs w:val="24"/>
        </w:rPr>
        <w:t xml:space="preserve">FRANÇA, Vladimir da Rocha. </w:t>
      </w:r>
      <w:r w:rsidRPr="00997AFF">
        <w:rPr>
          <w:rFonts w:ascii="Times New Roman" w:hAnsi="Times New Roman"/>
          <w:b/>
          <w:sz w:val="24"/>
          <w:szCs w:val="24"/>
        </w:rPr>
        <w:t>Eficiência Administrativa na Constituição Federal</w:t>
      </w:r>
      <w:r w:rsidRPr="00997AFF">
        <w:rPr>
          <w:rFonts w:ascii="Times New Roman" w:hAnsi="Times New Roman"/>
          <w:sz w:val="24"/>
          <w:szCs w:val="24"/>
        </w:rPr>
        <w:t xml:space="preserve">. Revista de Direito Administrativo – Periódicos. Rio de Janeiro: Livraria e Editora Renovar Ltda. Abril e Junho, 2000. </w:t>
      </w:r>
    </w:p>
    <w:p w:rsidR="00790329" w:rsidRPr="00790329" w:rsidRDefault="00790329" w:rsidP="00B856EA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0329">
        <w:rPr>
          <w:rFonts w:ascii="Times New Roman" w:hAnsi="Times New Roman"/>
          <w:sz w:val="24"/>
          <w:szCs w:val="24"/>
        </w:rPr>
        <w:t xml:space="preserve">MEDAUAR, Odete. </w:t>
      </w:r>
      <w:r w:rsidRPr="00797437">
        <w:rPr>
          <w:rFonts w:ascii="Times New Roman" w:hAnsi="Times New Roman"/>
          <w:b/>
          <w:sz w:val="24"/>
          <w:szCs w:val="24"/>
        </w:rPr>
        <w:t>Direito Administrativo Moderno</w:t>
      </w:r>
      <w:r w:rsidRPr="00790329">
        <w:rPr>
          <w:rFonts w:ascii="Times New Roman" w:hAnsi="Times New Roman"/>
          <w:sz w:val="24"/>
          <w:szCs w:val="24"/>
        </w:rPr>
        <w:t>. 11 ed. São Paulo: Editora Revista dos Tribunais, 2007.</w:t>
      </w:r>
    </w:p>
    <w:p w:rsidR="009253C5" w:rsidRDefault="009253C5" w:rsidP="00B856EA">
      <w:pPr>
        <w:tabs>
          <w:tab w:val="left" w:pos="226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253C5">
        <w:rPr>
          <w:rFonts w:ascii="Times New Roman" w:hAnsi="Times New Roman"/>
          <w:sz w:val="24"/>
          <w:szCs w:val="24"/>
        </w:rPr>
        <w:t xml:space="preserve">MEIRELLES, </w:t>
      </w:r>
      <w:proofErr w:type="spellStart"/>
      <w:r w:rsidRPr="009253C5">
        <w:rPr>
          <w:rFonts w:ascii="Times New Roman" w:hAnsi="Times New Roman"/>
          <w:sz w:val="24"/>
          <w:szCs w:val="24"/>
        </w:rPr>
        <w:t>Hely</w:t>
      </w:r>
      <w:proofErr w:type="spellEnd"/>
      <w:r w:rsidRPr="009253C5">
        <w:rPr>
          <w:rFonts w:ascii="Times New Roman" w:hAnsi="Times New Roman"/>
          <w:sz w:val="24"/>
          <w:szCs w:val="24"/>
        </w:rPr>
        <w:t xml:space="preserve"> Lopes. </w:t>
      </w:r>
      <w:r w:rsidRPr="009253C5">
        <w:rPr>
          <w:rFonts w:ascii="Times New Roman" w:hAnsi="Times New Roman"/>
          <w:b/>
          <w:sz w:val="24"/>
          <w:szCs w:val="24"/>
        </w:rPr>
        <w:t>Direito Administrativo Brasileiro</w:t>
      </w:r>
      <w:r w:rsidRPr="009253C5">
        <w:rPr>
          <w:rFonts w:ascii="Times New Roman" w:hAnsi="Times New Roman"/>
          <w:sz w:val="24"/>
          <w:szCs w:val="24"/>
        </w:rPr>
        <w:t>. 32 ed. São Paulo: Malheiros, 2006.</w:t>
      </w:r>
    </w:p>
    <w:p w:rsidR="00506A95" w:rsidRPr="00506A95" w:rsidRDefault="00506A95" w:rsidP="00B856EA">
      <w:pPr>
        <w:pStyle w:val="Textodenotaderodap"/>
        <w:spacing w:line="240" w:lineRule="auto"/>
        <w:rPr>
          <w:rFonts w:ascii="Times New Roman" w:hAnsi="Times New Roman"/>
        </w:rPr>
      </w:pPr>
      <w:r w:rsidRPr="00506A95">
        <w:rPr>
          <w:rFonts w:ascii="Times New Roman" w:hAnsi="Times New Roman"/>
          <w:sz w:val="24"/>
          <w:szCs w:val="24"/>
        </w:rPr>
        <w:t xml:space="preserve">MELLO, Celso Antônio Bandeira de. </w:t>
      </w:r>
      <w:r w:rsidRPr="0059095C">
        <w:rPr>
          <w:rFonts w:ascii="Times New Roman" w:hAnsi="Times New Roman"/>
          <w:b/>
          <w:sz w:val="24"/>
          <w:szCs w:val="24"/>
        </w:rPr>
        <w:t>Curso de Direito Administrativo</w:t>
      </w:r>
      <w:r w:rsidRPr="00506A95">
        <w:rPr>
          <w:rFonts w:ascii="Times New Roman" w:hAnsi="Times New Roman"/>
          <w:sz w:val="24"/>
          <w:szCs w:val="24"/>
        </w:rPr>
        <w:t>. 21 ed. São Paulo: Malheiros, 2006</w:t>
      </w:r>
      <w:r w:rsidRPr="00506A95">
        <w:rPr>
          <w:rFonts w:ascii="Times New Roman" w:hAnsi="Times New Roman"/>
        </w:rPr>
        <w:t>.</w:t>
      </w:r>
    </w:p>
    <w:p w:rsidR="00320D1D" w:rsidRDefault="00320D1D" w:rsidP="00B856EA">
      <w:pPr>
        <w:tabs>
          <w:tab w:val="left" w:pos="2269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PEREIRA, Luiz Carlos Bresser. SPINK, Peter (</w:t>
      </w:r>
      <w:proofErr w:type="spellStart"/>
      <w:r>
        <w:rPr>
          <w:rFonts w:ascii="Times New Roman" w:hAnsi="Times New Roman"/>
          <w:sz w:val="24"/>
          <w:szCs w:val="24"/>
        </w:rPr>
        <w:t>orgs</w:t>
      </w:r>
      <w:proofErr w:type="spellEnd"/>
      <w:r>
        <w:rPr>
          <w:rFonts w:ascii="Times New Roman" w:hAnsi="Times New Roman"/>
          <w:sz w:val="24"/>
          <w:szCs w:val="24"/>
        </w:rPr>
        <w:t xml:space="preserve">.). </w:t>
      </w:r>
      <w:r w:rsidRPr="00320D1D">
        <w:rPr>
          <w:rFonts w:ascii="Times New Roman" w:hAnsi="Times New Roman"/>
          <w:b/>
          <w:sz w:val="24"/>
          <w:szCs w:val="24"/>
        </w:rPr>
        <w:t>Reforma do Estado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D1D">
        <w:rPr>
          <w:rFonts w:ascii="Times New Roman" w:hAnsi="Times New Roman"/>
          <w:b/>
          <w:sz w:val="24"/>
          <w:szCs w:val="24"/>
        </w:rPr>
        <w:t>Administração Pública Gerencial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ed. Rio de Janeiro: Fundação Getúlio Vargas, 2005. Disponível em: </w:t>
      </w:r>
      <w:hyperlink r:id="rId9" w:anchor="v=onepage&amp;q&amp;f=false" w:history="1">
        <w:r w:rsidR="0059095C" w:rsidRPr="0059095C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http://books.google.com.br/books?hl=pt-BR&amp;lr=&amp;id=pLWpI86CuvEC&amp;oi=fnd&amp;pg=PA7&amp;dq=Administra%C3%A7%C3%A3o+gerencial&amp;ots=YFuB-aRjMC&amp;sig=ZklpT4X8d03u77-L5PRtUSFC4Cs#v=onepage&amp;q&amp;f=false</w:t>
        </w:r>
      </w:hyperlink>
      <w:r w:rsidR="0059095C" w:rsidRPr="0059095C">
        <w:rPr>
          <w:rFonts w:ascii="Times New Roman" w:hAnsi="Times New Roman"/>
          <w:color w:val="000000"/>
          <w:sz w:val="24"/>
          <w:szCs w:val="24"/>
        </w:rPr>
        <w:t>. Acesso: nov. 2010.</w:t>
      </w:r>
    </w:p>
    <w:sectPr w:rsidR="00320D1D" w:rsidSect="00BE690E">
      <w:head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EEE" w:rsidRDefault="00E14EEE" w:rsidP="00C83D5A">
      <w:pPr>
        <w:spacing w:after="0" w:line="240" w:lineRule="auto"/>
      </w:pPr>
      <w:r>
        <w:separator/>
      </w:r>
    </w:p>
  </w:endnote>
  <w:endnote w:type="continuationSeparator" w:id="0">
    <w:p w:rsidR="00E14EEE" w:rsidRDefault="00E14EEE" w:rsidP="00C8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EEE" w:rsidRDefault="00E14EEE" w:rsidP="00C83D5A">
      <w:pPr>
        <w:spacing w:after="0" w:line="240" w:lineRule="auto"/>
      </w:pPr>
      <w:r>
        <w:separator/>
      </w:r>
    </w:p>
  </w:footnote>
  <w:footnote w:type="continuationSeparator" w:id="0">
    <w:p w:rsidR="00E14EEE" w:rsidRDefault="00E14EEE" w:rsidP="00C83D5A">
      <w:pPr>
        <w:spacing w:after="0" w:line="240" w:lineRule="auto"/>
      </w:pPr>
      <w:r>
        <w:continuationSeparator/>
      </w:r>
    </w:p>
  </w:footnote>
  <w:footnote w:id="1">
    <w:p w:rsidR="00C83D5A" w:rsidRPr="00C83D5A" w:rsidRDefault="00C83D5A" w:rsidP="00C83D5A">
      <w:pPr>
        <w:pStyle w:val="Textodenotaderodap"/>
        <w:spacing w:line="240" w:lineRule="auto"/>
        <w:rPr>
          <w:rFonts w:ascii="Times New Roman" w:hAnsi="Times New Roman"/>
        </w:rPr>
      </w:pPr>
      <w:r w:rsidRPr="00C83D5A">
        <w:rPr>
          <w:rStyle w:val="Refdenotaderodap"/>
          <w:rFonts w:ascii="Times New Roman" w:hAnsi="Times New Roman"/>
        </w:rPr>
        <w:footnoteRef/>
      </w:r>
      <w:r w:rsidRPr="00C83D5A">
        <w:rPr>
          <w:rFonts w:ascii="Times New Roman" w:hAnsi="Times New Roman"/>
        </w:rPr>
        <w:t xml:space="preserve"> </w:t>
      </w:r>
      <w:proofErr w:type="spellStart"/>
      <w:r w:rsidRPr="00C83D5A">
        <w:rPr>
          <w:rFonts w:ascii="Times New Roman" w:hAnsi="Times New Roman"/>
        </w:rPr>
        <w:t>Paper</w:t>
      </w:r>
      <w:proofErr w:type="spellEnd"/>
      <w:r w:rsidRPr="00C83D5A">
        <w:rPr>
          <w:rFonts w:ascii="Times New Roman" w:hAnsi="Times New Roman"/>
        </w:rPr>
        <w:t xml:space="preserve"> elaborado para obtenção da segunda nota da disciplina Direito de </w:t>
      </w:r>
      <w:proofErr w:type="gramStart"/>
      <w:r w:rsidRPr="00C83D5A">
        <w:rPr>
          <w:rFonts w:ascii="Times New Roman" w:hAnsi="Times New Roman"/>
        </w:rPr>
        <w:t>Administrativo I ministrada</w:t>
      </w:r>
      <w:proofErr w:type="gramEnd"/>
      <w:r w:rsidRPr="00C83D5A">
        <w:rPr>
          <w:rFonts w:ascii="Times New Roman" w:hAnsi="Times New Roman"/>
        </w:rPr>
        <w:t xml:space="preserve"> pelo professor Hugo Assis Passos.</w:t>
      </w:r>
    </w:p>
  </w:footnote>
  <w:footnote w:id="2">
    <w:p w:rsidR="00C83D5A" w:rsidRPr="00C83D5A" w:rsidRDefault="00C83D5A" w:rsidP="00C83D5A">
      <w:pPr>
        <w:pStyle w:val="Textodenotaderodap"/>
        <w:spacing w:line="240" w:lineRule="auto"/>
        <w:rPr>
          <w:rFonts w:ascii="Times New Roman" w:hAnsi="Times New Roman"/>
        </w:rPr>
      </w:pPr>
      <w:r w:rsidRPr="00C83D5A">
        <w:rPr>
          <w:rStyle w:val="Refdenotaderodap"/>
          <w:rFonts w:ascii="Times New Roman" w:hAnsi="Times New Roman"/>
        </w:rPr>
        <w:footnoteRef/>
      </w:r>
      <w:r w:rsidR="003206D1">
        <w:rPr>
          <w:rFonts w:ascii="Times New Roman" w:hAnsi="Times New Roman"/>
        </w:rPr>
        <w:t xml:space="preserve"> </w:t>
      </w:r>
      <w:r w:rsidR="003206D1">
        <w:rPr>
          <w:rFonts w:ascii="Times New Roman" w:hAnsi="Times New Roman"/>
        </w:rPr>
        <w:t>Aluno</w:t>
      </w:r>
      <w:r w:rsidRPr="00C83D5A">
        <w:rPr>
          <w:rFonts w:ascii="Times New Roman" w:hAnsi="Times New Roman"/>
        </w:rPr>
        <w:t xml:space="preserve"> do curso de Direito da Unidade de Ensino Superior Dom Bosco (UNDB)</w:t>
      </w:r>
    </w:p>
  </w:footnote>
  <w:footnote w:id="3">
    <w:p w:rsidR="00CF796C" w:rsidRPr="00BC1353" w:rsidRDefault="00CF796C">
      <w:pPr>
        <w:pStyle w:val="Textodenotaderodap"/>
        <w:rPr>
          <w:rFonts w:ascii="Times New Roman" w:hAnsi="Times New Roman"/>
        </w:rPr>
      </w:pPr>
      <w:r w:rsidRPr="00CF796C">
        <w:rPr>
          <w:rStyle w:val="Refdenotaderodap"/>
          <w:rFonts w:ascii="Times New Roman" w:hAnsi="Times New Roman"/>
        </w:rPr>
        <w:footnoteRef/>
      </w:r>
      <w:r w:rsidRPr="00CF796C">
        <w:rPr>
          <w:rFonts w:ascii="Times New Roman" w:hAnsi="Times New Roman"/>
        </w:rPr>
        <w:t xml:space="preserve"> </w:t>
      </w:r>
      <w:r w:rsidRPr="00BC1353">
        <w:rPr>
          <w:rFonts w:ascii="Times New Roman" w:hAnsi="Times New Roman"/>
        </w:rPr>
        <w:t>PEREIRA, Luiz Carlos Bresser. SPINK, Peter (</w:t>
      </w:r>
      <w:proofErr w:type="spellStart"/>
      <w:r w:rsidRPr="00BC1353">
        <w:rPr>
          <w:rFonts w:ascii="Times New Roman" w:hAnsi="Times New Roman"/>
        </w:rPr>
        <w:t>orgs</w:t>
      </w:r>
      <w:proofErr w:type="spellEnd"/>
      <w:r w:rsidRPr="00BC1353">
        <w:rPr>
          <w:rFonts w:ascii="Times New Roman" w:hAnsi="Times New Roman"/>
        </w:rPr>
        <w:t xml:space="preserve">.). Reforma do Estado e Administração Pública Gerencial. </w:t>
      </w:r>
      <w:proofErr w:type="gramStart"/>
      <w:r w:rsidRPr="00BC1353">
        <w:rPr>
          <w:rFonts w:ascii="Times New Roman" w:hAnsi="Times New Roman"/>
        </w:rPr>
        <w:t>7</w:t>
      </w:r>
      <w:proofErr w:type="gramEnd"/>
      <w:r w:rsidRPr="00BC1353">
        <w:rPr>
          <w:rFonts w:ascii="Times New Roman" w:hAnsi="Times New Roman"/>
        </w:rPr>
        <w:t xml:space="preserve"> ed. Rio de Janeiro: Fundação Getúlio Vargas, 2005. P. 23</w:t>
      </w:r>
    </w:p>
  </w:footnote>
  <w:footnote w:id="4">
    <w:p w:rsidR="00747D5E" w:rsidRPr="00E412AB" w:rsidRDefault="00747D5E" w:rsidP="001264CA">
      <w:pPr>
        <w:pStyle w:val="Textodenotaderodap"/>
        <w:spacing w:line="240" w:lineRule="auto"/>
        <w:rPr>
          <w:rFonts w:ascii="Times New Roman" w:hAnsi="Times New Roman"/>
        </w:rPr>
      </w:pPr>
      <w:r w:rsidRPr="00E412AB">
        <w:rPr>
          <w:rStyle w:val="Refdenotaderodap"/>
          <w:rFonts w:ascii="Times New Roman" w:hAnsi="Times New Roman"/>
        </w:rPr>
        <w:footnoteRef/>
      </w:r>
      <w:r w:rsidRPr="00E412AB">
        <w:rPr>
          <w:rFonts w:ascii="Times New Roman" w:hAnsi="Times New Roman"/>
        </w:rPr>
        <w:t xml:space="preserve"> PEREIRA, Luiz Carlos Bresser. SPINK, Peter (</w:t>
      </w:r>
      <w:proofErr w:type="spellStart"/>
      <w:r w:rsidRPr="00E412AB">
        <w:rPr>
          <w:rFonts w:ascii="Times New Roman" w:hAnsi="Times New Roman"/>
        </w:rPr>
        <w:t>orgs</w:t>
      </w:r>
      <w:proofErr w:type="spellEnd"/>
      <w:r w:rsidRPr="00E412AB">
        <w:rPr>
          <w:rFonts w:ascii="Times New Roman" w:hAnsi="Times New Roman"/>
        </w:rPr>
        <w:t xml:space="preserve">.). Reforma do Estado e Administração Pública Gerencial. </w:t>
      </w:r>
      <w:proofErr w:type="gramStart"/>
      <w:r w:rsidRPr="00E412AB">
        <w:rPr>
          <w:rFonts w:ascii="Times New Roman" w:hAnsi="Times New Roman"/>
        </w:rPr>
        <w:t>7</w:t>
      </w:r>
      <w:proofErr w:type="gramEnd"/>
      <w:r w:rsidRPr="00E412AB">
        <w:rPr>
          <w:rFonts w:ascii="Times New Roman" w:hAnsi="Times New Roman"/>
        </w:rPr>
        <w:t xml:space="preserve"> ed. Rio de Janeiro: Fundação Getúlio Vargas, 2005. P. 28</w:t>
      </w:r>
    </w:p>
  </w:footnote>
  <w:footnote w:id="5">
    <w:p w:rsidR="0058208D" w:rsidRDefault="0058208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8208D">
        <w:rPr>
          <w:rFonts w:ascii="Times New Roman" w:hAnsi="Times New Roman"/>
        </w:rPr>
        <w:t>MEDAUAR, Odete. Direito Administrativo Moderno. 11 ed. São Paulo: Editora Revista dos Tribunais, 2007. P.127.</w:t>
      </w:r>
    </w:p>
  </w:footnote>
  <w:footnote w:id="6">
    <w:p w:rsidR="00A006C1" w:rsidRPr="00E412AB" w:rsidRDefault="00A006C1" w:rsidP="001264CA">
      <w:pPr>
        <w:pStyle w:val="Textodenotaderodap"/>
        <w:spacing w:line="240" w:lineRule="auto"/>
        <w:rPr>
          <w:rFonts w:ascii="Times New Roman" w:hAnsi="Times New Roman"/>
        </w:rPr>
      </w:pPr>
      <w:r w:rsidRPr="00E412AB">
        <w:rPr>
          <w:rStyle w:val="Refdenotaderodap"/>
          <w:rFonts w:ascii="Times New Roman" w:hAnsi="Times New Roman"/>
        </w:rPr>
        <w:footnoteRef/>
      </w:r>
      <w:r w:rsidR="00E412AB">
        <w:rPr>
          <w:rFonts w:ascii="Times New Roman" w:hAnsi="Times New Roman"/>
        </w:rPr>
        <w:t xml:space="preserve"> </w:t>
      </w:r>
      <w:r w:rsidR="001264CA" w:rsidRPr="00E412AB">
        <w:rPr>
          <w:rFonts w:ascii="Times New Roman" w:hAnsi="Times New Roman"/>
        </w:rPr>
        <w:t xml:space="preserve">MEIRELLES, </w:t>
      </w:r>
      <w:proofErr w:type="spellStart"/>
      <w:r w:rsidR="001264CA" w:rsidRPr="00E412AB">
        <w:rPr>
          <w:rFonts w:ascii="Times New Roman" w:hAnsi="Times New Roman"/>
        </w:rPr>
        <w:t>Hely</w:t>
      </w:r>
      <w:proofErr w:type="spellEnd"/>
      <w:r w:rsidR="001264CA" w:rsidRPr="00E412AB">
        <w:rPr>
          <w:rFonts w:ascii="Times New Roman" w:hAnsi="Times New Roman"/>
        </w:rPr>
        <w:t xml:space="preserve"> Lopes. Direito Administrativo Brasileiro. 32 ed. São Paulo: Malheiros, 2006.</w:t>
      </w:r>
      <w:r w:rsidR="00E412AB" w:rsidRPr="00E412AB">
        <w:rPr>
          <w:rFonts w:ascii="Times New Roman" w:hAnsi="Times New Roman"/>
        </w:rPr>
        <w:t xml:space="preserve"> P. 96.</w:t>
      </w:r>
    </w:p>
  </w:footnote>
  <w:footnote w:id="7">
    <w:p w:rsidR="00555DFD" w:rsidRDefault="00555DFD">
      <w:pPr>
        <w:pStyle w:val="Textodenotaderodap"/>
      </w:pPr>
      <w:r>
        <w:rPr>
          <w:rStyle w:val="Refdenotaderodap"/>
        </w:rPr>
        <w:footnoteRef/>
      </w:r>
      <w:r w:rsidR="0058208D">
        <w:t xml:space="preserve"> </w:t>
      </w:r>
      <w:r w:rsidR="0058208D" w:rsidRPr="0058208D">
        <w:rPr>
          <w:rFonts w:ascii="Times New Roman" w:hAnsi="Times New Roman"/>
        </w:rPr>
        <w:t>MEDAUAR, Odete. Direito Administrativo Moderno. 11 ed. São Paulo: Editora Revista dos Tribunais, 2007. P.127.</w:t>
      </w:r>
    </w:p>
  </w:footnote>
  <w:footnote w:id="8">
    <w:p w:rsidR="001264CA" w:rsidRPr="0058208D" w:rsidRDefault="001264CA" w:rsidP="0058208D">
      <w:pPr>
        <w:pStyle w:val="Textodenotaderodap"/>
        <w:spacing w:line="240" w:lineRule="auto"/>
        <w:rPr>
          <w:rFonts w:ascii="Times New Roman" w:hAnsi="Times New Roman"/>
        </w:rPr>
      </w:pPr>
      <w:r w:rsidRPr="0058208D">
        <w:rPr>
          <w:rStyle w:val="Refdenotaderodap"/>
          <w:rFonts w:ascii="Times New Roman" w:hAnsi="Times New Roman"/>
        </w:rPr>
        <w:footnoteRef/>
      </w:r>
      <w:r w:rsidR="00E412AB" w:rsidRPr="0058208D">
        <w:rPr>
          <w:rFonts w:ascii="Times New Roman" w:hAnsi="Times New Roman"/>
        </w:rPr>
        <w:t xml:space="preserve"> </w:t>
      </w:r>
      <w:r w:rsidRPr="0058208D">
        <w:rPr>
          <w:rFonts w:ascii="Times New Roman" w:hAnsi="Times New Roman"/>
        </w:rPr>
        <w:t xml:space="preserve">MEIRELLES, </w:t>
      </w:r>
      <w:proofErr w:type="spellStart"/>
      <w:r w:rsidRPr="0058208D">
        <w:rPr>
          <w:rFonts w:ascii="Times New Roman" w:hAnsi="Times New Roman"/>
        </w:rPr>
        <w:t>Hely</w:t>
      </w:r>
      <w:proofErr w:type="spellEnd"/>
      <w:r w:rsidRPr="0058208D">
        <w:rPr>
          <w:rFonts w:ascii="Times New Roman" w:hAnsi="Times New Roman"/>
        </w:rPr>
        <w:t xml:space="preserve"> Lopes. Direito Administrativo Brasileiro. 32 ed. São Paulo: Malheiros, 2006</w:t>
      </w:r>
      <w:r w:rsidR="00E412AB" w:rsidRPr="0058208D">
        <w:rPr>
          <w:rFonts w:ascii="Times New Roman" w:hAnsi="Times New Roman"/>
        </w:rPr>
        <w:t>. P. 96.</w:t>
      </w:r>
    </w:p>
  </w:footnote>
  <w:footnote w:id="9">
    <w:p w:rsidR="00790329" w:rsidRPr="0058208D" w:rsidRDefault="00790329" w:rsidP="0058208D">
      <w:pPr>
        <w:pStyle w:val="Textodenotaderodap"/>
        <w:spacing w:line="240" w:lineRule="auto"/>
        <w:rPr>
          <w:rFonts w:ascii="Times New Roman" w:hAnsi="Times New Roman"/>
        </w:rPr>
      </w:pPr>
      <w:r w:rsidRPr="0058208D">
        <w:rPr>
          <w:rStyle w:val="Refdenotaderodap"/>
          <w:rFonts w:ascii="Times New Roman" w:hAnsi="Times New Roman"/>
        </w:rPr>
        <w:footnoteRef/>
      </w:r>
      <w:r w:rsidRPr="0058208D">
        <w:rPr>
          <w:rFonts w:ascii="Times New Roman" w:hAnsi="Times New Roman"/>
        </w:rPr>
        <w:t xml:space="preserve"> MEDAUAR, Odete. Direito Administrativo Moderno. 11 ed. São Paulo: Editora Revista dos Tribunais, 2007. P.127.</w:t>
      </w:r>
    </w:p>
  </w:footnote>
  <w:footnote w:id="10">
    <w:p w:rsidR="0058208D" w:rsidRPr="0058208D" w:rsidRDefault="0058208D" w:rsidP="0058208D">
      <w:pPr>
        <w:pStyle w:val="Textodenotaderodap"/>
        <w:spacing w:line="240" w:lineRule="auto"/>
        <w:rPr>
          <w:rFonts w:ascii="Times New Roman" w:hAnsi="Times New Roman"/>
        </w:rPr>
      </w:pPr>
      <w:r w:rsidRPr="0058208D">
        <w:rPr>
          <w:rStyle w:val="Refdenotaderodap"/>
          <w:rFonts w:ascii="Times New Roman" w:hAnsi="Times New Roman"/>
        </w:rPr>
        <w:footnoteRef/>
      </w:r>
      <w:r w:rsidRPr="0058208D">
        <w:rPr>
          <w:rFonts w:ascii="Times New Roman" w:hAnsi="Times New Roman"/>
        </w:rPr>
        <w:t xml:space="preserve"> MEDAUAR, Odete. Direito Administrativo Moderno. 11 ed. São Paulo: Editora Revista dos Tribunais, 2007. P.128.</w:t>
      </w:r>
    </w:p>
  </w:footnote>
  <w:footnote w:id="11">
    <w:p w:rsidR="0072244A" w:rsidRPr="0058208D" w:rsidRDefault="0072244A" w:rsidP="0058208D">
      <w:pPr>
        <w:pStyle w:val="Textodenotaderodap"/>
        <w:spacing w:line="240" w:lineRule="auto"/>
        <w:rPr>
          <w:rFonts w:ascii="Times New Roman" w:hAnsi="Times New Roman"/>
        </w:rPr>
      </w:pPr>
      <w:r w:rsidRPr="0058208D">
        <w:rPr>
          <w:rStyle w:val="Refdenotaderodap"/>
          <w:rFonts w:ascii="Times New Roman" w:hAnsi="Times New Roman"/>
        </w:rPr>
        <w:footnoteRef/>
      </w:r>
      <w:r w:rsidRPr="0058208D">
        <w:rPr>
          <w:rFonts w:ascii="Times New Roman" w:hAnsi="Times New Roman"/>
        </w:rPr>
        <w:t xml:space="preserve"> MELLO, Celso Antônio Bandeira de. Curso de Direito Administrativo. 21 ed. São Paulo: Malheiros, 2006.</w:t>
      </w:r>
      <w:r w:rsidR="00B81F5A" w:rsidRPr="0058208D">
        <w:rPr>
          <w:rFonts w:ascii="Times New Roman" w:hAnsi="Times New Roman"/>
        </w:rPr>
        <w:t xml:space="preserve"> P.117 e 118.</w:t>
      </w:r>
    </w:p>
  </w:footnote>
  <w:footnote w:id="12">
    <w:p w:rsidR="00F343D6" w:rsidRPr="003D732B" w:rsidRDefault="00F343D6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 w:rsidR="003D732B">
        <w:t xml:space="preserve"> </w:t>
      </w:r>
      <w:r w:rsidR="003D732B">
        <w:rPr>
          <w:rFonts w:ascii="Times New Roman" w:hAnsi="Times New Roman"/>
        </w:rPr>
        <w:t xml:space="preserve">CANOTILHO, José Joaquim Gomes. Direito Constitucional e Teoria da Constituição. </w:t>
      </w:r>
      <w:proofErr w:type="gramStart"/>
      <w:r w:rsidR="003D732B">
        <w:rPr>
          <w:rFonts w:ascii="Times New Roman" w:hAnsi="Times New Roman"/>
        </w:rPr>
        <w:t>7</w:t>
      </w:r>
      <w:proofErr w:type="gramEnd"/>
      <w:r w:rsidR="003D732B">
        <w:rPr>
          <w:rFonts w:ascii="Times New Roman" w:hAnsi="Times New Roman"/>
        </w:rPr>
        <w:t xml:space="preserve"> ed. Portugal: Edições </w:t>
      </w:r>
      <w:proofErr w:type="spellStart"/>
      <w:r w:rsidR="003D732B">
        <w:rPr>
          <w:rFonts w:ascii="Times New Roman" w:hAnsi="Times New Roman"/>
        </w:rPr>
        <w:t>Almedina</w:t>
      </w:r>
      <w:proofErr w:type="spellEnd"/>
      <w:r w:rsidR="003D732B">
        <w:rPr>
          <w:rFonts w:ascii="Times New Roman" w:hAnsi="Times New Roman"/>
        </w:rPr>
        <w:t>.</w:t>
      </w:r>
      <w:r w:rsidR="0047177B">
        <w:rPr>
          <w:rFonts w:ascii="Times New Roman" w:hAnsi="Times New Roman"/>
        </w:rPr>
        <w:t xml:space="preserve"> P.100.</w:t>
      </w:r>
    </w:p>
  </w:footnote>
  <w:footnote w:id="13">
    <w:p w:rsidR="00964754" w:rsidRPr="00997AFF" w:rsidRDefault="00964754">
      <w:pPr>
        <w:pStyle w:val="Textodenotaderodap"/>
        <w:rPr>
          <w:rFonts w:ascii="Times New Roman" w:hAnsi="Times New Roman"/>
        </w:rPr>
      </w:pPr>
      <w:r w:rsidRPr="00997AFF">
        <w:rPr>
          <w:rStyle w:val="Refdenotaderodap"/>
          <w:rFonts w:ascii="Times New Roman" w:hAnsi="Times New Roman"/>
        </w:rPr>
        <w:footnoteRef/>
      </w:r>
      <w:r w:rsidR="00997AFF" w:rsidRPr="00997AFF">
        <w:rPr>
          <w:rFonts w:ascii="Times New Roman" w:hAnsi="Times New Roman"/>
        </w:rPr>
        <w:t>FRANÇA, Vladimir da Rocha. Eficiência Administrativa na Constituição Federal.</w:t>
      </w:r>
      <w:r w:rsidRPr="00997AFF">
        <w:rPr>
          <w:rFonts w:ascii="Times New Roman" w:hAnsi="Times New Roman"/>
        </w:rPr>
        <w:t xml:space="preserve"> </w:t>
      </w:r>
      <w:r w:rsidR="00E377BE" w:rsidRPr="00997AFF">
        <w:rPr>
          <w:rFonts w:ascii="Times New Roman" w:hAnsi="Times New Roman"/>
        </w:rPr>
        <w:t xml:space="preserve">Revista de Direito Administrativo – Periódicos. </w:t>
      </w:r>
      <w:r w:rsidR="00BC1353" w:rsidRPr="00997AFF">
        <w:rPr>
          <w:rFonts w:ascii="Times New Roman" w:hAnsi="Times New Roman"/>
        </w:rPr>
        <w:t xml:space="preserve">Rio de Janeiro: </w:t>
      </w:r>
      <w:r w:rsidR="00E377BE" w:rsidRPr="00997AFF">
        <w:rPr>
          <w:rFonts w:ascii="Times New Roman" w:hAnsi="Times New Roman"/>
        </w:rPr>
        <w:t>Livraria e Editora Renovar Ltda</w:t>
      </w:r>
      <w:r w:rsidR="00BC1353" w:rsidRPr="00997AFF">
        <w:rPr>
          <w:rFonts w:ascii="Times New Roman" w:hAnsi="Times New Roman"/>
        </w:rPr>
        <w:t>. Abril e Junho, 2000. P.172.</w:t>
      </w:r>
    </w:p>
  </w:footnote>
  <w:footnote w:id="14">
    <w:p w:rsidR="00DB3FB6" w:rsidRPr="008877EF" w:rsidRDefault="00DB3FB6">
      <w:pPr>
        <w:pStyle w:val="Textodenotaderodap"/>
        <w:rPr>
          <w:rFonts w:ascii="Times New Roman" w:hAnsi="Times New Roman"/>
          <w:color w:val="000000"/>
        </w:rPr>
      </w:pPr>
      <w:r w:rsidRPr="003206D1">
        <w:rPr>
          <w:rStyle w:val="Refdenotaderodap"/>
        </w:rPr>
        <w:footnoteRef/>
      </w:r>
      <w:r w:rsidRPr="003206D1">
        <w:t xml:space="preserve"> </w:t>
      </w:r>
      <w:r w:rsidR="008877EF" w:rsidRPr="003206D1">
        <w:rPr>
          <w:rFonts w:ascii="Times New Roman" w:hAnsi="Times New Roman"/>
          <w:color w:val="000000"/>
        </w:rPr>
        <w:t xml:space="preserve">DI PIETRO, Maria Silvia </w:t>
      </w:r>
      <w:proofErr w:type="spellStart"/>
      <w:r w:rsidR="008877EF" w:rsidRPr="003206D1">
        <w:rPr>
          <w:rFonts w:ascii="Times New Roman" w:hAnsi="Times New Roman"/>
          <w:color w:val="000000"/>
        </w:rPr>
        <w:t>Zanella</w:t>
      </w:r>
      <w:proofErr w:type="spellEnd"/>
      <w:r w:rsidR="008877EF" w:rsidRPr="003206D1">
        <w:rPr>
          <w:rFonts w:ascii="Times New Roman" w:hAnsi="Times New Roman"/>
          <w:color w:val="000000"/>
        </w:rPr>
        <w:t>. Participação da comunidade em órgãos da administração pública. Revista</w:t>
      </w:r>
      <w:r w:rsidR="008877EF" w:rsidRPr="008877EF">
        <w:rPr>
          <w:rFonts w:ascii="Times New Roman" w:hAnsi="Times New Roman"/>
          <w:color w:val="000000"/>
        </w:rPr>
        <w:t xml:space="preserve"> de Direito Sanitário. Disponível em: </w:t>
      </w:r>
      <w:hyperlink r:id="rId1" w:history="1">
        <w:r w:rsidR="008877EF" w:rsidRPr="008877EF">
          <w:rPr>
            <w:rStyle w:val="Hyperlink"/>
            <w:rFonts w:ascii="Times New Roman" w:hAnsi="Times New Roman"/>
            <w:color w:val="000000"/>
            <w:u w:val="none"/>
          </w:rPr>
          <w:t>http://www.revistasusp.sibi.usp.br/scielo.php?pid=S1516-41792000000100005&amp;script=sci_arttext</w:t>
        </w:r>
      </w:hyperlink>
      <w:r w:rsidR="008877EF" w:rsidRPr="008877EF">
        <w:rPr>
          <w:rFonts w:ascii="Times New Roman" w:hAnsi="Times New Roman"/>
          <w:color w:val="000000"/>
        </w:rPr>
        <w:t>. Acesso: Nov.</w:t>
      </w:r>
      <w:r w:rsidR="008877EF">
        <w:rPr>
          <w:rFonts w:ascii="Times New Roman" w:hAnsi="Times New Roman"/>
          <w:color w:val="000000"/>
        </w:rPr>
        <w:t xml:space="preserve"> </w:t>
      </w:r>
      <w:r w:rsidR="008877EF" w:rsidRPr="008877EF">
        <w:rPr>
          <w:rFonts w:ascii="Times New Roman" w:hAnsi="Times New Roman"/>
          <w:color w:val="000000"/>
        </w:rPr>
        <w:t>2010.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84" w:rsidRDefault="002C050B">
    <w:pPr>
      <w:pStyle w:val="Cabealho"/>
      <w:jc w:val="right"/>
    </w:pPr>
    <w:fldSimple w:instr=" PAGE   \* MERGEFORMAT ">
      <w:r w:rsidR="003206D1">
        <w:rPr>
          <w:noProof/>
        </w:rPr>
        <w:t>1</w:t>
      </w:r>
    </w:fldSimple>
  </w:p>
  <w:p w:rsidR="008E7B84" w:rsidRDefault="008E7B8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B91"/>
    <w:multiLevelType w:val="hybridMultilevel"/>
    <w:tmpl w:val="8E7A4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A7D6F"/>
    <w:multiLevelType w:val="hybridMultilevel"/>
    <w:tmpl w:val="26A292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134C6"/>
    <w:multiLevelType w:val="multilevel"/>
    <w:tmpl w:val="A2D8D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1F23A8E"/>
    <w:multiLevelType w:val="hybridMultilevel"/>
    <w:tmpl w:val="A52294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025"/>
    <w:rsid w:val="000023BE"/>
    <w:rsid w:val="00014443"/>
    <w:rsid w:val="00020794"/>
    <w:rsid w:val="00030F5B"/>
    <w:rsid w:val="00033B85"/>
    <w:rsid w:val="00064E84"/>
    <w:rsid w:val="000B1F20"/>
    <w:rsid w:val="000B2C33"/>
    <w:rsid w:val="000C1FAB"/>
    <w:rsid w:val="000D52DF"/>
    <w:rsid w:val="000E743F"/>
    <w:rsid w:val="00101485"/>
    <w:rsid w:val="00113CBE"/>
    <w:rsid w:val="00120799"/>
    <w:rsid w:val="001264CA"/>
    <w:rsid w:val="00152640"/>
    <w:rsid w:val="00197D5B"/>
    <w:rsid w:val="001A1042"/>
    <w:rsid w:val="001E2D6B"/>
    <w:rsid w:val="001F0CC8"/>
    <w:rsid w:val="001F62A8"/>
    <w:rsid w:val="00227A0C"/>
    <w:rsid w:val="00242DB1"/>
    <w:rsid w:val="00276AEC"/>
    <w:rsid w:val="00285BE7"/>
    <w:rsid w:val="002A2819"/>
    <w:rsid w:val="002B24E2"/>
    <w:rsid w:val="002C050B"/>
    <w:rsid w:val="00315FB1"/>
    <w:rsid w:val="003206D1"/>
    <w:rsid w:val="00320D1D"/>
    <w:rsid w:val="0033237F"/>
    <w:rsid w:val="0034376D"/>
    <w:rsid w:val="00350ABA"/>
    <w:rsid w:val="003573F5"/>
    <w:rsid w:val="00385911"/>
    <w:rsid w:val="00392B45"/>
    <w:rsid w:val="00395433"/>
    <w:rsid w:val="003D4E6A"/>
    <w:rsid w:val="003D732B"/>
    <w:rsid w:val="003E7131"/>
    <w:rsid w:val="003E7483"/>
    <w:rsid w:val="00412C1E"/>
    <w:rsid w:val="004151F7"/>
    <w:rsid w:val="00423FEA"/>
    <w:rsid w:val="0047177B"/>
    <w:rsid w:val="0047540E"/>
    <w:rsid w:val="004762BF"/>
    <w:rsid w:val="004848BC"/>
    <w:rsid w:val="00486014"/>
    <w:rsid w:val="00486419"/>
    <w:rsid w:val="004A0D30"/>
    <w:rsid w:val="004B3286"/>
    <w:rsid w:val="004C105D"/>
    <w:rsid w:val="004C465B"/>
    <w:rsid w:val="00506A95"/>
    <w:rsid w:val="00506C39"/>
    <w:rsid w:val="005078C4"/>
    <w:rsid w:val="0054212D"/>
    <w:rsid w:val="00542DB8"/>
    <w:rsid w:val="00555DFD"/>
    <w:rsid w:val="00570003"/>
    <w:rsid w:val="0058208D"/>
    <w:rsid w:val="00582F4F"/>
    <w:rsid w:val="0059095C"/>
    <w:rsid w:val="00592C4A"/>
    <w:rsid w:val="005A50B4"/>
    <w:rsid w:val="005B797B"/>
    <w:rsid w:val="005F26A7"/>
    <w:rsid w:val="006016C9"/>
    <w:rsid w:val="00613C53"/>
    <w:rsid w:val="00620A1C"/>
    <w:rsid w:val="0063158E"/>
    <w:rsid w:val="00662F71"/>
    <w:rsid w:val="00674AA5"/>
    <w:rsid w:val="00674F93"/>
    <w:rsid w:val="006904FA"/>
    <w:rsid w:val="0069182F"/>
    <w:rsid w:val="00695EBE"/>
    <w:rsid w:val="00697BF5"/>
    <w:rsid w:val="006A04AA"/>
    <w:rsid w:val="006A515F"/>
    <w:rsid w:val="006B7D18"/>
    <w:rsid w:val="006C099F"/>
    <w:rsid w:val="006C3E0B"/>
    <w:rsid w:val="0072244A"/>
    <w:rsid w:val="00725DB5"/>
    <w:rsid w:val="00730FF0"/>
    <w:rsid w:val="00732B67"/>
    <w:rsid w:val="00747D5E"/>
    <w:rsid w:val="007532EA"/>
    <w:rsid w:val="007737EB"/>
    <w:rsid w:val="00790329"/>
    <w:rsid w:val="00797437"/>
    <w:rsid w:val="007A46B8"/>
    <w:rsid w:val="007A7318"/>
    <w:rsid w:val="007B582D"/>
    <w:rsid w:val="00822F57"/>
    <w:rsid w:val="00827AB4"/>
    <w:rsid w:val="0088160D"/>
    <w:rsid w:val="008877EF"/>
    <w:rsid w:val="00887E81"/>
    <w:rsid w:val="00894261"/>
    <w:rsid w:val="008B678D"/>
    <w:rsid w:val="008D1629"/>
    <w:rsid w:val="008D42E8"/>
    <w:rsid w:val="008E7B84"/>
    <w:rsid w:val="00904FB3"/>
    <w:rsid w:val="00913938"/>
    <w:rsid w:val="009253C5"/>
    <w:rsid w:val="0095097D"/>
    <w:rsid w:val="00964754"/>
    <w:rsid w:val="0097497B"/>
    <w:rsid w:val="00987B8D"/>
    <w:rsid w:val="00994BA0"/>
    <w:rsid w:val="00995DA6"/>
    <w:rsid w:val="00997AFF"/>
    <w:rsid w:val="009A718D"/>
    <w:rsid w:val="009C03C9"/>
    <w:rsid w:val="009D4025"/>
    <w:rsid w:val="00A006C1"/>
    <w:rsid w:val="00A16CD5"/>
    <w:rsid w:val="00A21962"/>
    <w:rsid w:val="00A371D0"/>
    <w:rsid w:val="00A40D08"/>
    <w:rsid w:val="00A55696"/>
    <w:rsid w:val="00A75833"/>
    <w:rsid w:val="00A779DB"/>
    <w:rsid w:val="00A97E5B"/>
    <w:rsid w:val="00AA39DB"/>
    <w:rsid w:val="00AB6C99"/>
    <w:rsid w:val="00AC363A"/>
    <w:rsid w:val="00AC4193"/>
    <w:rsid w:val="00AD4248"/>
    <w:rsid w:val="00AF7FA8"/>
    <w:rsid w:val="00B421AC"/>
    <w:rsid w:val="00B64083"/>
    <w:rsid w:val="00B66415"/>
    <w:rsid w:val="00B81F5A"/>
    <w:rsid w:val="00B856EA"/>
    <w:rsid w:val="00BC1353"/>
    <w:rsid w:val="00BC30EE"/>
    <w:rsid w:val="00BE690E"/>
    <w:rsid w:val="00C15751"/>
    <w:rsid w:val="00C2113B"/>
    <w:rsid w:val="00C53F82"/>
    <w:rsid w:val="00C565F8"/>
    <w:rsid w:val="00C727C8"/>
    <w:rsid w:val="00C73411"/>
    <w:rsid w:val="00C826AB"/>
    <w:rsid w:val="00C83D5A"/>
    <w:rsid w:val="00C84F30"/>
    <w:rsid w:val="00CB55C0"/>
    <w:rsid w:val="00CF019A"/>
    <w:rsid w:val="00CF372E"/>
    <w:rsid w:val="00CF796C"/>
    <w:rsid w:val="00D050A9"/>
    <w:rsid w:val="00D36F63"/>
    <w:rsid w:val="00D64AEB"/>
    <w:rsid w:val="00D70642"/>
    <w:rsid w:val="00D73AD4"/>
    <w:rsid w:val="00D7546A"/>
    <w:rsid w:val="00D856EF"/>
    <w:rsid w:val="00DB3FB6"/>
    <w:rsid w:val="00DC0E04"/>
    <w:rsid w:val="00DC455C"/>
    <w:rsid w:val="00DD5454"/>
    <w:rsid w:val="00DE4F1A"/>
    <w:rsid w:val="00DE7B2E"/>
    <w:rsid w:val="00E14EEE"/>
    <w:rsid w:val="00E377BE"/>
    <w:rsid w:val="00E40087"/>
    <w:rsid w:val="00E412AB"/>
    <w:rsid w:val="00E97C52"/>
    <w:rsid w:val="00ED5AAE"/>
    <w:rsid w:val="00EF0394"/>
    <w:rsid w:val="00F11BBD"/>
    <w:rsid w:val="00F122C3"/>
    <w:rsid w:val="00F22268"/>
    <w:rsid w:val="00F343D6"/>
    <w:rsid w:val="00F40203"/>
    <w:rsid w:val="00FD0FC0"/>
    <w:rsid w:val="00FD5310"/>
    <w:rsid w:val="00FD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7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0FF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83D5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83D5A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C83D5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E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B8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E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E7B8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7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DB3F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6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3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5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3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stasusp.sibi.usp.br/scielo.php?pid=S1516-41792000000100005&amp;script=sci_arttex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ooks.google.com.br/books?hl=pt-BR&amp;lr=&amp;id=pLWpI86CuvEC&amp;oi=fnd&amp;pg=PA7&amp;dq=Administra%C3%A7%C3%A3o+gerencial&amp;ots=YFuB-aRjMC&amp;sig=ZklpT4X8d03u77-L5PRtUSFC4C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istasusp.sibi.usp.br/scielo.php?pid=S1516-41792000000100005&amp;script=sci_arttex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46DC6-665E-486F-8B08-C8567A7F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2687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Links>
    <vt:vector size="18" baseType="variant">
      <vt:variant>
        <vt:i4>5111896</vt:i4>
      </vt:variant>
      <vt:variant>
        <vt:i4>3</vt:i4>
      </vt:variant>
      <vt:variant>
        <vt:i4>0</vt:i4>
      </vt:variant>
      <vt:variant>
        <vt:i4>5</vt:i4>
      </vt:variant>
      <vt:variant>
        <vt:lpwstr>http://books.google.com.br/books?hl=pt-BR&amp;lr=&amp;id=pLWpI86CuvEC&amp;oi=fnd&amp;pg=PA7&amp;dq=Administra%C3%A7%C3%A3o+gerencial&amp;ots=YFuB-aRjMC&amp;sig=ZklpT4X8d03u77-L5PRtUSFC4Cs</vt:lpwstr>
      </vt:variant>
      <vt:variant>
        <vt:lpwstr>v=onepage&amp;q&amp;f=false</vt:lpwstr>
      </vt:variant>
      <vt:variant>
        <vt:i4>1114233</vt:i4>
      </vt:variant>
      <vt:variant>
        <vt:i4>0</vt:i4>
      </vt:variant>
      <vt:variant>
        <vt:i4>0</vt:i4>
      </vt:variant>
      <vt:variant>
        <vt:i4>5</vt:i4>
      </vt:variant>
      <vt:variant>
        <vt:lpwstr>http://www.revistasusp.sibi.usp.br/scielo.php?pid=S1516-41792000000100005&amp;script=sci_arttext</vt:lpwstr>
      </vt:variant>
      <vt:variant>
        <vt:lpwstr/>
      </vt:variant>
      <vt:variant>
        <vt:i4>1114233</vt:i4>
      </vt:variant>
      <vt:variant>
        <vt:i4>0</vt:i4>
      </vt:variant>
      <vt:variant>
        <vt:i4>0</vt:i4>
      </vt:variant>
      <vt:variant>
        <vt:i4>5</vt:i4>
      </vt:variant>
      <vt:variant>
        <vt:lpwstr>http://www.revistasusp.sibi.usp.br/scielo.php?pid=S1516-41792000000100005&amp;script=sci_arttext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LUMA</dc:creator>
  <cp:lastModifiedBy>Afonso</cp:lastModifiedBy>
  <cp:revision>3</cp:revision>
  <dcterms:created xsi:type="dcterms:W3CDTF">2015-11-17T20:55:00Z</dcterms:created>
  <dcterms:modified xsi:type="dcterms:W3CDTF">2015-12-09T13:12:00Z</dcterms:modified>
</cp:coreProperties>
</file>