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99C">
        <w:rPr>
          <w:rFonts w:ascii="Times New Roman" w:eastAsia="Times New Roman" w:hAnsi="Times New Roman" w:cs="Times New Roman"/>
          <w:sz w:val="24"/>
          <w:szCs w:val="24"/>
          <w:lang w:eastAsia="pt-BR"/>
        </w:rPr>
        <w:t>FAMA-Faculdade Aldete Maria Alves</w:t>
      </w:r>
    </w:p>
    <w:p w:rsidR="00EC799C" w:rsidRPr="00EC799C" w:rsidRDefault="00475863" w:rsidP="00EC799C">
      <w:pPr>
        <w:autoSpaceDE w:val="0"/>
        <w:autoSpaceDN w:val="0"/>
        <w:adjustRightInd w:val="0"/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Gheslane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Rodrigues Coelho</w:t>
      </w: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Pr="00EC799C" w:rsidRDefault="00475863" w:rsidP="00475863">
      <w:pPr>
        <w:autoSpaceDE w:val="0"/>
        <w:autoSpaceDN w:val="0"/>
        <w:adjustRightInd w:val="0"/>
        <w:spacing w:before="0" w:after="0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INCLUSÃO DE PESSOAS COM NECESSIDADES ESPECIAIS NO MERCADO DE TRABALHO</w:t>
      </w: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keepNext/>
        <w:spacing w:before="0" w:after="0" w:line="360" w:lineRule="auto"/>
        <w:ind w:left="1800" w:right="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75863" w:rsidRDefault="00475863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75863" w:rsidRDefault="00475863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75863" w:rsidRDefault="00475863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75863" w:rsidRDefault="00475863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75863" w:rsidRDefault="00475863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C799C" w:rsidRPr="00EC799C" w:rsidRDefault="00EC799C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C79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Iturama MG</w:t>
      </w:r>
    </w:p>
    <w:p w:rsidR="00EC799C" w:rsidRPr="00EC799C" w:rsidRDefault="00EC799C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sectPr w:rsidR="00EC799C" w:rsidRPr="00EC799C" w:rsidSect="009A44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701" w:right="1134" w:bottom="993" w:left="1701" w:header="720" w:footer="720" w:gutter="0"/>
          <w:pgNumType w:fmt="lowerRoman" w:start="1"/>
          <w:cols w:space="720"/>
        </w:sectPr>
      </w:pPr>
      <w:r w:rsidRPr="00EC79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2015</w:t>
      </w:r>
    </w:p>
    <w:p w:rsidR="00EC799C" w:rsidRPr="00EC799C" w:rsidRDefault="00EC799C" w:rsidP="00EC799C">
      <w:pPr>
        <w:keepNext/>
        <w:spacing w:before="0" w:after="0" w:line="360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C79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FAMA-Faculdade </w:t>
      </w:r>
      <w:proofErr w:type="spellStart"/>
      <w:r w:rsidRPr="00EC79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Aldete</w:t>
      </w:r>
      <w:proofErr w:type="spellEnd"/>
      <w:r w:rsidRPr="00EC79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Maria Alves</w:t>
      </w:r>
    </w:p>
    <w:p w:rsidR="00EC799C" w:rsidRPr="00EC799C" w:rsidRDefault="001B6895" w:rsidP="00EC799C">
      <w:pPr>
        <w:autoSpaceDE w:val="0"/>
        <w:autoSpaceDN w:val="0"/>
        <w:adjustRightInd w:val="0"/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475863">
        <w:rPr>
          <w:rFonts w:ascii="Times New Roman" w:eastAsia="Times New Roman" w:hAnsi="Times New Roman" w:cs="Times New Roman"/>
          <w:sz w:val="24"/>
          <w:szCs w:val="24"/>
          <w:lang w:eastAsia="pt-BR"/>
        </w:rPr>
        <w:t>heslane</w:t>
      </w:r>
      <w:proofErr w:type="spellEnd"/>
      <w:r w:rsidR="004758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Rodrigues Coelho</w:t>
      </w:r>
    </w:p>
    <w:p w:rsidR="00EC799C" w:rsidRPr="00EC799C" w:rsidRDefault="00EC799C" w:rsidP="00EC799C">
      <w:pPr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475863">
      <w:pPr>
        <w:autoSpaceDE w:val="0"/>
        <w:autoSpaceDN w:val="0"/>
        <w:adjustRightInd w:val="0"/>
        <w:spacing w:before="0" w:after="0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475863">
      <w:pPr>
        <w:autoSpaceDE w:val="0"/>
        <w:autoSpaceDN w:val="0"/>
        <w:adjustRightInd w:val="0"/>
        <w:spacing w:before="0" w:after="0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475863">
      <w:pPr>
        <w:autoSpaceDE w:val="0"/>
        <w:autoSpaceDN w:val="0"/>
        <w:adjustRightInd w:val="0"/>
        <w:spacing w:before="0" w:after="0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475863">
      <w:pPr>
        <w:autoSpaceDE w:val="0"/>
        <w:autoSpaceDN w:val="0"/>
        <w:adjustRightInd w:val="0"/>
        <w:spacing w:before="0" w:after="0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475863" w:rsidP="00475863">
      <w:pPr>
        <w:autoSpaceDE w:val="0"/>
        <w:autoSpaceDN w:val="0"/>
        <w:adjustRightInd w:val="0"/>
        <w:spacing w:before="0" w:after="0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INCLUSÃO DE PESSOAS COM NECESSIDADES ESPECIAIS NO MERCADO DE TRABALHO</w:t>
      </w: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autoSpaceDE w:val="0"/>
        <w:autoSpaceDN w:val="0"/>
        <w:adjustRightInd w:val="0"/>
        <w:spacing w:before="0" w:after="0" w:line="360" w:lineRule="auto"/>
        <w:ind w:left="142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EC799C">
      <w:pPr>
        <w:spacing w:before="0" w:after="0"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EC799C">
      <w:pPr>
        <w:spacing w:before="0" w:after="0"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EC799C">
      <w:pPr>
        <w:spacing w:before="0" w:after="0"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EC799C">
      <w:pPr>
        <w:spacing w:before="0" w:after="0"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99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pes</w:t>
      </w:r>
      <w:r w:rsidR="00475863">
        <w:rPr>
          <w:rFonts w:ascii="Times New Roman" w:eastAsia="Times New Roman" w:hAnsi="Times New Roman" w:cs="Times New Roman"/>
          <w:sz w:val="24"/>
          <w:szCs w:val="24"/>
          <w:lang w:eastAsia="pt-BR"/>
        </w:rPr>
        <w:t>quisa de conclusão ao curso de P</w:t>
      </w:r>
      <w:r w:rsidRPr="00EC79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edagogia, como exigência parcial para obtenção do título </w:t>
      </w:r>
      <w:r w:rsidR="004758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EC799C">
        <w:rPr>
          <w:rFonts w:ascii="Times New Roman" w:eastAsia="Times New Roman" w:hAnsi="Times New Roman" w:cs="Times New Roman"/>
          <w:sz w:val="24"/>
          <w:szCs w:val="24"/>
          <w:lang w:eastAsia="pt-BR"/>
        </w:rPr>
        <w:t>Licenciatura. Orientadora: Me. Renata Cristina de Souza de Lima.</w:t>
      </w:r>
    </w:p>
    <w:p w:rsidR="00EC799C" w:rsidRPr="00EC799C" w:rsidRDefault="00EC799C" w:rsidP="00EC799C">
      <w:pPr>
        <w:spacing w:before="0" w:after="0" w:line="24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99C" w:rsidRPr="00EC799C" w:rsidRDefault="00EC799C" w:rsidP="00EC799C">
      <w:pPr>
        <w:spacing w:before="0" w:after="0" w:line="360" w:lineRule="auto"/>
        <w:ind w:left="4536" w:right="0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475863">
      <w:pPr>
        <w:tabs>
          <w:tab w:val="left" w:pos="1650"/>
          <w:tab w:val="left" w:pos="3630"/>
          <w:tab w:val="center" w:pos="4479"/>
        </w:tabs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475863" w:rsidP="00475863">
      <w:pPr>
        <w:tabs>
          <w:tab w:val="left" w:pos="1650"/>
          <w:tab w:val="left" w:pos="3630"/>
          <w:tab w:val="center" w:pos="4479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863" w:rsidRDefault="00EC799C" w:rsidP="00475863">
      <w:pPr>
        <w:tabs>
          <w:tab w:val="left" w:pos="1650"/>
          <w:tab w:val="left" w:pos="3630"/>
          <w:tab w:val="center" w:pos="4479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99C">
        <w:rPr>
          <w:rFonts w:ascii="Times New Roman" w:eastAsia="Times New Roman" w:hAnsi="Times New Roman" w:cs="Times New Roman"/>
          <w:sz w:val="24"/>
          <w:szCs w:val="24"/>
          <w:lang w:eastAsia="pt-BR"/>
        </w:rPr>
        <w:t>Iturama MG</w:t>
      </w:r>
    </w:p>
    <w:p w:rsidR="00475863" w:rsidRDefault="00EC799C" w:rsidP="00475863">
      <w:pPr>
        <w:tabs>
          <w:tab w:val="left" w:pos="1650"/>
          <w:tab w:val="left" w:pos="3630"/>
          <w:tab w:val="center" w:pos="4479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99C"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</w:p>
    <w:p w:rsidR="004079E6" w:rsidRPr="00475863" w:rsidRDefault="004079E6" w:rsidP="00475863">
      <w:pPr>
        <w:tabs>
          <w:tab w:val="left" w:pos="1650"/>
          <w:tab w:val="left" w:pos="3630"/>
          <w:tab w:val="center" w:pos="4479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9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SUMÁRIO</w:t>
      </w:r>
    </w:p>
    <w:p w:rsidR="004079E6" w:rsidRPr="004079E6" w:rsidRDefault="004079E6" w:rsidP="004079E6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9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                   </w:t>
      </w:r>
    </w:p>
    <w:p w:rsidR="004079E6" w:rsidRPr="004079E6" w:rsidRDefault="005F2BC0" w:rsidP="00ED72FE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TEMA</w:t>
      </w:r>
      <w:r w:rsidR="004758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04</w:t>
      </w:r>
    </w:p>
    <w:p w:rsidR="008E4840" w:rsidRDefault="008E4840" w:rsidP="004079E6">
      <w:pPr>
        <w:tabs>
          <w:tab w:val="left" w:leader="dot" w:pos="8640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79E6" w:rsidRPr="004079E6" w:rsidRDefault="00475863" w:rsidP="005F2BC0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TÍTULO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04</w:t>
      </w:r>
    </w:p>
    <w:p w:rsidR="004079E6" w:rsidRPr="004079E6" w:rsidRDefault="004079E6" w:rsidP="004079E6">
      <w:pPr>
        <w:tabs>
          <w:tab w:val="left" w:leader="dot" w:pos="8640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79E6" w:rsidRPr="004079E6" w:rsidRDefault="00475863" w:rsidP="005F2BC0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PROBLEMA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04</w:t>
      </w:r>
    </w:p>
    <w:p w:rsidR="004079E6" w:rsidRPr="004079E6" w:rsidRDefault="004079E6" w:rsidP="004079E6">
      <w:pPr>
        <w:tabs>
          <w:tab w:val="left" w:leader="dot" w:pos="8640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79E6" w:rsidRPr="004079E6" w:rsidRDefault="00475863" w:rsidP="005F2BC0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JUSTIFICATIVA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04</w:t>
      </w:r>
    </w:p>
    <w:p w:rsidR="008E4840" w:rsidRDefault="008E4840" w:rsidP="004079E6">
      <w:pPr>
        <w:tabs>
          <w:tab w:val="left" w:leader="dot" w:pos="8640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79E6" w:rsidRPr="004079E6" w:rsidRDefault="00475863" w:rsidP="005F2BC0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OBJETIVOS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04</w:t>
      </w:r>
    </w:p>
    <w:p w:rsidR="008E4840" w:rsidRDefault="008E4840" w:rsidP="004079E6">
      <w:pPr>
        <w:tabs>
          <w:tab w:val="left" w:leader="dot" w:pos="8640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79E6" w:rsidRPr="004079E6" w:rsidRDefault="00B42E67" w:rsidP="005F2BC0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5.1 Objetivos</w:t>
      </w:r>
      <w:r w:rsidR="004758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Geral</w:t>
      </w:r>
      <w:r w:rsidR="004758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04</w:t>
      </w:r>
      <w:proofErr w:type="gramEnd"/>
    </w:p>
    <w:p w:rsidR="008E4840" w:rsidRDefault="008E4840" w:rsidP="004079E6">
      <w:pPr>
        <w:tabs>
          <w:tab w:val="left" w:leader="dot" w:pos="8640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79E6" w:rsidRPr="004079E6" w:rsidRDefault="00475863" w:rsidP="005F2BC0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5.2 Objetivos Específicos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04</w:t>
      </w:r>
    </w:p>
    <w:p w:rsidR="004079E6" w:rsidRPr="004079E6" w:rsidRDefault="004079E6" w:rsidP="004079E6">
      <w:pPr>
        <w:tabs>
          <w:tab w:val="left" w:leader="dot" w:pos="8640"/>
        </w:tabs>
        <w:spacing w:before="0" w:after="0" w:line="360" w:lineRule="auto"/>
        <w:ind w:left="0" w:right="0" w:firstLine="99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16E81" w:rsidRPr="004079E6" w:rsidRDefault="008C00E9" w:rsidP="00716E81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REFENCIAL TEÓRICO</w:t>
      </w:r>
      <w:r w:rsidR="00ED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r w:rsidR="004758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05</w:t>
      </w:r>
    </w:p>
    <w:p w:rsidR="00716E81" w:rsidRDefault="00716E81" w:rsidP="00716E81">
      <w:pPr>
        <w:pStyle w:val="Recuodecorpodetex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                                                                                              </w:t>
      </w:r>
    </w:p>
    <w:p w:rsidR="00716E81" w:rsidRPr="004079E6" w:rsidRDefault="008C00E9" w:rsidP="00921557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METODOLOGIA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="001644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</w:p>
    <w:p w:rsidR="00716E81" w:rsidRPr="004079E6" w:rsidRDefault="00716E81" w:rsidP="00716E81">
      <w:pPr>
        <w:tabs>
          <w:tab w:val="left" w:leader="dot" w:pos="8640"/>
        </w:tabs>
        <w:spacing w:before="0" w:after="0" w:line="360" w:lineRule="auto"/>
        <w:ind w:left="0" w:right="0" w:firstLine="99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E4840" w:rsidRPr="004079E6" w:rsidRDefault="00164415" w:rsidP="00921557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CRONOGRAMA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09</w:t>
      </w:r>
    </w:p>
    <w:p w:rsidR="008C00E9" w:rsidRPr="008C00E9" w:rsidRDefault="008E4840" w:rsidP="004079E6">
      <w:pPr>
        <w:pStyle w:val="Recuodecorpodetexto"/>
        <w:ind w:left="0"/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       </w:t>
      </w:r>
      <w:r w:rsidR="008C00E9"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pt-BR"/>
        </w:rPr>
        <w:t xml:space="preserve">             </w:t>
      </w:r>
    </w:p>
    <w:p w:rsidR="00921557" w:rsidRPr="004079E6" w:rsidRDefault="00921557" w:rsidP="00921557">
      <w:pPr>
        <w:tabs>
          <w:tab w:val="left" w:leader="dot" w:pos="9072"/>
        </w:tabs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4079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proofErr w:type="gramEnd"/>
      <w:r w:rsidRPr="004079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REFERÊNCIAS</w:t>
      </w:r>
      <w:r w:rsidR="001644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09</w:t>
      </w:r>
    </w:p>
    <w:p w:rsidR="008C00E9" w:rsidRDefault="008C00E9" w:rsidP="004079E6">
      <w:pPr>
        <w:pStyle w:val="Recuodecorpodetex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C00E9" w:rsidRDefault="008C00E9" w:rsidP="004079E6">
      <w:pPr>
        <w:pStyle w:val="Recuodecorpodetex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E4840" w:rsidRDefault="008E4840" w:rsidP="004079E6">
      <w:pPr>
        <w:pStyle w:val="Recuodecorpodetex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4840" w:rsidRDefault="008E4840" w:rsidP="004079E6">
      <w:pPr>
        <w:pStyle w:val="Recuodecorpodetex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4840" w:rsidRDefault="008E4840" w:rsidP="004079E6">
      <w:pPr>
        <w:pStyle w:val="Recuodecorpodetex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16E81" w:rsidRDefault="00716E81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1557" w:rsidRDefault="00921557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1557" w:rsidRDefault="00921557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1557" w:rsidRDefault="00921557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1557" w:rsidRDefault="00921557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3E87" w:rsidRPr="00823E87" w:rsidRDefault="00823E87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TEMA</w:t>
      </w:r>
    </w:p>
    <w:p w:rsidR="00823E87" w:rsidRPr="00823E87" w:rsidRDefault="00823E87" w:rsidP="00823E87">
      <w:pPr>
        <w:autoSpaceDE w:val="0"/>
        <w:autoSpaceDN w:val="0"/>
        <w:adjustRightInd w:val="0"/>
        <w:spacing w:before="0" w:after="0" w:line="360" w:lineRule="auto"/>
        <w:ind w:left="142" w:right="0" w:hanging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INCLUSIVA</w:t>
      </w:r>
    </w:p>
    <w:p w:rsidR="00823E87" w:rsidRPr="00823E87" w:rsidRDefault="00823E87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3E87" w:rsidRPr="00823E87" w:rsidRDefault="00823E87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TÍTULO</w:t>
      </w:r>
    </w:p>
    <w:p w:rsidR="00823E87" w:rsidRPr="00EC799C" w:rsidRDefault="00E67248" w:rsidP="00823E87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3E87" w:rsidRPr="008D289A">
        <w:rPr>
          <w:rFonts w:ascii="Times New Roman" w:eastAsia="Times New Roman" w:hAnsi="Times New Roman" w:cs="Times New Roman"/>
          <w:sz w:val="24"/>
          <w:szCs w:val="24"/>
          <w:lang w:eastAsia="pt-BR"/>
        </w:rPr>
        <w:t>A INCLUSÃO</w:t>
      </w:r>
      <w:proofErr w:type="gramStart"/>
      <w:r w:rsidR="00823E87" w:rsidRPr="008D28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823E87" w:rsidRPr="008D289A">
        <w:rPr>
          <w:rFonts w:ascii="Times New Roman" w:eastAsia="Times New Roman" w:hAnsi="Times New Roman" w:cs="Times New Roman"/>
          <w:sz w:val="24"/>
          <w:szCs w:val="24"/>
          <w:lang w:eastAsia="pt-BR"/>
        </w:rPr>
        <w:t>DE PESSOAS COM</w:t>
      </w:r>
      <w:r w:rsidR="00291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3E87" w:rsidRPr="008D28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NECESSIDADES ESPECIAIS NO MERCADO DE TRABALHO</w:t>
      </w:r>
    </w:p>
    <w:p w:rsidR="00823E87" w:rsidRPr="00823E87" w:rsidRDefault="00823E87" w:rsidP="008D289A">
      <w:pPr>
        <w:autoSpaceDE w:val="0"/>
        <w:autoSpaceDN w:val="0"/>
        <w:adjustRightInd w:val="0"/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3E87" w:rsidRPr="008D289A" w:rsidRDefault="00823E87" w:rsidP="00823E87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PROBLEMA</w:t>
      </w:r>
      <w:r w:rsidRPr="00823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87" w:rsidRPr="00823E87" w:rsidRDefault="008D289A" w:rsidP="00823E87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8D289A">
        <w:rPr>
          <w:rFonts w:ascii="Times New Roman" w:hAnsi="Times New Roman" w:cs="Times New Roman"/>
          <w:sz w:val="24"/>
          <w:szCs w:val="24"/>
        </w:rPr>
        <w:t>Qual a visão que o mercado de trabalho tem ao receber uma pessoa com necessidades especiais?</w:t>
      </w:r>
    </w:p>
    <w:p w:rsidR="001935C1" w:rsidRDefault="001935C1" w:rsidP="00823E87">
      <w:pPr>
        <w:spacing w:before="0" w:after="0" w:line="360" w:lineRule="auto"/>
        <w:ind w:left="142" w:right="0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3E87" w:rsidRPr="00823E87" w:rsidRDefault="00823E87" w:rsidP="00823E87">
      <w:pPr>
        <w:spacing w:before="0" w:after="0" w:line="360" w:lineRule="auto"/>
        <w:ind w:left="142" w:right="0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proofErr w:type="gramEnd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OBJETIVOS</w:t>
      </w:r>
    </w:p>
    <w:p w:rsidR="00823E87" w:rsidRPr="00823E87" w:rsidRDefault="00823E87" w:rsidP="00823E87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4.1 Objetivos Gerais </w:t>
      </w:r>
    </w:p>
    <w:p w:rsidR="004B63C3" w:rsidRPr="009259E5" w:rsidRDefault="00E67248" w:rsidP="004B63C3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Compreender </w:t>
      </w:r>
      <w:r w:rsidR="004B6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que forma o deficiente é visto no mercado de trabalho.</w:t>
      </w:r>
    </w:p>
    <w:p w:rsidR="004B63C3" w:rsidRDefault="004B63C3" w:rsidP="00823E87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823E87" w:rsidRDefault="00823E87" w:rsidP="00823E87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3E87">
        <w:rPr>
          <w:rFonts w:ascii="Times New Roman" w:hAnsi="Times New Roman" w:cs="Times New Roman"/>
          <w:sz w:val="24"/>
          <w:szCs w:val="24"/>
        </w:rPr>
        <w:t xml:space="preserve"> </w:t>
      </w:r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4.2 Objetivos Específicos</w:t>
      </w:r>
    </w:p>
    <w:p w:rsidR="004B63C3" w:rsidRPr="00823E87" w:rsidRDefault="009259E5" w:rsidP="004B63C3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Investigar </w:t>
      </w:r>
      <w:r w:rsidR="004B63C3" w:rsidRPr="00823E87">
        <w:rPr>
          <w:rFonts w:ascii="Times New Roman" w:hAnsi="Times New Roman" w:cs="Times New Roman"/>
          <w:sz w:val="24"/>
          <w:szCs w:val="24"/>
        </w:rPr>
        <w:t>como</w:t>
      </w:r>
      <w:r w:rsidR="004B63C3">
        <w:rPr>
          <w:rFonts w:ascii="Times New Roman" w:hAnsi="Times New Roman" w:cs="Times New Roman"/>
          <w:sz w:val="24"/>
          <w:szCs w:val="24"/>
        </w:rPr>
        <w:t xml:space="preserve"> é a valorização das pessoas com necessidades especiais no mercado de trabalho.</w:t>
      </w:r>
    </w:p>
    <w:p w:rsidR="009259E5" w:rsidRPr="00823E87" w:rsidRDefault="009259E5" w:rsidP="00823E87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23E87" w:rsidRPr="00823E87" w:rsidRDefault="00823E87" w:rsidP="00823E87">
      <w:pPr>
        <w:spacing w:before="0" w:after="0" w:line="360" w:lineRule="auto"/>
        <w:ind w:left="142" w:right="0" w:firstLine="99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3E87" w:rsidRDefault="00823E87" w:rsidP="00823E87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proofErr w:type="gramEnd"/>
      <w:r w:rsidRPr="0082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JUSTIFICATIVA</w:t>
      </w:r>
      <w:r w:rsidRPr="00823E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5B0C" w:rsidRDefault="00830B64" w:rsidP="001935C1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inserção das pessoas com necessidades</w:t>
      </w:r>
      <w:r w:rsidR="00E67248">
        <w:rPr>
          <w:rFonts w:ascii="Times New Roman" w:hAnsi="Times New Roman" w:cs="Times New Roman"/>
          <w:sz w:val="24"/>
          <w:szCs w:val="24"/>
        </w:rPr>
        <w:t xml:space="preserve"> especiais</w:t>
      </w:r>
      <w:r>
        <w:rPr>
          <w:rFonts w:ascii="Times New Roman" w:hAnsi="Times New Roman" w:cs="Times New Roman"/>
          <w:sz w:val="24"/>
          <w:szCs w:val="24"/>
        </w:rPr>
        <w:t xml:space="preserve"> no mercado de trabalho é um tema que </w:t>
      </w:r>
      <w:r w:rsidR="008A5B0C">
        <w:rPr>
          <w:rFonts w:ascii="Times New Roman" w:hAnsi="Times New Roman" w:cs="Times New Roman"/>
          <w:sz w:val="24"/>
          <w:szCs w:val="24"/>
        </w:rPr>
        <w:t>está sendo sempre debatido pelos profissionais da educação onde eles têm investidos</w:t>
      </w:r>
      <w:r w:rsidR="00E67248">
        <w:rPr>
          <w:rFonts w:ascii="Times New Roman" w:hAnsi="Times New Roman" w:cs="Times New Roman"/>
          <w:sz w:val="24"/>
          <w:szCs w:val="24"/>
        </w:rPr>
        <w:t>,</w:t>
      </w:r>
      <w:r w:rsidR="008A5B0C">
        <w:rPr>
          <w:rFonts w:ascii="Times New Roman" w:hAnsi="Times New Roman" w:cs="Times New Roman"/>
          <w:sz w:val="24"/>
          <w:szCs w:val="24"/>
        </w:rPr>
        <w:t xml:space="preserve"> para que o aluno ingresse apto na sociedade para enfrentar o mercado do trabalho, e possa vencer as barreiras que vir ao seu encontro.</w:t>
      </w:r>
    </w:p>
    <w:p w:rsidR="004B63C3" w:rsidRDefault="004B63C3" w:rsidP="001935C1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conhecer melhor a diversidade que há dentro da educação inclusiva, procurei aborda</w:t>
      </w:r>
      <w:r w:rsidR="007528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esse tema</w:t>
      </w:r>
      <w:r w:rsidR="007528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intuito de entender e compreender</w:t>
      </w:r>
      <w:r w:rsidR="00752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280F">
        <w:rPr>
          <w:rFonts w:ascii="Times New Roman" w:hAnsi="Times New Roman" w:cs="Times New Roman"/>
          <w:sz w:val="24"/>
          <w:szCs w:val="24"/>
        </w:rPr>
        <w:t>porquê</w:t>
      </w:r>
      <w:r>
        <w:rPr>
          <w:rFonts w:ascii="Times New Roman" w:hAnsi="Times New Roman" w:cs="Times New Roman"/>
          <w:sz w:val="24"/>
          <w:szCs w:val="24"/>
        </w:rPr>
        <w:t xml:space="preserve"> de tanta exclusão das pessoas com necessidades </w:t>
      </w:r>
      <w:r w:rsidR="0075280F">
        <w:rPr>
          <w:rFonts w:ascii="Times New Roman" w:hAnsi="Times New Roman" w:cs="Times New Roman"/>
          <w:sz w:val="24"/>
          <w:szCs w:val="24"/>
        </w:rPr>
        <w:t xml:space="preserve">especiais </w:t>
      </w:r>
      <w:r>
        <w:rPr>
          <w:rFonts w:ascii="Times New Roman" w:hAnsi="Times New Roman" w:cs="Times New Roman"/>
          <w:sz w:val="24"/>
          <w:szCs w:val="24"/>
        </w:rPr>
        <w:t>no mercado de trabalho</w:t>
      </w:r>
      <w:r w:rsidR="00752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que </w:t>
      </w:r>
      <w:r w:rsidR="0075280F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vezes só é aceito devido </w:t>
      </w:r>
      <w:r w:rsidR="0075280F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exigências</w:t>
      </w:r>
      <w:r w:rsidR="00E67248">
        <w:rPr>
          <w:rFonts w:ascii="Times New Roman" w:hAnsi="Times New Roman" w:cs="Times New Roman"/>
          <w:sz w:val="24"/>
          <w:szCs w:val="24"/>
        </w:rPr>
        <w:t xml:space="preserve"> das leis,</w:t>
      </w:r>
      <w:r w:rsidR="0075280F">
        <w:rPr>
          <w:rFonts w:ascii="Times New Roman" w:hAnsi="Times New Roman" w:cs="Times New Roman"/>
          <w:sz w:val="24"/>
          <w:szCs w:val="24"/>
        </w:rPr>
        <w:t xml:space="preserve"> que</w:t>
      </w:r>
      <w:r w:rsidR="00E67248">
        <w:rPr>
          <w:rFonts w:ascii="Times New Roman" w:hAnsi="Times New Roman" w:cs="Times New Roman"/>
          <w:sz w:val="24"/>
          <w:szCs w:val="24"/>
        </w:rPr>
        <w:t>,</w:t>
      </w:r>
      <w:r w:rsidR="0075280F">
        <w:rPr>
          <w:rFonts w:ascii="Times New Roman" w:hAnsi="Times New Roman" w:cs="Times New Roman"/>
          <w:sz w:val="24"/>
          <w:szCs w:val="24"/>
        </w:rPr>
        <w:t xml:space="preserve"> de acordo com o quadro de empregos deve-se ter uma pessoa inclusiva dentro da empresa,</w:t>
      </w:r>
      <w:r w:rsidR="001935C1">
        <w:rPr>
          <w:rFonts w:ascii="Times New Roman" w:hAnsi="Times New Roman" w:cs="Times New Roman"/>
          <w:sz w:val="24"/>
          <w:szCs w:val="24"/>
        </w:rPr>
        <w:t xml:space="preserve"> </w:t>
      </w:r>
      <w:r w:rsidR="0075280F">
        <w:rPr>
          <w:rFonts w:ascii="Times New Roman" w:hAnsi="Times New Roman" w:cs="Times New Roman"/>
          <w:sz w:val="24"/>
          <w:szCs w:val="24"/>
        </w:rPr>
        <w:t>como também investigar qual a importância do trabalho de uma pessoa com necessidades</w:t>
      </w:r>
      <w:r w:rsidR="001935C1">
        <w:rPr>
          <w:rFonts w:ascii="Times New Roman" w:hAnsi="Times New Roman" w:cs="Times New Roman"/>
          <w:sz w:val="24"/>
          <w:szCs w:val="24"/>
        </w:rPr>
        <w:t xml:space="preserve"> </w:t>
      </w:r>
      <w:r w:rsidR="0075280F">
        <w:rPr>
          <w:rFonts w:ascii="Times New Roman" w:hAnsi="Times New Roman" w:cs="Times New Roman"/>
          <w:sz w:val="24"/>
          <w:szCs w:val="24"/>
        </w:rPr>
        <w:t xml:space="preserve">especiais traz para a empresa </w:t>
      </w:r>
      <w:r w:rsidR="00B42E67">
        <w:rPr>
          <w:rFonts w:ascii="Times New Roman" w:hAnsi="Times New Roman" w:cs="Times New Roman"/>
          <w:sz w:val="24"/>
          <w:szCs w:val="24"/>
        </w:rPr>
        <w:t xml:space="preserve">como elas são recebidas e sua valorização dentro da empresa </w:t>
      </w:r>
      <w:r w:rsidR="0075280F">
        <w:rPr>
          <w:rFonts w:ascii="Times New Roman" w:hAnsi="Times New Roman" w:cs="Times New Roman"/>
          <w:sz w:val="24"/>
          <w:szCs w:val="24"/>
        </w:rPr>
        <w:t>e</w:t>
      </w:r>
      <w:r w:rsidR="001935C1">
        <w:rPr>
          <w:rFonts w:ascii="Times New Roman" w:hAnsi="Times New Roman" w:cs="Times New Roman"/>
          <w:sz w:val="24"/>
          <w:szCs w:val="24"/>
        </w:rPr>
        <w:t xml:space="preserve"> que essa pesquisa </w:t>
      </w:r>
      <w:r w:rsidR="0075280F">
        <w:rPr>
          <w:rFonts w:ascii="Times New Roman" w:hAnsi="Times New Roman" w:cs="Times New Roman"/>
          <w:sz w:val="24"/>
          <w:szCs w:val="24"/>
        </w:rPr>
        <w:t>possa contribuir</w:t>
      </w:r>
      <w:r w:rsidR="001935C1">
        <w:rPr>
          <w:rFonts w:ascii="Times New Roman" w:hAnsi="Times New Roman" w:cs="Times New Roman"/>
          <w:sz w:val="24"/>
          <w:szCs w:val="24"/>
        </w:rPr>
        <w:t xml:space="preserve"> para que se tenha uma visão diferente em relação aos</w:t>
      </w:r>
      <w:r w:rsidR="0075280F">
        <w:rPr>
          <w:rFonts w:ascii="Times New Roman" w:hAnsi="Times New Roman" w:cs="Times New Roman"/>
          <w:sz w:val="24"/>
          <w:szCs w:val="24"/>
        </w:rPr>
        <w:t xml:space="preserve"> po</w:t>
      </w:r>
      <w:r w:rsidR="001935C1">
        <w:rPr>
          <w:rFonts w:ascii="Times New Roman" w:hAnsi="Times New Roman" w:cs="Times New Roman"/>
          <w:sz w:val="24"/>
          <w:szCs w:val="24"/>
        </w:rPr>
        <w:t>rtadores de nece</w:t>
      </w:r>
      <w:r w:rsidR="00636602">
        <w:rPr>
          <w:rFonts w:ascii="Times New Roman" w:hAnsi="Times New Roman" w:cs="Times New Roman"/>
          <w:sz w:val="24"/>
          <w:szCs w:val="24"/>
        </w:rPr>
        <w:t>ssidades no mercado de trabalho.</w:t>
      </w:r>
    </w:p>
    <w:p w:rsidR="002122E6" w:rsidRDefault="002122E6" w:rsidP="00636602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36602" w:rsidRDefault="00636602" w:rsidP="00636602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6602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proofErr w:type="gramEnd"/>
      <w:r w:rsidRPr="00636602">
        <w:rPr>
          <w:rFonts w:ascii="Times New Roman" w:hAnsi="Times New Roman" w:cs="Times New Roman"/>
          <w:b/>
          <w:sz w:val="24"/>
          <w:szCs w:val="24"/>
        </w:rPr>
        <w:t xml:space="preserve"> REFERÊNCIAL TEÓRICO</w:t>
      </w:r>
    </w:p>
    <w:p w:rsidR="00152563" w:rsidRDefault="00152563" w:rsidP="00636602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293B0B" w:rsidRDefault="00293B0B" w:rsidP="00152563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293B0B">
        <w:rPr>
          <w:rFonts w:ascii="Times New Roman" w:hAnsi="Times New Roman" w:cs="Times New Roman"/>
          <w:sz w:val="24"/>
          <w:szCs w:val="24"/>
        </w:rPr>
        <w:t xml:space="preserve">O acesso de todas as pessoas deficientes ou não, aos recursos, </w:t>
      </w:r>
      <w:r>
        <w:rPr>
          <w:rFonts w:ascii="Times New Roman" w:hAnsi="Times New Roman" w:cs="Times New Roman"/>
          <w:sz w:val="24"/>
          <w:szCs w:val="24"/>
        </w:rPr>
        <w:t>serviços, equipamentos e processo</w:t>
      </w:r>
      <w:r w:rsidR="00E67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BE4">
        <w:rPr>
          <w:rFonts w:ascii="Times New Roman" w:hAnsi="Times New Roman" w:cs="Times New Roman"/>
          <w:sz w:val="24"/>
          <w:szCs w:val="24"/>
        </w:rPr>
        <w:t>disponíveis no meio social, constitui diretiva discutida mundialmente,</w:t>
      </w:r>
      <w:r w:rsidR="008037BB">
        <w:rPr>
          <w:rFonts w:ascii="Times New Roman" w:hAnsi="Times New Roman" w:cs="Times New Roman"/>
          <w:sz w:val="24"/>
          <w:szCs w:val="24"/>
        </w:rPr>
        <w:t xml:space="preserve"> </w:t>
      </w:r>
      <w:r w:rsidR="00291BE4">
        <w:rPr>
          <w:rFonts w:ascii="Times New Roman" w:hAnsi="Times New Roman" w:cs="Times New Roman"/>
          <w:sz w:val="24"/>
          <w:szCs w:val="24"/>
        </w:rPr>
        <w:t xml:space="preserve">e na base desse processo, está </w:t>
      </w:r>
      <w:r w:rsidR="00AC3215">
        <w:rPr>
          <w:rFonts w:ascii="Times New Roman" w:hAnsi="Times New Roman" w:cs="Times New Roman"/>
          <w:sz w:val="24"/>
          <w:szCs w:val="24"/>
        </w:rPr>
        <w:t>à</w:t>
      </w:r>
      <w:r w:rsidR="00291BE4">
        <w:rPr>
          <w:rFonts w:ascii="Times New Roman" w:hAnsi="Times New Roman" w:cs="Times New Roman"/>
          <w:sz w:val="24"/>
          <w:szCs w:val="24"/>
        </w:rPr>
        <w:t xml:space="preserve"> emergência de uma nova forma de compreensão das relações entre pessoas e a sociedade denominada por Aranha</w:t>
      </w:r>
      <w:r w:rsidR="00E67248">
        <w:rPr>
          <w:rFonts w:ascii="Times New Roman" w:hAnsi="Times New Roman" w:cs="Times New Roman"/>
          <w:sz w:val="24"/>
          <w:szCs w:val="24"/>
        </w:rPr>
        <w:t xml:space="preserve"> </w:t>
      </w:r>
      <w:r w:rsidR="00AC3215">
        <w:rPr>
          <w:rFonts w:ascii="Times New Roman" w:hAnsi="Times New Roman" w:cs="Times New Roman"/>
          <w:sz w:val="24"/>
          <w:szCs w:val="24"/>
        </w:rPr>
        <w:t>(</w:t>
      </w:r>
      <w:r w:rsidR="00291BE4">
        <w:rPr>
          <w:rFonts w:ascii="Times New Roman" w:hAnsi="Times New Roman" w:cs="Times New Roman"/>
          <w:sz w:val="24"/>
          <w:szCs w:val="24"/>
        </w:rPr>
        <w:t xml:space="preserve">2002) como paradigma do suporte. </w:t>
      </w:r>
    </w:p>
    <w:p w:rsidR="00A976F6" w:rsidRDefault="00A976F6" w:rsidP="00636602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93B0B" w:rsidRDefault="00A976F6" w:rsidP="00152563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</w:t>
      </w:r>
      <w:r w:rsidR="0029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53">
        <w:rPr>
          <w:rFonts w:ascii="Times New Roman" w:hAnsi="Times New Roman" w:cs="Times New Roman"/>
          <w:sz w:val="24"/>
          <w:szCs w:val="24"/>
        </w:rPr>
        <w:t>Ma</w:t>
      </w:r>
      <w:r w:rsidR="00F30755">
        <w:rPr>
          <w:rFonts w:ascii="Times New Roman" w:hAnsi="Times New Roman" w:cs="Times New Roman"/>
          <w:sz w:val="24"/>
          <w:szCs w:val="24"/>
        </w:rPr>
        <w:t>toan</w:t>
      </w:r>
      <w:proofErr w:type="spellEnd"/>
      <w:r w:rsidR="000916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16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9161B">
        <w:rPr>
          <w:rFonts w:ascii="Times New Roman" w:hAnsi="Times New Roman" w:cs="Times New Roman"/>
          <w:sz w:val="24"/>
          <w:szCs w:val="24"/>
        </w:rPr>
        <w:t>2000, p. 61) apud Amaro (2006, p 29)</w:t>
      </w:r>
      <w:r w:rsidR="00F6028C">
        <w:rPr>
          <w:rFonts w:ascii="Times New Roman" w:hAnsi="Times New Roman" w:cs="Times New Roman"/>
          <w:sz w:val="24"/>
          <w:szCs w:val="24"/>
        </w:rPr>
        <w:t>,</w:t>
      </w:r>
    </w:p>
    <w:p w:rsidR="00152563" w:rsidRDefault="00152563" w:rsidP="00152563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</w:p>
    <w:p w:rsidR="00293B0B" w:rsidRPr="00293B0B" w:rsidRDefault="00367C3C" w:rsidP="00CC3B20">
      <w:pPr>
        <w:tabs>
          <w:tab w:val="left" w:pos="284"/>
        </w:tabs>
        <w:spacing w:before="0" w:after="0" w:line="240" w:lineRule="auto"/>
        <w:ind w:left="2268"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a baixa expectativa do meio social com relação </w:t>
      </w:r>
      <w:proofErr w:type="gramStart"/>
      <w:r>
        <w:rPr>
          <w:rFonts w:ascii="Times New Roman" w:hAnsi="Times New Roman" w:cs="Times New Roman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possibilidades do deficiente de enfrentar os desequilíbrios de toda a ordem, limitam o seu nível de exigência e reduzem a sua persistência na buscar das melhores soluções para resolver ´problemas. Com efeito, os determinantes psicossociais também influenciam </w:t>
      </w:r>
      <w:r w:rsidR="00B9207B">
        <w:rPr>
          <w:rFonts w:ascii="Times New Roman" w:hAnsi="Times New Roman" w:cs="Times New Roman"/>
          <w:sz w:val="20"/>
          <w:szCs w:val="20"/>
        </w:rPr>
        <w:t>nos desenvolvimentos</w:t>
      </w:r>
      <w:r>
        <w:rPr>
          <w:rFonts w:ascii="Times New Roman" w:hAnsi="Times New Roman" w:cs="Times New Roman"/>
          <w:sz w:val="20"/>
          <w:szCs w:val="20"/>
        </w:rPr>
        <w:t xml:space="preserve"> de atitude crítica e a mobilização dos instrumentos intelectuais que os deficientes põem em ação para melhor ultrapassar os desafios com que se </w:t>
      </w:r>
      <w:r w:rsidR="00B9207B">
        <w:rPr>
          <w:rFonts w:ascii="Times New Roman" w:hAnsi="Times New Roman" w:cs="Times New Roman"/>
          <w:sz w:val="20"/>
          <w:szCs w:val="20"/>
        </w:rPr>
        <w:t>nos deparou</w:t>
      </w:r>
      <w:r>
        <w:rPr>
          <w:rFonts w:ascii="Times New Roman" w:hAnsi="Times New Roman" w:cs="Times New Roman"/>
          <w:sz w:val="20"/>
          <w:szCs w:val="20"/>
        </w:rPr>
        <w:t xml:space="preserve"> mais diversos ambientes e situações de vida.</w:t>
      </w:r>
    </w:p>
    <w:p w:rsidR="00293B0B" w:rsidRPr="00293B0B" w:rsidRDefault="00293B0B" w:rsidP="00293B0B">
      <w:pPr>
        <w:tabs>
          <w:tab w:val="left" w:pos="284"/>
        </w:tabs>
        <w:spacing w:before="0" w:after="0" w:line="360" w:lineRule="auto"/>
        <w:ind w:left="0" w:right="0"/>
        <w:rPr>
          <w:rFonts w:ascii="Times New Roman" w:hAnsi="Times New Roman" w:cs="Times New Roman"/>
          <w:sz w:val="20"/>
          <w:szCs w:val="20"/>
        </w:rPr>
      </w:pPr>
    </w:p>
    <w:p w:rsidR="00875341" w:rsidRDefault="00875341" w:rsidP="00636602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5515F5" w:rsidRPr="00186F95" w:rsidRDefault="00186F95" w:rsidP="00152563">
      <w:pPr>
        <w:spacing w:before="0" w:after="0"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152563"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75341"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Ministério do Trabalho e Emprego</w:t>
      </w:r>
      <w:r w:rsidRPr="00186F95">
        <w:rPr>
          <w:rFonts w:ascii="Times New Roman" w:hAnsi="Times New Roman" w:cs="Times New Roman"/>
          <w:sz w:val="24"/>
          <w:szCs w:val="24"/>
        </w:rPr>
        <w:t xml:space="preserve"> (MTE)</w:t>
      </w:r>
      <w:r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meio da</w:t>
      </w:r>
      <w:proofErr w:type="gramStart"/>
      <w:r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86F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86F95">
        <w:rPr>
          <w:rFonts w:ascii="Times New Roman" w:hAnsi="Times New Roman" w:cs="Times New Roman"/>
          <w:sz w:val="24"/>
          <w:szCs w:val="24"/>
        </w:rPr>
        <w:t>Secretaria de Inspeção do Trabalho</w:t>
      </w:r>
      <w:r w:rsidR="00875341" w:rsidRPr="00186F95">
        <w:rPr>
          <w:rFonts w:ascii="Times New Roman" w:hAnsi="Times New Roman" w:cs="Times New Roman"/>
          <w:sz w:val="24"/>
          <w:szCs w:val="24"/>
        </w:rPr>
        <w:t xml:space="preserve"> (SIT)</w:t>
      </w:r>
      <w:r w:rsidR="00875341"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r w:rsidR="00954A7B" w:rsidRPr="00186F95">
        <w:rPr>
          <w:rFonts w:ascii="Times New Roman" w:hAnsi="Times New Roman" w:cs="Times New Roman"/>
          <w:sz w:val="24"/>
          <w:szCs w:val="24"/>
        </w:rPr>
        <w:t xml:space="preserve"> basearam na lei </w:t>
      </w:r>
      <w:r w:rsidR="00954A7B"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 Lei nº 8.213, de 24 de julho de 1991, que fala sobre</w:t>
      </w:r>
      <w:r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contratação de Deficientes nas Empresas, onde declara que todas as empresas deve contratar pessoas com necessidades especiais de acordo com o quadro de funcionários</w:t>
      </w:r>
      <w:r w:rsidR="00293B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seguindo a </w:t>
      </w:r>
      <w:r w:rsidR="00E672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Lei de cotas</w:t>
      </w:r>
      <w:r w:rsidR="00293B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86F95" w:rsidRPr="00186F95" w:rsidRDefault="00E67248" w:rsidP="00AC3215">
      <w:pPr>
        <w:spacing w:before="0" w:after="0"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acordo </w:t>
      </w:r>
      <w:r w:rsidR="00AC32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(</w:t>
      </w:r>
      <w:proofErr w:type="gramStart"/>
      <w:r w:rsidR="00AC32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TEM</w:t>
      </w:r>
      <w:proofErr w:type="gramEnd"/>
      <w:r w:rsidR="00AC32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1007 </w:t>
      </w:r>
      <w:r w:rsidR="00AC3215"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93 </w:t>
      </w:r>
      <w:r w:rsidR="00AC32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mesma lei,</w:t>
      </w:r>
      <w:r w:rsidR="00AC3215" w:rsidRPr="00186F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empresa com 100 ou mais funcionários está obrigada a preencher de dois a cinco por cento dos seus cargos com beneficiários reabilitados, ou pe</w:t>
      </w:r>
      <w:r w:rsidR="00AC32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ssoas portadoras de deficiência).</w:t>
      </w:r>
    </w:p>
    <w:p w:rsidR="00954A7B" w:rsidRDefault="00954A7B" w:rsidP="00636602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652FC" w:rsidRPr="007E09B2" w:rsidRDefault="00E8614A" w:rsidP="00921557">
      <w:pPr>
        <w:spacing w:before="0" w:after="0"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Trabalhar em</w:t>
      </w:r>
      <w:r w:rsidR="004179B2" w:rsidRPr="00356D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forma</w:t>
      </w:r>
      <w:r w:rsidR="00356D93" w:rsidRPr="00356D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179B2" w:rsidRPr="00356D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igualdade é muito elogiável</w:t>
      </w:r>
      <w:r w:rsidR="00921557" w:rsidRPr="00356D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</w:t>
      </w:r>
      <w:r w:rsidR="004179B2" w:rsidRPr="00356D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mostra que todo o ser humano é capaz de </w:t>
      </w:r>
      <w:r w:rsidR="00356D93" w:rsidRPr="00356D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mudança, saber respeitar e aceitar as diferenças do outro e por em prática tudo aquilo que teoricamente tem como</w:t>
      </w:r>
      <w:r w:rsidR="00356D9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 </w:t>
      </w:r>
      <w:r w:rsidR="00356D93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conceito, </w:t>
      </w:r>
      <w:r w:rsidR="007E09B2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a aceit</w:t>
      </w:r>
      <w:r w:rsidR="007066C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ação no mercado de trabalho não </w:t>
      </w:r>
      <w:r w:rsidR="0092155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deveriam ser diferentes</w:t>
      </w:r>
      <w:r w:rsidR="007066C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0F15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não pode ser excluídos de uma sociedade, </w:t>
      </w:r>
      <w:r w:rsidR="007066C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pois é nesse espaço que as pessoas com necessidades </w:t>
      </w:r>
      <w:r w:rsidR="007E09B2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especiais</w:t>
      </w:r>
      <w:r w:rsidR="007066C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2155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constroem</w:t>
      </w:r>
      <w:r w:rsidR="007066C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09B2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sua autonomia</w:t>
      </w:r>
      <w:r w:rsid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E09B2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eles</w:t>
      </w:r>
      <w:r w:rsidR="00921557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09B2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podem ser diferente fisicamente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tem capacidade para</w:t>
      </w:r>
      <w:r w:rsidR="007E09B2" w:rsidRPr="007E0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desempenhar qualquer papel dentro de suas limitações no mercado de trabalho.</w:t>
      </w:r>
    </w:p>
    <w:p w:rsidR="00875341" w:rsidRDefault="00875341" w:rsidP="00636602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F652FC" w:rsidRPr="00F652FC" w:rsidRDefault="00F652FC" w:rsidP="00152563">
      <w:pPr>
        <w:spacing w:before="0" w:after="0" w:line="360" w:lineRule="auto"/>
        <w:ind w:left="0" w:righ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Gomes</w:t>
      </w:r>
      <w:r w:rsidR="00E04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(2001</w:t>
      </w:r>
      <w:r w:rsidR="007B6BFE">
        <w:rPr>
          <w:rFonts w:ascii="Times New Roman" w:hAnsi="Times New Roman" w:cs="Times New Roman"/>
          <w:color w:val="000000" w:themeColor="text1"/>
          <w:sz w:val="24"/>
          <w:szCs w:val="24"/>
        </w:rPr>
        <w:t>, p.17</w:t>
      </w:r>
      <w:r w:rsidR="00E04AE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65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apresenta um conceito bastante abrangente, que define as ações afirmativas como:</w:t>
      </w:r>
    </w:p>
    <w:p w:rsidR="005515F5" w:rsidRDefault="00F652FC" w:rsidP="00CC3B20">
      <w:pPr>
        <w:spacing w:before="0" w:after="0" w:line="240" w:lineRule="auto"/>
        <w:ind w:left="2268" w:right="0" w:hanging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F652FC">
        <w:rPr>
          <w:rFonts w:ascii="Times New Roman" w:hAnsi="Times New Roman" w:cs="Times New Roman"/>
          <w:sz w:val="20"/>
          <w:szCs w:val="20"/>
        </w:rPr>
        <w:t xml:space="preserve"> (...) as ações afirmativas podem ser definidas como um conjunto de políticas públicas e privadas de caráter compulsório, facultativo ou voluntário, concebidas com vistas ao combate à discriminação racial, de gênero e de origem nacional, bem como para corrigir os efeitos presentes da discriminação praticada no passado, tendo por objetivo a concretização do ideal de efetiva igualdade de acesso a bens fundamentais como a educação e o emprego</w:t>
      </w:r>
      <w:r w:rsidR="00B26CAC">
        <w:rPr>
          <w:rFonts w:ascii="Times New Roman" w:hAnsi="Times New Roman" w:cs="Times New Roman"/>
          <w:sz w:val="20"/>
          <w:szCs w:val="20"/>
        </w:rPr>
        <w:t>.</w:t>
      </w:r>
    </w:p>
    <w:p w:rsidR="007E09B2" w:rsidRDefault="007E09B2" w:rsidP="00CC3B20">
      <w:pPr>
        <w:spacing w:before="0" w:after="0" w:line="240" w:lineRule="auto"/>
        <w:ind w:left="2268" w:right="0" w:hanging="2268"/>
        <w:rPr>
          <w:rFonts w:ascii="Times New Roman" w:hAnsi="Times New Roman" w:cs="Times New Roman"/>
          <w:sz w:val="20"/>
          <w:szCs w:val="20"/>
        </w:rPr>
      </w:pPr>
    </w:p>
    <w:p w:rsidR="00830B64" w:rsidRDefault="00291BE4" w:rsidP="00152563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91BE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desdobramentos advindos dessas mudanças</w:t>
      </w:r>
      <w:r w:rsidR="000B7798">
        <w:rPr>
          <w:rFonts w:ascii="Times New Roman" w:hAnsi="Times New Roman" w:cs="Times New Roman"/>
          <w:sz w:val="24"/>
          <w:szCs w:val="24"/>
        </w:rPr>
        <w:t xml:space="preserve">, portanto, aplica-se a sociedade </w:t>
      </w:r>
      <w:proofErr w:type="gramStart"/>
      <w:r w:rsidR="000B7798">
        <w:rPr>
          <w:rFonts w:ascii="Times New Roman" w:hAnsi="Times New Roman" w:cs="Times New Roman"/>
          <w:sz w:val="24"/>
          <w:szCs w:val="24"/>
        </w:rPr>
        <w:t>em,</w:t>
      </w:r>
      <w:proofErr w:type="gramEnd"/>
      <w:r w:rsidR="000B7798">
        <w:rPr>
          <w:rFonts w:ascii="Times New Roman" w:hAnsi="Times New Roman" w:cs="Times New Roman"/>
          <w:sz w:val="24"/>
          <w:szCs w:val="24"/>
        </w:rPr>
        <w:t xml:space="preserve"> geral porém uma quest</w:t>
      </w:r>
      <w:r w:rsidR="00EE70F1">
        <w:rPr>
          <w:rFonts w:ascii="Times New Roman" w:hAnsi="Times New Roman" w:cs="Times New Roman"/>
          <w:sz w:val="24"/>
          <w:szCs w:val="24"/>
        </w:rPr>
        <w:t xml:space="preserve">ão particularmente importante diz </w:t>
      </w:r>
      <w:r w:rsidR="000B7798">
        <w:rPr>
          <w:rFonts w:ascii="Times New Roman" w:hAnsi="Times New Roman" w:cs="Times New Roman"/>
          <w:sz w:val="24"/>
          <w:szCs w:val="24"/>
        </w:rPr>
        <w:t>respeito ao impacto desse novo paradigma n</w:t>
      </w:r>
      <w:r w:rsidR="00EE70F1">
        <w:rPr>
          <w:rFonts w:ascii="Times New Roman" w:hAnsi="Times New Roman" w:cs="Times New Roman"/>
          <w:sz w:val="24"/>
          <w:szCs w:val="24"/>
        </w:rPr>
        <w:t>a elaboração de políticas que têm como objetivo garantir á</w:t>
      </w:r>
      <w:r w:rsidR="000B7798">
        <w:rPr>
          <w:rFonts w:ascii="Times New Roman" w:hAnsi="Times New Roman" w:cs="Times New Roman"/>
          <w:sz w:val="24"/>
          <w:szCs w:val="24"/>
        </w:rPr>
        <w:t>s pessoas com deficiência o acesso ao mercado de trabalho.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557" w:rsidRDefault="00921557" w:rsidP="00152563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</w:p>
    <w:p w:rsidR="00293B0B" w:rsidRPr="00F311B7" w:rsidRDefault="00F311B7" w:rsidP="00CD1375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311B7">
        <w:rPr>
          <w:rFonts w:ascii="Times New Roman" w:hAnsi="Times New Roman" w:cs="Times New Roman"/>
          <w:sz w:val="24"/>
          <w:szCs w:val="24"/>
        </w:rPr>
        <w:t>Braddock</w:t>
      </w:r>
      <w:proofErr w:type="spellEnd"/>
      <w:r w:rsidRPr="00F31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311B7">
        <w:rPr>
          <w:rFonts w:ascii="Times New Roman" w:hAnsi="Times New Roman" w:cs="Times New Roman"/>
          <w:sz w:val="24"/>
          <w:szCs w:val="24"/>
        </w:rPr>
        <w:t>1977,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p.4-5) apud </w:t>
      </w:r>
      <w:r w:rsidRPr="00F311B7">
        <w:rPr>
          <w:rFonts w:ascii="Times New Roman" w:hAnsi="Times New Roman" w:cs="Times New Roman"/>
          <w:sz w:val="24"/>
          <w:szCs w:val="24"/>
        </w:rPr>
        <w:t>Aranha</w:t>
      </w:r>
      <w:r>
        <w:rPr>
          <w:rFonts w:ascii="Times New Roman" w:hAnsi="Times New Roman" w:cs="Times New Roman"/>
          <w:sz w:val="24"/>
          <w:szCs w:val="24"/>
        </w:rPr>
        <w:t xml:space="preserve">  2001 p</w:t>
      </w:r>
    </w:p>
    <w:p w:rsidR="00322458" w:rsidRPr="00F311B7" w:rsidRDefault="00B9207B" w:rsidP="002F4660">
      <w:pPr>
        <w:spacing w:before="0" w:after="0" w:line="240" w:lineRule="auto"/>
        <w:ind w:left="2268" w:right="0"/>
        <w:rPr>
          <w:rFonts w:ascii="Times New Roman" w:hAnsi="Times New Roman" w:cs="Times New Roman"/>
          <w:sz w:val="20"/>
          <w:szCs w:val="20"/>
        </w:rPr>
      </w:pPr>
      <w:r w:rsidRPr="00F311B7">
        <w:rPr>
          <w:rFonts w:ascii="Times New Roman" w:hAnsi="Times New Roman" w:cs="Times New Roman"/>
          <w:sz w:val="20"/>
          <w:szCs w:val="20"/>
        </w:rPr>
        <w:t>“normalização é uma ideologia – um conjunto de ideias que reflete as necessidades e aspirações sociais de indivídu</w:t>
      </w:r>
      <w:r>
        <w:rPr>
          <w:rFonts w:ascii="Times New Roman" w:hAnsi="Times New Roman" w:cs="Times New Roman"/>
          <w:sz w:val="20"/>
          <w:szCs w:val="20"/>
        </w:rPr>
        <w:t>os extraordinários na sociedade”.</w:t>
      </w:r>
      <w:r w:rsidR="00F311B7" w:rsidRPr="00F311B7">
        <w:rPr>
          <w:rFonts w:ascii="Times New Roman" w:hAnsi="Times New Roman" w:cs="Times New Roman"/>
          <w:sz w:val="20"/>
          <w:szCs w:val="20"/>
        </w:rPr>
        <w:t xml:space="preserve"> Em contraste marcante com tais arranjos – na extremidade anormal do continuam de serviços – têm se congregado as instituições totais, o ensino segregado e a não participação no mercado de trabalho</w:t>
      </w:r>
      <w:r w:rsidR="00F311B7">
        <w:rPr>
          <w:rFonts w:ascii="Times New Roman" w:hAnsi="Times New Roman" w:cs="Times New Roman"/>
          <w:sz w:val="20"/>
          <w:szCs w:val="20"/>
        </w:rPr>
        <w:t>.</w:t>
      </w:r>
    </w:p>
    <w:p w:rsidR="00322458" w:rsidRPr="00F311B7" w:rsidRDefault="00322458" w:rsidP="00830B64">
      <w:pPr>
        <w:spacing w:before="0" w:after="0" w:line="360" w:lineRule="auto"/>
        <w:ind w:left="2268" w:right="0"/>
        <w:rPr>
          <w:rFonts w:ascii="Times New Roman" w:hAnsi="Times New Roman" w:cs="Times New Roman"/>
          <w:sz w:val="20"/>
          <w:szCs w:val="20"/>
        </w:rPr>
      </w:pPr>
    </w:p>
    <w:p w:rsidR="00322458" w:rsidRPr="009F3EA5" w:rsidRDefault="009F3EA5" w:rsidP="00152563">
      <w:pPr>
        <w:spacing w:before="0" w:after="0"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 w:rsidRPr="009F3EA5">
        <w:rPr>
          <w:rFonts w:ascii="Times New Roman" w:hAnsi="Times New Roman" w:cs="Times New Roman"/>
          <w:sz w:val="24"/>
          <w:szCs w:val="24"/>
        </w:rPr>
        <w:t>Se a sociedade tiver um olhar diferenciado para com os deficientes,</w:t>
      </w:r>
      <w:r>
        <w:rPr>
          <w:rFonts w:ascii="Times New Roman" w:hAnsi="Times New Roman" w:cs="Times New Roman"/>
          <w:sz w:val="24"/>
          <w:szCs w:val="24"/>
        </w:rPr>
        <w:t xml:space="preserve"> e um conceito de que </w:t>
      </w:r>
      <w:r w:rsidR="004674E0">
        <w:rPr>
          <w:rFonts w:ascii="Times New Roman" w:hAnsi="Times New Roman" w:cs="Times New Roman"/>
          <w:sz w:val="24"/>
          <w:szCs w:val="24"/>
        </w:rPr>
        <w:t>os portadores de necessidades também podem desenvolver</w:t>
      </w:r>
      <w:r>
        <w:rPr>
          <w:rFonts w:ascii="Times New Roman" w:hAnsi="Times New Roman" w:cs="Times New Roman"/>
          <w:sz w:val="24"/>
          <w:szCs w:val="24"/>
        </w:rPr>
        <w:t xml:space="preserve"> suas limitações e que eles possuem </w:t>
      </w:r>
      <w:r w:rsidR="004674E0">
        <w:rPr>
          <w:rFonts w:ascii="Times New Roman" w:hAnsi="Times New Roman" w:cs="Times New Roman"/>
          <w:sz w:val="24"/>
          <w:szCs w:val="24"/>
        </w:rPr>
        <w:t>outras habilidades</w:t>
      </w:r>
      <w:r>
        <w:rPr>
          <w:rFonts w:ascii="Times New Roman" w:hAnsi="Times New Roman" w:cs="Times New Roman"/>
          <w:sz w:val="24"/>
          <w:szCs w:val="24"/>
        </w:rPr>
        <w:t xml:space="preserve"> além daquela que o impossibi</w:t>
      </w:r>
      <w:r w:rsidR="00152563">
        <w:rPr>
          <w:rFonts w:ascii="Times New Roman" w:hAnsi="Times New Roman" w:cs="Times New Roman"/>
          <w:sz w:val="24"/>
          <w:szCs w:val="24"/>
        </w:rPr>
        <w:t>lita a um determinado trabalho e está inserindo a pessoa em um setor que ele possa desenvolver o seu potencial de acordo com suas habilidades.</w:t>
      </w:r>
    </w:p>
    <w:p w:rsidR="00322458" w:rsidRPr="009F3EA5" w:rsidRDefault="00322458" w:rsidP="00663A9F">
      <w:pPr>
        <w:spacing w:before="0" w:after="0" w:line="360" w:lineRule="auto"/>
        <w:ind w:right="0" w:firstLine="738"/>
        <w:rPr>
          <w:rFonts w:ascii="Times New Roman" w:hAnsi="Times New Roman" w:cs="Times New Roman"/>
          <w:sz w:val="24"/>
          <w:szCs w:val="24"/>
        </w:rPr>
      </w:pPr>
      <w:r w:rsidRPr="009F3EA5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9F3EA5">
        <w:rPr>
          <w:rFonts w:ascii="Times New Roman" w:hAnsi="Times New Roman" w:cs="Times New Roman"/>
          <w:sz w:val="24"/>
          <w:szCs w:val="24"/>
        </w:rPr>
        <w:t>Omote</w:t>
      </w:r>
      <w:proofErr w:type="spellEnd"/>
      <w:r w:rsidRPr="009F3EA5">
        <w:rPr>
          <w:rFonts w:ascii="Times New Roman" w:hAnsi="Times New Roman" w:cs="Times New Roman"/>
          <w:sz w:val="24"/>
          <w:szCs w:val="24"/>
        </w:rPr>
        <w:t xml:space="preserve"> (</w:t>
      </w:r>
      <w:r w:rsidR="00AC3215" w:rsidRPr="009F3EA5">
        <w:rPr>
          <w:rFonts w:ascii="Times New Roman" w:hAnsi="Times New Roman" w:cs="Times New Roman"/>
          <w:sz w:val="24"/>
          <w:szCs w:val="24"/>
        </w:rPr>
        <w:t>1996</w:t>
      </w:r>
      <w:r w:rsidR="00AC3215">
        <w:rPr>
          <w:rFonts w:ascii="Times New Roman" w:hAnsi="Times New Roman" w:cs="Times New Roman"/>
          <w:sz w:val="24"/>
          <w:szCs w:val="24"/>
        </w:rPr>
        <w:t xml:space="preserve">, </w:t>
      </w:r>
      <w:r w:rsidR="00C36BC7">
        <w:rPr>
          <w:rFonts w:ascii="Times New Roman" w:hAnsi="Times New Roman" w:cs="Times New Roman"/>
          <w:sz w:val="24"/>
          <w:szCs w:val="24"/>
        </w:rPr>
        <w:t>p.260-261</w:t>
      </w:r>
      <w:r w:rsidRPr="009F3EA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0B7798" w:rsidRPr="00C36BC7" w:rsidRDefault="00322458" w:rsidP="00CC3B20">
      <w:pPr>
        <w:spacing w:before="0" w:after="0" w:line="240" w:lineRule="auto"/>
        <w:ind w:left="2268" w:right="0"/>
        <w:rPr>
          <w:rFonts w:ascii="Times New Roman" w:hAnsi="Times New Roman" w:cs="Times New Roman"/>
          <w:sz w:val="20"/>
          <w:szCs w:val="20"/>
        </w:rPr>
      </w:pPr>
      <w:r w:rsidRPr="00CC3B20">
        <w:rPr>
          <w:rFonts w:ascii="Times New Roman" w:hAnsi="Times New Roman" w:cs="Times New Roman"/>
          <w:sz w:val="20"/>
          <w:szCs w:val="20"/>
        </w:rPr>
        <w:t>.</w:t>
      </w:r>
      <w:r w:rsidR="00C36BC7" w:rsidRPr="00C36BC7">
        <w:t xml:space="preserve"> </w:t>
      </w:r>
      <w:r w:rsidR="00C36BC7" w:rsidRPr="00C36BC7">
        <w:rPr>
          <w:rFonts w:ascii="Times New Roman" w:hAnsi="Times New Roman" w:cs="Times New Roman"/>
          <w:sz w:val="20"/>
          <w:szCs w:val="20"/>
        </w:rPr>
        <w:t xml:space="preserve">O grande desafio da inclusão, por ora, certamente não é atender deficientes com tal grau de comprometimento, mas prover ensino de qualidade a todas as crianças e jovens que apresentam variações nas suas características </w:t>
      </w:r>
      <w:r w:rsidR="00AC3215" w:rsidRPr="00C36BC7">
        <w:rPr>
          <w:rFonts w:ascii="Times New Roman" w:hAnsi="Times New Roman" w:cs="Times New Roman"/>
          <w:sz w:val="20"/>
          <w:szCs w:val="20"/>
        </w:rPr>
        <w:t>linguísticas</w:t>
      </w:r>
      <w:r w:rsidR="00C36BC7" w:rsidRPr="00C36BC7">
        <w:rPr>
          <w:rFonts w:ascii="Times New Roman" w:hAnsi="Times New Roman" w:cs="Times New Roman"/>
          <w:sz w:val="20"/>
          <w:szCs w:val="20"/>
        </w:rPr>
        <w:t>, culturais, sociais, étnicas, de afiliações grupais e outras diferenças perversamente impostas po</w:t>
      </w:r>
      <w:r w:rsidR="00C36BC7">
        <w:rPr>
          <w:rFonts w:ascii="Times New Roman" w:hAnsi="Times New Roman" w:cs="Times New Roman"/>
          <w:sz w:val="20"/>
          <w:szCs w:val="20"/>
        </w:rPr>
        <w:t>r uma grande desigualdade social.</w:t>
      </w:r>
    </w:p>
    <w:p w:rsidR="00152563" w:rsidRDefault="00152563" w:rsidP="00830B64">
      <w:pPr>
        <w:spacing w:before="0" w:after="0" w:line="360" w:lineRule="auto"/>
        <w:ind w:left="2268" w:right="0"/>
        <w:rPr>
          <w:rFonts w:ascii="Times New Roman" w:hAnsi="Times New Roman" w:cs="Times New Roman"/>
          <w:sz w:val="24"/>
          <w:szCs w:val="24"/>
        </w:rPr>
      </w:pPr>
    </w:p>
    <w:p w:rsidR="00636602" w:rsidRDefault="00152563" w:rsidP="009D720A">
      <w:pPr>
        <w:spacing w:before="0" w:after="0" w:line="360" w:lineRule="auto"/>
        <w:ind w:left="0" w:righ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56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F5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relação educação profissional e</w:t>
      </w:r>
      <w:r w:rsidRPr="00152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educação especial passa pela assimilação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educação inclusiva</w:t>
      </w:r>
      <w:r w:rsidR="002122E6">
        <w:rPr>
          <w:rFonts w:ascii="Times New Roman" w:hAnsi="Times New Roman" w:cs="Times New Roman"/>
          <w:color w:val="000000" w:themeColor="text1"/>
          <w:sz w:val="24"/>
          <w:szCs w:val="24"/>
        </w:rPr>
        <w:t>, pois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escola é o primeiro passo para inserção no mercado. Mas, para que </w:t>
      </w:r>
      <w:r w:rsidR="00663A9F">
        <w:rPr>
          <w:rFonts w:ascii="Times New Roman" w:hAnsi="Times New Roman" w:cs="Times New Roman"/>
          <w:color w:val="000000" w:themeColor="text1"/>
          <w:sz w:val="24"/>
          <w:szCs w:val="24"/>
        </w:rPr>
        <w:t>as instituições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dedicadas </w:t>
      </w:r>
      <w:r w:rsidR="00EE70F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educação profissional acolham alunos com deficiência é necessário, </w:t>
      </w:r>
      <w:r w:rsidR="00EE7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sua programação de curso</w:t>
      </w:r>
      <w:r w:rsidR="00663A9F" w:rsidRPr="00152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4D54">
        <w:rPr>
          <w:rFonts w:ascii="Times New Roman" w:hAnsi="Times New Roman" w:cs="Times New Roman"/>
          <w:color w:val="000000" w:themeColor="text1"/>
          <w:sz w:val="24"/>
          <w:szCs w:val="24"/>
        </w:rPr>
        <w:t>desenvolva currículos e metodologias que respeitem as especificações, dificuldades, limites, possibilidades e o ritmo de aprendizagem do educando.</w:t>
      </w:r>
    </w:p>
    <w:p w:rsidR="00314D54" w:rsidRDefault="004057D8" w:rsidP="00D743FA">
      <w:pPr>
        <w:tabs>
          <w:tab w:val="left" w:pos="851"/>
        </w:tabs>
        <w:spacing w:before="0" w:after="0" w:line="360" w:lineRule="auto"/>
        <w:ind w:left="0" w:righ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acordo com Nascimento (2009, p.294) apud</w:t>
      </w:r>
      <w:r w:rsidR="00E9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Viegas</w:t>
      </w:r>
      <w:r w:rsidR="00EE7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314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D90">
        <w:rPr>
          <w:rFonts w:ascii="Times New Roman" w:hAnsi="Times New Roman" w:cs="Times New Roman"/>
          <w:color w:val="000000" w:themeColor="text1"/>
          <w:sz w:val="24"/>
          <w:szCs w:val="24"/>
        </w:rPr>
        <w:t>Carneiro</w:t>
      </w:r>
      <w:r w:rsidR="00212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D7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2003, </w:t>
      </w:r>
      <w:r w:rsidR="00314D54">
        <w:rPr>
          <w:rFonts w:ascii="Times New Roman" w:hAnsi="Times New Roman" w:cs="Times New Roman"/>
          <w:color w:val="000000" w:themeColor="text1"/>
          <w:sz w:val="24"/>
          <w:szCs w:val="24"/>
        </w:rPr>
        <w:t>p.21),</w:t>
      </w:r>
    </w:p>
    <w:p w:rsidR="009D720A" w:rsidRDefault="00314D54" w:rsidP="00E91D90">
      <w:pPr>
        <w:spacing w:before="0" w:after="0" w:line="240" w:lineRule="auto"/>
        <w:ind w:left="2268" w:righ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4D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“[...] a legislação da Educação Profissional está voltada para oferecer respostas concretas de como se deve operacionalizar a relação educação e trabalho produtivo através do processo escolar [...].” Portanto, a escola deve propiciar aos alunos com </w:t>
      </w:r>
      <w:r w:rsidRPr="00314D5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deficiência, o desenvolvimento de competências essenciais ao se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 projeto de vida, e dar condi</w:t>
      </w:r>
      <w:r w:rsidRPr="00314D54">
        <w:rPr>
          <w:rFonts w:ascii="Times New Roman" w:hAnsi="Times New Roman" w:cs="Times New Roman"/>
          <w:color w:val="000000" w:themeColor="text1"/>
          <w:sz w:val="20"/>
          <w:szCs w:val="20"/>
        </w:rPr>
        <w:t>ções para o enfrentamento da grande competitividade e exigência do mundo do trabalho e autonomia para viver sua vida, realizando atividades laborais e trabalhos compatíveis com as suas singularidades.</w:t>
      </w:r>
    </w:p>
    <w:p w:rsidR="00F30755" w:rsidRDefault="00F30755" w:rsidP="00E91D90">
      <w:pPr>
        <w:spacing w:before="0" w:after="0" w:line="240" w:lineRule="auto"/>
        <w:ind w:left="2268" w:right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04CB3" w:rsidRDefault="00CC3B20" w:rsidP="00921557">
      <w:pPr>
        <w:spacing w:before="0" w:after="0" w:line="360" w:lineRule="auto"/>
        <w:ind w:right="0" w:firstLine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Mesmo com suas limitações os alunos com necessidades especiais </w:t>
      </w:r>
      <w:r w:rsidR="002122E6">
        <w:rPr>
          <w:rFonts w:ascii="Times New Roman" w:hAnsi="Times New Roman" w:cs="Times New Roman"/>
          <w:color w:val="000000" w:themeColor="text1"/>
          <w:sz w:val="24"/>
          <w:szCs w:val="24"/>
        </w:rPr>
        <w:t>são capazes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desenvolver-se sua aprendizagem, </w:t>
      </w:r>
      <w:r w:rsidRPr="00CC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Cabe então ao </w:t>
      </w:r>
      <w:r w:rsidR="002122E6">
        <w:rPr>
          <w:rFonts w:ascii="Times New Roman" w:hAnsi="Times New Roman" w:cs="Times New Roman"/>
          <w:color w:val="000000" w:themeColor="text1"/>
          <w:sz w:val="24"/>
          <w:szCs w:val="24"/>
        </w:rPr>
        <w:t>professore e a organização de curso profissional atender a adversidade individual dos educandos, devem também, assegurar a evolução</w:t>
      </w:r>
      <w:r w:rsidR="00314D54" w:rsidRPr="00CC3B20">
        <w:rPr>
          <w:rFonts w:ascii="Times New Roman" w:hAnsi="Times New Roman" w:cs="Times New Roman"/>
          <w:sz w:val="24"/>
          <w:szCs w:val="24"/>
        </w:rPr>
        <w:t xml:space="preserve"> </w:t>
      </w:r>
      <w:r w:rsidRPr="00CC3B20">
        <w:rPr>
          <w:rFonts w:ascii="Times New Roman" w:hAnsi="Times New Roman" w:cs="Times New Roman"/>
          <w:sz w:val="24"/>
          <w:szCs w:val="24"/>
        </w:rPr>
        <w:t>desenvol</w:t>
      </w:r>
      <w:r>
        <w:rPr>
          <w:rFonts w:ascii="Times New Roman" w:hAnsi="Times New Roman" w:cs="Times New Roman"/>
          <w:sz w:val="24"/>
          <w:szCs w:val="24"/>
        </w:rPr>
        <w:t>ver</w:t>
      </w:r>
      <w:r w:rsidR="002122E6">
        <w:rPr>
          <w:rFonts w:ascii="Times New Roman" w:hAnsi="Times New Roman" w:cs="Times New Roman"/>
          <w:sz w:val="24"/>
          <w:szCs w:val="24"/>
        </w:rPr>
        <w:t xml:space="preserve"> as competências e as habilidades individuais dos educandos. Como também assegurar a evolução cognitiva com conhecimento contextualizado em função da construção da identidade e</w:t>
      </w:r>
      <w:r>
        <w:rPr>
          <w:rFonts w:ascii="Times New Roman" w:hAnsi="Times New Roman" w:cs="Times New Roman"/>
          <w:sz w:val="24"/>
          <w:szCs w:val="24"/>
        </w:rPr>
        <w:t xml:space="preserve"> o potencial dos seus alunos e</w:t>
      </w:r>
      <w:r w:rsidRPr="00CC3B20">
        <w:rPr>
          <w:rFonts w:ascii="Times New Roman" w:hAnsi="Times New Roman" w:cs="Times New Roman"/>
          <w:sz w:val="24"/>
          <w:szCs w:val="24"/>
        </w:rPr>
        <w:t xml:space="preserve"> capacita-los para que </w:t>
      </w:r>
      <w:r w:rsidR="007473AB">
        <w:rPr>
          <w:rFonts w:ascii="Times New Roman" w:hAnsi="Times New Roman" w:cs="Times New Roman"/>
          <w:sz w:val="24"/>
          <w:szCs w:val="24"/>
        </w:rPr>
        <w:t>ingresse na sociedade com autonomia</w:t>
      </w:r>
      <w:r>
        <w:rPr>
          <w:rFonts w:ascii="Times New Roman" w:hAnsi="Times New Roman" w:cs="Times New Roman"/>
          <w:sz w:val="24"/>
          <w:szCs w:val="24"/>
        </w:rPr>
        <w:t xml:space="preserve"> de exercer sua</w:t>
      </w:r>
      <w:r w:rsidR="007473AB">
        <w:rPr>
          <w:rFonts w:ascii="Times New Roman" w:hAnsi="Times New Roman" w:cs="Times New Roman"/>
          <w:sz w:val="24"/>
          <w:szCs w:val="24"/>
        </w:rPr>
        <w:t xml:space="preserve"> profissão como também sua</w:t>
      </w:r>
      <w:r w:rsidR="00AC3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cidadania no mercado de trabalho.</w:t>
      </w:r>
    </w:p>
    <w:p w:rsidR="00921557" w:rsidRPr="009D720A" w:rsidRDefault="00921557" w:rsidP="00921557">
      <w:pPr>
        <w:spacing w:before="0" w:after="0" w:line="360" w:lineRule="auto"/>
        <w:ind w:right="0" w:firstLine="73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0808" w:rsidRDefault="00F30755" w:rsidP="00CD1375">
      <w:pPr>
        <w:tabs>
          <w:tab w:val="left" w:pos="2268"/>
        </w:tabs>
        <w:spacing w:before="0" w:after="0" w:line="360" w:lineRule="auto"/>
        <w:ind w:right="0" w:firstLine="73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Segundo </w:t>
      </w:r>
      <w:r w:rsidR="006F0808">
        <w:rPr>
          <w:rFonts w:ascii="Times New Roman" w:hAnsi="Times New Roman" w:cs="Times New Roman"/>
          <w:color w:val="000000" w:themeColor="text1"/>
          <w:sz w:val="24"/>
          <w:szCs w:val="24"/>
        </w:rPr>
        <w:t>Viegas e Carneiro</w:t>
      </w:r>
      <w:r w:rsidR="006F0808" w:rsidRPr="006F0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2003, p. 27)</w:t>
      </w:r>
      <w:proofErr w:type="gramEnd"/>
      <w:r w:rsidR="006F0808" w:rsidRPr="006F08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0808" w:rsidRPr="006F0808" w:rsidRDefault="006F0808" w:rsidP="006F0808">
      <w:pPr>
        <w:spacing w:before="0" w:after="0" w:line="36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4D54" w:rsidRPr="00314D54" w:rsidRDefault="006F0808" w:rsidP="006F0808">
      <w:pPr>
        <w:spacing w:before="0" w:after="0" w:line="240" w:lineRule="auto"/>
        <w:ind w:left="2268" w:righ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0808">
        <w:t xml:space="preserve"> </w:t>
      </w:r>
      <w:r w:rsidRPr="006F0808">
        <w:rPr>
          <w:rFonts w:ascii="Times New Roman" w:hAnsi="Times New Roman" w:cs="Times New Roman"/>
          <w:color w:val="000000" w:themeColor="text1"/>
          <w:sz w:val="20"/>
          <w:szCs w:val="20"/>
        </w:rPr>
        <w:t>O aluno “especial” deve poder evoluir em sua individualidade e não apenas no avanço do programa. Isto implica em desenvolver competências e habilidades individuais que lhe assegurem autonomia de movimentos e meios de se afirmar socialmente. Ou seja, se afirmar pelo trabalho.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87BCA" w:rsidRDefault="00287BCA" w:rsidP="00636602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BCA" w:rsidRDefault="00287BCA" w:rsidP="00636602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6602" w:rsidRDefault="00636602" w:rsidP="00636602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6366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proofErr w:type="gramEnd"/>
      <w:r w:rsidRPr="006366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METODOLOGIA  </w:t>
      </w:r>
    </w:p>
    <w:p w:rsidR="00B40A14" w:rsidRDefault="00E65BBE" w:rsidP="00921557">
      <w:pPr>
        <w:shd w:val="clear" w:color="auto" w:fill="FFFFFF"/>
        <w:spacing w:before="100" w:beforeAutospacing="1" w:after="100" w:afterAutospacing="1"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65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metodologia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todo o percurso que será caminhado para se chegar a um objetivo,</w:t>
      </w:r>
      <w:r w:rsidR="00F57E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</w:t>
      </w:r>
      <w:r w:rsidR="00F57E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elaboração de recursos e metas que </w:t>
      </w:r>
      <w:r w:rsidR="009215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desenvolvido</w:t>
      </w:r>
      <w:r w:rsidR="00F57E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se obter dados</w:t>
      </w:r>
      <w:r w:rsidR="009215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57E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explicação do problema do objeto pesquisado.</w:t>
      </w:r>
    </w:p>
    <w:p w:rsidR="00093F92" w:rsidRDefault="00093F92" w:rsidP="00CD1375">
      <w:pPr>
        <w:pStyle w:val="Recuodecorpodetexto"/>
        <w:spacing w:line="240" w:lineRule="auto"/>
        <w:ind w:right="0" w:firstLine="568"/>
        <w:rPr>
          <w:rFonts w:ascii="Times New Roman" w:hAnsi="Times New Roman" w:cs="Times New Roman"/>
          <w:sz w:val="24"/>
          <w:szCs w:val="24"/>
        </w:rPr>
      </w:pPr>
      <w:proofErr w:type="spellStart"/>
      <w:r w:rsidRPr="00093F92">
        <w:rPr>
          <w:rFonts w:ascii="Times New Roman" w:hAnsi="Times New Roman" w:cs="Times New Roman"/>
          <w:sz w:val="24"/>
          <w:szCs w:val="24"/>
        </w:rPr>
        <w:t>Minayo</w:t>
      </w:r>
      <w:proofErr w:type="spellEnd"/>
      <w:r w:rsidRPr="00093F92">
        <w:rPr>
          <w:rFonts w:ascii="Times New Roman" w:hAnsi="Times New Roman" w:cs="Times New Roman"/>
          <w:sz w:val="24"/>
          <w:szCs w:val="24"/>
        </w:rPr>
        <w:t xml:space="preserve"> (2007, p. 44) define metodologia de forma abrangente e </w:t>
      </w:r>
      <w:r w:rsidR="00AC3215">
        <w:rPr>
          <w:rFonts w:ascii="Times New Roman" w:hAnsi="Times New Roman" w:cs="Times New Roman"/>
          <w:sz w:val="24"/>
          <w:szCs w:val="24"/>
        </w:rPr>
        <w:t>concomitante,</w:t>
      </w:r>
    </w:p>
    <w:p w:rsidR="00875341" w:rsidRPr="00093F92" w:rsidRDefault="00093F92" w:rsidP="00093F92">
      <w:pPr>
        <w:pStyle w:val="Recuodecorpodetexto"/>
        <w:spacing w:line="240" w:lineRule="auto"/>
        <w:ind w:left="2268" w:right="0"/>
        <w:rPr>
          <w:sz w:val="20"/>
          <w:szCs w:val="20"/>
        </w:rPr>
      </w:pPr>
      <w:r w:rsidRPr="00093F92">
        <w:rPr>
          <w:rFonts w:ascii="Times New Roman" w:hAnsi="Times New Roman" w:cs="Times New Roman"/>
          <w:sz w:val="24"/>
          <w:szCs w:val="24"/>
        </w:rPr>
        <w:t>(...)</w:t>
      </w:r>
      <w:r w:rsidRPr="00093F92">
        <w:rPr>
          <w:rFonts w:ascii="Times New Roman" w:hAnsi="Times New Roman" w:cs="Times New Roman"/>
          <w:sz w:val="20"/>
          <w:szCs w:val="20"/>
        </w:rPr>
        <w:t xml:space="preserve"> a) como a discussão epistemológica sobre o </w:t>
      </w:r>
      <w:r w:rsidR="006F0808" w:rsidRPr="00093F92">
        <w:rPr>
          <w:rFonts w:ascii="Times New Roman" w:hAnsi="Times New Roman" w:cs="Times New Roman"/>
          <w:sz w:val="20"/>
          <w:szCs w:val="20"/>
        </w:rPr>
        <w:t>“caminho do pensamento”</w:t>
      </w:r>
      <w:r w:rsidRPr="00093F92">
        <w:rPr>
          <w:rFonts w:ascii="Times New Roman" w:hAnsi="Times New Roman" w:cs="Times New Roman"/>
          <w:sz w:val="20"/>
          <w:szCs w:val="20"/>
        </w:rPr>
        <w:t xml:space="preserve"> </w:t>
      </w:r>
      <w:r w:rsidR="006F0808" w:rsidRPr="00093F92">
        <w:rPr>
          <w:rFonts w:ascii="Times New Roman" w:hAnsi="Times New Roman" w:cs="Times New Roman"/>
          <w:sz w:val="20"/>
          <w:szCs w:val="20"/>
        </w:rPr>
        <w:t>“que o tema ou o”</w:t>
      </w:r>
      <w:r w:rsidRPr="00093F92">
        <w:rPr>
          <w:rFonts w:ascii="Times New Roman" w:hAnsi="Times New Roman" w:cs="Times New Roman"/>
          <w:sz w:val="20"/>
          <w:szCs w:val="20"/>
        </w:rPr>
        <w:t xml:space="preserve"> objeto de investigação requer; b) como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F92">
        <w:rPr>
          <w:rFonts w:ascii="Times New Roman" w:hAnsi="Times New Roman" w:cs="Times New Roman"/>
          <w:sz w:val="20"/>
          <w:szCs w:val="20"/>
        </w:rPr>
        <w:t>apresentação adequada e justificada dos métodos, técnicas e dos instrumentos</w:t>
      </w:r>
      <w:r>
        <w:rPr>
          <w:sz w:val="20"/>
          <w:szCs w:val="20"/>
        </w:rPr>
        <w:t xml:space="preserve"> </w:t>
      </w:r>
      <w:r w:rsidRPr="00093F92">
        <w:rPr>
          <w:rFonts w:ascii="Times New Roman" w:hAnsi="Times New Roman" w:cs="Times New Roman"/>
          <w:sz w:val="20"/>
          <w:szCs w:val="20"/>
        </w:rPr>
        <w:t>operativos que devem ser utilizados para as buscas relativas às indagações da investigação; c) e como a “criatividade do pesquisador”, ou seja, a sua marca pessoal e específica na forma de articular teoria, métodos, achados experimentais, observacionais ou de qualquer</w:t>
      </w:r>
      <w:r>
        <w:rPr>
          <w:sz w:val="20"/>
          <w:szCs w:val="20"/>
        </w:rPr>
        <w:t xml:space="preserve"> </w:t>
      </w:r>
      <w:r w:rsidRPr="00093F92">
        <w:rPr>
          <w:rFonts w:ascii="Times New Roman" w:hAnsi="Times New Roman" w:cs="Times New Roman"/>
          <w:sz w:val="20"/>
          <w:szCs w:val="20"/>
        </w:rPr>
        <w:t>outro tipo específico de resposta às indagações específicas</w:t>
      </w:r>
      <w:r w:rsidR="00AC3215">
        <w:rPr>
          <w:rFonts w:ascii="Times New Roman" w:hAnsi="Times New Roman" w:cs="Times New Roman"/>
          <w:sz w:val="20"/>
          <w:szCs w:val="20"/>
        </w:rPr>
        <w:t>.</w:t>
      </w:r>
    </w:p>
    <w:p w:rsidR="00E92891" w:rsidRDefault="00E92891" w:rsidP="00093F92">
      <w:pPr>
        <w:pStyle w:val="Recuodecorpodetexto"/>
        <w:spacing w:line="240" w:lineRule="auto"/>
        <w:ind w:left="2268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75341" w:rsidRPr="00E92891" w:rsidRDefault="007960DF" w:rsidP="00CD1375">
      <w:pPr>
        <w:pStyle w:val="Recuodecorpodetexto"/>
        <w:spacing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Toda pesquisa precisa-se que a metodologia seja bem traçada com ferramentas adequadas</w:t>
      </w:r>
      <w:r w:rsidR="00224A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que venha obter dados para a explicação de um determinado problema, s</w:t>
      </w:r>
      <w:r w:rsidR="00E92891" w:rsidRPr="00E928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egundo </w:t>
      </w:r>
      <w:r w:rsidR="00224A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Demo (</w:t>
      </w:r>
      <w:r w:rsidR="00E928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1985) a metodologia trata das ciências de se fazer ciência e cuida dos </w:t>
      </w:r>
      <w:r w:rsidR="00E928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procedimentos, das ferramentas e dos caminhos para atingir a rea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lidade teórica e pratica</w:t>
      </w:r>
      <w:r w:rsidR="009215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ess</w:t>
      </w:r>
      <w:r w:rsidR="00E928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é a finalidade da ciência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57E79" w:rsidRDefault="00F57E79" w:rsidP="00D743FA">
      <w:pPr>
        <w:pStyle w:val="Recuodecorpodetexto"/>
        <w:spacing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7E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Pesquisa de campo </w:t>
      </w:r>
      <w:r w:rsidR="00E928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tem por objetivo em conseguir as informações, através de ferramentas que servirá pra diagnosticar o problema da pesquisa.</w:t>
      </w:r>
    </w:p>
    <w:p w:rsidR="000A1259" w:rsidRDefault="000A1259" w:rsidP="000A1259">
      <w:pPr>
        <w:spacing w:before="0" w:after="0" w:line="240" w:lineRule="auto"/>
        <w:ind w:left="0" w:right="0"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59">
        <w:rPr>
          <w:rFonts w:ascii="Times New Roman" w:eastAsia="Times New Roman" w:hAnsi="Times New Roman" w:cs="Times New Roman"/>
          <w:sz w:val="24"/>
          <w:szCs w:val="24"/>
          <w:lang w:eastAsia="pt-BR"/>
        </w:rPr>
        <w:t>A pesquisa de campo</w:t>
      </w:r>
      <w:r w:rsidR="007066C7" w:rsidRPr="000A125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0A1259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</w:t>
      </w:r>
      <w:r w:rsidRPr="004063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406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4063E0">
        <w:rPr>
          <w:rFonts w:ascii="Times New Roman" w:eastAsia="Times New Roman" w:hAnsi="Times New Roman" w:cs="Times New Roman"/>
          <w:sz w:val="24"/>
          <w:szCs w:val="24"/>
          <w:lang w:eastAsia="pt-BR"/>
        </w:rPr>
        <w:t>Piana</w:t>
      </w:r>
      <w:proofErr w:type="spellEnd"/>
      <w:r w:rsidR="00406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(2009, p. 169) apud</w:t>
      </w:r>
      <w:r w:rsidRPr="000A12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Gonsalves (2001, p.67),</w:t>
      </w:r>
      <w:r w:rsidR="00406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743FA" w:rsidRPr="000A1259" w:rsidRDefault="00D743FA" w:rsidP="000A1259">
      <w:pPr>
        <w:spacing w:before="0" w:after="0" w:line="240" w:lineRule="auto"/>
        <w:ind w:left="0" w:right="0"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BCA" w:rsidRDefault="000A1259" w:rsidP="00287BCA">
      <w:pPr>
        <w:spacing w:line="240" w:lineRule="auto"/>
        <w:ind w:left="2268" w:hanging="1417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A125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A pesquisa de campo é o tipo de pesquisa que pretende buscar a informação diretamente com a população pesquisada. Ela exige do pesquisador um encontro mais direto. Nesse caso, o pesquisador precisa ir ao espaço onde o fenômeno ocorre, ou ocorreu e reunir um conjunto de informações a serem documentadas [...].</w:t>
      </w:r>
    </w:p>
    <w:p w:rsidR="004B4EC7" w:rsidRDefault="004B4EC7" w:rsidP="00287BCA">
      <w:pPr>
        <w:spacing w:line="240" w:lineRule="auto"/>
        <w:ind w:left="2268" w:hanging="1417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960DF" w:rsidRPr="004B4EC7" w:rsidRDefault="005652E1" w:rsidP="004B4EC7">
      <w:pPr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4EC7">
        <w:rPr>
          <w:rFonts w:ascii="Times New Roman" w:hAnsi="Times New Roman" w:cs="Times New Roman"/>
          <w:sz w:val="24"/>
          <w:szCs w:val="24"/>
        </w:rPr>
        <w:t>Pesquisa de campo é investigação empírica realizada</w:t>
      </w:r>
      <w:r w:rsidR="004B4EC7" w:rsidRPr="004B4EC7">
        <w:rPr>
          <w:rFonts w:ascii="Times New Roman" w:hAnsi="Times New Roman" w:cs="Times New Roman"/>
          <w:sz w:val="24"/>
          <w:szCs w:val="24"/>
        </w:rPr>
        <w:t xml:space="preserve"> no local onde ocorre ou aconteceu um determinado fato e</w:t>
      </w:r>
      <w:r w:rsidRPr="004B4EC7">
        <w:rPr>
          <w:rFonts w:ascii="Times New Roman" w:hAnsi="Times New Roman" w:cs="Times New Roman"/>
          <w:sz w:val="24"/>
          <w:szCs w:val="24"/>
        </w:rPr>
        <w:t xml:space="preserve"> que dispõe de elementos para explicá-lo. Pode incluir entrevistas, aplicação de questionários</w:t>
      </w:r>
      <w:r w:rsidR="004B4EC7" w:rsidRPr="004B4EC7">
        <w:rPr>
          <w:rFonts w:ascii="Times New Roman" w:hAnsi="Times New Roman" w:cs="Times New Roman"/>
          <w:sz w:val="24"/>
          <w:szCs w:val="24"/>
        </w:rPr>
        <w:t xml:space="preserve"> abertos,</w:t>
      </w:r>
      <w:r w:rsidR="004B4EC7">
        <w:rPr>
          <w:rFonts w:ascii="Times New Roman" w:hAnsi="Times New Roman" w:cs="Times New Roman"/>
          <w:sz w:val="24"/>
          <w:szCs w:val="24"/>
        </w:rPr>
        <w:t xml:space="preserve"> </w:t>
      </w:r>
      <w:r w:rsidR="004B4EC7" w:rsidRPr="004B4EC7">
        <w:rPr>
          <w:rFonts w:ascii="Times New Roman" w:hAnsi="Times New Roman" w:cs="Times New Roman"/>
          <w:sz w:val="24"/>
          <w:szCs w:val="24"/>
        </w:rPr>
        <w:t>fechados ou misto,</w:t>
      </w:r>
      <w:r w:rsidRPr="004B4EC7">
        <w:rPr>
          <w:rFonts w:ascii="Times New Roman" w:hAnsi="Times New Roman" w:cs="Times New Roman"/>
          <w:sz w:val="24"/>
          <w:szCs w:val="24"/>
        </w:rPr>
        <w:t xml:space="preserve"> testes e observação participante ou não</w:t>
      </w:r>
      <w:r w:rsidR="004B4EC7" w:rsidRPr="004B4EC7">
        <w:rPr>
          <w:rFonts w:ascii="Times New Roman" w:hAnsi="Times New Roman" w:cs="Times New Roman"/>
          <w:sz w:val="24"/>
          <w:szCs w:val="24"/>
        </w:rPr>
        <w:t xml:space="preserve">, onde serão analisados minuciosamente, </w:t>
      </w:r>
      <w:r w:rsidR="004B4EC7">
        <w:rPr>
          <w:rFonts w:ascii="Times New Roman" w:hAnsi="Times New Roman" w:cs="Times New Roman"/>
          <w:sz w:val="24"/>
          <w:szCs w:val="24"/>
        </w:rPr>
        <w:t>onde terá por objetivo dados que expliquem</w:t>
      </w:r>
      <w:proofErr w:type="gramStart"/>
      <w:r w:rsidR="004B4E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B4EC7">
        <w:rPr>
          <w:rFonts w:ascii="Times New Roman" w:hAnsi="Times New Roman" w:cs="Times New Roman"/>
          <w:sz w:val="24"/>
          <w:szCs w:val="24"/>
        </w:rPr>
        <w:t>fatores que levou a um determinado problema.</w:t>
      </w:r>
    </w:p>
    <w:p w:rsidR="00261EDC" w:rsidRPr="004B4EC7" w:rsidRDefault="00261EDC" w:rsidP="004B4EC7">
      <w:pPr>
        <w:pStyle w:val="Recuodecorpodetexto"/>
        <w:spacing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4B4EC7">
        <w:rPr>
          <w:rFonts w:ascii="Times New Roman" w:hAnsi="Times New Roman" w:cs="Times New Roman"/>
          <w:sz w:val="24"/>
          <w:szCs w:val="24"/>
        </w:rPr>
        <w:t>Segundo</w:t>
      </w:r>
      <w:r w:rsidR="00224ADB" w:rsidRPr="004B4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66B" w:rsidRPr="004B4EC7">
        <w:rPr>
          <w:rFonts w:ascii="Times New Roman" w:hAnsi="Times New Roman" w:cs="Times New Roman"/>
          <w:sz w:val="24"/>
          <w:szCs w:val="24"/>
        </w:rPr>
        <w:t>Ciribelli</w:t>
      </w:r>
      <w:proofErr w:type="spellEnd"/>
      <w:r w:rsidR="00224ADB" w:rsidRPr="004B4EC7">
        <w:rPr>
          <w:rFonts w:ascii="Times New Roman" w:hAnsi="Times New Roman" w:cs="Times New Roman"/>
          <w:sz w:val="24"/>
          <w:szCs w:val="24"/>
        </w:rPr>
        <w:t xml:space="preserve"> </w:t>
      </w:r>
      <w:r w:rsidR="0002166B" w:rsidRPr="004B4EC7">
        <w:rPr>
          <w:rFonts w:ascii="Times New Roman" w:hAnsi="Times New Roman" w:cs="Times New Roman"/>
          <w:sz w:val="24"/>
          <w:szCs w:val="24"/>
        </w:rPr>
        <w:t xml:space="preserve">(2003 </w:t>
      </w:r>
      <w:r w:rsidR="00ED72FE" w:rsidRPr="004B4EC7">
        <w:rPr>
          <w:rFonts w:ascii="Times New Roman" w:hAnsi="Times New Roman" w:cs="Times New Roman"/>
          <w:sz w:val="24"/>
          <w:szCs w:val="24"/>
        </w:rPr>
        <w:t xml:space="preserve">p, </w:t>
      </w:r>
      <w:r w:rsidRPr="004B4EC7">
        <w:rPr>
          <w:rFonts w:ascii="Times New Roman" w:hAnsi="Times New Roman" w:cs="Times New Roman"/>
          <w:sz w:val="24"/>
          <w:szCs w:val="24"/>
        </w:rPr>
        <w:t>55</w:t>
      </w:r>
      <w:r w:rsidR="0002166B" w:rsidRPr="004B4EC7">
        <w:rPr>
          <w:rFonts w:ascii="Times New Roman" w:hAnsi="Times New Roman" w:cs="Times New Roman"/>
          <w:sz w:val="24"/>
          <w:szCs w:val="24"/>
        </w:rPr>
        <w:t>)</w:t>
      </w:r>
    </w:p>
    <w:p w:rsidR="00D743FA" w:rsidRPr="0002166B" w:rsidRDefault="00D743FA" w:rsidP="00B42E67">
      <w:pPr>
        <w:pStyle w:val="Recuodecorpodetex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61EDC" w:rsidRPr="00261EDC" w:rsidRDefault="004B4EC7" w:rsidP="004B4EC7">
      <w:pPr>
        <w:pStyle w:val="Recuodecorpodetexto"/>
        <w:spacing w:line="240" w:lineRule="auto"/>
        <w:ind w:left="2268" w:right="0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261EDC">
        <w:rPr>
          <w:rFonts w:ascii="Times New Roman" w:hAnsi="Times New Roman" w:cs="Times New Roman"/>
          <w:sz w:val="20"/>
          <w:szCs w:val="20"/>
        </w:rPr>
        <w:t>Pesquisa</w:t>
      </w:r>
      <w:r w:rsidR="00261EDC" w:rsidRPr="00261EDC">
        <w:rPr>
          <w:rFonts w:ascii="Times New Roman" w:hAnsi="Times New Roman" w:cs="Times New Roman"/>
          <w:sz w:val="20"/>
          <w:szCs w:val="20"/>
        </w:rPr>
        <w:t xml:space="preserve"> de </w:t>
      </w:r>
      <w:r w:rsidR="00224ADB" w:rsidRPr="00261EDC">
        <w:rPr>
          <w:rFonts w:ascii="Times New Roman" w:hAnsi="Times New Roman" w:cs="Times New Roman"/>
          <w:sz w:val="20"/>
          <w:szCs w:val="20"/>
        </w:rPr>
        <w:t>campo (</w:t>
      </w:r>
      <w:r w:rsidR="00261EDC" w:rsidRPr="00261EDC">
        <w:rPr>
          <w:rFonts w:ascii="Times New Roman" w:hAnsi="Times New Roman" w:cs="Times New Roman"/>
          <w:sz w:val="20"/>
          <w:szCs w:val="20"/>
        </w:rPr>
        <w:t xml:space="preserve">também denominada Levantamento) baseia-se na observação dos fatos como </w:t>
      </w:r>
      <w:r w:rsidR="00224ADB" w:rsidRPr="00261EDC">
        <w:rPr>
          <w:rFonts w:ascii="Times New Roman" w:hAnsi="Times New Roman" w:cs="Times New Roman"/>
          <w:sz w:val="20"/>
          <w:szCs w:val="20"/>
        </w:rPr>
        <w:t>ele ocorre</w:t>
      </w:r>
      <w:r w:rsidR="00261EDC" w:rsidRPr="00261EDC">
        <w:rPr>
          <w:rFonts w:ascii="Times New Roman" w:hAnsi="Times New Roman" w:cs="Times New Roman"/>
          <w:sz w:val="20"/>
          <w:szCs w:val="20"/>
        </w:rPr>
        <w:t xml:space="preserve"> na realidade e os dados e que coleta, que podem ser obtidos de forma, através de entrevistas, Questionários, Consultas, Depoimentos e Registros de ocorrências de determinados fenômenos.</w:t>
      </w:r>
    </w:p>
    <w:p w:rsidR="00F57E79" w:rsidRPr="00F57E79" w:rsidRDefault="00F57E79" w:rsidP="00B42E67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60DF" w:rsidRPr="005C3235" w:rsidRDefault="000C3E8B" w:rsidP="00D743FA">
      <w:pPr>
        <w:pStyle w:val="NormalWeb"/>
        <w:shd w:val="clear" w:color="auto" w:fill="FFFFFF"/>
        <w:spacing w:before="0" w:beforeAutospacing="0" w:after="270" w:afterAutospacing="0" w:line="360" w:lineRule="auto"/>
        <w:ind w:firstLine="851"/>
        <w:jc w:val="both"/>
        <w:rPr>
          <w:rFonts w:ascii="Tahoma" w:hAnsi="Tahoma" w:cs="Tahoma"/>
          <w:spacing w:val="15"/>
        </w:rPr>
      </w:pPr>
      <w:r w:rsidRPr="000C3E8B">
        <w:rPr>
          <w:bCs/>
        </w:rPr>
        <w:t xml:space="preserve"> </w:t>
      </w:r>
      <w:r w:rsidR="00374245" w:rsidRPr="000C3E8B">
        <w:rPr>
          <w:bCs/>
        </w:rPr>
        <w:t>Pesquisa</w:t>
      </w:r>
      <w:r w:rsidR="00921557" w:rsidRPr="000C3E8B">
        <w:rPr>
          <w:bCs/>
        </w:rPr>
        <w:t xml:space="preserve"> </w:t>
      </w:r>
      <w:r w:rsidRPr="000C3E8B">
        <w:rPr>
          <w:bCs/>
        </w:rPr>
        <w:t>qualitativa</w:t>
      </w:r>
      <w:r w:rsidR="00374245">
        <w:rPr>
          <w:rFonts w:ascii="Tahoma" w:hAnsi="Tahoma" w:cs="Tahoma"/>
          <w:spacing w:val="15"/>
        </w:rPr>
        <w:t xml:space="preserve"> </w:t>
      </w:r>
      <w:r w:rsidR="00374245" w:rsidRPr="00374245">
        <w:rPr>
          <w:spacing w:val="15"/>
        </w:rPr>
        <w:t>é</w:t>
      </w:r>
      <w:r w:rsidR="00374245">
        <w:rPr>
          <w:spacing w:val="15"/>
        </w:rPr>
        <w:t xml:space="preserve"> aquela</w:t>
      </w:r>
      <w:r w:rsidR="00921557">
        <w:rPr>
          <w:spacing w:val="15"/>
        </w:rPr>
        <w:t xml:space="preserve"> </w:t>
      </w:r>
      <w:r w:rsidR="00374245">
        <w:rPr>
          <w:spacing w:val="15"/>
        </w:rPr>
        <w:t xml:space="preserve">buscar entender com profundidade, uma explicação para determinado problema, trabalhando com descrição. Interpretação e comparações em diversas formas e ângulos, como também </w:t>
      </w:r>
      <w:r w:rsidR="00921557">
        <w:rPr>
          <w:spacing w:val="15"/>
        </w:rPr>
        <w:t>trabalham</w:t>
      </w:r>
      <w:r w:rsidR="00374245">
        <w:rPr>
          <w:spacing w:val="15"/>
        </w:rPr>
        <w:t xml:space="preserve"> com participação e interação com o objeto pesquisado, mas que não altera nem interfere</w:t>
      </w:r>
      <w:r w:rsidR="005C3235">
        <w:rPr>
          <w:spacing w:val="15"/>
        </w:rPr>
        <w:t xml:space="preserve"> na coleta</w:t>
      </w:r>
      <w:r w:rsidR="00374245">
        <w:rPr>
          <w:spacing w:val="15"/>
        </w:rPr>
        <w:t xml:space="preserve"> dos dados apenas só analisa.</w:t>
      </w:r>
    </w:p>
    <w:p w:rsidR="00875341" w:rsidRDefault="00ED72FE" w:rsidP="00D743FA">
      <w:pPr>
        <w:pStyle w:val="Recuodecorpodetexto"/>
        <w:tabs>
          <w:tab w:val="left" w:pos="851"/>
        </w:tabs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20728A" w:rsidRPr="007A48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acordo com Godoy</w:t>
      </w:r>
      <w:r w:rsidR="005C32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A48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</w:t>
      </w:r>
      <w:r w:rsidR="00AC32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1995 p</w:t>
      </w:r>
      <w:r w:rsidR="007A48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62)</w:t>
      </w:r>
    </w:p>
    <w:p w:rsidR="00875341" w:rsidRPr="0020728A" w:rsidRDefault="00B40A14" w:rsidP="004B4EC7">
      <w:pPr>
        <w:autoSpaceDE w:val="0"/>
        <w:autoSpaceDN w:val="0"/>
        <w:adjustRightInd w:val="0"/>
        <w:spacing w:before="0" w:after="0" w:line="240" w:lineRule="auto"/>
        <w:ind w:left="2268" w:right="0"/>
        <w:rPr>
          <w:rFonts w:ascii="Times New Roman" w:hAnsi="Times New Roman" w:cs="Times New Roman"/>
          <w:sz w:val="20"/>
          <w:szCs w:val="20"/>
        </w:rPr>
      </w:pPr>
      <w:r w:rsidRPr="0020728A">
        <w:rPr>
          <w:rFonts w:ascii="Times New Roman" w:hAnsi="Times New Roman" w:cs="Times New Roman"/>
          <w:sz w:val="20"/>
          <w:szCs w:val="20"/>
        </w:rPr>
        <w:t xml:space="preserve">Envolve </w:t>
      </w:r>
      <w:r w:rsidR="00224ADB" w:rsidRPr="0020728A">
        <w:rPr>
          <w:rFonts w:ascii="Times New Roman" w:hAnsi="Times New Roman" w:cs="Times New Roman"/>
          <w:sz w:val="20"/>
          <w:szCs w:val="20"/>
        </w:rPr>
        <w:t>a obtenção</w:t>
      </w:r>
      <w:r w:rsidRPr="0020728A">
        <w:rPr>
          <w:rFonts w:ascii="Times New Roman" w:hAnsi="Times New Roman" w:cs="Times New Roman"/>
          <w:sz w:val="20"/>
          <w:szCs w:val="20"/>
        </w:rPr>
        <w:t xml:space="preserve"> de dados descritivos sobre pessoas, lugares e processos interativos pelo contato direto do pesquisador com a situação estudada, procurando compreendo os fenômenos segundo a perspectiva dos sujeitos, ou seja, dos participantes da situação em estudo.</w:t>
      </w:r>
    </w:p>
    <w:p w:rsidR="00875341" w:rsidRPr="0020728A" w:rsidRDefault="00875341" w:rsidP="004B4EC7">
      <w:pPr>
        <w:pStyle w:val="Recuodecorpodetexto"/>
        <w:spacing w:line="240" w:lineRule="auto"/>
        <w:ind w:left="2268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A043B" w:rsidRPr="006A043B" w:rsidRDefault="000C3E8B" w:rsidP="006A043B">
      <w:pPr>
        <w:pStyle w:val="Recuodecorpodetexto"/>
        <w:tabs>
          <w:tab w:val="left" w:pos="851"/>
        </w:tabs>
        <w:spacing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3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24ADB" w:rsidRPr="000C3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pesquisa qualitativa</w:t>
      </w:r>
      <w:r w:rsidRPr="000C3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leva a uma exploração de todo o contexto, buscando uma explicação sobre o problema de pesquisa, para entender melhor o que acontece, a causa, o porquê, </w:t>
      </w:r>
      <w:r w:rsidR="00D743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através do objeto pesquisado, analisado cada detalhe</w:t>
      </w:r>
      <w:r w:rsidR="001116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B2014" w:rsidRDefault="00111665" w:rsidP="004B2014">
      <w:pPr>
        <w:pStyle w:val="Recuodecorpodetexto"/>
        <w:tabs>
          <w:tab w:val="left" w:pos="851"/>
        </w:tabs>
        <w:spacing w:line="360" w:lineRule="auto"/>
        <w:ind w:left="0" w:right="0" w:firstLine="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04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</w:t>
      </w:r>
      <w:r w:rsidR="006A043B" w:rsidRPr="006A04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pesquisa qualitativa busca se aprofundar nas questões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visando como ela é </w:t>
      </w:r>
      <w:r w:rsidR="006A043B" w:rsidRPr="006A04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não em resultados estatísticos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isso leva a uma analise, </w:t>
      </w:r>
      <w:r w:rsidR="00D743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que se tenha uma explicação com o determinado problema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estudo poia a pesquisa qualitativa leva a ter uma visão mais ampla </w:t>
      </w:r>
      <w:r w:rsidRPr="001116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Trabalha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ndo com valores,</w:t>
      </w:r>
      <w:r w:rsidRPr="001116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opiniões, atitudes e representações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todo o contexto da </w:t>
      </w:r>
      <w:r w:rsidR="004B2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pesquisa.</w:t>
      </w:r>
    </w:p>
    <w:p w:rsidR="00D743FA" w:rsidRPr="004B2014" w:rsidRDefault="004B2014" w:rsidP="00CD1375">
      <w:pPr>
        <w:pStyle w:val="Recuodecorpodetexto"/>
        <w:tabs>
          <w:tab w:val="left" w:pos="851"/>
          <w:tab w:val="left" w:pos="2268"/>
        </w:tabs>
        <w:spacing w:line="360" w:lineRule="auto"/>
        <w:ind w:left="0"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DEL_MASSO, COTTA E SANTOS (2014, p. 12) a</w:t>
      </w:r>
      <w:r w:rsidRPr="004B2014">
        <w:rPr>
          <w:rFonts w:ascii="Times New Roman" w:hAnsi="Times New Roman" w:cs="Times New Roman"/>
          <w:sz w:val="24"/>
          <w:szCs w:val="24"/>
        </w:rPr>
        <w:t xml:space="preserve"> pesquisa qualitativa corresponde ao aprofundamento do conhecimento para interpretar, mediante análise de conteúdo, o contexto do objeto que está sendo pesquisado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43B" w:rsidRDefault="006A043B" w:rsidP="00D743FA">
      <w:pPr>
        <w:pStyle w:val="Recuodecorpodetexto"/>
        <w:tabs>
          <w:tab w:val="left" w:pos="2268"/>
        </w:tabs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6602" w:rsidRPr="00D743FA" w:rsidRDefault="00636602" w:rsidP="00D743FA">
      <w:pPr>
        <w:pStyle w:val="Recuodecorpodetexto"/>
        <w:tabs>
          <w:tab w:val="left" w:pos="2268"/>
        </w:tabs>
        <w:ind w:left="0" w:right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proofErr w:type="gramStart"/>
      <w:r w:rsidRPr="006366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proofErr w:type="gramEnd"/>
      <w:r w:rsidRPr="006366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CRONOGRAMA</w:t>
      </w:r>
    </w:p>
    <w:p w:rsidR="00636602" w:rsidRPr="00636602" w:rsidRDefault="00636602" w:rsidP="00636602">
      <w:pPr>
        <w:pStyle w:val="Recuodecorpodetex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2E67" w:rsidRPr="00663A9F" w:rsidRDefault="00B42E67" w:rsidP="00663A9F">
      <w:pPr>
        <w:ind w:left="0" w:right="0"/>
        <w:rPr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237"/>
        <w:tblW w:w="8984" w:type="dxa"/>
        <w:tblLayout w:type="fixed"/>
        <w:tblLook w:val="04A0" w:firstRow="1" w:lastRow="0" w:firstColumn="1" w:lastColumn="0" w:noHBand="0" w:noVBand="1"/>
      </w:tblPr>
      <w:tblGrid>
        <w:gridCol w:w="525"/>
        <w:gridCol w:w="3986"/>
        <w:gridCol w:w="918"/>
        <w:gridCol w:w="834"/>
        <w:gridCol w:w="898"/>
        <w:gridCol w:w="934"/>
        <w:gridCol w:w="889"/>
      </w:tblGrid>
      <w:tr w:rsidR="00663A9F" w:rsidRPr="00B42E67" w:rsidTr="00663A9F">
        <w:trPr>
          <w:trHeight w:val="917"/>
        </w:trPr>
        <w:tc>
          <w:tcPr>
            <w:tcW w:w="525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986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ATIVIDADES/PERIÓDOS</w:t>
            </w:r>
          </w:p>
        </w:tc>
        <w:tc>
          <w:tcPr>
            <w:tcW w:w="91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</w:t>
            </w: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</w:t>
            </w: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</w:t>
            </w:r>
          </w:p>
        </w:tc>
        <w:tc>
          <w:tcPr>
            <w:tcW w:w="89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</w:t>
            </w: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ut</w:t>
            </w:r>
          </w:p>
        </w:tc>
        <w:tc>
          <w:tcPr>
            <w:tcW w:w="9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</w:t>
            </w:r>
            <w:r w:rsidR="0066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Nov</w:t>
            </w:r>
          </w:p>
        </w:tc>
        <w:tc>
          <w:tcPr>
            <w:tcW w:w="889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</w:t>
            </w: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ez</w:t>
            </w:r>
          </w:p>
        </w:tc>
      </w:tr>
      <w:tr w:rsidR="00663A9F" w:rsidRPr="00B42E67" w:rsidTr="00663A9F">
        <w:trPr>
          <w:trHeight w:val="917"/>
        </w:trPr>
        <w:tc>
          <w:tcPr>
            <w:tcW w:w="525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86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Coleta de dados</w:t>
            </w:r>
          </w:p>
        </w:tc>
        <w:tc>
          <w:tcPr>
            <w:tcW w:w="91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X</w:t>
            </w:r>
          </w:p>
        </w:tc>
        <w:tc>
          <w:tcPr>
            <w:tcW w:w="8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9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89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63A9F" w:rsidRPr="00B42E67" w:rsidTr="00663A9F">
        <w:trPr>
          <w:trHeight w:val="917"/>
        </w:trPr>
        <w:tc>
          <w:tcPr>
            <w:tcW w:w="525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986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Analise do próximo índice</w:t>
            </w:r>
          </w:p>
        </w:tc>
        <w:tc>
          <w:tcPr>
            <w:tcW w:w="91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X</w:t>
            </w:r>
          </w:p>
        </w:tc>
        <w:tc>
          <w:tcPr>
            <w:tcW w:w="89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89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63A9F" w:rsidRPr="00B42E67" w:rsidTr="00663A9F">
        <w:trPr>
          <w:trHeight w:val="917"/>
        </w:trPr>
        <w:tc>
          <w:tcPr>
            <w:tcW w:w="525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86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Discursão de dados</w:t>
            </w:r>
          </w:p>
        </w:tc>
        <w:tc>
          <w:tcPr>
            <w:tcW w:w="91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9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X</w:t>
            </w:r>
          </w:p>
        </w:tc>
        <w:tc>
          <w:tcPr>
            <w:tcW w:w="9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89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63A9F" w:rsidRPr="00B42E67" w:rsidTr="00663A9F">
        <w:trPr>
          <w:trHeight w:val="917"/>
        </w:trPr>
        <w:tc>
          <w:tcPr>
            <w:tcW w:w="525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986" w:type="dxa"/>
          </w:tcPr>
          <w:p w:rsidR="00B42E67" w:rsidRPr="00B42E67" w:rsidRDefault="00663A9F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Elaboração </w:t>
            </w:r>
            <w:r w:rsidR="00B42E67"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 artigo de pesquisa</w:t>
            </w:r>
          </w:p>
        </w:tc>
        <w:tc>
          <w:tcPr>
            <w:tcW w:w="91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9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X</w:t>
            </w:r>
          </w:p>
        </w:tc>
        <w:tc>
          <w:tcPr>
            <w:tcW w:w="889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63A9F" w:rsidRPr="00B42E67" w:rsidTr="00663A9F">
        <w:trPr>
          <w:trHeight w:val="1031"/>
        </w:trPr>
        <w:tc>
          <w:tcPr>
            <w:tcW w:w="525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986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Apresentação da banca</w:t>
            </w:r>
          </w:p>
        </w:tc>
        <w:tc>
          <w:tcPr>
            <w:tcW w:w="91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98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34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89" w:type="dxa"/>
          </w:tcPr>
          <w:p w:rsidR="00B42E67" w:rsidRPr="00B42E67" w:rsidRDefault="00B42E67" w:rsidP="00B42E67">
            <w:pPr>
              <w:pStyle w:val="Recuodecorpodetex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4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X</w:t>
            </w:r>
          </w:p>
        </w:tc>
      </w:tr>
    </w:tbl>
    <w:p w:rsidR="005515F5" w:rsidRDefault="005515F5" w:rsidP="005F2BC0">
      <w:pPr>
        <w:pStyle w:val="Recuodecorpodetex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515F5" w:rsidRPr="00B9207B" w:rsidRDefault="00845196" w:rsidP="005F2BC0">
      <w:pPr>
        <w:pStyle w:val="Recuodecorpodetex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B920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9 </w:t>
      </w:r>
      <w:r w:rsidR="005515F5" w:rsidRPr="00B920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REFERÊNCIAS BIBLIOGRÁFICAS</w:t>
      </w:r>
    </w:p>
    <w:p w:rsidR="00F311B7" w:rsidRDefault="005E4027" w:rsidP="005F2BC0">
      <w:pPr>
        <w:pStyle w:val="Recuodecorpodetexto"/>
        <w:ind w:left="0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BEADDOCK</w:t>
      </w:r>
      <w:r w:rsidR="00CD1375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CD1375" w:rsidRPr="00CD13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D1375" w:rsidRPr="00CD1375">
        <w:rPr>
          <w:rFonts w:ascii="Times New Roman" w:hAnsi="Times New Roman" w:cs="Times New Roman"/>
          <w:b/>
          <w:sz w:val="24"/>
          <w:szCs w:val="24"/>
          <w:lang w:val="en-US"/>
        </w:rPr>
        <w:t>Opening closed doors – the deinstitutionalization of disabled individual</w:t>
      </w:r>
      <w:r w:rsidR="00CD1375" w:rsidRPr="00CD13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D1375">
        <w:rPr>
          <w:rFonts w:ascii="Times New Roman" w:hAnsi="Times New Roman" w:cs="Times New Roman"/>
          <w:sz w:val="24"/>
          <w:szCs w:val="24"/>
          <w:lang w:val="en-US"/>
        </w:rPr>
        <w:t>1977</w:t>
      </w:r>
      <w:r w:rsidR="00CD1375" w:rsidRPr="00CD13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311B7" w:rsidRPr="00CD1375">
        <w:rPr>
          <w:rFonts w:ascii="Times New Roman" w:hAnsi="Times New Roman" w:cs="Times New Roman"/>
          <w:sz w:val="24"/>
          <w:szCs w:val="24"/>
          <w:lang w:val="en-US"/>
        </w:rPr>
        <w:t xml:space="preserve"> ARANHA, Maria </w:t>
      </w:r>
      <w:proofErr w:type="spellStart"/>
      <w:r w:rsidR="00F311B7" w:rsidRPr="00CD1375">
        <w:rPr>
          <w:rFonts w:ascii="Times New Roman" w:hAnsi="Times New Roman" w:cs="Times New Roman"/>
          <w:sz w:val="24"/>
          <w:szCs w:val="24"/>
          <w:lang w:val="en-US"/>
        </w:rPr>
        <w:t>Salete</w:t>
      </w:r>
      <w:proofErr w:type="spellEnd"/>
      <w:r w:rsidR="00F311B7" w:rsidRPr="00CD13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11B7" w:rsidRPr="00CD1375">
        <w:rPr>
          <w:rFonts w:ascii="Times New Roman" w:hAnsi="Times New Roman" w:cs="Times New Roman"/>
          <w:sz w:val="24"/>
          <w:szCs w:val="24"/>
          <w:lang w:val="en-US"/>
        </w:rPr>
        <w:t>Fábio</w:t>
      </w:r>
      <w:proofErr w:type="spellEnd"/>
      <w:r w:rsidR="00F311B7" w:rsidRPr="00CD13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311B7" w:rsidRPr="00F311B7">
        <w:rPr>
          <w:rFonts w:ascii="Times New Roman" w:hAnsi="Times New Roman" w:cs="Times New Roman"/>
          <w:b/>
          <w:sz w:val="24"/>
          <w:szCs w:val="24"/>
        </w:rPr>
        <w:t>Paradigmas da</w:t>
      </w:r>
      <w:r w:rsidR="00B9207B" w:rsidRPr="00F31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1B7" w:rsidRPr="00F311B7">
        <w:rPr>
          <w:rFonts w:ascii="Times New Roman" w:hAnsi="Times New Roman" w:cs="Times New Roman"/>
          <w:b/>
          <w:sz w:val="24"/>
          <w:szCs w:val="24"/>
        </w:rPr>
        <w:t>relação da</w:t>
      </w:r>
      <w:proofErr w:type="gramStart"/>
      <w:r w:rsidR="00F311B7" w:rsidRPr="00F311B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F311B7" w:rsidRPr="00F311B7">
        <w:rPr>
          <w:rFonts w:ascii="Times New Roman" w:hAnsi="Times New Roman" w:cs="Times New Roman"/>
          <w:b/>
          <w:sz w:val="24"/>
          <w:szCs w:val="24"/>
        </w:rPr>
        <w:t>sociedade com as pessoas com deficiência</w:t>
      </w:r>
      <w:r w:rsidR="00F311B7" w:rsidRPr="00F311B7">
        <w:rPr>
          <w:rFonts w:ascii="Times New Roman" w:hAnsi="Times New Roman" w:cs="Times New Roman"/>
          <w:sz w:val="24"/>
          <w:szCs w:val="24"/>
        </w:rPr>
        <w:t xml:space="preserve">. Revista do Ministério Público do Trabalho, Ano XI, no. 21, março, </w:t>
      </w:r>
      <w:r w:rsidR="00CD1375">
        <w:rPr>
          <w:rFonts w:ascii="Times New Roman" w:hAnsi="Times New Roman" w:cs="Times New Roman"/>
          <w:sz w:val="24"/>
          <w:szCs w:val="24"/>
        </w:rPr>
        <w:t xml:space="preserve">Marília </w:t>
      </w:r>
      <w:r w:rsidR="00F311B7" w:rsidRPr="00F311B7">
        <w:rPr>
          <w:rFonts w:ascii="Times New Roman" w:hAnsi="Times New Roman" w:cs="Times New Roman"/>
          <w:sz w:val="24"/>
          <w:szCs w:val="24"/>
        </w:rPr>
        <w:t>2001, pp. 160-173.</w:t>
      </w:r>
    </w:p>
    <w:p w:rsidR="00CD1375" w:rsidRPr="00CD1375" w:rsidRDefault="005E4027" w:rsidP="005F2BC0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hyperlink r:id="rId14" w:history="1">
        <w:r w:rsidR="00CD1375" w:rsidRPr="00CD1375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http://devotuporanga.edunet.sp.gov.br/OFICINA/Educa%C3%A7%C3%A3oEspecial_PARADIGMAS_DA_RELA%C3%87%C3%83O_DA%20SOCIEDADE_COM%20_AS_PESSOAS_COM_DEFICI%C3%8ANCIA_19abril_2012.pdf</w:t>
        </w:r>
      </w:hyperlink>
      <w:r w:rsidR="00CD1375" w:rsidRPr="00CD13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. Acesso 24/05/2015</w:t>
      </w:r>
      <w:r w:rsidR="00CD13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.</w:t>
      </w:r>
    </w:p>
    <w:p w:rsidR="00845196" w:rsidRDefault="00845196" w:rsidP="005F2BC0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2166B" w:rsidRDefault="0002166B" w:rsidP="005F2BC0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CIRIBELLI, Marilda Corrêa.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Como Elaborar Uma Dissertação de Mestrado Através da Pesquisa Cientifica.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Rio de Janeiro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Letras, 2003. Acesso em</w:t>
      </w:r>
      <w:r w:rsidR="001A2F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25/04/2015.</w:t>
      </w:r>
    </w:p>
    <w:p w:rsidR="00E54CA3" w:rsidRDefault="00E54CA3" w:rsidP="005F2BC0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97E77" w:rsidRDefault="005C3235" w:rsidP="005C3235">
      <w:pPr>
        <w:pStyle w:val="Recuodecorpodetex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</w:t>
      </w:r>
      <w:r w:rsidR="00E92891" w:rsidRPr="00E92891">
        <w:rPr>
          <w:rFonts w:ascii="Times New Roman" w:hAnsi="Times New Roman" w:cs="Times New Roman"/>
          <w:sz w:val="24"/>
          <w:szCs w:val="24"/>
        </w:rPr>
        <w:t xml:space="preserve">, Pedro, 1941 </w:t>
      </w:r>
      <w:r w:rsidR="00E92891" w:rsidRPr="00E92891">
        <w:rPr>
          <w:rFonts w:ascii="Times New Roman" w:hAnsi="Times New Roman" w:cs="Times New Roman"/>
          <w:b/>
          <w:sz w:val="24"/>
          <w:szCs w:val="24"/>
        </w:rPr>
        <w:t>Introdução à metodologia da ciência</w:t>
      </w:r>
      <w:r w:rsidR="00E92891" w:rsidRPr="00E92891">
        <w:rPr>
          <w:rFonts w:ascii="Times New Roman" w:hAnsi="Times New Roman" w:cs="Times New Roman"/>
          <w:sz w:val="24"/>
          <w:szCs w:val="24"/>
        </w:rPr>
        <w:t xml:space="preserve"> 2</w:t>
      </w:r>
      <w:r w:rsidR="00ED72FE">
        <w:rPr>
          <w:rFonts w:ascii="Times New Roman" w:hAnsi="Times New Roman" w:cs="Times New Roman"/>
          <w:sz w:val="24"/>
          <w:szCs w:val="24"/>
        </w:rPr>
        <w:t>ª</w:t>
      </w:r>
      <w:r w:rsidR="00E92891" w:rsidRPr="00E92891">
        <w:rPr>
          <w:rFonts w:ascii="Times New Roman" w:hAnsi="Times New Roman" w:cs="Times New Roman"/>
          <w:sz w:val="24"/>
          <w:szCs w:val="24"/>
        </w:rPr>
        <w:t xml:space="preserve">. </w:t>
      </w:r>
      <w:r w:rsidR="00ED72FE" w:rsidRPr="00E92891">
        <w:rPr>
          <w:rFonts w:ascii="Times New Roman" w:hAnsi="Times New Roman" w:cs="Times New Roman"/>
          <w:sz w:val="24"/>
          <w:szCs w:val="24"/>
        </w:rPr>
        <w:t>Ed.</w:t>
      </w:r>
      <w:r w:rsidR="00ED72FE">
        <w:rPr>
          <w:rFonts w:ascii="Times New Roman" w:hAnsi="Times New Roman" w:cs="Times New Roman"/>
          <w:sz w:val="24"/>
          <w:szCs w:val="24"/>
        </w:rPr>
        <w:t xml:space="preserve"> </w:t>
      </w:r>
      <w:r w:rsidR="00E92891" w:rsidRPr="00E92891">
        <w:rPr>
          <w:rFonts w:ascii="Times New Roman" w:hAnsi="Times New Roman" w:cs="Times New Roman"/>
          <w:sz w:val="24"/>
          <w:szCs w:val="24"/>
        </w:rPr>
        <w:t>--São Paulo: Atlas, 1985</w:t>
      </w:r>
      <w:r w:rsidR="00E92891">
        <w:t>.</w:t>
      </w:r>
      <w:r w:rsidR="00E92891" w:rsidRPr="00E92891">
        <w:t xml:space="preserve"> </w:t>
      </w:r>
      <w:hyperlink r:id="rId15" w:history="1">
        <w:r w:rsidRPr="005C323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http://maratavarespsictics.pbworks.com/w/file/fetch/74301206/Demo-Introducao-a-Metodologia-da-Ciencia.pdf</w:t>
        </w:r>
      </w:hyperlink>
      <w:r w:rsidR="00E92891" w:rsidRPr="005C323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Acesso em</w:t>
      </w:r>
      <w:proofErr w:type="gramStart"/>
      <w:r w:rsidR="00F734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A2F29">
        <w:rPr>
          <w:rFonts w:ascii="Times New Roman" w:hAnsi="Times New Roman" w:cs="Times New Roman"/>
          <w:sz w:val="24"/>
          <w:szCs w:val="24"/>
        </w:rPr>
        <w:t>25/04/2015.</w:t>
      </w:r>
    </w:p>
    <w:p w:rsidR="001D7E94" w:rsidRDefault="001D7E94" w:rsidP="005C3235">
      <w:pPr>
        <w:pStyle w:val="Recuodecorpodetex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97E77" w:rsidRDefault="00E54CA3" w:rsidP="001A2F29">
      <w:pPr>
        <w:pStyle w:val="Recuodecorpodetex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DEL_MASSO, M. C. S; COTA, </w:t>
      </w:r>
      <w:r w:rsidR="00AC3215">
        <w:rPr>
          <w:rFonts w:ascii="Times New Roman" w:hAnsi="Times New Roman" w:cs="Times New Roman"/>
          <w:sz w:val="24"/>
          <w:szCs w:val="24"/>
        </w:rPr>
        <w:t xml:space="preserve">M.A.C. </w:t>
      </w:r>
      <w:r>
        <w:rPr>
          <w:rFonts w:ascii="Times New Roman" w:hAnsi="Times New Roman" w:cs="Times New Roman"/>
          <w:sz w:val="24"/>
          <w:szCs w:val="24"/>
        </w:rPr>
        <w:t xml:space="preserve">SANTOS, M.A.P. ética em pesquisa cientifica: conceitos e finalidades. 1ª edição, São Paulo, 2014, p.16. </w:t>
      </w:r>
      <w:r w:rsidR="00AC3215">
        <w:rPr>
          <w:rFonts w:ascii="Times New Roman" w:hAnsi="Times New Roman" w:cs="Times New Roman"/>
          <w:sz w:val="24"/>
          <w:szCs w:val="24"/>
        </w:rPr>
        <w:t>Acesso</w:t>
      </w:r>
      <w:r w:rsidR="00197E77">
        <w:rPr>
          <w:rFonts w:ascii="Times New Roman" w:hAnsi="Times New Roman" w:cs="Times New Roman"/>
          <w:sz w:val="24"/>
          <w:szCs w:val="24"/>
        </w:rPr>
        <w:t xml:space="preserve"> em 14/05/2015.</w:t>
      </w:r>
    </w:p>
    <w:p w:rsidR="008612ED" w:rsidRPr="001A2F29" w:rsidRDefault="005E4027" w:rsidP="001A2F29">
      <w:pPr>
        <w:pStyle w:val="Recuodecorpodetexto"/>
        <w:ind w:left="0" w:right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A2F29" w:rsidRPr="001A2F29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www.acervodigital.unesp.br/bitstream/unesp/155306/1/unespnead_reei1_ei_d04_texto2.pdf</w:t>
        </w:r>
      </w:hyperlink>
    </w:p>
    <w:p w:rsidR="001A2F29" w:rsidRPr="00427985" w:rsidRDefault="001A2F29" w:rsidP="008612ED">
      <w:pPr>
        <w:pStyle w:val="Recuodecorpodetexto"/>
        <w:spacing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728A" w:rsidRDefault="00FA6FC6" w:rsidP="007A488E">
      <w:pPr>
        <w:autoSpaceDE w:val="0"/>
        <w:autoSpaceDN w:val="0"/>
        <w:adjustRightInd w:val="0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GODOY, Aril</w:t>
      </w:r>
      <w:r w:rsidR="0020728A" w:rsidRPr="0020728A">
        <w:rPr>
          <w:rFonts w:ascii="Times New Roman" w:hAnsi="Times New Roman" w:cs="Times New Roman"/>
          <w:sz w:val="24"/>
          <w:szCs w:val="24"/>
        </w:rPr>
        <w:t xml:space="preserve">da Schmidt. </w:t>
      </w:r>
      <w:r w:rsidR="0020728A" w:rsidRPr="0020728A">
        <w:rPr>
          <w:rFonts w:ascii="Times New Roman" w:hAnsi="Times New Roman" w:cs="Times New Roman"/>
          <w:b/>
          <w:sz w:val="24"/>
          <w:szCs w:val="24"/>
        </w:rPr>
        <w:t>Introdução á Pesquisa Qualitativa e Suas Qualidades.</w:t>
      </w:r>
      <w:r w:rsidR="007A488E" w:rsidRPr="007A488E">
        <w:rPr>
          <w:rFonts w:ascii="Times New Roman" w:hAnsi="Times New Roman" w:cs="Times New Roman"/>
          <w:i/>
          <w:iCs/>
          <w:sz w:val="16"/>
          <w:szCs w:val="16"/>
        </w:rPr>
        <w:t xml:space="preserve"> ,</w:t>
      </w:r>
      <w:r w:rsidR="007A488E" w:rsidRPr="0020728A">
        <w:rPr>
          <w:rFonts w:ascii="Times New Roman" w:hAnsi="Times New Roman" w:cs="Times New Roman"/>
          <w:sz w:val="24"/>
          <w:szCs w:val="24"/>
        </w:rPr>
        <w:t xml:space="preserve"> RAE</w:t>
      </w:r>
      <w:r w:rsidR="0020728A" w:rsidRPr="00207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88E" w:rsidRPr="006302A6">
        <w:rPr>
          <w:rFonts w:ascii="Times New Roman" w:hAnsi="Times New Roman" w:cs="Times New Roman"/>
        </w:rPr>
        <w:t>Revista</w:t>
      </w:r>
      <w:r w:rsidR="006302A6">
        <w:rPr>
          <w:rFonts w:ascii="Times New Roman" w:hAnsi="Times New Roman" w:cs="Times New Roman"/>
        </w:rPr>
        <w:t xml:space="preserve"> </w:t>
      </w:r>
      <w:r w:rsidR="007A488E" w:rsidRPr="006302A6">
        <w:rPr>
          <w:rFonts w:ascii="Times New Roman" w:hAnsi="Times New Roman" w:cs="Times New Roman"/>
        </w:rPr>
        <w:t>de Administração de Empresas</w:t>
      </w:r>
      <w:r w:rsidR="007A488E" w:rsidRPr="006302A6"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="007A488E" w:rsidRPr="006302A6">
        <w:rPr>
          <w:rFonts w:ascii="Times New Roman" w:hAnsi="Times New Roman" w:cs="Times New Roman"/>
          <w:sz w:val="24"/>
          <w:szCs w:val="24"/>
        </w:rPr>
        <w:t xml:space="preserve"> </w:t>
      </w:r>
      <w:r w:rsidR="0020728A" w:rsidRPr="006302A6">
        <w:rPr>
          <w:rFonts w:ascii="Times New Roman" w:hAnsi="Times New Roman" w:cs="Times New Roman"/>
          <w:sz w:val="24"/>
          <w:szCs w:val="24"/>
        </w:rPr>
        <w:t>artigos, São Paulo, v. 35, n. 2, p. 57-63 Mar./Abr. 1995. Acesso em</w:t>
      </w:r>
      <w:r w:rsidR="001A2F29">
        <w:rPr>
          <w:rFonts w:ascii="Times New Roman" w:hAnsi="Times New Roman" w:cs="Times New Roman"/>
          <w:sz w:val="24"/>
          <w:szCs w:val="24"/>
        </w:rPr>
        <w:t xml:space="preserve"> 26/04/2015.</w:t>
      </w:r>
    </w:p>
    <w:p w:rsidR="00E04AEF" w:rsidRDefault="00E04AEF" w:rsidP="007A488E">
      <w:pPr>
        <w:autoSpaceDE w:val="0"/>
        <w:autoSpaceDN w:val="0"/>
        <w:adjustRightInd w:val="0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6F2828" w:rsidRDefault="00E04AEF" w:rsidP="00E04AE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E04AEF">
        <w:rPr>
          <w:rFonts w:ascii="Times New Roman" w:hAnsi="Times New Roman" w:cs="Times New Roman"/>
          <w:sz w:val="24"/>
          <w:szCs w:val="24"/>
        </w:rPr>
        <w:t xml:space="preserve">GOMES, Joaquim Benedito Barbosa. </w:t>
      </w:r>
      <w:r w:rsidRPr="00E04AEF">
        <w:rPr>
          <w:rFonts w:ascii="Times New Roman" w:hAnsi="Times New Roman" w:cs="Times New Roman"/>
          <w:b/>
          <w:sz w:val="24"/>
          <w:szCs w:val="24"/>
        </w:rPr>
        <w:t>Ação afirmativa e princípio constitucional da igualdade</w:t>
      </w:r>
      <w:r w:rsidRPr="00E04AEF">
        <w:rPr>
          <w:rFonts w:ascii="Times New Roman" w:hAnsi="Times New Roman" w:cs="Times New Roman"/>
          <w:sz w:val="24"/>
          <w:szCs w:val="24"/>
        </w:rPr>
        <w:t>. Rio de Janeiro: Renovar, 2001.</w:t>
      </w:r>
    </w:p>
    <w:p w:rsidR="00996345" w:rsidRDefault="00996345" w:rsidP="00E04AE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E04AEF" w:rsidRDefault="00996345" w:rsidP="007A488E">
      <w:pPr>
        <w:autoSpaceDE w:val="0"/>
        <w:autoSpaceDN w:val="0"/>
        <w:adjustRightInd w:val="0"/>
        <w:spacing w:before="0" w:after="0" w:line="240" w:lineRule="auto"/>
        <w:ind w:left="0" w:right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MATOAN, M, T, E. </w:t>
      </w:r>
      <w:r w:rsidRPr="00025B8F">
        <w:rPr>
          <w:rFonts w:ascii="Times New Roman" w:hAnsi="Times New Roman" w:cs="Times New Roman"/>
          <w:b/>
          <w:sz w:val="24"/>
          <w:szCs w:val="24"/>
        </w:rPr>
        <w:t xml:space="preserve">Educação de qualidade para todos: formando professores para a </w:t>
      </w:r>
      <w:proofErr w:type="gramStart"/>
      <w:r w:rsidRPr="00025B8F">
        <w:rPr>
          <w:rFonts w:ascii="Times New Roman" w:hAnsi="Times New Roman" w:cs="Times New Roman"/>
          <w:b/>
          <w:sz w:val="24"/>
          <w:szCs w:val="24"/>
        </w:rPr>
        <w:t>inclusão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São Paulo, v. 7,n.40, p. 44-48, set/out.1998, apud </w:t>
      </w:r>
      <w:r w:rsidRPr="0031014B">
        <w:rPr>
          <w:rFonts w:ascii="Times New Roman" w:hAnsi="Times New Roman" w:cs="Times New Roman"/>
          <w:sz w:val="24"/>
          <w:szCs w:val="24"/>
        </w:rPr>
        <w:t xml:space="preserve">AMARO, </w:t>
      </w:r>
      <w:proofErr w:type="spellStart"/>
      <w:r w:rsidRPr="0031014B">
        <w:rPr>
          <w:rFonts w:ascii="Times New Roman" w:hAnsi="Times New Roman" w:cs="Times New Roman"/>
          <w:sz w:val="24"/>
          <w:szCs w:val="24"/>
        </w:rPr>
        <w:t>Deigles</w:t>
      </w:r>
      <w:proofErr w:type="spellEnd"/>
      <w:r w:rsidRPr="00310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14B">
        <w:rPr>
          <w:rFonts w:ascii="Times New Roman" w:hAnsi="Times New Roman" w:cs="Times New Roman"/>
          <w:sz w:val="24"/>
          <w:szCs w:val="24"/>
        </w:rPr>
        <w:t>Giacomelli</w:t>
      </w:r>
      <w:proofErr w:type="spellEnd"/>
      <w:r w:rsidRPr="0031014B">
        <w:rPr>
          <w:rFonts w:ascii="Times New Roman" w:hAnsi="Times New Roman" w:cs="Times New Roman"/>
          <w:sz w:val="24"/>
          <w:szCs w:val="24"/>
        </w:rPr>
        <w:t xml:space="preserve">. </w:t>
      </w:r>
      <w:r w:rsidRPr="0031014B">
        <w:rPr>
          <w:rFonts w:ascii="Times New Roman" w:hAnsi="Times New Roman" w:cs="Times New Roman"/>
          <w:b/>
          <w:sz w:val="24"/>
          <w:szCs w:val="24"/>
        </w:rPr>
        <w:t xml:space="preserve">Educação inclusiva, aprendizagem e cotidiano </w:t>
      </w:r>
      <w:proofErr w:type="gramStart"/>
      <w:r w:rsidRPr="0031014B">
        <w:rPr>
          <w:rFonts w:ascii="Times New Roman" w:hAnsi="Times New Roman" w:cs="Times New Roman"/>
          <w:b/>
          <w:sz w:val="24"/>
          <w:szCs w:val="24"/>
        </w:rPr>
        <w:t>escolar</w:t>
      </w:r>
      <w:r w:rsidRPr="003101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1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14B">
        <w:rPr>
          <w:rFonts w:ascii="Times New Roman" w:hAnsi="Times New Roman" w:cs="Times New Roman"/>
          <w:sz w:val="24"/>
          <w:szCs w:val="24"/>
        </w:rPr>
        <w:t>São Paulo:</w:t>
      </w:r>
      <w:r>
        <w:rPr>
          <w:rFonts w:ascii="Times New Roman" w:hAnsi="Times New Roman" w:cs="Times New Roman"/>
          <w:sz w:val="24"/>
          <w:szCs w:val="24"/>
        </w:rPr>
        <w:t xml:space="preserve"> 2006, 125p.</w:t>
      </w:r>
      <w:r w:rsidRPr="003101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14B">
        <w:rPr>
          <w:rFonts w:ascii="Times New Roman" w:hAnsi="Times New Roman" w:cs="Times New Roman"/>
          <w:sz w:val="24"/>
          <w:szCs w:val="24"/>
        </w:rPr>
        <w:t>disponível</w:t>
      </w:r>
      <w:proofErr w:type="gramEnd"/>
      <w:r w:rsidRPr="0031014B">
        <w:rPr>
          <w:rFonts w:ascii="Times New Roman" w:hAnsi="Times New Roman" w:cs="Times New Roman"/>
          <w:sz w:val="24"/>
          <w:szCs w:val="24"/>
        </w:rPr>
        <w:t xml:space="preserve"> em:</w:t>
      </w:r>
      <w:r w:rsidRPr="0031014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hyperlink r:id="rId17" w:history="1">
        <w:r w:rsidRPr="006B45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https://books.google.com.br/books?isbn=8573964677</w:t>
        </w:r>
      </w:hyperlink>
    </w:p>
    <w:p w:rsidR="00996345" w:rsidRDefault="00996345" w:rsidP="007A488E">
      <w:pPr>
        <w:autoSpaceDE w:val="0"/>
        <w:autoSpaceDN w:val="0"/>
        <w:adjustRightInd w:val="0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6F2828" w:rsidRDefault="006F2828" w:rsidP="006F2828">
      <w:pPr>
        <w:autoSpaceDE w:val="0"/>
        <w:autoSpaceDN w:val="0"/>
        <w:adjustRightInd w:val="0"/>
        <w:spacing w:before="0" w:after="0" w:line="240" w:lineRule="auto"/>
        <w:ind w:left="0" w:right="0"/>
        <w:jc w:val="left"/>
        <w:rPr>
          <w:rFonts w:ascii="Lapidary333BT-Roman" w:hAnsi="Lapidary333BT-Roman" w:cs="Lapidary333BT-Roman"/>
          <w:sz w:val="24"/>
          <w:szCs w:val="24"/>
        </w:rPr>
      </w:pPr>
      <w:r>
        <w:rPr>
          <w:rFonts w:ascii="Lapidary333BT-Roman" w:hAnsi="Lapidary333BT-Roman" w:cs="Lapidary333BT-Roman"/>
          <w:sz w:val="24"/>
          <w:szCs w:val="24"/>
        </w:rPr>
        <w:t xml:space="preserve">MINAYO, M. C. S. </w:t>
      </w:r>
      <w:r w:rsidRPr="006F2828">
        <w:rPr>
          <w:rFonts w:ascii="Lapidary333BT-Roman" w:hAnsi="Lapidary333BT-Roman" w:cs="Lapidary333BT-Roman"/>
          <w:b/>
          <w:sz w:val="24"/>
          <w:szCs w:val="24"/>
        </w:rPr>
        <w:t>O desafio do conhecimento</w:t>
      </w:r>
      <w:r>
        <w:rPr>
          <w:rFonts w:ascii="Lapidary333BT-Roman" w:hAnsi="Lapidary333BT-Roman" w:cs="Lapidary333BT-Roman"/>
          <w:sz w:val="24"/>
          <w:szCs w:val="24"/>
        </w:rPr>
        <w:t xml:space="preserve">. Pesquisa qualitativa em saúde. São Paulo: </w:t>
      </w:r>
    </w:p>
    <w:p w:rsidR="00F57E79" w:rsidRDefault="006F2828" w:rsidP="006F2828">
      <w:pPr>
        <w:autoSpaceDE w:val="0"/>
        <w:autoSpaceDN w:val="0"/>
        <w:adjustRightInd w:val="0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6F2828">
        <w:rPr>
          <w:rFonts w:ascii="Times New Roman" w:hAnsi="Times New Roman" w:cs="Times New Roman"/>
          <w:sz w:val="24"/>
          <w:szCs w:val="24"/>
        </w:rPr>
        <w:t>HUCITEC, 2007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1CC2">
        <w:rPr>
          <w:rFonts w:ascii="Times New Roman" w:hAnsi="Times New Roman" w:cs="Times New Roman"/>
          <w:sz w:val="24"/>
          <w:szCs w:val="24"/>
        </w:rPr>
        <w:t>Acesso</w:t>
      </w:r>
      <w:r>
        <w:rPr>
          <w:rFonts w:ascii="Times New Roman" w:hAnsi="Times New Roman" w:cs="Times New Roman"/>
          <w:sz w:val="24"/>
          <w:szCs w:val="24"/>
        </w:rPr>
        <w:t xml:space="preserve"> em16/05/2015</w:t>
      </w:r>
    </w:p>
    <w:p w:rsidR="00DC7DB8" w:rsidRDefault="00DC7DB8" w:rsidP="006F2828">
      <w:pPr>
        <w:autoSpaceDE w:val="0"/>
        <w:autoSpaceDN w:val="0"/>
        <w:adjustRightInd w:val="0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996345" w:rsidRPr="001D7E94" w:rsidRDefault="00996345" w:rsidP="00996345">
      <w:pPr>
        <w:pStyle w:val="Recuodecorpodetexto"/>
        <w:ind w:left="0" w:right="0"/>
        <w:rPr>
          <w:rFonts w:ascii="Times New Roman" w:hAnsi="Times New Roman" w:cs="Times New Roman"/>
          <w:sz w:val="24"/>
          <w:szCs w:val="24"/>
        </w:rPr>
      </w:pPr>
      <w:r w:rsidRPr="001D7E94">
        <w:rPr>
          <w:rFonts w:ascii="Times New Roman" w:hAnsi="Times New Roman" w:cs="Times New Roman"/>
          <w:sz w:val="24"/>
          <w:szCs w:val="24"/>
        </w:rPr>
        <w:t xml:space="preserve">MEC/ SEESP, </w:t>
      </w:r>
      <w:proofErr w:type="gramStart"/>
      <w:r w:rsidRPr="001D7E94">
        <w:rPr>
          <w:rFonts w:ascii="Times New Roman" w:hAnsi="Times New Roman" w:cs="Times New Roman"/>
          <w:sz w:val="24"/>
          <w:szCs w:val="24"/>
        </w:rPr>
        <w:t>2003.</w:t>
      </w:r>
      <w:proofErr w:type="gramEnd"/>
      <w:r w:rsidRPr="001D7E94">
        <w:rPr>
          <w:rFonts w:ascii="Times New Roman" w:hAnsi="Times New Roman" w:cs="Times New Roman"/>
          <w:sz w:val="24"/>
          <w:szCs w:val="24"/>
        </w:rPr>
        <w:t xml:space="preserve">NASCIMENTO, Eliane de Souza. </w:t>
      </w:r>
      <w:r w:rsidRPr="001D7E94">
        <w:rPr>
          <w:rFonts w:ascii="Times New Roman" w:hAnsi="Times New Roman" w:cs="Times New Roman"/>
          <w:b/>
          <w:sz w:val="24"/>
          <w:szCs w:val="24"/>
        </w:rPr>
        <w:t>Educação inclusiva, deficiência e contexto social: questões contemporâneas [online].</w:t>
      </w:r>
      <w:r w:rsidRPr="001D7E94">
        <w:rPr>
          <w:rFonts w:ascii="Times New Roman" w:hAnsi="Times New Roman" w:cs="Times New Roman"/>
          <w:sz w:val="24"/>
          <w:szCs w:val="24"/>
        </w:rPr>
        <w:t xml:space="preserve"> Salvador: EDUFBA, 2009. 354 p..</w:t>
      </w:r>
    </w:p>
    <w:p w:rsidR="00996345" w:rsidRDefault="005E4027" w:rsidP="00996345">
      <w:pPr>
        <w:pStyle w:val="Recuodecorpodetexto"/>
        <w:ind w:left="0" w:right="0"/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pt-BR"/>
        </w:rPr>
      </w:pPr>
      <w:hyperlink r:id="rId18" w:history="1">
        <w:r w:rsidR="00996345" w:rsidRPr="001D7E94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pt-BR"/>
          </w:rPr>
          <w:t>http://books.scielo.org/id/rp6gk/pdf/diaz-9788523209285-27.pdf</w:t>
        </w:r>
      </w:hyperlink>
      <w:proofErr w:type="gramStart"/>
      <w:r w:rsidR="00996345" w:rsidRPr="001D7E94"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 .</w:t>
      </w:r>
      <w:proofErr w:type="gramEnd"/>
      <w:r w:rsidR="00996345" w:rsidRPr="001D7E94"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pt-BR"/>
        </w:rPr>
        <w:t xml:space="preserve"> Acesso em 25/03/2015.</w:t>
      </w:r>
    </w:p>
    <w:p w:rsidR="00025B8F" w:rsidRPr="006B4553" w:rsidRDefault="00025B8F" w:rsidP="00CE33D3"/>
    <w:p w:rsidR="001935C1" w:rsidRDefault="005515F5" w:rsidP="009B113A">
      <w:pPr>
        <w:pStyle w:val="Recuodecorpodetexto"/>
        <w:spacing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15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MTE, SIT, 2007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Pr="005515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inclusão de pessoas com deficiência no mercado de trabalho. – </w:t>
      </w:r>
      <w:r w:rsidRPr="005515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2. </w:t>
      </w:r>
      <w:proofErr w:type="gramStart"/>
      <w:r w:rsidRPr="005515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ed.</w:t>
      </w:r>
      <w:proofErr w:type="gramEnd"/>
      <w:r w:rsidRPr="005515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Brasília,</w:t>
      </w:r>
      <w:r w:rsidR="008753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5515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DF. 100 p</w:t>
      </w:r>
      <w:r w:rsidR="008753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875341" w:rsidRPr="00DC7DB8" w:rsidRDefault="005E4027" w:rsidP="009B113A">
      <w:pPr>
        <w:pStyle w:val="Recuodecorpodetexto"/>
        <w:spacing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19" w:history="1">
        <w:r w:rsidR="00DC7DB8" w:rsidRPr="00DC7DB8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http://portal.mte.gov.br/data/files/FF8080812CCDAEDE012CD0A2B79F70B3/inclusao_pesspes_defi12_07.pdf. Acesso em 29/03/2015</w:t>
        </w:r>
      </w:hyperlink>
      <w:r w:rsidR="001A2F29" w:rsidRPr="00DC7D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C7DB8" w:rsidRPr="00F57E79" w:rsidRDefault="00DC7DB8" w:rsidP="009B113A">
      <w:pPr>
        <w:pStyle w:val="Recuodecorpodetexto"/>
        <w:spacing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57E79" w:rsidRDefault="00996345" w:rsidP="00996345">
      <w:pPr>
        <w:pStyle w:val="Recuodecorpodetexto"/>
        <w:spacing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C36B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OMOTE,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C36B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Sadão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C36BC7">
        <w:t xml:space="preserve"> </w:t>
      </w:r>
      <w:r w:rsidRPr="00C36B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Inclusão e a questão das diferenças na educação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PERSPECTIVA</w:t>
      </w:r>
      <w:r w:rsidRPr="00C36B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v. 24, n. Especial, p. 251-272, </w:t>
      </w:r>
      <w:proofErr w:type="spellStart"/>
      <w:r w:rsidRPr="00C36B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jul.ldez</w:t>
      </w:r>
      <w:proofErr w:type="spellEnd"/>
      <w:r w:rsidRPr="00C36B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Florianópolis 2006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Acesso em 14/05/2015.</w:t>
      </w:r>
      <w:r w:rsidRPr="00C36BC7">
        <w:t xml:space="preserve"> </w:t>
      </w:r>
      <w:hyperlink r:id="rId20" w:history="1">
        <w:r w:rsidRPr="006B4553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file:///C:/Users/Ana%20Lucia/Downloads/10589-31983-1-PB.pdf</w:t>
        </w:r>
      </w:hyperlink>
    </w:p>
    <w:p w:rsidR="00CD1375" w:rsidRDefault="00CD1375" w:rsidP="000A1259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A1259" w:rsidRPr="000A1259" w:rsidRDefault="000A1259" w:rsidP="000A1259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5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PIANA, MC. </w:t>
      </w:r>
      <w:r w:rsidRPr="000A12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construção do perfil do assistente social no cenário educacional</w:t>
      </w:r>
      <w:r w:rsidRPr="000A12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[online]. São Paulo: Editora UNESP; São Paulo: Cultura Acadêmica, 2009. 233 p</w:t>
      </w:r>
      <w:r w:rsidR="00710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26/04/2015.</w:t>
      </w:r>
    </w:p>
    <w:p w:rsidR="000A1259" w:rsidRDefault="005E4027" w:rsidP="000A1259">
      <w:pPr>
        <w:pStyle w:val="Recuodecorpodetex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hyperlink r:id="rId21" w:history="1">
        <w:r w:rsidR="000A1259" w:rsidRPr="000A1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t-BR"/>
          </w:rPr>
          <w:t>http://static.scielo.org/scielobooks/vwc8g/pdf/piana-9788579830389.pdf</w:t>
        </w:r>
      </w:hyperlink>
      <w:r w:rsidR="005C3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7104DA" w:rsidRDefault="007104DA" w:rsidP="000A1259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0608A" w:rsidRPr="0008581A" w:rsidRDefault="006F0808" w:rsidP="00322458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6F08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VIÉGAS, Conceição de Maria Corrêa; CARNEIRO, </w:t>
      </w:r>
      <w:proofErr w:type="spellStart"/>
      <w:r w:rsidRPr="006F08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Moaci</w:t>
      </w:r>
      <w:proofErr w:type="spellEnd"/>
      <w:r w:rsidRPr="006F08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Alves</w:t>
      </w:r>
      <w:r w:rsidRPr="006F08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Educação profissional: indicações para a ação: a interface educação profissional/educação especial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Brasília:</w:t>
      </w:r>
      <w:r w:rsidR="00AC32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F08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2003.</w:t>
      </w:r>
      <w:r w:rsidR="000858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P.84. </w:t>
      </w:r>
      <w:r w:rsidR="002E5E35" w:rsidRPr="002E5E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NASCIMENTO, Eliane de Souza. </w:t>
      </w:r>
      <w:r w:rsidR="002E5E35" w:rsidRPr="002E5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Educação inclusiva, deficiência e contexto social: questões </w:t>
      </w:r>
      <w:proofErr w:type="gramStart"/>
      <w:r w:rsidR="002E5E35" w:rsidRPr="002E5E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contemporâneas .</w:t>
      </w:r>
      <w:proofErr w:type="gramEnd"/>
      <w:r w:rsidR="002E5E35" w:rsidRPr="002E5E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Salvador: EDUFBA, 2009. 354 p </w:t>
      </w:r>
      <w:r w:rsidR="000858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Acesso 13/05/2015</w:t>
      </w:r>
      <w:proofErr w:type="gramStart"/>
      <w:r w:rsidR="0008581A" w:rsidRPr="0008581A">
        <w:t xml:space="preserve"> </w:t>
      </w:r>
      <w:r w:rsidR="0008581A">
        <w:t xml:space="preserve">  </w:t>
      </w:r>
      <w:proofErr w:type="gramEnd"/>
      <w:r w:rsidR="0008581A" w:rsidRPr="0008581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http://portal.mec.gov.br/seesp/arquivos/pdf/educ_prof.pdf</w:t>
      </w:r>
      <w:r w:rsidR="0008581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.</w:t>
      </w:r>
    </w:p>
    <w:p w:rsidR="00845196" w:rsidRPr="00845196" w:rsidRDefault="00845196" w:rsidP="007473AB">
      <w:pPr>
        <w:pStyle w:val="Recuodecorpodetexto"/>
        <w:ind w:left="0" w:right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t-BR"/>
        </w:rPr>
      </w:pPr>
    </w:p>
    <w:bookmarkEnd w:id="0"/>
    <w:p w:rsidR="00845196" w:rsidRPr="0030608A" w:rsidRDefault="00845196" w:rsidP="007473AB">
      <w:pPr>
        <w:pStyle w:val="Recuodecorpodetex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sectPr w:rsidR="00845196" w:rsidRPr="0030608A" w:rsidSect="00293B0B">
      <w:pgSz w:w="11906" w:h="16838"/>
      <w:pgMar w:top="170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64" w:rsidRDefault="00830B64" w:rsidP="00830B64">
      <w:pPr>
        <w:spacing w:before="0" w:after="0" w:line="240" w:lineRule="auto"/>
      </w:pPr>
      <w:r>
        <w:separator/>
      </w:r>
    </w:p>
  </w:endnote>
  <w:endnote w:type="continuationSeparator" w:id="0">
    <w:p w:rsidR="00830B64" w:rsidRDefault="00830B64" w:rsidP="00830B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95" w:rsidRDefault="001B68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95" w:rsidRDefault="001B68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95" w:rsidRDefault="001B68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64" w:rsidRDefault="00830B64" w:rsidP="00830B64">
      <w:pPr>
        <w:spacing w:before="0" w:after="0" w:line="240" w:lineRule="auto"/>
      </w:pPr>
      <w:r>
        <w:separator/>
      </w:r>
    </w:p>
  </w:footnote>
  <w:footnote w:type="continuationSeparator" w:id="0">
    <w:p w:rsidR="00830B64" w:rsidRDefault="00830B64" w:rsidP="00830B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95" w:rsidRDefault="001B68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95" w:rsidRDefault="001B689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95" w:rsidRDefault="001B68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E6"/>
    <w:rsid w:val="0002166B"/>
    <w:rsid w:val="00025B8F"/>
    <w:rsid w:val="0006306A"/>
    <w:rsid w:val="0008581A"/>
    <w:rsid w:val="0009161B"/>
    <w:rsid w:val="00093F92"/>
    <w:rsid w:val="000A1259"/>
    <w:rsid w:val="000B7798"/>
    <w:rsid w:val="000C3E8B"/>
    <w:rsid w:val="000F15E3"/>
    <w:rsid w:val="00111665"/>
    <w:rsid w:val="00152563"/>
    <w:rsid w:val="00164415"/>
    <w:rsid w:val="00186F95"/>
    <w:rsid w:val="001935C1"/>
    <w:rsid w:val="00197E77"/>
    <w:rsid w:val="001A2F29"/>
    <w:rsid w:val="001B0464"/>
    <w:rsid w:val="001B6895"/>
    <w:rsid w:val="001D7E94"/>
    <w:rsid w:val="0020728A"/>
    <w:rsid w:val="002122E6"/>
    <w:rsid w:val="00224ADB"/>
    <w:rsid w:val="00230701"/>
    <w:rsid w:val="00261EDC"/>
    <w:rsid w:val="00287BCA"/>
    <w:rsid w:val="00291BE4"/>
    <w:rsid w:val="00293B0B"/>
    <w:rsid w:val="002E5E35"/>
    <w:rsid w:val="002F4660"/>
    <w:rsid w:val="0030608A"/>
    <w:rsid w:val="00314D54"/>
    <w:rsid w:val="00322458"/>
    <w:rsid w:val="00356D93"/>
    <w:rsid w:val="00367C3C"/>
    <w:rsid w:val="00374245"/>
    <w:rsid w:val="00381CC2"/>
    <w:rsid w:val="00387BF1"/>
    <w:rsid w:val="00404C89"/>
    <w:rsid w:val="004057D8"/>
    <w:rsid w:val="004063E0"/>
    <w:rsid w:val="004079E6"/>
    <w:rsid w:val="0041768D"/>
    <w:rsid w:val="004179B2"/>
    <w:rsid w:val="00427985"/>
    <w:rsid w:val="004674E0"/>
    <w:rsid w:val="00475863"/>
    <w:rsid w:val="004A3963"/>
    <w:rsid w:val="004B2014"/>
    <w:rsid w:val="004B4EC7"/>
    <w:rsid w:val="004B63C3"/>
    <w:rsid w:val="005515F5"/>
    <w:rsid w:val="005652E1"/>
    <w:rsid w:val="00592DDD"/>
    <w:rsid w:val="005C3235"/>
    <w:rsid w:val="005E4027"/>
    <w:rsid w:val="005F2BC0"/>
    <w:rsid w:val="006302A6"/>
    <w:rsid w:val="00636602"/>
    <w:rsid w:val="00663A9F"/>
    <w:rsid w:val="006A043B"/>
    <w:rsid w:val="006B4553"/>
    <w:rsid w:val="006E1F80"/>
    <w:rsid w:val="006F0808"/>
    <w:rsid w:val="006F2828"/>
    <w:rsid w:val="007066C7"/>
    <w:rsid w:val="007104DA"/>
    <w:rsid w:val="00716E81"/>
    <w:rsid w:val="007473AB"/>
    <w:rsid w:val="0075280F"/>
    <w:rsid w:val="00770495"/>
    <w:rsid w:val="007960DF"/>
    <w:rsid w:val="007A488E"/>
    <w:rsid w:val="007B6BFE"/>
    <w:rsid w:val="007E09B2"/>
    <w:rsid w:val="008037BB"/>
    <w:rsid w:val="00823E87"/>
    <w:rsid w:val="00830B64"/>
    <w:rsid w:val="00845196"/>
    <w:rsid w:val="008612ED"/>
    <w:rsid w:val="00875341"/>
    <w:rsid w:val="008A5B0C"/>
    <w:rsid w:val="008C00E9"/>
    <w:rsid w:val="008D289A"/>
    <w:rsid w:val="008E4840"/>
    <w:rsid w:val="00904CB3"/>
    <w:rsid w:val="00921557"/>
    <w:rsid w:val="009259E5"/>
    <w:rsid w:val="00954840"/>
    <w:rsid w:val="00954A7B"/>
    <w:rsid w:val="00996345"/>
    <w:rsid w:val="009A4DF7"/>
    <w:rsid w:val="009B113A"/>
    <w:rsid w:val="009D720A"/>
    <w:rsid w:val="009F3EA5"/>
    <w:rsid w:val="009F530B"/>
    <w:rsid w:val="00A976F6"/>
    <w:rsid w:val="00AC3215"/>
    <w:rsid w:val="00AD5BAF"/>
    <w:rsid w:val="00B26CAC"/>
    <w:rsid w:val="00B40A14"/>
    <w:rsid w:val="00B42E67"/>
    <w:rsid w:val="00B9207B"/>
    <w:rsid w:val="00BC2F6D"/>
    <w:rsid w:val="00C36BC7"/>
    <w:rsid w:val="00CC3B20"/>
    <w:rsid w:val="00CD1375"/>
    <w:rsid w:val="00CD3C4B"/>
    <w:rsid w:val="00CE33D3"/>
    <w:rsid w:val="00D743FA"/>
    <w:rsid w:val="00DC5125"/>
    <w:rsid w:val="00DC7DB8"/>
    <w:rsid w:val="00DD1DFA"/>
    <w:rsid w:val="00E04AEF"/>
    <w:rsid w:val="00E54CA3"/>
    <w:rsid w:val="00E65BBE"/>
    <w:rsid w:val="00E67248"/>
    <w:rsid w:val="00E8614A"/>
    <w:rsid w:val="00E91D90"/>
    <w:rsid w:val="00E92891"/>
    <w:rsid w:val="00EC799C"/>
    <w:rsid w:val="00ED72FE"/>
    <w:rsid w:val="00EE70F1"/>
    <w:rsid w:val="00F30755"/>
    <w:rsid w:val="00F311B7"/>
    <w:rsid w:val="00F57E79"/>
    <w:rsid w:val="00F60118"/>
    <w:rsid w:val="00F6028C"/>
    <w:rsid w:val="00F652FC"/>
    <w:rsid w:val="00F734A1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08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4079E6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079E6"/>
  </w:style>
  <w:style w:type="table" w:styleId="Tabelacomgrade">
    <w:name w:val="Table Grid"/>
    <w:basedOn w:val="Tabelanormal"/>
    <w:uiPriority w:val="59"/>
    <w:rsid w:val="0063660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7534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0B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B64"/>
  </w:style>
  <w:style w:type="paragraph" w:styleId="Rodap">
    <w:name w:val="footer"/>
    <w:basedOn w:val="Normal"/>
    <w:link w:val="RodapChar"/>
    <w:uiPriority w:val="99"/>
    <w:unhideWhenUsed/>
    <w:rsid w:val="00830B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B64"/>
  </w:style>
  <w:style w:type="character" w:customStyle="1" w:styleId="Ttulo3Char">
    <w:name w:val="Título 3 Char"/>
    <w:basedOn w:val="Fontepargpadro"/>
    <w:link w:val="Ttulo3"/>
    <w:rsid w:val="000A1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C3E8B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C3E8B"/>
  </w:style>
  <w:style w:type="paragraph" w:styleId="Textodebalo">
    <w:name w:val="Balloon Text"/>
    <w:basedOn w:val="Normal"/>
    <w:link w:val="TextodebaloChar"/>
    <w:uiPriority w:val="99"/>
    <w:semiHidden/>
    <w:unhideWhenUsed/>
    <w:rsid w:val="001B68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89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54C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08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4079E6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079E6"/>
  </w:style>
  <w:style w:type="table" w:styleId="Tabelacomgrade">
    <w:name w:val="Table Grid"/>
    <w:basedOn w:val="Tabelanormal"/>
    <w:uiPriority w:val="59"/>
    <w:rsid w:val="0063660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7534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0B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B64"/>
  </w:style>
  <w:style w:type="paragraph" w:styleId="Rodap">
    <w:name w:val="footer"/>
    <w:basedOn w:val="Normal"/>
    <w:link w:val="RodapChar"/>
    <w:uiPriority w:val="99"/>
    <w:unhideWhenUsed/>
    <w:rsid w:val="00830B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B64"/>
  </w:style>
  <w:style w:type="character" w:customStyle="1" w:styleId="Ttulo3Char">
    <w:name w:val="Título 3 Char"/>
    <w:basedOn w:val="Fontepargpadro"/>
    <w:link w:val="Ttulo3"/>
    <w:rsid w:val="000A1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C3E8B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C3E8B"/>
  </w:style>
  <w:style w:type="paragraph" w:styleId="Textodebalo">
    <w:name w:val="Balloon Text"/>
    <w:basedOn w:val="Normal"/>
    <w:link w:val="TextodebaloChar"/>
    <w:uiPriority w:val="99"/>
    <w:semiHidden/>
    <w:unhideWhenUsed/>
    <w:rsid w:val="001B68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89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54C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books.scielo.org/id/rp6gk/pdf/diaz-9788523209285-2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tatic.scielo.org/scielobooks/vwc8g/pdf/piana-9788579830389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books.google.com.br/books?isbn=857396467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ervodigital.unesp.br/bitstream/unesp/155306/1/unespnead_reei1_ei_d04_texto2.pdf" TargetMode="External"/><Relationship Id="rId20" Type="http://schemas.openxmlformats.org/officeDocument/2006/relationships/hyperlink" Target="file:///C:/Users/Ana%20Lucia/Downloads/10589-31983-1-P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maratavarespsictics.pbworks.com/w/file/fetch/74301206/Demo-Introducao-a-Metodologia-da-Ciencia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portal.mte.gov.br/data/files/FF8080812CCDAEDE012CD0A2B79F70B3/inclusao_pesspes_defi12_07.pdf.%20Acesso%20em%2029/03/201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evotuporanga.edunet.sp.gov.br/OFICINA/Educa%C3%A7%C3%A3oEspecial_PARADIGMAS_DA_RELA%C3%87%C3%83O_DA%20SOCIEDADE_COM%20_AS_PESSOAS_COM_DEFICI%C3%8ANCIA_19abril_201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D0FE-01EC-4670-8A00-135419FC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11</Pages>
  <Words>2639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Lucia</dc:creator>
  <cp:lastModifiedBy>Ana Lucia</cp:lastModifiedBy>
  <cp:revision>58</cp:revision>
  <cp:lastPrinted>2015-05-28T01:21:00Z</cp:lastPrinted>
  <dcterms:created xsi:type="dcterms:W3CDTF">2015-04-23T10:15:00Z</dcterms:created>
  <dcterms:modified xsi:type="dcterms:W3CDTF">2015-10-01T01:34:00Z</dcterms:modified>
</cp:coreProperties>
</file>