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EDE" w:rsidRDefault="00C22EDE" w:rsidP="00335F02">
      <w:pPr>
        <w:pStyle w:val="NormalWeb"/>
        <w:spacing w:before="0" w:beforeAutospacing="0" w:after="0" w:afterAutospacing="0" w:line="360" w:lineRule="auto"/>
        <w:jc w:val="both"/>
        <w:rPr>
          <w:rFonts w:ascii="Times New Roman" w:hAnsi="Times New Roman" w:cs="Times New Roman"/>
          <w:sz w:val="28"/>
          <w:szCs w:val="15"/>
        </w:rPr>
      </w:pPr>
      <w:bookmarkStart w:id="0" w:name="_GoBack"/>
      <w:bookmarkEnd w:id="0"/>
      <w:r>
        <w:rPr>
          <w:rFonts w:ascii="Times New Roman" w:hAnsi="Times New Roman" w:cs="Times New Roman"/>
          <w:sz w:val="28"/>
          <w:szCs w:val="15"/>
        </w:rPr>
        <w:t>A LEITURA DE DIF</w:t>
      </w:r>
      <w:r w:rsidR="00335F02">
        <w:rPr>
          <w:rFonts w:ascii="Times New Roman" w:hAnsi="Times New Roman" w:cs="Times New Roman"/>
          <w:sz w:val="28"/>
          <w:szCs w:val="15"/>
        </w:rPr>
        <w:t xml:space="preserve">ERENTES GÊNEROS INFLUENCIANDO O </w:t>
      </w:r>
      <w:r>
        <w:rPr>
          <w:rFonts w:ascii="Times New Roman" w:hAnsi="Times New Roman" w:cs="Times New Roman"/>
          <w:sz w:val="28"/>
          <w:szCs w:val="15"/>
        </w:rPr>
        <w:t>DESENVOLVIMENTO INTELECTUAL DO ALUNO</w:t>
      </w:r>
    </w:p>
    <w:p w:rsidR="00455299" w:rsidRPr="00324053" w:rsidRDefault="00455299" w:rsidP="00455299">
      <w:pPr>
        <w:pStyle w:val="SemEspaamento"/>
        <w:jc w:val="right"/>
        <w:rPr>
          <w:rFonts w:ascii="Times New Roman" w:hAnsi="Times New Roman" w:cs="Times New Roman"/>
          <w:sz w:val="24"/>
          <w:szCs w:val="24"/>
        </w:rPr>
      </w:pPr>
      <w:r w:rsidRPr="00324053">
        <w:rPr>
          <w:rFonts w:ascii="Times New Roman" w:hAnsi="Times New Roman" w:cs="Times New Roman"/>
          <w:sz w:val="24"/>
          <w:szCs w:val="24"/>
        </w:rPr>
        <w:t>Maria Cláudia Lopes</w:t>
      </w:r>
    </w:p>
    <w:p w:rsidR="00455299" w:rsidRPr="00324053" w:rsidRDefault="00455299" w:rsidP="00455299">
      <w:pPr>
        <w:pStyle w:val="SemEspaamento"/>
        <w:jc w:val="right"/>
        <w:rPr>
          <w:rFonts w:ascii="Times New Roman" w:hAnsi="Times New Roman" w:cs="Times New Roman"/>
          <w:sz w:val="24"/>
          <w:szCs w:val="24"/>
        </w:rPr>
      </w:pPr>
      <w:r w:rsidRPr="00324053">
        <w:rPr>
          <w:rFonts w:ascii="Times New Roman" w:hAnsi="Times New Roman" w:cs="Times New Roman"/>
          <w:sz w:val="24"/>
          <w:szCs w:val="24"/>
        </w:rPr>
        <w:t>Mestranda em Literatura e Crítica Literária pela P</w:t>
      </w:r>
      <w:r>
        <w:rPr>
          <w:rFonts w:ascii="Times New Roman" w:hAnsi="Times New Roman" w:cs="Times New Roman"/>
          <w:sz w:val="24"/>
          <w:szCs w:val="24"/>
        </w:rPr>
        <w:t xml:space="preserve">ontifícia </w:t>
      </w:r>
      <w:r w:rsidRPr="00324053">
        <w:rPr>
          <w:rFonts w:ascii="Times New Roman" w:hAnsi="Times New Roman" w:cs="Times New Roman"/>
          <w:sz w:val="24"/>
          <w:szCs w:val="24"/>
        </w:rPr>
        <w:t>U</w:t>
      </w:r>
      <w:r>
        <w:rPr>
          <w:rFonts w:ascii="Times New Roman" w:hAnsi="Times New Roman" w:cs="Times New Roman"/>
          <w:sz w:val="24"/>
          <w:szCs w:val="24"/>
        </w:rPr>
        <w:t xml:space="preserve">niversidade </w:t>
      </w:r>
      <w:r w:rsidRPr="00324053">
        <w:rPr>
          <w:rFonts w:ascii="Times New Roman" w:hAnsi="Times New Roman" w:cs="Times New Roman"/>
          <w:sz w:val="24"/>
          <w:szCs w:val="24"/>
        </w:rPr>
        <w:t>C</w:t>
      </w:r>
      <w:r>
        <w:rPr>
          <w:rFonts w:ascii="Times New Roman" w:hAnsi="Times New Roman" w:cs="Times New Roman"/>
          <w:sz w:val="24"/>
          <w:szCs w:val="24"/>
        </w:rPr>
        <w:t>atólica de Goiás, PUC-</w:t>
      </w:r>
      <w:r w:rsidRPr="00324053">
        <w:rPr>
          <w:rFonts w:ascii="Times New Roman" w:hAnsi="Times New Roman" w:cs="Times New Roman"/>
          <w:sz w:val="24"/>
          <w:szCs w:val="24"/>
        </w:rPr>
        <w:t>GO, supervisora do PIBID-</w:t>
      </w:r>
      <w:proofErr w:type="gramStart"/>
      <w:r w:rsidRPr="00324053">
        <w:rPr>
          <w:rFonts w:ascii="Times New Roman" w:hAnsi="Times New Roman" w:cs="Times New Roman"/>
          <w:sz w:val="24"/>
          <w:szCs w:val="24"/>
        </w:rPr>
        <w:t>Letras</w:t>
      </w:r>
      <w:proofErr w:type="gramEnd"/>
    </w:p>
    <w:p w:rsidR="00455299" w:rsidRPr="00324053" w:rsidRDefault="00455299" w:rsidP="00455299">
      <w:pPr>
        <w:pStyle w:val="SemEspaamento"/>
        <w:jc w:val="right"/>
        <w:rPr>
          <w:rFonts w:ascii="Times New Roman" w:hAnsi="Times New Roman" w:cs="Times New Roman"/>
          <w:sz w:val="24"/>
          <w:szCs w:val="24"/>
        </w:rPr>
      </w:pPr>
      <w:r w:rsidRPr="00324053">
        <w:rPr>
          <w:rFonts w:ascii="Times New Roman" w:hAnsi="Times New Roman" w:cs="Times New Roman"/>
          <w:sz w:val="24"/>
          <w:szCs w:val="24"/>
        </w:rPr>
        <w:t>mclaulopes@gmail.com</w:t>
      </w:r>
    </w:p>
    <w:p w:rsidR="00455299" w:rsidRPr="00324053" w:rsidRDefault="00455299" w:rsidP="00455299">
      <w:pPr>
        <w:pStyle w:val="SemEspaamento"/>
        <w:jc w:val="right"/>
        <w:rPr>
          <w:rFonts w:ascii="Times New Roman" w:hAnsi="Times New Roman" w:cs="Times New Roman"/>
          <w:sz w:val="24"/>
          <w:szCs w:val="24"/>
        </w:rPr>
      </w:pPr>
    </w:p>
    <w:p w:rsidR="00455299" w:rsidRPr="00324053" w:rsidRDefault="00455299" w:rsidP="00455299">
      <w:pPr>
        <w:spacing w:after="0" w:line="240" w:lineRule="auto"/>
        <w:rPr>
          <w:rFonts w:ascii="Times New Roman" w:hAnsi="Times New Roman" w:cs="Times New Roman"/>
          <w:sz w:val="24"/>
          <w:szCs w:val="24"/>
        </w:rPr>
      </w:pPr>
      <w:r w:rsidRPr="00324053">
        <w:rPr>
          <w:rFonts w:ascii="Times New Roman" w:hAnsi="Times New Roman" w:cs="Times New Roman"/>
          <w:sz w:val="24"/>
          <w:szCs w:val="24"/>
        </w:rPr>
        <w:t xml:space="preserve">Resumo </w:t>
      </w:r>
    </w:p>
    <w:p w:rsidR="00455299" w:rsidRPr="00324053" w:rsidRDefault="00455299" w:rsidP="00455299">
      <w:pPr>
        <w:spacing w:after="0" w:line="240" w:lineRule="auto"/>
        <w:rPr>
          <w:rFonts w:ascii="Times New Roman" w:hAnsi="Times New Roman" w:cs="Times New Roman"/>
          <w:sz w:val="24"/>
          <w:szCs w:val="24"/>
        </w:rPr>
      </w:pPr>
    </w:p>
    <w:p w:rsidR="00455299" w:rsidRPr="00324053" w:rsidRDefault="00455299" w:rsidP="004552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Este artig</w:t>
      </w:r>
      <w:r w:rsidRPr="00324053">
        <w:rPr>
          <w:rFonts w:ascii="Times New Roman" w:hAnsi="Times New Roman" w:cs="Times New Roman"/>
          <w:sz w:val="24"/>
          <w:szCs w:val="24"/>
        </w:rPr>
        <w:t>o tem o objetivo de apresentar</w:t>
      </w:r>
      <w:r>
        <w:rPr>
          <w:rFonts w:ascii="Times New Roman" w:hAnsi="Times New Roman" w:cs="Times New Roman"/>
          <w:sz w:val="24"/>
          <w:szCs w:val="24"/>
        </w:rPr>
        <w:t xml:space="preserve"> o estudo sobre “A leitura de diferentes gêneros</w:t>
      </w:r>
      <w:r w:rsidR="00177AF4">
        <w:rPr>
          <w:rFonts w:ascii="Times New Roman" w:hAnsi="Times New Roman" w:cs="Times New Roman"/>
          <w:sz w:val="24"/>
          <w:szCs w:val="24"/>
        </w:rPr>
        <w:t xml:space="preserve"> influenciando o desenvolvimento intelectual do aluno</w:t>
      </w:r>
      <w:r>
        <w:rPr>
          <w:rFonts w:ascii="Times New Roman" w:hAnsi="Times New Roman" w:cs="Times New Roman"/>
          <w:sz w:val="24"/>
          <w:szCs w:val="24"/>
        </w:rPr>
        <w:t xml:space="preserve">”, </w:t>
      </w:r>
      <w:r w:rsidRPr="00324053">
        <w:rPr>
          <w:rFonts w:ascii="Times New Roman" w:hAnsi="Times New Roman" w:cs="Times New Roman"/>
          <w:sz w:val="24"/>
          <w:szCs w:val="24"/>
        </w:rPr>
        <w:t>realizado pelos alunos bolsistas integrantes do subprojeto de Letras</w:t>
      </w:r>
      <w:r>
        <w:rPr>
          <w:rFonts w:ascii="Times New Roman" w:hAnsi="Times New Roman" w:cs="Times New Roman"/>
          <w:sz w:val="24"/>
          <w:szCs w:val="24"/>
        </w:rPr>
        <w:t xml:space="preserve"> </w:t>
      </w:r>
      <w:r w:rsidRPr="00C439A4">
        <w:rPr>
          <w:rFonts w:ascii="Times New Roman" w:hAnsi="Times New Roman" w:cs="Times New Roman"/>
          <w:sz w:val="24"/>
          <w:szCs w:val="24"/>
        </w:rPr>
        <w:t>do Programa Institucional de Bolsas d</w:t>
      </w:r>
      <w:r>
        <w:rPr>
          <w:rFonts w:ascii="Times New Roman" w:hAnsi="Times New Roman" w:cs="Times New Roman"/>
          <w:sz w:val="24"/>
          <w:szCs w:val="24"/>
        </w:rPr>
        <w:t>e Iniciação à Docência - PIBID.</w:t>
      </w:r>
      <w:r w:rsidRPr="00324053">
        <w:rPr>
          <w:rFonts w:ascii="Times New Roman" w:hAnsi="Times New Roman" w:cs="Times New Roman"/>
          <w:sz w:val="24"/>
          <w:szCs w:val="24"/>
        </w:rPr>
        <w:t xml:space="preserve"> Com a finalidade de abordar as concepções de leitura que orientam esse subprojeto, visando construir uma prática docente que estimule o aluno ao desenvolvimento de habilidades de compreensão, de interpretação e de produção dos mais variados gêneros discursivos. Essa atividade se fundamenta com a percepção de que para o desenvolvimento da escrita e construção do sentido é necessário que a leitura se faça presente, porém não nos restringimos à leitura de livros didáticos, mas a leitura de diversos gêneros</w:t>
      </w:r>
      <w:r w:rsidRPr="00324053">
        <w:rPr>
          <w:rFonts w:ascii="Times New Roman" w:hAnsi="Times New Roman" w:cs="Times New Roman"/>
          <w:color w:val="C0504D" w:themeColor="accent2"/>
          <w:sz w:val="24"/>
          <w:szCs w:val="24"/>
        </w:rPr>
        <w:t xml:space="preserve"> </w:t>
      </w:r>
      <w:r w:rsidRPr="00324053">
        <w:rPr>
          <w:rFonts w:ascii="Times New Roman" w:hAnsi="Times New Roman" w:cs="Times New Roman"/>
          <w:color w:val="000000" w:themeColor="text1"/>
          <w:sz w:val="24"/>
          <w:szCs w:val="24"/>
        </w:rPr>
        <w:t>textuais</w:t>
      </w:r>
      <w:r w:rsidRPr="00324053">
        <w:rPr>
          <w:rFonts w:ascii="Times New Roman" w:hAnsi="Times New Roman" w:cs="Times New Roman"/>
          <w:sz w:val="24"/>
          <w:szCs w:val="24"/>
        </w:rPr>
        <w:t xml:space="preserve">. </w:t>
      </w:r>
      <w:r>
        <w:rPr>
          <w:rFonts w:ascii="Times New Roman" w:hAnsi="Times New Roman" w:cs="Times New Roman"/>
          <w:sz w:val="24"/>
          <w:szCs w:val="24"/>
        </w:rPr>
        <w:t xml:space="preserve">Com a </w:t>
      </w:r>
      <w:r w:rsidRPr="00C439A4">
        <w:rPr>
          <w:rFonts w:ascii="Times New Roman" w:hAnsi="Times New Roman" w:cs="Times New Roman"/>
          <w:sz w:val="24"/>
          <w:szCs w:val="24"/>
        </w:rPr>
        <w:t>utiliza</w:t>
      </w:r>
      <w:r>
        <w:rPr>
          <w:rFonts w:ascii="Times New Roman" w:hAnsi="Times New Roman" w:cs="Times New Roman"/>
          <w:sz w:val="24"/>
          <w:szCs w:val="24"/>
        </w:rPr>
        <w:t>ção d</w:t>
      </w:r>
      <w:r w:rsidRPr="00C439A4">
        <w:rPr>
          <w:rFonts w:ascii="Times New Roman" w:hAnsi="Times New Roman" w:cs="Times New Roman"/>
          <w:color w:val="333333"/>
          <w:sz w:val="24"/>
          <w:szCs w:val="24"/>
          <w:shd w:val="clear" w:color="auto" w:fill="FFFFFF"/>
        </w:rPr>
        <w:t xml:space="preserve">a metodologia qualitativa que visa </w:t>
      </w:r>
      <w:r>
        <w:rPr>
          <w:rFonts w:ascii="Times New Roman" w:hAnsi="Times New Roman" w:cs="Times New Roman"/>
          <w:color w:val="333333"/>
          <w:sz w:val="24"/>
          <w:szCs w:val="24"/>
          <w:shd w:val="clear" w:color="auto" w:fill="FFFFFF"/>
        </w:rPr>
        <w:t xml:space="preserve">a </w:t>
      </w:r>
      <w:r w:rsidRPr="00C439A4">
        <w:rPr>
          <w:rFonts w:ascii="Times New Roman" w:hAnsi="Times New Roman" w:cs="Times New Roman"/>
          <w:color w:val="333333"/>
          <w:sz w:val="24"/>
          <w:szCs w:val="24"/>
          <w:shd w:val="clear" w:color="auto" w:fill="FFFFFF"/>
        </w:rPr>
        <w:t>uma aproximação essencial e de intimidade entre sujeito e objeto, partilhando sentiment</w:t>
      </w:r>
      <w:r>
        <w:rPr>
          <w:rFonts w:ascii="Times New Roman" w:hAnsi="Times New Roman" w:cs="Times New Roman"/>
          <w:color w:val="333333"/>
          <w:sz w:val="24"/>
          <w:szCs w:val="24"/>
          <w:shd w:val="clear" w:color="auto" w:fill="FFFFFF"/>
        </w:rPr>
        <w:t>os e emoções, o que contribui para o envolvimento</w:t>
      </w:r>
      <w:r w:rsidRPr="00C439A4">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d</w:t>
      </w:r>
      <w:r w:rsidRPr="00C439A4">
        <w:rPr>
          <w:rFonts w:ascii="Times New Roman" w:hAnsi="Times New Roman" w:cs="Times New Roman"/>
          <w:color w:val="333333"/>
          <w:sz w:val="24"/>
          <w:szCs w:val="24"/>
          <w:shd w:val="clear" w:color="auto" w:fill="FFFFFF"/>
        </w:rPr>
        <w:t>os discentes na construção do conhecimento,</w:t>
      </w:r>
      <w:r>
        <w:rPr>
          <w:rFonts w:ascii="Times New Roman" w:hAnsi="Times New Roman" w:cs="Times New Roman"/>
          <w:color w:val="333333"/>
          <w:sz w:val="24"/>
          <w:szCs w:val="24"/>
          <w:shd w:val="clear" w:color="auto" w:fill="FFFFFF"/>
        </w:rPr>
        <w:t xml:space="preserve"> e assim,</w:t>
      </w:r>
      <w:r w:rsidRPr="00C439A4">
        <w:rPr>
          <w:rFonts w:ascii="Times New Roman" w:hAnsi="Times New Roman" w:cs="Times New Roman"/>
          <w:color w:val="333333"/>
          <w:sz w:val="24"/>
          <w:szCs w:val="24"/>
          <w:shd w:val="clear" w:color="auto" w:fill="FFFFFF"/>
        </w:rPr>
        <w:t xml:space="preserve"> obter resultados significativos e de qualidade.</w:t>
      </w:r>
      <w:r>
        <w:rPr>
          <w:rFonts w:ascii="Times New Roman" w:hAnsi="Times New Roman" w:cs="Times New Roman"/>
          <w:color w:val="333333"/>
          <w:sz w:val="24"/>
          <w:szCs w:val="24"/>
          <w:shd w:val="clear" w:color="auto" w:fill="FFFFFF"/>
        </w:rPr>
        <w:t xml:space="preserve"> </w:t>
      </w:r>
      <w:r w:rsidRPr="00324053">
        <w:rPr>
          <w:rFonts w:ascii="Times New Roman" w:hAnsi="Times New Roman" w:cs="Times New Roman"/>
          <w:sz w:val="24"/>
          <w:szCs w:val="24"/>
        </w:rPr>
        <w:t>Durante o processo de leitura o educando consegue atingir níveis de autonomia, reflexão e criticidade. Neste contexto, busca-se</w:t>
      </w:r>
      <w:r>
        <w:rPr>
          <w:rFonts w:ascii="Times New Roman" w:hAnsi="Times New Roman" w:cs="Times New Roman"/>
          <w:sz w:val="24"/>
          <w:szCs w:val="24"/>
        </w:rPr>
        <w:t xml:space="preserve"> contribuir para</w:t>
      </w:r>
      <w:r w:rsidRPr="00324053">
        <w:rPr>
          <w:rFonts w:ascii="Times New Roman" w:hAnsi="Times New Roman" w:cs="Times New Roman"/>
          <w:sz w:val="24"/>
          <w:szCs w:val="24"/>
        </w:rPr>
        <w:t xml:space="preserve"> uma auto</w:t>
      </w:r>
      <w:r>
        <w:rPr>
          <w:rFonts w:ascii="Times New Roman" w:hAnsi="Times New Roman" w:cs="Times New Roman"/>
          <w:sz w:val="24"/>
          <w:szCs w:val="24"/>
        </w:rPr>
        <w:t xml:space="preserve">avaliação, tornando-se leitores </w:t>
      </w:r>
      <w:r w:rsidRPr="00324053">
        <w:rPr>
          <w:rFonts w:ascii="Times New Roman" w:hAnsi="Times New Roman" w:cs="Times New Roman"/>
          <w:sz w:val="24"/>
          <w:szCs w:val="24"/>
        </w:rPr>
        <w:t>crítico</w:t>
      </w:r>
      <w:r>
        <w:rPr>
          <w:rFonts w:ascii="Times New Roman" w:hAnsi="Times New Roman" w:cs="Times New Roman"/>
          <w:sz w:val="24"/>
          <w:szCs w:val="24"/>
        </w:rPr>
        <w:t>s de suas leituras</w:t>
      </w:r>
      <w:r w:rsidRPr="00324053">
        <w:rPr>
          <w:rFonts w:ascii="Times New Roman" w:hAnsi="Times New Roman" w:cs="Times New Roman"/>
          <w:sz w:val="24"/>
          <w:szCs w:val="24"/>
        </w:rPr>
        <w:t>.</w:t>
      </w:r>
    </w:p>
    <w:p w:rsidR="00455299" w:rsidRPr="00324053" w:rsidRDefault="00455299" w:rsidP="00455299">
      <w:pPr>
        <w:spacing w:after="0" w:line="240" w:lineRule="auto"/>
        <w:jc w:val="both"/>
        <w:rPr>
          <w:rFonts w:ascii="Times New Roman" w:hAnsi="Times New Roman" w:cs="Times New Roman"/>
          <w:sz w:val="24"/>
          <w:szCs w:val="24"/>
        </w:rPr>
      </w:pPr>
    </w:p>
    <w:p w:rsidR="00455299" w:rsidRPr="00324053" w:rsidRDefault="00455299" w:rsidP="00455299">
      <w:pPr>
        <w:spacing w:after="0" w:line="240" w:lineRule="auto"/>
        <w:jc w:val="both"/>
        <w:rPr>
          <w:rFonts w:ascii="Times New Roman" w:hAnsi="Times New Roman" w:cs="Times New Roman"/>
          <w:sz w:val="24"/>
          <w:szCs w:val="24"/>
        </w:rPr>
      </w:pPr>
      <w:r w:rsidRPr="00324053">
        <w:rPr>
          <w:rFonts w:ascii="Times New Roman" w:hAnsi="Times New Roman" w:cs="Times New Roman"/>
          <w:sz w:val="24"/>
          <w:szCs w:val="24"/>
        </w:rPr>
        <w:t xml:space="preserve">Esse trabalho, realizado </w:t>
      </w:r>
      <w:r w:rsidR="00177AF4">
        <w:rPr>
          <w:rFonts w:ascii="Times New Roman" w:hAnsi="Times New Roman" w:cs="Times New Roman"/>
          <w:sz w:val="24"/>
          <w:szCs w:val="24"/>
        </w:rPr>
        <w:t>pelos alunos</w:t>
      </w:r>
      <w:r w:rsidRPr="00324053">
        <w:rPr>
          <w:rFonts w:ascii="Times New Roman" w:hAnsi="Times New Roman" w:cs="Times New Roman"/>
          <w:sz w:val="24"/>
          <w:szCs w:val="24"/>
        </w:rPr>
        <w:t xml:space="preserve"> de Letras da Pontifícia Universidade Católica de Goiás</w:t>
      </w:r>
      <w:r>
        <w:rPr>
          <w:rFonts w:ascii="Times New Roman" w:hAnsi="Times New Roman" w:cs="Times New Roman"/>
          <w:sz w:val="24"/>
          <w:szCs w:val="24"/>
        </w:rPr>
        <w:t>,</w:t>
      </w:r>
      <w:r w:rsidRPr="00324053">
        <w:rPr>
          <w:rFonts w:ascii="Times New Roman" w:hAnsi="Times New Roman" w:cs="Times New Roman"/>
          <w:sz w:val="24"/>
          <w:szCs w:val="24"/>
        </w:rPr>
        <w:t xml:space="preserve"> </w:t>
      </w:r>
      <w:r>
        <w:rPr>
          <w:rFonts w:ascii="Times New Roman" w:hAnsi="Times New Roman" w:cs="Times New Roman"/>
          <w:sz w:val="24"/>
          <w:szCs w:val="24"/>
        </w:rPr>
        <w:t>n</w:t>
      </w:r>
      <w:r w:rsidRPr="00324053">
        <w:rPr>
          <w:rFonts w:ascii="Times New Roman" w:hAnsi="Times New Roman" w:cs="Times New Roman"/>
          <w:sz w:val="24"/>
          <w:szCs w:val="24"/>
        </w:rPr>
        <w:t>o Colégio Estadual Cora Coralina,</w:t>
      </w:r>
      <w:r w:rsidRPr="00324053">
        <w:rPr>
          <w:rStyle w:val="apple-converted-space"/>
          <w:rFonts w:ascii="Times New Roman" w:hAnsi="Times New Roman" w:cs="Times New Roman"/>
          <w:color w:val="111111"/>
          <w:sz w:val="24"/>
          <w:szCs w:val="24"/>
          <w:shd w:val="clear" w:color="auto" w:fill="FFFFFF"/>
        </w:rPr>
        <w:t xml:space="preserve"> tem</w:t>
      </w:r>
      <w:r w:rsidRPr="00324053">
        <w:rPr>
          <w:rFonts w:ascii="Times New Roman" w:hAnsi="Times New Roman" w:cs="Times New Roman"/>
          <w:color w:val="111111"/>
          <w:sz w:val="24"/>
          <w:szCs w:val="24"/>
          <w:shd w:val="clear" w:color="auto" w:fill="FFFFFF"/>
        </w:rPr>
        <w:t xml:space="preserve"> </w:t>
      </w:r>
      <w:r w:rsidRPr="00324053">
        <w:rPr>
          <w:rFonts w:ascii="Times New Roman" w:hAnsi="Times New Roman" w:cs="Times New Roman"/>
          <w:sz w:val="24"/>
          <w:szCs w:val="24"/>
        </w:rPr>
        <w:t xml:space="preserve">o intuito de capacitar os graduandos à docência, contribuir para que eles </w:t>
      </w:r>
      <w:r w:rsidRPr="00324053">
        <w:rPr>
          <w:rFonts w:ascii="Times New Roman" w:hAnsi="Times New Roman" w:cs="Times New Roman"/>
          <w:color w:val="111111"/>
          <w:sz w:val="24"/>
          <w:szCs w:val="24"/>
          <w:shd w:val="clear" w:color="auto" w:fill="FFFFFF"/>
        </w:rPr>
        <w:t>ampliem a sua formação, conheçam as práticas pedagógicas da escola, vivenciem experiências e construam conhe</w:t>
      </w:r>
      <w:r w:rsidR="00177AF4">
        <w:rPr>
          <w:rFonts w:ascii="Times New Roman" w:hAnsi="Times New Roman" w:cs="Times New Roman"/>
          <w:color w:val="111111"/>
          <w:sz w:val="24"/>
          <w:szCs w:val="24"/>
          <w:shd w:val="clear" w:color="auto" w:fill="FFFFFF"/>
        </w:rPr>
        <w:t>cimentos</w:t>
      </w:r>
      <w:r w:rsidRPr="00324053">
        <w:rPr>
          <w:rFonts w:ascii="Times New Roman" w:hAnsi="Times New Roman" w:cs="Times New Roman"/>
          <w:color w:val="111111"/>
          <w:sz w:val="24"/>
          <w:szCs w:val="24"/>
          <w:shd w:val="clear" w:color="auto" w:fill="FFFFFF"/>
        </w:rPr>
        <w:t>, contribui</w:t>
      </w:r>
      <w:r w:rsidR="00177AF4">
        <w:rPr>
          <w:rFonts w:ascii="Times New Roman" w:hAnsi="Times New Roman" w:cs="Times New Roman"/>
          <w:color w:val="111111"/>
          <w:sz w:val="24"/>
          <w:szCs w:val="24"/>
          <w:shd w:val="clear" w:color="auto" w:fill="FFFFFF"/>
        </w:rPr>
        <w:t>ndo assim</w:t>
      </w:r>
      <w:r w:rsidRPr="00324053">
        <w:rPr>
          <w:rFonts w:ascii="Times New Roman" w:hAnsi="Times New Roman" w:cs="Times New Roman"/>
          <w:color w:val="111111"/>
          <w:sz w:val="24"/>
          <w:szCs w:val="24"/>
          <w:shd w:val="clear" w:color="auto" w:fill="FFFFFF"/>
        </w:rPr>
        <w:t xml:space="preserve"> para o progresso do ensino e da aprendizagem.</w:t>
      </w:r>
      <w:r w:rsidRPr="00324053">
        <w:rPr>
          <w:rFonts w:ascii="Times New Roman" w:hAnsi="Times New Roman" w:cs="Times New Roman"/>
          <w:sz w:val="24"/>
          <w:szCs w:val="24"/>
        </w:rPr>
        <w:t xml:space="preserve"> </w:t>
      </w:r>
    </w:p>
    <w:p w:rsidR="00455299" w:rsidRDefault="00455299" w:rsidP="00455299">
      <w:pPr>
        <w:pStyle w:val="NormalWeb"/>
        <w:spacing w:before="0" w:beforeAutospacing="0" w:after="0" w:afterAutospacing="0" w:line="360" w:lineRule="auto"/>
        <w:jc w:val="both"/>
        <w:rPr>
          <w:rFonts w:ascii="Times New Roman" w:hAnsi="Times New Roman" w:cs="Times New Roman"/>
          <w:szCs w:val="15"/>
        </w:rPr>
      </w:pPr>
    </w:p>
    <w:p w:rsidR="00455299" w:rsidRPr="00BE1EAE" w:rsidRDefault="00455299" w:rsidP="00455299">
      <w:pPr>
        <w:spacing w:after="0" w:line="240" w:lineRule="auto"/>
        <w:jc w:val="both"/>
        <w:rPr>
          <w:rFonts w:ascii="Times New Roman" w:hAnsi="Times New Roman" w:cs="Times New Roman"/>
          <w:sz w:val="24"/>
          <w:szCs w:val="24"/>
        </w:rPr>
      </w:pPr>
      <w:r w:rsidRPr="00324053">
        <w:rPr>
          <w:rFonts w:ascii="Times New Roman" w:hAnsi="Times New Roman" w:cs="Times New Roman"/>
          <w:sz w:val="24"/>
          <w:szCs w:val="24"/>
        </w:rPr>
        <w:t>Palavras-Chave:</w:t>
      </w:r>
      <w:r>
        <w:rPr>
          <w:rFonts w:ascii="Times New Roman" w:hAnsi="Times New Roman" w:cs="Times New Roman"/>
          <w:sz w:val="24"/>
          <w:szCs w:val="24"/>
        </w:rPr>
        <w:t xml:space="preserve"> Leitura</w:t>
      </w:r>
      <w:r w:rsidRPr="00324053">
        <w:rPr>
          <w:rFonts w:ascii="Times New Roman" w:hAnsi="Times New Roman" w:cs="Times New Roman"/>
          <w:sz w:val="24"/>
          <w:szCs w:val="24"/>
        </w:rPr>
        <w:t>.</w:t>
      </w:r>
      <w:r>
        <w:rPr>
          <w:rFonts w:ascii="Times New Roman" w:hAnsi="Times New Roman" w:cs="Times New Roman"/>
          <w:sz w:val="24"/>
          <w:szCs w:val="24"/>
        </w:rPr>
        <w:t xml:space="preserve"> Gêneros textuais.</w:t>
      </w:r>
      <w:r w:rsidRPr="00324053">
        <w:rPr>
          <w:rFonts w:ascii="Times New Roman" w:hAnsi="Times New Roman" w:cs="Times New Roman"/>
          <w:sz w:val="24"/>
          <w:szCs w:val="24"/>
        </w:rPr>
        <w:t xml:space="preserve"> PIBID.</w:t>
      </w:r>
      <w:r>
        <w:rPr>
          <w:rFonts w:ascii="Times New Roman" w:hAnsi="Times New Roman" w:cs="Times New Roman"/>
          <w:sz w:val="24"/>
          <w:szCs w:val="24"/>
        </w:rPr>
        <w:t xml:space="preserve"> </w:t>
      </w:r>
    </w:p>
    <w:p w:rsidR="00455299" w:rsidRDefault="00455299" w:rsidP="00C22EDE">
      <w:pPr>
        <w:pStyle w:val="NormalWeb"/>
        <w:spacing w:before="0" w:beforeAutospacing="0" w:after="0" w:afterAutospacing="0" w:line="360" w:lineRule="auto"/>
        <w:ind w:firstLine="540"/>
        <w:jc w:val="both"/>
        <w:rPr>
          <w:rFonts w:ascii="Times New Roman" w:hAnsi="Times New Roman" w:cs="Times New Roman"/>
          <w:szCs w:val="15"/>
        </w:rPr>
      </w:pPr>
    </w:p>
    <w:p w:rsidR="00455299" w:rsidRDefault="00455299" w:rsidP="00C22EDE">
      <w:pPr>
        <w:pStyle w:val="NormalWeb"/>
        <w:spacing w:before="0" w:beforeAutospacing="0" w:after="0" w:afterAutospacing="0" w:line="360" w:lineRule="auto"/>
        <w:ind w:firstLine="540"/>
        <w:jc w:val="both"/>
        <w:rPr>
          <w:rFonts w:ascii="Times New Roman" w:hAnsi="Times New Roman" w:cs="Times New Roman"/>
          <w:szCs w:val="15"/>
        </w:rPr>
      </w:pPr>
    </w:p>
    <w:p w:rsidR="00455299" w:rsidRDefault="00455299" w:rsidP="00C22EDE">
      <w:pPr>
        <w:pStyle w:val="NormalWeb"/>
        <w:spacing w:before="0" w:beforeAutospacing="0" w:after="0" w:afterAutospacing="0" w:line="360" w:lineRule="auto"/>
        <w:ind w:firstLine="540"/>
        <w:jc w:val="both"/>
        <w:rPr>
          <w:rFonts w:ascii="Times New Roman" w:hAnsi="Times New Roman" w:cs="Times New Roman"/>
          <w:szCs w:val="15"/>
        </w:rPr>
      </w:pPr>
    </w:p>
    <w:p w:rsidR="00455299" w:rsidRDefault="00455299" w:rsidP="00C22EDE">
      <w:pPr>
        <w:pStyle w:val="NormalWeb"/>
        <w:spacing w:before="0" w:beforeAutospacing="0" w:after="0" w:afterAutospacing="0" w:line="360" w:lineRule="auto"/>
        <w:ind w:firstLine="540"/>
        <w:jc w:val="both"/>
        <w:rPr>
          <w:rFonts w:ascii="Times New Roman" w:hAnsi="Times New Roman" w:cs="Times New Roman"/>
          <w:szCs w:val="15"/>
        </w:rPr>
      </w:pPr>
    </w:p>
    <w:p w:rsidR="00455299" w:rsidRDefault="00455299" w:rsidP="00C22EDE">
      <w:pPr>
        <w:pStyle w:val="NormalWeb"/>
        <w:spacing w:before="0" w:beforeAutospacing="0" w:after="0" w:afterAutospacing="0" w:line="360" w:lineRule="auto"/>
        <w:ind w:firstLine="540"/>
        <w:jc w:val="both"/>
        <w:rPr>
          <w:rFonts w:ascii="Times New Roman" w:hAnsi="Times New Roman" w:cs="Times New Roman"/>
          <w:szCs w:val="15"/>
        </w:rPr>
      </w:pPr>
    </w:p>
    <w:p w:rsidR="00455299" w:rsidRDefault="00455299" w:rsidP="00C22EDE">
      <w:pPr>
        <w:pStyle w:val="NormalWeb"/>
        <w:spacing w:before="0" w:beforeAutospacing="0" w:after="0" w:afterAutospacing="0" w:line="360" w:lineRule="auto"/>
        <w:ind w:firstLine="540"/>
        <w:jc w:val="both"/>
        <w:rPr>
          <w:rFonts w:ascii="Times New Roman" w:hAnsi="Times New Roman" w:cs="Times New Roman"/>
          <w:szCs w:val="15"/>
        </w:rPr>
      </w:pPr>
    </w:p>
    <w:p w:rsidR="00455299" w:rsidRDefault="00455299" w:rsidP="00C22EDE">
      <w:pPr>
        <w:pStyle w:val="NormalWeb"/>
        <w:spacing w:before="0" w:beforeAutospacing="0" w:after="0" w:afterAutospacing="0" w:line="360" w:lineRule="auto"/>
        <w:ind w:firstLine="540"/>
        <w:jc w:val="both"/>
        <w:rPr>
          <w:rFonts w:ascii="Times New Roman" w:hAnsi="Times New Roman" w:cs="Times New Roman"/>
          <w:szCs w:val="15"/>
        </w:rPr>
      </w:pPr>
    </w:p>
    <w:p w:rsidR="00455299" w:rsidRDefault="00455299" w:rsidP="00C22EDE">
      <w:pPr>
        <w:pStyle w:val="NormalWeb"/>
        <w:spacing w:before="0" w:beforeAutospacing="0" w:after="0" w:afterAutospacing="0" w:line="360" w:lineRule="auto"/>
        <w:ind w:firstLine="540"/>
        <w:jc w:val="both"/>
        <w:rPr>
          <w:rFonts w:ascii="Times New Roman" w:hAnsi="Times New Roman" w:cs="Times New Roman"/>
          <w:szCs w:val="15"/>
        </w:rPr>
      </w:pPr>
    </w:p>
    <w:p w:rsidR="00455299" w:rsidRDefault="00455299" w:rsidP="00C22EDE">
      <w:pPr>
        <w:pStyle w:val="NormalWeb"/>
        <w:spacing w:before="0" w:beforeAutospacing="0" w:after="0" w:afterAutospacing="0" w:line="360" w:lineRule="auto"/>
        <w:ind w:firstLine="540"/>
        <w:jc w:val="both"/>
        <w:rPr>
          <w:rFonts w:ascii="Times New Roman" w:hAnsi="Times New Roman" w:cs="Times New Roman"/>
          <w:szCs w:val="15"/>
        </w:rPr>
      </w:pPr>
    </w:p>
    <w:p w:rsidR="00455299" w:rsidRDefault="00455299" w:rsidP="00177AF4">
      <w:pPr>
        <w:pStyle w:val="NormalWeb"/>
        <w:spacing w:before="0" w:beforeAutospacing="0" w:after="0" w:afterAutospacing="0" w:line="360" w:lineRule="auto"/>
        <w:jc w:val="both"/>
        <w:rPr>
          <w:rFonts w:ascii="Times New Roman" w:hAnsi="Times New Roman" w:cs="Times New Roman"/>
          <w:szCs w:val="15"/>
        </w:rPr>
      </w:pPr>
    </w:p>
    <w:p w:rsidR="00455299" w:rsidRPr="00455299" w:rsidRDefault="00455299" w:rsidP="00455299">
      <w:pPr>
        <w:pStyle w:val="NormalWeb"/>
        <w:spacing w:before="0" w:beforeAutospacing="0" w:after="0" w:afterAutospacing="0" w:line="360" w:lineRule="auto"/>
        <w:jc w:val="both"/>
        <w:rPr>
          <w:rFonts w:ascii="Times New Roman" w:hAnsi="Times New Roman" w:cs="Times New Roman"/>
          <w:sz w:val="28"/>
          <w:szCs w:val="28"/>
        </w:rPr>
      </w:pPr>
      <w:r w:rsidRPr="00455299">
        <w:rPr>
          <w:rFonts w:ascii="Times New Roman" w:hAnsi="Times New Roman" w:cs="Times New Roman"/>
          <w:sz w:val="28"/>
          <w:szCs w:val="28"/>
        </w:rPr>
        <w:lastRenderedPageBreak/>
        <w:t>1. A LEITURA DE DIVERSOS GÊNEROS TEXTUAIS</w:t>
      </w:r>
    </w:p>
    <w:p w:rsidR="00455299" w:rsidRPr="00455299" w:rsidRDefault="00455299" w:rsidP="00C22EDE">
      <w:pPr>
        <w:pStyle w:val="NormalWeb"/>
        <w:spacing w:before="0" w:beforeAutospacing="0" w:after="0" w:afterAutospacing="0" w:line="360" w:lineRule="auto"/>
        <w:ind w:firstLine="540"/>
        <w:jc w:val="both"/>
        <w:rPr>
          <w:rFonts w:ascii="Times New Roman" w:hAnsi="Times New Roman" w:cs="Times New Roman"/>
          <w:sz w:val="28"/>
          <w:szCs w:val="28"/>
        </w:rPr>
      </w:pP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szCs w:val="15"/>
        </w:rPr>
      </w:pPr>
      <w:r>
        <w:rPr>
          <w:rFonts w:ascii="Times New Roman" w:hAnsi="Times New Roman" w:cs="Times New Roman"/>
          <w:szCs w:val="15"/>
        </w:rPr>
        <w:t>Partindo da premissa de que a leitura é uma prática sociocultural inserida nas relações de poder da sociedade, entender o letramento de grupos sociais das camadas populares pressupõe-se a análise das práticas de leitura que fazem parte dos contextos e instituições em que estão inseridos.</w:t>
      </w:r>
    </w:p>
    <w:p w:rsidR="00C22EDE" w:rsidRDefault="00C22EDE" w:rsidP="00C22EDE">
      <w:pPr>
        <w:pStyle w:val="NormalWeb"/>
        <w:spacing w:before="0" w:beforeAutospacing="0" w:after="0" w:afterAutospacing="0"/>
        <w:ind w:left="3960"/>
        <w:jc w:val="both"/>
        <w:rPr>
          <w:rFonts w:ascii="Times New Roman" w:hAnsi="Times New Roman" w:cs="Times New Roman"/>
          <w:szCs w:val="15"/>
        </w:rPr>
      </w:pPr>
      <w:r>
        <w:rPr>
          <w:rFonts w:ascii="Times New Roman" w:hAnsi="Times New Roman" w:cs="Times New Roman"/>
          <w:szCs w:val="15"/>
        </w:rPr>
        <w:t>É mediante a interação de diversos níveis de conhecimento, como o conhecimento linguístico, o textual, o conhecimento de mundo, que o leitor consegue construir o sentido do texto. E porque o leitor utiliza justamente diversos níveis de conhecimento que interagem entre si, a leitura é considerada um processo interativo. (</w:t>
      </w:r>
      <w:proofErr w:type="spellStart"/>
      <w:r>
        <w:rPr>
          <w:rFonts w:ascii="Times New Roman" w:hAnsi="Times New Roman" w:cs="Times New Roman"/>
          <w:szCs w:val="15"/>
        </w:rPr>
        <w:t>Kleiman</w:t>
      </w:r>
      <w:proofErr w:type="spellEnd"/>
      <w:r>
        <w:rPr>
          <w:rFonts w:ascii="Times New Roman" w:hAnsi="Times New Roman" w:cs="Times New Roman"/>
          <w:szCs w:val="15"/>
        </w:rPr>
        <w:t>, 1989:14)</w:t>
      </w:r>
    </w:p>
    <w:p w:rsidR="00C22EDE" w:rsidRDefault="00C22EDE" w:rsidP="00C22EDE">
      <w:pPr>
        <w:pStyle w:val="NormalWeb"/>
        <w:spacing w:before="0" w:beforeAutospacing="0" w:after="0" w:afterAutospacing="0"/>
        <w:ind w:left="3960"/>
        <w:jc w:val="both"/>
        <w:rPr>
          <w:rFonts w:ascii="Times New Roman" w:hAnsi="Times New Roman" w:cs="Times New Roman"/>
          <w:szCs w:val="15"/>
        </w:rPr>
      </w:pP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szCs w:val="15"/>
        </w:rPr>
      </w:pPr>
      <w:r>
        <w:rPr>
          <w:rFonts w:ascii="Times New Roman" w:hAnsi="Times New Roman" w:cs="Times New Roman"/>
          <w:szCs w:val="15"/>
        </w:rPr>
        <w:t xml:space="preserve">Para a realização de um bom trabalho relacionado à leitura, o texto deve ser visto como um conteúdo de ensino, sempre presente nas atividades e sala de aula de língua portuguesa, mesmo como objeto de leitura ou como produto de atividade do professor. Portanto se faz necessário considerar os conteúdos ideológicos dos textos que se dão à leitura, principalmente dos livros didáticos. A atualização de textos para uma circunstância histórica é um fato constante na história da educação, sendo primordial o trabalho do professor com notícias atuais, trazendo para a sala de aula diferentes gêneros textuais, como: jornais, revistas, textos informativos, realizando um trabalho de conhecimento e enriquecimento do aluno. </w:t>
      </w: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szCs w:val="15"/>
        </w:rPr>
      </w:pPr>
      <w:r>
        <w:rPr>
          <w:rFonts w:ascii="Times New Roman" w:hAnsi="Times New Roman" w:cs="Times New Roman"/>
          <w:szCs w:val="15"/>
        </w:rPr>
        <w:t xml:space="preserve">Sabe-se que o material de leitura nas escolas deve ser muito diversificado e de boa qualidade, para que os alunos sejam preparados totalmente, desenvolvendo seu aspecto intelectual de forma significativa, sendo capazes de criticar o texto lido de maneira coerente. Pois, é por meio da leitura que o aluno amplia sua visão de mundo, melhora seu vocabulário, adquire novos conhecimentos, desenvolve seu aspecto cognitivo de forma ampla. </w:t>
      </w:r>
      <w:r>
        <w:rPr>
          <w:rFonts w:ascii="Times New Roman" w:hAnsi="Times New Roman" w:cs="Times New Roman"/>
          <w:szCs w:val="15"/>
        </w:rPr>
        <w:tab/>
      </w:r>
    </w:p>
    <w:p w:rsidR="00C22EDE" w:rsidRDefault="00C22EDE" w:rsidP="00C22EDE">
      <w:pPr>
        <w:pStyle w:val="NormalWeb"/>
        <w:spacing w:before="0" w:beforeAutospacing="0" w:after="0" w:afterAutospacing="0"/>
        <w:ind w:left="3960"/>
        <w:jc w:val="both"/>
        <w:rPr>
          <w:rFonts w:ascii="Times New Roman" w:hAnsi="Times New Roman" w:cs="Times New Roman"/>
          <w:szCs w:val="15"/>
        </w:rPr>
      </w:pPr>
      <w:r>
        <w:rPr>
          <w:rFonts w:ascii="Times New Roman" w:hAnsi="Times New Roman" w:cs="Times New Roman"/>
          <w:szCs w:val="15"/>
        </w:rPr>
        <w:t xml:space="preserve">As atitudes produtivas na leitura é que fazem da leitura uma produção de sentido pela mobilização das entrelinhas dos textos, podendo ser recuperada de nossa história de leituras externas à escola. </w:t>
      </w:r>
      <w:proofErr w:type="gramStart"/>
      <w:r>
        <w:rPr>
          <w:rFonts w:ascii="Times New Roman" w:hAnsi="Times New Roman" w:cs="Times New Roman"/>
          <w:szCs w:val="15"/>
        </w:rPr>
        <w:t xml:space="preserve">( </w:t>
      </w:r>
      <w:proofErr w:type="spellStart"/>
      <w:proofErr w:type="gramEnd"/>
      <w:r>
        <w:rPr>
          <w:rFonts w:ascii="Times New Roman" w:hAnsi="Times New Roman" w:cs="Times New Roman"/>
          <w:szCs w:val="15"/>
        </w:rPr>
        <w:t>Kleiman</w:t>
      </w:r>
      <w:proofErr w:type="spellEnd"/>
      <w:r>
        <w:rPr>
          <w:rFonts w:ascii="Times New Roman" w:hAnsi="Times New Roman" w:cs="Times New Roman"/>
          <w:szCs w:val="15"/>
        </w:rPr>
        <w:t>, 1989:15)</w:t>
      </w:r>
    </w:p>
    <w:p w:rsidR="00C22EDE" w:rsidRDefault="00C22EDE" w:rsidP="00C22EDE">
      <w:pPr>
        <w:pStyle w:val="NormalWeb"/>
        <w:spacing w:before="0" w:beforeAutospacing="0" w:after="0" w:afterAutospacing="0"/>
        <w:ind w:left="3960"/>
        <w:jc w:val="both"/>
        <w:rPr>
          <w:rFonts w:ascii="Times New Roman" w:hAnsi="Times New Roman" w:cs="Times New Roman"/>
          <w:szCs w:val="15"/>
        </w:rPr>
      </w:pPr>
      <w:r>
        <w:rPr>
          <w:rFonts w:ascii="Times New Roman" w:hAnsi="Times New Roman" w:cs="Times New Roman"/>
          <w:szCs w:val="15"/>
        </w:rPr>
        <w:tab/>
      </w:r>
      <w:r>
        <w:rPr>
          <w:rFonts w:ascii="Times New Roman" w:hAnsi="Times New Roman" w:cs="Times New Roman"/>
          <w:szCs w:val="15"/>
        </w:rPr>
        <w:tab/>
      </w:r>
      <w:r>
        <w:rPr>
          <w:rFonts w:ascii="Times New Roman" w:hAnsi="Times New Roman" w:cs="Times New Roman"/>
          <w:szCs w:val="15"/>
        </w:rPr>
        <w:tab/>
      </w:r>
    </w:p>
    <w:p w:rsidR="00C22EDE" w:rsidRPr="00177AF4" w:rsidRDefault="00C22EDE" w:rsidP="00177AF4">
      <w:pPr>
        <w:pStyle w:val="NormalWeb"/>
        <w:spacing w:before="0" w:beforeAutospacing="0" w:after="0" w:afterAutospacing="0" w:line="360" w:lineRule="auto"/>
        <w:ind w:firstLine="540"/>
        <w:jc w:val="both"/>
        <w:rPr>
          <w:rFonts w:ascii="Times New Roman" w:hAnsi="Times New Roman" w:cs="Times New Roman"/>
        </w:rPr>
      </w:pPr>
      <w:r>
        <w:rPr>
          <w:rFonts w:ascii="Times New Roman" w:hAnsi="Times New Roman" w:cs="Times New Roman"/>
          <w:szCs w:val="15"/>
        </w:rPr>
        <w:t>Nesse sentido, é necessário analisar as relações entre os materiais e procedimentos de leitura no contexto escolar e no contexto familiar, com os quais interagem.</w:t>
      </w:r>
    </w:p>
    <w:p w:rsidR="00335F02" w:rsidRDefault="00C22EDE" w:rsidP="00455299">
      <w:pPr>
        <w:pStyle w:val="NormalWeb"/>
        <w:numPr>
          <w:ilvl w:val="0"/>
          <w:numId w:val="3"/>
        </w:numPr>
        <w:spacing w:before="0" w:beforeAutospacing="0" w:after="0" w:afterAutospacing="0" w:line="360" w:lineRule="auto"/>
        <w:rPr>
          <w:rFonts w:ascii="Times New Roman" w:hAnsi="Times New Roman" w:cs="Times New Roman"/>
          <w:sz w:val="28"/>
          <w:szCs w:val="15"/>
        </w:rPr>
      </w:pPr>
      <w:r>
        <w:rPr>
          <w:rFonts w:ascii="Times New Roman" w:hAnsi="Times New Roman" w:cs="Times New Roman"/>
          <w:sz w:val="28"/>
          <w:szCs w:val="15"/>
        </w:rPr>
        <w:lastRenderedPageBreak/>
        <w:t>O TRABALHO DA ESCOLA RELACIONADO À LEITURA</w:t>
      </w:r>
    </w:p>
    <w:p w:rsidR="00335F02" w:rsidRPr="00335F02" w:rsidRDefault="00335F02" w:rsidP="00335F02">
      <w:pPr>
        <w:pStyle w:val="NormalWeb"/>
        <w:spacing w:before="0" w:beforeAutospacing="0" w:after="0" w:afterAutospacing="0" w:line="360" w:lineRule="auto"/>
        <w:ind w:left="360"/>
        <w:rPr>
          <w:rFonts w:ascii="Times New Roman" w:hAnsi="Times New Roman" w:cs="Times New Roman"/>
          <w:sz w:val="28"/>
          <w:szCs w:val="15"/>
        </w:rPr>
      </w:pP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rPr>
      </w:pPr>
      <w:r>
        <w:rPr>
          <w:rFonts w:ascii="Times New Roman" w:hAnsi="Times New Roman" w:cs="Times New Roman"/>
          <w:szCs w:val="15"/>
        </w:rPr>
        <w:t xml:space="preserve">É importante a identificação dos espaços institucionalizados, para o trabalho com a leitura na escola, e nas formas de trabalho com o texto escrito na sala de aula. Na escola, de uma forma geral, pode–se constatar uma variedade de espaços e ações que potencializam práticas de leitura diferenciadas, as quais ampliam as possibilidades de leitura, seja dentro de sala de aula, no pátio ou mesmo na biblioteca.  </w:t>
      </w: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rPr>
      </w:pPr>
      <w:r>
        <w:rPr>
          <w:rFonts w:ascii="Times New Roman" w:hAnsi="Times New Roman" w:cs="Times New Roman"/>
          <w:szCs w:val="15"/>
        </w:rPr>
        <w:t>A questão da leitura na sala de aula é complexa, havendo duas perspectivas diferenciadas de trabalho com a leitura. Em uma dessas perspectivas, denominada práticas de sistematização da leitura, a ênfase do trabalho recai quase que exclusivamente no desenvolvimento das habilidades de fluência, entonação e rapidez no processo de decodificação dos signos linguísticos e no trabalho com atividades gramaticais. Para tanto, utilizam-se predominantemente textos retirados dos livros didáticos.</w:t>
      </w: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rPr>
      </w:pPr>
      <w:r>
        <w:rPr>
          <w:rFonts w:ascii="Times New Roman" w:hAnsi="Times New Roman" w:cs="Times New Roman"/>
          <w:szCs w:val="15"/>
        </w:rPr>
        <w:t>A outra perspectiva de leitura, que se denominam práticas com possibilidades de leituras, busca diversificar os gêneros e suportes textuais utilizados nas atividades de leitura, mas, conserva as formas e objetivos de trabalho das práticas de sistematização da leitura, no caso do jornal, ou delegam essas tarefas para as famílias, no caso dos livros de literatura.</w:t>
      </w: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szCs w:val="15"/>
        </w:rPr>
      </w:pPr>
      <w:r>
        <w:rPr>
          <w:rFonts w:ascii="Times New Roman" w:hAnsi="Times New Roman" w:cs="Times New Roman"/>
          <w:szCs w:val="15"/>
        </w:rPr>
        <w:t xml:space="preserve">Tanto em uma prática como em outra a concepção presente é a da leitura como habilidade única e universal a ser treinada pelo aprendiz não leitor. Essa concepção de que a leitura se restringe a habilidades que precisam de treino e avaliações constantes é repassada para a família e se constitui uma das características marcantes da leitura no espaço escolar, num processo histórico de escolarização do letramento. </w:t>
      </w:r>
    </w:p>
    <w:p w:rsidR="00C22EDE" w:rsidRDefault="00C22EDE" w:rsidP="00C22EDE">
      <w:pPr>
        <w:pStyle w:val="NormalWeb"/>
        <w:spacing w:before="0" w:beforeAutospacing="0" w:after="0" w:afterAutospacing="0"/>
        <w:ind w:left="3958"/>
        <w:jc w:val="both"/>
        <w:rPr>
          <w:rFonts w:ascii="Times New Roman" w:hAnsi="Times New Roman" w:cs="Times New Roman"/>
          <w:szCs w:val="15"/>
        </w:rPr>
      </w:pPr>
      <w:r>
        <w:rPr>
          <w:rFonts w:ascii="Times New Roman" w:hAnsi="Times New Roman" w:cs="Times New Roman"/>
          <w:szCs w:val="15"/>
        </w:rPr>
        <w:t xml:space="preserve">A leitura que não surge de uma necessidade para chegar a um propósito não é propriamente leitura, quando lemos porque outra pessoa nos manda ler, como acontece frequentemente na escola, estamos apenas exercendo atividades mecânicas que pouco </w:t>
      </w:r>
      <w:proofErr w:type="gramStart"/>
      <w:r>
        <w:rPr>
          <w:rFonts w:ascii="Times New Roman" w:hAnsi="Times New Roman" w:cs="Times New Roman"/>
          <w:szCs w:val="15"/>
        </w:rPr>
        <w:t>têm</w:t>
      </w:r>
      <w:proofErr w:type="gramEnd"/>
      <w:r>
        <w:rPr>
          <w:rFonts w:ascii="Times New Roman" w:hAnsi="Times New Roman" w:cs="Times New Roman"/>
          <w:szCs w:val="15"/>
        </w:rPr>
        <w:t xml:space="preserve"> a ver com significado e sentido. A leitura desmotivada não conduz à aprendizagem; o material irrelevante para um interesse ou propósito passa despercebido e é prontamente esquecido. A pré-determinação de objetivos por outrem não é, contudo, necessariamente um mal. Se o leitor menos experiente foi desacostumado, pela própria escola, a pensar e decidir por si </w:t>
      </w:r>
      <w:r>
        <w:rPr>
          <w:rFonts w:ascii="Times New Roman" w:hAnsi="Times New Roman" w:cs="Times New Roman"/>
          <w:szCs w:val="15"/>
        </w:rPr>
        <w:lastRenderedPageBreak/>
        <w:t xml:space="preserve">mesmo sobre aquilo que ele </w:t>
      </w:r>
      <w:proofErr w:type="gramStart"/>
      <w:r>
        <w:rPr>
          <w:rFonts w:ascii="Times New Roman" w:hAnsi="Times New Roman" w:cs="Times New Roman"/>
          <w:szCs w:val="15"/>
        </w:rPr>
        <w:t>lê,</w:t>
      </w:r>
      <w:proofErr w:type="gramEnd"/>
      <w:r>
        <w:rPr>
          <w:rFonts w:ascii="Times New Roman" w:hAnsi="Times New Roman" w:cs="Times New Roman"/>
          <w:szCs w:val="15"/>
        </w:rPr>
        <w:t xml:space="preserve"> então o adulto pode, superimpor objetivos artificialmente criados para realizar uma tarefa interessante e significativa para o desenvolvimento do aluno. (</w:t>
      </w:r>
      <w:proofErr w:type="spellStart"/>
      <w:r>
        <w:rPr>
          <w:rFonts w:ascii="Times New Roman" w:hAnsi="Times New Roman" w:cs="Times New Roman"/>
          <w:szCs w:val="15"/>
        </w:rPr>
        <w:t>Kleiman</w:t>
      </w:r>
      <w:proofErr w:type="spellEnd"/>
      <w:r>
        <w:rPr>
          <w:rFonts w:ascii="Times New Roman" w:hAnsi="Times New Roman" w:cs="Times New Roman"/>
          <w:szCs w:val="15"/>
        </w:rPr>
        <w:t>, 1989:35)</w:t>
      </w:r>
    </w:p>
    <w:p w:rsidR="00C22EDE" w:rsidRDefault="00C22EDE" w:rsidP="00C22EDE">
      <w:pPr>
        <w:pStyle w:val="NormalWeb"/>
        <w:spacing w:before="0" w:beforeAutospacing="0" w:after="0" w:afterAutospacing="0"/>
        <w:ind w:left="3958"/>
        <w:jc w:val="both"/>
        <w:rPr>
          <w:rFonts w:ascii="Times New Roman" w:hAnsi="Times New Roman" w:cs="Times New Roman"/>
          <w:szCs w:val="15"/>
        </w:rPr>
      </w:pPr>
    </w:p>
    <w:p w:rsidR="00C22EDE" w:rsidRDefault="00C22EDE" w:rsidP="00C22EDE">
      <w:pPr>
        <w:pStyle w:val="NormalWeb"/>
        <w:spacing w:before="0" w:beforeAutospacing="0" w:after="0" w:afterAutospacing="0" w:line="360" w:lineRule="auto"/>
        <w:ind w:firstLine="708"/>
        <w:jc w:val="both"/>
        <w:rPr>
          <w:rFonts w:ascii="Times New Roman" w:hAnsi="Times New Roman" w:cs="Times New Roman"/>
          <w:szCs w:val="15"/>
        </w:rPr>
      </w:pPr>
      <w:r>
        <w:rPr>
          <w:rFonts w:ascii="Times New Roman" w:hAnsi="Times New Roman" w:cs="Times New Roman"/>
          <w:szCs w:val="15"/>
        </w:rPr>
        <w:t>As atividades que possibilitam ampliar perspectivas para o campo da leitura como produção de sentidos na interação do leitor com o autor têm mais dificuldade de se constituírem como práticas escolares, uma vez que essas práticas dificultam ou inviabilizam o controle e a avaliação dos alunos nos processos de seleção escolar.</w:t>
      </w:r>
    </w:p>
    <w:p w:rsidR="00C22EDE" w:rsidRDefault="00C22EDE" w:rsidP="00C22EDE">
      <w:pPr>
        <w:pStyle w:val="NormalWeb"/>
        <w:spacing w:before="0" w:beforeAutospacing="0" w:after="0" w:afterAutospacing="0"/>
        <w:ind w:left="3960"/>
        <w:jc w:val="both"/>
        <w:rPr>
          <w:rFonts w:ascii="Times New Roman" w:hAnsi="Times New Roman" w:cs="Times New Roman"/>
          <w:szCs w:val="15"/>
        </w:rPr>
      </w:pPr>
      <w:r>
        <w:rPr>
          <w:rFonts w:ascii="Times New Roman" w:hAnsi="Times New Roman" w:cs="Times New Roman"/>
          <w:szCs w:val="15"/>
        </w:rPr>
        <w:t>O texto poderia ser uma oportunidade de discurso ensino/aprendizagem, um diálogo em sentido enfático de fala conjunta, de um com o outro em busca de respostas, produz-se o discurso de sala de aula que, como a pergunta didática, faz do texto um meio de estimular operações mentais e não um meio de, operando mentalmente, produzir conhecimentos. (</w:t>
      </w:r>
      <w:proofErr w:type="spellStart"/>
      <w:r>
        <w:rPr>
          <w:rFonts w:ascii="Times New Roman" w:hAnsi="Times New Roman" w:cs="Times New Roman"/>
          <w:szCs w:val="15"/>
        </w:rPr>
        <w:t>Geraldi</w:t>
      </w:r>
      <w:proofErr w:type="spellEnd"/>
      <w:r>
        <w:rPr>
          <w:rFonts w:ascii="Times New Roman" w:hAnsi="Times New Roman" w:cs="Times New Roman"/>
          <w:szCs w:val="15"/>
        </w:rPr>
        <w:t>, 1993:170)</w:t>
      </w: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rPr>
      </w:pPr>
    </w:p>
    <w:p w:rsidR="00C22EDE" w:rsidRDefault="00C22EDE" w:rsidP="00C22EDE">
      <w:pPr>
        <w:pStyle w:val="NormalWeb"/>
        <w:spacing w:before="0" w:beforeAutospacing="0" w:after="0" w:afterAutospacing="0" w:line="360" w:lineRule="auto"/>
        <w:jc w:val="center"/>
        <w:rPr>
          <w:rFonts w:ascii="Times New Roman" w:hAnsi="Times New Roman" w:cs="Times New Roman"/>
          <w:sz w:val="28"/>
          <w:szCs w:val="15"/>
        </w:rPr>
      </w:pPr>
    </w:p>
    <w:p w:rsidR="00C22EDE" w:rsidRDefault="00455299" w:rsidP="00335F02">
      <w:pPr>
        <w:pStyle w:val="NormalWeb"/>
        <w:spacing w:before="0" w:beforeAutospacing="0" w:after="0" w:afterAutospacing="0" w:line="360" w:lineRule="auto"/>
        <w:jc w:val="both"/>
        <w:rPr>
          <w:rFonts w:ascii="Times New Roman" w:hAnsi="Times New Roman" w:cs="Times New Roman"/>
          <w:sz w:val="28"/>
          <w:szCs w:val="15"/>
        </w:rPr>
      </w:pPr>
      <w:r>
        <w:rPr>
          <w:rFonts w:ascii="Times New Roman" w:hAnsi="Times New Roman" w:cs="Times New Roman"/>
          <w:sz w:val="28"/>
          <w:szCs w:val="15"/>
        </w:rPr>
        <w:t>3</w:t>
      </w:r>
      <w:r w:rsidR="00335F02" w:rsidRPr="00335F02">
        <w:rPr>
          <w:rFonts w:ascii="Times New Roman" w:hAnsi="Times New Roman" w:cs="Times New Roman"/>
          <w:sz w:val="28"/>
          <w:szCs w:val="15"/>
        </w:rPr>
        <w:t>.</w:t>
      </w:r>
      <w:r w:rsidR="00335F02">
        <w:rPr>
          <w:rFonts w:ascii="Times New Roman" w:hAnsi="Times New Roman" w:cs="Times New Roman"/>
          <w:sz w:val="28"/>
          <w:szCs w:val="15"/>
        </w:rPr>
        <w:t xml:space="preserve"> </w:t>
      </w:r>
      <w:r w:rsidR="00C22EDE">
        <w:rPr>
          <w:rFonts w:ascii="Times New Roman" w:hAnsi="Times New Roman" w:cs="Times New Roman"/>
          <w:sz w:val="28"/>
          <w:szCs w:val="15"/>
        </w:rPr>
        <w:t>A PRÁTICA DA LEITURA DE DIVERSOS GÊNEROS PELAS FAMÍLIAS</w:t>
      </w:r>
    </w:p>
    <w:p w:rsidR="00335F02" w:rsidRDefault="00335F02" w:rsidP="00335F02">
      <w:pPr>
        <w:pStyle w:val="NormalWeb"/>
        <w:spacing w:before="0" w:beforeAutospacing="0" w:after="0" w:afterAutospacing="0" w:line="360" w:lineRule="auto"/>
        <w:jc w:val="both"/>
        <w:rPr>
          <w:rFonts w:ascii="Times New Roman" w:hAnsi="Times New Roman" w:cs="Times New Roman"/>
          <w:sz w:val="28"/>
        </w:rPr>
      </w:pP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rPr>
      </w:pPr>
      <w:r>
        <w:rPr>
          <w:rFonts w:ascii="Times New Roman" w:hAnsi="Times New Roman" w:cs="Times New Roman"/>
          <w:szCs w:val="15"/>
        </w:rPr>
        <w:t xml:space="preserve">Constata-se existir no conjunto das famílias, várias práticas de leitura com usos e funções diferenciadas: para interação social, busca de informações, auxílio à memória, </w:t>
      </w:r>
      <w:r w:rsidR="00335F02">
        <w:rPr>
          <w:rFonts w:ascii="Times New Roman" w:hAnsi="Times New Roman" w:cs="Times New Roman"/>
          <w:szCs w:val="15"/>
        </w:rPr>
        <w:t>leitura de textos religiosos,</w:t>
      </w:r>
      <w:r>
        <w:rPr>
          <w:rFonts w:ascii="Times New Roman" w:hAnsi="Times New Roman" w:cs="Times New Roman"/>
          <w:szCs w:val="15"/>
        </w:rPr>
        <w:t xml:space="preserve"> demonstrando o conhecimento de diversos gêneros textuais.</w:t>
      </w: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szCs w:val="15"/>
        </w:rPr>
      </w:pPr>
      <w:r>
        <w:rPr>
          <w:rFonts w:ascii="Times New Roman" w:hAnsi="Times New Roman" w:cs="Times New Roman"/>
          <w:szCs w:val="15"/>
        </w:rPr>
        <w:t xml:space="preserve">É interessante perceber que algumas dessas leituras apresentam características próprias, como a leitura de cartas sem a prática de escrevê-las ou a busca de informações em revistas e jornais velhos, desvinculados da preocupação com a atualidade da informação. </w:t>
      </w: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szCs w:val="15"/>
        </w:rPr>
      </w:pPr>
      <w:r>
        <w:rPr>
          <w:rFonts w:ascii="Times New Roman" w:hAnsi="Times New Roman" w:cs="Times New Roman"/>
          <w:szCs w:val="15"/>
        </w:rPr>
        <w:t xml:space="preserve">No caso específico dos livros, </w:t>
      </w:r>
      <w:r w:rsidR="00335F02">
        <w:rPr>
          <w:rFonts w:ascii="Times New Roman" w:hAnsi="Times New Roman" w:cs="Times New Roman"/>
          <w:szCs w:val="15"/>
        </w:rPr>
        <w:t>se observam</w:t>
      </w:r>
      <w:r>
        <w:rPr>
          <w:rFonts w:ascii="Times New Roman" w:hAnsi="Times New Roman" w:cs="Times New Roman"/>
          <w:szCs w:val="15"/>
        </w:rPr>
        <w:t xml:space="preserve"> que as famílias apresentam grande intimidade com esse suporte, a partir de objetivos de leitura diferenciados, como o prazer, a resolução de problemas cotidianos, as exigências profissionais e escolares. Essas famílias se diferem em relação ao tipo de moradia, constituição familiar, nível de escolaridade e ocupação do leitor, não havendo, portanto, como estabelecer relações lineares entre a possibilidade da leitura de livros e essas características.</w:t>
      </w: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rPr>
      </w:pPr>
      <w:r>
        <w:rPr>
          <w:rFonts w:ascii="Times New Roman" w:hAnsi="Times New Roman" w:cs="Times New Roman"/>
          <w:szCs w:val="15"/>
        </w:rPr>
        <w:lastRenderedPageBreak/>
        <w:t>Já em relação à literatura destinada ao público infantil, é notório famílias se apropriarem da concepção de leitura da escola investindo nos livros didáticos e nas atividades de leituras escolares. O acesso ao livro literário, só se mostrou possível por meio da escola, ou seja, a iniciativa deve sempre partir da escola e não esperar apoio das famílias, pois as mesmas em sua maioria, não valorizam este tipo de material.</w:t>
      </w: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szCs w:val="15"/>
        </w:rPr>
      </w:pPr>
      <w:r>
        <w:rPr>
          <w:rFonts w:ascii="Times New Roman" w:hAnsi="Times New Roman" w:cs="Times New Roman"/>
          <w:szCs w:val="15"/>
        </w:rPr>
        <w:t>Nesse sentido a diversidade de leituras nas famílias aponta para a multiplicidade de suas possibilidades, visualizadas tanto em práticas que se aproximam de um modelo de leitura legitimado socialmente como a leitura de livros por puro prazer, como também por práticas de leitura diferenciadas em que as revistas e os jornais utilizados para embrulhos se tornam objetos de leitura.</w:t>
      </w: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rPr>
      </w:pPr>
    </w:p>
    <w:p w:rsidR="00C22EDE" w:rsidRDefault="00455299" w:rsidP="00335F02">
      <w:pPr>
        <w:pStyle w:val="NormalWeb"/>
        <w:tabs>
          <w:tab w:val="center" w:pos="4394"/>
          <w:tab w:val="right" w:pos="8788"/>
        </w:tabs>
        <w:spacing w:before="0" w:beforeAutospacing="0" w:after="0" w:afterAutospacing="0" w:line="360" w:lineRule="auto"/>
        <w:jc w:val="both"/>
        <w:rPr>
          <w:rFonts w:ascii="Times New Roman" w:hAnsi="Times New Roman" w:cs="Times New Roman"/>
          <w:sz w:val="28"/>
          <w:szCs w:val="15"/>
        </w:rPr>
      </w:pPr>
      <w:r>
        <w:rPr>
          <w:rFonts w:ascii="Times New Roman" w:hAnsi="Times New Roman" w:cs="Times New Roman"/>
          <w:sz w:val="28"/>
          <w:szCs w:val="15"/>
        </w:rPr>
        <w:t>3</w:t>
      </w:r>
      <w:r w:rsidR="00C22EDE">
        <w:rPr>
          <w:rFonts w:ascii="Times New Roman" w:hAnsi="Times New Roman" w:cs="Times New Roman"/>
          <w:sz w:val="28"/>
          <w:szCs w:val="15"/>
        </w:rPr>
        <w:t>.</w:t>
      </w:r>
      <w:r>
        <w:rPr>
          <w:rFonts w:ascii="Times New Roman" w:hAnsi="Times New Roman" w:cs="Times New Roman"/>
          <w:sz w:val="28"/>
          <w:szCs w:val="15"/>
        </w:rPr>
        <w:t>1</w:t>
      </w:r>
      <w:r w:rsidR="00943280">
        <w:rPr>
          <w:rFonts w:ascii="Times New Roman" w:hAnsi="Times New Roman" w:cs="Times New Roman"/>
          <w:sz w:val="28"/>
          <w:szCs w:val="15"/>
        </w:rPr>
        <w:t xml:space="preserve"> </w:t>
      </w:r>
      <w:r w:rsidR="00C22EDE">
        <w:rPr>
          <w:rFonts w:ascii="Times New Roman" w:hAnsi="Times New Roman" w:cs="Times New Roman"/>
          <w:sz w:val="28"/>
          <w:szCs w:val="15"/>
        </w:rPr>
        <w:t>A RELAÇÃO ENTRE A ESCOLA E A FAMÍLIA REFERENTE À PRÁTICA DE LEITURA</w:t>
      </w:r>
    </w:p>
    <w:p w:rsidR="00335F02" w:rsidRDefault="00335F02" w:rsidP="00335F02">
      <w:pPr>
        <w:pStyle w:val="NormalWeb"/>
        <w:tabs>
          <w:tab w:val="center" w:pos="4394"/>
          <w:tab w:val="right" w:pos="8788"/>
        </w:tabs>
        <w:spacing w:before="0" w:beforeAutospacing="0" w:after="0" w:afterAutospacing="0" w:line="360" w:lineRule="auto"/>
        <w:jc w:val="both"/>
        <w:rPr>
          <w:rFonts w:ascii="Times New Roman" w:hAnsi="Times New Roman" w:cs="Times New Roman"/>
          <w:sz w:val="28"/>
        </w:rPr>
      </w:pP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rPr>
      </w:pPr>
      <w:r>
        <w:rPr>
          <w:rFonts w:ascii="Times New Roman" w:hAnsi="Times New Roman" w:cs="Times New Roman"/>
          <w:szCs w:val="15"/>
        </w:rPr>
        <w:t>A escola de uma forma geral trabalha com diferentes práticas de leitura. Pela sua própria função e especificidade, diferindo-se de outras práticas de leitura do campo social, visto que mais do que uma necessidade social, tem como objetivo explícito à formação de leitores.</w:t>
      </w: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szCs w:val="15"/>
        </w:rPr>
      </w:pPr>
      <w:r>
        <w:rPr>
          <w:rFonts w:ascii="Times New Roman" w:hAnsi="Times New Roman" w:cs="Times New Roman"/>
          <w:szCs w:val="15"/>
        </w:rPr>
        <w:t>Essa especificidade da leitura escolar, entretanto, não a desvincula do campo social mais amplo, pois a leitura só tem sentido como uma prática social, sendo parte de uma cadeia de significação.</w:t>
      </w:r>
    </w:p>
    <w:p w:rsidR="00C22EDE" w:rsidRDefault="00C22EDE" w:rsidP="00C22EDE">
      <w:pPr>
        <w:pStyle w:val="NormalWeb"/>
        <w:spacing w:before="0" w:beforeAutospacing="0" w:after="0" w:afterAutospacing="0"/>
        <w:ind w:left="3958"/>
        <w:jc w:val="both"/>
        <w:rPr>
          <w:rFonts w:ascii="Times New Roman" w:hAnsi="Times New Roman" w:cs="Times New Roman"/>
          <w:szCs w:val="15"/>
        </w:rPr>
      </w:pPr>
      <w:r>
        <w:rPr>
          <w:rFonts w:ascii="Times New Roman" w:hAnsi="Times New Roman" w:cs="Times New Roman"/>
          <w:szCs w:val="15"/>
        </w:rPr>
        <w:t>O trabalho com a leitura na escola vem se caracterizando cada vez mais pela presença do texto, quer enquanto objeto de leituras, quer enquanto trabalho de produção. Se quisermos traçar uma especificidade para o ensino de língua portuguesa, é no trabalho com textos que a encontraremos. Ou seja, o específico da aula de português é o trabalho com textos. (</w:t>
      </w:r>
      <w:proofErr w:type="spellStart"/>
      <w:r>
        <w:rPr>
          <w:rFonts w:ascii="Times New Roman" w:hAnsi="Times New Roman" w:cs="Times New Roman"/>
          <w:szCs w:val="15"/>
        </w:rPr>
        <w:t>Geraldi</w:t>
      </w:r>
      <w:proofErr w:type="spellEnd"/>
      <w:r>
        <w:rPr>
          <w:rFonts w:ascii="Times New Roman" w:hAnsi="Times New Roman" w:cs="Times New Roman"/>
          <w:szCs w:val="15"/>
        </w:rPr>
        <w:t>, 1993:105)</w:t>
      </w:r>
    </w:p>
    <w:p w:rsidR="00C22EDE" w:rsidRDefault="00C22EDE" w:rsidP="00C22EDE">
      <w:pPr>
        <w:pStyle w:val="NormalWeb"/>
        <w:spacing w:before="0" w:beforeAutospacing="0" w:after="0" w:afterAutospacing="0"/>
        <w:ind w:left="3958"/>
        <w:jc w:val="both"/>
        <w:rPr>
          <w:rFonts w:ascii="Times New Roman" w:hAnsi="Times New Roman" w:cs="Times New Roman"/>
          <w:szCs w:val="15"/>
        </w:rPr>
      </w:pP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rPr>
      </w:pPr>
      <w:r>
        <w:rPr>
          <w:rFonts w:ascii="Times New Roman" w:hAnsi="Times New Roman" w:cs="Times New Roman"/>
          <w:szCs w:val="15"/>
        </w:rPr>
        <w:t xml:space="preserve">Implicitamente, todas as práticas de leitura na maioria das escolas visam à formação de um leitor socialmente posicionado, embora apresentem funções prioritárias diferenciadas. De uma forma geral, a biblioteca e o trabalho desenvolvido nas escolas com o uso dos livros literários têm como função primordial criar laços entre o leitor e o </w:t>
      </w:r>
      <w:r>
        <w:rPr>
          <w:rFonts w:ascii="Times New Roman" w:hAnsi="Times New Roman" w:cs="Times New Roman"/>
          <w:szCs w:val="15"/>
        </w:rPr>
        <w:lastRenderedPageBreak/>
        <w:t>livro, enquanto na sala de aula, as práticas de sistematização da leitura visam possibilitar o conhecimento linguístico indispensável à leitura como prática social.</w:t>
      </w: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rPr>
      </w:pPr>
      <w:r>
        <w:rPr>
          <w:rFonts w:ascii="Times New Roman" w:hAnsi="Times New Roman" w:cs="Times New Roman"/>
          <w:szCs w:val="15"/>
        </w:rPr>
        <w:t>Essa diversidade é importante e também necessária para a formação dos leitores; entretanto, no espaço de sala de aula, onde as experiências de leitura tendem a se aprofundar, a ênfase recai no processo de sistematização da leitura, quase que em detrimento das outras possibilidades, privilegiando textos e fragmentos de textos retirados quase que exclusivamente de livros didáticos e propondo uma leitura destinada unicamente a desenvolver ou avaliar conhecimentos linguísticos, no sentido restrito.</w:t>
      </w: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rPr>
      </w:pPr>
      <w:r>
        <w:rPr>
          <w:rFonts w:ascii="Times New Roman" w:hAnsi="Times New Roman" w:cs="Times New Roman"/>
          <w:szCs w:val="15"/>
        </w:rPr>
        <w:t>A tentativa de romper com essa concepção de leitura se apresentam nas iniciativas de professores, ao inserir no trabalho outros suportes textuais, como o livro de literatura e o jornal, reconhecendo que o trabalho com a leitura é mais amplo e exige outras atividades além daquelas que se prestam à sistematização.</w:t>
      </w: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rPr>
      </w:pPr>
      <w:r>
        <w:rPr>
          <w:rFonts w:ascii="Times New Roman" w:hAnsi="Times New Roman" w:cs="Times New Roman"/>
          <w:szCs w:val="15"/>
        </w:rPr>
        <w:t>O trabalho com esses outros suportes, no entanto, preso à concepção de linguagem em que o sentido está dado pelo signo linguístico, desvincula-os de suas condições de produção e de seus usos e funções reais. O jornal é trabalhado na mesma lógica que os textos didáticos, com ênfase na capacidade de verbalização da leitura. Suas possibilidades sociais não são trabalhadas ou discutidas, uma vez que professores, apesar de cientes delas, não encontram formas de incorporação desse suporte que sejam diferentes daquelas historicamente escolarizadas.</w:t>
      </w: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rPr>
      </w:pPr>
      <w:r>
        <w:rPr>
          <w:rFonts w:ascii="Times New Roman" w:hAnsi="Times New Roman" w:cs="Times New Roman"/>
          <w:szCs w:val="15"/>
        </w:rPr>
        <w:t>Já o livro de literatura é visto com a única possibilidade de entretenimento e estaticamente, não encontra espaço nas atribuições escolares. Essa leitura como fruição é uma atividade a ser feita fora da escola.</w:t>
      </w: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sz w:val="28"/>
          <w:szCs w:val="15"/>
        </w:rPr>
      </w:pPr>
      <w:r>
        <w:rPr>
          <w:rFonts w:ascii="Times New Roman" w:hAnsi="Times New Roman" w:cs="Times New Roman"/>
          <w:szCs w:val="15"/>
        </w:rPr>
        <w:t>Apesar de não desconsiderar o entendimento do texto como uma das dimensões da leitura, a concepção de uma única leitura possível, a partir da relação direta e dependente entre significado e significante é que justifica a ênfase dada ao conhecimento linguístico descontextualizado.</w:t>
      </w: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szCs w:val="15"/>
        </w:rPr>
      </w:pPr>
      <w:r>
        <w:rPr>
          <w:rFonts w:ascii="Times New Roman" w:hAnsi="Times New Roman" w:cs="Times New Roman"/>
          <w:szCs w:val="15"/>
        </w:rPr>
        <w:t xml:space="preserve">A leitura de livros não é uma prática constante, nem aparece em todas as famílias; entretanto, essa prática não está restrita a algum tipo de família em particular. </w:t>
      </w:r>
    </w:p>
    <w:p w:rsidR="00886B58" w:rsidRDefault="00C22EDE" w:rsidP="007E1FFC">
      <w:pPr>
        <w:pStyle w:val="NormalWeb"/>
        <w:spacing w:before="0" w:beforeAutospacing="0" w:after="0" w:afterAutospacing="0" w:line="360" w:lineRule="auto"/>
        <w:ind w:firstLine="540"/>
        <w:jc w:val="both"/>
        <w:rPr>
          <w:rFonts w:ascii="Times New Roman" w:hAnsi="Times New Roman" w:cs="Times New Roman"/>
          <w:szCs w:val="15"/>
        </w:rPr>
      </w:pPr>
      <w:r>
        <w:rPr>
          <w:rFonts w:ascii="Times New Roman" w:hAnsi="Times New Roman" w:cs="Times New Roman"/>
          <w:szCs w:val="15"/>
        </w:rPr>
        <w:t>Apesar de investir em tipos de texto que a escola pouco utiliza, a concepção de leitura das famílias tem grande influência da concepção de leitura escolar. Seja pela experiência escolar vivenciada pelos pais, seja pela preocupação com o desempenho escolar dos filhos, o grande investimento é feito nos livros didáticos, nas revistas guardadas para o recorte nos trabalhos escolares, ficando a cargo da escola a própria seleção dos li</w:t>
      </w:r>
      <w:r w:rsidR="00886B58">
        <w:rPr>
          <w:rFonts w:ascii="Times New Roman" w:hAnsi="Times New Roman" w:cs="Times New Roman"/>
          <w:szCs w:val="15"/>
        </w:rPr>
        <w:t>vros de leitura</w:t>
      </w:r>
      <w:r>
        <w:rPr>
          <w:rFonts w:ascii="Times New Roman" w:hAnsi="Times New Roman" w:cs="Times New Roman"/>
          <w:szCs w:val="15"/>
        </w:rPr>
        <w:t xml:space="preserve">. </w:t>
      </w: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szCs w:val="15"/>
        </w:rPr>
      </w:pPr>
      <w:r>
        <w:rPr>
          <w:rFonts w:ascii="Times New Roman" w:hAnsi="Times New Roman" w:cs="Times New Roman"/>
          <w:szCs w:val="15"/>
        </w:rPr>
        <w:lastRenderedPageBreak/>
        <w:t xml:space="preserve">Em relação à representação que a escola faz das famílias, constata-se que, tanto em parte da literatura especializada quanto no discurso de muitos profissionais da escola, há uma contraposição </w:t>
      </w:r>
      <w:proofErr w:type="gramStart"/>
      <w:r>
        <w:rPr>
          <w:rFonts w:ascii="Times New Roman" w:hAnsi="Times New Roman" w:cs="Times New Roman"/>
          <w:szCs w:val="15"/>
        </w:rPr>
        <w:t>a</w:t>
      </w:r>
      <w:proofErr w:type="gramEnd"/>
      <w:r>
        <w:rPr>
          <w:rFonts w:ascii="Times New Roman" w:hAnsi="Times New Roman" w:cs="Times New Roman"/>
          <w:szCs w:val="15"/>
        </w:rPr>
        <w:t xml:space="preserve"> ausência das famílias, mas há também muitas delas preocupadas e que se esforçam para entender a lógica escolar e a partir dela orientar seus filhos.</w:t>
      </w: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szCs w:val="15"/>
        </w:rPr>
      </w:pPr>
    </w:p>
    <w:p w:rsidR="00C22EDE" w:rsidRDefault="00C22EDE" w:rsidP="00335F02">
      <w:pPr>
        <w:pStyle w:val="NormalWeb"/>
        <w:spacing w:before="0" w:beforeAutospacing="0" w:after="0" w:afterAutospacing="0" w:line="360" w:lineRule="auto"/>
        <w:jc w:val="both"/>
        <w:rPr>
          <w:rFonts w:ascii="Times New Roman" w:hAnsi="Times New Roman" w:cs="Times New Roman"/>
          <w:sz w:val="28"/>
          <w:szCs w:val="15"/>
        </w:rPr>
      </w:pPr>
      <w:r>
        <w:rPr>
          <w:rFonts w:ascii="Times New Roman" w:hAnsi="Times New Roman" w:cs="Times New Roman"/>
          <w:sz w:val="28"/>
          <w:szCs w:val="15"/>
        </w:rPr>
        <w:t>4. O ALUNO REAL E</w:t>
      </w:r>
      <w:r w:rsidR="00335F02">
        <w:rPr>
          <w:rFonts w:ascii="Times New Roman" w:hAnsi="Times New Roman" w:cs="Times New Roman"/>
          <w:sz w:val="28"/>
          <w:szCs w:val="15"/>
        </w:rPr>
        <w:t xml:space="preserve"> SUAS POSSIBILIDADES DE LEITURA</w:t>
      </w:r>
      <w:r>
        <w:rPr>
          <w:rFonts w:ascii="Times New Roman" w:hAnsi="Times New Roman" w:cs="Times New Roman"/>
          <w:sz w:val="28"/>
          <w:szCs w:val="15"/>
        </w:rPr>
        <w:t xml:space="preserve"> FRENTE À IDEALIZAÇÃO DE ALUNO CONSTRUÍDA PELA ESCOLA</w:t>
      </w:r>
    </w:p>
    <w:p w:rsidR="00943280" w:rsidRDefault="00943280" w:rsidP="00335F02">
      <w:pPr>
        <w:pStyle w:val="NormalWeb"/>
        <w:spacing w:before="0" w:beforeAutospacing="0" w:after="0" w:afterAutospacing="0" w:line="360" w:lineRule="auto"/>
        <w:jc w:val="both"/>
        <w:rPr>
          <w:rFonts w:ascii="Times New Roman" w:hAnsi="Times New Roman" w:cs="Times New Roman"/>
          <w:sz w:val="28"/>
        </w:rPr>
      </w:pP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rPr>
      </w:pPr>
      <w:r>
        <w:rPr>
          <w:rFonts w:ascii="Times New Roman" w:hAnsi="Times New Roman" w:cs="Times New Roman"/>
          <w:szCs w:val="15"/>
        </w:rPr>
        <w:t>A escola, ao desconsiderar o alun</w:t>
      </w:r>
      <w:r w:rsidR="00335F02">
        <w:rPr>
          <w:rFonts w:ascii="Times New Roman" w:hAnsi="Times New Roman" w:cs="Times New Roman"/>
          <w:szCs w:val="15"/>
        </w:rPr>
        <w:t>o real, responsabiliza o aluno</w:t>
      </w:r>
      <w:r>
        <w:rPr>
          <w:rFonts w:ascii="Times New Roman" w:hAnsi="Times New Roman" w:cs="Times New Roman"/>
          <w:szCs w:val="15"/>
        </w:rPr>
        <w:t xml:space="preserve"> pela f</w:t>
      </w:r>
      <w:r w:rsidR="007E1FFC">
        <w:rPr>
          <w:rFonts w:ascii="Times New Roman" w:hAnsi="Times New Roman" w:cs="Times New Roman"/>
          <w:szCs w:val="15"/>
        </w:rPr>
        <w:t>alta de hábitos de socialização e</w:t>
      </w:r>
      <w:r>
        <w:rPr>
          <w:rFonts w:ascii="Times New Roman" w:hAnsi="Times New Roman" w:cs="Times New Roman"/>
          <w:szCs w:val="15"/>
        </w:rPr>
        <w:t xml:space="preserve"> falta de h</w:t>
      </w:r>
      <w:r w:rsidR="007E1FFC">
        <w:rPr>
          <w:rFonts w:ascii="Times New Roman" w:hAnsi="Times New Roman" w:cs="Times New Roman"/>
          <w:szCs w:val="15"/>
        </w:rPr>
        <w:t>ábitos</w:t>
      </w:r>
      <w:r>
        <w:rPr>
          <w:rFonts w:ascii="Times New Roman" w:hAnsi="Times New Roman" w:cs="Times New Roman"/>
          <w:szCs w:val="15"/>
        </w:rPr>
        <w:t xml:space="preserve"> de ler.</w:t>
      </w: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rPr>
      </w:pPr>
      <w:r>
        <w:rPr>
          <w:rFonts w:ascii="Times New Roman" w:hAnsi="Times New Roman" w:cs="Times New Roman"/>
          <w:szCs w:val="15"/>
        </w:rPr>
        <w:t>Colocar em relevo o conflito cultural apresenta um avanço em relação à concepção evidenciada nas escolas, é provavelmente por essa razão que as práticas de leitura se diversificam, agregando novos projetos e buscando novas possibilidades de leitura e novas relações com os leitores, por meio de projetos internos e projetos externos.</w:t>
      </w: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rPr>
      </w:pPr>
      <w:r>
        <w:rPr>
          <w:rFonts w:ascii="Times New Roman" w:hAnsi="Times New Roman" w:cs="Times New Roman"/>
          <w:szCs w:val="15"/>
        </w:rPr>
        <w:t>Na sala de aula, no entanto, a ação pedagógica privilegia resquícios da concepção teórica da deficiência cultural em que os alunos são considerados não leitores, alegando-se a falta do hábito de leitura em suas famílias para justificar a ênfase na sistematização da leitura e a limitação da leitura como prática social a outros momentos e espaços. Dessa forma, a escola parece desconhecer a existência de práticas de leitura significativas no ambiente familiar das crianças. O uso de jornais, revistas e</w:t>
      </w:r>
      <w:r w:rsidR="00335F02">
        <w:rPr>
          <w:rFonts w:ascii="Times New Roman" w:hAnsi="Times New Roman" w:cs="Times New Roman"/>
          <w:szCs w:val="15"/>
        </w:rPr>
        <w:t xml:space="preserve"> </w:t>
      </w:r>
      <w:r>
        <w:rPr>
          <w:rFonts w:ascii="Times New Roman" w:hAnsi="Times New Roman" w:cs="Times New Roman"/>
          <w:szCs w:val="15"/>
        </w:rPr>
        <w:t>livros, utilizados com objetivos pessoais diferenciados e em consonância com as práticas socioculturais dos sujeitos leitores, não encontra espaço de interlocução na escola.</w:t>
      </w: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rPr>
      </w:pPr>
      <w:r>
        <w:rPr>
          <w:rFonts w:ascii="Times New Roman" w:hAnsi="Times New Roman" w:cs="Times New Roman"/>
          <w:szCs w:val="15"/>
        </w:rPr>
        <w:t>Assim, levando-se em consideração a diversidade cultural, pouco tem feito na escola, no sentido de desvelar as práticas socioculturais de relação com a escrita dos diferentes grupos sociais que compõem essa diversidade.</w:t>
      </w: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szCs w:val="15"/>
        </w:rPr>
      </w:pPr>
      <w:r>
        <w:rPr>
          <w:rFonts w:ascii="Times New Roman" w:hAnsi="Times New Roman" w:cs="Times New Roman"/>
          <w:szCs w:val="15"/>
        </w:rPr>
        <w:t xml:space="preserve">Ainda que se levem em conta as restrições à possibilidade de estabelecer generalizações a partir deste estudo de caso, pode-se afirmar que a questão das diferenças culturais em grupos sociais nas sociedades urbanizadas é muito mais complexa do que se mostra à primeira vista. Até grupos oriundos de um mesmo espaço urbano, como uma favela, apresentam diversidade em sua relação com a escrita. </w:t>
      </w: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rPr>
      </w:pPr>
      <w:r>
        <w:rPr>
          <w:rFonts w:ascii="Times New Roman" w:hAnsi="Times New Roman" w:cs="Times New Roman"/>
          <w:szCs w:val="15"/>
        </w:rPr>
        <w:lastRenderedPageBreak/>
        <w:t>A importância da escola como mediação c</w:t>
      </w:r>
      <w:r w:rsidR="00335F02">
        <w:rPr>
          <w:rFonts w:ascii="Times New Roman" w:hAnsi="Times New Roman" w:cs="Times New Roman"/>
          <w:szCs w:val="15"/>
        </w:rPr>
        <w:t>ultural</w:t>
      </w:r>
      <w:r>
        <w:rPr>
          <w:rFonts w:ascii="Times New Roman" w:hAnsi="Times New Roman" w:cs="Times New Roman"/>
          <w:szCs w:val="15"/>
        </w:rPr>
        <w:t xml:space="preserve"> apresenta-se como fundamental na formação desses leitores. É preciso, no entanto, por um lado, conhecer as práticas, possibilidades e potencialidades d</w:t>
      </w:r>
      <w:r w:rsidR="00335F02">
        <w:rPr>
          <w:rFonts w:ascii="Times New Roman" w:hAnsi="Times New Roman" w:cs="Times New Roman"/>
          <w:szCs w:val="15"/>
        </w:rPr>
        <w:t>e leitura com as quais o aluno leitor interage em seu meio</w:t>
      </w:r>
      <w:r>
        <w:rPr>
          <w:rFonts w:ascii="Times New Roman" w:hAnsi="Times New Roman" w:cs="Times New Roman"/>
          <w:szCs w:val="15"/>
        </w:rPr>
        <w:t xml:space="preserve"> social e, por outro lado, ampliar as práticas de l</w:t>
      </w:r>
      <w:r w:rsidR="007E1FFC">
        <w:rPr>
          <w:rFonts w:ascii="Times New Roman" w:hAnsi="Times New Roman" w:cs="Times New Roman"/>
          <w:szCs w:val="15"/>
        </w:rPr>
        <w:t>eitura da escola. Dessa forma, os alunos</w:t>
      </w:r>
      <w:r>
        <w:rPr>
          <w:rFonts w:ascii="Times New Roman" w:hAnsi="Times New Roman" w:cs="Times New Roman"/>
          <w:szCs w:val="15"/>
        </w:rPr>
        <w:t xml:space="preserve"> poderão reconhecer algumas práticas com as quais têm familiaridade e conhecer outras que não fazem parte de seu meio, incluindo a leitura virtual, que é uma prática cada vez mais cotidiana nas sociedades letradas.</w:t>
      </w:r>
    </w:p>
    <w:p w:rsidR="00C22EDE" w:rsidRDefault="00C22EDE" w:rsidP="00C22EDE">
      <w:pPr>
        <w:pStyle w:val="NormalWeb"/>
        <w:spacing w:before="0" w:beforeAutospacing="0" w:after="0" w:afterAutospacing="0" w:line="360" w:lineRule="auto"/>
        <w:ind w:firstLine="540"/>
        <w:jc w:val="both"/>
        <w:rPr>
          <w:rFonts w:ascii="Times New Roman" w:hAnsi="Times New Roman" w:cs="Times New Roman"/>
        </w:rPr>
      </w:pPr>
      <w:r>
        <w:rPr>
          <w:rFonts w:ascii="Times New Roman" w:hAnsi="Times New Roman" w:cs="Times New Roman"/>
          <w:szCs w:val="15"/>
        </w:rPr>
        <w:t>Partindo de uma concepção de leitura como produção de sentidos, tendo como fundamento o conhecimento que o leitor tem da linguagem e do mundo, a sistematização da leitura passa a ser uma parte importante de um processo mais amplo, que envolve as múltiplas possibilidades de leitura produzidas por diferentes sujeitos, com diferentes objetivos e conhecimentos prévios, diante de diferentes tipos de texto e em ambientes socioculturais diversificados.</w:t>
      </w:r>
    </w:p>
    <w:p w:rsidR="001D5A5C" w:rsidRDefault="001D5A5C"/>
    <w:p w:rsidR="007E1FFC" w:rsidRDefault="007E1FFC"/>
    <w:p w:rsidR="007E1FFC" w:rsidRDefault="007E1FFC"/>
    <w:p w:rsidR="007E1FFC" w:rsidRDefault="007E1FFC"/>
    <w:p w:rsidR="007E1FFC" w:rsidRDefault="007E1FFC"/>
    <w:p w:rsidR="007E1FFC" w:rsidRDefault="007E1FFC"/>
    <w:p w:rsidR="007E1FFC" w:rsidRDefault="007E1FFC"/>
    <w:p w:rsidR="007E1FFC" w:rsidRDefault="007E1FFC"/>
    <w:p w:rsidR="007E1FFC" w:rsidRDefault="007E1FFC"/>
    <w:p w:rsidR="007E1FFC" w:rsidRDefault="007E1FFC"/>
    <w:p w:rsidR="007E1FFC" w:rsidRDefault="007E1FFC"/>
    <w:p w:rsidR="007E1FFC" w:rsidRDefault="007E1FFC"/>
    <w:p w:rsidR="007E1FFC" w:rsidRDefault="007E1FFC"/>
    <w:p w:rsidR="007E1FFC" w:rsidRDefault="007E1FFC"/>
    <w:p w:rsidR="00455299" w:rsidRDefault="00455299"/>
    <w:p w:rsidR="00455299" w:rsidRDefault="00455299"/>
    <w:p w:rsidR="007E1FFC" w:rsidRDefault="007E1FFC"/>
    <w:p w:rsidR="007E1FFC" w:rsidRDefault="007E1FFC">
      <w:pPr>
        <w:rPr>
          <w:rFonts w:ascii="Times New Roman" w:hAnsi="Times New Roman" w:cs="Times New Roman"/>
          <w:sz w:val="28"/>
          <w:szCs w:val="28"/>
        </w:rPr>
      </w:pPr>
      <w:r w:rsidRPr="007E1FFC">
        <w:rPr>
          <w:rFonts w:ascii="Times New Roman" w:hAnsi="Times New Roman" w:cs="Times New Roman"/>
          <w:sz w:val="28"/>
          <w:szCs w:val="28"/>
        </w:rPr>
        <w:lastRenderedPageBreak/>
        <w:t>CONSIDERAÇÕES FINAIS</w:t>
      </w:r>
    </w:p>
    <w:p w:rsidR="00F86A33" w:rsidRDefault="00F86A33">
      <w:pPr>
        <w:rPr>
          <w:rFonts w:ascii="Times New Roman" w:hAnsi="Times New Roman" w:cs="Times New Roman"/>
          <w:sz w:val="28"/>
          <w:szCs w:val="28"/>
        </w:rPr>
      </w:pPr>
    </w:p>
    <w:p w:rsidR="00F86A33" w:rsidRDefault="00F86A33" w:rsidP="00F86A33">
      <w:pPr>
        <w:pStyle w:val="NormalWeb"/>
        <w:spacing w:before="0" w:beforeAutospacing="0" w:after="0" w:afterAutospacing="0" w:line="360" w:lineRule="auto"/>
        <w:ind w:firstLine="539"/>
        <w:jc w:val="both"/>
        <w:rPr>
          <w:rFonts w:ascii="Times New Roman" w:hAnsi="Times New Roman" w:cs="Times New Roman"/>
          <w:szCs w:val="20"/>
        </w:rPr>
      </w:pPr>
      <w:r>
        <w:rPr>
          <w:rFonts w:ascii="Times New Roman" w:hAnsi="Times New Roman" w:cs="Times New Roman"/>
          <w:szCs w:val="20"/>
        </w:rPr>
        <w:t xml:space="preserve">Por meio deste trabalho científico, sabemos que a concepção da linguagem e da leitura é que determina a seleção dos conteúdos e da metodologia de ensino, revelando uma imobilidade dos enfoques teóricos e metodológicos adotados dessa lacuna do conhecimento atual sobre as teorias de leitura. </w:t>
      </w:r>
    </w:p>
    <w:p w:rsidR="00943280" w:rsidRDefault="00F86A33" w:rsidP="00F86A33">
      <w:pPr>
        <w:pStyle w:val="NormalWeb"/>
        <w:spacing w:before="0" w:beforeAutospacing="0" w:after="0" w:afterAutospacing="0" w:line="360" w:lineRule="auto"/>
        <w:ind w:firstLine="539"/>
        <w:jc w:val="both"/>
        <w:rPr>
          <w:rFonts w:ascii="Times New Roman" w:hAnsi="Times New Roman" w:cs="Times New Roman"/>
          <w:szCs w:val="20"/>
        </w:rPr>
      </w:pPr>
      <w:r>
        <w:rPr>
          <w:rFonts w:ascii="Times New Roman" w:hAnsi="Times New Roman" w:cs="Times New Roman"/>
          <w:szCs w:val="20"/>
        </w:rPr>
        <w:t xml:space="preserve">Partindo da premissa que a leitura é uma prática sociocultural inserida nas relações de poder da sociedade, entender o letramento de grupos sociais das camadas populares pressupõe a análise das práticas de leitura e escrita que fazem parte dos contextos e instituições em que esses grupos sociais estão inseridos, faz se necessário propor situações de aprendizagem em que se trabalhem as funções, tramas e caracterizações linguísticas dos textos. </w:t>
      </w:r>
    </w:p>
    <w:p w:rsidR="00F86A33" w:rsidRDefault="00F86A33" w:rsidP="00F86A33">
      <w:pPr>
        <w:pStyle w:val="NormalWeb"/>
        <w:spacing w:before="0" w:beforeAutospacing="0" w:after="0" w:afterAutospacing="0" w:line="360" w:lineRule="auto"/>
        <w:ind w:firstLine="539"/>
        <w:jc w:val="both"/>
        <w:rPr>
          <w:rFonts w:ascii="Times New Roman" w:hAnsi="Times New Roman" w:cs="Times New Roman"/>
          <w:szCs w:val="20"/>
        </w:rPr>
      </w:pPr>
      <w:r>
        <w:rPr>
          <w:rFonts w:ascii="Times New Roman" w:hAnsi="Times New Roman" w:cs="Times New Roman"/>
          <w:szCs w:val="20"/>
        </w:rPr>
        <w:t xml:space="preserve">Entendemos que os educadores devem propor atividades com textos que tenham sentido para os alunos e possibilitem a compreensão e reflexão crítica sobre a sociedade, e é a partir do texto que se pode trabalhar cognitivamente, pois a partir dele as regras e convenções fazem sentido para os alunos, fazendo com que estes passem a dominar a escrita e tornarem-se bons leitores e escritores. </w:t>
      </w:r>
    </w:p>
    <w:p w:rsidR="00F86A33" w:rsidRDefault="00943280" w:rsidP="00F86A33">
      <w:pPr>
        <w:pStyle w:val="NormalWeb"/>
        <w:spacing w:before="0" w:beforeAutospacing="0" w:after="0" w:afterAutospacing="0" w:line="360" w:lineRule="auto"/>
        <w:ind w:firstLine="539"/>
        <w:jc w:val="both"/>
        <w:rPr>
          <w:rFonts w:ascii="Times New Roman" w:hAnsi="Times New Roman" w:cs="Times New Roman"/>
        </w:rPr>
      </w:pPr>
      <w:r>
        <w:rPr>
          <w:rFonts w:ascii="Times New Roman" w:hAnsi="Times New Roman" w:cs="Times New Roman"/>
          <w:szCs w:val="20"/>
        </w:rPr>
        <w:t>A</w:t>
      </w:r>
      <w:r w:rsidR="00F86A33">
        <w:rPr>
          <w:rFonts w:ascii="Times New Roman" w:hAnsi="Times New Roman" w:cs="Times New Roman"/>
          <w:szCs w:val="20"/>
        </w:rPr>
        <w:t xml:space="preserve"> escola deve ser um espaço de interação com materiais diversos, elementos e processos da natureza, uma mobilização da imaginação possibilitará a aprendizagem dos conceitos e sistemas simbólicos, como a leitura, a linguagem e produção textual. </w:t>
      </w:r>
    </w:p>
    <w:p w:rsidR="00F86A33" w:rsidRDefault="00F86A33" w:rsidP="00F86A33">
      <w:pPr>
        <w:pStyle w:val="NormalWeb"/>
        <w:spacing w:before="0" w:beforeAutospacing="0" w:after="0" w:afterAutospacing="0" w:line="360" w:lineRule="auto"/>
        <w:ind w:firstLine="539"/>
        <w:jc w:val="both"/>
        <w:rPr>
          <w:rFonts w:ascii="Times New Roman" w:hAnsi="Times New Roman" w:cs="Times New Roman"/>
        </w:rPr>
      </w:pPr>
      <w:r>
        <w:rPr>
          <w:rFonts w:ascii="Times New Roman" w:hAnsi="Times New Roman" w:cs="Times New Roman"/>
          <w:szCs w:val="20"/>
        </w:rPr>
        <w:t xml:space="preserve">O trabalho com a diversidade textual na sala de aula deve ocupar lugar de destaque na formação do professor de língua, uma vez que este objeto de aprendizagem "o texto" não é único, indiferenciado, mas envolve uma pluralidade de gêneros que apresentam mecanismos de textualização específicos. Com efeito, trabalhar com essa diversidade significa muito mais que introduzir diversos gêneros, sendo necessário o conhecimento adequado pelos professores. Dessa forma para o ensino da leitura e produção de texto não há possibilidade de pensar a progressão linear, pois é a necessidade de dominar situações comunicativas dadas que está no centro da concepção, havendo uma relação entre a teoria e a prática no ensino destes, enfatizando os componentes sócio-cognitivos como condição para uma prática de leitura que produza sentido na sala de aula. </w:t>
      </w:r>
    </w:p>
    <w:p w:rsidR="00F86A33" w:rsidRDefault="00F86A33" w:rsidP="00F86A33">
      <w:pPr>
        <w:pStyle w:val="NormalWeb"/>
        <w:spacing w:before="0" w:beforeAutospacing="0" w:after="0" w:afterAutospacing="0" w:line="360" w:lineRule="auto"/>
        <w:ind w:right="360" w:firstLine="539"/>
        <w:jc w:val="both"/>
        <w:rPr>
          <w:rFonts w:ascii="Times New Roman" w:hAnsi="Times New Roman" w:cs="Times New Roman"/>
          <w:szCs w:val="20"/>
        </w:rPr>
      </w:pPr>
      <w:r>
        <w:rPr>
          <w:rFonts w:ascii="Times New Roman" w:hAnsi="Times New Roman" w:cs="Times New Roman"/>
          <w:szCs w:val="20"/>
        </w:rPr>
        <w:t xml:space="preserve">As orientações didáticas para o trabalho com a diversidade textual na escola como objeto de leitura devem conceber o processo de desenvolvimento do aprendiz </w:t>
      </w:r>
      <w:r>
        <w:rPr>
          <w:rFonts w:ascii="Times New Roman" w:hAnsi="Times New Roman" w:cs="Times New Roman"/>
          <w:szCs w:val="20"/>
        </w:rPr>
        <w:lastRenderedPageBreak/>
        <w:t xml:space="preserve">não vinculado à aprendizagem do código da escrita em si, mas ao uso do gênero textual nas suas funções sociais diferenciadas. Os professores deverão estar aptos a desenvolverem um trabalho eficiente, para obterem resultados satisfatórios. Realizando dessa forma, uma mudança no paradigma do ensino da leitura e produção textual. </w:t>
      </w:r>
    </w:p>
    <w:p w:rsidR="00F86A33" w:rsidRDefault="00F86A33">
      <w:pPr>
        <w:rPr>
          <w:rFonts w:ascii="Times New Roman" w:hAnsi="Times New Roman" w:cs="Times New Roman"/>
          <w:sz w:val="28"/>
          <w:szCs w:val="28"/>
        </w:rPr>
      </w:pPr>
    </w:p>
    <w:p w:rsidR="00F86A33" w:rsidRDefault="00F86A33">
      <w:pPr>
        <w:rPr>
          <w:rFonts w:ascii="Times New Roman" w:hAnsi="Times New Roman" w:cs="Times New Roman"/>
          <w:sz w:val="28"/>
          <w:szCs w:val="28"/>
        </w:rPr>
      </w:pPr>
    </w:p>
    <w:p w:rsidR="007E1FFC" w:rsidRDefault="007E1FFC">
      <w:pPr>
        <w:rPr>
          <w:rFonts w:ascii="Times New Roman" w:hAnsi="Times New Roman" w:cs="Times New Roman"/>
          <w:sz w:val="28"/>
          <w:szCs w:val="28"/>
        </w:rPr>
      </w:pPr>
    </w:p>
    <w:p w:rsidR="00943280" w:rsidRDefault="00943280">
      <w:pPr>
        <w:rPr>
          <w:rFonts w:ascii="Times New Roman" w:hAnsi="Times New Roman" w:cs="Times New Roman"/>
          <w:sz w:val="28"/>
          <w:szCs w:val="28"/>
        </w:rPr>
      </w:pPr>
    </w:p>
    <w:p w:rsidR="00943280" w:rsidRDefault="00943280">
      <w:pPr>
        <w:rPr>
          <w:rFonts w:ascii="Times New Roman" w:hAnsi="Times New Roman" w:cs="Times New Roman"/>
          <w:sz w:val="28"/>
          <w:szCs w:val="28"/>
        </w:rPr>
      </w:pPr>
    </w:p>
    <w:p w:rsidR="00943280" w:rsidRDefault="00943280">
      <w:pPr>
        <w:rPr>
          <w:rFonts w:ascii="Times New Roman" w:hAnsi="Times New Roman" w:cs="Times New Roman"/>
          <w:sz w:val="28"/>
          <w:szCs w:val="28"/>
        </w:rPr>
      </w:pPr>
    </w:p>
    <w:p w:rsidR="00943280" w:rsidRDefault="00943280">
      <w:pPr>
        <w:rPr>
          <w:rFonts w:ascii="Times New Roman" w:hAnsi="Times New Roman" w:cs="Times New Roman"/>
          <w:sz w:val="28"/>
          <w:szCs w:val="28"/>
        </w:rPr>
      </w:pPr>
    </w:p>
    <w:p w:rsidR="00943280" w:rsidRDefault="00943280">
      <w:pPr>
        <w:rPr>
          <w:rFonts w:ascii="Times New Roman" w:hAnsi="Times New Roman" w:cs="Times New Roman"/>
          <w:sz w:val="28"/>
          <w:szCs w:val="28"/>
        </w:rPr>
      </w:pPr>
    </w:p>
    <w:p w:rsidR="00943280" w:rsidRDefault="00943280">
      <w:pPr>
        <w:rPr>
          <w:rFonts w:ascii="Times New Roman" w:hAnsi="Times New Roman" w:cs="Times New Roman"/>
          <w:sz w:val="28"/>
          <w:szCs w:val="28"/>
        </w:rPr>
      </w:pPr>
    </w:p>
    <w:p w:rsidR="00943280" w:rsidRDefault="00943280">
      <w:pPr>
        <w:rPr>
          <w:rFonts w:ascii="Times New Roman" w:hAnsi="Times New Roman" w:cs="Times New Roman"/>
          <w:sz w:val="28"/>
          <w:szCs w:val="28"/>
        </w:rPr>
      </w:pPr>
    </w:p>
    <w:p w:rsidR="00943280" w:rsidRDefault="00943280">
      <w:pPr>
        <w:rPr>
          <w:rFonts w:ascii="Times New Roman" w:hAnsi="Times New Roman" w:cs="Times New Roman"/>
          <w:sz w:val="28"/>
          <w:szCs w:val="28"/>
        </w:rPr>
      </w:pPr>
    </w:p>
    <w:p w:rsidR="00943280" w:rsidRDefault="00943280">
      <w:pPr>
        <w:rPr>
          <w:rFonts w:ascii="Times New Roman" w:hAnsi="Times New Roman" w:cs="Times New Roman"/>
          <w:sz w:val="28"/>
          <w:szCs w:val="28"/>
        </w:rPr>
      </w:pPr>
    </w:p>
    <w:p w:rsidR="00943280" w:rsidRDefault="00943280">
      <w:pPr>
        <w:rPr>
          <w:rFonts w:ascii="Times New Roman" w:hAnsi="Times New Roman" w:cs="Times New Roman"/>
          <w:sz w:val="28"/>
          <w:szCs w:val="28"/>
        </w:rPr>
      </w:pPr>
    </w:p>
    <w:p w:rsidR="00943280" w:rsidRDefault="00943280">
      <w:pPr>
        <w:rPr>
          <w:rFonts w:ascii="Times New Roman" w:hAnsi="Times New Roman" w:cs="Times New Roman"/>
          <w:sz w:val="28"/>
          <w:szCs w:val="28"/>
        </w:rPr>
      </w:pPr>
    </w:p>
    <w:p w:rsidR="00943280" w:rsidRDefault="00943280">
      <w:pPr>
        <w:rPr>
          <w:rFonts w:ascii="Times New Roman" w:hAnsi="Times New Roman" w:cs="Times New Roman"/>
          <w:sz w:val="28"/>
          <w:szCs w:val="28"/>
        </w:rPr>
      </w:pPr>
    </w:p>
    <w:p w:rsidR="00943280" w:rsidRDefault="00943280">
      <w:pPr>
        <w:rPr>
          <w:rFonts w:ascii="Times New Roman" w:hAnsi="Times New Roman" w:cs="Times New Roman"/>
          <w:sz w:val="28"/>
          <w:szCs w:val="28"/>
        </w:rPr>
      </w:pPr>
    </w:p>
    <w:p w:rsidR="00943280" w:rsidRDefault="00943280">
      <w:pPr>
        <w:rPr>
          <w:rFonts w:ascii="Times New Roman" w:hAnsi="Times New Roman" w:cs="Times New Roman"/>
          <w:sz w:val="28"/>
          <w:szCs w:val="28"/>
        </w:rPr>
      </w:pPr>
    </w:p>
    <w:p w:rsidR="00943280" w:rsidRDefault="00943280">
      <w:pPr>
        <w:rPr>
          <w:rFonts w:ascii="Times New Roman" w:hAnsi="Times New Roman" w:cs="Times New Roman"/>
          <w:sz w:val="28"/>
          <w:szCs w:val="28"/>
        </w:rPr>
      </w:pPr>
    </w:p>
    <w:p w:rsidR="00943280" w:rsidRDefault="00943280">
      <w:pPr>
        <w:rPr>
          <w:rFonts w:ascii="Times New Roman" w:hAnsi="Times New Roman" w:cs="Times New Roman"/>
          <w:sz w:val="28"/>
          <w:szCs w:val="28"/>
        </w:rPr>
      </w:pPr>
    </w:p>
    <w:p w:rsidR="00943280" w:rsidRDefault="00943280">
      <w:pPr>
        <w:rPr>
          <w:rFonts w:ascii="Times New Roman" w:hAnsi="Times New Roman" w:cs="Times New Roman"/>
          <w:sz w:val="28"/>
          <w:szCs w:val="28"/>
        </w:rPr>
      </w:pPr>
    </w:p>
    <w:p w:rsidR="00943280" w:rsidRDefault="00943280">
      <w:pPr>
        <w:rPr>
          <w:rFonts w:ascii="Times New Roman" w:hAnsi="Times New Roman" w:cs="Times New Roman"/>
          <w:sz w:val="28"/>
          <w:szCs w:val="28"/>
        </w:rPr>
      </w:pPr>
    </w:p>
    <w:p w:rsidR="00943280" w:rsidRDefault="00943280">
      <w:pPr>
        <w:rPr>
          <w:rFonts w:ascii="Times New Roman" w:hAnsi="Times New Roman" w:cs="Times New Roman"/>
          <w:sz w:val="28"/>
          <w:szCs w:val="28"/>
        </w:rPr>
      </w:pPr>
      <w:r>
        <w:rPr>
          <w:rFonts w:ascii="Times New Roman" w:hAnsi="Times New Roman" w:cs="Times New Roman"/>
          <w:sz w:val="28"/>
          <w:szCs w:val="28"/>
        </w:rPr>
        <w:lastRenderedPageBreak/>
        <w:t>REFERÊNCIAS BIBLIOGRÁFICAS</w:t>
      </w:r>
    </w:p>
    <w:p w:rsidR="00943280" w:rsidRDefault="00943280" w:rsidP="00943280">
      <w:pPr>
        <w:pStyle w:val="NormalWeb"/>
        <w:spacing w:before="0" w:beforeAutospacing="0" w:after="0" w:afterAutospacing="0" w:line="360" w:lineRule="auto"/>
        <w:jc w:val="center"/>
        <w:rPr>
          <w:rFonts w:ascii="Times New Roman" w:eastAsia="Times New Roman" w:hAnsi="Times New Roman" w:cs="Times New Roman"/>
          <w:sz w:val="28"/>
        </w:rPr>
      </w:pPr>
    </w:p>
    <w:p w:rsidR="00455299" w:rsidRDefault="00455299" w:rsidP="00455299">
      <w:pPr>
        <w:jc w:val="both"/>
        <w:rPr>
          <w:rFonts w:ascii="Times New Roman" w:hAnsi="Times New Roman" w:cs="Times New Roman"/>
          <w:sz w:val="24"/>
          <w:szCs w:val="24"/>
        </w:rPr>
      </w:pPr>
      <w:r w:rsidRPr="00571321">
        <w:rPr>
          <w:rFonts w:ascii="Times New Roman" w:hAnsi="Times New Roman" w:cs="Times New Roman"/>
          <w:sz w:val="24"/>
          <w:szCs w:val="24"/>
        </w:rPr>
        <w:t xml:space="preserve">ANTUNES, </w:t>
      </w:r>
      <w:proofErr w:type="spellStart"/>
      <w:r w:rsidRPr="00571321">
        <w:rPr>
          <w:rFonts w:ascii="Times New Roman" w:hAnsi="Times New Roman" w:cs="Times New Roman"/>
          <w:sz w:val="24"/>
          <w:szCs w:val="24"/>
        </w:rPr>
        <w:t>Irandé</w:t>
      </w:r>
      <w:proofErr w:type="spellEnd"/>
      <w:r w:rsidRPr="00571321">
        <w:rPr>
          <w:rFonts w:ascii="Times New Roman" w:hAnsi="Times New Roman" w:cs="Times New Roman"/>
          <w:sz w:val="24"/>
          <w:szCs w:val="24"/>
        </w:rPr>
        <w:t xml:space="preserve">. </w:t>
      </w:r>
      <w:r w:rsidRPr="00571321">
        <w:rPr>
          <w:rFonts w:ascii="Times New Roman" w:hAnsi="Times New Roman" w:cs="Times New Roman"/>
          <w:b/>
          <w:bCs/>
          <w:sz w:val="24"/>
          <w:szCs w:val="24"/>
        </w:rPr>
        <w:t>Aula de Português: encontro e interação</w:t>
      </w:r>
      <w:r w:rsidRPr="00571321">
        <w:rPr>
          <w:rFonts w:ascii="Times New Roman" w:hAnsi="Times New Roman" w:cs="Times New Roman"/>
          <w:sz w:val="24"/>
          <w:szCs w:val="24"/>
        </w:rPr>
        <w:t xml:space="preserve">. São Paulo: Parábola, 2003. </w:t>
      </w:r>
    </w:p>
    <w:p w:rsidR="00455299" w:rsidRPr="00571321" w:rsidRDefault="00455299" w:rsidP="00455299">
      <w:pPr>
        <w:jc w:val="both"/>
        <w:rPr>
          <w:rFonts w:ascii="Times New Roman" w:hAnsi="Times New Roman" w:cs="Times New Roman"/>
          <w:sz w:val="24"/>
          <w:szCs w:val="24"/>
        </w:rPr>
      </w:pPr>
      <w:r w:rsidRPr="00571321">
        <w:rPr>
          <w:rFonts w:ascii="Times New Roman" w:hAnsi="Times New Roman" w:cs="Times New Roman"/>
          <w:sz w:val="24"/>
          <w:szCs w:val="24"/>
        </w:rPr>
        <w:t xml:space="preserve">BAKHTIN, Mikhail. </w:t>
      </w:r>
      <w:r w:rsidRPr="00571321">
        <w:rPr>
          <w:rFonts w:ascii="Times New Roman" w:hAnsi="Times New Roman" w:cs="Times New Roman"/>
          <w:b/>
          <w:bCs/>
          <w:sz w:val="24"/>
          <w:szCs w:val="24"/>
        </w:rPr>
        <w:t>Estética da criação verbal</w:t>
      </w:r>
      <w:r w:rsidRPr="00571321">
        <w:rPr>
          <w:rFonts w:ascii="Times New Roman" w:hAnsi="Times New Roman" w:cs="Times New Roman"/>
          <w:sz w:val="24"/>
          <w:szCs w:val="24"/>
        </w:rPr>
        <w:t xml:space="preserve">. São Paulo: Martins Fontes, 2003. </w:t>
      </w:r>
    </w:p>
    <w:p w:rsidR="00455299" w:rsidRPr="00571321" w:rsidRDefault="00455299" w:rsidP="00455299">
      <w:pPr>
        <w:jc w:val="both"/>
        <w:rPr>
          <w:rFonts w:ascii="Times New Roman" w:hAnsi="Times New Roman" w:cs="Times New Roman"/>
          <w:sz w:val="24"/>
          <w:szCs w:val="24"/>
        </w:rPr>
      </w:pPr>
      <w:r w:rsidRPr="00571321">
        <w:rPr>
          <w:rFonts w:ascii="Times New Roman" w:hAnsi="Times New Roman" w:cs="Times New Roman"/>
          <w:sz w:val="24"/>
          <w:szCs w:val="24"/>
        </w:rPr>
        <w:t xml:space="preserve">_____. </w:t>
      </w:r>
      <w:r w:rsidRPr="00571321">
        <w:rPr>
          <w:rFonts w:ascii="Times New Roman" w:hAnsi="Times New Roman" w:cs="Times New Roman"/>
          <w:b/>
          <w:bCs/>
          <w:sz w:val="24"/>
          <w:szCs w:val="24"/>
        </w:rPr>
        <w:t>Marxismo e Filosofia da Linguagem</w:t>
      </w:r>
      <w:r w:rsidRPr="00571321">
        <w:rPr>
          <w:rFonts w:ascii="Times New Roman" w:hAnsi="Times New Roman" w:cs="Times New Roman"/>
          <w:sz w:val="24"/>
          <w:szCs w:val="24"/>
        </w:rPr>
        <w:t xml:space="preserve">. São Paulo: </w:t>
      </w:r>
      <w:proofErr w:type="spellStart"/>
      <w:r w:rsidRPr="00571321">
        <w:rPr>
          <w:rFonts w:ascii="Times New Roman" w:hAnsi="Times New Roman" w:cs="Times New Roman"/>
          <w:sz w:val="24"/>
          <w:szCs w:val="24"/>
        </w:rPr>
        <w:t>Hucitec</w:t>
      </w:r>
      <w:proofErr w:type="spellEnd"/>
      <w:r w:rsidRPr="00571321">
        <w:rPr>
          <w:rFonts w:ascii="Times New Roman" w:hAnsi="Times New Roman" w:cs="Times New Roman"/>
          <w:sz w:val="24"/>
          <w:szCs w:val="24"/>
        </w:rPr>
        <w:t xml:space="preserve">, 2009. </w:t>
      </w:r>
    </w:p>
    <w:p w:rsidR="00943280" w:rsidRDefault="00943280" w:rsidP="00943280">
      <w:pPr>
        <w:pStyle w:val="NormalWeb"/>
        <w:spacing w:before="0" w:beforeAutospacing="0" w:after="0" w:afterAutospacing="0" w:line="360" w:lineRule="auto"/>
        <w:jc w:val="both"/>
        <w:rPr>
          <w:rFonts w:ascii="Times New Roman" w:hAnsi="Times New Roman" w:cs="Times New Roman"/>
          <w:szCs w:val="15"/>
        </w:rPr>
      </w:pPr>
      <w:r>
        <w:rPr>
          <w:rFonts w:ascii="Times New Roman" w:hAnsi="Times New Roman" w:cs="Times New Roman"/>
          <w:szCs w:val="15"/>
        </w:rPr>
        <w:t xml:space="preserve">COUTINHO, Ismael de Lima. </w:t>
      </w:r>
      <w:r w:rsidRPr="00AD1411">
        <w:rPr>
          <w:rFonts w:ascii="Times New Roman" w:hAnsi="Times New Roman" w:cs="Times New Roman"/>
          <w:b/>
          <w:szCs w:val="15"/>
        </w:rPr>
        <w:t>Gramática Histórica</w:t>
      </w:r>
      <w:r>
        <w:rPr>
          <w:rFonts w:ascii="Times New Roman" w:hAnsi="Times New Roman" w:cs="Times New Roman"/>
          <w:szCs w:val="15"/>
        </w:rPr>
        <w:t xml:space="preserve">. 7. </w:t>
      </w:r>
      <w:proofErr w:type="gramStart"/>
      <w:r>
        <w:rPr>
          <w:rFonts w:ascii="Times New Roman" w:hAnsi="Times New Roman" w:cs="Times New Roman"/>
          <w:szCs w:val="15"/>
        </w:rPr>
        <w:t>ed.</w:t>
      </w:r>
      <w:proofErr w:type="gramEnd"/>
      <w:r>
        <w:rPr>
          <w:rFonts w:ascii="Times New Roman" w:hAnsi="Times New Roman" w:cs="Times New Roman"/>
          <w:szCs w:val="15"/>
        </w:rPr>
        <w:t xml:space="preserve"> Rio de Janeiro; Ao livro Técnico. 1976.</w:t>
      </w:r>
    </w:p>
    <w:p w:rsidR="00943280" w:rsidRDefault="00943280" w:rsidP="00943280">
      <w:pPr>
        <w:pStyle w:val="NormalWeb"/>
        <w:spacing w:before="0" w:beforeAutospacing="0" w:after="0" w:afterAutospacing="0" w:line="360" w:lineRule="auto"/>
        <w:jc w:val="both"/>
        <w:rPr>
          <w:rFonts w:ascii="Times New Roman" w:eastAsia="Times New Roman" w:hAnsi="Times New Roman" w:cs="Times New Roman"/>
        </w:rPr>
      </w:pPr>
      <w:r>
        <w:rPr>
          <w:rFonts w:ascii="Times New Roman" w:eastAsia="Times New Roman" w:hAnsi="Times New Roman" w:cs="Times New Roman"/>
        </w:rPr>
        <w:t xml:space="preserve">GERALDI, João Wanderley. </w:t>
      </w:r>
      <w:r w:rsidRPr="00AD1411">
        <w:rPr>
          <w:rFonts w:ascii="Times New Roman" w:eastAsia="Times New Roman" w:hAnsi="Times New Roman" w:cs="Times New Roman"/>
          <w:b/>
        </w:rPr>
        <w:t>Portos de Passagem</w:t>
      </w:r>
      <w:r>
        <w:rPr>
          <w:rFonts w:ascii="Times New Roman" w:eastAsia="Times New Roman" w:hAnsi="Times New Roman" w:cs="Times New Roman"/>
        </w:rPr>
        <w:t xml:space="preserve">. 2. </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 xml:space="preserve"> São Paulo: Martins Fontes, 1993.</w:t>
      </w:r>
    </w:p>
    <w:p w:rsidR="00455299" w:rsidRDefault="00943280" w:rsidP="00943280">
      <w:pPr>
        <w:pStyle w:val="NormalWeb"/>
        <w:spacing w:before="0" w:beforeAutospacing="0" w:after="0" w:afterAutospacing="0" w:line="360" w:lineRule="auto"/>
        <w:jc w:val="both"/>
        <w:rPr>
          <w:rFonts w:ascii="Times New Roman" w:eastAsia="Times New Roman" w:hAnsi="Times New Roman" w:cs="Times New Roman"/>
        </w:rPr>
      </w:pPr>
      <w:r>
        <w:rPr>
          <w:rFonts w:ascii="Times New Roman" w:eastAsia="Times New Roman" w:hAnsi="Times New Roman" w:cs="Times New Roman"/>
        </w:rPr>
        <w:t xml:space="preserve">KLEIMAN, Ângela. </w:t>
      </w:r>
      <w:r w:rsidRPr="00AD1411">
        <w:rPr>
          <w:rFonts w:ascii="Times New Roman" w:eastAsia="Times New Roman" w:hAnsi="Times New Roman" w:cs="Times New Roman"/>
          <w:b/>
        </w:rPr>
        <w:t>Texto e Leitor</w:t>
      </w:r>
      <w:r>
        <w:rPr>
          <w:rFonts w:ascii="Times New Roman" w:eastAsia="Times New Roman" w:hAnsi="Times New Roman" w:cs="Times New Roman"/>
        </w:rPr>
        <w:t>: Aspectos Cognitivos da Leitura. Campinas, SP: Pontes, 1989.</w:t>
      </w:r>
    </w:p>
    <w:p w:rsidR="00943280" w:rsidRDefault="00943280" w:rsidP="00943280">
      <w:pPr>
        <w:pStyle w:val="NormalWeb"/>
        <w:spacing w:before="0" w:beforeAutospacing="0" w:after="0" w:afterAutospacing="0" w:line="360" w:lineRule="auto"/>
        <w:jc w:val="both"/>
        <w:rPr>
          <w:rFonts w:ascii="Times New Roman" w:hAnsi="Times New Roman" w:cs="Times New Roman"/>
          <w:szCs w:val="15"/>
        </w:rPr>
      </w:pPr>
      <w:r w:rsidRPr="00AD1411">
        <w:rPr>
          <w:rFonts w:ascii="Times New Roman" w:eastAsia="Times New Roman" w:hAnsi="Times New Roman" w:cs="Times New Roman"/>
          <w:b/>
        </w:rPr>
        <w:t>Parâmetros curriculares nacionais</w:t>
      </w:r>
      <w:r>
        <w:rPr>
          <w:rFonts w:ascii="Times New Roman" w:eastAsia="Times New Roman" w:hAnsi="Times New Roman" w:cs="Times New Roman"/>
        </w:rPr>
        <w:t xml:space="preserve">: Língua Portuguesa. Ministério da Educação. Secretaria da Educação Fundamental. </w:t>
      </w:r>
      <w:proofErr w:type="gramStart"/>
      <w:r>
        <w:rPr>
          <w:rFonts w:ascii="Times New Roman" w:eastAsia="Times New Roman" w:hAnsi="Times New Roman" w:cs="Times New Roman"/>
        </w:rPr>
        <w:t>3</w:t>
      </w:r>
      <w:proofErr w:type="gramEnd"/>
      <w:r>
        <w:rPr>
          <w:rFonts w:ascii="Times New Roman" w:eastAsia="Times New Roman" w:hAnsi="Times New Roman" w:cs="Times New Roman"/>
        </w:rPr>
        <w:t xml:space="preserve"> ed. Brasília, A Secretaria, 200l.</w:t>
      </w:r>
    </w:p>
    <w:p w:rsidR="00943280" w:rsidRDefault="00943280">
      <w:pPr>
        <w:rPr>
          <w:rFonts w:ascii="Times New Roman" w:hAnsi="Times New Roman" w:cs="Times New Roman"/>
          <w:sz w:val="28"/>
          <w:szCs w:val="28"/>
        </w:rPr>
      </w:pPr>
    </w:p>
    <w:p w:rsidR="00943280" w:rsidRDefault="00943280">
      <w:pPr>
        <w:rPr>
          <w:rFonts w:ascii="Times New Roman" w:hAnsi="Times New Roman" w:cs="Times New Roman"/>
          <w:sz w:val="28"/>
          <w:szCs w:val="28"/>
        </w:rPr>
      </w:pPr>
    </w:p>
    <w:p w:rsidR="00943280" w:rsidRDefault="00943280">
      <w:pPr>
        <w:rPr>
          <w:rFonts w:ascii="Times New Roman" w:hAnsi="Times New Roman" w:cs="Times New Roman"/>
          <w:sz w:val="28"/>
          <w:szCs w:val="28"/>
        </w:rPr>
      </w:pPr>
    </w:p>
    <w:p w:rsidR="00943280" w:rsidRDefault="00943280">
      <w:pPr>
        <w:rPr>
          <w:rFonts w:ascii="Times New Roman" w:hAnsi="Times New Roman" w:cs="Times New Roman"/>
          <w:sz w:val="28"/>
          <w:szCs w:val="28"/>
        </w:rPr>
      </w:pPr>
    </w:p>
    <w:p w:rsidR="00943280" w:rsidRDefault="00943280">
      <w:pPr>
        <w:rPr>
          <w:rFonts w:ascii="Times New Roman" w:hAnsi="Times New Roman" w:cs="Times New Roman"/>
          <w:sz w:val="28"/>
          <w:szCs w:val="28"/>
        </w:rPr>
      </w:pPr>
    </w:p>
    <w:p w:rsidR="00943280" w:rsidRDefault="00943280">
      <w:pPr>
        <w:rPr>
          <w:rFonts w:ascii="Times New Roman" w:hAnsi="Times New Roman" w:cs="Times New Roman"/>
          <w:sz w:val="28"/>
          <w:szCs w:val="28"/>
        </w:rPr>
      </w:pPr>
    </w:p>
    <w:p w:rsidR="00943280" w:rsidRDefault="00943280">
      <w:pPr>
        <w:rPr>
          <w:rFonts w:ascii="Times New Roman" w:hAnsi="Times New Roman" w:cs="Times New Roman"/>
          <w:sz w:val="28"/>
          <w:szCs w:val="28"/>
        </w:rPr>
      </w:pPr>
    </w:p>
    <w:p w:rsidR="00943280" w:rsidRPr="007E1FFC" w:rsidRDefault="00943280">
      <w:pPr>
        <w:rPr>
          <w:rFonts w:ascii="Times New Roman" w:hAnsi="Times New Roman" w:cs="Times New Roman"/>
          <w:sz w:val="28"/>
          <w:szCs w:val="28"/>
        </w:rPr>
      </w:pPr>
    </w:p>
    <w:sectPr w:rsidR="00943280" w:rsidRPr="007E1FFC" w:rsidSect="001D5A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432A9"/>
    <w:multiLevelType w:val="hybridMultilevel"/>
    <w:tmpl w:val="3564C6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777720B"/>
    <w:multiLevelType w:val="hybridMultilevel"/>
    <w:tmpl w:val="F822F268"/>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2F23D13"/>
    <w:multiLevelType w:val="hybridMultilevel"/>
    <w:tmpl w:val="12F820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DE"/>
    <w:rsid w:val="00177AF4"/>
    <w:rsid w:val="001D5A5C"/>
    <w:rsid w:val="00335F02"/>
    <w:rsid w:val="00455299"/>
    <w:rsid w:val="00756A71"/>
    <w:rsid w:val="007E1FFC"/>
    <w:rsid w:val="00886B58"/>
    <w:rsid w:val="008E31FD"/>
    <w:rsid w:val="00943280"/>
    <w:rsid w:val="00975FCF"/>
    <w:rsid w:val="00AD1411"/>
    <w:rsid w:val="00C22EDE"/>
    <w:rsid w:val="00F86A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C22ED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ple-converted-space">
    <w:name w:val="apple-converted-space"/>
    <w:basedOn w:val="Fontepargpadro"/>
    <w:rsid w:val="00455299"/>
  </w:style>
  <w:style w:type="paragraph" w:styleId="SemEspaamento">
    <w:name w:val="No Spacing"/>
    <w:uiPriority w:val="1"/>
    <w:qFormat/>
    <w:rsid w:val="0045529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C22ED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ple-converted-space">
    <w:name w:val="apple-converted-space"/>
    <w:basedOn w:val="Fontepargpadro"/>
    <w:rsid w:val="00455299"/>
  </w:style>
  <w:style w:type="paragraph" w:styleId="SemEspaamento">
    <w:name w:val="No Spacing"/>
    <w:uiPriority w:val="1"/>
    <w:qFormat/>
    <w:rsid w:val="004552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45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3110</Words>
  <Characters>16798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MARIA TERESINHA M DO NASCIMENTO</cp:lastModifiedBy>
  <cp:revision>2</cp:revision>
  <dcterms:created xsi:type="dcterms:W3CDTF">2015-11-04T18:41:00Z</dcterms:created>
  <dcterms:modified xsi:type="dcterms:W3CDTF">2015-11-04T18:41:00Z</dcterms:modified>
</cp:coreProperties>
</file>