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8C" w:rsidRDefault="00FC036C" w:rsidP="002B1A0A">
      <w:pPr>
        <w:spacing w:after="0" w:line="360" w:lineRule="auto"/>
        <w:jc w:val="center"/>
        <w:rPr>
          <w:rFonts w:ascii="Times New Roman" w:hAnsi="Times New Roman" w:cs="Times New Roman"/>
          <w:b/>
          <w:sz w:val="24"/>
          <w:szCs w:val="24"/>
        </w:rPr>
      </w:pPr>
      <w:r w:rsidRPr="0032498C">
        <w:rPr>
          <w:rFonts w:ascii="Times New Roman" w:hAnsi="Times New Roman" w:cs="Times New Roman"/>
          <w:b/>
          <w:sz w:val="24"/>
          <w:szCs w:val="24"/>
        </w:rPr>
        <w:t>A CONTRIBUIÇÃO DAS ATIVIDADES LÚDICAS PARA A SOCIALIZAÇÃO DAS ADICTAS DA CLÍNICA ROSAS DE SARON NA CIDADE DE FRANCA/SP</w:t>
      </w:r>
    </w:p>
    <w:p w:rsidR="002B1A0A" w:rsidRPr="002B1A0A" w:rsidRDefault="002B1A0A" w:rsidP="002B1A0A">
      <w:pPr>
        <w:spacing w:after="0" w:line="360" w:lineRule="auto"/>
        <w:jc w:val="center"/>
        <w:rPr>
          <w:rFonts w:ascii="Times New Roman" w:hAnsi="Times New Roman" w:cs="Times New Roman"/>
          <w:b/>
          <w:sz w:val="24"/>
          <w:szCs w:val="24"/>
        </w:rPr>
      </w:pPr>
    </w:p>
    <w:p w:rsidR="0032498C" w:rsidRDefault="0032498C" w:rsidP="002B0E2D">
      <w:pPr>
        <w:spacing w:after="0" w:line="360" w:lineRule="auto"/>
        <w:jc w:val="center"/>
        <w:rPr>
          <w:rFonts w:ascii="Times New Roman" w:hAnsi="Times New Roman" w:cs="Times New Roman"/>
          <w:b/>
          <w:color w:val="212121"/>
          <w:sz w:val="24"/>
          <w:szCs w:val="24"/>
          <w:shd w:val="clear" w:color="auto" w:fill="FFFFFF"/>
          <w:lang w:val="en-US"/>
        </w:rPr>
      </w:pPr>
      <w:r w:rsidRPr="0032498C">
        <w:rPr>
          <w:rFonts w:ascii="Times New Roman" w:hAnsi="Times New Roman" w:cs="Times New Roman"/>
          <w:b/>
          <w:color w:val="212121"/>
          <w:sz w:val="24"/>
          <w:szCs w:val="24"/>
          <w:shd w:val="clear" w:color="auto" w:fill="FFFFFF"/>
          <w:lang w:val="en-US"/>
        </w:rPr>
        <w:t>T</w:t>
      </w:r>
      <w:r>
        <w:rPr>
          <w:rFonts w:ascii="Times New Roman" w:hAnsi="Times New Roman" w:cs="Times New Roman"/>
          <w:b/>
          <w:color w:val="212121"/>
          <w:sz w:val="24"/>
          <w:szCs w:val="24"/>
          <w:shd w:val="clear" w:color="auto" w:fill="FFFFFF"/>
          <w:lang w:val="en-US"/>
        </w:rPr>
        <w:t>HECONTRIBUTIONOFRECREATIONALACTIVITIES FOR THE SOCIALIZATION OF ADDICTS OF CLINICAL SARON OF ROSES IN THE CITY OF FRAN</w:t>
      </w:r>
      <w:r w:rsidR="007928B6">
        <w:rPr>
          <w:rFonts w:ascii="Times New Roman" w:hAnsi="Times New Roman" w:cs="Times New Roman"/>
          <w:b/>
          <w:color w:val="212121"/>
          <w:sz w:val="24"/>
          <w:szCs w:val="24"/>
          <w:shd w:val="clear" w:color="auto" w:fill="FFFFFF"/>
          <w:lang w:val="en-US"/>
        </w:rPr>
        <w:t>CA</w:t>
      </w:r>
      <w:r>
        <w:rPr>
          <w:rFonts w:ascii="Times New Roman" w:hAnsi="Times New Roman" w:cs="Times New Roman"/>
          <w:b/>
          <w:color w:val="212121"/>
          <w:sz w:val="24"/>
          <w:szCs w:val="24"/>
          <w:shd w:val="clear" w:color="auto" w:fill="FFFFFF"/>
          <w:lang w:val="en-US"/>
        </w:rPr>
        <w:t xml:space="preserve"> (SP)</w:t>
      </w:r>
    </w:p>
    <w:p w:rsidR="002B18A0" w:rsidRPr="0032498C" w:rsidRDefault="002B18A0" w:rsidP="00013097">
      <w:pPr>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Gabriela Diniz Freitas</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Jéssica Souza Oliveira</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tabs>
          <w:tab w:val="center" w:pos="4252"/>
          <w:tab w:val="left" w:pos="6735"/>
        </w:tabs>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Johnathan Silva Lacerda</w:t>
      </w:r>
      <w:r w:rsidR="00B47C7B" w:rsidRPr="0032498C">
        <w:rPr>
          <w:rFonts w:ascii="Times New Roman" w:hAnsi="Times New Roman" w:cs="Times New Roman"/>
          <w:i/>
          <w:sz w:val="24"/>
          <w:szCs w:val="24"/>
          <w:vertAlign w:val="superscript"/>
        </w:rPr>
        <w:t>1</w:t>
      </w:r>
    </w:p>
    <w:p w:rsidR="002B18A0" w:rsidRPr="0032498C" w:rsidRDefault="002B18A0" w:rsidP="00013097">
      <w:pPr>
        <w:tabs>
          <w:tab w:val="center" w:pos="4252"/>
          <w:tab w:val="left" w:pos="6735"/>
        </w:tabs>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Karine De Castro Vaz</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tabs>
          <w:tab w:val="center" w:pos="4252"/>
          <w:tab w:val="left" w:pos="6735"/>
        </w:tabs>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Luara Cristina Prado</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tabs>
          <w:tab w:val="center" w:pos="4252"/>
          <w:tab w:val="left" w:pos="6735"/>
        </w:tabs>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Mariana Nicézio Leite</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tabs>
          <w:tab w:val="center" w:pos="4252"/>
          <w:tab w:val="left" w:pos="6735"/>
        </w:tabs>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Miucha Oliveira Santos</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spacing w:before="70" w:after="70" w:line="360" w:lineRule="auto"/>
        <w:jc w:val="right"/>
        <w:rPr>
          <w:rFonts w:ascii="Times New Roman" w:hAnsi="Times New Roman" w:cs="Times New Roman"/>
          <w:i/>
          <w:sz w:val="24"/>
          <w:szCs w:val="24"/>
        </w:rPr>
      </w:pPr>
      <w:r w:rsidRPr="0032498C">
        <w:rPr>
          <w:rFonts w:ascii="Times New Roman" w:hAnsi="Times New Roman" w:cs="Times New Roman"/>
          <w:i/>
          <w:sz w:val="24"/>
          <w:szCs w:val="24"/>
        </w:rPr>
        <w:t>Vinicius Ribeiro De Morais</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2B18A0" w:rsidRPr="0032498C" w:rsidRDefault="002B18A0" w:rsidP="00013097">
      <w:pPr>
        <w:spacing w:before="70" w:after="70" w:line="360" w:lineRule="auto"/>
        <w:jc w:val="right"/>
        <w:rPr>
          <w:rFonts w:ascii="Times New Roman" w:hAnsi="Times New Roman" w:cs="Times New Roman"/>
          <w:i/>
          <w:sz w:val="24"/>
          <w:szCs w:val="24"/>
          <w:vertAlign w:val="superscript"/>
        </w:rPr>
      </w:pPr>
      <w:r w:rsidRPr="0032498C">
        <w:rPr>
          <w:rFonts w:ascii="Times New Roman" w:hAnsi="Times New Roman" w:cs="Times New Roman"/>
          <w:i/>
          <w:sz w:val="24"/>
          <w:szCs w:val="24"/>
        </w:rPr>
        <w:t>Wilber</w:t>
      </w:r>
      <w:r w:rsidR="00853E29">
        <w:rPr>
          <w:rFonts w:ascii="Times New Roman" w:hAnsi="Times New Roman" w:cs="Times New Roman"/>
          <w:i/>
          <w:sz w:val="24"/>
          <w:szCs w:val="24"/>
        </w:rPr>
        <w:t xml:space="preserve"> da Costa</w:t>
      </w:r>
      <w:r w:rsidRPr="0032498C">
        <w:rPr>
          <w:rFonts w:ascii="Times New Roman" w:hAnsi="Times New Roman" w:cs="Times New Roman"/>
          <w:i/>
          <w:sz w:val="24"/>
          <w:szCs w:val="24"/>
        </w:rPr>
        <w:t xml:space="preserve"> Marques</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1</w:t>
      </w:r>
    </w:p>
    <w:p w:rsidR="0032498C" w:rsidRDefault="00751DD2" w:rsidP="00013097">
      <w:pPr>
        <w:spacing w:before="70" w:after="70" w:line="36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 xml:space="preserve">Prof </w:t>
      </w:r>
      <w:r w:rsidR="00013097">
        <w:rPr>
          <w:rFonts w:ascii="Times New Roman" w:hAnsi="Times New Roman" w:cs="Times New Roman"/>
          <w:i/>
          <w:sz w:val="24"/>
          <w:szCs w:val="24"/>
        </w:rPr>
        <w:t xml:space="preserve">° Dra </w:t>
      </w:r>
      <w:r w:rsidR="002B18A0" w:rsidRPr="0032498C">
        <w:rPr>
          <w:rFonts w:ascii="Times New Roman" w:hAnsi="Times New Roman" w:cs="Times New Roman"/>
          <w:i/>
          <w:sz w:val="24"/>
          <w:szCs w:val="24"/>
        </w:rPr>
        <w:t>Ana Paula Barbosa</w:t>
      </w:r>
      <w:r w:rsidR="00E1027F">
        <w:rPr>
          <w:rFonts w:ascii="Times New Roman" w:hAnsi="Times New Roman" w:cs="Times New Roman"/>
          <w:i/>
          <w:sz w:val="24"/>
          <w:szCs w:val="24"/>
        </w:rPr>
        <w:t>*</w:t>
      </w:r>
      <w:r w:rsidR="00B47C7B" w:rsidRPr="0032498C">
        <w:rPr>
          <w:rFonts w:ascii="Times New Roman" w:hAnsi="Times New Roman" w:cs="Times New Roman"/>
          <w:i/>
          <w:sz w:val="24"/>
          <w:szCs w:val="24"/>
          <w:vertAlign w:val="superscript"/>
        </w:rPr>
        <w:t>2</w:t>
      </w:r>
    </w:p>
    <w:p w:rsidR="00E1027F" w:rsidRDefault="00E1027F" w:rsidP="004854B7">
      <w:pPr>
        <w:pBdr>
          <w:bottom w:val="single" w:sz="12" w:space="0" w:color="auto"/>
        </w:pBdr>
        <w:spacing w:after="0" w:line="360" w:lineRule="auto"/>
        <w:rPr>
          <w:rFonts w:ascii="Times New Roman" w:hAnsi="Times New Roman" w:cs="Times New Roman"/>
          <w:b/>
          <w:sz w:val="24"/>
          <w:szCs w:val="24"/>
          <w:vertAlign w:val="superscript"/>
        </w:rPr>
      </w:pPr>
    </w:p>
    <w:p w:rsidR="00737BC6" w:rsidRPr="004C64A4" w:rsidRDefault="00737BC6" w:rsidP="00737BC6">
      <w:pPr>
        <w:pStyle w:val="NormalWeb"/>
        <w:spacing w:line="300" w:lineRule="auto"/>
        <w:jc w:val="both"/>
        <w:rPr>
          <w:b/>
          <w:color w:val="000000" w:themeColor="text1"/>
        </w:rPr>
      </w:pPr>
      <w:r w:rsidRPr="004C64A4">
        <w:rPr>
          <w:b/>
          <w:color w:val="000000" w:themeColor="text1"/>
        </w:rPr>
        <w:t>RESUMO</w:t>
      </w:r>
    </w:p>
    <w:p w:rsidR="00362018" w:rsidRDefault="00737BC6" w:rsidP="00362018">
      <w:pPr>
        <w:pStyle w:val="NormalWeb"/>
        <w:spacing w:line="300" w:lineRule="auto"/>
        <w:jc w:val="both"/>
        <w:rPr>
          <w:color w:val="000000" w:themeColor="text1"/>
        </w:rPr>
      </w:pPr>
      <w:r w:rsidRPr="001F3A0D">
        <w:rPr>
          <w:color w:val="000000" w:themeColor="text1"/>
        </w:rPr>
        <w:t>Este</w:t>
      </w:r>
      <w:r>
        <w:rPr>
          <w:color w:val="000000" w:themeColor="text1"/>
        </w:rPr>
        <w:t xml:space="preserve"> trabalho teve como objetivo </w:t>
      </w:r>
      <w:r w:rsidRPr="001F3A0D">
        <w:rPr>
          <w:color w:val="000000" w:themeColor="text1"/>
        </w:rPr>
        <w:t>pesquisa</w:t>
      </w:r>
      <w:r>
        <w:rPr>
          <w:color w:val="000000" w:themeColor="text1"/>
        </w:rPr>
        <w:t>r</w:t>
      </w:r>
      <w:r w:rsidRPr="001F3A0D">
        <w:rPr>
          <w:color w:val="000000" w:themeColor="text1"/>
        </w:rPr>
        <w:t xml:space="preserve"> a contribuição das atividades lúdicas para socialização das adictas da </w:t>
      </w:r>
      <w:r>
        <w:rPr>
          <w:color w:val="000000" w:themeColor="text1"/>
        </w:rPr>
        <w:t>clínica terapêutica Rosas De Saron</w:t>
      </w:r>
      <w:r w:rsidRPr="001F3A0D">
        <w:rPr>
          <w:color w:val="000000" w:themeColor="text1"/>
        </w:rPr>
        <w:t>, na cidade de Franca, interior de São Paulo. A socialização é um processo contínuo ao longo da vida na qual o indivíduo a partir de suas vivências identifica hábitos e valores que o ajudam no desenvolvimento da personalidade e na integração dos grupos na qual será inserido, tornand</w:t>
      </w:r>
      <w:r>
        <w:rPr>
          <w:color w:val="000000" w:themeColor="text1"/>
        </w:rPr>
        <w:t>o-o sociável. A ludicidade é uma necessidade de todo ser humano e não pode ser vista apenas como diversão, pois contribui para o desenvolvimento de aprendizagem, social, cultural e desenvolvimento pessoal</w:t>
      </w:r>
      <w:r w:rsidR="00125772">
        <w:rPr>
          <w:color w:val="000000" w:themeColor="text1"/>
        </w:rPr>
        <w:t xml:space="preserve"> </w:t>
      </w:r>
      <w:r>
        <w:rPr>
          <w:color w:val="000000" w:themeColor="text1"/>
        </w:rPr>
        <w:t xml:space="preserve">promovendo saúde mental, socialização, comunicação e expressão, reflexão e construção do conhecimento. </w:t>
      </w:r>
      <w:r w:rsidRPr="001F3A0D">
        <w:rPr>
          <w:color w:val="000000" w:themeColor="text1"/>
        </w:rPr>
        <w:t xml:space="preserve"> O método utilizado neste trabalho foi o dedutivo, com coleta de dados feita por observação e questionários semi-abertos</w:t>
      </w:r>
      <w:r>
        <w:rPr>
          <w:color w:val="000000" w:themeColor="text1"/>
        </w:rPr>
        <w:t xml:space="preserve"> aplicados individualmente para cada integrante. Verificamos com os result</w:t>
      </w:r>
      <w:r w:rsidR="00013097">
        <w:rPr>
          <w:color w:val="000000" w:themeColor="text1"/>
        </w:rPr>
        <w:t>ados obtidos que as atividades l</w:t>
      </w:r>
      <w:r>
        <w:rPr>
          <w:color w:val="000000" w:themeColor="text1"/>
        </w:rPr>
        <w:t xml:space="preserve">údicas contribuíram para socialização das adictas promovendo interação, emoções positivas e reflexões </w:t>
      </w:r>
      <w:r w:rsidR="00013097">
        <w:rPr>
          <w:color w:val="000000" w:themeColor="text1"/>
        </w:rPr>
        <w:t xml:space="preserve">sobre </w:t>
      </w:r>
      <w:r>
        <w:rPr>
          <w:color w:val="000000" w:themeColor="text1"/>
        </w:rPr>
        <w:t>o impulso adicto.</w:t>
      </w:r>
    </w:p>
    <w:p w:rsidR="0078459C" w:rsidRDefault="00737BC6" w:rsidP="00362018">
      <w:pPr>
        <w:pStyle w:val="NormalWeb"/>
        <w:spacing w:line="300" w:lineRule="auto"/>
        <w:jc w:val="both"/>
        <w:rPr>
          <w:rStyle w:val="ecxtextrun"/>
          <w:rFonts w:eastAsiaTheme="majorEastAsia"/>
          <w:b/>
        </w:rPr>
      </w:pPr>
      <w:r w:rsidRPr="003B642F">
        <w:rPr>
          <w:b/>
          <w:color w:val="000000" w:themeColor="text1"/>
        </w:rPr>
        <w:lastRenderedPageBreak/>
        <w:t>Palavras chaves:</w:t>
      </w:r>
      <w:r>
        <w:rPr>
          <w:color w:val="000000" w:themeColor="text1"/>
        </w:rPr>
        <w:t xml:space="preserve"> Clinica Terapêutica, Adictas, Lúdico, S</w:t>
      </w:r>
      <w:r w:rsidRPr="000F3404">
        <w:rPr>
          <w:color w:val="000000" w:themeColor="text1"/>
        </w:rPr>
        <w:t>ocialização</w:t>
      </w:r>
      <w:r>
        <w:rPr>
          <w:color w:val="000000" w:themeColor="text1"/>
        </w:rPr>
        <w:t>.</w:t>
      </w:r>
      <w:r w:rsidR="00307989" w:rsidRPr="00307989">
        <w:rPr>
          <w:rStyle w:val="ecxtextrun"/>
          <w:rFonts w:eastAsiaTheme="majorEastAsia"/>
          <w:b/>
        </w:rPr>
        <w:pict>
          <v:rect id="_x0000_i1025" style="width:453.55pt;height:1.5pt" o:hralign="center" o:hrstd="t" o:hrnoshade="t" o:hr="t" fillcolor="black [3213]" stroked="f"/>
        </w:pict>
      </w:r>
    </w:p>
    <w:p w:rsidR="0040234B" w:rsidRPr="004854B7" w:rsidRDefault="0040234B" w:rsidP="0078459C">
      <w:pPr>
        <w:pStyle w:val="NormalWeb"/>
        <w:spacing w:line="300" w:lineRule="auto"/>
        <w:rPr>
          <w:color w:val="000000" w:themeColor="text1"/>
        </w:rPr>
      </w:pPr>
      <w:r w:rsidRPr="0040234B">
        <w:rPr>
          <w:b/>
          <w:color w:val="000000" w:themeColor="text1"/>
          <w:sz w:val="20"/>
          <w:szCs w:val="20"/>
        </w:rPr>
        <w:t>*1-ALUNOS</w:t>
      </w:r>
      <w:r w:rsidRPr="0040234B">
        <w:rPr>
          <w:color w:val="000000" w:themeColor="text1"/>
          <w:sz w:val="20"/>
          <w:szCs w:val="20"/>
        </w:rPr>
        <w:t xml:space="preserve"> do 6° semestre O do curso de Psicologia da Universidade de Franca.</w:t>
      </w:r>
    </w:p>
    <w:p w:rsidR="0040234B" w:rsidRPr="004854B7" w:rsidRDefault="0040234B" w:rsidP="0040234B">
      <w:pPr>
        <w:pStyle w:val="NormalWeb"/>
        <w:spacing w:before="0" w:beforeAutospacing="0" w:after="0" w:afterAutospacing="0" w:line="360" w:lineRule="auto"/>
        <w:jc w:val="both"/>
        <w:rPr>
          <w:color w:val="000000" w:themeColor="text1"/>
          <w:sz w:val="20"/>
          <w:szCs w:val="20"/>
          <w:lang w:val="en-US"/>
        </w:rPr>
      </w:pPr>
      <w:r w:rsidRPr="00E1027F">
        <w:rPr>
          <w:b/>
          <w:color w:val="000000" w:themeColor="text1"/>
          <w:sz w:val="20"/>
          <w:szCs w:val="20"/>
        </w:rPr>
        <w:t>*2-PROFESSORA</w:t>
      </w:r>
      <w:r w:rsidRPr="00E1027F">
        <w:rPr>
          <w:color w:val="000000" w:themeColor="text1"/>
          <w:sz w:val="20"/>
          <w:szCs w:val="20"/>
        </w:rPr>
        <w:t xml:space="preserve"> Orientadora do projeto de pesquisa dos alunos do 6° O. Docente na Universidade de Franca. Especialista em Didática. Mestre em Educação pela Universidade Federal de São Carlos. </w:t>
      </w:r>
      <w:r w:rsidRPr="004854B7">
        <w:rPr>
          <w:color w:val="000000" w:themeColor="text1"/>
          <w:sz w:val="20"/>
          <w:szCs w:val="20"/>
          <w:lang w:val="en-US"/>
        </w:rPr>
        <w:t>Doutora em serviço Social pela Unesp de Franca.</w:t>
      </w:r>
    </w:p>
    <w:p w:rsidR="00E1027F" w:rsidRPr="004854B7" w:rsidRDefault="00E1027F" w:rsidP="0032498C">
      <w:pPr>
        <w:pStyle w:val="ecxparagraph"/>
        <w:spacing w:before="0" w:beforeAutospacing="0" w:after="0" w:afterAutospacing="0" w:line="360" w:lineRule="auto"/>
        <w:jc w:val="both"/>
        <w:textAlignment w:val="baseline"/>
        <w:rPr>
          <w:rStyle w:val="ecxtextrun"/>
          <w:rFonts w:eastAsiaTheme="majorEastAsia"/>
          <w:b/>
          <w:lang w:val="en-US"/>
        </w:rPr>
      </w:pPr>
    </w:p>
    <w:p w:rsidR="00B47C7B" w:rsidRPr="0032498C" w:rsidRDefault="00B47C7B" w:rsidP="00E1027F">
      <w:pPr>
        <w:pStyle w:val="ecxparagraph"/>
        <w:spacing w:before="0" w:beforeAutospacing="0" w:after="0" w:afterAutospacing="0"/>
        <w:jc w:val="both"/>
        <w:textAlignment w:val="baseline"/>
        <w:rPr>
          <w:lang w:val="en-US"/>
        </w:rPr>
      </w:pPr>
      <w:r w:rsidRPr="002B0E2D">
        <w:rPr>
          <w:rStyle w:val="ecxtextrun"/>
          <w:rFonts w:eastAsiaTheme="majorEastAsia"/>
          <w:b/>
          <w:lang w:val="en-US"/>
        </w:rPr>
        <w:t>A</w:t>
      </w:r>
      <w:r w:rsidR="002B0E2D" w:rsidRPr="002B0E2D">
        <w:rPr>
          <w:rStyle w:val="ecxtextrun"/>
          <w:rFonts w:eastAsiaTheme="majorEastAsia"/>
          <w:b/>
          <w:lang w:val="en-US"/>
        </w:rPr>
        <w:t>BSTRACT</w:t>
      </w:r>
      <w:r w:rsidR="002B0E2D" w:rsidRPr="002B0E2D">
        <w:rPr>
          <w:rStyle w:val="ecxeop"/>
          <w:rFonts w:eastAsiaTheme="majorEastAsia"/>
          <w:b/>
          <w:lang w:val="en-US"/>
        </w:rPr>
        <w:t>:</w:t>
      </w:r>
      <w:r w:rsidR="00125772">
        <w:rPr>
          <w:rStyle w:val="ecxeop"/>
          <w:rFonts w:eastAsiaTheme="majorEastAsia"/>
          <w:b/>
          <w:lang w:val="en-US"/>
        </w:rPr>
        <w:t xml:space="preserve"> </w:t>
      </w:r>
      <w:r w:rsidRPr="0032498C">
        <w:rPr>
          <w:rStyle w:val="ecxtextrun"/>
          <w:rFonts w:eastAsiaTheme="majorEastAsia"/>
          <w:lang w:val="en-US"/>
        </w:rPr>
        <w:t>This work aimed to investigate the contribution of recreational activities for socialization of the clinic therapeutic Roses </w:t>
      </w:r>
      <w:r w:rsidR="0031584E" w:rsidRPr="0032498C">
        <w:rPr>
          <w:rStyle w:val="ecxspellingerror"/>
          <w:rFonts w:eastAsiaTheme="majorEastAsia"/>
          <w:lang w:val="en-US"/>
        </w:rPr>
        <w:t>addicts</w:t>
      </w:r>
      <w:r w:rsidRPr="0032498C">
        <w:rPr>
          <w:rStyle w:val="ecxtextrun"/>
          <w:rFonts w:eastAsiaTheme="majorEastAsia"/>
          <w:lang w:val="en-US"/>
        </w:rPr>
        <w:t> </w:t>
      </w:r>
      <w:r w:rsidRPr="0032498C">
        <w:rPr>
          <w:rStyle w:val="ecxspellingerror"/>
          <w:rFonts w:eastAsiaTheme="majorEastAsia"/>
          <w:lang w:val="en-US"/>
        </w:rPr>
        <w:t>Saron</w:t>
      </w:r>
      <w:r w:rsidRPr="0032498C">
        <w:rPr>
          <w:rStyle w:val="ecxtextrun"/>
          <w:rFonts w:eastAsiaTheme="majorEastAsia"/>
          <w:lang w:val="en-US"/>
        </w:rPr>
        <w:t>, in the city of Franca, São Paulo State.</w:t>
      </w:r>
      <w:r w:rsidR="00125772">
        <w:rPr>
          <w:rStyle w:val="ecxtextrun"/>
          <w:rFonts w:eastAsiaTheme="majorEastAsia"/>
          <w:lang w:val="en-US"/>
        </w:rPr>
        <w:t xml:space="preserve"> </w:t>
      </w:r>
      <w:r w:rsidR="00737BC6" w:rsidRPr="0032498C">
        <w:rPr>
          <w:rStyle w:val="ecxtextrun"/>
          <w:rFonts w:eastAsiaTheme="majorEastAsia"/>
          <w:lang w:val="en-US"/>
        </w:rPr>
        <w:t>Socialization is an ongoing process throughout life in which the individual from their experiences and identifies values that help in the development of personality and in the integration of groups in which is inserted, making it sociable. The playfulness is a necessity of every human being and can not be seen just as fun, because it contributes to the development of learning, social, cultural and personal development promoting mental health, socialization, communication and expression, reflection and construction of knowledge</w:t>
      </w:r>
      <w:r w:rsidR="00737BC6">
        <w:rPr>
          <w:rStyle w:val="ecxtextrun"/>
          <w:rFonts w:eastAsiaTheme="majorEastAsia"/>
          <w:lang w:val="en-US"/>
        </w:rPr>
        <w:t>.</w:t>
      </w:r>
      <w:r w:rsidRPr="0032498C">
        <w:rPr>
          <w:rStyle w:val="ecxtextrun"/>
          <w:rFonts w:eastAsiaTheme="majorEastAsia"/>
          <w:lang w:val="en-US"/>
        </w:rPr>
        <w:t xml:space="preserve"> The method used in this work was the deductible, with data collection made by observationand lids half-closed questionnaires applied individually to each Member</w:t>
      </w:r>
      <w:r w:rsidR="0031584E" w:rsidRPr="0032498C">
        <w:rPr>
          <w:rStyle w:val="ecxtextrun"/>
          <w:rFonts w:eastAsiaTheme="majorEastAsia"/>
          <w:lang w:val="en-US"/>
        </w:rPr>
        <w:t>.</w:t>
      </w:r>
      <w:r w:rsidRPr="0032498C">
        <w:rPr>
          <w:rStyle w:val="ecxtextrun"/>
          <w:rFonts w:eastAsiaTheme="majorEastAsia"/>
          <w:lang w:val="en-US"/>
        </w:rPr>
        <w:t xml:space="preserve"> We checked with the results that the activities have contributed to socialization of </w:t>
      </w:r>
      <w:r w:rsidR="0031584E" w:rsidRPr="0032498C">
        <w:rPr>
          <w:rStyle w:val="ecxspellingerror"/>
          <w:rFonts w:eastAsiaTheme="majorEastAsia"/>
          <w:lang w:val="en-US"/>
        </w:rPr>
        <w:t>addicts</w:t>
      </w:r>
      <w:r w:rsidRPr="0032498C">
        <w:rPr>
          <w:rStyle w:val="ecxtextrun"/>
          <w:rFonts w:eastAsiaTheme="majorEastAsia"/>
          <w:lang w:val="en-US"/>
        </w:rPr>
        <w:t> promoting interaction, positive emotions and thoughts in order to fortify defenses against the impulse addicted.</w:t>
      </w:r>
      <w:r w:rsidRPr="0032498C">
        <w:rPr>
          <w:rStyle w:val="ecxeop"/>
          <w:rFonts w:eastAsiaTheme="majorEastAsia"/>
          <w:lang w:val="en-US"/>
        </w:rPr>
        <w:t> </w:t>
      </w:r>
    </w:p>
    <w:p w:rsidR="002B0E2D" w:rsidRDefault="00B47C7B" w:rsidP="0032498C">
      <w:pPr>
        <w:pStyle w:val="ecxparagraph"/>
        <w:spacing w:before="0" w:beforeAutospacing="0" w:after="0" w:afterAutospacing="0" w:line="360" w:lineRule="auto"/>
        <w:jc w:val="both"/>
        <w:textAlignment w:val="baseline"/>
        <w:rPr>
          <w:lang w:val="en-US"/>
        </w:rPr>
      </w:pPr>
      <w:r w:rsidRPr="0032498C">
        <w:rPr>
          <w:rStyle w:val="ecxeop"/>
          <w:rFonts w:eastAsiaTheme="majorEastAsia"/>
          <w:lang w:val="en-US"/>
        </w:rPr>
        <w:t> </w:t>
      </w:r>
    </w:p>
    <w:p w:rsidR="00B47C7B" w:rsidRPr="0032498C" w:rsidRDefault="00B47C7B" w:rsidP="0032498C">
      <w:pPr>
        <w:pStyle w:val="ecxparagraph"/>
        <w:pBdr>
          <w:bottom w:val="single" w:sz="12" w:space="1" w:color="auto"/>
        </w:pBdr>
        <w:spacing w:before="0" w:beforeAutospacing="0" w:after="0" w:afterAutospacing="0" w:line="360" w:lineRule="auto"/>
        <w:jc w:val="both"/>
        <w:textAlignment w:val="baseline"/>
        <w:rPr>
          <w:lang w:val="en-US"/>
        </w:rPr>
      </w:pPr>
      <w:r w:rsidRPr="002B0E2D">
        <w:rPr>
          <w:rStyle w:val="ecxtextrun"/>
          <w:rFonts w:eastAsiaTheme="majorEastAsia"/>
          <w:b/>
          <w:color w:val="212121"/>
          <w:lang w:val="en-US"/>
        </w:rPr>
        <w:t>K</w:t>
      </w:r>
      <w:r w:rsidR="002B0E2D" w:rsidRPr="002B0E2D">
        <w:rPr>
          <w:rStyle w:val="ecxtextrun"/>
          <w:rFonts w:eastAsiaTheme="majorEastAsia"/>
          <w:b/>
          <w:color w:val="212121"/>
          <w:lang w:val="en-US"/>
        </w:rPr>
        <w:t>EY WORDS:</w:t>
      </w:r>
      <w:r w:rsidR="002B1A0A">
        <w:rPr>
          <w:rStyle w:val="ecxtextrun"/>
          <w:rFonts w:eastAsiaTheme="majorEastAsia"/>
          <w:color w:val="212121"/>
          <w:lang w:val="en-US"/>
        </w:rPr>
        <w:t xml:space="preserve"> therapeutic clinic, addicts, playful</w:t>
      </w:r>
      <w:r w:rsidRPr="0032498C">
        <w:rPr>
          <w:rStyle w:val="ecxtextrun"/>
          <w:rFonts w:eastAsiaTheme="majorEastAsia"/>
          <w:color w:val="212121"/>
          <w:lang w:val="en-US"/>
        </w:rPr>
        <w:t>, socializing.</w:t>
      </w:r>
      <w:r w:rsidRPr="0032498C">
        <w:rPr>
          <w:rStyle w:val="ecxeop"/>
          <w:rFonts w:eastAsiaTheme="majorEastAsia"/>
          <w:lang w:val="en-US"/>
        </w:rPr>
        <w:t> </w:t>
      </w:r>
    </w:p>
    <w:p w:rsidR="00560A31" w:rsidRPr="004854B7" w:rsidRDefault="00560A31" w:rsidP="00B3413C">
      <w:pPr>
        <w:spacing w:after="0" w:line="360" w:lineRule="auto"/>
        <w:jc w:val="both"/>
        <w:rPr>
          <w:rFonts w:ascii="Times New Roman" w:eastAsia="Calibri" w:hAnsi="Times New Roman" w:cs="Times New Roman"/>
          <w:color w:val="000000" w:themeColor="text1"/>
          <w:sz w:val="24"/>
          <w:szCs w:val="24"/>
          <w:lang w:val="en-US" w:eastAsia="pt-BR"/>
        </w:rPr>
      </w:pPr>
    </w:p>
    <w:p w:rsidR="004854B7" w:rsidRPr="002B1A0A" w:rsidRDefault="004854B7" w:rsidP="004854B7">
      <w:pPr>
        <w:autoSpaceDE w:val="0"/>
        <w:autoSpaceDN w:val="0"/>
        <w:adjustRightInd w:val="0"/>
        <w:spacing w:after="0" w:line="240" w:lineRule="auto"/>
        <w:rPr>
          <w:rFonts w:ascii="Times New Roman,Bold" w:hAnsi="Times New Roman,Bold" w:cs="Times New Roman,Bold"/>
          <w:b/>
          <w:bCs/>
          <w:sz w:val="24"/>
          <w:szCs w:val="24"/>
          <w:lang w:val="en-US"/>
        </w:rPr>
      </w:pP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INTRODUÇÃO</w:t>
      </w: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p>
    <w:p w:rsidR="004854B7" w:rsidRDefault="004854B7" w:rsidP="004C32F4">
      <w:pPr>
        <w:spacing w:before="30" w:after="3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Foram observadas e desenvolvidas na instituição Rosas de Saron, algumas atividades lúdicas que contribuíram na socialização das adictas. Colocando em pratica atividades com o propósito de socialização</w:t>
      </w:r>
      <w:r w:rsidR="000643E3">
        <w:rPr>
          <w:rFonts w:ascii="Times New Roman" w:hAnsi="Times New Roman" w:cs="Times New Roman"/>
          <w:sz w:val="24"/>
          <w:szCs w:val="24"/>
        </w:rPr>
        <w:t xml:space="preserve"> das participantes da pesquisa. </w:t>
      </w:r>
    </w:p>
    <w:p w:rsidR="004854B7" w:rsidRDefault="004854B7" w:rsidP="004C32F4">
      <w:pPr>
        <w:spacing w:before="30" w:after="3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Segundo Levy, (1973, p.60) a socialização é um processo continuo no qual o indivíduo, ao longo da vida, aprende, identifica hábitos e valores característicos que o ajudam no desenvolvimento de sua personalidade e na integração de seu grupo, tornando-o sociável. Foram desenvolvidas atividades simples, que envolveram </w:t>
      </w:r>
      <w:r w:rsidRPr="00C4609D">
        <w:rPr>
          <w:rFonts w:ascii="Times New Roman" w:hAnsi="Times New Roman" w:cs="Times New Roman"/>
          <w:sz w:val="24"/>
          <w:szCs w:val="24"/>
        </w:rPr>
        <w:t>expressões</w:t>
      </w:r>
      <w:r>
        <w:rPr>
          <w:rFonts w:ascii="Times New Roman" w:hAnsi="Times New Roman" w:cs="Times New Roman"/>
          <w:sz w:val="24"/>
          <w:szCs w:val="24"/>
        </w:rPr>
        <w:t xml:space="preserve"> de comportamento físico e emocional com um alto grau de relevância na melhora da situação dos envolvidos.</w:t>
      </w:r>
    </w:p>
    <w:p w:rsidR="004854B7" w:rsidRDefault="004854B7" w:rsidP="004C32F4">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“O objetivo do jogo é oportunizar a reflexão sobre aspectos que envolvam os temas e subtemas, a fim de que cada participante posicione-se sobre as alternativas apresentadas até que o grupo chegue a uma conclusão coletiva” (SANTOS, 1997, p.15).</w:t>
      </w:r>
    </w:p>
    <w:p w:rsidR="00AC7D26" w:rsidRDefault="004854B7" w:rsidP="00AC7D26">
      <w:pPr>
        <w:spacing w:before="30" w:after="30" w:line="360" w:lineRule="auto"/>
        <w:ind w:firstLine="709"/>
        <w:jc w:val="both"/>
        <w:rPr>
          <w:rFonts w:ascii="Times New Roman" w:hAnsi="Times New Roman" w:cs="Times New Roman"/>
          <w:sz w:val="24"/>
          <w:szCs w:val="24"/>
        </w:rPr>
      </w:pPr>
      <w:r w:rsidRPr="00DD5008">
        <w:rPr>
          <w:rFonts w:ascii="Times New Roman" w:hAnsi="Times New Roman" w:cs="Times New Roman"/>
          <w:sz w:val="24"/>
          <w:szCs w:val="24"/>
        </w:rPr>
        <w:lastRenderedPageBreak/>
        <w:t>Para Santos (1997, p.21) jogo possibilita que cada participante possa analisar, discutir, refletir, polemizar e se posicionar em cada afirmativa referente ao lúdico. É uma forma prazerosa de aprender.</w:t>
      </w:r>
    </w:p>
    <w:p w:rsidR="004854B7" w:rsidRPr="00C4609D" w:rsidRDefault="004854B7" w:rsidP="00AC7D26">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com a pesquisa realizada alcançamos dados sobre a relevância de atividades lúdicas na socialização e recuperação das mulheres dependentes de substancias químicas, bem como favorecer integração enquanto grupo.</w:t>
      </w:r>
    </w:p>
    <w:p w:rsidR="004854B7" w:rsidRDefault="004854B7" w:rsidP="004C32F4">
      <w:pPr>
        <w:spacing w:before="30" w:after="3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Em cada visita que realizamos à Instituição, levamos um cronograma de atividades a fim de desenvolver com elas o tema proposto no projeto, oferecendo recursos que possibilitam reflexões, um reencontro com suas capacidades de realizar novos projetos para sua vida e no planejamento de novas ações que possam ser criativas e produtivas na socialização entre o grupo em tratamento. </w:t>
      </w:r>
    </w:p>
    <w:p w:rsidR="004854B7" w:rsidRDefault="004854B7" w:rsidP="004C32F4">
      <w:pPr>
        <w:spacing w:before="30" w:after="30" w:line="360" w:lineRule="auto"/>
        <w:ind w:firstLine="709"/>
        <w:jc w:val="both"/>
        <w:rPr>
          <w:rStyle w:val="null"/>
          <w:rFonts w:ascii="Times New Roman" w:hAnsi="Times New Roman" w:cs="Times New Roman"/>
          <w:sz w:val="24"/>
          <w:szCs w:val="24"/>
        </w:rPr>
      </w:pPr>
      <w:r>
        <w:rPr>
          <w:rStyle w:val="null"/>
          <w:rFonts w:ascii="Times New Roman" w:hAnsi="Times New Roman" w:cs="Times New Roman"/>
          <w:sz w:val="24"/>
          <w:szCs w:val="24"/>
        </w:rPr>
        <w:t>Com a realização da pesquisa formulamos o artigo onde pudemos trabalhar de forma conjunta com os aspectos teóricos e práticos sobre o tema proposto pelo grupo. Participamos de momentos da rotina das adictas onde foram aplicadas</w:t>
      </w:r>
      <w:r w:rsidRPr="001170A3">
        <w:rPr>
          <w:rStyle w:val="null"/>
          <w:rFonts w:ascii="Times New Roman" w:hAnsi="Times New Roman" w:cs="Times New Roman"/>
          <w:sz w:val="24"/>
          <w:szCs w:val="24"/>
        </w:rPr>
        <w:t xml:space="preserve"> atividades lúdicas </w:t>
      </w:r>
      <w:r>
        <w:rPr>
          <w:rStyle w:val="null"/>
          <w:rFonts w:ascii="Times New Roman" w:hAnsi="Times New Roman" w:cs="Times New Roman"/>
          <w:sz w:val="24"/>
          <w:szCs w:val="24"/>
        </w:rPr>
        <w:t xml:space="preserve">grupais acompanhadas por profissionais da instituição do Município de Franca – interior de São Paulo - </w:t>
      </w:r>
      <w:r w:rsidR="0031584E">
        <w:rPr>
          <w:rStyle w:val="null"/>
          <w:rFonts w:ascii="Times New Roman" w:hAnsi="Times New Roman" w:cs="Times New Roman"/>
          <w:sz w:val="24"/>
          <w:szCs w:val="24"/>
        </w:rPr>
        <w:t>o “</w:t>
      </w:r>
      <w:r>
        <w:rPr>
          <w:rStyle w:val="null"/>
          <w:rFonts w:ascii="Times New Roman" w:hAnsi="Times New Roman" w:cs="Times New Roman"/>
          <w:sz w:val="24"/>
          <w:szCs w:val="24"/>
        </w:rPr>
        <w:t xml:space="preserve">Rosas de Saron”. </w:t>
      </w:r>
    </w:p>
    <w:p w:rsidR="004854B7" w:rsidRDefault="004854B7" w:rsidP="004C32F4">
      <w:pPr>
        <w:spacing w:before="30" w:after="30" w:line="360" w:lineRule="auto"/>
        <w:ind w:firstLine="709"/>
        <w:jc w:val="both"/>
        <w:rPr>
          <w:rFonts w:ascii="Times New Roman" w:hAnsi="Times New Roman" w:cs="Times New Roman"/>
          <w:sz w:val="24"/>
          <w:szCs w:val="24"/>
        </w:rPr>
      </w:pPr>
    </w:p>
    <w:p w:rsidR="004854B7" w:rsidRPr="00CA0817" w:rsidRDefault="004854B7" w:rsidP="004C32F4">
      <w:pPr>
        <w:spacing w:before="30" w:after="30" w:line="360" w:lineRule="auto"/>
        <w:ind w:firstLine="709"/>
        <w:jc w:val="both"/>
        <w:rPr>
          <w:rFonts w:ascii="Times New Roman" w:hAnsi="Times New Roman" w:cs="Times New Roman"/>
          <w:sz w:val="24"/>
          <w:szCs w:val="24"/>
        </w:rPr>
      </w:pP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REFERENCIAL TEÓRICO</w:t>
      </w: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p>
    <w:p w:rsidR="004854B7" w:rsidRDefault="004854B7" w:rsidP="004C32F4">
      <w:pPr>
        <w:autoSpaceDE w:val="0"/>
        <w:autoSpaceDN w:val="0"/>
        <w:adjustRightInd w:val="0"/>
        <w:spacing w:before="30" w:after="30" w:line="240" w:lineRule="auto"/>
        <w:rPr>
          <w:rFonts w:ascii="Times New Roman,Bold" w:hAnsi="Times New Roman,Bold" w:cs="Times New Roman,Bold"/>
          <w:b/>
          <w:bCs/>
          <w:sz w:val="24"/>
          <w:szCs w:val="24"/>
        </w:rPr>
      </w:pPr>
    </w:p>
    <w:p w:rsidR="004854B7" w:rsidRPr="00154CF8" w:rsidRDefault="004854B7" w:rsidP="004C32F4">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154CF8">
        <w:rPr>
          <w:rFonts w:ascii="Times New Roman" w:hAnsi="Times New Roman" w:cs="Times New Roman"/>
          <w:sz w:val="24"/>
          <w:szCs w:val="24"/>
        </w:rPr>
        <w:t xml:space="preserve"> ser humano tem de forma inerente a necessidade de ser querido e desejado, de viver em comu</w:t>
      </w:r>
      <w:r w:rsidR="002B1A0A">
        <w:rPr>
          <w:rFonts w:ascii="Times New Roman" w:hAnsi="Times New Roman" w:cs="Times New Roman"/>
          <w:sz w:val="24"/>
          <w:szCs w:val="24"/>
        </w:rPr>
        <w:t>nhão. A</w:t>
      </w:r>
      <w:r w:rsidRPr="00154CF8">
        <w:rPr>
          <w:rFonts w:ascii="Times New Roman" w:hAnsi="Times New Roman" w:cs="Times New Roman"/>
          <w:sz w:val="24"/>
          <w:szCs w:val="24"/>
        </w:rPr>
        <w:t xml:space="preserve"> socialização nesse processo é a mudança de comportamento de uma pessoa a fim de se conformar com as expectativas dos membros do grupo ao qual ela pertence.</w:t>
      </w:r>
    </w:p>
    <w:p w:rsidR="004854B7" w:rsidRDefault="004854B7" w:rsidP="004C32F4">
      <w:pPr>
        <w:spacing w:before="30" w:after="30" w:line="360" w:lineRule="auto"/>
        <w:ind w:firstLine="709"/>
        <w:jc w:val="both"/>
        <w:rPr>
          <w:rFonts w:ascii="Times New Roman" w:hAnsi="Times New Roman" w:cs="Times New Roman"/>
          <w:sz w:val="24"/>
          <w:szCs w:val="24"/>
        </w:rPr>
      </w:pPr>
      <w:r w:rsidRPr="00154CF8">
        <w:rPr>
          <w:rFonts w:ascii="Times New Roman" w:hAnsi="Times New Roman" w:cs="Times New Roman"/>
          <w:sz w:val="24"/>
          <w:szCs w:val="24"/>
        </w:rPr>
        <w:t xml:space="preserve">O ser humano então se vê obrigado a modificar as suas condutas no intuito de se inserir em um determinado grupo, portanto se </w:t>
      </w:r>
      <w:r w:rsidR="0031584E" w:rsidRPr="00154CF8">
        <w:rPr>
          <w:rFonts w:ascii="Times New Roman" w:hAnsi="Times New Roman" w:cs="Times New Roman"/>
          <w:sz w:val="24"/>
          <w:szCs w:val="24"/>
        </w:rPr>
        <w:t>caracterizam</w:t>
      </w:r>
      <w:r w:rsidRPr="00154CF8">
        <w:rPr>
          <w:rFonts w:ascii="Times New Roman" w:hAnsi="Times New Roman" w:cs="Times New Roman"/>
          <w:sz w:val="24"/>
          <w:szCs w:val="24"/>
        </w:rPr>
        <w:t xml:space="preserve"> dessa forma o convívio social, pessoas moldando os seus próprios comportamentos e valores para serem aceitas em determinadas comunidades as quais são consideradas apropriadas.</w:t>
      </w:r>
    </w:p>
    <w:p w:rsidR="002B1A0A" w:rsidRPr="00154CF8" w:rsidRDefault="002B1A0A" w:rsidP="004C32F4">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socialização acontece por meio da linguagem, seja ela falada ou corporal, em que todos os seres humanos independente de cultura, raça e classe social, têm acesso e controle. Então a socialização seria a construção de identidade social pela interação – ou comunicação – com os outros.</w:t>
      </w:r>
    </w:p>
    <w:p w:rsidR="004854B7" w:rsidRPr="00154CF8" w:rsidRDefault="004854B7" w:rsidP="004C32F4">
      <w:pPr>
        <w:spacing w:before="30" w:after="30" w:line="360" w:lineRule="auto"/>
        <w:ind w:firstLine="709"/>
        <w:jc w:val="both"/>
        <w:rPr>
          <w:rFonts w:ascii="Times New Roman" w:hAnsi="Times New Roman" w:cs="Times New Roman"/>
          <w:sz w:val="24"/>
          <w:szCs w:val="24"/>
        </w:rPr>
      </w:pPr>
      <w:r w:rsidRPr="00154CF8">
        <w:rPr>
          <w:rFonts w:ascii="Times New Roman" w:hAnsi="Times New Roman" w:cs="Times New Roman"/>
          <w:sz w:val="24"/>
          <w:szCs w:val="24"/>
        </w:rPr>
        <w:t xml:space="preserve">A socialização se faz fundamental na recuperação de dependentes químicos. Assim, segundo </w:t>
      </w:r>
      <w:r w:rsidRPr="00154CF8">
        <w:rPr>
          <w:rFonts w:ascii="Times New Roman" w:hAnsi="Times New Roman" w:cs="Times New Roman"/>
          <w:color w:val="000000"/>
          <w:sz w:val="24"/>
          <w:szCs w:val="24"/>
        </w:rPr>
        <w:t>Kalina (1999</w:t>
      </w:r>
      <w:r w:rsidR="0031584E" w:rsidRPr="00154CF8">
        <w:rPr>
          <w:rFonts w:ascii="Times New Roman" w:hAnsi="Times New Roman" w:cs="Times New Roman"/>
          <w:color w:val="000000"/>
          <w:sz w:val="24"/>
          <w:szCs w:val="24"/>
        </w:rPr>
        <w:t xml:space="preserve">), </w:t>
      </w:r>
      <w:r w:rsidRPr="00154CF8">
        <w:rPr>
          <w:rFonts w:ascii="Times New Roman" w:hAnsi="Times New Roman" w:cs="Times New Roman"/>
          <w:color w:val="000000"/>
          <w:sz w:val="24"/>
          <w:szCs w:val="24"/>
        </w:rPr>
        <w:t xml:space="preserve">a drogadição é uma doença psicossocial com o envolvimento de </w:t>
      </w:r>
      <w:r w:rsidRPr="00154CF8">
        <w:rPr>
          <w:rFonts w:ascii="Times New Roman" w:hAnsi="Times New Roman" w:cs="Times New Roman"/>
          <w:color w:val="000000"/>
          <w:sz w:val="24"/>
          <w:szCs w:val="24"/>
        </w:rPr>
        <w:lastRenderedPageBreak/>
        <w:t>fatores individuais, familiares e sociais. A sociedade seria indutora do consumo de drogas quando envia mensagens como a de que a sua vida não vale nada. Isso ocorre, segundo o autor, na medida em que a produção de armas de destruição em massa, propagandas sobre drogas legalizadas, uma sociedade centrada no poder de consumo e na obtenção de lucros. A indução ao uso de drogas aparece também na supervalorização de ídolos usuários de drogas e/ou suicidas em potencial, na existência do narcotráfico dominando cidades inteiras, na destruição das reservas ecológicas do planeta, na corrupção, dentre outros motivos.</w:t>
      </w:r>
    </w:p>
    <w:p w:rsidR="004854B7" w:rsidRPr="00154CF8" w:rsidRDefault="004854B7" w:rsidP="004C32F4">
      <w:pPr>
        <w:shd w:val="clear" w:color="auto" w:fill="FFFFFF"/>
        <w:spacing w:before="30" w:after="30" w:line="360" w:lineRule="auto"/>
        <w:ind w:firstLine="709"/>
        <w:jc w:val="both"/>
        <w:rPr>
          <w:rFonts w:ascii="Times New Roman" w:hAnsi="Times New Roman" w:cs="Times New Roman"/>
          <w:sz w:val="24"/>
          <w:szCs w:val="24"/>
        </w:rPr>
      </w:pPr>
      <w:r w:rsidRPr="00154CF8">
        <w:rPr>
          <w:rFonts w:ascii="Times New Roman" w:hAnsi="Times New Roman" w:cs="Times New Roman"/>
          <w:color w:val="000000"/>
          <w:sz w:val="24"/>
          <w:szCs w:val="24"/>
          <w:shd w:val="clear" w:color="auto" w:fill="FFFFFF"/>
        </w:rPr>
        <w:t>O processo de reabilitação é extremamente sério e deve ser abordado com muita cautela e critério, pois “Não existe ciência sem consciência, e não se pode lutar contra a droga quando se tem uma visão mecanicista do problema e quando a gente não interroga a respeito das motivações dos que se tornam usuários” (OLIEVENSTEIN, 1982, p. 06). E umas das estratégias utilizadas para a reabilitação é o acolhimento,</w:t>
      </w:r>
      <w:r w:rsidRPr="00154CF8">
        <w:rPr>
          <w:rFonts w:ascii="Times New Roman" w:hAnsi="Times New Roman" w:cs="Times New Roman"/>
          <w:sz w:val="24"/>
          <w:szCs w:val="24"/>
        </w:rPr>
        <w:t xml:space="preserve"> uma estratégia de mudança do processo de trabalho em saúde, buscando alterar as relações entre trabalhadores e usuários e dos trabalhadores entre si, humanizar a atenção, estabelecer vínculo/ responsabilização das equipes com os usuários, aumentar a capacidade de escuta às demandas apresentadas, resgatar o conhecimento técnico da equipe de saúde, ampliando a sua intervenção.</w:t>
      </w:r>
    </w:p>
    <w:p w:rsidR="004854B7" w:rsidRPr="00154CF8" w:rsidRDefault="004854B7" w:rsidP="004C32F4">
      <w:pPr>
        <w:pStyle w:val="NormalWeb"/>
        <w:spacing w:before="30" w:beforeAutospacing="0" w:after="30" w:afterAutospacing="0" w:line="360" w:lineRule="auto"/>
        <w:ind w:firstLine="708"/>
        <w:jc w:val="both"/>
        <w:rPr>
          <w:color w:val="000000"/>
        </w:rPr>
      </w:pPr>
      <w:r w:rsidRPr="00154CF8">
        <w:rPr>
          <w:color w:val="000000"/>
        </w:rPr>
        <w:t>Todos nós, seres humanos, temos maior ou menor habilidade para lidar com determinados sentimentos e situações d</w:t>
      </w:r>
      <w:r w:rsidR="002B1A0A">
        <w:rPr>
          <w:color w:val="000000"/>
        </w:rPr>
        <w:t xml:space="preserve">e nosso cotidiano. </w:t>
      </w:r>
      <w:r w:rsidR="0031584E">
        <w:rPr>
          <w:color w:val="000000"/>
        </w:rPr>
        <w:t>Alguns</w:t>
      </w:r>
      <w:r w:rsidR="0031584E" w:rsidRPr="00154CF8">
        <w:rPr>
          <w:color w:val="000000"/>
        </w:rPr>
        <w:t xml:space="preserve">, </w:t>
      </w:r>
      <w:r w:rsidRPr="00154CF8">
        <w:rPr>
          <w:color w:val="000000"/>
        </w:rPr>
        <w:t>aos longo da v</w:t>
      </w:r>
      <w:r w:rsidR="002B1A0A">
        <w:rPr>
          <w:color w:val="000000"/>
        </w:rPr>
        <w:t>ida, aprenderam esta habilidade</w:t>
      </w:r>
      <w:r w:rsidRPr="00154CF8">
        <w:rPr>
          <w:color w:val="000000"/>
        </w:rPr>
        <w:t xml:space="preserve">, enquanto outros, não sabendo como lidar adequadamente com as situações, sempre buscaram escapar daquilo que lhes causasse desprazer ou mal-estar. Algumas pessoas </w:t>
      </w:r>
      <w:r w:rsidR="0031584E" w:rsidRPr="00154CF8">
        <w:rPr>
          <w:color w:val="000000"/>
        </w:rPr>
        <w:t>aprenderam</w:t>
      </w:r>
      <w:r w:rsidRPr="00154CF8">
        <w:rPr>
          <w:color w:val="000000"/>
        </w:rPr>
        <w:t xml:space="preserve"> mesmo sem se dar conta disto, que bebendo ou usando outra droga poderiam obter algum alivio daqueles sentimentos ou situações desagradáveis. Mas é um </w:t>
      </w:r>
      <w:r w:rsidR="002B1A0A" w:rsidRPr="00154CF8">
        <w:rPr>
          <w:color w:val="000000"/>
        </w:rPr>
        <w:t>equívoco</w:t>
      </w:r>
      <w:r w:rsidRPr="00154CF8">
        <w:rPr>
          <w:color w:val="000000"/>
        </w:rPr>
        <w:t xml:space="preserve">: muitos acabam se tornando abusadores ou dependentes. </w:t>
      </w:r>
    </w:p>
    <w:p w:rsidR="004854B7" w:rsidRDefault="004854B7" w:rsidP="004C32F4">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tudo a ludicidade é uma necessidade do ser humano em qualquer idade e não pode ser vista apenas como diversão. O desenvolvimento do aspecto lúdico facilita aprendizagem, o desenvolvimento pessoal, social e cultura, colabora para uma boa saúde mental, prepara para um estado interior fértil, facilita os processos de socialização, comunicação, expressão e construção do conhecimento. (SANTOS, 1997, p.12).</w:t>
      </w:r>
    </w:p>
    <w:p w:rsidR="004854B7" w:rsidRDefault="004854B7" w:rsidP="004C32F4">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adulto que volta a brincar não se torna criança novamente, apenas ele convive, revive e resgata com prazer a alegria do brincar, por isso é importante o resgate desta ludicidade, a fim de que se possa transpor esta experiência para o campo da educação, isto é, a presença do jogo. (SANTOS, 1997, p.14).</w:t>
      </w:r>
    </w:p>
    <w:p w:rsidR="004854B7" w:rsidRDefault="004854B7" w:rsidP="004C32F4">
      <w:pPr>
        <w:spacing w:before="30" w:after="30" w:line="360" w:lineRule="auto"/>
        <w:ind w:firstLine="709"/>
        <w:jc w:val="both"/>
        <w:rPr>
          <w:rStyle w:val="null"/>
          <w:rFonts w:ascii="Times New Roman" w:hAnsi="Times New Roman" w:cs="Times New Roman"/>
          <w:sz w:val="24"/>
          <w:szCs w:val="24"/>
        </w:rPr>
      </w:pPr>
      <w:r w:rsidRPr="00D107E1">
        <w:rPr>
          <w:rStyle w:val="null"/>
          <w:rFonts w:ascii="Times New Roman" w:hAnsi="Times New Roman" w:cs="Times New Roman"/>
          <w:sz w:val="24"/>
          <w:szCs w:val="24"/>
        </w:rPr>
        <w:lastRenderedPageBreak/>
        <w:t>Atentando-se sobre a condição de singularidade dos indivíduo</w:t>
      </w:r>
      <w:r w:rsidR="0031584E">
        <w:rPr>
          <w:rStyle w:val="null"/>
          <w:rFonts w:ascii="Times New Roman" w:hAnsi="Times New Roman" w:cs="Times New Roman"/>
          <w:sz w:val="24"/>
          <w:szCs w:val="24"/>
        </w:rPr>
        <w:t>s</w:t>
      </w:r>
      <w:r w:rsidRPr="00D107E1">
        <w:rPr>
          <w:rStyle w:val="null"/>
          <w:rFonts w:ascii="Times New Roman" w:hAnsi="Times New Roman" w:cs="Times New Roman"/>
          <w:sz w:val="24"/>
          <w:szCs w:val="24"/>
        </w:rPr>
        <w:t xml:space="preserve"> em tratamento foi de grande importância que durante a escolha das atividades, tivéssemos a cautela em selecionar, filtrar e adaptar </w:t>
      </w:r>
      <w:r w:rsidR="00125772" w:rsidRPr="00D107E1">
        <w:rPr>
          <w:rStyle w:val="null"/>
          <w:rFonts w:ascii="Times New Roman" w:hAnsi="Times New Roman" w:cs="Times New Roman"/>
          <w:sz w:val="24"/>
          <w:szCs w:val="24"/>
        </w:rPr>
        <w:t xml:space="preserve">as </w:t>
      </w:r>
      <w:r w:rsidR="00125772">
        <w:rPr>
          <w:rStyle w:val="null"/>
          <w:rFonts w:ascii="Times New Roman" w:hAnsi="Times New Roman" w:cs="Times New Roman"/>
          <w:sz w:val="24"/>
          <w:szCs w:val="24"/>
        </w:rPr>
        <w:t>atividades em devidas condições propostas para instituição</w:t>
      </w:r>
      <w:r w:rsidRPr="00D107E1">
        <w:rPr>
          <w:rStyle w:val="null"/>
          <w:rFonts w:ascii="Times New Roman" w:hAnsi="Times New Roman" w:cs="Times New Roman"/>
          <w:sz w:val="24"/>
          <w:szCs w:val="24"/>
        </w:rPr>
        <w:t>.</w:t>
      </w:r>
    </w:p>
    <w:p w:rsidR="00E241CC" w:rsidRPr="00BB38AA" w:rsidRDefault="00125772" w:rsidP="00E241CC">
      <w:pPr>
        <w:spacing w:after="0" w:line="360" w:lineRule="auto"/>
        <w:ind w:firstLine="709"/>
        <w:jc w:val="both"/>
        <w:rPr>
          <w:rStyle w:val="null"/>
          <w:rFonts w:ascii="Times New Roman" w:hAnsi="Times New Roman" w:cs="Times New Roman"/>
          <w:sz w:val="24"/>
        </w:rPr>
      </w:pPr>
      <w:r>
        <w:rPr>
          <w:rStyle w:val="null"/>
          <w:rFonts w:ascii="Times New Roman" w:hAnsi="Times New Roman" w:cs="Times New Roman"/>
          <w:sz w:val="24"/>
          <w:szCs w:val="24"/>
        </w:rPr>
        <w:t>Sendo assim</w:t>
      </w:r>
      <w:r w:rsidR="00E241CC">
        <w:rPr>
          <w:rStyle w:val="null"/>
          <w:rFonts w:ascii="Times New Roman" w:hAnsi="Times New Roman" w:cs="Times New Roman"/>
          <w:sz w:val="24"/>
          <w:szCs w:val="24"/>
        </w:rPr>
        <w:t xml:space="preserve"> a adicção</w:t>
      </w:r>
      <w:r>
        <w:rPr>
          <w:rStyle w:val="null"/>
          <w:rFonts w:ascii="Times New Roman" w:hAnsi="Times New Roman" w:cs="Times New Roman"/>
          <w:sz w:val="24"/>
          <w:szCs w:val="24"/>
        </w:rPr>
        <w:t xml:space="preserve"> faz parte do contexto social</w:t>
      </w:r>
      <w:r w:rsidR="00E241CC">
        <w:rPr>
          <w:rStyle w:val="null"/>
          <w:rFonts w:ascii="Times New Roman" w:hAnsi="Times New Roman" w:cs="Times New Roman"/>
          <w:sz w:val="24"/>
          <w:szCs w:val="24"/>
        </w:rPr>
        <w:t xml:space="preserve">, um processo pelo qual muitos </w:t>
      </w:r>
      <w:r>
        <w:rPr>
          <w:rStyle w:val="null"/>
          <w:rFonts w:ascii="Times New Roman" w:hAnsi="Times New Roman" w:cs="Times New Roman"/>
          <w:sz w:val="24"/>
          <w:szCs w:val="24"/>
        </w:rPr>
        <w:t>passam</w:t>
      </w:r>
      <w:r w:rsidR="00E241CC" w:rsidRPr="000612D7">
        <w:rPr>
          <w:rStyle w:val="null"/>
          <w:rFonts w:ascii="Times New Roman" w:hAnsi="Times New Roman" w:cs="Times New Roman"/>
          <w:sz w:val="24"/>
          <w:szCs w:val="24"/>
        </w:rPr>
        <w:t>,</w:t>
      </w:r>
      <w:r w:rsidR="00E241CC">
        <w:rPr>
          <w:rStyle w:val="null"/>
          <w:rFonts w:ascii="Times New Roman" w:hAnsi="Times New Roman" w:cs="Times New Roman"/>
          <w:sz w:val="24"/>
          <w:szCs w:val="24"/>
        </w:rPr>
        <w:t xml:space="preserve"> e</w:t>
      </w:r>
      <w:r w:rsidR="00E241CC" w:rsidRPr="000612D7">
        <w:rPr>
          <w:rStyle w:val="null"/>
          <w:rFonts w:ascii="Times New Roman" w:hAnsi="Times New Roman" w:cs="Times New Roman"/>
          <w:sz w:val="24"/>
          <w:szCs w:val="24"/>
        </w:rPr>
        <w:t xml:space="preserve"> a expectativa de vida</w:t>
      </w:r>
      <w:r w:rsidR="00E241CC">
        <w:rPr>
          <w:rStyle w:val="null"/>
          <w:rFonts w:ascii="Times New Roman" w:hAnsi="Times New Roman" w:cs="Times New Roman"/>
          <w:sz w:val="24"/>
          <w:szCs w:val="24"/>
        </w:rPr>
        <w:t xml:space="preserve"> em</w:t>
      </w:r>
      <w:r w:rsidR="00A66714">
        <w:rPr>
          <w:rStyle w:val="null"/>
          <w:rFonts w:ascii="Times New Roman" w:hAnsi="Times New Roman" w:cs="Times New Roman"/>
          <w:sz w:val="24"/>
          <w:szCs w:val="24"/>
        </w:rPr>
        <w:t xml:space="preserve"> um</w:t>
      </w:r>
      <w:r w:rsidR="00E241CC">
        <w:rPr>
          <w:rStyle w:val="null"/>
          <w:rFonts w:ascii="Times New Roman" w:hAnsi="Times New Roman" w:cs="Times New Roman"/>
          <w:sz w:val="24"/>
          <w:szCs w:val="24"/>
        </w:rPr>
        <w:t xml:space="preserve"> tratamento conjunto pode</w:t>
      </w:r>
      <w:r w:rsidR="00E241CC" w:rsidRPr="000612D7">
        <w:rPr>
          <w:rStyle w:val="null"/>
          <w:rFonts w:ascii="Times New Roman" w:hAnsi="Times New Roman" w:cs="Times New Roman"/>
          <w:sz w:val="24"/>
          <w:szCs w:val="24"/>
        </w:rPr>
        <w:t xml:space="preserve"> au</w:t>
      </w:r>
      <w:r w:rsidR="00E241CC">
        <w:rPr>
          <w:rStyle w:val="null"/>
          <w:rFonts w:ascii="Times New Roman" w:hAnsi="Times New Roman" w:cs="Times New Roman"/>
          <w:sz w:val="24"/>
          <w:szCs w:val="24"/>
        </w:rPr>
        <w:t>mentar</w:t>
      </w:r>
      <w:r w:rsidR="00E241CC" w:rsidRPr="000612D7">
        <w:rPr>
          <w:rStyle w:val="null"/>
          <w:rFonts w:ascii="Times New Roman" w:hAnsi="Times New Roman" w:cs="Times New Roman"/>
          <w:sz w:val="24"/>
          <w:szCs w:val="24"/>
        </w:rPr>
        <w:t xml:space="preserve"> gradativamente, e</w:t>
      </w:r>
      <w:r w:rsidR="00E241CC">
        <w:rPr>
          <w:rStyle w:val="null"/>
          <w:rFonts w:ascii="Times New Roman" w:hAnsi="Times New Roman" w:cs="Times New Roman"/>
          <w:sz w:val="24"/>
          <w:szCs w:val="24"/>
        </w:rPr>
        <w:t>stimulando os indivíduos a</w:t>
      </w:r>
      <w:r w:rsidR="00E241CC" w:rsidRPr="000612D7">
        <w:rPr>
          <w:rStyle w:val="null"/>
          <w:rFonts w:ascii="Times New Roman" w:hAnsi="Times New Roman" w:cs="Times New Roman"/>
          <w:sz w:val="24"/>
          <w:szCs w:val="24"/>
        </w:rPr>
        <w:t xml:space="preserve"> busca</w:t>
      </w:r>
      <w:r w:rsidR="00E241CC">
        <w:rPr>
          <w:rStyle w:val="null"/>
          <w:rFonts w:ascii="Times New Roman" w:hAnsi="Times New Roman" w:cs="Times New Roman"/>
          <w:sz w:val="24"/>
          <w:szCs w:val="24"/>
        </w:rPr>
        <w:t>r</w:t>
      </w:r>
      <w:r w:rsidR="00A66714">
        <w:rPr>
          <w:rStyle w:val="null"/>
          <w:rFonts w:ascii="Times New Roman" w:hAnsi="Times New Roman" w:cs="Times New Roman"/>
          <w:sz w:val="24"/>
          <w:szCs w:val="24"/>
        </w:rPr>
        <w:t xml:space="preserve"> meios positivos que estimulem</w:t>
      </w:r>
      <w:r w:rsidR="00E241CC" w:rsidRPr="000612D7">
        <w:rPr>
          <w:rStyle w:val="null"/>
          <w:rFonts w:ascii="Times New Roman" w:hAnsi="Times New Roman" w:cs="Times New Roman"/>
          <w:sz w:val="24"/>
          <w:szCs w:val="24"/>
        </w:rPr>
        <w:t xml:space="preserve"> um</w:t>
      </w:r>
      <w:r w:rsidR="00E241CC">
        <w:rPr>
          <w:rStyle w:val="null"/>
          <w:rFonts w:ascii="Times New Roman" w:hAnsi="Times New Roman" w:cs="Times New Roman"/>
          <w:sz w:val="24"/>
          <w:szCs w:val="24"/>
        </w:rPr>
        <w:t>a qualidade de</w:t>
      </w:r>
      <w:r w:rsidR="00E241CC" w:rsidRPr="000612D7">
        <w:rPr>
          <w:rStyle w:val="null"/>
          <w:rFonts w:ascii="Times New Roman" w:hAnsi="Times New Roman" w:cs="Times New Roman"/>
          <w:sz w:val="24"/>
          <w:szCs w:val="24"/>
        </w:rPr>
        <w:t xml:space="preserve"> vida mais saudável e equ</w:t>
      </w:r>
      <w:r w:rsidR="00E241CC">
        <w:rPr>
          <w:rStyle w:val="null"/>
          <w:rFonts w:ascii="Times New Roman" w:hAnsi="Times New Roman" w:cs="Times New Roman"/>
          <w:sz w:val="24"/>
          <w:szCs w:val="24"/>
        </w:rPr>
        <w:t>ilibrada, com</w:t>
      </w:r>
      <w:r w:rsidR="00A66714">
        <w:rPr>
          <w:rStyle w:val="null"/>
          <w:rFonts w:ascii="Times New Roman" w:hAnsi="Times New Roman" w:cs="Times New Roman"/>
          <w:sz w:val="24"/>
          <w:szCs w:val="24"/>
        </w:rPr>
        <w:t>o</w:t>
      </w:r>
      <w:r w:rsidR="00E241CC">
        <w:rPr>
          <w:rStyle w:val="null"/>
          <w:rFonts w:ascii="Times New Roman" w:hAnsi="Times New Roman" w:cs="Times New Roman"/>
          <w:sz w:val="24"/>
          <w:szCs w:val="24"/>
        </w:rPr>
        <w:t xml:space="preserve"> atividades</w:t>
      </w:r>
      <w:r w:rsidR="00E241CC" w:rsidRPr="000612D7">
        <w:rPr>
          <w:rStyle w:val="null"/>
          <w:rFonts w:ascii="Times New Roman" w:hAnsi="Times New Roman" w:cs="Times New Roman"/>
          <w:sz w:val="24"/>
          <w:szCs w:val="24"/>
        </w:rPr>
        <w:t xml:space="preserve"> que</w:t>
      </w:r>
      <w:r w:rsidR="00E241CC">
        <w:rPr>
          <w:rStyle w:val="null"/>
          <w:rFonts w:ascii="Times New Roman" w:hAnsi="Times New Roman" w:cs="Times New Roman"/>
          <w:sz w:val="24"/>
          <w:szCs w:val="24"/>
        </w:rPr>
        <w:t xml:space="preserve"> possam</w:t>
      </w:r>
      <w:r w:rsidR="00A66714">
        <w:rPr>
          <w:rStyle w:val="null"/>
          <w:rFonts w:ascii="Times New Roman" w:hAnsi="Times New Roman" w:cs="Times New Roman"/>
          <w:sz w:val="24"/>
          <w:szCs w:val="24"/>
        </w:rPr>
        <w:t xml:space="preserve"> estimular</w:t>
      </w:r>
      <w:r w:rsidR="00E241CC" w:rsidRPr="000612D7">
        <w:rPr>
          <w:rStyle w:val="null"/>
          <w:rFonts w:ascii="Times New Roman" w:hAnsi="Times New Roman" w:cs="Times New Roman"/>
          <w:sz w:val="24"/>
          <w:szCs w:val="24"/>
        </w:rPr>
        <w:t xml:space="preserve"> tanto os a</w:t>
      </w:r>
      <w:r w:rsidR="00E241CC">
        <w:rPr>
          <w:rStyle w:val="null"/>
          <w:rFonts w:ascii="Times New Roman" w:hAnsi="Times New Roman" w:cs="Times New Roman"/>
          <w:sz w:val="24"/>
          <w:szCs w:val="24"/>
        </w:rPr>
        <w:t>spectos físico, mental e emocional,</w:t>
      </w:r>
      <w:r w:rsidR="00A66714">
        <w:rPr>
          <w:rStyle w:val="null"/>
          <w:rFonts w:ascii="Times New Roman" w:hAnsi="Times New Roman" w:cs="Times New Roman"/>
          <w:sz w:val="24"/>
          <w:szCs w:val="24"/>
        </w:rPr>
        <w:t xml:space="preserve"> melhorando os relacionamentos e</w:t>
      </w:r>
      <w:r w:rsidR="007E73C0">
        <w:rPr>
          <w:rStyle w:val="null"/>
          <w:rFonts w:ascii="Times New Roman" w:hAnsi="Times New Roman" w:cs="Times New Roman"/>
          <w:sz w:val="24"/>
          <w:szCs w:val="24"/>
        </w:rPr>
        <w:t xml:space="preserve"> consecutivamente preveni</w:t>
      </w:r>
      <w:r w:rsidR="00E241CC">
        <w:rPr>
          <w:rStyle w:val="null"/>
          <w:rFonts w:ascii="Times New Roman" w:hAnsi="Times New Roman" w:cs="Times New Roman"/>
          <w:sz w:val="24"/>
          <w:szCs w:val="24"/>
        </w:rPr>
        <w:t xml:space="preserve"> problemas </w:t>
      </w:r>
      <w:r w:rsidR="00E241CC" w:rsidRPr="000612D7">
        <w:rPr>
          <w:rStyle w:val="null"/>
          <w:rFonts w:ascii="Times New Roman" w:hAnsi="Times New Roman" w:cs="Times New Roman"/>
          <w:sz w:val="24"/>
          <w:szCs w:val="24"/>
        </w:rPr>
        <w:t>como</w:t>
      </w:r>
      <w:r w:rsidR="00E241CC">
        <w:rPr>
          <w:rStyle w:val="null"/>
          <w:rFonts w:ascii="Times New Roman" w:hAnsi="Times New Roman" w:cs="Times New Roman"/>
          <w:sz w:val="24"/>
          <w:szCs w:val="24"/>
        </w:rPr>
        <w:t xml:space="preserve"> </w:t>
      </w:r>
      <w:r w:rsidR="007E73C0">
        <w:rPr>
          <w:rStyle w:val="null"/>
          <w:rFonts w:ascii="Times New Roman" w:hAnsi="Times New Roman" w:cs="Times New Roman"/>
          <w:sz w:val="24"/>
          <w:szCs w:val="24"/>
        </w:rPr>
        <w:t>à</w:t>
      </w:r>
      <w:r w:rsidR="00E241CC">
        <w:rPr>
          <w:rStyle w:val="null"/>
          <w:rFonts w:ascii="Times New Roman" w:hAnsi="Times New Roman" w:cs="Times New Roman"/>
          <w:sz w:val="24"/>
          <w:szCs w:val="24"/>
        </w:rPr>
        <w:t xml:space="preserve"> depressão</w:t>
      </w:r>
      <w:r>
        <w:rPr>
          <w:rStyle w:val="null"/>
          <w:rFonts w:ascii="Times New Roman" w:hAnsi="Times New Roman" w:cs="Times New Roman"/>
          <w:sz w:val="24"/>
          <w:szCs w:val="24"/>
        </w:rPr>
        <w:t xml:space="preserve"> e o uso abusivo de substâncias químicas</w:t>
      </w:r>
      <w:r w:rsidR="00E241CC" w:rsidRPr="000612D7">
        <w:rPr>
          <w:rStyle w:val="null"/>
          <w:rFonts w:ascii="Times New Roman" w:hAnsi="Times New Roman" w:cs="Times New Roman"/>
          <w:sz w:val="24"/>
          <w:szCs w:val="24"/>
        </w:rPr>
        <w:t>.</w:t>
      </w:r>
    </w:p>
    <w:p w:rsidR="00E241CC" w:rsidRDefault="00E241CC" w:rsidP="004C32F4">
      <w:pPr>
        <w:spacing w:before="30" w:after="30" w:line="360" w:lineRule="auto"/>
        <w:ind w:firstLine="709"/>
        <w:jc w:val="both"/>
        <w:rPr>
          <w:rStyle w:val="null"/>
          <w:rFonts w:ascii="Times New Roman" w:hAnsi="Times New Roman" w:cs="Times New Roman"/>
          <w:sz w:val="24"/>
          <w:szCs w:val="24"/>
        </w:rPr>
      </w:pPr>
    </w:p>
    <w:p w:rsidR="0031584E" w:rsidRPr="009D40E9" w:rsidRDefault="0031584E" w:rsidP="004C32F4">
      <w:pPr>
        <w:spacing w:before="30" w:after="30" w:line="360" w:lineRule="auto"/>
        <w:ind w:firstLine="709"/>
        <w:jc w:val="both"/>
      </w:pPr>
    </w:p>
    <w:p w:rsidR="00FA621E" w:rsidRDefault="00FA621E" w:rsidP="004C32F4">
      <w:pPr>
        <w:spacing w:before="30" w:after="30" w:line="360" w:lineRule="auto"/>
        <w:jc w:val="both"/>
        <w:rPr>
          <w:rStyle w:val="null"/>
          <w:rFonts w:ascii="Times New Roman" w:hAnsi="Times New Roman" w:cs="Times New Roman"/>
          <w:b/>
          <w:sz w:val="24"/>
          <w:szCs w:val="24"/>
        </w:rPr>
      </w:pPr>
      <w:r w:rsidRPr="0032498C">
        <w:rPr>
          <w:rStyle w:val="null"/>
          <w:rFonts w:ascii="Times New Roman" w:hAnsi="Times New Roman" w:cs="Times New Roman"/>
          <w:b/>
          <w:sz w:val="24"/>
          <w:szCs w:val="24"/>
        </w:rPr>
        <w:t>METODOLOGIA</w:t>
      </w:r>
    </w:p>
    <w:p w:rsidR="00B3413C" w:rsidRDefault="00B3413C" w:rsidP="004C32F4">
      <w:pPr>
        <w:spacing w:before="30" w:after="30" w:line="360" w:lineRule="auto"/>
        <w:ind w:firstLine="709"/>
        <w:jc w:val="both"/>
        <w:rPr>
          <w:rStyle w:val="null"/>
          <w:rFonts w:ascii="Times New Roman" w:hAnsi="Times New Roman" w:cs="Times New Roman"/>
          <w:b/>
          <w:sz w:val="24"/>
          <w:szCs w:val="24"/>
        </w:rPr>
      </w:pPr>
    </w:p>
    <w:p w:rsidR="005C4F07" w:rsidRDefault="00FA621E" w:rsidP="004C32F4">
      <w:pPr>
        <w:spacing w:before="30" w:after="30" w:line="360" w:lineRule="auto"/>
        <w:ind w:firstLine="709"/>
        <w:jc w:val="both"/>
        <w:rPr>
          <w:rStyle w:val="null"/>
          <w:rFonts w:ascii="Times New Roman" w:hAnsi="Times New Roman" w:cs="Times New Roman"/>
          <w:sz w:val="24"/>
          <w:szCs w:val="24"/>
        </w:rPr>
      </w:pPr>
      <w:r w:rsidRPr="0032498C">
        <w:rPr>
          <w:rStyle w:val="null"/>
          <w:rFonts w:ascii="Times New Roman" w:hAnsi="Times New Roman" w:cs="Times New Roman"/>
          <w:sz w:val="24"/>
          <w:szCs w:val="24"/>
        </w:rPr>
        <w:t>Para a realização de nossa pesquisa fizemos uso de método dedutivo que se caracteriza por ser “um tipo de raciocínio lógico que parte de uma premissa geral sobre uma classe para uma conclusão sobre um membro</w:t>
      </w:r>
      <w:r w:rsidR="00A9432E">
        <w:rPr>
          <w:rStyle w:val="null"/>
          <w:rFonts w:ascii="Times New Roman" w:hAnsi="Times New Roman" w:cs="Times New Roman"/>
          <w:sz w:val="24"/>
          <w:szCs w:val="24"/>
        </w:rPr>
        <w:t xml:space="preserve"> </w:t>
      </w:r>
      <w:r w:rsidRPr="0032498C">
        <w:rPr>
          <w:rStyle w:val="null"/>
          <w:rFonts w:ascii="Times New Roman" w:hAnsi="Times New Roman" w:cs="Times New Roman"/>
          <w:sz w:val="24"/>
          <w:szCs w:val="24"/>
        </w:rPr>
        <w:t xml:space="preserve">específico, ou membros desta classe.” (LAKATOS &amp; MARCONI, </w:t>
      </w:r>
      <w:r w:rsidR="00794255">
        <w:rPr>
          <w:rStyle w:val="null"/>
          <w:rFonts w:ascii="Times New Roman" w:hAnsi="Times New Roman" w:cs="Times New Roman"/>
          <w:sz w:val="24"/>
          <w:szCs w:val="24"/>
        </w:rPr>
        <w:t>2010</w:t>
      </w:r>
      <w:r w:rsidRPr="0032498C">
        <w:rPr>
          <w:rStyle w:val="null"/>
          <w:rFonts w:ascii="Times New Roman" w:hAnsi="Times New Roman" w:cs="Times New Roman"/>
          <w:sz w:val="24"/>
          <w:szCs w:val="24"/>
        </w:rPr>
        <w:t xml:space="preserve">). </w:t>
      </w:r>
      <w:r w:rsidR="0078459C">
        <w:rPr>
          <w:rStyle w:val="null"/>
          <w:rFonts w:ascii="Times New Roman" w:hAnsi="Times New Roman" w:cs="Times New Roman"/>
          <w:sz w:val="24"/>
          <w:szCs w:val="24"/>
        </w:rPr>
        <w:t>Desenvolvemos uma</w:t>
      </w:r>
      <w:r w:rsidRPr="0032498C">
        <w:rPr>
          <w:rStyle w:val="null"/>
          <w:rFonts w:ascii="Times New Roman" w:hAnsi="Times New Roman" w:cs="Times New Roman"/>
          <w:sz w:val="24"/>
          <w:szCs w:val="24"/>
        </w:rPr>
        <w:t xml:space="preserve"> pesquisa</w:t>
      </w:r>
      <w:r w:rsidR="0078459C">
        <w:rPr>
          <w:rStyle w:val="null"/>
          <w:rFonts w:ascii="Times New Roman" w:hAnsi="Times New Roman" w:cs="Times New Roman"/>
          <w:sz w:val="24"/>
          <w:szCs w:val="24"/>
        </w:rPr>
        <w:t xml:space="preserve"> bibliográfica e de campo </w:t>
      </w:r>
      <w:r w:rsidR="0078459C" w:rsidRPr="0032498C">
        <w:rPr>
          <w:rStyle w:val="null"/>
          <w:rFonts w:ascii="Times New Roman" w:hAnsi="Times New Roman" w:cs="Times New Roman"/>
          <w:sz w:val="24"/>
          <w:szCs w:val="24"/>
        </w:rPr>
        <w:t>na instituição “Rosas de Saron” localizada na cidade de Franca, interior de São Paulo.</w:t>
      </w:r>
      <w:r w:rsidR="00FB78B8">
        <w:rPr>
          <w:rStyle w:val="null"/>
          <w:rFonts w:ascii="Times New Roman" w:hAnsi="Times New Roman" w:cs="Times New Roman"/>
          <w:sz w:val="24"/>
          <w:szCs w:val="24"/>
        </w:rPr>
        <w:t xml:space="preserve"> </w:t>
      </w:r>
      <w:r w:rsidRPr="0032498C">
        <w:rPr>
          <w:rStyle w:val="null"/>
          <w:rFonts w:ascii="Times New Roman" w:hAnsi="Times New Roman" w:cs="Times New Roman"/>
          <w:sz w:val="24"/>
          <w:szCs w:val="24"/>
        </w:rPr>
        <w:t>Durante no</w:t>
      </w:r>
      <w:r w:rsidR="00DA4291">
        <w:rPr>
          <w:rStyle w:val="null"/>
          <w:rFonts w:ascii="Times New Roman" w:hAnsi="Times New Roman" w:cs="Times New Roman"/>
          <w:sz w:val="24"/>
          <w:szCs w:val="24"/>
        </w:rPr>
        <w:t>ssa coleta de dados,</w:t>
      </w:r>
      <w:r w:rsidR="00B83B80">
        <w:rPr>
          <w:rStyle w:val="null"/>
          <w:rFonts w:ascii="Times New Roman" w:hAnsi="Times New Roman" w:cs="Times New Roman"/>
          <w:sz w:val="24"/>
          <w:szCs w:val="24"/>
        </w:rPr>
        <w:t xml:space="preserve"> fizemos observaçõe</w:t>
      </w:r>
      <w:r w:rsidR="00DA4291">
        <w:rPr>
          <w:rStyle w:val="null"/>
          <w:rFonts w:ascii="Times New Roman" w:hAnsi="Times New Roman" w:cs="Times New Roman"/>
          <w:sz w:val="24"/>
          <w:szCs w:val="24"/>
        </w:rPr>
        <w:t>s</w:t>
      </w:r>
      <w:r w:rsidR="0078459C">
        <w:rPr>
          <w:rStyle w:val="null"/>
          <w:rFonts w:ascii="Times New Roman" w:hAnsi="Times New Roman" w:cs="Times New Roman"/>
          <w:sz w:val="24"/>
          <w:szCs w:val="24"/>
        </w:rPr>
        <w:t xml:space="preserve"> empíricas, perguntas e acompanhamentos das atividades </w:t>
      </w:r>
      <w:r w:rsidR="005C4F07">
        <w:rPr>
          <w:rStyle w:val="null"/>
          <w:rFonts w:ascii="Times New Roman" w:hAnsi="Times New Roman" w:cs="Times New Roman"/>
          <w:sz w:val="24"/>
          <w:szCs w:val="24"/>
        </w:rPr>
        <w:t xml:space="preserve">diárias no ambiente que elas se encontram. </w:t>
      </w:r>
    </w:p>
    <w:p w:rsidR="005C4F07" w:rsidRDefault="005C4F07" w:rsidP="004C32F4">
      <w:pPr>
        <w:spacing w:before="30" w:after="30" w:line="360" w:lineRule="auto"/>
        <w:ind w:firstLine="709"/>
        <w:jc w:val="both"/>
        <w:rPr>
          <w:rStyle w:val="null"/>
          <w:rFonts w:ascii="Times New Roman" w:hAnsi="Times New Roman" w:cs="Times New Roman"/>
          <w:sz w:val="24"/>
          <w:szCs w:val="24"/>
        </w:rPr>
      </w:pPr>
      <w:r>
        <w:rPr>
          <w:rStyle w:val="null"/>
          <w:rFonts w:ascii="Times New Roman" w:hAnsi="Times New Roman" w:cs="Times New Roman"/>
          <w:sz w:val="24"/>
          <w:szCs w:val="24"/>
        </w:rPr>
        <w:t>E para garantir uma objetivação nos resultados, a pesquisa fora dividido em partes como pesquisas teóricas, descrição com abordagens qualitativas, quantitativas em seu resultado e a pesquisa de campo.</w:t>
      </w:r>
    </w:p>
    <w:p w:rsidR="005C4F07" w:rsidRDefault="005C4F07" w:rsidP="004C32F4">
      <w:pPr>
        <w:spacing w:before="30" w:after="30" w:line="360" w:lineRule="auto"/>
        <w:ind w:firstLine="709"/>
        <w:jc w:val="both"/>
        <w:rPr>
          <w:rStyle w:val="null"/>
          <w:rFonts w:ascii="Times New Roman" w:hAnsi="Times New Roman" w:cs="Times New Roman"/>
          <w:sz w:val="24"/>
          <w:szCs w:val="24"/>
        </w:rPr>
      </w:pPr>
      <w:r>
        <w:rPr>
          <w:rStyle w:val="null"/>
          <w:rFonts w:ascii="Times New Roman" w:hAnsi="Times New Roman" w:cs="Times New Roman"/>
          <w:sz w:val="24"/>
          <w:szCs w:val="24"/>
        </w:rPr>
        <w:t>Para que fosse feita a realização desta pesquisam foram concedidos horários específicos para realização das visitas para que não houvesse algum imprevisto durante a aplicação das atividades.</w:t>
      </w:r>
    </w:p>
    <w:p w:rsidR="00C73E2D" w:rsidRDefault="005C4F07" w:rsidP="004C32F4">
      <w:pPr>
        <w:spacing w:before="30" w:after="30" w:line="360" w:lineRule="auto"/>
        <w:ind w:firstLine="709"/>
        <w:jc w:val="both"/>
        <w:rPr>
          <w:rStyle w:val="null"/>
          <w:rFonts w:ascii="Times New Roman" w:hAnsi="Times New Roman" w:cs="Times New Roman"/>
          <w:sz w:val="24"/>
          <w:szCs w:val="24"/>
        </w:rPr>
      </w:pPr>
      <w:r>
        <w:rPr>
          <w:rStyle w:val="null"/>
          <w:rFonts w:ascii="Times New Roman" w:hAnsi="Times New Roman" w:cs="Times New Roman"/>
          <w:sz w:val="24"/>
          <w:szCs w:val="24"/>
        </w:rPr>
        <w:t>Inicialmente, foram feitas observações no cotidiano das in</w:t>
      </w:r>
      <w:r w:rsidR="00C73E2D">
        <w:rPr>
          <w:rStyle w:val="null"/>
          <w:rFonts w:ascii="Times New Roman" w:hAnsi="Times New Roman" w:cs="Times New Roman"/>
          <w:sz w:val="24"/>
          <w:szCs w:val="24"/>
        </w:rPr>
        <w:t xml:space="preserve">ternas. Participaram do </w:t>
      </w:r>
      <w:r w:rsidR="00121136">
        <w:rPr>
          <w:rStyle w:val="null"/>
          <w:rFonts w:ascii="Times New Roman" w:hAnsi="Times New Roman" w:cs="Times New Roman"/>
          <w:sz w:val="24"/>
          <w:szCs w:val="24"/>
        </w:rPr>
        <w:t>e</w:t>
      </w:r>
      <w:r w:rsidR="00C73E2D">
        <w:rPr>
          <w:rStyle w:val="null"/>
          <w:rFonts w:ascii="Times New Roman" w:hAnsi="Times New Roman" w:cs="Times New Roman"/>
          <w:sz w:val="24"/>
          <w:szCs w:val="24"/>
        </w:rPr>
        <w:t xml:space="preserve">studo vinte e quarto participantes da instituição. </w:t>
      </w:r>
    </w:p>
    <w:p w:rsidR="00C73E2D" w:rsidRDefault="00C73E2D" w:rsidP="004C32F4">
      <w:pPr>
        <w:spacing w:before="30" w:after="30" w:line="360" w:lineRule="auto"/>
        <w:ind w:firstLine="709"/>
        <w:jc w:val="both"/>
        <w:rPr>
          <w:rFonts w:ascii="Arial" w:hAnsi="Arial" w:cs="Arial"/>
          <w:color w:val="FF0000"/>
          <w:szCs w:val="27"/>
        </w:rPr>
      </w:pPr>
      <w:r>
        <w:rPr>
          <w:rStyle w:val="null"/>
          <w:rFonts w:ascii="Times New Roman" w:hAnsi="Times New Roman" w:cs="Times New Roman"/>
          <w:sz w:val="24"/>
          <w:szCs w:val="24"/>
        </w:rPr>
        <w:t xml:space="preserve"> A</w:t>
      </w:r>
      <w:r w:rsidR="00B83B80">
        <w:rPr>
          <w:rStyle w:val="null"/>
          <w:rFonts w:ascii="Times New Roman" w:hAnsi="Times New Roman" w:cs="Times New Roman"/>
          <w:sz w:val="24"/>
          <w:szCs w:val="24"/>
        </w:rPr>
        <w:t>s aplicações das atividades lúdicas</w:t>
      </w:r>
      <w:r w:rsidR="00121136">
        <w:rPr>
          <w:rStyle w:val="null"/>
          <w:rFonts w:ascii="Times New Roman" w:hAnsi="Times New Roman" w:cs="Times New Roman"/>
          <w:sz w:val="24"/>
          <w:szCs w:val="24"/>
        </w:rPr>
        <w:t xml:space="preserve"> realizadas com as</w:t>
      </w:r>
      <w:r w:rsidR="00FB78B8">
        <w:rPr>
          <w:rStyle w:val="null"/>
          <w:rFonts w:ascii="Times New Roman" w:hAnsi="Times New Roman" w:cs="Times New Roman"/>
          <w:sz w:val="24"/>
          <w:szCs w:val="24"/>
        </w:rPr>
        <w:t xml:space="preserve"> </w:t>
      </w:r>
      <w:r w:rsidR="00B83B80">
        <w:rPr>
          <w:rStyle w:val="null"/>
          <w:rFonts w:ascii="Times New Roman" w:hAnsi="Times New Roman" w:cs="Times New Roman"/>
          <w:sz w:val="24"/>
          <w:szCs w:val="24"/>
        </w:rPr>
        <w:t>adictas</w:t>
      </w:r>
      <w:r>
        <w:rPr>
          <w:rStyle w:val="null"/>
          <w:rFonts w:ascii="Times New Roman" w:hAnsi="Times New Roman" w:cs="Times New Roman"/>
          <w:sz w:val="24"/>
          <w:szCs w:val="24"/>
        </w:rPr>
        <w:t xml:space="preserve"> fora</w:t>
      </w:r>
      <w:r w:rsidR="00121136">
        <w:rPr>
          <w:rStyle w:val="null"/>
          <w:rFonts w:ascii="Times New Roman" w:hAnsi="Times New Roman" w:cs="Times New Roman"/>
          <w:sz w:val="24"/>
          <w:szCs w:val="24"/>
        </w:rPr>
        <w:t>m</w:t>
      </w:r>
      <w:r>
        <w:rPr>
          <w:rStyle w:val="null"/>
          <w:rFonts w:ascii="Times New Roman" w:hAnsi="Times New Roman" w:cs="Times New Roman"/>
          <w:sz w:val="24"/>
          <w:szCs w:val="24"/>
        </w:rPr>
        <w:t xml:space="preserve"> feitas com</w:t>
      </w:r>
      <w:r w:rsidR="00B83B80">
        <w:rPr>
          <w:rStyle w:val="null"/>
          <w:rFonts w:ascii="Times New Roman" w:hAnsi="Times New Roman" w:cs="Times New Roman"/>
          <w:sz w:val="24"/>
          <w:szCs w:val="24"/>
        </w:rPr>
        <w:t xml:space="preserve"> anotações para que posteriormente fossem analisadas segundo o método dedutivo</w:t>
      </w:r>
      <w:r w:rsidR="00121136">
        <w:rPr>
          <w:rStyle w:val="null"/>
          <w:rFonts w:ascii="Times New Roman" w:hAnsi="Times New Roman" w:cs="Times New Roman"/>
          <w:sz w:val="24"/>
          <w:szCs w:val="24"/>
        </w:rPr>
        <w:t xml:space="preserve">. No </w:t>
      </w:r>
      <w:r w:rsidR="00872D45">
        <w:rPr>
          <w:rStyle w:val="null"/>
          <w:rFonts w:ascii="Times New Roman" w:hAnsi="Times New Roman" w:cs="Times New Roman"/>
          <w:sz w:val="24"/>
          <w:szCs w:val="24"/>
        </w:rPr>
        <w:t>último</w:t>
      </w:r>
      <w:r w:rsidR="00FB78B8">
        <w:rPr>
          <w:rStyle w:val="null"/>
          <w:rFonts w:ascii="Times New Roman" w:hAnsi="Times New Roman" w:cs="Times New Roman"/>
          <w:sz w:val="24"/>
          <w:szCs w:val="24"/>
        </w:rPr>
        <w:t xml:space="preserve"> dia aplicamos o</w:t>
      </w:r>
      <w:r w:rsidR="00AC7D26">
        <w:rPr>
          <w:rStyle w:val="null"/>
          <w:rFonts w:ascii="Times New Roman" w:hAnsi="Times New Roman" w:cs="Times New Roman"/>
          <w:sz w:val="24"/>
          <w:szCs w:val="24"/>
        </w:rPr>
        <w:t xml:space="preserve"> questionário</w:t>
      </w:r>
      <w:r w:rsidR="00FB78B8">
        <w:rPr>
          <w:rStyle w:val="null"/>
          <w:rFonts w:ascii="Times New Roman" w:hAnsi="Times New Roman" w:cs="Times New Roman"/>
          <w:sz w:val="24"/>
          <w:szCs w:val="24"/>
        </w:rPr>
        <w:t xml:space="preserve"> </w:t>
      </w:r>
      <w:r w:rsidR="00121136">
        <w:rPr>
          <w:rStyle w:val="null"/>
          <w:rFonts w:ascii="Times New Roman" w:hAnsi="Times New Roman" w:cs="Times New Roman"/>
          <w:sz w:val="24"/>
          <w:szCs w:val="24"/>
        </w:rPr>
        <w:t>e podemos</w:t>
      </w:r>
      <w:r>
        <w:rPr>
          <w:rStyle w:val="null"/>
          <w:rFonts w:ascii="Times New Roman" w:hAnsi="Times New Roman" w:cs="Times New Roman"/>
          <w:sz w:val="24"/>
          <w:szCs w:val="24"/>
        </w:rPr>
        <w:t xml:space="preserve"> ter uma singela </w:t>
      </w:r>
      <w:r w:rsidR="00AC7D26">
        <w:rPr>
          <w:rStyle w:val="null"/>
          <w:rFonts w:ascii="Times New Roman" w:hAnsi="Times New Roman" w:cs="Times New Roman"/>
          <w:sz w:val="24"/>
          <w:szCs w:val="24"/>
        </w:rPr>
        <w:t>idéia</w:t>
      </w:r>
      <w:r>
        <w:rPr>
          <w:rStyle w:val="null"/>
          <w:rFonts w:ascii="Times New Roman" w:hAnsi="Times New Roman" w:cs="Times New Roman"/>
          <w:sz w:val="24"/>
          <w:szCs w:val="24"/>
        </w:rPr>
        <w:t xml:space="preserve"> de como as atividades lúdicas</w:t>
      </w:r>
      <w:r w:rsidR="00121136">
        <w:rPr>
          <w:rStyle w:val="null"/>
          <w:rFonts w:ascii="Times New Roman" w:hAnsi="Times New Roman" w:cs="Times New Roman"/>
          <w:sz w:val="24"/>
          <w:szCs w:val="24"/>
        </w:rPr>
        <w:t xml:space="preserve"> contribuíram para a socialização </w:t>
      </w:r>
      <w:r w:rsidR="00794255">
        <w:rPr>
          <w:rStyle w:val="null"/>
          <w:rFonts w:ascii="Times New Roman" w:hAnsi="Times New Roman" w:cs="Times New Roman"/>
          <w:sz w:val="24"/>
          <w:szCs w:val="24"/>
        </w:rPr>
        <w:t>entre elas.</w:t>
      </w:r>
    </w:p>
    <w:p w:rsidR="0078459C" w:rsidRDefault="0078459C" w:rsidP="004C32F4">
      <w:pPr>
        <w:spacing w:before="30" w:after="30" w:line="360" w:lineRule="auto"/>
        <w:jc w:val="both"/>
        <w:rPr>
          <w:rStyle w:val="null"/>
          <w:rFonts w:ascii="Times New Roman" w:hAnsi="Times New Roman" w:cs="Times New Roman"/>
          <w:sz w:val="24"/>
          <w:szCs w:val="24"/>
        </w:rPr>
      </w:pPr>
    </w:p>
    <w:p w:rsidR="004854B7" w:rsidRPr="0032498C" w:rsidRDefault="004854B7" w:rsidP="004C32F4">
      <w:pPr>
        <w:spacing w:before="30" w:after="30" w:line="360" w:lineRule="auto"/>
        <w:jc w:val="both"/>
        <w:rPr>
          <w:rStyle w:val="null"/>
          <w:rFonts w:ascii="Times New Roman" w:hAnsi="Times New Roman" w:cs="Times New Roman"/>
          <w:sz w:val="24"/>
          <w:szCs w:val="24"/>
        </w:rPr>
      </w:pPr>
    </w:p>
    <w:p w:rsidR="00A11168" w:rsidRPr="0032498C" w:rsidRDefault="00A11168" w:rsidP="004C32F4">
      <w:pPr>
        <w:spacing w:before="30" w:after="30" w:line="360" w:lineRule="auto"/>
        <w:jc w:val="both"/>
        <w:rPr>
          <w:rFonts w:ascii="Times New Roman" w:hAnsi="Times New Roman" w:cs="Times New Roman"/>
          <w:b/>
          <w:sz w:val="24"/>
          <w:szCs w:val="24"/>
        </w:rPr>
      </w:pPr>
      <w:r w:rsidRPr="0032498C">
        <w:rPr>
          <w:rFonts w:ascii="Times New Roman" w:hAnsi="Times New Roman" w:cs="Times New Roman"/>
          <w:b/>
          <w:sz w:val="24"/>
          <w:szCs w:val="24"/>
        </w:rPr>
        <w:t>RESULTADOS E DISCUSSÃO</w:t>
      </w:r>
    </w:p>
    <w:p w:rsidR="004854B7" w:rsidRPr="0032498C" w:rsidRDefault="004854B7" w:rsidP="004C32F4">
      <w:pPr>
        <w:spacing w:before="30" w:after="30" w:line="360" w:lineRule="auto"/>
        <w:ind w:firstLine="709"/>
        <w:jc w:val="both"/>
        <w:rPr>
          <w:rFonts w:ascii="Times New Roman" w:hAnsi="Times New Roman" w:cs="Times New Roman"/>
          <w:sz w:val="24"/>
          <w:szCs w:val="24"/>
        </w:rPr>
      </w:pPr>
    </w:p>
    <w:p w:rsidR="00A11168" w:rsidRPr="0032498C" w:rsidRDefault="00A11168" w:rsidP="004C32F4">
      <w:pPr>
        <w:spacing w:before="30" w:after="30" w:line="360" w:lineRule="auto"/>
        <w:ind w:firstLine="709"/>
        <w:jc w:val="both"/>
        <w:rPr>
          <w:rFonts w:ascii="Times New Roman" w:hAnsi="Times New Roman" w:cs="Times New Roman"/>
          <w:sz w:val="24"/>
          <w:szCs w:val="24"/>
        </w:rPr>
      </w:pPr>
      <w:r w:rsidRPr="0032498C">
        <w:rPr>
          <w:rFonts w:ascii="Times New Roman" w:hAnsi="Times New Roman" w:cs="Times New Roman"/>
          <w:sz w:val="24"/>
          <w:szCs w:val="24"/>
        </w:rPr>
        <w:t xml:space="preserve">Através da coleta de dados, </w:t>
      </w:r>
      <w:r w:rsidR="00872D45" w:rsidRPr="0032498C">
        <w:rPr>
          <w:rFonts w:ascii="Times New Roman" w:hAnsi="Times New Roman" w:cs="Times New Roman"/>
          <w:sz w:val="24"/>
          <w:szCs w:val="24"/>
        </w:rPr>
        <w:t>conclui-se</w:t>
      </w:r>
      <w:r w:rsidRPr="0032498C">
        <w:rPr>
          <w:rFonts w:ascii="Times New Roman" w:hAnsi="Times New Roman" w:cs="Times New Roman"/>
          <w:sz w:val="24"/>
          <w:szCs w:val="24"/>
        </w:rPr>
        <w:t xml:space="preserve"> que a ludicidade é uma necessidade de qualquer pessoa, incluindo o adicto em qualquer idade e não pode ser vista apenas como diversão. O desenvolvimento do aspecto lúdico facilita a aprendizagem, o desenvolvimento pessoal, social e cultural, colabora para uma boa saúde mental, prepara para um estado interior fértil. Facilita os processos de socialização, comunicação, expressão e construção do conhecimento. Isso foi confirmado através dos resultado das próprias adictas. </w:t>
      </w:r>
    </w:p>
    <w:p w:rsidR="00A11168" w:rsidRPr="00B3413C" w:rsidRDefault="00A11168" w:rsidP="004C32F4">
      <w:pPr>
        <w:pStyle w:val="PargrafodaLista"/>
        <w:numPr>
          <w:ilvl w:val="0"/>
          <w:numId w:val="6"/>
        </w:numPr>
        <w:spacing w:before="30" w:after="30" w:line="360" w:lineRule="auto"/>
        <w:jc w:val="both"/>
        <w:rPr>
          <w:rFonts w:ascii="Times New Roman" w:hAnsi="Times New Roman" w:cs="Times New Roman"/>
          <w:sz w:val="24"/>
          <w:szCs w:val="24"/>
        </w:rPr>
      </w:pPr>
      <w:r w:rsidRPr="00B3413C">
        <w:rPr>
          <w:rFonts w:ascii="Times New Roman" w:hAnsi="Times New Roman" w:cs="Times New Roman"/>
          <w:sz w:val="24"/>
          <w:szCs w:val="24"/>
        </w:rPr>
        <w:t xml:space="preserve">Por meio da aplicação do questionário através de uma das perguntas, qual seja: As atividades lúdicas realizadas pelos alunos de psicologia, de alguma forma ajudaram na socialização de vocês aqui dentro da instituição? Tendo em vista as respostas obtidas junto as adictas, percebemos que o resultado foi extremamente satisfatório, pois obteve 100% da aprovação, no que diz respeito a socialização dentro da instituição. Com o resultado estatístico das respostas, elencamos algumas delas que simbolizam o resultado prático das atividades realizadas, dentre elas: </w:t>
      </w:r>
      <w:r w:rsidRPr="003B1A24">
        <w:rPr>
          <w:rFonts w:ascii="Times New Roman" w:hAnsi="Times New Roman" w:cs="Times New Roman"/>
          <w:i/>
          <w:sz w:val="24"/>
          <w:szCs w:val="24"/>
        </w:rPr>
        <w:t>“Sim, nos unimos mais”</w:t>
      </w:r>
      <w:r w:rsidRPr="00B3413C">
        <w:rPr>
          <w:rFonts w:ascii="Times New Roman" w:hAnsi="Times New Roman" w:cs="Times New Roman"/>
          <w:sz w:val="24"/>
          <w:szCs w:val="24"/>
        </w:rPr>
        <w:t xml:space="preserve">; </w:t>
      </w:r>
      <w:r w:rsidRPr="003B1A24">
        <w:rPr>
          <w:rFonts w:ascii="Times New Roman" w:hAnsi="Times New Roman" w:cs="Times New Roman"/>
          <w:i/>
          <w:sz w:val="24"/>
          <w:szCs w:val="24"/>
        </w:rPr>
        <w:t xml:space="preserve">“Sim, </w:t>
      </w:r>
      <w:r w:rsidR="00872D45" w:rsidRPr="003B1A24">
        <w:rPr>
          <w:rFonts w:ascii="Times New Roman" w:hAnsi="Times New Roman" w:cs="Times New Roman"/>
          <w:i/>
          <w:sz w:val="24"/>
          <w:szCs w:val="24"/>
        </w:rPr>
        <w:t>nós</w:t>
      </w:r>
      <w:r w:rsidRPr="003B1A24">
        <w:rPr>
          <w:rFonts w:ascii="Times New Roman" w:hAnsi="Times New Roman" w:cs="Times New Roman"/>
          <w:i/>
          <w:sz w:val="24"/>
          <w:szCs w:val="24"/>
        </w:rPr>
        <w:t xml:space="preserve"> aceitamos seu respeito e sua igualdade”; Sim, aprendi a ouvir, ter paciência e ser melhor”; “Sim, porque era mais calada e agora converso mais”</w:t>
      </w:r>
      <w:r w:rsidRPr="00B3413C">
        <w:rPr>
          <w:rFonts w:ascii="Times New Roman" w:hAnsi="Times New Roman" w:cs="Times New Roman"/>
          <w:sz w:val="24"/>
          <w:szCs w:val="24"/>
        </w:rPr>
        <w:t xml:space="preserve">, entre outras. Diante do resultado prático obtido, satisfatoriamente alcançamos o resultado almejado. </w:t>
      </w:r>
    </w:p>
    <w:p w:rsidR="00A11168" w:rsidRPr="00B3413C" w:rsidRDefault="00A11168" w:rsidP="004C32F4">
      <w:pPr>
        <w:spacing w:before="30" w:after="30" w:line="360" w:lineRule="auto"/>
        <w:rPr>
          <w:rFonts w:ascii="Times New Roman" w:hAnsi="Times New Roman" w:cs="Times New Roman"/>
          <w:sz w:val="24"/>
          <w:szCs w:val="24"/>
        </w:rPr>
      </w:pPr>
    </w:p>
    <w:p w:rsidR="00A11168" w:rsidRPr="0032498C" w:rsidRDefault="00A11168" w:rsidP="004C32F4">
      <w:pPr>
        <w:spacing w:before="30" w:after="30" w:line="360" w:lineRule="auto"/>
        <w:jc w:val="center"/>
        <w:rPr>
          <w:rFonts w:ascii="Times New Roman" w:hAnsi="Times New Roman" w:cs="Times New Roman"/>
          <w:b/>
          <w:sz w:val="24"/>
          <w:szCs w:val="24"/>
        </w:rPr>
      </w:pPr>
      <w:r w:rsidRPr="0032498C">
        <w:rPr>
          <w:rFonts w:ascii="Times New Roman" w:hAnsi="Times New Roman" w:cs="Times New Roman"/>
          <w:b/>
          <w:sz w:val="24"/>
          <w:szCs w:val="24"/>
        </w:rPr>
        <w:t>Aspectos que caracterizam a importância da socialização</w:t>
      </w:r>
    </w:p>
    <w:p w:rsidR="00A11168" w:rsidRPr="0032498C" w:rsidRDefault="00A11168" w:rsidP="004C32F4">
      <w:pPr>
        <w:spacing w:before="30" w:after="30" w:line="360" w:lineRule="auto"/>
        <w:jc w:val="both"/>
        <w:rPr>
          <w:rFonts w:ascii="Times New Roman" w:hAnsi="Times New Roman" w:cs="Times New Roman"/>
          <w:sz w:val="24"/>
          <w:szCs w:val="24"/>
        </w:rPr>
      </w:pPr>
      <w:r w:rsidRPr="0032498C">
        <w:rPr>
          <w:rFonts w:ascii="Times New Roman" w:eastAsia="Calibri" w:hAnsi="Times New Roman" w:cs="Times New Roman"/>
          <w:noProof/>
          <w:sz w:val="24"/>
          <w:szCs w:val="24"/>
          <w:lang w:eastAsia="pt-BR"/>
        </w:rPr>
        <w:drawing>
          <wp:inline distT="0" distB="0" distL="0" distR="0">
            <wp:extent cx="5722327" cy="3209193"/>
            <wp:effectExtent l="19050" t="0" r="11723"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1A24" w:rsidRPr="003B1A24" w:rsidRDefault="003B1A24" w:rsidP="004C32F4">
      <w:pPr>
        <w:spacing w:before="30" w:after="30" w:line="360" w:lineRule="auto"/>
        <w:jc w:val="both"/>
        <w:rPr>
          <w:rFonts w:ascii="Times New Roman" w:hAnsi="Times New Roman" w:cs="Times New Roman"/>
          <w:b/>
          <w:sz w:val="24"/>
          <w:szCs w:val="24"/>
        </w:rPr>
      </w:pPr>
      <w:r w:rsidRPr="003B1A24">
        <w:rPr>
          <w:rFonts w:ascii="Times New Roman" w:hAnsi="Times New Roman" w:cs="Times New Roman"/>
          <w:b/>
          <w:sz w:val="24"/>
          <w:szCs w:val="24"/>
        </w:rPr>
        <w:lastRenderedPageBreak/>
        <w:t>GRÁFICO 1</w:t>
      </w:r>
    </w:p>
    <w:p w:rsidR="00A11168" w:rsidRDefault="00A11168" w:rsidP="004C32F4">
      <w:pPr>
        <w:spacing w:before="30" w:after="30" w:line="360" w:lineRule="auto"/>
        <w:jc w:val="both"/>
        <w:rPr>
          <w:rFonts w:ascii="Times New Roman" w:hAnsi="Times New Roman" w:cs="Times New Roman"/>
          <w:sz w:val="24"/>
          <w:szCs w:val="24"/>
        </w:rPr>
      </w:pPr>
    </w:p>
    <w:p w:rsidR="00A11168" w:rsidRPr="0032498C" w:rsidRDefault="00A11168" w:rsidP="004C32F4">
      <w:pPr>
        <w:spacing w:before="30" w:after="30" w:line="360" w:lineRule="auto"/>
        <w:ind w:firstLine="709"/>
        <w:jc w:val="both"/>
        <w:rPr>
          <w:rFonts w:ascii="Times New Roman" w:hAnsi="Times New Roman" w:cs="Times New Roman"/>
          <w:sz w:val="24"/>
          <w:szCs w:val="24"/>
        </w:rPr>
      </w:pPr>
      <w:r w:rsidRPr="0032498C">
        <w:rPr>
          <w:rFonts w:ascii="Times New Roman" w:hAnsi="Times New Roman" w:cs="Times New Roman"/>
          <w:sz w:val="24"/>
          <w:szCs w:val="24"/>
        </w:rPr>
        <w:t>Todas as atividades realizadas em torno do tema socialização contribuíram de alguma forma para o conhecimento do indivíduo consigo mesmo e com os outros, descobrindo assim novas características de personalidade própria, características em comum com as outras, formando assim uma grande interação entre todos.</w:t>
      </w:r>
    </w:p>
    <w:p w:rsidR="00A11168" w:rsidRPr="0032498C" w:rsidRDefault="00A11168" w:rsidP="004C32F4">
      <w:pPr>
        <w:spacing w:before="30" w:after="30" w:line="360" w:lineRule="auto"/>
        <w:ind w:firstLine="709"/>
        <w:jc w:val="both"/>
        <w:rPr>
          <w:rFonts w:ascii="Times New Roman" w:hAnsi="Times New Roman" w:cs="Times New Roman"/>
          <w:sz w:val="24"/>
          <w:szCs w:val="24"/>
        </w:rPr>
      </w:pPr>
      <w:r w:rsidRPr="0032498C">
        <w:rPr>
          <w:rFonts w:ascii="Times New Roman" w:hAnsi="Times New Roman" w:cs="Times New Roman"/>
          <w:sz w:val="24"/>
          <w:szCs w:val="24"/>
        </w:rPr>
        <w:t>O aspect</w:t>
      </w:r>
      <w:r w:rsidR="003B1A24">
        <w:rPr>
          <w:rFonts w:ascii="Times New Roman" w:hAnsi="Times New Roman" w:cs="Times New Roman"/>
          <w:sz w:val="24"/>
          <w:szCs w:val="24"/>
        </w:rPr>
        <w:t>o que mais podemos observar o</w:t>
      </w:r>
      <w:r w:rsidR="00FB78B8">
        <w:rPr>
          <w:rFonts w:ascii="Times New Roman" w:hAnsi="Times New Roman" w:cs="Times New Roman"/>
          <w:sz w:val="24"/>
          <w:szCs w:val="24"/>
        </w:rPr>
        <w:t xml:space="preserve"> </w:t>
      </w:r>
      <w:r w:rsidRPr="0032498C">
        <w:rPr>
          <w:rFonts w:ascii="Times New Roman" w:hAnsi="Times New Roman" w:cs="Times New Roman"/>
          <w:sz w:val="24"/>
          <w:szCs w:val="24"/>
        </w:rPr>
        <w:t>quanto a socialização de uma paciente com as outras pode contribuir para a adaptação das mesmas nessa nova fase de vida na qual desejam permanecer l</w:t>
      </w:r>
      <w:r w:rsidR="00872D45">
        <w:rPr>
          <w:rFonts w:ascii="Times New Roman" w:hAnsi="Times New Roman" w:cs="Times New Roman"/>
          <w:sz w:val="24"/>
          <w:szCs w:val="24"/>
        </w:rPr>
        <w:t>onge de seus vícios, é como se há</w:t>
      </w:r>
      <w:r w:rsidRPr="0032498C">
        <w:rPr>
          <w:rFonts w:ascii="Times New Roman" w:hAnsi="Times New Roman" w:cs="Times New Roman"/>
          <w:sz w:val="24"/>
          <w:szCs w:val="24"/>
        </w:rPr>
        <w:t xml:space="preserve"> socialização com a outra encontrassem mais forças para poderem seguir com essa adaptação, pois o sentimento de solidão ou até mesmo prepotência lhe faziam se sentir mais frágeis diante do </w:t>
      </w:r>
      <w:r w:rsidR="00872D45" w:rsidRPr="0032498C">
        <w:rPr>
          <w:rFonts w:ascii="Times New Roman" w:hAnsi="Times New Roman" w:cs="Times New Roman"/>
          <w:sz w:val="24"/>
          <w:szCs w:val="24"/>
        </w:rPr>
        <w:t>vício</w:t>
      </w:r>
      <w:r w:rsidRPr="0032498C">
        <w:rPr>
          <w:rFonts w:ascii="Times New Roman" w:hAnsi="Times New Roman" w:cs="Times New Roman"/>
          <w:sz w:val="24"/>
          <w:szCs w:val="24"/>
        </w:rPr>
        <w:t>.</w:t>
      </w:r>
    </w:p>
    <w:p w:rsidR="00A11168" w:rsidRPr="0032498C" w:rsidRDefault="00A11168" w:rsidP="004C32F4">
      <w:pPr>
        <w:spacing w:before="30" w:after="30" w:line="360" w:lineRule="auto"/>
        <w:ind w:firstLine="709"/>
        <w:jc w:val="both"/>
        <w:rPr>
          <w:rFonts w:ascii="Times New Roman" w:hAnsi="Times New Roman" w:cs="Times New Roman"/>
          <w:sz w:val="24"/>
          <w:szCs w:val="24"/>
        </w:rPr>
      </w:pPr>
      <w:r w:rsidRPr="0032498C">
        <w:rPr>
          <w:rFonts w:ascii="Times New Roman" w:hAnsi="Times New Roman" w:cs="Times New Roman"/>
          <w:sz w:val="24"/>
          <w:szCs w:val="24"/>
        </w:rPr>
        <w:t>Um aspecto menos destacado, mas não menos importante foi o da contribuição para o desenvolvimento de algumas habilidades e sentimentos positivos nos quais sozinhas não conseguiam praticar da mesma forma, as interações despertam sentimentos de contribuição entre ambas, e esses sentimentos despertando energias para praticarem as novas habilidades propostas nas atividades lúdicas.</w:t>
      </w:r>
    </w:p>
    <w:p w:rsidR="00A11168" w:rsidRPr="0032498C" w:rsidRDefault="00A11168" w:rsidP="004C32F4">
      <w:pPr>
        <w:spacing w:before="30" w:after="30" w:line="360" w:lineRule="auto"/>
        <w:ind w:firstLine="709"/>
        <w:jc w:val="both"/>
        <w:rPr>
          <w:rFonts w:ascii="Times New Roman" w:hAnsi="Times New Roman" w:cs="Times New Roman"/>
          <w:sz w:val="24"/>
          <w:szCs w:val="24"/>
        </w:rPr>
      </w:pPr>
      <w:r w:rsidRPr="0032498C">
        <w:rPr>
          <w:rFonts w:ascii="Times New Roman" w:hAnsi="Times New Roman" w:cs="Times New Roman"/>
          <w:sz w:val="24"/>
          <w:szCs w:val="24"/>
        </w:rPr>
        <w:t>A análise dos dados nos proporcionou uma visão mais ampla sobre esta pesquisa deixando em evidencia o quanto o lúdico pode contribuir para a socialização através da troca de experiências desenvolvendo esses importantes aspectos.</w:t>
      </w:r>
    </w:p>
    <w:p w:rsidR="004854B7" w:rsidRDefault="004854B7" w:rsidP="004C32F4">
      <w:pPr>
        <w:spacing w:before="30" w:after="30" w:line="360" w:lineRule="auto"/>
        <w:jc w:val="both"/>
        <w:rPr>
          <w:rFonts w:ascii="Times New Roman" w:hAnsi="Times New Roman" w:cs="Times New Roman"/>
          <w:b/>
          <w:sz w:val="24"/>
          <w:szCs w:val="24"/>
        </w:rPr>
      </w:pPr>
    </w:p>
    <w:p w:rsidR="00A11168" w:rsidRDefault="00A11168" w:rsidP="004C32F4">
      <w:pPr>
        <w:spacing w:before="30" w:after="30" w:line="360" w:lineRule="auto"/>
        <w:jc w:val="both"/>
        <w:rPr>
          <w:rFonts w:ascii="Times New Roman" w:hAnsi="Times New Roman" w:cs="Times New Roman"/>
          <w:b/>
          <w:sz w:val="24"/>
          <w:szCs w:val="24"/>
        </w:rPr>
      </w:pPr>
      <w:r w:rsidRPr="0032498C">
        <w:rPr>
          <w:rFonts w:ascii="Times New Roman" w:hAnsi="Times New Roman" w:cs="Times New Roman"/>
          <w:b/>
          <w:sz w:val="24"/>
          <w:szCs w:val="24"/>
        </w:rPr>
        <w:t>CONSIDERAÇÕES FINAIS</w:t>
      </w:r>
    </w:p>
    <w:p w:rsidR="00523D9E" w:rsidRPr="0032498C" w:rsidRDefault="00523D9E" w:rsidP="004C32F4">
      <w:pPr>
        <w:spacing w:before="30" w:after="30" w:line="360" w:lineRule="auto"/>
        <w:jc w:val="both"/>
        <w:rPr>
          <w:rFonts w:ascii="Times New Roman" w:hAnsi="Times New Roman" w:cs="Times New Roman"/>
          <w:b/>
          <w:sz w:val="24"/>
          <w:szCs w:val="24"/>
        </w:rPr>
      </w:pPr>
    </w:p>
    <w:p w:rsidR="00523D9E" w:rsidRPr="00523D9E" w:rsidRDefault="00A9432E" w:rsidP="00A9432E">
      <w:pPr>
        <w:tabs>
          <w:tab w:val="left" w:pos="709"/>
          <w:tab w:val="left" w:pos="851"/>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3D9E" w:rsidRPr="00523D9E">
        <w:rPr>
          <w:rFonts w:ascii="Times New Roman" w:hAnsi="Times New Roman" w:cs="Times New Roman"/>
          <w:sz w:val="24"/>
          <w:szCs w:val="24"/>
        </w:rPr>
        <w:t xml:space="preserve">A pesquisa realizada nos concedeu melhor conhecimento sobre tema. Concluímos que as atividades </w:t>
      </w:r>
      <w:r w:rsidR="009B6ECA">
        <w:rPr>
          <w:rFonts w:ascii="Times New Roman" w:hAnsi="Times New Roman" w:cs="Times New Roman"/>
          <w:sz w:val="24"/>
          <w:szCs w:val="24"/>
        </w:rPr>
        <w:t>l</w:t>
      </w:r>
      <w:r w:rsidR="00523D9E" w:rsidRPr="00523D9E">
        <w:rPr>
          <w:rFonts w:ascii="Times New Roman" w:hAnsi="Times New Roman" w:cs="Times New Roman"/>
          <w:sz w:val="24"/>
          <w:szCs w:val="24"/>
        </w:rPr>
        <w:t>údicas, como um dos métodos de tratamento das dependentes químicas é relevante, pois</w:t>
      </w:r>
      <w:r>
        <w:rPr>
          <w:rFonts w:ascii="Times New Roman" w:hAnsi="Times New Roman" w:cs="Times New Roman"/>
          <w:sz w:val="24"/>
          <w:szCs w:val="24"/>
        </w:rPr>
        <w:t xml:space="preserve"> </w:t>
      </w:r>
      <w:r w:rsidR="00523D9E" w:rsidRPr="00523D9E">
        <w:rPr>
          <w:rFonts w:ascii="Times New Roman" w:hAnsi="Times New Roman" w:cs="Times New Roman"/>
          <w:sz w:val="24"/>
          <w:szCs w:val="24"/>
        </w:rPr>
        <w:t>contribuiu para a socialização das adictas promovendo interação, distração, emoções de aspectos positivos e reflexões no sentido de fortalecer as defesas contra o impulso adicto auxiliando de uma forma subjetiva promovendo saúde as mesmas. Segundo os questionários aplicados ao ser perguntado sobre qual efeito que as atividades lúdicas proporcionaram a elas, a resposta foi similar com ênfase de como as atividades facilitaram a interação entre elas.</w:t>
      </w:r>
    </w:p>
    <w:p w:rsidR="004854B7" w:rsidRPr="00523D9E" w:rsidRDefault="00523D9E" w:rsidP="00523D9E">
      <w:pPr>
        <w:pStyle w:val="PargrafodaLista"/>
        <w:tabs>
          <w:tab w:val="left" w:pos="975"/>
        </w:tabs>
        <w:spacing w:before="30" w:after="30" w:line="360" w:lineRule="auto"/>
        <w:ind w:left="0" w:firstLine="709"/>
        <w:jc w:val="both"/>
        <w:rPr>
          <w:rFonts w:ascii="Times New Roman" w:hAnsi="Times New Roman" w:cs="Times New Roman"/>
          <w:sz w:val="24"/>
          <w:szCs w:val="24"/>
        </w:rPr>
      </w:pPr>
      <w:r w:rsidRPr="00523D9E">
        <w:rPr>
          <w:rFonts w:ascii="Times New Roman" w:hAnsi="Times New Roman" w:cs="Times New Roman"/>
          <w:sz w:val="24"/>
          <w:szCs w:val="24"/>
        </w:rPr>
        <w:t>Instigou-nos também a sermos flexíveis para criarmos dinâmicas de grupo. Acreditamos que conseguimos concluir nosso objetivo segundo os dados colhidos após o término da pesquisa, podemos observar que os</w:t>
      </w:r>
      <w:r w:rsidR="00457E11">
        <w:rPr>
          <w:rFonts w:ascii="Times New Roman" w:hAnsi="Times New Roman" w:cs="Times New Roman"/>
          <w:sz w:val="24"/>
          <w:szCs w:val="24"/>
        </w:rPr>
        <w:t xml:space="preserve"> resultados foram satisfatórios.</w:t>
      </w:r>
    </w:p>
    <w:p w:rsidR="001A668F" w:rsidRDefault="001A668F" w:rsidP="00125772">
      <w:pPr>
        <w:spacing w:beforeLines="40" w:afterLines="40" w:line="240" w:lineRule="auto"/>
        <w:rPr>
          <w:rFonts w:ascii="Times New Roman" w:hAnsi="Times New Roman" w:cs="Times New Roman"/>
          <w:b/>
          <w:sz w:val="24"/>
          <w:szCs w:val="24"/>
        </w:rPr>
      </w:pPr>
      <w:r w:rsidRPr="006927DD">
        <w:rPr>
          <w:rFonts w:ascii="Times New Roman" w:hAnsi="Times New Roman" w:cs="Times New Roman"/>
          <w:b/>
          <w:sz w:val="24"/>
          <w:szCs w:val="24"/>
        </w:rPr>
        <w:lastRenderedPageBreak/>
        <w:t>R</w:t>
      </w:r>
      <w:r>
        <w:rPr>
          <w:rFonts w:ascii="Times New Roman" w:hAnsi="Times New Roman" w:cs="Times New Roman"/>
          <w:b/>
          <w:sz w:val="24"/>
          <w:szCs w:val="24"/>
        </w:rPr>
        <w:t>EFERÊNCIAS BIBLIOGRÁFICAS</w:t>
      </w:r>
    </w:p>
    <w:p w:rsidR="008365DF" w:rsidRPr="006927DD" w:rsidRDefault="008365DF" w:rsidP="00125772">
      <w:pPr>
        <w:spacing w:beforeLines="40" w:afterLines="40" w:line="240" w:lineRule="auto"/>
        <w:rPr>
          <w:rFonts w:ascii="Times New Roman" w:hAnsi="Times New Roman" w:cs="Times New Roman"/>
          <w:b/>
          <w:sz w:val="24"/>
          <w:szCs w:val="24"/>
        </w:rPr>
      </w:pPr>
      <w:bookmarkStart w:id="0" w:name="_GoBack"/>
      <w:bookmarkEnd w:id="0"/>
    </w:p>
    <w:p w:rsidR="004854B7" w:rsidRPr="006927DD" w:rsidRDefault="004854B7" w:rsidP="00125772">
      <w:pPr>
        <w:spacing w:beforeLines="40" w:afterLines="40" w:line="240" w:lineRule="auto"/>
        <w:rPr>
          <w:rFonts w:ascii="Times New Roman" w:hAnsi="Times New Roman" w:cs="Times New Roman"/>
          <w:sz w:val="24"/>
          <w:szCs w:val="24"/>
        </w:rPr>
      </w:pPr>
    </w:p>
    <w:p w:rsidR="001A668F" w:rsidRPr="006927DD" w:rsidRDefault="001A668F" w:rsidP="00125772">
      <w:pPr>
        <w:spacing w:beforeLines="40" w:afterLines="40" w:line="360" w:lineRule="auto"/>
        <w:rPr>
          <w:rFonts w:ascii="Times New Roman" w:eastAsia="Calibri" w:hAnsi="Times New Roman" w:cs="Times New Roman"/>
          <w:b/>
          <w:sz w:val="24"/>
          <w:szCs w:val="24"/>
        </w:rPr>
      </w:pPr>
      <w:r w:rsidRPr="006927DD">
        <w:rPr>
          <w:rFonts w:ascii="Times New Roman" w:eastAsia="Calibri" w:hAnsi="Times New Roman" w:cs="Times New Roman"/>
          <w:color w:val="000000"/>
          <w:sz w:val="24"/>
          <w:szCs w:val="24"/>
          <w:shd w:val="clear" w:color="auto" w:fill="FFFFFF"/>
        </w:rPr>
        <w:t xml:space="preserve">ARTES MÉDICAS. </w:t>
      </w:r>
      <w:r w:rsidRPr="006927DD">
        <w:rPr>
          <w:rFonts w:ascii="Times New Roman" w:eastAsia="Calibri" w:hAnsi="Times New Roman" w:cs="Times New Roman"/>
          <w:b/>
          <w:color w:val="000000"/>
          <w:sz w:val="24"/>
          <w:szCs w:val="24"/>
          <w:shd w:val="clear" w:color="auto" w:fill="FFFFFF"/>
        </w:rPr>
        <w:t>Classificação dos transtornos mentais e de comportamento da CID – 10</w:t>
      </w:r>
      <w:r w:rsidRPr="006927DD">
        <w:rPr>
          <w:rFonts w:ascii="Times New Roman" w:eastAsia="Calibri" w:hAnsi="Times New Roman" w:cs="Times New Roman"/>
          <w:color w:val="000000"/>
          <w:sz w:val="24"/>
          <w:szCs w:val="24"/>
          <w:shd w:val="clear" w:color="auto" w:fill="FFFFFF"/>
        </w:rPr>
        <w:t>. (1993). Porto Alegre.</w:t>
      </w:r>
    </w:p>
    <w:p w:rsidR="001A668F" w:rsidRPr="006927DD" w:rsidRDefault="001A668F" w:rsidP="00125772">
      <w:pPr>
        <w:spacing w:beforeLines="40" w:afterLines="40" w:line="360" w:lineRule="auto"/>
        <w:rPr>
          <w:rFonts w:ascii="Times New Roman" w:eastAsia="Calibri" w:hAnsi="Times New Roman" w:cs="Times New Roman"/>
          <w:color w:val="000000"/>
          <w:sz w:val="24"/>
          <w:szCs w:val="24"/>
          <w:shd w:val="clear" w:color="auto" w:fill="FFFFFF"/>
        </w:rPr>
      </w:pPr>
    </w:p>
    <w:p w:rsidR="001A668F" w:rsidRPr="006927DD" w:rsidRDefault="001A668F"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 xml:space="preserve">BIRMAN, J. (2001). A escrita em psicanálise. In BARTUCCI, G. (Org.). </w:t>
      </w:r>
      <w:r w:rsidRPr="006927DD">
        <w:rPr>
          <w:rFonts w:ascii="Times New Roman" w:eastAsia="Calibri" w:hAnsi="Times New Roman" w:cs="Times New Roman"/>
          <w:b/>
          <w:sz w:val="24"/>
          <w:szCs w:val="24"/>
        </w:rPr>
        <w:t>Psicanálise, literatura e estéticas de subjetivação</w:t>
      </w:r>
      <w:r w:rsidRPr="006927DD">
        <w:rPr>
          <w:rFonts w:ascii="Times New Roman" w:eastAsia="Calibri" w:hAnsi="Times New Roman" w:cs="Times New Roman"/>
          <w:sz w:val="24"/>
          <w:szCs w:val="24"/>
        </w:rPr>
        <w:t xml:space="preserve"> (pp. 185-196). Rio de Janeiro: Imago.</w:t>
      </w:r>
    </w:p>
    <w:p w:rsidR="001A668F" w:rsidRPr="006927DD" w:rsidRDefault="001A668F" w:rsidP="00125772">
      <w:pPr>
        <w:spacing w:beforeLines="40" w:afterLines="40" w:line="360" w:lineRule="auto"/>
        <w:rPr>
          <w:rFonts w:ascii="Times New Roman" w:eastAsia="Calibri" w:hAnsi="Times New Roman" w:cs="Times New Roman"/>
          <w:color w:val="000000"/>
          <w:sz w:val="24"/>
          <w:szCs w:val="24"/>
          <w:shd w:val="clear" w:color="auto" w:fill="FFFFFF"/>
        </w:rPr>
      </w:pPr>
    </w:p>
    <w:p w:rsidR="001A668F" w:rsidRPr="006927DD" w:rsidRDefault="001A668F" w:rsidP="00125772">
      <w:pPr>
        <w:spacing w:beforeLines="40" w:afterLines="40" w:line="360" w:lineRule="auto"/>
        <w:rPr>
          <w:rFonts w:ascii="Times New Roman" w:eastAsia="Calibri" w:hAnsi="Times New Roman" w:cs="Times New Roman"/>
          <w:b/>
          <w:sz w:val="24"/>
          <w:szCs w:val="24"/>
        </w:rPr>
      </w:pPr>
      <w:r w:rsidRPr="006927DD">
        <w:rPr>
          <w:rFonts w:ascii="Times New Roman" w:eastAsia="Calibri" w:hAnsi="Times New Roman" w:cs="Times New Roman"/>
          <w:sz w:val="24"/>
          <w:szCs w:val="24"/>
          <w:lang w:val="en-US"/>
        </w:rPr>
        <w:t xml:space="preserve">BUUCKINGHAM, W. BURNHAM, et al. </w:t>
      </w:r>
      <w:r w:rsidRPr="006927DD">
        <w:rPr>
          <w:rFonts w:ascii="Times New Roman" w:eastAsia="Calibri" w:hAnsi="Times New Roman" w:cs="Times New Roman"/>
          <w:sz w:val="24"/>
          <w:szCs w:val="24"/>
        </w:rPr>
        <w:t>(Org).</w:t>
      </w:r>
      <w:r w:rsidRPr="006927DD">
        <w:rPr>
          <w:rFonts w:ascii="Times New Roman" w:eastAsia="Calibri" w:hAnsi="Times New Roman" w:cs="Times New Roman"/>
          <w:b/>
          <w:sz w:val="24"/>
          <w:szCs w:val="24"/>
        </w:rPr>
        <w:t xml:space="preserve">O Livro da Filosofia. </w:t>
      </w:r>
      <w:r w:rsidRPr="006927DD">
        <w:rPr>
          <w:rFonts w:ascii="Times New Roman" w:eastAsia="Calibri" w:hAnsi="Times New Roman" w:cs="Times New Roman"/>
          <w:sz w:val="24"/>
          <w:szCs w:val="24"/>
        </w:rPr>
        <w:t>São Paulo: Globo, 2011.</w:t>
      </w:r>
    </w:p>
    <w:p w:rsidR="001A668F" w:rsidRPr="006927DD" w:rsidRDefault="001A668F" w:rsidP="00125772">
      <w:pPr>
        <w:autoSpaceDE w:val="0"/>
        <w:autoSpaceDN w:val="0"/>
        <w:adjustRightInd w:val="0"/>
        <w:spacing w:beforeLines="40" w:afterLines="40" w:line="360" w:lineRule="auto"/>
        <w:rPr>
          <w:rFonts w:ascii="Times New Roman" w:eastAsia="Calibri" w:hAnsi="Times New Roman" w:cs="Times New Roman"/>
          <w:color w:val="000000"/>
          <w:sz w:val="24"/>
          <w:szCs w:val="24"/>
          <w:shd w:val="clear" w:color="auto" w:fill="FFFFFF"/>
        </w:rPr>
      </w:pPr>
    </w:p>
    <w:p w:rsidR="001A668F" w:rsidRPr="006927DD" w:rsidRDefault="001A668F" w:rsidP="00125772">
      <w:pPr>
        <w:autoSpaceDE w:val="0"/>
        <w:autoSpaceDN w:val="0"/>
        <w:adjustRightInd w:val="0"/>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 xml:space="preserve">BRASIL, Ministério da Saúde. </w:t>
      </w:r>
      <w:r w:rsidRPr="006927DD">
        <w:rPr>
          <w:rFonts w:ascii="Times New Roman" w:eastAsia="Calibri" w:hAnsi="Times New Roman" w:cs="Times New Roman"/>
          <w:b/>
          <w:sz w:val="24"/>
          <w:szCs w:val="24"/>
        </w:rPr>
        <w:t>A Política do Ministério da Saúde para Atenção Integral a Usuários de Álcool e outras Drogas</w:t>
      </w:r>
      <w:r w:rsidRPr="006927DD">
        <w:rPr>
          <w:rFonts w:ascii="Times New Roman" w:eastAsia="Calibri" w:hAnsi="Times New Roman" w:cs="Times New Roman"/>
          <w:sz w:val="24"/>
          <w:szCs w:val="24"/>
        </w:rPr>
        <w:t>. Brasília. Ministério da Saúde, 2003, 2004.</w:t>
      </w:r>
    </w:p>
    <w:p w:rsidR="001A668F" w:rsidRPr="006927DD" w:rsidRDefault="001A668F" w:rsidP="00125772">
      <w:pPr>
        <w:spacing w:beforeLines="40" w:afterLines="40" w:line="360" w:lineRule="auto"/>
        <w:rPr>
          <w:rFonts w:ascii="Times New Roman" w:eastAsia="Calibri" w:hAnsi="Times New Roman" w:cs="Times New Roman"/>
          <w:sz w:val="24"/>
          <w:szCs w:val="24"/>
        </w:rPr>
      </w:pPr>
    </w:p>
    <w:p w:rsidR="001A668F" w:rsidRPr="004854B7" w:rsidRDefault="001A668F"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 xml:space="preserve">CERVO, Amado Luiz; SILVA, Roberto da; BERVIAN, Pedro A. </w:t>
      </w:r>
      <w:r w:rsidRPr="006927DD">
        <w:rPr>
          <w:rFonts w:ascii="Times New Roman" w:eastAsia="Calibri" w:hAnsi="Times New Roman" w:cs="Times New Roman"/>
          <w:b/>
          <w:sz w:val="24"/>
          <w:szCs w:val="24"/>
        </w:rPr>
        <w:t>Metodologia científica.</w:t>
      </w:r>
      <w:r w:rsidRPr="004854B7">
        <w:rPr>
          <w:rFonts w:ascii="Times New Roman" w:eastAsia="Calibri" w:hAnsi="Times New Roman" w:cs="Times New Roman"/>
          <w:sz w:val="24"/>
          <w:szCs w:val="24"/>
        </w:rPr>
        <w:t>[S.l.]: Pearson Earson Education do Brasil, 2007.</w:t>
      </w:r>
    </w:p>
    <w:p w:rsidR="001A668F" w:rsidRPr="004854B7" w:rsidRDefault="001A668F" w:rsidP="00125772">
      <w:pPr>
        <w:spacing w:beforeLines="40" w:afterLines="40" w:line="360" w:lineRule="auto"/>
        <w:rPr>
          <w:rFonts w:ascii="Times New Roman" w:eastAsia="Calibri" w:hAnsi="Times New Roman" w:cs="Times New Roman"/>
          <w:color w:val="000000"/>
          <w:sz w:val="24"/>
          <w:szCs w:val="24"/>
        </w:rPr>
      </w:pPr>
    </w:p>
    <w:p w:rsidR="001A668F" w:rsidRPr="006927DD" w:rsidRDefault="001A668F"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FRACOLLI, L. A.;ZABOLI, E. L. C.P. Descrição e análise do acolhimento: Uma contribuição para o programa saúde da família. Revista da escola de enfermagem da USP. 38(2): 143-51.</w:t>
      </w:r>
    </w:p>
    <w:p w:rsidR="001A668F" w:rsidRPr="006927DD" w:rsidRDefault="001A668F" w:rsidP="00125772">
      <w:pPr>
        <w:spacing w:beforeLines="40" w:afterLines="40" w:line="360" w:lineRule="auto"/>
        <w:rPr>
          <w:rFonts w:ascii="Times New Roman" w:eastAsia="Calibri" w:hAnsi="Times New Roman" w:cs="Times New Roman"/>
          <w:color w:val="000000"/>
          <w:sz w:val="24"/>
          <w:szCs w:val="24"/>
        </w:rPr>
      </w:pPr>
    </w:p>
    <w:p w:rsidR="001A668F" w:rsidRPr="004854B7" w:rsidRDefault="001A668F"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 xml:space="preserve">GIL, Antonio Carlos. </w:t>
      </w:r>
      <w:r w:rsidRPr="006927DD">
        <w:rPr>
          <w:rFonts w:ascii="Times New Roman" w:eastAsia="Calibri" w:hAnsi="Times New Roman" w:cs="Times New Roman"/>
          <w:b/>
          <w:sz w:val="24"/>
          <w:szCs w:val="24"/>
        </w:rPr>
        <w:t>Métodos e técnicas de pesquisa social.</w:t>
      </w:r>
      <w:r w:rsidR="00177936">
        <w:rPr>
          <w:rFonts w:ascii="Times New Roman" w:eastAsia="Calibri" w:hAnsi="Times New Roman" w:cs="Times New Roman"/>
          <w:b/>
          <w:sz w:val="24"/>
          <w:szCs w:val="24"/>
        </w:rPr>
        <w:t xml:space="preserve"> </w:t>
      </w:r>
      <w:r w:rsidRPr="004854B7">
        <w:rPr>
          <w:rFonts w:ascii="Times New Roman" w:eastAsia="Calibri" w:hAnsi="Times New Roman" w:cs="Times New Roman"/>
          <w:sz w:val="24"/>
          <w:szCs w:val="24"/>
        </w:rPr>
        <w:t>São Paulo: Atlas, 1999.</w:t>
      </w:r>
    </w:p>
    <w:p w:rsidR="001A668F" w:rsidRPr="004854B7" w:rsidRDefault="001A668F" w:rsidP="00125772">
      <w:pPr>
        <w:spacing w:beforeLines="40" w:afterLines="40" w:line="360" w:lineRule="auto"/>
        <w:rPr>
          <w:rFonts w:ascii="Times New Roman" w:eastAsia="Calibri" w:hAnsi="Times New Roman" w:cs="Times New Roman"/>
          <w:color w:val="000000"/>
          <w:sz w:val="24"/>
          <w:szCs w:val="24"/>
        </w:rPr>
      </w:pPr>
    </w:p>
    <w:p w:rsidR="001A668F" w:rsidRPr="006927DD" w:rsidRDefault="001A668F" w:rsidP="00125772">
      <w:pPr>
        <w:spacing w:beforeLines="40" w:afterLines="40" w:line="360" w:lineRule="auto"/>
        <w:rPr>
          <w:rFonts w:ascii="Times New Roman" w:eastAsia="Calibri" w:hAnsi="Times New Roman" w:cs="Times New Roman"/>
          <w:color w:val="000000"/>
          <w:sz w:val="24"/>
          <w:szCs w:val="24"/>
          <w:shd w:val="clear" w:color="auto" w:fill="FFFFFF"/>
        </w:rPr>
      </w:pPr>
      <w:r w:rsidRPr="004854B7">
        <w:rPr>
          <w:rFonts w:ascii="Times New Roman" w:eastAsia="Calibri" w:hAnsi="Times New Roman" w:cs="Times New Roman"/>
          <w:color w:val="000000"/>
          <w:sz w:val="24"/>
          <w:szCs w:val="24"/>
          <w:shd w:val="clear" w:color="auto" w:fill="FFFFFF"/>
        </w:rPr>
        <w:t xml:space="preserve">KALINA, E.; KOVADLOFF, S.; ROIN, P. M.; SERRAN, J. C.; CESARMAN, F. </w:t>
      </w:r>
      <w:r w:rsidRPr="004854B7">
        <w:rPr>
          <w:rFonts w:ascii="Times New Roman" w:eastAsia="Calibri" w:hAnsi="Times New Roman" w:cs="Times New Roman"/>
          <w:b/>
          <w:color w:val="000000"/>
          <w:sz w:val="24"/>
          <w:szCs w:val="24"/>
          <w:shd w:val="clear" w:color="auto" w:fill="FFFFFF"/>
        </w:rPr>
        <w:t>Drogadição</w:t>
      </w:r>
      <w:r w:rsidR="00177936">
        <w:rPr>
          <w:rFonts w:ascii="Times New Roman" w:eastAsia="Calibri" w:hAnsi="Times New Roman" w:cs="Times New Roman"/>
          <w:b/>
          <w:color w:val="000000"/>
          <w:sz w:val="24"/>
          <w:szCs w:val="24"/>
          <w:shd w:val="clear" w:color="auto" w:fill="FFFFFF"/>
        </w:rPr>
        <w:t xml:space="preserve"> </w:t>
      </w:r>
      <w:r w:rsidRPr="004854B7">
        <w:rPr>
          <w:rFonts w:ascii="Times New Roman" w:eastAsia="Calibri" w:hAnsi="Times New Roman" w:cs="Times New Roman"/>
          <w:b/>
          <w:color w:val="000000"/>
          <w:sz w:val="24"/>
          <w:szCs w:val="24"/>
          <w:shd w:val="clear" w:color="auto" w:fill="FFFFFF"/>
        </w:rPr>
        <w:t>hoje: individuo</w:t>
      </w:r>
      <w:r w:rsidR="00177936">
        <w:rPr>
          <w:rFonts w:ascii="Times New Roman" w:eastAsia="Calibri" w:hAnsi="Times New Roman" w:cs="Times New Roman"/>
          <w:b/>
          <w:color w:val="000000"/>
          <w:sz w:val="24"/>
          <w:szCs w:val="24"/>
          <w:shd w:val="clear" w:color="auto" w:fill="FFFFFF"/>
        </w:rPr>
        <w:t xml:space="preserve"> </w:t>
      </w:r>
      <w:r w:rsidRPr="004854B7">
        <w:rPr>
          <w:rFonts w:ascii="Times New Roman" w:eastAsia="Calibri" w:hAnsi="Times New Roman" w:cs="Times New Roman"/>
          <w:b/>
          <w:color w:val="000000"/>
          <w:sz w:val="24"/>
          <w:szCs w:val="24"/>
          <w:shd w:val="clear" w:color="auto" w:fill="FFFFFF"/>
        </w:rPr>
        <w:t>família e sociedade</w:t>
      </w:r>
      <w:r w:rsidRPr="004854B7">
        <w:rPr>
          <w:rFonts w:ascii="Times New Roman" w:eastAsia="Calibri" w:hAnsi="Times New Roman" w:cs="Times New Roman"/>
          <w:color w:val="000000"/>
          <w:sz w:val="24"/>
          <w:szCs w:val="24"/>
          <w:shd w:val="clear" w:color="auto" w:fill="FFFFFF"/>
        </w:rPr>
        <w:t xml:space="preserve">. </w:t>
      </w:r>
      <w:r w:rsidRPr="006927DD">
        <w:rPr>
          <w:rFonts w:ascii="Times New Roman" w:eastAsia="Calibri" w:hAnsi="Times New Roman" w:cs="Times New Roman"/>
          <w:color w:val="000000"/>
          <w:sz w:val="24"/>
          <w:szCs w:val="24"/>
          <w:shd w:val="clear" w:color="auto" w:fill="FFFFFF"/>
        </w:rPr>
        <w:t>Porto Alegre: Artes Médicas, 1999.</w:t>
      </w:r>
    </w:p>
    <w:p w:rsidR="001A668F" w:rsidRPr="006927DD" w:rsidRDefault="001A668F" w:rsidP="00125772">
      <w:pPr>
        <w:spacing w:beforeLines="40" w:afterLines="40" w:line="360" w:lineRule="auto"/>
        <w:rPr>
          <w:rFonts w:ascii="Times New Roman" w:eastAsia="Calibri" w:hAnsi="Times New Roman" w:cs="Times New Roman"/>
          <w:color w:val="000000"/>
          <w:sz w:val="24"/>
          <w:szCs w:val="24"/>
        </w:rPr>
      </w:pPr>
    </w:p>
    <w:p w:rsidR="001A668F" w:rsidRDefault="001A668F" w:rsidP="00125772">
      <w:pPr>
        <w:spacing w:beforeLines="40" w:afterLines="40" w:line="360" w:lineRule="auto"/>
        <w:rPr>
          <w:rFonts w:ascii="Times New Roman" w:eastAsia="Calibri" w:hAnsi="Times New Roman" w:cs="Times New Roman"/>
          <w:color w:val="000000"/>
          <w:sz w:val="24"/>
          <w:szCs w:val="24"/>
        </w:rPr>
      </w:pPr>
      <w:r w:rsidRPr="006927DD">
        <w:rPr>
          <w:rFonts w:ascii="Times New Roman" w:eastAsia="Calibri" w:hAnsi="Times New Roman" w:cs="Times New Roman"/>
          <w:color w:val="000000"/>
          <w:sz w:val="24"/>
          <w:szCs w:val="24"/>
        </w:rPr>
        <w:t xml:space="preserve">LEVY Jr., M. Socialização. In: CARDOSO, F. H.; IANNI, O. (Orgs.). </w:t>
      </w:r>
      <w:r w:rsidRPr="006927DD">
        <w:rPr>
          <w:rFonts w:ascii="Times New Roman" w:eastAsia="Calibri" w:hAnsi="Times New Roman" w:cs="Times New Roman"/>
          <w:b/>
          <w:color w:val="000000"/>
          <w:sz w:val="24"/>
          <w:szCs w:val="24"/>
        </w:rPr>
        <w:t>Homem sociedade.</w:t>
      </w:r>
      <w:r w:rsidRPr="006927DD">
        <w:rPr>
          <w:rFonts w:ascii="Times New Roman" w:eastAsia="Calibri" w:hAnsi="Times New Roman" w:cs="Times New Roman"/>
          <w:color w:val="000000"/>
          <w:sz w:val="24"/>
          <w:szCs w:val="24"/>
        </w:rPr>
        <w:t xml:space="preserve"> São Paulo: Editora Nacional, 1973.</w:t>
      </w:r>
    </w:p>
    <w:p w:rsidR="00AC7D26" w:rsidRDefault="00AC7D26" w:rsidP="00125772">
      <w:pPr>
        <w:spacing w:beforeLines="40" w:afterLines="40" w:line="360" w:lineRule="auto"/>
        <w:rPr>
          <w:rFonts w:ascii="Times New Roman" w:eastAsia="Calibri" w:hAnsi="Times New Roman" w:cs="Times New Roman"/>
          <w:color w:val="000000"/>
          <w:sz w:val="24"/>
          <w:szCs w:val="24"/>
        </w:rPr>
      </w:pPr>
    </w:p>
    <w:p w:rsidR="001A668F" w:rsidRDefault="001A668F" w:rsidP="00125772">
      <w:pPr>
        <w:spacing w:beforeLines="40" w:afterLines="40" w:line="360" w:lineRule="auto"/>
        <w:rPr>
          <w:rFonts w:ascii="Times New Roman" w:eastAsia="Calibri" w:hAnsi="Times New Roman" w:cs="Times New Roman"/>
          <w:color w:val="222222"/>
          <w:sz w:val="24"/>
          <w:szCs w:val="24"/>
          <w:shd w:val="clear" w:color="auto" w:fill="FFFFFF"/>
        </w:rPr>
      </w:pPr>
      <w:r w:rsidRPr="006927DD">
        <w:rPr>
          <w:rFonts w:ascii="Times New Roman" w:eastAsia="Calibri" w:hAnsi="Times New Roman" w:cs="Times New Roman"/>
          <w:color w:val="222222"/>
          <w:sz w:val="24"/>
          <w:szCs w:val="24"/>
          <w:shd w:val="clear" w:color="auto" w:fill="FFFFFF"/>
        </w:rPr>
        <w:lastRenderedPageBreak/>
        <w:t>LIESSEM VIGORENA, Débora Andrea; SALA BATTISTI, Patrícia Stafusa. Procedimentos de coleta de dados em trabalhos de conclusão do curso de Secretariado Executivo da Unioeste/PR. </w:t>
      </w:r>
      <w:r w:rsidRPr="006927DD">
        <w:rPr>
          <w:rFonts w:ascii="Times New Roman" w:eastAsia="Calibri" w:hAnsi="Times New Roman" w:cs="Times New Roman"/>
          <w:b/>
          <w:bCs/>
          <w:color w:val="222222"/>
          <w:sz w:val="24"/>
          <w:szCs w:val="24"/>
          <w:shd w:val="clear" w:color="auto" w:fill="FFFFFF"/>
        </w:rPr>
        <w:t>Secretariado Executivo em Revista</w:t>
      </w:r>
      <w:r w:rsidRPr="006927DD">
        <w:rPr>
          <w:rFonts w:ascii="Times New Roman" w:eastAsia="Calibri" w:hAnsi="Times New Roman" w:cs="Times New Roman"/>
          <w:color w:val="222222"/>
          <w:sz w:val="24"/>
          <w:szCs w:val="24"/>
          <w:shd w:val="clear" w:color="auto" w:fill="FFFFFF"/>
        </w:rPr>
        <w:t>, v. 7, 2012.</w:t>
      </w:r>
    </w:p>
    <w:p w:rsidR="0031584E" w:rsidRDefault="0031584E" w:rsidP="00125772">
      <w:pPr>
        <w:spacing w:beforeLines="40" w:afterLines="40" w:line="360" w:lineRule="auto"/>
        <w:rPr>
          <w:rFonts w:ascii="Times New Roman" w:eastAsia="Calibri" w:hAnsi="Times New Roman" w:cs="Times New Roman"/>
          <w:color w:val="222222"/>
          <w:sz w:val="24"/>
          <w:szCs w:val="24"/>
          <w:shd w:val="clear" w:color="auto" w:fill="FFFFFF"/>
        </w:rPr>
      </w:pPr>
    </w:p>
    <w:p w:rsidR="0031584E" w:rsidRDefault="0031584E"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MALTA, D. C. et al. Mudando o processo de trabalho na rede pública.  Saúde em Debate, Rio de Janeiro, v. 24, n. 56, p. 21-34, set/dez. 1996.</w:t>
      </w:r>
    </w:p>
    <w:p w:rsidR="00AC7D26" w:rsidRDefault="00AC7D26" w:rsidP="00125772">
      <w:pPr>
        <w:spacing w:beforeLines="40" w:afterLines="40" w:line="360" w:lineRule="auto"/>
        <w:rPr>
          <w:rFonts w:ascii="Times New Roman" w:eastAsia="Calibri" w:hAnsi="Times New Roman" w:cs="Times New Roman"/>
          <w:sz w:val="24"/>
          <w:szCs w:val="24"/>
        </w:rPr>
      </w:pPr>
    </w:p>
    <w:p w:rsidR="00AC7D26" w:rsidRPr="006927DD" w:rsidRDefault="00AC7D26" w:rsidP="00125772">
      <w:pPr>
        <w:spacing w:beforeLines="40" w:afterLines="40" w:line="360" w:lineRule="auto"/>
        <w:rPr>
          <w:rFonts w:ascii="Times New Roman" w:hAnsi="Times New Roman" w:cs="Times New Roman"/>
          <w:sz w:val="24"/>
          <w:szCs w:val="24"/>
          <w:lang w:val="pt-PT"/>
        </w:rPr>
      </w:pPr>
      <w:r w:rsidRPr="006927DD">
        <w:rPr>
          <w:rFonts w:ascii="Times New Roman" w:hAnsi="Times New Roman" w:cs="Times New Roman"/>
          <w:sz w:val="24"/>
          <w:szCs w:val="24"/>
          <w:lang w:val="pt-PT"/>
        </w:rPr>
        <w:t>MARCONI, Marina de Andrade; LAKATOS, Eva Maria. </w:t>
      </w:r>
      <w:r w:rsidRPr="000E53BD">
        <w:rPr>
          <w:rFonts w:ascii="Times New Roman" w:hAnsi="Times New Roman" w:cs="Times New Roman"/>
          <w:b/>
          <w:sz w:val="24"/>
          <w:szCs w:val="24"/>
          <w:lang w:val="pt-PT"/>
        </w:rPr>
        <w:t>Fundamentos de metodologia científica</w:t>
      </w:r>
      <w:r w:rsidRPr="006927DD">
        <w:rPr>
          <w:rFonts w:ascii="Times New Roman" w:hAnsi="Times New Roman" w:cs="Times New Roman"/>
          <w:sz w:val="24"/>
          <w:szCs w:val="24"/>
          <w:lang w:val="pt-PT"/>
        </w:rPr>
        <w:t xml:space="preserve">. 7.ed. São Paulo: Atlas, 2010. </w:t>
      </w:r>
    </w:p>
    <w:p w:rsidR="00AC7D26" w:rsidRPr="006927DD" w:rsidRDefault="00AC7D26" w:rsidP="00125772">
      <w:pPr>
        <w:spacing w:beforeLines="40" w:afterLines="40" w:line="360" w:lineRule="auto"/>
        <w:rPr>
          <w:rFonts w:ascii="Times New Roman" w:eastAsia="Calibri" w:hAnsi="Times New Roman" w:cs="Times New Roman"/>
          <w:sz w:val="24"/>
          <w:szCs w:val="24"/>
        </w:rPr>
      </w:pPr>
    </w:p>
    <w:p w:rsidR="0031584E" w:rsidRPr="006927DD" w:rsidRDefault="0031584E" w:rsidP="00125772">
      <w:pPr>
        <w:autoSpaceDE w:val="0"/>
        <w:autoSpaceDN w:val="0"/>
        <w:adjustRightInd w:val="0"/>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lang w:val="en-US"/>
        </w:rPr>
        <w:t xml:space="preserve">MERRIAM, S. B. </w:t>
      </w:r>
      <w:r w:rsidRPr="006927DD">
        <w:rPr>
          <w:rFonts w:ascii="Times New Roman" w:eastAsia="Calibri" w:hAnsi="Times New Roman" w:cs="Times New Roman"/>
          <w:b/>
          <w:sz w:val="24"/>
          <w:szCs w:val="24"/>
          <w:lang w:val="en-US"/>
        </w:rPr>
        <w:t>Qualitative research and case study applications in education</w:t>
      </w:r>
      <w:r w:rsidRPr="006927DD">
        <w:rPr>
          <w:rFonts w:ascii="Times New Roman" w:eastAsia="Calibri" w:hAnsi="Times New Roman" w:cs="Times New Roman"/>
          <w:sz w:val="24"/>
          <w:szCs w:val="24"/>
          <w:lang w:val="en-US"/>
        </w:rPr>
        <w:t xml:space="preserve">. </w:t>
      </w:r>
      <w:r w:rsidRPr="006927DD">
        <w:rPr>
          <w:rFonts w:ascii="Times New Roman" w:eastAsia="Calibri" w:hAnsi="Times New Roman" w:cs="Times New Roman"/>
          <w:sz w:val="24"/>
          <w:szCs w:val="24"/>
        </w:rPr>
        <w:t>São Francisco (CA): Jossey-Bass, 1998.</w:t>
      </w:r>
    </w:p>
    <w:p w:rsidR="0031584E" w:rsidRPr="006927DD" w:rsidRDefault="0031584E" w:rsidP="00125772">
      <w:pPr>
        <w:spacing w:beforeLines="40" w:afterLines="40" w:line="360" w:lineRule="auto"/>
        <w:rPr>
          <w:rFonts w:ascii="Times New Roman" w:eastAsia="Calibri" w:hAnsi="Times New Roman" w:cs="Times New Roman"/>
          <w:sz w:val="24"/>
          <w:szCs w:val="24"/>
        </w:rPr>
      </w:pPr>
    </w:p>
    <w:p w:rsidR="001A668F" w:rsidRPr="006927DD" w:rsidRDefault="001A668F" w:rsidP="00125772">
      <w:pPr>
        <w:spacing w:beforeLines="40" w:afterLines="40" w:line="360" w:lineRule="auto"/>
        <w:rPr>
          <w:rFonts w:ascii="Times New Roman" w:eastAsia="Calibri" w:hAnsi="Times New Roman" w:cs="Times New Roman"/>
          <w:sz w:val="24"/>
          <w:szCs w:val="24"/>
        </w:rPr>
      </w:pPr>
      <w:r w:rsidRPr="006927DD">
        <w:rPr>
          <w:rFonts w:ascii="Times New Roman" w:eastAsia="Calibri" w:hAnsi="Times New Roman" w:cs="Times New Roman"/>
          <w:sz w:val="24"/>
          <w:szCs w:val="24"/>
        </w:rPr>
        <w:t xml:space="preserve">MORESI, Eduardo. </w:t>
      </w:r>
      <w:r w:rsidRPr="006927DD">
        <w:rPr>
          <w:rFonts w:ascii="Times New Roman" w:eastAsia="Calibri" w:hAnsi="Times New Roman" w:cs="Times New Roman"/>
          <w:b/>
          <w:sz w:val="24"/>
          <w:szCs w:val="24"/>
        </w:rPr>
        <w:t>Metodologia da pesquisa.</w:t>
      </w:r>
      <w:r w:rsidRPr="006927DD">
        <w:rPr>
          <w:rFonts w:ascii="Times New Roman" w:eastAsia="Calibri" w:hAnsi="Times New Roman" w:cs="Times New Roman"/>
          <w:sz w:val="24"/>
          <w:szCs w:val="24"/>
        </w:rPr>
        <w:t xml:space="preserve"> Universidade Católica de Brasília, 2003.</w:t>
      </w:r>
    </w:p>
    <w:p w:rsidR="001A668F" w:rsidRDefault="001A668F" w:rsidP="00125772">
      <w:pPr>
        <w:spacing w:beforeLines="40" w:afterLines="40" w:line="360" w:lineRule="auto"/>
        <w:rPr>
          <w:rFonts w:ascii="Times New Roman" w:eastAsia="Calibri" w:hAnsi="Times New Roman" w:cs="Times New Roman"/>
          <w:sz w:val="24"/>
          <w:szCs w:val="24"/>
        </w:rPr>
      </w:pPr>
    </w:p>
    <w:p w:rsidR="001A668F" w:rsidRPr="006927DD" w:rsidRDefault="001A668F" w:rsidP="00125772">
      <w:pPr>
        <w:spacing w:beforeLines="40" w:afterLines="40" w:line="360" w:lineRule="auto"/>
        <w:rPr>
          <w:rFonts w:ascii="Times New Roman" w:eastAsia="Calibri" w:hAnsi="Times New Roman" w:cs="Times New Roman"/>
          <w:color w:val="000000"/>
          <w:sz w:val="24"/>
          <w:szCs w:val="24"/>
          <w:shd w:val="clear" w:color="auto" w:fill="FFFFFF"/>
        </w:rPr>
      </w:pPr>
      <w:r w:rsidRPr="006927DD">
        <w:rPr>
          <w:rFonts w:ascii="Times New Roman" w:eastAsia="Calibri" w:hAnsi="Times New Roman" w:cs="Times New Roman"/>
          <w:color w:val="000000"/>
          <w:sz w:val="24"/>
          <w:szCs w:val="24"/>
          <w:shd w:val="clear" w:color="auto" w:fill="FFFFFF"/>
        </w:rPr>
        <w:t xml:space="preserve">MOREIRA, V. (2004). O método fenomenológico de Merleau-Ponty como ferramenta crítica na pesquisa em psicopatologia. In: </w:t>
      </w:r>
      <w:r w:rsidRPr="006927DD">
        <w:rPr>
          <w:rFonts w:ascii="Times New Roman" w:eastAsia="Calibri" w:hAnsi="Times New Roman" w:cs="Times New Roman"/>
          <w:b/>
          <w:iCs/>
          <w:color w:val="000000"/>
          <w:sz w:val="24"/>
          <w:szCs w:val="24"/>
          <w:shd w:val="clear" w:color="auto" w:fill="FFFFFF"/>
        </w:rPr>
        <w:t>Psicologia: Reflexão e Crítica</w:t>
      </w:r>
      <w:r w:rsidRPr="006927DD">
        <w:rPr>
          <w:rFonts w:ascii="Times New Roman" w:eastAsia="Calibri" w:hAnsi="Times New Roman" w:cs="Times New Roman"/>
          <w:iCs/>
          <w:color w:val="000000"/>
          <w:sz w:val="24"/>
          <w:szCs w:val="24"/>
          <w:shd w:val="clear" w:color="auto" w:fill="FFFFFF"/>
        </w:rPr>
        <w:t>, 17 </w:t>
      </w:r>
      <w:r w:rsidRPr="006927DD">
        <w:rPr>
          <w:rFonts w:ascii="Times New Roman" w:eastAsia="Calibri" w:hAnsi="Times New Roman" w:cs="Times New Roman"/>
          <w:color w:val="000000"/>
          <w:sz w:val="24"/>
          <w:szCs w:val="24"/>
          <w:shd w:val="clear" w:color="auto" w:fill="FFFFFF"/>
        </w:rPr>
        <w:t>(</w:t>
      </w:r>
      <w:r w:rsidRPr="006927DD">
        <w:rPr>
          <w:rFonts w:ascii="Times New Roman" w:eastAsia="Calibri" w:hAnsi="Times New Roman" w:cs="Times New Roman"/>
          <w:iCs/>
          <w:color w:val="000000"/>
          <w:sz w:val="24"/>
          <w:szCs w:val="24"/>
          <w:shd w:val="clear" w:color="auto" w:fill="FFFFFF"/>
        </w:rPr>
        <w:t>3</w:t>
      </w:r>
      <w:r w:rsidRPr="006927DD">
        <w:rPr>
          <w:rFonts w:ascii="Times New Roman" w:eastAsia="Calibri" w:hAnsi="Times New Roman" w:cs="Times New Roman"/>
          <w:color w:val="000000"/>
          <w:sz w:val="24"/>
          <w:szCs w:val="24"/>
          <w:shd w:val="clear" w:color="auto" w:fill="FFFFFF"/>
        </w:rPr>
        <w:t>), 447-456.</w:t>
      </w:r>
    </w:p>
    <w:p w:rsidR="0031584E" w:rsidRDefault="0031584E" w:rsidP="00125772">
      <w:pPr>
        <w:spacing w:beforeLines="40" w:afterLines="40" w:line="360" w:lineRule="auto"/>
        <w:rPr>
          <w:rFonts w:ascii="Times New Roman" w:hAnsi="Times New Roman" w:cs="Times New Roman"/>
          <w:color w:val="000000"/>
          <w:sz w:val="24"/>
          <w:szCs w:val="24"/>
          <w:shd w:val="clear" w:color="auto" w:fill="FFFFFF"/>
        </w:rPr>
      </w:pPr>
    </w:p>
    <w:p w:rsidR="001A668F" w:rsidRPr="006927DD" w:rsidRDefault="001A668F" w:rsidP="00125772">
      <w:pPr>
        <w:spacing w:beforeLines="40" w:afterLines="40" w:line="360" w:lineRule="auto"/>
        <w:rPr>
          <w:rFonts w:ascii="Times New Roman" w:hAnsi="Times New Roman" w:cs="Times New Roman"/>
          <w:sz w:val="24"/>
          <w:szCs w:val="24"/>
        </w:rPr>
      </w:pPr>
      <w:r w:rsidRPr="006927DD">
        <w:rPr>
          <w:rFonts w:ascii="Times New Roman" w:hAnsi="Times New Roman" w:cs="Times New Roman"/>
          <w:color w:val="000000"/>
          <w:sz w:val="24"/>
          <w:szCs w:val="24"/>
          <w:shd w:val="clear" w:color="auto" w:fill="FFFFFF"/>
        </w:rPr>
        <w:t xml:space="preserve">MOTA, L. </w:t>
      </w:r>
      <w:r w:rsidRPr="006927DD">
        <w:rPr>
          <w:rFonts w:ascii="Times New Roman" w:hAnsi="Times New Roman" w:cs="Times New Roman"/>
          <w:b/>
          <w:color w:val="000000"/>
          <w:sz w:val="24"/>
          <w:szCs w:val="24"/>
          <w:shd w:val="clear" w:color="auto" w:fill="FFFFFF"/>
        </w:rPr>
        <w:t>Dependência química e representações sociais: pecado, crime ou doença.</w:t>
      </w:r>
      <w:r w:rsidRPr="006927DD">
        <w:rPr>
          <w:rFonts w:ascii="Times New Roman" w:hAnsi="Times New Roman" w:cs="Times New Roman"/>
          <w:color w:val="000000"/>
          <w:sz w:val="24"/>
          <w:szCs w:val="24"/>
          <w:shd w:val="clear" w:color="auto" w:fill="FFFFFF"/>
        </w:rPr>
        <w:t xml:space="preserve"> Curitiba: Juruá, 2009.</w:t>
      </w:r>
    </w:p>
    <w:p w:rsidR="001A668F" w:rsidRPr="006927DD" w:rsidRDefault="001A668F" w:rsidP="00125772">
      <w:pPr>
        <w:spacing w:beforeLines="40" w:afterLines="40" w:line="360" w:lineRule="auto"/>
        <w:rPr>
          <w:rFonts w:ascii="Times New Roman" w:hAnsi="Times New Roman" w:cs="Times New Roman"/>
          <w:color w:val="000000"/>
          <w:sz w:val="24"/>
          <w:szCs w:val="24"/>
          <w:shd w:val="clear" w:color="auto" w:fill="FFFFFF"/>
        </w:rPr>
      </w:pPr>
    </w:p>
    <w:p w:rsidR="001A668F" w:rsidRPr="006927DD" w:rsidRDefault="001A668F" w:rsidP="00125772">
      <w:pPr>
        <w:spacing w:beforeLines="40" w:afterLines="40" w:line="360" w:lineRule="auto"/>
        <w:rPr>
          <w:rFonts w:ascii="Times New Roman" w:hAnsi="Times New Roman" w:cs="Times New Roman"/>
          <w:color w:val="000000"/>
          <w:sz w:val="24"/>
          <w:szCs w:val="24"/>
        </w:rPr>
      </w:pPr>
      <w:r w:rsidRPr="006927DD">
        <w:rPr>
          <w:rFonts w:ascii="Times New Roman" w:hAnsi="Times New Roman" w:cs="Times New Roman"/>
          <w:color w:val="000000"/>
          <w:sz w:val="24"/>
          <w:szCs w:val="24"/>
          <w:shd w:val="clear" w:color="auto" w:fill="FFFFFF"/>
        </w:rPr>
        <w:t>OLIEVENSTEIN, C.</w:t>
      </w:r>
      <w:r w:rsidRPr="006927DD">
        <w:rPr>
          <w:rStyle w:val="apple-converted-space"/>
          <w:rFonts w:ascii="Times New Roman" w:hAnsi="Times New Roman" w:cs="Times New Roman"/>
          <w:color w:val="000000"/>
          <w:sz w:val="24"/>
          <w:szCs w:val="24"/>
          <w:shd w:val="clear" w:color="auto" w:fill="FFFFFF"/>
        </w:rPr>
        <w:t> </w:t>
      </w:r>
      <w:r w:rsidRPr="006927DD">
        <w:rPr>
          <w:rStyle w:val="Forte"/>
          <w:rFonts w:cs="Times New Roman"/>
          <w:color w:val="000000"/>
        </w:rPr>
        <w:t>Drogas e Drogados: O indivíduo, a família e a sociedade.</w:t>
      </w:r>
      <w:r w:rsidRPr="006927DD">
        <w:rPr>
          <w:rStyle w:val="apple-converted-space"/>
          <w:rFonts w:ascii="Times New Roman" w:hAnsi="Times New Roman" w:cs="Times New Roman"/>
          <w:color w:val="000000"/>
          <w:sz w:val="24"/>
          <w:szCs w:val="24"/>
          <w:shd w:val="clear" w:color="auto" w:fill="FFFFFF"/>
        </w:rPr>
        <w:t> </w:t>
      </w:r>
      <w:r w:rsidRPr="006927DD">
        <w:rPr>
          <w:rFonts w:ascii="Times New Roman" w:hAnsi="Times New Roman" w:cs="Times New Roman"/>
          <w:color w:val="000000"/>
          <w:sz w:val="24"/>
          <w:szCs w:val="24"/>
          <w:shd w:val="clear" w:color="auto" w:fill="FFFFFF"/>
        </w:rPr>
        <w:t>São Paulo: EPU, 1982.</w:t>
      </w:r>
    </w:p>
    <w:p w:rsidR="001A668F" w:rsidRPr="006927DD" w:rsidRDefault="001A668F" w:rsidP="00125772">
      <w:pPr>
        <w:spacing w:beforeLines="40" w:afterLines="40" w:line="360" w:lineRule="auto"/>
        <w:rPr>
          <w:rFonts w:ascii="Times New Roman" w:hAnsi="Times New Roman" w:cs="Times New Roman"/>
          <w:color w:val="000000"/>
          <w:sz w:val="24"/>
          <w:szCs w:val="24"/>
        </w:rPr>
      </w:pPr>
    </w:p>
    <w:p w:rsidR="001A668F" w:rsidRPr="006927DD" w:rsidRDefault="001A668F" w:rsidP="00125772">
      <w:pPr>
        <w:spacing w:beforeLines="40" w:afterLines="40" w:line="360" w:lineRule="auto"/>
        <w:rPr>
          <w:rFonts w:ascii="Times New Roman" w:hAnsi="Times New Roman" w:cs="Times New Roman"/>
          <w:b/>
          <w:sz w:val="24"/>
          <w:szCs w:val="24"/>
        </w:rPr>
      </w:pPr>
      <w:r w:rsidRPr="006927DD">
        <w:rPr>
          <w:rFonts w:ascii="Times New Roman" w:hAnsi="Times New Roman" w:cs="Times New Roman"/>
          <w:color w:val="000000"/>
          <w:sz w:val="24"/>
          <w:szCs w:val="24"/>
        </w:rPr>
        <w:t xml:space="preserve">Organização Mundial da Saúde (2001). </w:t>
      </w:r>
      <w:r w:rsidRPr="004C32F4">
        <w:rPr>
          <w:rFonts w:ascii="Times New Roman" w:hAnsi="Times New Roman" w:cs="Times New Roman"/>
          <w:b/>
          <w:color w:val="000000"/>
          <w:sz w:val="24"/>
          <w:szCs w:val="24"/>
        </w:rPr>
        <w:t>Transtornos devido ao uso de substâncias</w:t>
      </w:r>
      <w:r w:rsidRPr="006927DD">
        <w:rPr>
          <w:rFonts w:ascii="Times New Roman" w:hAnsi="Times New Roman" w:cs="Times New Roman"/>
          <w:color w:val="000000"/>
          <w:sz w:val="24"/>
          <w:szCs w:val="24"/>
        </w:rPr>
        <w:t>. Em Organização Pan-Americana da Saúde &amp; Organização Mundial da Saúde (Orgs.). Relatório sobre a saúde no mundo. Saúde Mental: nova concepção, nova esperança (pp. 58-61). Brasília: Gráfica Brasil.</w:t>
      </w:r>
    </w:p>
    <w:p w:rsidR="001A668F" w:rsidRPr="006927DD" w:rsidRDefault="001A668F" w:rsidP="00125772">
      <w:pPr>
        <w:spacing w:beforeLines="40" w:afterLines="40" w:line="360" w:lineRule="auto"/>
        <w:rPr>
          <w:rFonts w:ascii="Times New Roman" w:hAnsi="Times New Roman" w:cs="Times New Roman"/>
          <w:b/>
          <w:sz w:val="24"/>
          <w:szCs w:val="24"/>
        </w:rPr>
      </w:pPr>
    </w:p>
    <w:p w:rsidR="001A668F" w:rsidRPr="006927DD" w:rsidRDefault="001A668F" w:rsidP="00125772">
      <w:pPr>
        <w:spacing w:beforeLines="40" w:afterLines="40" w:line="360" w:lineRule="auto"/>
        <w:rPr>
          <w:rFonts w:ascii="Times New Roman" w:hAnsi="Times New Roman" w:cs="Times New Roman"/>
          <w:sz w:val="24"/>
          <w:szCs w:val="24"/>
        </w:rPr>
      </w:pPr>
      <w:r w:rsidRPr="006927DD">
        <w:rPr>
          <w:rFonts w:ascii="Times New Roman" w:hAnsi="Times New Roman" w:cs="Times New Roman"/>
          <w:sz w:val="24"/>
          <w:szCs w:val="24"/>
          <w:shd w:val="clear" w:color="auto" w:fill="FFFFFF"/>
        </w:rPr>
        <w:lastRenderedPageBreak/>
        <w:t>PIMENTEL, Giuliano Gomes de Assis; OLIVEIRA, Edna Regina Netto de; PASTOR, Aparecida Paulina. Significados das práticas corporais no tratamento da dependência química.</w:t>
      </w:r>
      <w:r w:rsidRPr="006927DD">
        <w:rPr>
          <w:rStyle w:val="apple-converted-space"/>
          <w:rFonts w:ascii="Times New Roman" w:hAnsi="Times New Roman" w:cs="Times New Roman"/>
          <w:sz w:val="24"/>
          <w:szCs w:val="24"/>
          <w:shd w:val="clear" w:color="auto" w:fill="FFFFFF"/>
        </w:rPr>
        <w:t> </w:t>
      </w:r>
      <w:r w:rsidRPr="006927DD">
        <w:rPr>
          <w:rFonts w:ascii="Times New Roman" w:hAnsi="Times New Roman" w:cs="Times New Roman"/>
          <w:b/>
          <w:bCs/>
          <w:sz w:val="24"/>
          <w:szCs w:val="24"/>
          <w:shd w:val="clear" w:color="auto" w:fill="FFFFFF"/>
        </w:rPr>
        <w:t>Interface-Comunicação, Saúde, Educação</w:t>
      </w:r>
      <w:r w:rsidRPr="006927DD">
        <w:rPr>
          <w:rFonts w:ascii="Times New Roman" w:hAnsi="Times New Roman" w:cs="Times New Roman"/>
          <w:sz w:val="24"/>
          <w:szCs w:val="24"/>
          <w:shd w:val="clear" w:color="auto" w:fill="FFFFFF"/>
        </w:rPr>
        <w:t>, v. 12, n. 24, p. 61-71, 2008.</w:t>
      </w:r>
    </w:p>
    <w:p w:rsidR="001A668F" w:rsidRPr="006927DD" w:rsidRDefault="001A668F" w:rsidP="00125772">
      <w:pPr>
        <w:spacing w:beforeLines="40" w:afterLines="40" w:line="360" w:lineRule="auto"/>
        <w:rPr>
          <w:rFonts w:ascii="Times New Roman" w:hAnsi="Times New Roman" w:cs="Times New Roman"/>
          <w:sz w:val="24"/>
          <w:szCs w:val="24"/>
        </w:rPr>
      </w:pPr>
    </w:p>
    <w:p w:rsidR="001A668F" w:rsidRPr="006927DD" w:rsidRDefault="001A668F" w:rsidP="00125772">
      <w:pPr>
        <w:autoSpaceDE w:val="0"/>
        <w:autoSpaceDN w:val="0"/>
        <w:adjustRightInd w:val="0"/>
        <w:spacing w:beforeLines="40" w:afterLines="40" w:line="360" w:lineRule="auto"/>
        <w:rPr>
          <w:rFonts w:ascii="Times New Roman" w:hAnsi="Times New Roman" w:cs="Times New Roman"/>
          <w:sz w:val="24"/>
          <w:szCs w:val="24"/>
        </w:rPr>
      </w:pPr>
      <w:r w:rsidRPr="006927DD">
        <w:rPr>
          <w:rFonts w:ascii="Times New Roman" w:hAnsi="Times New Roman" w:cs="Times New Roman"/>
          <w:sz w:val="24"/>
          <w:szCs w:val="24"/>
        </w:rPr>
        <w:t xml:space="preserve">VERGARA, S. C. </w:t>
      </w:r>
      <w:r w:rsidRPr="006927DD">
        <w:rPr>
          <w:rFonts w:ascii="Times New Roman" w:hAnsi="Times New Roman" w:cs="Times New Roman"/>
          <w:b/>
          <w:sz w:val="24"/>
          <w:szCs w:val="24"/>
        </w:rPr>
        <w:t>Projetos e relatórios de pesquisa em administração</w:t>
      </w:r>
      <w:r w:rsidRPr="006927DD">
        <w:rPr>
          <w:rFonts w:ascii="Times New Roman" w:hAnsi="Times New Roman" w:cs="Times New Roman"/>
          <w:sz w:val="24"/>
          <w:szCs w:val="24"/>
        </w:rPr>
        <w:t>. São Paulo: Atlas, 1997.</w:t>
      </w:r>
    </w:p>
    <w:p w:rsidR="001A668F" w:rsidRPr="006927DD" w:rsidRDefault="001A668F" w:rsidP="00125772">
      <w:pPr>
        <w:autoSpaceDE w:val="0"/>
        <w:autoSpaceDN w:val="0"/>
        <w:adjustRightInd w:val="0"/>
        <w:spacing w:beforeLines="40" w:afterLines="40" w:line="360" w:lineRule="auto"/>
        <w:rPr>
          <w:rFonts w:ascii="Times New Roman" w:hAnsi="Times New Roman" w:cs="Times New Roman"/>
          <w:sz w:val="24"/>
          <w:szCs w:val="24"/>
        </w:rPr>
      </w:pPr>
    </w:p>
    <w:p w:rsidR="001A668F" w:rsidRPr="006927DD" w:rsidRDefault="001A668F" w:rsidP="00125772">
      <w:pPr>
        <w:autoSpaceDE w:val="0"/>
        <w:autoSpaceDN w:val="0"/>
        <w:adjustRightInd w:val="0"/>
        <w:spacing w:beforeLines="40" w:afterLines="40" w:line="360" w:lineRule="auto"/>
        <w:rPr>
          <w:rFonts w:ascii="Times New Roman" w:hAnsi="Times New Roman" w:cs="Times New Roman"/>
          <w:color w:val="141823"/>
          <w:sz w:val="24"/>
          <w:szCs w:val="24"/>
          <w:shd w:val="clear" w:color="auto" w:fill="FFFFFF"/>
        </w:rPr>
      </w:pPr>
      <w:r w:rsidRPr="006927DD">
        <w:rPr>
          <w:rFonts w:ascii="Times New Roman" w:hAnsi="Times New Roman" w:cs="Times New Roman"/>
          <w:color w:val="141823"/>
          <w:sz w:val="24"/>
          <w:szCs w:val="24"/>
          <w:shd w:val="clear" w:color="auto" w:fill="FFFFFF"/>
        </w:rPr>
        <w:t xml:space="preserve">VILELA, Maria Estela Moreira. </w:t>
      </w:r>
      <w:r w:rsidRPr="006927DD">
        <w:rPr>
          <w:rFonts w:ascii="Times New Roman" w:hAnsi="Times New Roman" w:cs="Times New Roman"/>
          <w:b/>
          <w:color w:val="141823"/>
          <w:sz w:val="24"/>
          <w:szCs w:val="24"/>
          <w:shd w:val="clear" w:color="auto" w:fill="FFFFFF"/>
        </w:rPr>
        <w:t>Métodos e Técnicas de estudo</w:t>
      </w:r>
      <w:r w:rsidRPr="006927DD">
        <w:rPr>
          <w:rFonts w:ascii="Times New Roman" w:hAnsi="Times New Roman" w:cs="Times New Roman"/>
          <w:color w:val="141823"/>
          <w:sz w:val="24"/>
          <w:szCs w:val="24"/>
          <w:shd w:val="clear" w:color="auto" w:fill="FFFFFF"/>
        </w:rPr>
        <w:t>. Faculdade Machado de Assis 2004, 2011.</w:t>
      </w:r>
    </w:p>
    <w:p w:rsidR="001A668F" w:rsidRDefault="001A668F" w:rsidP="00125772">
      <w:pPr>
        <w:autoSpaceDE w:val="0"/>
        <w:autoSpaceDN w:val="0"/>
        <w:adjustRightInd w:val="0"/>
        <w:spacing w:beforeLines="40" w:afterLines="40" w:line="360" w:lineRule="auto"/>
        <w:rPr>
          <w:rFonts w:ascii="Times New Roman" w:hAnsi="Times New Roman" w:cs="Times New Roman"/>
          <w:sz w:val="24"/>
          <w:szCs w:val="24"/>
        </w:rPr>
      </w:pPr>
    </w:p>
    <w:p w:rsidR="001D51E9" w:rsidRDefault="001A668F" w:rsidP="00125772">
      <w:pPr>
        <w:autoSpaceDE w:val="0"/>
        <w:autoSpaceDN w:val="0"/>
        <w:adjustRightInd w:val="0"/>
        <w:spacing w:beforeLines="40" w:afterLines="40" w:line="360" w:lineRule="auto"/>
        <w:rPr>
          <w:rFonts w:ascii="Times New Roman" w:hAnsi="Times New Roman" w:cs="Times New Roman"/>
          <w:color w:val="141823"/>
          <w:sz w:val="24"/>
          <w:szCs w:val="24"/>
          <w:shd w:val="clear" w:color="auto" w:fill="FFFFFF"/>
        </w:rPr>
      </w:pPr>
      <w:r w:rsidRPr="006927DD">
        <w:rPr>
          <w:rFonts w:ascii="Times New Roman" w:hAnsi="Times New Roman" w:cs="Times New Roman"/>
          <w:b/>
          <w:color w:val="141823"/>
          <w:sz w:val="24"/>
          <w:szCs w:val="24"/>
          <w:shd w:val="clear" w:color="auto" w:fill="FFFFFF"/>
        </w:rPr>
        <w:t>A importância da motivação de dependentes químicos</w:t>
      </w:r>
      <w:r>
        <w:rPr>
          <w:rFonts w:ascii="Times New Roman" w:hAnsi="Times New Roman" w:cs="Times New Roman"/>
          <w:color w:val="141823"/>
          <w:sz w:val="24"/>
          <w:szCs w:val="24"/>
          <w:shd w:val="clear" w:color="auto" w:fill="FFFFFF"/>
        </w:rPr>
        <w:t>.</w:t>
      </w:r>
      <w:r w:rsidRPr="006927DD">
        <w:rPr>
          <w:rFonts w:ascii="Times New Roman" w:hAnsi="Times New Roman" w:cs="Times New Roman"/>
          <w:color w:val="141823"/>
          <w:sz w:val="24"/>
          <w:szCs w:val="24"/>
          <w:shd w:val="clear" w:color="auto" w:fill="FFFFFF"/>
        </w:rPr>
        <w:t xml:space="preserve"> Publicado em 16 de setembro de 2012 em Psicologia</w:t>
      </w:r>
      <w:r>
        <w:rPr>
          <w:rFonts w:ascii="Times New Roman" w:hAnsi="Times New Roman" w:cs="Times New Roman"/>
          <w:color w:val="141823"/>
          <w:sz w:val="24"/>
          <w:szCs w:val="24"/>
          <w:shd w:val="clear" w:color="auto" w:fill="FFFFFF"/>
        </w:rPr>
        <w:t xml:space="preserve">. Disponível em: </w:t>
      </w:r>
      <w:hyperlink r:id="rId9" w:history="1">
        <w:r w:rsidRPr="006927DD">
          <w:rPr>
            <w:rStyle w:val="Hyperlink"/>
            <w:rFonts w:ascii="Times New Roman" w:hAnsi="Times New Roman" w:cs="Times New Roman"/>
            <w:sz w:val="24"/>
            <w:szCs w:val="24"/>
            <w:shd w:val="clear" w:color="auto" w:fill="FFFFFF"/>
          </w:rPr>
          <w:t>http://www.webartigos.com/artigos/a-importancia-da-motivacao-no-tratamento-de-dependentes-quimicos/95960/</w:t>
        </w:r>
      </w:hyperlink>
      <w:r>
        <w:rPr>
          <w:rFonts w:ascii="Times New Roman" w:hAnsi="Times New Roman" w:cs="Times New Roman"/>
          <w:color w:val="141823"/>
          <w:sz w:val="24"/>
          <w:szCs w:val="24"/>
          <w:shd w:val="clear" w:color="auto" w:fill="FFFFFF"/>
        </w:rPr>
        <w:t xml:space="preserve">. </w:t>
      </w:r>
      <w:r w:rsidR="001D51E9">
        <w:rPr>
          <w:rFonts w:ascii="Times New Roman" w:hAnsi="Times New Roman" w:cs="Times New Roman"/>
          <w:color w:val="141823"/>
          <w:sz w:val="24"/>
          <w:szCs w:val="24"/>
          <w:shd w:val="clear" w:color="auto" w:fill="FFFFFF"/>
        </w:rPr>
        <w:t>Acesso dia 14 de Março de 2015.</w:t>
      </w:r>
    </w:p>
    <w:p w:rsidR="00FB78B8" w:rsidRDefault="00FB78B8" w:rsidP="00125772">
      <w:pPr>
        <w:autoSpaceDE w:val="0"/>
        <w:autoSpaceDN w:val="0"/>
        <w:adjustRightInd w:val="0"/>
        <w:spacing w:beforeLines="40" w:afterLines="40" w:line="360" w:lineRule="auto"/>
        <w:rPr>
          <w:rFonts w:ascii="Times New Roman" w:hAnsi="Times New Roman" w:cs="Times New Roman"/>
          <w:color w:val="141823"/>
          <w:sz w:val="24"/>
          <w:szCs w:val="24"/>
          <w:shd w:val="clear" w:color="auto" w:fill="FFFFFF"/>
        </w:rPr>
      </w:pPr>
    </w:p>
    <w:p w:rsidR="001D51E9" w:rsidRPr="006927DD" w:rsidRDefault="001A668F" w:rsidP="00125772">
      <w:pPr>
        <w:autoSpaceDE w:val="0"/>
        <w:autoSpaceDN w:val="0"/>
        <w:adjustRightInd w:val="0"/>
        <w:spacing w:beforeLines="40" w:afterLines="40" w:line="360" w:lineRule="auto"/>
        <w:rPr>
          <w:rFonts w:ascii="Times New Roman" w:hAnsi="Times New Roman" w:cs="Times New Roman"/>
          <w:color w:val="141823"/>
          <w:sz w:val="24"/>
          <w:szCs w:val="24"/>
          <w:shd w:val="clear" w:color="auto" w:fill="FFFFFF"/>
        </w:rPr>
      </w:pPr>
      <w:r w:rsidRPr="006927DD">
        <w:rPr>
          <w:rFonts w:ascii="Times New Roman" w:hAnsi="Times New Roman" w:cs="Times New Roman"/>
          <w:color w:val="141823"/>
          <w:sz w:val="24"/>
          <w:szCs w:val="24"/>
          <w:shd w:val="clear" w:color="auto" w:fill="FFFFFF"/>
        </w:rPr>
        <w:t>Paulo Knapp (Prevenção de recaída)</w:t>
      </w:r>
      <w:r>
        <w:rPr>
          <w:rFonts w:ascii="Times New Roman" w:hAnsi="Times New Roman" w:cs="Times New Roman"/>
          <w:color w:val="141823"/>
          <w:sz w:val="24"/>
          <w:szCs w:val="24"/>
          <w:shd w:val="clear" w:color="auto" w:fill="FFFFFF"/>
        </w:rPr>
        <w:t>BERLOTE, MANOEL JOSÉ. Disponível em:</w:t>
      </w:r>
      <w:hyperlink r:id="rId10" w:history="1">
        <w:r w:rsidRPr="006927DD">
          <w:rPr>
            <w:rStyle w:val="Hyperlink"/>
            <w:rFonts w:ascii="Times New Roman" w:hAnsi="Times New Roman" w:cs="Times New Roman"/>
            <w:sz w:val="24"/>
            <w:szCs w:val="24"/>
            <w:shd w:val="clear" w:color="auto" w:fill="FFFFFF"/>
          </w:rPr>
          <w:t>http://www.webartigos.com/artigos/atividades-ludicas-e-sua-contribuicao-para-pacientes-dependentes-quimicos-em-sala-de-espera/76241/</w:t>
        </w:r>
      </w:hyperlink>
      <w:r w:rsidRPr="006927DD">
        <w:rPr>
          <w:rFonts w:ascii="Times New Roman" w:hAnsi="Times New Roman" w:cs="Times New Roman"/>
          <w:color w:val="141823"/>
          <w:sz w:val="24"/>
          <w:szCs w:val="24"/>
          <w:shd w:val="clear" w:color="auto" w:fill="FFFFFF"/>
        </w:rPr>
        <w:t xml:space="preserve"> (Publicado em 12 de setembro de 2011 em Psicologia)</w:t>
      </w:r>
      <w:r w:rsidR="001D51E9">
        <w:rPr>
          <w:rFonts w:ascii="Times New Roman" w:hAnsi="Times New Roman" w:cs="Times New Roman"/>
          <w:color w:val="141823"/>
          <w:sz w:val="24"/>
          <w:szCs w:val="24"/>
          <w:shd w:val="clear" w:color="auto" w:fill="FFFFFF"/>
        </w:rPr>
        <w:t xml:space="preserve"> Acesso dia 17 de Março de 2015.</w:t>
      </w:r>
    </w:p>
    <w:p w:rsidR="00310C4F" w:rsidRDefault="00310C4F" w:rsidP="00125772">
      <w:pPr>
        <w:autoSpaceDE w:val="0"/>
        <w:autoSpaceDN w:val="0"/>
        <w:adjustRightInd w:val="0"/>
        <w:spacing w:beforeLines="40" w:afterLines="40" w:line="360" w:lineRule="auto"/>
        <w:rPr>
          <w:rFonts w:ascii="Times New Roman" w:eastAsia="Calibri" w:hAnsi="Times New Roman" w:cs="Times New Roman"/>
          <w:sz w:val="24"/>
          <w:szCs w:val="24"/>
          <w:lang w:val="pt-PT"/>
        </w:rPr>
      </w:pPr>
    </w:p>
    <w:p w:rsidR="001A668F" w:rsidRPr="006927DD" w:rsidRDefault="001A668F" w:rsidP="00125772">
      <w:pPr>
        <w:autoSpaceDE w:val="0"/>
        <w:autoSpaceDN w:val="0"/>
        <w:adjustRightInd w:val="0"/>
        <w:spacing w:beforeLines="40" w:afterLines="40" w:line="360" w:lineRule="auto"/>
        <w:rPr>
          <w:rFonts w:ascii="Times New Roman" w:hAnsi="Times New Roman" w:cs="Times New Roman"/>
          <w:sz w:val="24"/>
          <w:szCs w:val="24"/>
        </w:rPr>
      </w:pPr>
      <w:r w:rsidRPr="006927DD">
        <w:rPr>
          <w:rFonts w:ascii="Times New Roman" w:eastAsia="Calibri" w:hAnsi="Times New Roman" w:cs="Times New Roman"/>
          <w:sz w:val="24"/>
          <w:szCs w:val="24"/>
          <w:lang w:val="pt-PT"/>
        </w:rPr>
        <w:t xml:space="preserve">SANTOS, Santa Marli Pires. </w:t>
      </w:r>
      <w:r w:rsidRPr="006927DD">
        <w:rPr>
          <w:rFonts w:ascii="Times New Roman" w:eastAsia="Calibri" w:hAnsi="Times New Roman" w:cs="Times New Roman"/>
          <w:b/>
          <w:sz w:val="24"/>
          <w:szCs w:val="24"/>
          <w:lang w:val="pt-PT"/>
        </w:rPr>
        <w:t>O lúdico na formação do educador</w:t>
      </w:r>
      <w:r w:rsidRPr="006927DD">
        <w:rPr>
          <w:rFonts w:ascii="Times New Roman" w:eastAsia="Calibri" w:hAnsi="Times New Roman" w:cs="Times New Roman"/>
          <w:sz w:val="24"/>
          <w:szCs w:val="24"/>
          <w:lang w:val="pt-PT"/>
        </w:rPr>
        <w:t>. Petrópolis, Vozes, 1997.</w:t>
      </w:r>
    </w:p>
    <w:p w:rsidR="001A668F" w:rsidRDefault="001A668F" w:rsidP="00125772">
      <w:pPr>
        <w:spacing w:beforeLines="40" w:afterLines="40" w:line="360" w:lineRule="auto"/>
        <w:rPr>
          <w:rFonts w:ascii="Times New Roman" w:hAnsi="Times New Roman" w:cs="Times New Roman"/>
          <w:color w:val="000000"/>
          <w:sz w:val="24"/>
          <w:szCs w:val="24"/>
        </w:rPr>
      </w:pPr>
    </w:p>
    <w:p w:rsidR="002B18A0" w:rsidRPr="00935E47" w:rsidRDefault="001A668F" w:rsidP="00307989">
      <w:pPr>
        <w:spacing w:beforeLines="40" w:afterLines="40" w:line="360" w:lineRule="auto"/>
        <w:rPr>
          <w:rFonts w:ascii="Times New Roman" w:hAnsi="Times New Roman" w:cs="Times New Roman"/>
          <w:sz w:val="24"/>
          <w:szCs w:val="24"/>
        </w:rPr>
      </w:pPr>
      <w:r w:rsidRPr="006927DD">
        <w:rPr>
          <w:rFonts w:ascii="Times New Roman" w:hAnsi="Times New Roman" w:cs="Times New Roman"/>
          <w:sz w:val="24"/>
          <w:szCs w:val="24"/>
        </w:rPr>
        <w:t xml:space="preserve">SANTOS, Santa Marli Pires. </w:t>
      </w:r>
      <w:r w:rsidRPr="006927DD">
        <w:rPr>
          <w:rFonts w:ascii="Times New Roman" w:hAnsi="Times New Roman" w:cs="Times New Roman"/>
          <w:b/>
          <w:sz w:val="24"/>
          <w:szCs w:val="24"/>
        </w:rPr>
        <w:t>O lúdico na formação do educador</w:t>
      </w:r>
      <w:r w:rsidRPr="006927DD">
        <w:rPr>
          <w:rFonts w:ascii="Times New Roman" w:hAnsi="Times New Roman" w:cs="Times New Roman"/>
          <w:sz w:val="24"/>
          <w:szCs w:val="24"/>
        </w:rPr>
        <w:t>. Petrópolis, Vozes, 1997.</w:t>
      </w:r>
    </w:p>
    <w:sectPr w:rsidR="002B18A0" w:rsidRPr="00935E47" w:rsidSect="0032498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02A" w:rsidRDefault="00C3602A" w:rsidP="00BC507C">
      <w:pPr>
        <w:spacing w:after="0" w:line="240" w:lineRule="auto"/>
      </w:pPr>
      <w:r>
        <w:separator/>
      </w:r>
    </w:p>
  </w:endnote>
  <w:endnote w:type="continuationSeparator" w:id="1">
    <w:p w:rsidR="00C3602A" w:rsidRDefault="00C3602A" w:rsidP="00BC5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02A" w:rsidRDefault="00C3602A" w:rsidP="00BC507C">
      <w:pPr>
        <w:spacing w:after="0" w:line="240" w:lineRule="auto"/>
      </w:pPr>
      <w:r>
        <w:separator/>
      </w:r>
    </w:p>
  </w:footnote>
  <w:footnote w:type="continuationSeparator" w:id="1">
    <w:p w:rsidR="00C3602A" w:rsidRDefault="00C3602A" w:rsidP="00BC5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2A6"/>
    <w:multiLevelType w:val="hybridMultilevel"/>
    <w:tmpl w:val="D43A3542"/>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
    <w:nsid w:val="362152D1"/>
    <w:multiLevelType w:val="hybridMultilevel"/>
    <w:tmpl w:val="E3DAA6F4"/>
    <w:lvl w:ilvl="0" w:tplc="28F0DC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15A6DA5"/>
    <w:multiLevelType w:val="hybridMultilevel"/>
    <w:tmpl w:val="37BCB988"/>
    <w:lvl w:ilvl="0" w:tplc="28F0DC10">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480D5516"/>
    <w:multiLevelType w:val="hybridMultilevel"/>
    <w:tmpl w:val="03621E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5D2E04AC"/>
    <w:multiLevelType w:val="hybridMultilevel"/>
    <w:tmpl w:val="CD666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57F1155"/>
    <w:multiLevelType w:val="hybridMultilevel"/>
    <w:tmpl w:val="510ED9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5F356A3"/>
    <w:multiLevelType w:val="multilevel"/>
    <w:tmpl w:val="0416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nsid w:val="697161EF"/>
    <w:multiLevelType w:val="hybridMultilevel"/>
    <w:tmpl w:val="B6AC64A6"/>
    <w:lvl w:ilvl="0" w:tplc="28F0DC1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C973424"/>
    <w:multiLevelType w:val="hybridMultilevel"/>
    <w:tmpl w:val="B5AC2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8"/>
  </w:num>
  <w:num w:numId="6">
    <w:abstractNumId w:val="4"/>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C036C"/>
    <w:rsid w:val="00013097"/>
    <w:rsid w:val="000643E3"/>
    <w:rsid w:val="00091DC1"/>
    <w:rsid w:val="0009324F"/>
    <w:rsid w:val="000D2069"/>
    <w:rsid w:val="000F4EB6"/>
    <w:rsid w:val="00104473"/>
    <w:rsid w:val="00121136"/>
    <w:rsid w:val="00125772"/>
    <w:rsid w:val="001324DE"/>
    <w:rsid w:val="00177936"/>
    <w:rsid w:val="001A668F"/>
    <w:rsid w:val="001D51E9"/>
    <w:rsid w:val="001F71D2"/>
    <w:rsid w:val="002B0E2D"/>
    <w:rsid w:val="002B18A0"/>
    <w:rsid w:val="002B1A0A"/>
    <w:rsid w:val="00307989"/>
    <w:rsid w:val="00310C4F"/>
    <w:rsid w:val="0031584E"/>
    <w:rsid w:val="0032498C"/>
    <w:rsid w:val="00362018"/>
    <w:rsid w:val="003B1A24"/>
    <w:rsid w:val="003E1F1B"/>
    <w:rsid w:val="0040234B"/>
    <w:rsid w:val="00457E11"/>
    <w:rsid w:val="004854B7"/>
    <w:rsid w:val="004A2AB2"/>
    <w:rsid w:val="004C32F4"/>
    <w:rsid w:val="004E0C57"/>
    <w:rsid w:val="00523D9E"/>
    <w:rsid w:val="00525DDC"/>
    <w:rsid w:val="005408B7"/>
    <w:rsid w:val="00542B88"/>
    <w:rsid w:val="00560A31"/>
    <w:rsid w:val="005A538A"/>
    <w:rsid w:val="005B0DEC"/>
    <w:rsid w:val="005C4F07"/>
    <w:rsid w:val="006202D3"/>
    <w:rsid w:val="006F09AB"/>
    <w:rsid w:val="00721B56"/>
    <w:rsid w:val="00734202"/>
    <w:rsid w:val="00737BC6"/>
    <w:rsid w:val="00751DD2"/>
    <w:rsid w:val="0078459C"/>
    <w:rsid w:val="00785C44"/>
    <w:rsid w:val="007928B6"/>
    <w:rsid w:val="00794255"/>
    <w:rsid w:val="007E73C0"/>
    <w:rsid w:val="007F11C0"/>
    <w:rsid w:val="008365DF"/>
    <w:rsid w:val="00853E29"/>
    <w:rsid w:val="00857E5F"/>
    <w:rsid w:val="00872D45"/>
    <w:rsid w:val="00893FCA"/>
    <w:rsid w:val="008B0603"/>
    <w:rsid w:val="008E0944"/>
    <w:rsid w:val="00904443"/>
    <w:rsid w:val="00935E47"/>
    <w:rsid w:val="00957FFE"/>
    <w:rsid w:val="0097679E"/>
    <w:rsid w:val="009B6ECA"/>
    <w:rsid w:val="009D6F4F"/>
    <w:rsid w:val="00A11168"/>
    <w:rsid w:val="00A66714"/>
    <w:rsid w:val="00A830D7"/>
    <w:rsid w:val="00A9432E"/>
    <w:rsid w:val="00AC7D26"/>
    <w:rsid w:val="00B3413C"/>
    <w:rsid w:val="00B47C7B"/>
    <w:rsid w:val="00B83B80"/>
    <w:rsid w:val="00B92FD0"/>
    <w:rsid w:val="00BC507C"/>
    <w:rsid w:val="00BE16A9"/>
    <w:rsid w:val="00C021A6"/>
    <w:rsid w:val="00C13DB9"/>
    <w:rsid w:val="00C14DE6"/>
    <w:rsid w:val="00C3602A"/>
    <w:rsid w:val="00C57B28"/>
    <w:rsid w:val="00C73E2D"/>
    <w:rsid w:val="00C914EF"/>
    <w:rsid w:val="00CC182A"/>
    <w:rsid w:val="00CE43F1"/>
    <w:rsid w:val="00CE6A13"/>
    <w:rsid w:val="00D56FA7"/>
    <w:rsid w:val="00D60151"/>
    <w:rsid w:val="00D63112"/>
    <w:rsid w:val="00DA4291"/>
    <w:rsid w:val="00DD1815"/>
    <w:rsid w:val="00E014B3"/>
    <w:rsid w:val="00E1027F"/>
    <w:rsid w:val="00E241CC"/>
    <w:rsid w:val="00E937F4"/>
    <w:rsid w:val="00EA70FF"/>
    <w:rsid w:val="00F30FEE"/>
    <w:rsid w:val="00FA621E"/>
    <w:rsid w:val="00FB5037"/>
    <w:rsid w:val="00FB62BD"/>
    <w:rsid w:val="00FB78B8"/>
    <w:rsid w:val="00FC036C"/>
    <w:rsid w:val="00FF0C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6C"/>
  </w:style>
  <w:style w:type="paragraph" w:styleId="Ttulo1">
    <w:name w:val="heading 1"/>
    <w:basedOn w:val="Normal"/>
    <w:next w:val="Normal"/>
    <w:link w:val="Ttulo1Char"/>
    <w:uiPriority w:val="9"/>
    <w:qFormat/>
    <w:rsid w:val="002B18A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B18A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B18A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B18A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B18A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2B18A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2B18A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B18A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2B18A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B18A0"/>
    <w:pPr>
      <w:spacing w:before="100" w:beforeAutospacing="1" w:after="100" w:afterAutospacing="1" w:line="240" w:lineRule="auto"/>
    </w:pPr>
    <w:rPr>
      <w:rFonts w:ascii="Times New Roman" w:eastAsia="Calibri" w:hAnsi="Times New Roman" w:cs="Times New Roman"/>
      <w:sz w:val="24"/>
      <w:szCs w:val="24"/>
      <w:lang w:eastAsia="pt-BR"/>
    </w:rPr>
  </w:style>
  <w:style w:type="character" w:customStyle="1" w:styleId="Ttulo1Char">
    <w:name w:val="Título 1 Char"/>
    <w:basedOn w:val="Fontepargpadro"/>
    <w:link w:val="Ttulo1"/>
    <w:uiPriority w:val="9"/>
    <w:rsid w:val="002B18A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2B18A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2B18A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2B18A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2B18A0"/>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2B18A0"/>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2B18A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B18A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2B18A0"/>
    <w:rPr>
      <w:rFonts w:asciiTheme="majorHAnsi" w:eastAsiaTheme="majorEastAsia" w:hAnsiTheme="majorHAnsi" w:cstheme="majorBidi"/>
      <w:i/>
      <w:iCs/>
      <w:color w:val="404040" w:themeColor="text1" w:themeTint="BF"/>
      <w:sz w:val="20"/>
      <w:szCs w:val="20"/>
    </w:rPr>
  </w:style>
  <w:style w:type="paragraph" w:customStyle="1" w:styleId="ecxparagraph">
    <w:name w:val="ecxparagraph"/>
    <w:basedOn w:val="Normal"/>
    <w:rsid w:val="00B47C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textrun">
    <w:name w:val="ecxtextrun"/>
    <w:basedOn w:val="Fontepargpadro"/>
    <w:rsid w:val="00B47C7B"/>
  </w:style>
  <w:style w:type="character" w:customStyle="1" w:styleId="ecxeop">
    <w:name w:val="ecxeop"/>
    <w:basedOn w:val="Fontepargpadro"/>
    <w:rsid w:val="00B47C7B"/>
  </w:style>
  <w:style w:type="character" w:customStyle="1" w:styleId="ecxspellingerror">
    <w:name w:val="ecxspellingerror"/>
    <w:basedOn w:val="Fontepargpadro"/>
    <w:rsid w:val="00B47C7B"/>
  </w:style>
  <w:style w:type="character" w:customStyle="1" w:styleId="null">
    <w:name w:val="null"/>
    <w:basedOn w:val="Fontepargpadro"/>
    <w:rsid w:val="00893FCA"/>
  </w:style>
  <w:style w:type="paragraph" w:styleId="Corpodetexto">
    <w:name w:val="Body Text"/>
    <w:basedOn w:val="Normal"/>
    <w:link w:val="CorpodetextoChar"/>
    <w:unhideWhenUsed/>
    <w:rsid w:val="00893FCA"/>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CorpodetextoChar">
    <w:name w:val="Corpo de texto Char"/>
    <w:basedOn w:val="Fontepargpadro"/>
    <w:link w:val="Corpodetexto"/>
    <w:rsid w:val="00893FCA"/>
    <w:rPr>
      <w:rFonts w:ascii="Times New Roman" w:eastAsia="SimSun" w:hAnsi="Times New Roman" w:cs="Mangal"/>
      <w:kern w:val="2"/>
      <w:sz w:val="24"/>
      <w:szCs w:val="24"/>
      <w:lang w:eastAsia="hi-IN" w:bidi="hi-IN"/>
    </w:rPr>
  </w:style>
  <w:style w:type="paragraph" w:styleId="SemEspaamento">
    <w:name w:val="No Spacing"/>
    <w:uiPriority w:val="1"/>
    <w:qFormat/>
    <w:rsid w:val="007F11C0"/>
    <w:pPr>
      <w:spacing w:after="0" w:line="240" w:lineRule="auto"/>
    </w:pPr>
  </w:style>
  <w:style w:type="paragraph" w:styleId="PargrafodaLista">
    <w:name w:val="List Paragraph"/>
    <w:basedOn w:val="Normal"/>
    <w:uiPriority w:val="34"/>
    <w:qFormat/>
    <w:rsid w:val="00A11168"/>
    <w:pPr>
      <w:ind w:left="720"/>
      <w:contextualSpacing/>
    </w:pPr>
  </w:style>
  <w:style w:type="paragraph" w:styleId="Textodebalo">
    <w:name w:val="Balloon Text"/>
    <w:basedOn w:val="Normal"/>
    <w:link w:val="TextodebaloChar"/>
    <w:uiPriority w:val="99"/>
    <w:semiHidden/>
    <w:unhideWhenUsed/>
    <w:rsid w:val="00A111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1168"/>
    <w:rPr>
      <w:rFonts w:ascii="Tahoma" w:hAnsi="Tahoma" w:cs="Tahoma"/>
      <w:sz w:val="16"/>
      <w:szCs w:val="16"/>
    </w:rPr>
  </w:style>
  <w:style w:type="character" w:customStyle="1" w:styleId="apple-converted-space">
    <w:name w:val="apple-converted-space"/>
    <w:basedOn w:val="Fontepargpadro"/>
    <w:rsid w:val="00A11168"/>
  </w:style>
  <w:style w:type="character" w:styleId="Forte">
    <w:name w:val="Strong"/>
    <w:basedOn w:val="Fontepargpadro"/>
    <w:uiPriority w:val="22"/>
    <w:qFormat/>
    <w:rsid w:val="00A11168"/>
    <w:rPr>
      <w:b/>
      <w:bCs/>
    </w:rPr>
  </w:style>
  <w:style w:type="paragraph" w:styleId="Cabealho">
    <w:name w:val="header"/>
    <w:basedOn w:val="Normal"/>
    <w:link w:val="CabealhoChar"/>
    <w:uiPriority w:val="99"/>
    <w:semiHidden/>
    <w:unhideWhenUsed/>
    <w:rsid w:val="00BC507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C507C"/>
  </w:style>
  <w:style w:type="paragraph" w:styleId="Rodap">
    <w:name w:val="footer"/>
    <w:basedOn w:val="Normal"/>
    <w:link w:val="RodapChar"/>
    <w:uiPriority w:val="99"/>
    <w:semiHidden/>
    <w:unhideWhenUsed/>
    <w:rsid w:val="00BC507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C507C"/>
  </w:style>
  <w:style w:type="character" w:styleId="Hyperlink">
    <w:name w:val="Hyperlink"/>
    <w:basedOn w:val="Fontepargpadro"/>
    <w:uiPriority w:val="99"/>
    <w:unhideWhenUsed/>
    <w:rsid w:val="001A66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24208">
      <w:bodyDiv w:val="1"/>
      <w:marLeft w:val="0"/>
      <w:marRight w:val="0"/>
      <w:marTop w:val="0"/>
      <w:marBottom w:val="0"/>
      <w:divBdr>
        <w:top w:val="none" w:sz="0" w:space="0" w:color="auto"/>
        <w:left w:val="none" w:sz="0" w:space="0" w:color="auto"/>
        <w:bottom w:val="none" w:sz="0" w:space="0" w:color="auto"/>
        <w:right w:val="none" w:sz="0" w:space="0" w:color="auto"/>
      </w:divBdr>
    </w:div>
    <w:div w:id="53745865">
      <w:bodyDiv w:val="1"/>
      <w:marLeft w:val="0"/>
      <w:marRight w:val="0"/>
      <w:marTop w:val="0"/>
      <w:marBottom w:val="0"/>
      <w:divBdr>
        <w:top w:val="none" w:sz="0" w:space="0" w:color="auto"/>
        <w:left w:val="none" w:sz="0" w:space="0" w:color="auto"/>
        <w:bottom w:val="none" w:sz="0" w:space="0" w:color="auto"/>
        <w:right w:val="none" w:sz="0" w:space="0" w:color="auto"/>
      </w:divBdr>
    </w:div>
    <w:div w:id="273638418">
      <w:bodyDiv w:val="1"/>
      <w:marLeft w:val="0"/>
      <w:marRight w:val="0"/>
      <w:marTop w:val="0"/>
      <w:marBottom w:val="0"/>
      <w:divBdr>
        <w:top w:val="none" w:sz="0" w:space="0" w:color="auto"/>
        <w:left w:val="none" w:sz="0" w:space="0" w:color="auto"/>
        <w:bottom w:val="none" w:sz="0" w:space="0" w:color="auto"/>
        <w:right w:val="none" w:sz="0" w:space="0" w:color="auto"/>
      </w:divBdr>
    </w:div>
    <w:div w:id="278144929">
      <w:bodyDiv w:val="1"/>
      <w:marLeft w:val="0"/>
      <w:marRight w:val="0"/>
      <w:marTop w:val="0"/>
      <w:marBottom w:val="0"/>
      <w:divBdr>
        <w:top w:val="none" w:sz="0" w:space="0" w:color="auto"/>
        <w:left w:val="none" w:sz="0" w:space="0" w:color="auto"/>
        <w:bottom w:val="none" w:sz="0" w:space="0" w:color="auto"/>
        <w:right w:val="none" w:sz="0" w:space="0" w:color="auto"/>
      </w:divBdr>
    </w:div>
    <w:div w:id="477773181">
      <w:bodyDiv w:val="1"/>
      <w:marLeft w:val="0"/>
      <w:marRight w:val="0"/>
      <w:marTop w:val="0"/>
      <w:marBottom w:val="0"/>
      <w:divBdr>
        <w:top w:val="none" w:sz="0" w:space="0" w:color="auto"/>
        <w:left w:val="none" w:sz="0" w:space="0" w:color="auto"/>
        <w:bottom w:val="none" w:sz="0" w:space="0" w:color="auto"/>
        <w:right w:val="none" w:sz="0" w:space="0" w:color="auto"/>
      </w:divBdr>
    </w:div>
    <w:div w:id="544682459">
      <w:bodyDiv w:val="1"/>
      <w:marLeft w:val="0"/>
      <w:marRight w:val="0"/>
      <w:marTop w:val="0"/>
      <w:marBottom w:val="0"/>
      <w:divBdr>
        <w:top w:val="none" w:sz="0" w:space="0" w:color="auto"/>
        <w:left w:val="none" w:sz="0" w:space="0" w:color="auto"/>
        <w:bottom w:val="none" w:sz="0" w:space="0" w:color="auto"/>
        <w:right w:val="none" w:sz="0" w:space="0" w:color="auto"/>
      </w:divBdr>
    </w:div>
    <w:div w:id="551039133">
      <w:bodyDiv w:val="1"/>
      <w:marLeft w:val="0"/>
      <w:marRight w:val="0"/>
      <w:marTop w:val="0"/>
      <w:marBottom w:val="0"/>
      <w:divBdr>
        <w:top w:val="none" w:sz="0" w:space="0" w:color="auto"/>
        <w:left w:val="none" w:sz="0" w:space="0" w:color="auto"/>
        <w:bottom w:val="none" w:sz="0" w:space="0" w:color="auto"/>
        <w:right w:val="none" w:sz="0" w:space="0" w:color="auto"/>
      </w:divBdr>
    </w:div>
    <w:div w:id="610599024">
      <w:bodyDiv w:val="1"/>
      <w:marLeft w:val="0"/>
      <w:marRight w:val="0"/>
      <w:marTop w:val="0"/>
      <w:marBottom w:val="0"/>
      <w:divBdr>
        <w:top w:val="none" w:sz="0" w:space="0" w:color="auto"/>
        <w:left w:val="none" w:sz="0" w:space="0" w:color="auto"/>
        <w:bottom w:val="none" w:sz="0" w:space="0" w:color="auto"/>
        <w:right w:val="none" w:sz="0" w:space="0" w:color="auto"/>
      </w:divBdr>
    </w:div>
    <w:div w:id="849296535">
      <w:bodyDiv w:val="1"/>
      <w:marLeft w:val="0"/>
      <w:marRight w:val="0"/>
      <w:marTop w:val="0"/>
      <w:marBottom w:val="0"/>
      <w:divBdr>
        <w:top w:val="none" w:sz="0" w:space="0" w:color="auto"/>
        <w:left w:val="none" w:sz="0" w:space="0" w:color="auto"/>
        <w:bottom w:val="none" w:sz="0" w:space="0" w:color="auto"/>
        <w:right w:val="none" w:sz="0" w:space="0" w:color="auto"/>
      </w:divBdr>
    </w:div>
    <w:div w:id="858394346">
      <w:bodyDiv w:val="1"/>
      <w:marLeft w:val="0"/>
      <w:marRight w:val="0"/>
      <w:marTop w:val="0"/>
      <w:marBottom w:val="0"/>
      <w:divBdr>
        <w:top w:val="none" w:sz="0" w:space="0" w:color="auto"/>
        <w:left w:val="none" w:sz="0" w:space="0" w:color="auto"/>
        <w:bottom w:val="none" w:sz="0" w:space="0" w:color="auto"/>
        <w:right w:val="none" w:sz="0" w:space="0" w:color="auto"/>
      </w:divBdr>
    </w:div>
    <w:div w:id="930816156">
      <w:bodyDiv w:val="1"/>
      <w:marLeft w:val="0"/>
      <w:marRight w:val="0"/>
      <w:marTop w:val="0"/>
      <w:marBottom w:val="0"/>
      <w:divBdr>
        <w:top w:val="none" w:sz="0" w:space="0" w:color="auto"/>
        <w:left w:val="none" w:sz="0" w:space="0" w:color="auto"/>
        <w:bottom w:val="none" w:sz="0" w:space="0" w:color="auto"/>
        <w:right w:val="none" w:sz="0" w:space="0" w:color="auto"/>
      </w:divBdr>
    </w:div>
    <w:div w:id="1137380305">
      <w:bodyDiv w:val="1"/>
      <w:marLeft w:val="0"/>
      <w:marRight w:val="0"/>
      <w:marTop w:val="0"/>
      <w:marBottom w:val="0"/>
      <w:divBdr>
        <w:top w:val="none" w:sz="0" w:space="0" w:color="auto"/>
        <w:left w:val="none" w:sz="0" w:space="0" w:color="auto"/>
        <w:bottom w:val="none" w:sz="0" w:space="0" w:color="auto"/>
        <w:right w:val="none" w:sz="0" w:space="0" w:color="auto"/>
      </w:divBdr>
    </w:div>
    <w:div w:id="1313750180">
      <w:bodyDiv w:val="1"/>
      <w:marLeft w:val="0"/>
      <w:marRight w:val="0"/>
      <w:marTop w:val="0"/>
      <w:marBottom w:val="0"/>
      <w:divBdr>
        <w:top w:val="none" w:sz="0" w:space="0" w:color="auto"/>
        <w:left w:val="none" w:sz="0" w:space="0" w:color="auto"/>
        <w:bottom w:val="none" w:sz="0" w:space="0" w:color="auto"/>
        <w:right w:val="none" w:sz="0" w:space="0" w:color="auto"/>
      </w:divBdr>
    </w:div>
    <w:div w:id="1412047100">
      <w:bodyDiv w:val="1"/>
      <w:marLeft w:val="0"/>
      <w:marRight w:val="0"/>
      <w:marTop w:val="0"/>
      <w:marBottom w:val="0"/>
      <w:divBdr>
        <w:top w:val="none" w:sz="0" w:space="0" w:color="auto"/>
        <w:left w:val="none" w:sz="0" w:space="0" w:color="auto"/>
        <w:bottom w:val="none" w:sz="0" w:space="0" w:color="auto"/>
        <w:right w:val="none" w:sz="0" w:space="0" w:color="auto"/>
      </w:divBdr>
    </w:div>
    <w:div w:id="1593978024">
      <w:bodyDiv w:val="1"/>
      <w:marLeft w:val="0"/>
      <w:marRight w:val="0"/>
      <w:marTop w:val="0"/>
      <w:marBottom w:val="0"/>
      <w:divBdr>
        <w:top w:val="none" w:sz="0" w:space="0" w:color="auto"/>
        <w:left w:val="none" w:sz="0" w:space="0" w:color="auto"/>
        <w:bottom w:val="none" w:sz="0" w:space="0" w:color="auto"/>
        <w:right w:val="none" w:sz="0" w:space="0" w:color="auto"/>
      </w:divBdr>
    </w:div>
    <w:div w:id="1723167643">
      <w:bodyDiv w:val="1"/>
      <w:marLeft w:val="0"/>
      <w:marRight w:val="0"/>
      <w:marTop w:val="0"/>
      <w:marBottom w:val="0"/>
      <w:divBdr>
        <w:top w:val="none" w:sz="0" w:space="0" w:color="auto"/>
        <w:left w:val="none" w:sz="0" w:space="0" w:color="auto"/>
        <w:bottom w:val="none" w:sz="0" w:space="0" w:color="auto"/>
        <w:right w:val="none" w:sz="0" w:space="0" w:color="auto"/>
      </w:divBdr>
    </w:div>
    <w:div w:id="2048334277">
      <w:bodyDiv w:val="1"/>
      <w:marLeft w:val="0"/>
      <w:marRight w:val="0"/>
      <w:marTop w:val="0"/>
      <w:marBottom w:val="0"/>
      <w:divBdr>
        <w:top w:val="none" w:sz="0" w:space="0" w:color="auto"/>
        <w:left w:val="none" w:sz="0" w:space="0" w:color="auto"/>
        <w:bottom w:val="none" w:sz="0" w:space="0" w:color="auto"/>
        <w:right w:val="none" w:sz="0" w:space="0" w:color="auto"/>
      </w:divBdr>
    </w:div>
    <w:div w:id="2072651213">
      <w:bodyDiv w:val="1"/>
      <w:marLeft w:val="0"/>
      <w:marRight w:val="0"/>
      <w:marTop w:val="0"/>
      <w:marBottom w:val="0"/>
      <w:divBdr>
        <w:top w:val="none" w:sz="0" w:space="0" w:color="auto"/>
        <w:left w:val="none" w:sz="0" w:space="0" w:color="auto"/>
        <w:bottom w:val="none" w:sz="0" w:space="0" w:color="auto"/>
        <w:right w:val="none" w:sz="0" w:space="0" w:color="auto"/>
      </w:divBdr>
      <w:divsChild>
        <w:div w:id="1700280054">
          <w:marLeft w:val="0"/>
          <w:marRight w:val="0"/>
          <w:marTop w:val="0"/>
          <w:marBottom w:val="0"/>
          <w:divBdr>
            <w:top w:val="none" w:sz="0" w:space="0" w:color="auto"/>
            <w:left w:val="none" w:sz="0" w:space="0" w:color="auto"/>
            <w:bottom w:val="none" w:sz="0" w:space="0" w:color="auto"/>
            <w:right w:val="none" w:sz="0" w:space="0" w:color="auto"/>
          </w:divBdr>
        </w:div>
        <w:div w:id="621379253">
          <w:marLeft w:val="0"/>
          <w:marRight w:val="0"/>
          <w:marTop w:val="0"/>
          <w:marBottom w:val="0"/>
          <w:divBdr>
            <w:top w:val="none" w:sz="0" w:space="0" w:color="auto"/>
            <w:left w:val="none" w:sz="0" w:space="0" w:color="auto"/>
            <w:bottom w:val="none" w:sz="0" w:space="0" w:color="auto"/>
            <w:right w:val="none" w:sz="0" w:space="0" w:color="auto"/>
          </w:divBdr>
        </w:div>
        <w:div w:id="445462110">
          <w:marLeft w:val="0"/>
          <w:marRight w:val="0"/>
          <w:marTop w:val="0"/>
          <w:marBottom w:val="0"/>
          <w:divBdr>
            <w:top w:val="none" w:sz="0" w:space="0" w:color="auto"/>
            <w:left w:val="none" w:sz="0" w:space="0" w:color="auto"/>
            <w:bottom w:val="none" w:sz="0" w:space="0" w:color="auto"/>
            <w:right w:val="none" w:sz="0" w:space="0" w:color="auto"/>
          </w:divBdr>
        </w:div>
        <w:div w:id="1225218015">
          <w:marLeft w:val="0"/>
          <w:marRight w:val="0"/>
          <w:marTop w:val="0"/>
          <w:marBottom w:val="0"/>
          <w:divBdr>
            <w:top w:val="none" w:sz="0" w:space="0" w:color="auto"/>
            <w:left w:val="none" w:sz="0" w:space="0" w:color="auto"/>
            <w:bottom w:val="none" w:sz="0" w:space="0" w:color="auto"/>
            <w:right w:val="none" w:sz="0" w:space="0" w:color="auto"/>
          </w:divBdr>
        </w:div>
        <w:div w:id="46674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bartigos.com/artigos/atividades-ludicas-e-sua-contribuicao-para-pacientes-dependentes-quimicos-em-sala-de-espera/76241/" TargetMode="External"/><Relationship Id="rId4" Type="http://schemas.openxmlformats.org/officeDocument/2006/relationships/settings" Target="settings.xml"/><Relationship Id="rId9" Type="http://schemas.openxmlformats.org/officeDocument/2006/relationships/hyperlink" Target="http://www.webartigos.com/artigos/a-importancia-da-motivacao-no-tratamento-de-dependentes-quimicos/9596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plotArea>
      <c:layout/>
      <c:pieChart>
        <c:varyColors val="1"/>
        <c:ser>
          <c:idx val="0"/>
          <c:order val="0"/>
          <c:tx>
            <c:strRef>
              <c:f>Plan1!$B$1</c:f>
              <c:strCache>
                <c:ptCount val="1"/>
                <c:pt idx="0">
                  <c:v>Vendas</c:v>
                </c:pt>
              </c:strCache>
            </c:strRef>
          </c:tx>
          <c:cat>
            <c:strRef>
              <c:f>Plan1!$A$2:$A$4</c:f>
              <c:strCache>
                <c:ptCount val="3"/>
                <c:pt idx="0">
                  <c:v>Permite a cada indivíduo desenvolver a sua personalidade para si próprio e em sua integração no grupo.</c:v>
                </c:pt>
                <c:pt idx="1">
                  <c:v>Contribui para a adaptação de uma nova fase na vida longe da adicção.</c:v>
                </c:pt>
                <c:pt idx="2">
                  <c:v>Contribui para o desenvolvimento de agilidade, memorização, interação e sentimentos positivos.</c:v>
                </c:pt>
              </c:strCache>
            </c:strRef>
          </c:cat>
          <c:val>
            <c:numRef>
              <c:f>Plan1!$B$2:$B$4</c:f>
              <c:numCache>
                <c:formatCode>General</c:formatCode>
                <c:ptCount val="3"/>
                <c:pt idx="0">
                  <c:v>5</c:v>
                </c:pt>
                <c:pt idx="1">
                  <c:v>6</c:v>
                </c:pt>
                <c:pt idx="2">
                  <c:v>3</c:v>
                </c:pt>
              </c:numCache>
            </c:numRef>
          </c:val>
        </c:ser>
        <c:firstSliceAng val="0"/>
      </c:pieChart>
      <c:spPr>
        <a:noFill/>
        <a:ln w="25412">
          <a:noFill/>
        </a:ln>
      </c:spPr>
    </c:plotArea>
    <c:legend>
      <c:legendPos val="r"/>
    </c:legend>
    <c:plotVisOnly val="1"/>
    <c:dispBlanksAs val="zero"/>
  </c:chart>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4050-F173-428D-A957-8DF21E5D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10</Pages>
  <Words>2935</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Luara Prado</dc:creator>
  <cp:lastModifiedBy>Johnathan Silva</cp:lastModifiedBy>
  <cp:revision>42</cp:revision>
  <dcterms:created xsi:type="dcterms:W3CDTF">2015-10-02T17:23:00Z</dcterms:created>
  <dcterms:modified xsi:type="dcterms:W3CDTF">2015-10-23T16:13:00Z</dcterms:modified>
</cp:coreProperties>
</file>