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C06" w:rsidRPr="001B70D5" w:rsidRDefault="00202180" w:rsidP="00FC478B">
      <w:pPr>
        <w:spacing w:line="360" w:lineRule="auto"/>
        <w:ind w:firstLine="851"/>
        <w:jc w:val="center"/>
        <w:rPr>
          <w:rFonts w:ascii="Arial" w:hAnsi="Arial" w:cs="Arial"/>
          <w:b/>
          <w:sz w:val="24"/>
          <w:szCs w:val="24"/>
        </w:rPr>
      </w:pPr>
      <w:r w:rsidRPr="001B70D5">
        <w:rPr>
          <w:rFonts w:ascii="Arial" w:hAnsi="Arial" w:cs="Arial"/>
          <w:b/>
          <w:sz w:val="24"/>
          <w:szCs w:val="24"/>
        </w:rPr>
        <w:t>FACULDADE PRESIDENTE ANTÔ</w:t>
      </w:r>
      <w:r w:rsidR="002A5C06" w:rsidRPr="001B70D5">
        <w:rPr>
          <w:rFonts w:ascii="Arial" w:hAnsi="Arial" w:cs="Arial"/>
          <w:b/>
          <w:sz w:val="24"/>
          <w:szCs w:val="24"/>
        </w:rPr>
        <w:t>NIO CARLOS- F</w:t>
      </w:r>
      <w:r w:rsidR="00077B7F">
        <w:rPr>
          <w:rFonts w:ascii="Arial" w:hAnsi="Arial" w:cs="Arial"/>
          <w:b/>
          <w:sz w:val="24"/>
          <w:szCs w:val="24"/>
        </w:rPr>
        <w:t>ACEB</w:t>
      </w:r>
    </w:p>
    <w:p w:rsidR="002A5C06" w:rsidRPr="001B70D5" w:rsidRDefault="002A5C06" w:rsidP="0025056F">
      <w:pPr>
        <w:spacing w:line="360" w:lineRule="auto"/>
        <w:ind w:firstLine="851"/>
        <w:jc w:val="both"/>
        <w:rPr>
          <w:rFonts w:ascii="Arial" w:hAnsi="Arial" w:cs="Arial"/>
          <w:b/>
          <w:sz w:val="24"/>
          <w:szCs w:val="24"/>
        </w:rPr>
      </w:pPr>
    </w:p>
    <w:p w:rsidR="002A5C06" w:rsidRPr="001B70D5" w:rsidRDefault="00077B7F" w:rsidP="00FC478B">
      <w:pPr>
        <w:spacing w:line="360" w:lineRule="auto"/>
        <w:ind w:firstLine="851"/>
        <w:jc w:val="center"/>
        <w:rPr>
          <w:rFonts w:ascii="Arial" w:hAnsi="Arial" w:cs="Arial"/>
          <w:b/>
          <w:sz w:val="24"/>
          <w:szCs w:val="24"/>
        </w:rPr>
      </w:pPr>
      <w:r>
        <w:rPr>
          <w:rFonts w:ascii="Arial" w:hAnsi="Arial" w:cs="Arial"/>
          <w:b/>
          <w:sz w:val="24"/>
          <w:szCs w:val="24"/>
        </w:rPr>
        <w:t>GRADUAÇÃO EM DIREIT</w:t>
      </w:r>
      <w:r w:rsidR="002A5C06" w:rsidRPr="001B70D5">
        <w:rPr>
          <w:rFonts w:ascii="Arial" w:hAnsi="Arial" w:cs="Arial"/>
          <w:b/>
          <w:sz w:val="24"/>
          <w:szCs w:val="24"/>
        </w:rPr>
        <w:t xml:space="preserve">O- </w:t>
      </w:r>
    </w:p>
    <w:p w:rsidR="002A5C06" w:rsidRPr="001B70D5" w:rsidRDefault="002A5C06" w:rsidP="0025056F">
      <w:pPr>
        <w:spacing w:line="360" w:lineRule="auto"/>
        <w:ind w:firstLine="851"/>
        <w:jc w:val="both"/>
        <w:rPr>
          <w:rFonts w:ascii="Arial" w:hAnsi="Arial" w:cs="Arial"/>
          <w:b/>
          <w:sz w:val="24"/>
          <w:szCs w:val="24"/>
        </w:rPr>
      </w:pPr>
    </w:p>
    <w:p w:rsidR="002A5C06" w:rsidRPr="001B70D5" w:rsidRDefault="002A5C06" w:rsidP="0025056F">
      <w:pPr>
        <w:spacing w:line="360" w:lineRule="auto"/>
        <w:ind w:firstLine="851"/>
        <w:jc w:val="both"/>
        <w:rPr>
          <w:rFonts w:ascii="Arial" w:hAnsi="Arial" w:cs="Arial"/>
          <w:b/>
          <w:sz w:val="24"/>
          <w:szCs w:val="24"/>
        </w:rPr>
      </w:pPr>
    </w:p>
    <w:p w:rsidR="002A5C06" w:rsidRPr="001B70D5" w:rsidRDefault="002A5C06" w:rsidP="0025056F">
      <w:pPr>
        <w:spacing w:line="360" w:lineRule="auto"/>
        <w:ind w:firstLine="851"/>
        <w:jc w:val="both"/>
        <w:rPr>
          <w:rFonts w:ascii="Arial" w:hAnsi="Arial" w:cs="Arial"/>
          <w:b/>
          <w:sz w:val="24"/>
          <w:szCs w:val="24"/>
        </w:rPr>
      </w:pPr>
    </w:p>
    <w:p w:rsidR="002A5C06" w:rsidRPr="001B70D5" w:rsidRDefault="002A5C06" w:rsidP="00FC478B">
      <w:pPr>
        <w:spacing w:line="360" w:lineRule="auto"/>
        <w:ind w:firstLine="851"/>
        <w:jc w:val="center"/>
        <w:rPr>
          <w:rFonts w:ascii="Arial" w:hAnsi="Arial" w:cs="Arial"/>
          <w:b/>
          <w:color w:val="000000" w:themeColor="text1"/>
          <w:sz w:val="24"/>
          <w:szCs w:val="24"/>
          <w:shd w:val="clear" w:color="auto" w:fill="F7F7F7"/>
        </w:rPr>
      </w:pPr>
      <w:r w:rsidRPr="001B70D5">
        <w:rPr>
          <w:rFonts w:ascii="Arial" w:hAnsi="Arial" w:cs="Arial"/>
          <w:b/>
          <w:color w:val="000000" w:themeColor="text1"/>
          <w:sz w:val="24"/>
          <w:szCs w:val="24"/>
          <w:shd w:val="clear" w:color="auto" w:fill="F7F7F7"/>
        </w:rPr>
        <w:t>ANA CAROLINA DO AMARAL</w:t>
      </w:r>
    </w:p>
    <w:p w:rsidR="002A5C06" w:rsidRPr="001B70D5" w:rsidRDefault="002A5C06" w:rsidP="00FC478B">
      <w:pPr>
        <w:spacing w:line="360" w:lineRule="auto"/>
        <w:ind w:firstLine="851"/>
        <w:jc w:val="center"/>
        <w:rPr>
          <w:rFonts w:ascii="Arial" w:hAnsi="Arial" w:cs="Arial"/>
          <w:b/>
          <w:color w:val="000000" w:themeColor="text1"/>
          <w:sz w:val="24"/>
          <w:szCs w:val="24"/>
          <w:shd w:val="clear" w:color="auto" w:fill="F7F7F7"/>
        </w:rPr>
      </w:pPr>
      <w:r w:rsidRPr="001B70D5">
        <w:rPr>
          <w:rFonts w:ascii="Arial" w:hAnsi="Arial" w:cs="Arial"/>
          <w:b/>
          <w:color w:val="000000" w:themeColor="text1"/>
          <w:sz w:val="24"/>
          <w:szCs w:val="24"/>
          <w:shd w:val="clear" w:color="auto" w:fill="F7F7F7"/>
        </w:rPr>
        <w:t>ANGÉLICA ALBINO DE ARRUDA</w:t>
      </w:r>
    </w:p>
    <w:p w:rsidR="002A5C06" w:rsidRPr="001B70D5" w:rsidRDefault="002A5C06" w:rsidP="00FC478B">
      <w:pPr>
        <w:spacing w:line="360" w:lineRule="auto"/>
        <w:ind w:firstLine="851"/>
        <w:jc w:val="center"/>
        <w:rPr>
          <w:rFonts w:ascii="Arial" w:hAnsi="Arial" w:cs="Arial"/>
          <w:b/>
          <w:color w:val="000000" w:themeColor="text1"/>
          <w:sz w:val="24"/>
          <w:szCs w:val="24"/>
          <w:shd w:val="clear" w:color="auto" w:fill="F7F7F7"/>
        </w:rPr>
      </w:pPr>
      <w:r w:rsidRPr="001B70D5">
        <w:rPr>
          <w:rFonts w:ascii="Arial" w:hAnsi="Arial" w:cs="Arial"/>
          <w:b/>
          <w:color w:val="000000" w:themeColor="text1"/>
          <w:sz w:val="24"/>
          <w:szCs w:val="24"/>
          <w:shd w:val="clear" w:color="auto" w:fill="F7F7F7"/>
        </w:rPr>
        <w:t>BRUNO HENRIQUE GOMES BARBOSA</w:t>
      </w:r>
    </w:p>
    <w:p w:rsidR="002A5C06" w:rsidRPr="001B70D5" w:rsidRDefault="002A5C06" w:rsidP="00FC478B">
      <w:pPr>
        <w:spacing w:line="360" w:lineRule="auto"/>
        <w:ind w:firstLine="851"/>
        <w:jc w:val="center"/>
        <w:rPr>
          <w:rFonts w:ascii="Arial" w:hAnsi="Arial" w:cs="Arial"/>
          <w:b/>
          <w:color w:val="000000" w:themeColor="text1"/>
          <w:sz w:val="24"/>
          <w:szCs w:val="24"/>
          <w:shd w:val="clear" w:color="auto" w:fill="F7F7F7"/>
        </w:rPr>
      </w:pPr>
      <w:r w:rsidRPr="001B70D5">
        <w:rPr>
          <w:rFonts w:ascii="Arial" w:hAnsi="Arial" w:cs="Arial"/>
          <w:b/>
          <w:color w:val="000000" w:themeColor="text1"/>
          <w:sz w:val="24"/>
          <w:szCs w:val="24"/>
          <w:shd w:val="clear" w:color="auto" w:fill="F7F7F7"/>
        </w:rPr>
        <w:t>DAYANNE MARESCA BARBOSA DA CRUZ</w:t>
      </w:r>
    </w:p>
    <w:p w:rsidR="002A5C06" w:rsidRPr="001B70D5" w:rsidRDefault="002A5C06" w:rsidP="00FC478B">
      <w:pPr>
        <w:spacing w:line="360" w:lineRule="auto"/>
        <w:ind w:firstLine="851"/>
        <w:jc w:val="center"/>
        <w:rPr>
          <w:rFonts w:ascii="Arial" w:hAnsi="Arial" w:cs="Arial"/>
          <w:b/>
          <w:color w:val="000000" w:themeColor="text1"/>
          <w:sz w:val="24"/>
          <w:szCs w:val="24"/>
          <w:shd w:val="clear" w:color="auto" w:fill="F7F7F7"/>
        </w:rPr>
      </w:pPr>
      <w:r w:rsidRPr="001B70D5">
        <w:rPr>
          <w:rFonts w:ascii="Arial" w:hAnsi="Arial" w:cs="Arial"/>
          <w:b/>
          <w:color w:val="000000" w:themeColor="text1"/>
          <w:sz w:val="24"/>
          <w:szCs w:val="24"/>
          <w:shd w:val="clear" w:color="auto" w:fill="F7F7F7"/>
        </w:rPr>
        <w:t>KÁTIA APARECIDA DOS SANTOS</w:t>
      </w:r>
    </w:p>
    <w:p w:rsidR="002A5C06" w:rsidRPr="001B70D5" w:rsidRDefault="002A5C06" w:rsidP="0025056F">
      <w:pPr>
        <w:spacing w:line="360" w:lineRule="auto"/>
        <w:ind w:firstLine="851"/>
        <w:jc w:val="both"/>
        <w:rPr>
          <w:rFonts w:ascii="Arial" w:hAnsi="Arial" w:cs="Arial"/>
          <w:b/>
          <w:sz w:val="24"/>
          <w:szCs w:val="24"/>
          <w:u w:val="single"/>
        </w:rPr>
      </w:pPr>
    </w:p>
    <w:p w:rsidR="002A5C06" w:rsidRPr="001B70D5" w:rsidRDefault="002A5C06" w:rsidP="0025056F">
      <w:pPr>
        <w:spacing w:line="360" w:lineRule="auto"/>
        <w:ind w:firstLine="851"/>
        <w:jc w:val="both"/>
        <w:rPr>
          <w:rFonts w:ascii="Arial" w:hAnsi="Arial" w:cs="Arial"/>
          <w:b/>
          <w:sz w:val="24"/>
          <w:szCs w:val="24"/>
          <w:u w:val="single"/>
        </w:rPr>
      </w:pPr>
    </w:p>
    <w:p w:rsidR="002A5C06" w:rsidRPr="001B70D5" w:rsidRDefault="002A5C06" w:rsidP="0025056F">
      <w:pPr>
        <w:spacing w:line="360" w:lineRule="auto"/>
        <w:ind w:firstLine="851"/>
        <w:jc w:val="both"/>
        <w:rPr>
          <w:rFonts w:ascii="Arial" w:hAnsi="Arial" w:cs="Arial"/>
          <w:b/>
          <w:sz w:val="24"/>
          <w:szCs w:val="24"/>
          <w:u w:val="single"/>
        </w:rPr>
      </w:pPr>
    </w:p>
    <w:p w:rsidR="002A5C06" w:rsidRPr="001B70D5" w:rsidRDefault="002A5C06" w:rsidP="0025056F">
      <w:pPr>
        <w:spacing w:line="360" w:lineRule="auto"/>
        <w:ind w:firstLine="851"/>
        <w:jc w:val="both"/>
        <w:rPr>
          <w:rFonts w:ascii="Arial" w:hAnsi="Arial" w:cs="Arial"/>
          <w:b/>
          <w:sz w:val="24"/>
          <w:szCs w:val="24"/>
          <w:u w:val="single"/>
        </w:rPr>
      </w:pPr>
    </w:p>
    <w:p w:rsidR="002A5C06" w:rsidRPr="001B70D5" w:rsidRDefault="002A5C06" w:rsidP="0025056F">
      <w:pPr>
        <w:spacing w:line="360" w:lineRule="auto"/>
        <w:ind w:firstLine="851"/>
        <w:jc w:val="both"/>
        <w:rPr>
          <w:rFonts w:ascii="Arial" w:hAnsi="Arial" w:cs="Arial"/>
          <w:b/>
          <w:sz w:val="24"/>
          <w:szCs w:val="24"/>
        </w:rPr>
      </w:pPr>
    </w:p>
    <w:p w:rsidR="002A5C06" w:rsidRPr="001B70D5" w:rsidRDefault="002A5C06" w:rsidP="0025056F">
      <w:pPr>
        <w:spacing w:line="360" w:lineRule="auto"/>
        <w:ind w:left="708" w:firstLine="851"/>
        <w:jc w:val="both"/>
        <w:rPr>
          <w:rFonts w:ascii="Arial" w:eastAsia="Calibri" w:hAnsi="Arial" w:cs="Arial"/>
          <w:b/>
          <w:sz w:val="24"/>
          <w:szCs w:val="24"/>
        </w:rPr>
      </w:pPr>
    </w:p>
    <w:p w:rsidR="002A5C06" w:rsidRPr="001B70D5" w:rsidRDefault="002A5C06" w:rsidP="00FC478B">
      <w:pPr>
        <w:spacing w:line="360" w:lineRule="auto"/>
        <w:ind w:firstLine="851"/>
        <w:jc w:val="center"/>
        <w:rPr>
          <w:rFonts w:ascii="Arial" w:hAnsi="Arial" w:cs="Arial"/>
          <w:b/>
          <w:sz w:val="24"/>
          <w:szCs w:val="24"/>
        </w:rPr>
      </w:pPr>
      <w:r w:rsidRPr="001B70D5">
        <w:rPr>
          <w:rFonts w:ascii="Arial" w:eastAsia="Calibri" w:hAnsi="Arial" w:cs="Arial"/>
          <w:b/>
          <w:sz w:val="24"/>
          <w:szCs w:val="24"/>
        </w:rPr>
        <w:t>PRINCÍPIO DA FUNÇÃO SOCIAL NA PROPRIEDADE RURAL</w:t>
      </w:r>
    </w:p>
    <w:p w:rsidR="002A5C06" w:rsidRPr="001B70D5" w:rsidRDefault="002A5C06" w:rsidP="0025056F">
      <w:pPr>
        <w:spacing w:line="360" w:lineRule="auto"/>
        <w:ind w:firstLine="851"/>
        <w:jc w:val="both"/>
        <w:rPr>
          <w:rFonts w:ascii="Arial" w:hAnsi="Arial" w:cs="Arial"/>
          <w:b/>
          <w:sz w:val="24"/>
          <w:szCs w:val="24"/>
        </w:rPr>
      </w:pPr>
    </w:p>
    <w:p w:rsidR="002A5C06" w:rsidRPr="001B70D5" w:rsidRDefault="002A5C06" w:rsidP="0025056F">
      <w:pPr>
        <w:spacing w:line="360" w:lineRule="auto"/>
        <w:ind w:firstLine="851"/>
        <w:jc w:val="both"/>
        <w:rPr>
          <w:rFonts w:ascii="Arial" w:hAnsi="Arial" w:cs="Arial"/>
          <w:b/>
          <w:sz w:val="24"/>
          <w:szCs w:val="24"/>
          <w:u w:val="single"/>
        </w:rPr>
      </w:pPr>
    </w:p>
    <w:p w:rsidR="002A5C06" w:rsidRPr="001B70D5" w:rsidRDefault="002A5C06" w:rsidP="0025056F">
      <w:pPr>
        <w:spacing w:line="360" w:lineRule="auto"/>
        <w:ind w:firstLine="851"/>
        <w:jc w:val="both"/>
        <w:rPr>
          <w:rFonts w:ascii="Arial" w:hAnsi="Arial" w:cs="Arial"/>
          <w:b/>
          <w:sz w:val="24"/>
          <w:szCs w:val="24"/>
          <w:u w:val="single"/>
        </w:rPr>
      </w:pPr>
    </w:p>
    <w:p w:rsidR="002A5C06" w:rsidRPr="001B70D5" w:rsidRDefault="002A5C06" w:rsidP="0025056F">
      <w:pPr>
        <w:spacing w:after="0" w:line="360" w:lineRule="auto"/>
        <w:jc w:val="both"/>
        <w:rPr>
          <w:rFonts w:ascii="Arial" w:hAnsi="Arial" w:cs="Arial"/>
          <w:b/>
          <w:sz w:val="24"/>
          <w:szCs w:val="24"/>
        </w:rPr>
      </w:pPr>
    </w:p>
    <w:p w:rsidR="002A5C06" w:rsidRPr="001B70D5" w:rsidRDefault="002A5C06" w:rsidP="00FC478B">
      <w:pPr>
        <w:spacing w:after="0" w:line="360" w:lineRule="auto"/>
        <w:ind w:firstLine="851"/>
        <w:jc w:val="center"/>
        <w:rPr>
          <w:rFonts w:ascii="Arial" w:hAnsi="Arial" w:cs="Arial"/>
          <w:b/>
          <w:sz w:val="24"/>
          <w:szCs w:val="24"/>
        </w:rPr>
      </w:pPr>
      <w:r w:rsidRPr="001B70D5">
        <w:rPr>
          <w:rFonts w:ascii="Arial" w:hAnsi="Arial" w:cs="Arial"/>
          <w:b/>
          <w:sz w:val="24"/>
          <w:szCs w:val="24"/>
        </w:rPr>
        <w:t>BOM DESPACHO</w:t>
      </w:r>
    </w:p>
    <w:p w:rsidR="002A5C06" w:rsidRPr="001B70D5" w:rsidRDefault="002A5C06" w:rsidP="00FC478B">
      <w:pPr>
        <w:spacing w:after="0" w:line="360" w:lineRule="auto"/>
        <w:ind w:firstLine="851"/>
        <w:jc w:val="center"/>
        <w:rPr>
          <w:rFonts w:ascii="Arial" w:hAnsi="Arial" w:cs="Arial"/>
          <w:b/>
          <w:sz w:val="24"/>
          <w:szCs w:val="24"/>
        </w:rPr>
      </w:pPr>
      <w:r w:rsidRPr="001B70D5">
        <w:rPr>
          <w:rFonts w:ascii="Arial" w:hAnsi="Arial" w:cs="Arial"/>
          <w:b/>
          <w:sz w:val="24"/>
          <w:szCs w:val="24"/>
        </w:rPr>
        <w:t>2014</w:t>
      </w:r>
    </w:p>
    <w:p w:rsidR="002A5C06" w:rsidRPr="001B70D5" w:rsidRDefault="002A5C06" w:rsidP="00FC478B">
      <w:pPr>
        <w:spacing w:line="360" w:lineRule="auto"/>
        <w:ind w:firstLine="851"/>
        <w:jc w:val="center"/>
        <w:rPr>
          <w:rFonts w:ascii="Arial" w:hAnsi="Arial" w:cs="Arial"/>
          <w:b/>
          <w:color w:val="000000" w:themeColor="text1"/>
          <w:sz w:val="24"/>
          <w:szCs w:val="24"/>
          <w:shd w:val="clear" w:color="auto" w:fill="F7F7F7"/>
        </w:rPr>
      </w:pPr>
      <w:r w:rsidRPr="001B70D5">
        <w:rPr>
          <w:rFonts w:ascii="Arial" w:hAnsi="Arial" w:cs="Arial"/>
          <w:b/>
          <w:color w:val="000000" w:themeColor="text1"/>
          <w:sz w:val="24"/>
          <w:szCs w:val="24"/>
          <w:shd w:val="clear" w:color="auto" w:fill="F7F7F7"/>
        </w:rPr>
        <w:lastRenderedPageBreak/>
        <w:t>ANA CAROLINA DO AMARAL</w:t>
      </w:r>
    </w:p>
    <w:p w:rsidR="002A5C06" w:rsidRPr="001B70D5" w:rsidRDefault="002A5C06" w:rsidP="00FC478B">
      <w:pPr>
        <w:spacing w:line="360" w:lineRule="auto"/>
        <w:ind w:firstLine="851"/>
        <w:jc w:val="center"/>
        <w:rPr>
          <w:rFonts w:ascii="Arial" w:hAnsi="Arial" w:cs="Arial"/>
          <w:b/>
          <w:color w:val="000000" w:themeColor="text1"/>
          <w:sz w:val="24"/>
          <w:szCs w:val="24"/>
          <w:shd w:val="clear" w:color="auto" w:fill="F7F7F7"/>
        </w:rPr>
      </w:pPr>
      <w:r w:rsidRPr="001B70D5">
        <w:rPr>
          <w:rFonts w:ascii="Arial" w:hAnsi="Arial" w:cs="Arial"/>
          <w:b/>
          <w:color w:val="000000" w:themeColor="text1"/>
          <w:sz w:val="24"/>
          <w:szCs w:val="24"/>
          <w:shd w:val="clear" w:color="auto" w:fill="F7F7F7"/>
        </w:rPr>
        <w:t>ANGÉLICA ALBINO DE ARRUDA</w:t>
      </w:r>
    </w:p>
    <w:p w:rsidR="002A5C06" w:rsidRPr="001B70D5" w:rsidRDefault="002A5C06" w:rsidP="00FC478B">
      <w:pPr>
        <w:spacing w:line="360" w:lineRule="auto"/>
        <w:ind w:firstLine="851"/>
        <w:jc w:val="center"/>
        <w:rPr>
          <w:rFonts w:ascii="Arial" w:hAnsi="Arial" w:cs="Arial"/>
          <w:b/>
          <w:color w:val="000000" w:themeColor="text1"/>
          <w:sz w:val="24"/>
          <w:szCs w:val="24"/>
          <w:shd w:val="clear" w:color="auto" w:fill="F7F7F7"/>
        </w:rPr>
      </w:pPr>
      <w:r w:rsidRPr="001B70D5">
        <w:rPr>
          <w:rFonts w:ascii="Arial" w:hAnsi="Arial" w:cs="Arial"/>
          <w:b/>
          <w:color w:val="000000" w:themeColor="text1"/>
          <w:sz w:val="24"/>
          <w:szCs w:val="24"/>
          <w:shd w:val="clear" w:color="auto" w:fill="F7F7F7"/>
        </w:rPr>
        <w:t>BRUNO HENRIQUE GOMES BARBOSA</w:t>
      </w:r>
    </w:p>
    <w:p w:rsidR="002A5C06" w:rsidRPr="001B70D5" w:rsidRDefault="002A5C06" w:rsidP="00FC478B">
      <w:pPr>
        <w:spacing w:line="360" w:lineRule="auto"/>
        <w:ind w:firstLine="851"/>
        <w:jc w:val="center"/>
        <w:rPr>
          <w:rFonts w:ascii="Arial" w:hAnsi="Arial" w:cs="Arial"/>
          <w:b/>
          <w:color w:val="000000" w:themeColor="text1"/>
          <w:sz w:val="24"/>
          <w:szCs w:val="24"/>
          <w:shd w:val="clear" w:color="auto" w:fill="F7F7F7"/>
        </w:rPr>
      </w:pPr>
      <w:r w:rsidRPr="001B70D5">
        <w:rPr>
          <w:rFonts w:ascii="Arial" w:hAnsi="Arial" w:cs="Arial"/>
          <w:b/>
          <w:color w:val="000000" w:themeColor="text1"/>
          <w:sz w:val="24"/>
          <w:szCs w:val="24"/>
          <w:shd w:val="clear" w:color="auto" w:fill="F7F7F7"/>
        </w:rPr>
        <w:t>DAYANNE MARESCA BARBOSA DA CRUZ</w:t>
      </w:r>
    </w:p>
    <w:p w:rsidR="002A5C06" w:rsidRPr="001B70D5" w:rsidRDefault="002A5C06" w:rsidP="00FC478B">
      <w:pPr>
        <w:spacing w:line="360" w:lineRule="auto"/>
        <w:ind w:firstLine="851"/>
        <w:jc w:val="center"/>
        <w:rPr>
          <w:rFonts w:ascii="Arial" w:hAnsi="Arial" w:cs="Arial"/>
          <w:b/>
          <w:color w:val="000000" w:themeColor="text1"/>
          <w:sz w:val="24"/>
          <w:szCs w:val="24"/>
          <w:shd w:val="clear" w:color="auto" w:fill="F7F7F7"/>
        </w:rPr>
      </w:pPr>
      <w:r w:rsidRPr="001B70D5">
        <w:rPr>
          <w:rFonts w:ascii="Arial" w:hAnsi="Arial" w:cs="Arial"/>
          <w:b/>
          <w:color w:val="000000" w:themeColor="text1"/>
          <w:sz w:val="24"/>
          <w:szCs w:val="24"/>
          <w:shd w:val="clear" w:color="auto" w:fill="F7F7F7"/>
        </w:rPr>
        <w:t>KÁTIA APARECIDA DOS SANTOS</w:t>
      </w:r>
    </w:p>
    <w:p w:rsidR="002A5C06" w:rsidRPr="001B70D5" w:rsidRDefault="002A5C06" w:rsidP="0025056F">
      <w:pPr>
        <w:spacing w:line="360" w:lineRule="auto"/>
        <w:jc w:val="both"/>
        <w:rPr>
          <w:rFonts w:ascii="Arial" w:hAnsi="Arial" w:cs="Arial"/>
          <w:b/>
          <w:sz w:val="24"/>
          <w:szCs w:val="24"/>
        </w:rPr>
      </w:pPr>
    </w:p>
    <w:p w:rsidR="002A5C06" w:rsidRPr="001B70D5" w:rsidRDefault="002A5C06" w:rsidP="0025056F">
      <w:pPr>
        <w:spacing w:line="360" w:lineRule="auto"/>
        <w:ind w:firstLine="851"/>
        <w:jc w:val="both"/>
        <w:rPr>
          <w:rFonts w:ascii="Arial" w:eastAsia="Calibri" w:hAnsi="Arial" w:cs="Arial"/>
          <w:b/>
          <w:sz w:val="24"/>
          <w:szCs w:val="24"/>
        </w:rPr>
      </w:pPr>
    </w:p>
    <w:p w:rsidR="002A5C06" w:rsidRPr="001B70D5" w:rsidRDefault="002A5C06" w:rsidP="00FC478B">
      <w:pPr>
        <w:spacing w:line="360" w:lineRule="auto"/>
        <w:ind w:firstLine="851"/>
        <w:jc w:val="center"/>
        <w:rPr>
          <w:rFonts w:ascii="Arial" w:hAnsi="Arial" w:cs="Arial"/>
          <w:b/>
          <w:sz w:val="24"/>
          <w:szCs w:val="24"/>
        </w:rPr>
      </w:pPr>
      <w:r w:rsidRPr="001B70D5">
        <w:rPr>
          <w:rFonts w:ascii="Arial" w:eastAsia="Calibri" w:hAnsi="Arial" w:cs="Arial"/>
          <w:b/>
          <w:sz w:val="24"/>
          <w:szCs w:val="24"/>
        </w:rPr>
        <w:t>PRINCÍPIO DA FUNÇÃO SOCIAL NA PROPRIEDADE RURAL</w:t>
      </w:r>
    </w:p>
    <w:p w:rsidR="002A5C06" w:rsidRPr="001B70D5" w:rsidRDefault="002A5C06" w:rsidP="0025056F">
      <w:pPr>
        <w:spacing w:line="360" w:lineRule="auto"/>
        <w:ind w:firstLine="851"/>
        <w:jc w:val="both"/>
        <w:rPr>
          <w:rFonts w:ascii="Arial" w:hAnsi="Arial" w:cs="Arial"/>
          <w:b/>
          <w:sz w:val="24"/>
          <w:szCs w:val="24"/>
        </w:rPr>
      </w:pPr>
    </w:p>
    <w:p w:rsidR="002A5C06" w:rsidRPr="001B70D5" w:rsidRDefault="002A5C06" w:rsidP="0025056F">
      <w:pPr>
        <w:spacing w:line="360" w:lineRule="auto"/>
        <w:ind w:firstLine="851"/>
        <w:jc w:val="both"/>
        <w:rPr>
          <w:rFonts w:ascii="Arial" w:hAnsi="Arial" w:cs="Arial"/>
          <w:b/>
          <w:sz w:val="24"/>
          <w:szCs w:val="24"/>
        </w:rPr>
      </w:pPr>
    </w:p>
    <w:p w:rsidR="002A5C06" w:rsidRPr="001B70D5" w:rsidRDefault="002A5C06" w:rsidP="0025056F">
      <w:pPr>
        <w:spacing w:line="360" w:lineRule="auto"/>
        <w:ind w:firstLine="851"/>
        <w:jc w:val="both"/>
        <w:rPr>
          <w:rFonts w:ascii="Arial" w:hAnsi="Arial" w:cs="Arial"/>
          <w:b/>
          <w:sz w:val="24"/>
          <w:szCs w:val="24"/>
        </w:rPr>
      </w:pPr>
    </w:p>
    <w:tbl>
      <w:tblPr>
        <w:tblStyle w:val="Tabelacomgrade"/>
        <w:tblW w:w="3810" w:type="dxa"/>
        <w:tblInd w:w="4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10"/>
      </w:tblGrid>
      <w:tr w:rsidR="002A5C06" w:rsidRPr="001B70D5" w:rsidTr="005233D8">
        <w:trPr>
          <w:trHeight w:val="2068"/>
        </w:trPr>
        <w:tc>
          <w:tcPr>
            <w:tcW w:w="3810" w:type="dxa"/>
          </w:tcPr>
          <w:p w:rsidR="002A5C06" w:rsidRPr="001B70D5" w:rsidRDefault="002A5C06" w:rsidP="0025056F">
            <w:pPr>
              <w:spacing w:line="360" w:lineRule="auto"/>
              <w:ind w:firstLine="851"/>
              <w:jc w:val="both"/>
              <w:rPr>
                <w:rFonts w:ascii="Arial" w:hAnsi="Arial" w:cs="Arial"/>
                <w:color w:val="000000" w:themeColor="text1"/>
                <w:sz w:val="24"/>
                <w:szCs w:val="24"/>
              </w:rPr>
            </w:pPr>
            <w:r w:rsidRPr="001B70D5">
              <w:rPr>
                <w:rFonts w:ascii="Arial" w:hAnsi="Arial" w:cs="Arial"/>
                <w:color w:val="000000" w:themeColor="text1"/>
                <w:sz w:val="24"/>
                <w:szCs w:val="24"/>
              </w:rPr>
              <w:t>Artigo apresentado à disciplina de Direito Civil, curso de Direito, da Faculdade Presidente Antônio Carlos- FUPAC, como requisito parcial para a obtenção do título de bacharel em Direito.</w:t>
            </w:r>
          </w:p>
          <w:p w:rsidR="002A5C06" w:rsidRPr="001B70D5" w:rsidRDefault="002A5C06" w:rsidP="0025056F">
            <w:pPr>
              <w:spacing w:line="360" w:lineRule="auto"/>
              <w:ind w:firstLine="851"/>
              <w:jc w:val="both"/>
              <w:rPr>
                <w:rFonts w:ascii="Arial" w:hAnsi="Arial" w:cs="Arial"/>
                <w:color w:val="000000" w:themeColor="text1"/>
                <w:sz w:val="24"/>
                <w:szCs w:val="24"/>
              </w:rPr>
            </w:pPr>
          </w:p>
          <w:p w:rsidR="002A5C06" w:rsidRPr="001B70D5" w:rsidRDefault="002A5C06" w:rsidP="0025056F">
            <w:pPr>
              <w:spacing w:line="360" w:lineRule="auto"/>
              <w:jc w:val="both"/>
              <w:rPr>
                <w:rFonts w:ascii="Arial" w:hAnsi="Arial" w:cs="Arial"/>
                <w:color w:val="000000" w:themeColor="text1"/>
                <w:sz w:val="24"/>
                <w:szCs w:val="24"/>
              </w:rPr>
            </w:pPr>
            <w:r w:rsidRPr="001B70D5">
              <w:rPr>
                <w:rFonts w:ascii="Arial" w:hAnsi="Arial" w:cs="Arial"/>
                <w:color w:val="000000" w:themeColor="text1"/>
                <w:sz w:val="24"/>
                <w:szCs w:val="24"/>
              </w:rPr>
              <w:t>Professor: Haroldo Celso de Assunção</w:t>
            </w:r>
          </w:p>
        </w:tc>
      </w:tr>
    </w:tbl>
    <w:p w:rsidR="004E20AF" w:rsidRPr="001B70D5" w:rsidRDefault="004E20AF" w:rsidP="0025056F">
      <w:pPr>
        <w:tabs>
          <w:tab w:val="left" w:pos="4536"/>
        </w:tabs>
        <w:spacing w:after="0" w:line="360" w:lineRule="auto"/>
        <w:jc w:val="both"/>
        <w:rPr>
          <w:rFonts w:ascii="Arial" w:hAnsi="Arial" w:cs="Arial"/>
          <w:b/>
          <w:sz w:val="24"/>
          <w:szCs w:val="24"/>
        </w:rPr>
      </w:pPr>
      <w:r w:rsidRPr="001B70D5">
        <w:rPr>
          <w:rFonts w:ascii="Arial" w:hAnsi="Arial" w:cs="Arial"/>
          <w:b/>
          <w:sz w:val="24"/>
          <w:szCs w:val="24"/>
        </w:rPr>
        <w:t xml:space="preserve">                                                     </w:t>
      </w:r>
    </w:p>
    <w:p w:rsidR="004E20AF" w:rsidRPr="001B70D5" w:rsidRDefault="004E20AF" w:rsidP="0025056F">
      <w:pPr>
        <w:tabs>
          <w:tab w:val="left" w:pos="4536"/>
        </w:tabs>
        <w:spacing w:after="0" w:line="360" w:lineRule="auto"/>
        <w:jc w:val="both"/>
        <w:rPr>
          <w:rFonts w:ascii="Arial" w:hAnsi="Arial" w:cs="Arial"/>
          <w:b/>
          <w:sz w:val="24"/>
          <w:szCs w:val="24"/>
        </w:rPr>
      </w:pPr>
    </w:p>
    <w:p w:rsidR="004E20AF" w:rsidRPr="001B70D5" w:rsidRDefault="004E20AF" w:rsidP="0025056F">
      <w:pPr>
        <w:tabs>
          <w:tab w:val="left" w:pos="4536"/>
        </w:tabs>
        <w:spacing w:after="0" w:line="360" w:lineRule="auto"/>
        <w:jc w:val="both"/>
        <w:rPr>
          <w:rFonts w:ascii="Arial" w:hAnsi="Arial" w:cs="Arial"/>
          <w:b/>
          <w:sz w:val="24"/>
          <w:szCs w:val="24"/>
        </w:rPr>
      </w:pPr>
    </w:p>
    <w:p w:rsidR="004E20AF" w:rsidRPr="001B70D5" w:rsidRDefault="004E20AF" w:rsidP="0025056F">
      <w:pPr>
        <w:tabs>
          <w:tab w:val="left" w:pos="4536"/>
        </w:tabs>
        <w:spacing w:after="0" w:line="360" w:lineRule="auto"/>
        <w:jc w:val="both"/>
        <w:rPr>
          <w:rFonts w:ascii="Arial" w:hAnsi="Arial" w:cs="Arial"/>
          <w:b/>
          <w:sz w:val="24"/>
          <w:szCs w:val="24"/>
        </w:rPr>
      </w:pPr>
    </w:p>
    <w:p w:rsidR="004E20AF" w:rsidRPr="001B70D5" w:rsidRDefault="004E20AF" w:rsidP="0025056F">
      <w:pPr>
        <w:tabs>
          <w:tab w:val="left" w:pos="4536"/>
        </w:tabs>
        <w:spacing w:after="0" w:line="360" w:lineRule="auto"/>
        <w:jc w:val="both"/>
        <w:rPr>
          <w:rFonts w:ascii="Arial" w:hAnsi="Arial" w:cs="Arial"/>
          <w:b/>
          <w:sz w:val="24"/>
          <w:szCs w:val="24"/>
        </w:rPr>
      </w:pPr>
    </w:p>
    <w:p w:rsidR="002A5C06" w:rsidRPr="001B70D5" w:rsidRDefault="002A5C06" w:rsidP="00FC478B">
      <w:pPr>
        <w:tabs>
          <w:tab w:val="left" w:pos="4536"/>
        </w:tabs>
        <w:spacing w:after="0" w:line="360" w:lineRule="auto"/>
        <w:jc w:val="center"/>
        <w:rPr>
          <w:rFonts w:ascii="Arial" w:hAnsi="Arial" w:cs="Arial"/>
          <w:b/>
          <w:sz w:val="24"/>
          <w:szCs w:val="24"/>
        </w:rPr>
      </w:pPr>
      <w:r w:rsidRPr="001B70D5">
        <w:rPr>
          <w:rFonts w:ascii="Arial" w:hAnsi="Arial" w:cs="Arial"/>
          <w:b/>
          <w:sz w:val="24"/>
          <w:szCs w:val="24"/>
        </w:rPr>
        <w:t>BOM DESPACHO</w:t>
      </w:r>
    </w:p>
    <w:p w:rsidR="0058380A" w:rsidRPr="001B70D5" w:rsidRDefault="00FC478B" w:rsidP="00FC478B">
      <w:pPr>
        <w:spacing w:after="0" w:line="360" w:lineRule="auto"/>
        <w:ind w:firstLine="851"/>
        <w:rPr>
          <w:rFonts w:ascii="Arial" w:hAnsi="Arial" w:cs="Arial"/>
          <w:b/>
          <w:sz w:val="24"/>
          <w:szCs w:val="24"/>
        </w:rPr>
      </w:pPr>
      <w:r w:rsidRPr="001B70D5">
        <w:rPr>
          <w:rFonts w:ascii="Arial" w:hAnsi="Arial" w:cs="Arial"/>
          <w:b/>
          <w:sz w:val="24"/>
          <w:szCs w:val="24"/>
        </w:rPr>
        <w:t xml:space="preserve">                                                </w:t>
      </w:r>
      <w:r w:rsidR="002A5C06" w:rsidRPr="001B70D5">
        <w:rPr>
          <w:rFonts w:ascii="Arial" w:hAnsi="Arial" w:cs="Arial"/>
          <w:b/>
          <w:sz w:val="24"/>
          <w:szCs w:val="24"/>
        </w:rPr>
        <w:t>2014</w:t>
      </w:r>
    </w:p>
    <w:p w:rsidR="005D731B" w:rsidRPr="001B70D5" w:rsidRDefault="005D731B" w:rsidP="00180956">
      <w:pPr>
        <w:tabs>
          <w:tab w:val="left" w:pos="2280"/>
        </w:tabs>
        <w:spacing w:line="360" w:lineRule="auto"/>
        <w:jc w:val="center"/>
        <w:rPr>
          <w:rFonts w:ascii="Arial" w:hAnsi="Arial" w:cs="Arial"/>
          <w:color w:val="000000"/>
          <w:sz w:val="24"/>
          <w:szCs w:val="24"/>
        </w:rPr>
      </w:pPr>
      <w:r w:rsidRPr="001B70D5">
        <w:rPr>
          <w:rFonts w:ascii="Arial" w:eastAsia="Calibri" w:hAnsi="Arial" w:cs="Arial"/>
          <w:b/>
          <w:sz w:val="28"/>
          <w:szCs w:val="28"/>
        </w:rPr>
        <w:lastRenderedPageBreak/>
        <w:t>PRINCÍPIO DA FUNÇÃO SOCIAL NA PROPRIEDADE RURAL</w:t>
      </w:r>
    </w:p>
    <w:p w:rsidR="005D731B" w:rsidRPr="001B70D5" w:rsidRDefault="005D731B" w:rsidP="005D731B">
      <w:pPr>
        <w:tabs>
          <w:tab w:val="left" w:pos="2280"/>
        </w:tabs>
        <w:spacing w:line="360" w:lineRule="auto"/>
        <w:jc w:val="both"/>
        <w:rPr>
          <w:rFonts w:ascii="Arial" w:eastAsia="Calibri" w:hAnsi="Arial" w:cs="Arial"/>
          <w:sz w:val="24"/>
          <w:szCs w:val="24"/>
        </w:rPr>
      </w:pPr>
    </w:p>
    <w:p w:rsidR="005D731B" w:rsidRPr="001B70D5" w:rsidRDefault="005D731B" w:rsidP="005D731B">
      <w:pPr>
        <w:tabs>
          <w:tab w:val="left" w:pos="2280"/>
        </w:tabs>
        <w:spacing w:line="360" w:lineRule="auto"/>
        <w:jc w:val="center"/>
        <w:rPr>
          <w:rFonts w:ascii="Arial" w:eastAsia="Calibri" w:hAnsi="Arial" w:cs="Arial"/>
          <w:b/>
          <w:sz w:val="24"/>
          <w:szCs w:val="24"/>
        </w:rPr>
      </w:pPr>
      <w:r w:rsidRPr="001B70D5">
        <w:rPr>
          <w:rFonts w:ascii="Arial" w:eastAsia="Calibri" w:hAnsi="Arial" w:cs="Arial"/>
          <w:b/>
          <w:sz w:val="24"/>
          <w:szCs w:val="24"/>
        </w:rPr>
        <w:t>RESUMO</w:t>
      </w:r>
    </w:p>
    <w:p w:rsidR="004B2305" w:rsidRPr="001B70D5" w:rsidRDefault="004B2305" w:rsidP="001B70D5">
      <w:pPr>
        <w:tabs>
          <w:tab w:val="left" w:pos="2280"/>
        </w:tabs>
        <w:spacing w:line="240" w:lineRule="auto"/>
        <w:jc w:val="both"/>
        <w:rPr>
          <w:rFonts w:ascii="Arial" w:eastAsia="Calibri" w:hAnsi="Arial" w:cs="Arial"/>
          <w:sz w:val="24"/>
          <w:szCs w:val="24"/>
        </w:rPr>
      </w:pPr>
      <w:r w:rsidRPr="001B70D5">
        <w:rPr>
          <w:rFonts w:ascii="Arial" w:eastAsia="Calibri" w:hAnsi="Arial" w:cs="Arial"/>
          <w:sz w:val="24"/>
          <w:szCs w:val="24"/>
        </w:rPr>
        <w:t>É indubitável que a propriedade sempre foi alvo de incontáveis tensões e conflitos, tendo forte repercussão em todos os âmbitos sociais. Contudo, o direito sempre buscou a criação de mecanismos que pudessem defender e proteger a propriedade, superando os conflitos adjacentes. Dessa forma, o operador de direito, devido às constantes pressões sociais, interligou a noção de propriedade privada individualista à função social inerente. Diante disso, o que se busca atualmente é definir os limites da função social da propriedade e um meio de concretizá-la em nome da coletividade.</w:t>
      </w:r>
    </w:p>
    <w:p w:rsidR="005D731B" w:rsidRPr="001B70D5" w:rsidRDefault="005D731B" w:rsidP="005D731B">
      <w:pPr>
        <w:tabs>
          <w:tab w:val="left" w:pos="2280"/>
        </w:tabs>
        <w:spacing w:line="360" w:lineRule="auto"/>
        <w:jc w:val="both"/>
        <w:rPr>
          <w:rFonts w:ascii="Arial" w:eastAsia="Calibri" w:hAnsi="Arial" w:cs="Arial"/>
          <w:sz w:val="24"/>
          <w:szCs w:val="24"/>
        </w:rPr>
      </w:pPr>
      <w:r w:rsidRPr="001B70D5">
        <w:rPr>
          <w:rFonts w:ascii="Arial" w:eastAsia="Calibri" w:hAnsi="Arial" w:cs="Arial"/>
          <w:b/>
          <w:sz w:val="24"/>
          <w:szCs w:val="24"/>
        </w:rPr>
        <w:t xml:space="preserve">Palavras-chave: </w:t>
      </w:r>
      <w:r w:rsidRPr="001B70D5">
        <w:rPr>
          <w:rFonts w:ascii="Arial" w:eastAsia="Calibri" w:hAnsi="Arial" w:cs="Arial"/>
          <w:sz w:val="24"/>
          <w:szCs w:val="24"/>
        </w:rPr>
        <w:t>Propriedade. Função Social. Estado. Sociedade.</w:t>
      </w:r>
    </w:p>
    <w:p w:rsidR="005D731B" w:rsidRPr="001B70D5" w:rsidRDefault="005D731B" w:rsidP="005D731B">
      <w:pPr>
        <w:spacing w:line="360" w:lineRule="auto"/>
        <w:ind w:firstLine="851"/>
        <w:rPr>
          <w:rFonts w:ascii="Arial" w:eastAsia="Calibri" w:hAnsi="Arial" w:cs="Arial"/>
          <w:b/>
          <w:sz w:val="28"/>
          <w:szCs w:val="28"/>
        </w:rPr>
      </w:pPr>
    </w:p>
    <w:p w:rsidR="005D731B" w:rsidRPr="0088478F" w:rsidRDefault="005D731B" w:rsidP="005D731B">
      <w:pPr>
        <w:spacing w:line="360" w:lineRule="auto"/>
        <w:rPr>
          <w:rFonts w:ascii="Arial" w:eastAsia="Calibri" w:hAnsi="Arial" w:cs="Arial"/>
          <w:b/>
          <w:sz w:val="24"/>
          <w:szCs w:val="24"/>
        </w:rPr>
      </w:pPr>
      <w:r w:rsidRPr="0088478F">
        <w:rPr>
          <w:rFonts w:ascii="Arial" w:eastAsia="Calibri" w:hAnsi="Arial" w:cs="Arial"/>
          <w:b/>
          <w:sz w:val="24"/>
          <w:szCs w:val="24"/>
        </w:rPr>
        <w:t>INTRODUÇÃO</w:t>
      </w:r>
    </w:p>
    <w:p w:rsidR="004B2305" w:rsidRPr="001B70D5" w:rsidRDefault="004B2305" w:rsidP="004B2305">
      <w:pPr>
        <w:tabs>
          <w:tab w:val="left" w:pos="2280"/>
        </w:tabs>
        <w:spacing w:line="360" w:lineRule="auto"/>
        <w:ind w:firstLine="851"/>
        <w:jc w:val="both"/>
        <w:rPr>
          <w:rFonts w:ascii="Arial" w:eastAsia="Calibri" w:hAnsi="Arial" w:cs="Arial"/>
          <w:sz w:val="24"/>
          <w:szCs w:val="24"/>
        </w:rPr>
      </w:pPr>
      <w:r w:rsidRPr="001B70D5">
        <w:rPr>
          <w:rFonts w:ascii="Arial" w:eastAsia="Calibri" w:hAnsi="Arial" w:cs="Arial"/>
          <w:sz w:val="24"/>
          <w:szCs w:val="24"/>
        </w:rPr>
        <w:t xml:space="preserve">Através deste artigo científico, busca-se, inicialmente, </w:t>
      </w:r>
      <w:r w:rsidR="00055DF8" w:rsidRPr="001B70D5">
        <w:rPr>
          <w:rFonts w:ascii="Arial" w:eastAsia="Calibri" w:hAnsi="Arial" w:cs="Arial"/>
          <w:sz w:val="24"/>
          <w:szCs w:val="24"/>
        </w:rPr>
        <w:t>trazer</w:t>
      </w:r>
      <w:r w:rsidRPr="001B70D5">
        <w:rPr>
          <w:rFonts w:ascii="Arial" w:eastAsia="Calibri" w:hAnsi="Arial" w:cs="Arial"/>
          <w:sz w:val="24"/>
          <w:szCs w:val="24"/>
        </w:rPr>
        <w:t xml:space="preserve"> um panorama histórico ac</w:t>
      </w:r>
      <w:r w:rsidR="00055DF8" w:rsidRPr="001B70D5">
        <w:rPr>
          <w:rFonts w:ascii="Arial" w:eastAsia="Calibri" w:hAnsi="Arial" w:cs="Arial"/>
          <w:sz w:val="24"/>
          <w:szCs w:val="24"/>
        </w:rPr>
        <w:t>erca da propriedade, bem como</w:t>
      </w:r>
      <w:r w:rsidRPr="001B70D5">
        <w:rPr>
          <w:rFonts w:ascii="Arial" w:eastAsia="Calibri" w:hAnsi="Arial" w:cs="Arial"/>
          <w:sz w:val="24"/>
          <w:szCs w:val="24"/>
        </w:rPr>
        <w:t xml:space="preserve"> seus fundamentos, características e elementos adquiridos ao longo dos anos. </w:t>
      </w:r>
    </w:p>
    <w:p w:rsidR="004B2305" w:rsidRPr="001B70D5" w:rsidRDefault="004B2305" w:rsidP="004B2305">
      <w:pPr>
        <w:tabs>
          <w:tab w:val="left" w:pos="2280"/>
        </w:tabs>
        <w:spacing w:line="360" w:lineRule="auto"/>
        <w:ind w:firstLine="851"/>
        <w:jc w:val="both"/>
        <w:rPr>
          <w:rFonts w:ascii="Arial" w:eastAsia="Calibri" w:hAnsi="Arial" w:cs="Arial"/>
          <w:sz w:val="24"/>
          <w:szCs w:val="24"/>
        </w:rPr>
      </w:pPr>
      <w:r w:rsidRPr="001B70D5">
        <w:rPr>
          <w:rFonts w:ascii="Arial" w:eastAsia="Calibri" w:hAnsi="Arial" w:cs="Arial"/>
          <w:sz w:val="24"/>
          <w:szCs w:val="24"/>
        </w:rPr>
        <w:t>Busca-se também retratar o princípio da função social aplicado à propriedade rural. Traz em seu bojo, apontamentos</w:t>
      </w:r>
      <w:r w:rsidR="00546412" w:rsidRPr="001B70D5">
        <w:rPr>
          <w:rFonts w:ascii="Arial" w:eastAsia="Calibri" w:hAnsi="Arial" w:cs="Arial"/>
          <w:sz w:val="24"/>
          <w:szCs w:val="24"/>
        </w:rPr>
        <w:t xml:space="preserve"> acerca desse instituto,</w:t>
      </w:r>
      <w:r w:rsidRPr="001B70D5">
        <w:rPr>
          <w:rFonts w:ascii="Arial" w:eastAsia="Calibri" w:hAnsi="Arial" w:cs="Arial"/>
          <w:sz w:val="24"/>
          <w:szCs w:val="24"/>
        </w:rPr>
        <w:t xml:space="preserve"> sua aplicação sob</w:t>
      </w:r>
      <w:r w:rsidR="004E7250" w:rsidRPr="001B70D5">
        <w:rPr>
          <w:rFonts w:ascii="Arial" w:eastAsia="Calibri" w:hAnsi="Arial" w:cs="Arial"/>
          <w:sz w:val="24"/>
          <w:szCs w:val="24"/>
        </w:rPr>
        <w:t xml:space="preserve"> a Constituição Federal de 1988 e opiniões jurídicas de doutrinadores sobre o mencionado princípio e seu alcance.</w:t>
      </w:r>
      <w:r w:rsidR="00546412" w:rsidRPr="001B70D5">
        <w:rPr>
          <w:rFonts w:ascii="Arial" w:eastAsia="Calibri" w:hAnsi="Arial" w:cs="Arial"/>
          <w:sz w:val="24"/>
          <w:szCs w:val="24"/>
        </w:rPr>
        <w:t xml:space="preserve"> Retrata-se também que a função social da propriedade rural não está limitada somente aos interesses sociais e políticos, englobando também interesses ambientais, buscando, sobretudo, a proteção da fauna e da flora.</w:t>
      </w:r>
    </w:p>
    <w:p w:rsidR="004B2305" w:rsidRPr="001B70D5" w:rsidRDefault="004B2305" w:rsidP="004B2305">
      <w:pPr>
        <w:tabs>
          <w:tab w:val="left" w:pos="2280"/>
        </w:tabs>
        <w:spacing w:line="360" w:lineRule="auto"/>
        <w:ind w:firstLine="851"/>
        <w:jc w:val="both"/>
        <w:rPr>
          <w:rFonts w:ascii="Arial" w:hAnsi="Arial" w:cs="Arial"/>
          <w:sz w:val="24"/>
          <w:szCs w:val="24"/>
        </w:rPr>
      </w:pPr>
      <w:r w:rsidRPr="001B70D5">
        <w:rPr>
          <w:rFonts w:ascii="Arial" w:eastAsia="Calibri" w:hAnsi="Arial" w:cs="Arial"/>
          <w:sz w:val="24"/>
          <w:szCs w:val="24"/>
        </w:rPr>
        <w:t>Menciona-se também acerca dos direitos e deveres por parte do proprietário. Procura-se demonstrar que mesmo que a</w:t>
      </w:r>
      <w:r w:rsidRPr="001B70D5">
        <w:rPr>
          <w:rFonts w:ascii="Arial" w:hAnsi="Arial" w:cs="Arial"/>
          <w:sz w:val="24"/>
          <w:szCs w:val="24"/>
        </w:rPr>
        <w:t xml:space="preserve"> propriedade rural seja produtiva, </w:t>
      </w:r>
      <w:r w:rsidR="004E7250" w:rsidRPr="001B70D5">
        <w:rPr>
          <w:rFonts w:ascii="Arial" w:hAnsi="Arial" w:cs="Arial"/>
          <w:sz w:val="24"/>
          <w:szCs w:val="24"/>
        </w:rPr>
        <w:t>caso descumpra os preceitos legais em vigor, des</w:t>
      </w:r>
      <w:r w:rsidRPr="001B70D5">
        <w:rPr>
          <w:rFonts w:ascii="Arial" w:hAnsi="Arial" w:cs="Arial"/>
          <w:sz w:val="24"/>
          <w:szCs w:val="24"/>
        </w:rPr>
        <w:t>atenderá su</w:t>
      </w:r>
      <w:r w:rsidR="004E7250" w:rsidRPr="001B70D5">
        <w:rPr>
          <w:rFonts w:ascii="Arial" w:hAnsi="Arial" w:cs="Arial"/>
          <w:sz w:val="24"/>
          <w:szCs w:val="24"/>
        </w:rPr>
        <w:t>a função social, sendo passível de desapropriação, por exemplo.</w:t>
      </w:r>
    </w:p>
    <w:p w:rsidR="004E7250" w:rsidRPr="001B70D5" w:rsidRDefault="004E7250" w:rsidP="004B2305">
      <w:pPr>
        <w:tabs>
          <w:tab w:val="left" w:pos="2280"/>
        </w:tabs>
        <w:spacing w:line="360" w:lineRule="auto"/>
        <w:ind w:firstLine="851"/>
        <w:jc w:val="both"/>
        <w:rPr>
          <w:rFonts w:ascii="Arial" w:hAnsi="Arial" w:cs="Arial"/>
          <w:color w:val="000000"/>
          <w:sz w:val="24"/>
          <w:szCs w:val="24"/>
        </w:rPr>
      </w:pPr>
      <w:r w:rsidRPr="001B70D5">
        <w:rPr>
          <w:rFonts w:ascii="Arial" w:hAnsi="Arial" w:cs="Arial"/>
          <w:sz w:val="24"/>
          <w:szCs w:val="24"/>
        </w:rPr>
        <w:t xml:space="preserve">Demonstram-se, através de exemplos, casos polêmicos acerca </w:t>
      </w:r>
      <w:r w:rsidRPr="001B70D5">
        <w:rPr>
          <w:rFonts w:ascii="Arial" w:hAnsi="Arial" w:cs="Arial"/>
          <w:color w:val="000000"/>
          <w:sz w:val="24"/>
          <w:szCs w:val="24"/>
        </w:rPr>
        <w:t>de conflitos agrários que assolam o país, compreendendo, dessa forma, que a situaç</w:t>
      </w:r>
      <w:r w:rsidR="00055DF8" w:rsidRPr="001B70D5">
        <w:rPr>
          <w:rFonts w:ascii="Arial" w:hAnsi="Arial" w:cs="Arial"/>
          <w:color w:val="000000"/>
          <w:sz w:val="24"/>
          <w:szCs w:val="24"/>
        </w:rPr>
        <w:t xml:space="preserve">ão pode </w:t>
      </w:r>
      <w:r w:rsidR="00055DF8" w:rsidRPr="001B70D5">
        <w:rPr>
          <w:rFonts w:ascii="Arial" w:hAnsi="Arial" w:cs="Arial"/>
          <w:color w:val="000000"/>
          <w:sz w:val="24"/>
          <w:szCs w:val="24"/>
        </w:rPr>
        <w:lastRenderedPageBreak/>
        <w:t xml:space="preserve">gerar graves malefícios. </w:t>
      </w:r>
      <w:r w:rsidR="00D82288">
        <w:rPr>
          <w:rFonts w:ascii="Arial" w:hAnsi="Arial" w:cs="Arial"/>
          <w:color w:val="000000"/>
          <w:sz w:val="24"/>
          <w:szCs w:val="24"/>
        </w:rPr>
        <w:t>Também são ressaltadas</w:t>
      </w:r>
      <w:r w:rsidR="00D82288" w:rsidRPr="001B70D5">
        <w:rPr>
          <w:rFonts w:ascii="Arial" w:hAnsi="Arial" w:cs="Arial"/>
          <w:color w:val="000000"/>
          <w:sz w:val="24"/>
          <w:szCs w:val="24"/>
        </w:rPr>
        <w:t xml:space="preserve"> as divergentes opiniões dos Tribunais acerca do tema em foco.</w:t>
      </w:r>
    </w:p>
    <w:p w:rsidR="00055DF8" w:rsidRPr="001B70D5" w:rsidRDefault="00055DF8" w:rsidP="00055DF8">
      <w:pPr>
        <w:tabs>
          <w:tab w:val="left" w:pos="2280"/>
        </w:tabs>
        <w:spacing w:line="360" w:lineRule="auto"/>
        <w:ind w:firstLine="851"/>
        <w:jc w:val="both"/>
        <w:rPr>
          <w:rFonts w:ascii="Arial" w:hAnsi="Arial" w:cs="Arial"/>
          <w:color w:val="000000"/>
          <w:sz w:val="24"/>
          <w:szCs w:val="24"/>
        </w:rPr>
      </w:pPr>
      <w:r w:rsidRPr="001B70D5">
        <w:rPr>
          <w:rFonts w:ascii="Arial" w:hAnsi="Arial" w:cs="Arial"/>
          <w:color w:val="000000"/>
          <w:sz w:val="24"/>
          <w:szCs w:val="24"/>
        </w:rPr>
        <w:t>Ao final, em breves considerações finais, busca-se concretizar em raras linhas, apontamentos acerca do tema em destaque e possíveis soluçõe</w:t>
      </w:r>
      <w:r w:rsidR="000F1123" w:rsidRPr="001B70D5">
        <w:rPr>
          <w:rFonts w:ascii="Arial" w:hAnsi="Arial" w:cs="Arial"/>
          <w:color w:val="000000"/>
          <w:sz w:val="24"/>
          <w:szCs w:val="24"/>
        </w:rPr>
        <w:t>s para este</w:t>
      </w:r>
      <w:r w:rsidRPr="001B70D5">
        <w:rPr>
          <w:rFonts w:ascii="Arial" w:hAnsi="Arial" w:cs="Arial"/>
          <w:color w:val="000000"/>
          <w:sz w:val="24"/>
          <w:szCs w:val="24"/>
        </w:rPr>
        <w:t xml:space="preserve"> problema social.</w:t>
      </w:r>
    </w:p>
    <w:p w:rsidR="005D731B" w:rsidRPr="001B70D5" w:rsidRDefault="005D731B" w:rsidP="00055DF8">
      <w:pPr>
        <w:tabs>
          <w:tab w:val="left" w:pos="2280"/>
        </w:tabs>
        <w:spacing w:line="360" w:lineRule="auto"/>
        <w:ind w:firstLine="851"/>
        <w:jc w:val="both"/>
        <w:rPr>
          <w:rFonts w:ascii="Arial" w:hAnsi="Arial" w:cs="Arial"/>
          <w:color w:val="000000"/>
          <w:sz w:val="24"/>
          <w:szCs w:val="24"/>
        </w:rPr>
      </w:pPr>
    </w:p>
    <w:p w:rsidR="0058380A" w:rsidRPr="001B70D5" w:rsidRDefault="0058380A" w:rsidP="00180956">
      <w:pPr>
        <w:tabs>
          <w:tab w:val="left" w:pos="2280"/>
        </w:tabs>
        <w:spacing w:line="360" w:lineRule="auto"/>
        <w:jc w:val="center"/>
        <w:rPr>
          <w:rFonts w:ascii="Arial" w:hAnsi="Arial" w:cs="Arial"/>
          <w:color w:val="000000"/>
          <w:sz w:val="24"/>
          <w:szCs w:val="24"/>
        </w:rPr>
      </w:pPr>
      <w:r w:rsidRPr="001B70D5">
        <w:rPr>
          <w:rFonts w:ascii="Arial" w:eastAsia="Calibri" w:hAnsi="Arial" w:cs="Arial"/>
          <w:b/>
          <w:sz w:val="28"/>
          <w:szCs w:val="28"/>
        </w:rPr>
        <w:t>PRINCÍPIO DA FUNÇÃO SOCIAL NA PROPRIEDADE RURAL</w:t>
      </w:r>
    </w:p>
    <w:p w:rsidR="00DC6E64" w:rsidRPr="001B70D5" w:rsidRDefault="0072649F" w:rsidP="0025056F">
      <w:pPr>
        <w:spacing w:line="360" w:lineRule="auto"/>
        <w:ind w:firstLine="851"/>
        <w:jc w:val="both"/>
        <w:rPr>
          <w:rFonts w:ascii="Arial" w:eastAsia="Calibri" w:hAnsi="Arial" w:cs="Arial"/>
          <w:sz w:val="24"/>
          <w:szCs w:val="24"/>
        </w:rPr>
      </w:pPr>
      <w:r w:rsidRPr="001B70D5">
        <w:rPr>
          <w:rFonts w:ascii="Arial" w:eastAsia="Calibri" w:hAnsi="Arial" w:cs="Arial"/>
          <w:sz w:val="24"/>
          <w:szCs w:val="24"/>
        </w:rPr>
        <w:t xml:space="preserve">Ao longo dos anos, a noção jurídica de propriedade passou </w:t>
      </w:r>
      <w:r w:rsidR="00B11D18" w:rsidRPr="001B70D5">
        <w:rPr>
          <w:rFonts w:ascii="Arial" w:eastAsia="Calibri" w:hAnsi="Arial" w:cs="Arial"/>
          <w:sz w:val="24"/>
          <w:szCs w:val="24"/>
        </w:rPr>
        <w:t>por</w:t>
      </w:r>
      <w:r w:rsidRPr="001B70D5">
        <w:rPr>
          <w:rFonts w:ascii="Arial" w:eastAsia="Calibri" w:hAnsi="Arial" w:cs="Arial"/>
          <w:sz w:val="24"/>
          <w:szCs w:val="24"/>
        </w:rPr>
        <w:t xml:space="preserve"> constantes evoluções. Ao tentar elaborar um conceito acerca da propriedade e de sua função social, a história </w:t>
      </w:r>
      <w:r w:rsidR="00EF2055" w:rsidRPr="001B70D5">
        <w:rPr>
          <w:rFonts w:ascii="Arial" w:eastAsia="Calibri" w:hAnsi="Arial" w:cs="Arial"/>
          <w:sz w:val="24"/>
          <w:szCs w:val="24"/>
        </w:rPr>
        <w:t xml:space="preserve">é transportada </w:t>
      </w:r>
      <w:r w:rsidRPr="001B70D5">
        <w:rPr>
          <w:rFonts w:ascii="Arial" w:eastAsia="Calibri" w:hAnsi="Arial" w:cs="Arial"/>
          <w:sz w:val="24"/>
          <w:szCs w:val="24"/>
        </w:rPr>
        <w:t xml:space="preserve">ao direito romano clássico, onde a propriedade </w:t>
      </w:r>
      <w:r w:rsidR="003148B4" w:rsidRPr="001B70D5">
        <w:rPr>
          <w:rFonts w:ascii="Arial" w:eastAsia="Calibri" w:hAnsi="Arial" w:cs="Arial"/>
          <w:sz w:val="24"/>
          <w:szCs w:val="24"/>
        </w:rPr>
        <w:t>representava</w:t>
      </w:r>
      <w:r w:rsidRPr="001B70D5">
        <w:rPr>
          <w:rFonts w:ascii="Arial" w:eastAsia="Calibri" w:hAnsi="Arial" w:cs="Arial"/>
          <w:sz w:val="24"/>
          <w:szCs w:val="24"/>
        </w:rPr>
        <w:t xml:space="preserve"> um direito absoluto e exclusivo,</w:t>
      </w:r>
      <w:r w:rsidR="00EF2055" w:rsidRPr="001B70D5">
        <w:rPr>
          <w:rFonts w:ascii="Arial" w:eastAsia="Calibri" w:hAnsi="Arial" w:cs="Arial"/>
          <w:sz w:val="24"/>
          <w:szCs w:val="24"/>
        </w:rPr>
        <w:t xml:space="preserve"> permitindo que as pessoas extraíssem da mesma toda a utilidade econômica que a terra pudesse suportar (direito de receber os produtos advindos da terra, o </w:t>
      </w:r>
      <w:r w:rsidR="000F1123" w:rsidRPr="001B70D5">
        <w:rPr>
          <w:rFonts w:ascii="Arial" w:eastAsia="Calibri" w:hAnsi="Arial" w:cs="Arial"/>
          <w:sz w:val="24"/>
          <w:szCs w:val="24"/>
        </w:rPr>
        <w:t>direito de usar a terra, de frui</w:t>
      </w:r>
      <w:r w:rsidR="00EF2055" w:rsidRPr="001B70D5">
        <w:rPr>
          <w:rFonts w:ascii="Arial" w:eastAsia="Calibri" w:hAnsi="Arial" w:cs="Arial"/>
          <w:sz w:val="24"/>
          <w:szCs w:val="24"/>
        </w:rPr>
        <w:t xml:space="preserve">r, </w:t>
      </w:r>
      <w:r w:rsidR="000F1123" w:rsidRPr="001B70D5">
        <w:rPr>
          <w:rFonts w:ascii="Arial" w:eastAsia="Calibri" w:hAnsi="Arial" w:cs="Arial"/>
          <w:sz w:val="24"/>
          <w:szCs w:val="24"/>
        </w:rPr>
        <w:t xml:space="preserve">de </w:t>
      </w:r>
      <w:r w:rsidR="00EF2055" w:rsidRPr="001B70D5">
        <w:rPr>
          <w:rFonts w:ascii="Arial" w:eastAsia="Calibri" w:hAnsi="Arial" w:cs="Arial"/>
          <w:sz w:val="24"/>
          <w:szCs w:val="24"/>
        </w:rPr>
        <w:t>destruí-la, e, sobretudo, aliená-la, de forma gratuita ou onerosa, mediante ato celebrado entre vivos ou</w:t>
      </w:r>
      <w:r w:rsidR="00CE2809" w:rsidRPr="001B70D5">
        <w:rPr>
          <w:rFonts w:ascii="Arial" w:eastAsia="Calibri" w:hAnsi="Arial" w:cs="Arial"/>
          <w:sz w:val="24"/>
          <w:szCs w:val="24"/>
        </w:rPr>
        <w:t xml:space="preserve"> por intermédio de</w:t>
      </w:r>
      <w:r w:rsidR="00EF2055" w:rsidRPr="001B70D5">
        <w:rPr>
          <w:rFonts w:ascii="Arial" w:eastAsia="Calibri" w:hAnsi="Arial" w:cs="Arial"/>
          <w:sz w:val="24"/>
          <w:szCs w:val="24"/>
        </w:rPr>
        <w:t xml:space="preserve"> testamento ou legado</w:t>
      </w:r>
      <w:r w:rsidR="003148B4" w:rsidRPr="001B70D5">
        <w:rPr>
          <w:rFonts w:ascii="Arial" w:eastAsia="Calibri" w:hAnsi="Arial" w:cs="Arial"/>
          <w:sz w:val="24"/>
          <w:szCs w:val="24"/>
        </w:rPr>
        <w:t>)</w:t>
      </w:r>
      <w:r w:rsidR="00EF2055" w:rsidRPr="001B70D5">
        <w:rPr>
          <w:rFonts w:ascii="Arial" w:eastAsia="Calibri" w:hAnsi="Arial" w:cs="Arial"/>
          <w:sz w:val="24"/>
          <w:szCs w:val="24"/>
        </w:rPr>
        <w:t>.</w:t>
      </w:r>
    </w:p>
    <w:p w:rsidR="003148B4" w:rsidRPr="001B70D5" w:rsidRDefault="00CE2809" w:rsidP="0025056F">
      <w:pPr>
        <w:spacing w:line="360" w:lineRule="auto"/>
        <w:ind w:firstLine="851"/>
        <w:jc w:val="both"/>
        <w:rPr>
          <w:rFonts w:ascii="Arial" w:eastAsia="Calibri" w:hAnsi="Arial" w:cs="Arial"/>
          <w:sz w:val="24"/>
          <w:szCs w:val="24"/>
        </w:rPr>
      </w:pPr>
      <w:r w:rsidRPr="001B70D5">
        <w:rPr>
          <w:rFonts w:ascii="Arial" w:eastAsia="Calibri" w:hAnsi="Arial" w:cs="Arial"/>
          <w:sz w:val="24"/>
          <w:szCs w:val="24"/>
        </w:rPr>
        <w:t>Com o advento do direito canônico e dos direitos costumeiros, durante a idade média, os conceitos romanos acerca da propriedade sofreram grandes mutações. Havia uma visão mais humana, sendo agregadas ao proprietário algumas obrigações de cunho moral.</w:t>
      </w:r>
      <w:r w:rsidR="00AF4E48" w:rsidRPr="001B70D5">
        <w:rPr>
          <w:rFonts w:ascii="Arial" w:eastAsia="Calibri" w:hAnsi="Arial" w:cs="Arial"/>
          <w:sz w:val="24"/>
          <w:szCs w:val="24"/>
        </w:rPr>
        <w:t xml:space="preserve"> </w:t>
      </w:r>
      <w:r w:rsidR="00D06EF3" w:rsidRPr="001B70D5">
        <w:rPr>
          <w:rFonts w:ascii="Arial" w:eastAsia="Calibri" w:hAnsi="Arial" w:cs="Arial"/>
          <w:sz w:val="24"/>
          <w:szCs w:val="24"/>
        </w:rPr>
        <w:t>Os períodos seguintes também demonstraram que, com o advento de reformas socioeconômicas, períodos de crise e de guerras, a propriedade foi se transformando, principalmente durante a revolução francesa ou “século das luzes”, onde passaram a enxergar que a propriedade detinha critérios de inviolabilidade e sacralidade, sendo que ninguém deveria ser privado de sua utilização, exceto quando houvesse necessidade pública legalmente reconhecida, mediante o pagamento de uma justa indenização.</w:t>
      </w:r>
      <w:r w:rsidR="00602107" w:rsidRPr="001B70D5">
        <w:rPr>
          <w:rFonts w:ascii="Arial" w:eastAsia="Calibri" w:hAnsi="Arial" w:cs="Arial"/>
          <w:sz w:val="24"/>
          <w:szCs w:val="24"/>
        </w:rPr>
        <w:t xml:space="preserve"> Essa concepção acerca da propriedade, com toques do direito romano, foi incluída no direito francês, e mais tarde, introduzida no Código Civil brasileiro, mais precisamente no artigo 1.228</w:t>
      </w:r>
      <w:r w:rsidR="003148B4" w:rsidRPr="001B70D5">
        <w:rPr>
          <w:rFonts w:ascii="Arial" w:eastAsia="Calibri" w:hAnsi="Arial" w:cs="Arial"/>
          <w:sz w:val="24"/>
          <w:szCs w:val="24"/>
        </w:rPr>
        <w:t xml:space="preserve"> do Código Civil Brasileiro:</w:t>
      </w:r>
    </w:p>
    <w:p w:rsidR="003148B4" w:rsidRPr="001B70D5" w:rsidRDefault="003148B4" w:rsidP="0025056F">
      <w:pPr>
        <w:spacing w:after="0" w:line="180" w:lineRule="atLeast"/>
        <w:ind w:left="2268"/>
        <w:jc w:val="both"/>
        <w:rPr>
          <w:rFonts w:ascii="Arial" w:eastAsia="Times New Roman" w:hAnsi="Arial" w:cs="Arial"/>
          <w:color w:val="000000" w:themeColor="text1"/>
          <w:sz w:val="20"/>
          <w:szCs w:val="20"/>
        </w:rPr>
      </w:pPr>
    </w:p>
    <w:p w:rsidR="003148B4" w:rsidRPr="001B70D5" w:rsidRDefault="003148B4" w:rsidP="0025056F">
      <w:pPr>
        <w:spacing w:after="0" w:line="180" w:lineRule="atLeast"/>
        <w:ind w:left="2268"/>
        <w:jc w:val="both"/>
        <w:rPr>
          <w:rFonts w:ascii="Arial" w:eastAsia="Times New Roman" w:hAnsi="Arial" w:cs="Arial"/>
          <w:color w:val="000000" w:themeColor="text1"/>
          <w:sz w:val="20"/>
          <w:szCs w:val="20"/>
        </w:rPr>
      </w:pPr>
      <w:r w:rsidRPr="001B70D5">
        <w:rPr>
          <w:rFonts w:ascii="Arial" w:eastAsia="Times New Roman" w:hAnsi="Arial" w:cs="Arial"/>
          <w:b/>
          <w:bCs/>
          <w:color w:val="000000" w:themeColor="text1"/>
          <w:sz w:val="20"/>
          <w:szCs w:val="20"/>
        </w:rPr>
        <w:t>Art. 1.</w:t>
      </w:r>
      <w:r w:rsidRPr="001B70D5">
        <w:rPr>
          <w:rFonts w:ascii="Arial" w:eastAsia="Times New Roman" w:hAnsi="Arial" w:cs="Arial"/>
          <w:b/>
          <w:color w:val="000000" w:themeColor="text1"/>
          <w:sz w:val="20"/>
          <w:szCs w:val="20"/>
        </w:rPr>
        <w:t>228.</w:t>
      </w:r>
      <w:r w:rsidRPr="001B70D5">
        <w:rPr>
          <w:rFonts w:ascii="Arial" w:eastAsia="Times New Roman" w:hAnsi="Arial" w:cs="Arial"/>
          <w:color w:val="000000" w:themeColor="text1"/>
          <w:sz w:val="20"/>
          <w:szCs w:val="20"/>
        </w:rPr>
        <w:t xml:space="preserve"> O proprietário tem a faculdade de usar, gozar e dispor da coisa, e o direito de reavê-la do poder de quem quer que injustamente a possua ou detenha.</w:t>
      </w:r>
    </w:p>
    <w:p w:rsidR="003148B4" w:rsidRPr="001B70D5" w:rsidRDefault="003148B4" w:rsidP="0025056F">
      <w:pPr>
        <w:spacing w:after="0" w:line="180" w:lineRule="atLeast"/>
        <w:ind w:left="2268"/>
        <w:jc w:val="both"/>
        <w:rPr>
          <w:rFonts w:ascii="Arial" w:eastAsia="Times New Roman" w:hAnsi="Arial" w:cs="Arial"/>
          <w:color w:val="000000" w:themeColor="text1"/>
          <w:sz w:val="20"/>
          <w:szCs w:val="20"/>
        </w:rPr>
      </w:pPr>
    </w:p>
    <w:p w:rsidR="003148B4" w:rsidRPr="001B70D5" w:rsidRDefault="003148B4" w:rsidP="0025056F">
      <w:pPr>
        <w:spacing w:after="0" w:line="180" w:lineRule="atLeast"/>
        <w:ind w:left="2268"/>
        <w:jc w:val="both"/>
        <w:rPr>
          <w:rFonts w:ascii="Arial" w:eastAsia="Times New Roman" w:hAnsi="Arial" w:cs="Arial"/>
          <w:color w:val="000000" w:themeColor="text1"/>
          <w:sz w:val="20"/>
          <w:szCs w:val="20"/>
        </w:rPr>
      </w:pPr>
      <w:r w:rsidRPr="001B70D5">
        <w:rPr>
          <w:rFonts w:ascii="Arial" w:eastAsia="Times New Roman" w:hAnsi="Arial" w:cs="Arial"/>
          <w:b/>
          <w:bCs/>
          <w:color w:val="000000" w:themeColor="text1"/>
          <w:sz w:val="20"/>
          <w:szCs w:val="20"/>
        </w:rPr>
        <w:t>§ 1o</w:t>
      </w:r>
      <w:r w:rsidRPr="001B70D5">
        <w:rPr>
          <w:rFonts w:ascii="Arial" w:eastAsia="Times New Roman" w:hAnsi="Arial" w:cs="Arial"/>
          <w:color w:val="000000" w:themeColor="text1"/>
          <w:sz w:val="20"/>
          <w:szCs w:val="20"/>
        </w:rPr>
        <w:t> O direito de propriedade deve ser exercido em consonância com as suas finalidades econômicas e sociais e de modo que sejam preservados, de conformidade com o estabelecido em lei especial, a flora, a fauna, as belezas naturais, o equilíbrio ecológico e o patrimônio histórico e artístico, bem como evitada a poluição do ar e das águas.</w:t>
      </w:r>
    </w:p>
    <w:p w:rsidR="003148B4" w:rsidRPr="001B70D5" w:rsidRDefault="003148B4" w:rsidP="0025056F">
      <w:pPr>
        <w:spacing w:after="0" w:line="180" w:lineRule="atLeast"/>
        <w:ind w:left="2268"/>
        <w:jc w:val="both"/>
        <w:rPr>
          <w:rFonts w:ascii="Arial" w:eastAsia="Times New Roman" w:hAnsi="Arial" w:cs="Arial"/>
          <w:color w:val="000000" w:themeColor="text1"/>
          <w:sz w:val="20"/>
          <w:szCs w:val="20"/>
        </w:rPr>
      </w:pPr>
    </w:p>
    <w:p w:rsidR="003148B4" w:rsidRPr="001B70D5" w:rsidRDefault="003148B4" w:rsidP="0025056F">
      <w:pPr>
        <w:spacing w:after="0" w:line="180" w:lineRule="atLeast"/>
        <w:ind w:left="2268"/>
        <w:jc w:val="both"/>
        <w:rPr>
          <w:rFonts w:ascii="Arial" w:eastAsia="Times New Roman" w:hAnsi="Arial" w:cs="Arial"/>
          <w:color w:val="000000" w:themeColor="text1"/>
          <w:sz w:val="20"/>
          <w:szCs w:val="20"/>
        </w:rPr>
      </w:pPr>
      <w:r w:rsidRPr="001B70D5">
        <w:rPr>
          <w:rFonts w:ascii="Arial" w:eastAsia="Times New Roman" w:hAnsi="Arial" w:cs="Arial"/>
          <w:b/>
          <w:bCs/>
          <w:color w:val="000000" w:themeColor="text1"/>
          <w:sz w:val="20"/>
          <w:szCs w:val="20"/>
        </w:rPr>
        <w:t>§ 2o</w:t>
      </w:r>
      <w:r w:rsidRPr="001B70D5">
        <w:rPr>
          <w:rFonts w:ascii="Arial" w:eastAsia="Times New Roman" w:hAnsi="Arial" w:cs="Arial"/>
          <w:color w:val="000000" w:themeColor="text1"/>
          <w:sz w:val="20"/>
          <w:szCs w:val="20"/>
        </w:rPr>
        <w:t> São defesos os atos que não trazem ao proprietário qualquer comodidade, ou utilidade, e sejam animados pela intenção de prejudicar outrem.</w:t>
      </w:r>
    </w:p>
    <w:p w:rsidR="003148B4" w:rsidRPr="001B70D5" w:rsidRDefault="003148B4" w:rsidP="0025056F">
      <w:pPr>
        <w:spacing w:after="0" w:line="180" w:lineRule="atLeast"/>
        <w:ind w:left="2268"/>
        <w:jc w:val="both"/>
        <w:rPr>
          <w:rFonts w:ascii="Arial" w:eastAsia="Times New Roman" w:hAnsi="Arial" w:cs="Arial"/>
          <w:color w:val="000000" w:themeColor="text1"/>
          <w:sz w:val="20"/>
          <w:szCs w:val="20"/>
        </w:rPr>
      </w:pPr>
    </w:p>
    <w:p w:rsidR="003148B4" w:rsidRPr="001B70D5" w:rsidRDefault="003148B4" w:rsidP="0025056F">
      <w:pPr>
        <w:spacing w:after="0" w:line="180" w:lineRule="atLeast"/>
        <w:ind w:left="2268"/>
        <w:jc w:val="both"/>
        <w:rPr>
          <w:rFonts w:ascii="Arial" w:eastAsia="Times New Roman" w:hAnsi="Arial" w:cs="Arial"/>
          <w:color w:val="000000" w:themeColor="text1"/>
          <w:sz w:val="20"/>
          <w:szCs w:val="20"/>
        </w:rPr>
      </w:pPr>
      <w:r w:rsidRPr="001B70D5">
        <w:rPr>
          <w:rFonts w:ascii="Arial" w:eastAsia="Times New Roman" w:hAnsi="Arial" w:cs="Arial"/>
          <w:b/>
          <w:bCs/>
          <w:color w:val="000000" w:themeColor="text1"/>
          <w:sz w:val="20"/>
          <w:szCs w:val="20"/>
        </w:rPr>
        <w:t>§ 3o</w:t>
      </w:r>
      <w:r w:rsidRPr="001B70D5">
        <w:rPr>
          <w:rFonts w:ascii="Arial" w:eastAsia="Times New Roman" w:hAnsi="Arial" w:cs="Arial"/>
          <w:color w:val="000000" w:themeColor="text1"/>
          <w:sz w:val="20"/>
          <w:szCs w:val="20"/>
        </w:rPr>
        <w:t> O proprietário pode ser privado da coisa, nos casos de desapropriação, por necessidade ou utilidade pública ou interesse social, bem como no de requisição, em caso de perigo público iminente.</w:t>
      </w:r>
    </w:p>
    <w:p w:rsidR="003148B4" w:rsidRPr="001B70D5" w:rsidRDefault="003148B4" w:rsidP="0025056F">
      <w:pPr>
        <w:spacing w:after="0" w:line="180" w:lineRule="atLeast"/>
        <w:ind w:left="2268"/>
        <w:jc w:val="both"/>
        <w:rPr>
          <w:rFonts w:ascii="Arial" w:eastAsia="Times New Roman" w:hAnsi="Arial" w:cs="Arial"/>
          <w:color w:val="000000" w:themeColor="text1"/>
          <w:sz w:val="20"/>
          <w:szCs w:val="20"/>
        </w:rPr>
      </w:pPr>
    </w:p>
    <w:p w:rsidR="003148B4" w:rsidRPr="001B70D5" w:rsidRDefault="003148B4" w:rsidP="0025056F">
      <w:pPr>
        <w:spacing w:after="0" w:line="180" w:lineRule="atLeast"/>
        <w:ind w:left="2268"/>
        <w:jc w:val="both"/>
        <w:rPr>
          <w:rFonts w:ascii="Arial" w:eastAsia="Times New Roman" w:hAnsi="Arial" w:cs="Arial"/>
          <w:color w:val="000000" w:themeColor="text1"/>
          <w:sz w:val="20"/>
          <w:szCs w:val="20"/>
        </w:rPr>
      </w:pPr>
      <w:r w:rsidRPr="001B70D5">
        <w:rPr>
          <w:rFonts w:ascii="Arial" w:eastAsia="Times New Roman" w:hAnsi="Arial" w:cs="Arial"/>
          <w:b/>
          <w:bCs/>
          <w:color w:val="000000" w:themeColor="text1"/>
          <w:sz w:val="20"/>
          <w:szCs w:val="20"/>
        </w:rPr>
        <w:t>§ 4o</w:t>
      </w:r>
      <w:r w:rsidRPr="001B70D5">
        <w:rPr>
          <w:rFonts w:ascii="Arial" w:eastAsia="Times New Roman" w:hAnsi="Arial" w:cs="Arial"/>
          <w:color w:val="000000" w:themeColor="text1"/>
          <w:sz w:val="20"/>
          <w:szCs w:val="20"/>
        </w:rPr>
        <w:t> O proprietário também pode ser privado da coisa se o imóvel reivindicado consistir em extensa área, na posse ininterrupta e de boa-fé, por mais de cinco anos, de considerável número de pessoas, e estas nela houverem realizado, em conjunto ou separadamente, obras e serviços considerados pelo juiz de interesse social e econômico relevante.</w:t>
      </w:r>
    </w:p>
    <w:p w:rsidR="003148B4" w:rsidRPr="001B70D5" w:rsidRDefault="003148B4" w:rsidP="0025056F">
      <w:pPr>
        <w:spacing w:after="0" w:line="180" w:lineRule="atLeast"/>
        <w:ind w:left="2268"/>
        <w:jc w:val="both"/>
        <w:rPr>
          <w:rFonts w:ascii="Arial" w:eastAsia="Times New Roman" w:hAnsi="Arial" w:cs="Arial"/>
          <w:color w:val="000000" w:themeColor="text1"/>
          <w:sz w:val="20"/>
          <w:szCs w:val="20"/>
        </w:rPr>
      </w:pPr>
    </w:p>
    <w:p w:rsidR="003148B4" w:rsidRPr="001B70D5" w:rsidRDefault="003148B4" w:rsidP="0025056F">
      <w:pPr>
        <w:spacing w:after="0" w:line="180" w:lineRule="atLeast"/>
        <w:ind w:left="2268"/>
        <w:jc w:val="both"/>
        <w:rPr>
          <w:rFonts w:ascii="Arial" w:eastAsia="Times New Roman" w:hAnsi="Arial" w:cs="Arial"/>
          <w:color w:val="000000" w:themeColor="text1"/>
          <w:sz w:val="20"/>
          <w:szCs w:val="20"/>
        </w:rPr>
      </w:pPr>
      <w:r w:rsidRPr="001B70D5">
        <w:rPr>
          <w:rFonts w:ascii="Arial" w:eastAsia="Times New Roman" w:hAnsi="Arial" w:cs="Arial"/>
          <w:b/>
          <w:bCs/>
          <w:color w:val="000000" w:themeColor="text1"/>
          <w:sz w:val="20"/>
          <w:szCs w:val="20"/>
        </w:rPr>
        <w:t>§ 5o</w:t>
      </w:r>
      <w:r w:rsidRPr="001B70D5">
        <w:rPr>
          <w:rFonts w:ascii="Arial" w:eastAsia="Times New Roman" w:hAnsi="Arial" w:cs="Arial"/>
          <w:color w:val="000000" w:themeColor="text1"/>
          <w:sz w:val="20"/>
          <w:szCs w:val="20"/>
        </w:rPr>
        <w:t> No caso do parágrafo antecedente, o juiz fixará a justa indenização devida ao proprietário; pago o preço, valerá a sentença como título para o registro do imóvel em nome dos possuidores.</w:t>
      </w:r>
    </w:p>
    <w:p w:rsidR="003148B4" w:rsidRPr="001B70D5" w:rsidRDefault="003148B4" w:rsidP="0025056F">
      <w:pPr>
        <w:spacing w:line="360" w:lineRule="auto"/>
        <w:jc w:val="both"/>
        <w:rPr>
          <w:rFonts w:ascii="Arial" w:eastAsia="Calibri" w:hAnsi="Arial" w:cs="Arial"/>
          <w:sz w:val="24"/>
          <w:szCs w:val="24"/>
        </w:rPr>
      </w:pPr>
    </w:p>
    <w:p w:rsidR="00CE2809" w:rsidRPr="001B70D5" w:rsidRDefault="003148B4" w:rsidP="0025056F">
      <w:pPr>
        <w:spacing w:line="360" w:lineRule="auto"/>
        <w:ind w:firstLine="851"/>
        <w:jc w:val="both"/>
        <w:rPr>
          <w:rFonts w:ascii="Arial" w:hAnsi="Arial" w:cs="Arial"/>
          <w:sz w:val="24"/>
          <w:szCs w:val="24"/>
        </w:rPr>
      </w:pPr>
      <w:r w:rsidRPr="001B70D5">
        <w:rPr>
          <w:rFonts w:ascii="Arial" w:eastAsia="Calibri" w:hAnsi="Arial" w:cs="Arial"/>
          <w:sz w:val="24"/>
          <w:szCs w:val="24"/>
        </w:rPr>
        <w:t xml:space="preserve">O mencionado artigo </w:t>
      </w:r>
      <w:r w:rsidR="00602107" w:rsidRPr="001B70D5">
        <w:rPr>
          <w:rFonts w:ascii="Arial" w:eastAsia="Calibri" w:hAnsi="Arial" w:cs="Arial"/>
          <w:sz w:val="24"/>
          <w:szCs w:val="24"/>
        </w:rPr>
        <w:t>demonstra que o proprietário possui “faculdades” acerca da propriedade, podendo usá-la, gozar e dispor da mesma, tendo também o direito de reavê-la daquele que a pos</w:t>
      </w:r>
      <w:r w:rsidRPr="001B70D5">
        <w:rPr>
          <w:rFonts w:ascii="Arial" w:eastAsia="Calibri" w:hAnsi="Arial" w:cs="Arial"/>
          <w:sz w:val="24"/>
          <w:szCs w:val="24"/>
        </w:rPr>
        <w:t>sua ou detenha de forma injusta, contudo deve preservar suas finalidades sociais e econômicas.</w:t>
      </w:r>
      <w:r w:rsidR="000246AB" w:rsidRPr="001B70D5">
        <w:rPr>
          <w:rFonts w:ascii="Arial" w:eastAsia="Calibri" w:hAnsi="Arial" w:cs="Arial"/>
          <w:sz w:val="24"/>
          <w:szCs w:val="24"/>
        </w:rPr>
        <w:t xml:space="preserve"> Percebe-se</w:t>
      </w:r>
      <w:r w:rsidRPr="001B70D5">
        <w:rPr>
          <w:rFonts w:ascii="Arial" w:eastAsia="Calibri" w:hAnsi="Arial" w:cs="Arial"/>
          <w:sz w:val="24"/>
          <w:szCs w:val="24"/>
        </w:rPr>
        <w:t>, dessa forma,</w:t>
      </w:r>
      <w:r w:rsidR="000246AB" w:rsidRPr="001B70D5">
        <w:rPr>
          <w:rFonts w:ascii="Arial" w:eastAsia="Calibri" w:hAnsi="Arial" w:cs="Arial"/>
          <w:sz w:val="24"/>
          <w:szCs w:val="24"/>
        </w:rPr>
        <w:t xml:space="preserve"> que a propriedade passou a existir através do homem, sendo regulamentada pelo direito e tendo como base interesses sociais</w:t>
      </w:r>
      <w:r w:rsidR="008505DE" w:rsidRPr="001B70D5">
        <w:rPr>
          <w:rFonts w:ascii="Arial" w:eastAsia="Calibri" w:hAnsi="Arial" w:cs="Arial"/>
          <w:sz w:val="24"/>
          <w:szCs w:val="24"/>
        </w:rPr>
        <w:t>.</w:t>
      </w:r>
      <w:r w:rsidR="008505DE" w:rsidRPr="001B70D5">
        <w:rPr>
          <w:rFonts w:ascii="Arial" w:hAnsi="Arial" w:cs="Arial"/>
        </w:rPr>
        <w:t xml:space="preserve"> </w:t>
      </w:r>
      <w:r w:rsidR="008505DE" w:rsidRPr="001B70D5">
        <w:rPr>
          <w:rFonts w:ascii="Arial" w:hAnsi="Arial" w:cs="Arial"/>
          <w:sz w:val="24"/>
          <w:szCs w:val="24"/>
        </w:rPr>
        <w:t>Foi sob esse ambiente, que surgiu a essência da função social da propriedade, como um ato de reação ao abuso de direito (em relação à forma como o</w:t>
      </w:r>
      <w:r w:rsidR="00BC2B91" w:rsidRPr="001B70D5">
        <w:rPr>
          <w:rFonts w:ascii="Arial" w:hAnsi="Arial" w:cs="Arial"/>
          <w:sz w:val="24"/>
          <w:szCs w:val="24"/>
        </w:rPr>
        <w:t xml:space="preserve"> proprietário utilizava seu bem</w:t>
      </w:r>
      <w:r w:rsidR="008505DE" w:rsidRPr="001B70D5">
        <w:rPr>
          <w:rFonts w:ascii="Arial" w:hAnsi="Arial" w:cs="Arial"/>
          <w:sz w:val="24"/>
          <w:szCs w:val="24"/>
        </w:rPr>
        <w:t>, agindo de forma egoísta, prejudicando a coletividade).</w:t>
      </w:r>
    </w:p>
    <w:p w:rsidR="008505DE" w:rsidRPr="001B70D5" w:rsidRDefault="00DC6E64" w:rsidP="0025056F">
      <w:pPr>
        <w:spacing w:line="360" w:lineRule="auto"/>
        <w:ind w:firstLine="851"/>
        <w:jc w:val="both"/>
        <w:rPr>
          <w:rFonts w:ascii="Arial" w:hAnsi="Arial" w:cs="Arial"/>
          <w:sz w:val="24"/>
          <w:szCs w:val="24"/>
        </w:rPr>
      </w:pPr>
      <w:r w:rsidRPr="001B70D5">
        <w:rPr>
          <w:rFonts w:ascii="Arial" w:hAnsi="Arial" w:cs="Arial"/>
          <w:sz w:val="24"/>
          <w:szCs w:val="24"/>
        </w:rPr>
        <w:t xml:space="preserve"> No Brasil, com surgimento da Constituição da República de 1988, os paradigmas acerca da função social da propriedade foram lapidados. O direito de propriedade foi inserido no rol de direitos fundamentais, ou seja, essenciais à construção da sociedade como um todo, demonstrando que a propriedade deveria buscar</w:t>
      </w:r>
      <w:r w:rsidR="008505DE" w:rsidRPr="001B70D5">
        <w:rPr>
          <w:rFonts w:ascii="Arial" w:hAnsi="Arial" w:cs="Arial"/>
          <w:sz w:val="24"/>
          <w:szCs w:val="24"/>
        </w:rPr>
        <w:t xml:space="preserve"> atender à função social, fazendo valer o</w:t>
      </w:r>
      <w:r w:rsidRPr="001B70D5">
        <w:rPr>
          <w:rFonts w:ascii="Arial" w:hAnsi="Arial" w:cs="Arial"/>
          <w:sz w:val="24"/>
          <w:szCs w:val="24"/>
        </w:rPr>
        <w:t xml:space="preserve"> princípio da função social da propriedade</w:t>
      </w:r>
      <w:r w:rsidR="003148B4" w:rsidRPr="001B70D5">
        <w:rPr>
          <w:rFonts w:ascii="Arial" w:hAnsi="Arial" w:cs="Arial"/>
          <w:sz w:val="24"/>
          <w:szCs w:val="24"/>
        </w:rPr>
        <w:t>:</w:t>
      </w:r>
    </w:p>
    <w:p w:rsidR="004B2305" w:rsidRPr="001B70D5" w:rsidRDefault="004B2305" w:rsidP="0025056F">
      <w:pPr>
        <w:pStyle w:val="NormalWeb"/>
        <w:spacing w:before="0" w:beforeAutospacing="0" w:after="90" w:afterAutospacing="0" w:line="180" w:lineRule="atLeast"/>
        <w:ind w:left="2268"/>
        <w:jc w:val="both"/>
        <w:rPr>
          <w:rFonts w:ascii="Arial" w:hAnsi="Arial" w:cs="Arial"/>
          <w:color w:val="000000"/>
          <w:sz w:val="20"/>
          <w:szCs w:val="20"/>
        </w:rPr>
      </w:pPr>
    </w:p>
    <w:p w:rsidR="003148B4" w:rsidRPr="001B70D5" w:rsidRDefault="003148B4" w:rsidP="0025056F">
      <w:pPr>
        <w:pStyle w:val="NormalWeb"/>
        <w:spacing w:before="0" w:beforeAutospacing="0" w:after="90" w:afterAutospacing="0" w:line="180" w:lineRule="atLeast"/>
        <w:ind w:left="2268"/>
        <w:jc w:val="both"/>
        <w:rPr>
          <w:rFonts w:ascii="Arial" w:hAnsi="Arial" w:cs="Arial"/>
          <w:color w:val="000000"/>
          <w:sz w:val="20"/>
          <w:szCs w:val="20"/>
        </w:rPr>
      </w:pPr>
      <w:r w:rsidRPr="001B70D5">
        <w:rPr>
          <w:rFonts w:ascii="Arial" w:hAnsi="Arial" w:cs="Arial"/>
          <w:color w:val="000000"/>
          <w:sz w:val="20"/>
          <w:szCs w:val="20"/>
        </w:rPr>
        <w:t>Art. 5º:</w:t>
      </w:r>
    </w:p>
    <w:p w:rsidR="003148B4" w:rsidRPr="001B70D5" w:rsidRDefault="003148B4" w:rsidP="0025056F">
      <w:pPr>
        <w:pStyle w:val="NormalWeb"/>
        <w:spacing w:before="0" w:beforeAutospacing="0" w:after="90" w:afterAutospacing="0" w:line="180" w:lineRule="atLeast"/>
        <w:ind w:left="2268"/>
        <w:jc w:val="both"/>
        <w:rPr>
          <w:rFonts w:ascii="Arial" w:hAnsi="Arial" w:cs="Arial"/>
          <w:color w:val="000000"/>
          <w:sz w:val="20"/>
          <w:szCs w:val="20"/>
        </w:rPr>
      </w:pPr>
      <w:r w:rsidRPr="001B70D5">
        <w:rPr>
          <w:rFonts w:ascii="Arial" w:hAnsi="Arial" w:cs="Arial"/>
          <w:color w:val="000000"/>
          <w:sz w:val="20"/>
          <w:szCs w:val="20"/>
        </w:rPr>
        <w:t>(...)</w:t>
      </w:r>
    </w:p>
    <w:p w:rsidR="003148B4" w:rsidRPr="001B70D5" w:rsidRDefault="003148B4" w:rsidP="0025056F">
      <w:pPr>
        <w:pStyle w:val="NormalWeb"/>
        <w:spacing w:before="0" w:beforeAutospacing="0" w:after="90" w:afterAutospacing="0" w:line="180" w:lineRule="atLeast"/>
        <w:ind w:left="2268"/>
        <w:jc w:val="both"/>
        <w:rPr>
          <w:rFonts w:ascii="Arial" w:hAnsi="Arial" w:cs="Arial"/>
          <w:color w:val="000000"/>
          <w:sz w:val="20"/>
          <w:szCs w:val="20"/>
        </w:rPr>
      </w:pPr>
      <w:r w:rsidRPr="001B70D5">
        <w:rPr>
          <w:rFonts w:ascii="Arial" w:hAnsi="Arial" w:cs="Arial"/>
          <w:color w:val="000000"/>
          <w:sz w:val="20"/>
          <w:szCs w:val="20"/>
        </w:rPr>
        <w:t>XXII – é garantido o direito de propriedade;</w:t>
      </w:r>
    </w:p>
    <w:p w:rsidR="003148B4" w:rsidRPr="001B70D5" w:rsidRDefault="003148B4" w:rsidP="0025056F">
      <w:pPr>
        <w:pStyle w:val="NormalWeb"/>
        <w:spacing w:before="0" w:beforeAutospacing="0" w:after="90" w:afterAutospacing="0" w:line="180" w:lineRule="atLeast"/>
        <w:ind w:left="2268"/>
        <w:jc w:val="both"/>
        <w:rPr>
          <w:rFonts w:ascii="Arial" w:hAnsi="Arial" w:cs="Arial"/>
          <w:color w:val="000000"/>
          <w:sz w:val="20"/>
          <w:szCs w:val="20"/>
        </w:rPr>
      </w:pPr>
      <w:r w:rsidRPr="001B70D5">
        <w:rPr>
          <w:rFonts w:ascii="Arial" w:hAnsi="Arial" w:cs="Arial"/>
          <w:color w:val="000000"/>
          <w:sz w:val="20"/>
          <w:szCs w:val="20"/>
        </w:rPr>
        <w:lastRenderedPageBreak/>
        <w:t>XXIII – a propriedade atenderá a sua função social.</w:t>
      </w:r>
    </w:p>
    <w:p w:rsidR="003148B4" w:rsidRPr="001B70D5" w:rsidRDefault="003148B4" w:rsidP="0025056F">
      <w:pPr>
        <w:pStyle w:val="NormalWeb"/>
        <w:spacing w:before="0" w:beforeAutospacing="0" w:after="90" w:afterAutospacing="0" w:line="180" w:lineRule="atLeast"/>
        <w:jc w:val="both"/>
        <w:rPr>
          <w:rFonts w:ascii="Arial" w:hAnsi="Arial" w:cs="Arial"/>
          <w:color w:val="000000"/>
          <w:sz w:val="13"/>
          <w:szCs w:val="13"/>
        </w:rPr>
      </w:pPr>
      <w:r w:rsidRPr="001B70D5">
        <w:rPr>
          <w:rFonts w:ascii="Arial" w:hAnsi="Arial" w:cs="Arial"/>
          <w:color w:val="000000"/>
          <w:sz w:val="13"/>
          <w:szCs w:val="13"/>
        </w:rPr>
        <w:br/>
      </w:r>
    </w:p>
    <w:p w:rsidR="003148B4" w:rsidRPr="001B70D5" w:rsidRDefault="003148B4" w:rsidP="0025056F">
      <w:pPr>
        <w:pStyle w:val="NormalWeb"/>
        <w:spacing w:before="0" w:beforeAutospacing="0" w:after="90" w:afterAutospacing="0" w:line="360" w:lineRule="auto"/>
        <w:ind w:firstLine="851"/>
        <w:jc w:val="both"/>
        <w:rPr>
          <w:rFonts w:ascii="Arial" w:hAnsi="Arial" w:cs="Arial"/>
          <w:color w:val="000000"/>
        </w:rPr>
      </w:pPr>
      <w:r w:rsidRPr="001B70D5">
        <w:rPr>
          <w:rFonts w:ascii="Arial" w:hAnsi="Arial" w:cs="Arial"/>
          <w:color w:val="000000"/>
        </w:rPr>
        <w:t>O mencionado dispositivo constitucional</w:t>
      </w:r>
      <w:r w:rsidR="0025056F" w:rsidRPr="001B70D5">
        <w:rPr>
          <w:rFonts w:ascii="Arial" w:hAnsi="Arial" w:cs="Arial"/>
          <w:color w:val="000000"/>
        </w:rPr>
        <w:t xml:space="preserve"> traz em si que o direito de propriedade, antes entendido como um direito individual, subjetivo, na concepção consagrada no Código Civil de 1916,</w:t>
      </w:r>
      <w:r w:rsidR="000F1123" w:rsidRPr="001B70D5">
        <w:rPr>
          <w:rFonts w:ascii="Arial" w:hAnsi="Arial" w:cs="Arial"/>
          <w:color w:val="000000"/>
        </w:rPr>
        <w:t xml:space="preserve"> </w:t>
      </w:r>
      <w:r w:rsidR="0025056F" w:rsidRPr="001B70D5">
        <w:rPr>
          <w:rFonts w:ascii="Arial" w:hAnsi="Arial" w:cs="Arial"/>
          <w:color w:val="000000"/>
        </w:rPr>
        <w:t>passou por transformações, tendo uma essência social.</w:t>
      </w:r>
    </w:p>
    <w:p w:rsidR="0025056F" w:rsidRPr="001B70D5" w:rsidRDefault="0025056F" w:rsidP="0025056F">
      <w:pPr>
        <w:pStyle w:val="NormalWeb"/>
        <w:spacing w:before="0" w:beforeAutospacing="0" w:after="90" w:afterAutospacing="0" w:line="360" w:lineRule="auto"/>
        <w:ind w:firstLine="851"/>
        <w:jc w:val="both"/>
        <w:rPr>
          <w:rFonts w:ascii="Arial" w:hAnsi="Arial" w:cs="Arial"/>
          <w:color w:val="000000"/>
        </w:rPr>
      </w:pPr>
      <w:r w:rsidRPr="001B70D5">
        <w:rPr>
          <w:rFonts w:ascii="Arial" w:hAnsi="Arial" w:cs="Arial"/>
          <w:color w:val="000000"/>
        </w:rPr>
        <w:t xml:space="preserve">Nesse sentido, a lei nº 4.504/64 que traz em si o Estatuto da Terra, preconiza em seu segundo artigo que a oportunidade de acesso à </w:t>
      </w:r>
      <w:r w:rsidR="000F1123" w:rsidRPr="001B70D5">
        <w:rPr>
          <w:rFonts w:ascii="Arial" w:hAnsi="Arial" w:cs="Arial"/>
          <w:color w:val="000000"/>
        </w:rPr>
        <w:t>propriedade deve ser garantida à</w:t>
      </w:r>
      <w:r w:rsidRPr="001B70D5">
        <w:rPr>
          <w:rFonts w:ascii="Arial" w:hAnsi="Arial" w:cs="Arial"/>
          <w:color w:val="000000"/>
        </w:rPr>
        <w:t xml:space="preserve"> coletividade, com a condicionante acerca da função social, prevista na legislação vigente.</w:t>
      </w:r>
    </w:p>
    <w:p w:rsidR="0025056F" w:rsidRPr="001B70D5" w:rsidRDefault="0025056F" w:rsidP="0025056F">
      <w:pPr>
        <w:pStyle w:val="NormalWeb"/>
        <w:spacing w:before="0" w:beforeAutospacing="0" w:after="90" w:afterAutospacing="0" w:line="360" w:lineRule="auto"/>
        <w:ind w:firstLine="851"/>
        <w:jc w:val="both"/>
        <w:rPr>
          <w:rFonts w:ascii="Arial" w:hAnsi="Arial" w:cs="Arial"/>
          <w:color w:val="000000"/>
        </w:rPr>
      </w:pPr>
      <w:r w:rsidRPr="001B70D5">
        <w:rPr>
          <w:rFonts w:ascii="Arial" w:hAnsi="Arial" w:cs="Arial"/>
          <w:color w:val="000000"/>
        </w:rPr>
        <w:t>Importante salientar que a função social tratada aqui não é apenas ligada ao fator produtividade/ sustentabilidade, e sim uma função voltada para os interesses coletivos, de cunho social.</w:t>
      </w:r>
    </w:p>
    <w:p w:rsidR="003148B4" w:rsidRPr="001B70D5" w:rsidRDefault="0025056F" w:rsidP="0025056F">
      <w:pPr>
        <w:pStyle w:val="NormalWeb"/>
        <w:spacing w:before="0" w:beforeAutospacing="0" w:after="90" w:afterAutospacing="0" w:line="360" w:lineRule="auto"/>
        <w:ind w:firstLine="851"/>
        <w:jc w:val="both"/>
        <w:rPr>
          <w:rFonts w:ascii="Arial" w:hAnsi="Arial" w:cs="Arial"/>
          <w:color w:val="000000"/>
        </w:rPr>
      </w:pPr>
      <w:r w:rsidRPr="001B70D5">
        <w:rPr>
          <w:rFonts w:ascii="Arial" w:hAnsi="Arial" w:cs="Arial"/>
          <w:color w:val="000000"/>
        </w:rPr>
        <w:t>A propriedade rural, mais especificamente, traz em si elementos imprescindíveis à sobrevivência humana.</w:t>
      </w:r>
    </w:p>
    <w:p w:rsidR="003E753F" w:rsidRPr="001B70D5" w:rsidRDefault="006B1F86" w:rsidP="0025056F">
      <w:pPr>
        <w:spacing w:line="360" w:lineRule="auto"/>
        <w:ind w:firstLine="851"/>
        <w:jc w:val="both"/>
        <w:rPr>
          <w:rFonts w:ascii="Arial" w:hAnsi="Arial" w:cs="Arial"/>
          <w:sz w:val="24"/>
          <w:szCs w:val="24"/>
        </w:rPr>
      </w:pPr>
      <w:r w:rsidRPr="001B70D5">
        <w:rPr>
          <w:rFonts w:ascii="Arial" w:hAnsi="Arial" w:cs="Arial"/>
          <w:sz w:val="24"/>
          <w:szCs w:val="24"/>
        </w:rPr>
        <w:t>A propriedade</w:t>
      </w:r>
      <w:r w:rsidR="0025056F" w:rsidRPr="001B70D5">
        <w:rPr>
          <w:rFonts w:ascii="Arial" w:hAnsi="Arial" w:cs="Arial"/>
          <w:sz w:val="24"/>
          <w:szCs w:val="24"/>
        </w:rPr>
        <w:t>, sob a ótica civilista,</w:t>
      </w:r>
      <w:r w:rsidRPr="001B70D5">
        <w:rPr>
          <w:rFonts w:ascii="Arial" w:hAnsi="Arial" w:cs="Arial"/>
          <w:sz w:val="24"/>
          <w:szCs w:val="24"/>
        </w:rPr>
        <w:t xml:space="preserve"> representa um direito real, por excelência, sendo justificada pel</w:t>
      </w:r>
      <w:r w:rsidR="0025056F" w:rsidRPr="001B70D5">
        <w:rPr>
          <w:rFonts w:ascii="Arial" w:hAnsi="Arial" w:cs="Arial"/>
          <w:sz w:val="24"/>
          <w:szCs w:val="24"/>
        </w:rPr>
        <w:t>o domínio que representa</w:t>
      </w:r>
      <w:r w:rsidRPr="001B70D5">
        <w:rPr>
          <w:rFonts w:ascii="Arial" w:hAnsi="Arial" w:cs="Arial"/>
          <w:sz w:val="24"/>
          <w:szCs w:val="24"/>
        </w:rPr>
        <w:t xml:space="preserve"> em relação à coisa, sendo observadas as suas utilidades e vantagens, sendo esta relação jurídica estabelecida, respeitada por todos, e a posse</w:t>
      </w:r>
      <w:r w:rsidR="0025056F" w:rsidRPr="001B70D5">
        <w:rPr>
          <w:rFonts w:ascii="Arial" w:hAnsi="Arial" w:cs="Arial"/>
          <w:sz w:val="24"/>
          <w:szCs w:val="24"/>
        </w:rPr>
        <w:t>,</w:t>
      </w:r>
      <w:r w:rsidRPr="001B70D5">
        <w:rPr>
          <w:rFonts w:ascii="Arial" w:hAnsi="Arial" w:cs="Arial"/>
          <w:sz w:val="24"/>
          <w:szCs w:val="24"/>
        </w:rPr>
        <w:t xml:space="preserve"> a exteriorização deste domínio. Diante disso, pode-se dizer que a posse é a situação de fato e a propriedade é o direito </w:t>
      </w:r>
      <w:r w:rsidR="0025056F" w:rsidRPr="001B70D5">
        <w:rPr>
          <w:rFonts w:ascii="Arial" w:hAnsi="Arial" w:cs="Arial"/>
          <w:sz w:val="24"/>
          <w:szCs w:val="24"/>
        </w:rPr>
        <w:t>de deter um</w:t>
      </w:r>
      <w:r w:rsidRPr="001B70D5">
        <w:rPr>
          <w:rFonts w:ascii="Arial" w:hAnsi="Arial" w:cs="Arial"/>
          <w:sz w:val="24"/>
          <w:szCs w:val="24"/>
        </w:rPr>
        <w:t xml:space="preserve"> poder disciplinado.</w:t>
      </w:r>
      <w:r w:rsidR="003E753F" w:rsidRPr="001B70D5">
        <w:rPr>
          <w:rFonts w:ascii="Arial" w:hAnsi="Arial" w:cs="Arial"/>
        </w:rPr>
        <w:t xml:space="preserve"> </w:t>
      </w:r>
      <w:r w:rsidR="003E753F" w:rsidRPr="001B70D5">
        <w:rPr>
          <w:rFonts w:ascii="Arial" w:hAnsi="Arial" w:cs="Arial"/>
          <w:sz w:val="24"/>
          <w:szCs w:val="24"/>
        </w:rPr>
        <w:t xml:space="preserve">A propriedade não é mais caracterizada como um direito que a torna absoluta, exclusiva e perpétua, vindo a sofrer uma relativização quanto à função social da propriedade. A função social da propriedade é absoluta, mas a propriedade que não cumpre a função social não merece proteção, não devendo ser desapropriada, mas perdida, pois se o proprietário não respeita as obrigações impostas pelo ordenamento jurídico, não merece </w:t>
      </w:r>
      <w:r w:rsidR="000F17F5" w:rsidRPr="001B70D5">
        <w:rPr>
          <w:rFonts w:ascii="Arial" w:hAnsi="Arial" w:cs="Arial"/>
          <w:sz w:val="24"/>
          <w:szCs w:val="24"/>
        </w:rPr>
        <w:t xml:space="preserve">ter para si o </w:t>
      </w:r>
      <w:r w:rsidR="003E753F" w:rsidRPr="001B70D5">
        <w:rPr>
          <w:rFonts w:ascii="Arial" w:hAnsi="Arial" w:cs="Arial"/>
          <w:sz w:val="24"/>
          <w:szCs w:val="24"/>
        </w:rPr>
        <w:t>direito de propriedade.</w:t>
      </w:r>
      <w:r w:rsidR="00155CD4" w:rsidRPr="001B70D5">
        <w:rPr>
          <w:rFonts w:ascii="Arial" w:hAnsi="Arial" w:cs="Arial"/>
          <w:sz w:val="24"/>
          <w:szCs w:val="24"/>
        </w:rPr>
        <w:t xml:space="preserve"> </w:t>
      </w:r>
      <w:r w:rsidR="00D82288" w:rsidRPr="001B70D5">
        <w:rPr>
          <w:rFonts w:ascii="Arial" w:hAnsi="Arial" w:cs="Arial"/>
          <w:color w:val="000000" w:themeColor="text1"/>
          <w:sz w:val="24"/>
          <w:szCs w:val="24"/>
        </w:rPr>
        <w:t xml:space="preserve">Conforme preceitua </w:t>
      </w:r>
      <w:r w:rsidR="00D82288" w:rsidRPr="001B70D5">
        <w:rPr>
          <w:rFonts w:ascii="Arial" w:hAnsi="Arial" w:cs="Arial"/>
          <w:color w:val="000000" w:themeColor="text1"/>
          <w:sz w:val="24"/>
          <w:szCs w:val="24"/>
          <w:shd w:val="clear" w:color="auto" w:fill="FFFFFF"/>
        </w:rPr>
        <w:t xml:space="preserve">Alcir Gursen de Miranda (1992, p. 51) por </w:t>
      </w:r>
      <w:hyperlink r:id="rId5" w:tooltip="Acesse o perfil desse autor" w:history="1">
        <w:r w:rsidR="00D82288" w:rsidRPr="001B70D5">
          <w:rPr>
            <w:rStyle w:val="Hyperlink"/>
            <w:rFonts w:ascii="Arial" w:hAnsi="Arial" w:cs="Arial"/>
            <w:color w:val="000000" w:themeColor="text1"/>
            <w:spacing w:val="10"/>
            <w:sz w:val="24"/>
            <w:szCs w:val="24"/>
            <w:u w:val="none"/>
            <w:shd w:val="clear" w:color="auto" w:fill="FFFFFF"/>
          </w:rPr>
          <w:t>Patrícia Fortes Lopes Donzele Cielo</w:t>
        </w:r>
      </w:hyperlink>
      <w:r w:rsidR="00D82288">
        <w:rPr>
          <w:rFonts w:ascii="Arial" w:hAnsi="Arial" w:cs="Arial"/>
          <w:color w:val="000000" w:themeColor="text1"/>
          <w:sz w:val="24"/>
          <w:szCs w:val="24"/>
          <w:shd w:val="clear" w:color="auto" w:fill="FFFFFF"/>
        </w:rPr>
        <w:t>, ''</w:t>
      </w:r>
      <w:r w:rsidR="00D82288" w:rsidRPr="001B70D5">
        <w:rPr>
          <w:rFonts w:ascii="Arial" w:hAnsi="Arial" w:cs="Arial"/>
          <w:color w:val="000000" w:themeColor="text1"/>
          <w:sz w:val="24"/>
          <w:szCs w:val="24"/>
          <w:shd w:val="clear" w:color="auto" w:fill="FFFFFF"/>
        </w:rPr>
        <w:t xml:space="preserve"> tendo em vista a posse agrária, não basta apenas estar na terra, é necessário, antes, trabalhar a terra, para nela estar”.</w:t>
      </w:r>
    </w:p>
    <w:p w:rsidR="00EF3CB7" w:rsidRPr="001B70D5" w:rsidRDefault="003E753F" w:rsidP="0025056F">
      <w:pPr>
        <w:tabs>
          <w:tab w:val="left" w:pos="2280"/>
        </w:tabs>
        <w:spacing w:line="360" w:lineRule="auto"/>
        <w:ind w:firstLine="851"/>
        <w:jc w:val="both"/>
        <w:rPr>
          <w:rFonts w:ascii="Arial" w:eastAsia="Calibri" w:hAnsi="Arial" w:cs="Arial"/>
          <w:sz w:val="24"/>
          <w:szCs w:val="24"/>
        </w:rPr>
      </w:pPr>
      <w:r w:rsidRPr="001B70D5">
        <w:rPr>
          <w:rFonts w:ascii="Arial" w:hAnsi="Arial" w:cs="Arial"/>
          <w:sz w:val="24"/>
          <w:szCs w:val="24"/>
        </w:rPr>
        <w:t>Para o doutrinador César Fiúza, a função social apesar de representar apenas</w:t>
      </w:r>
      <w:r w:rsidR="003C6A32" w:rsidRPr="001B70D5">
        <w:rPr>
          <w:rFonts w:ascii="Arial" w:hAnsi="Arial" w:cs="Arial"/>
          <w:sz w:val="24"/>
          <w:szCs w:val="24"/>
        </w:rPr>
        <w:t xml:space="preserve"> um </w:t>
      </w:r>
      <w:r w:rsidR="004E20AF" w:rsidRPr="001B70D5">
        <w:rPr>
          <w:rFonts w:ascii="Arial" w:hAnsi="Arial" w:cs="Arial"/>
          <w:sz w:val="24"/>
          <w:szCs w:val="24"/>
        </w:rPr>
        <w:t xml:space="preserve">dos </w:t>
      </w:r>
      <w:r w:rsidR="003C6A32" w:rsidRPr="001B70D5">
        <w:rPr>
          <w:rFonts w:ascii="Arial" w:hAnsi="Arial" w:cs="Arial"/>
          <w:sz w:val="24"/>
          <w:szCs w:val="24"/>
        </w:rPr>
        <w:t>fundamento</w:t>
      </w:r>
      <w:r w:rsidR="000F17F5" w:rsidRPr="001B70D5">
        <w:rPr>
          <w:rFonts w:ascii="Arial" w:hAnsi="Arial" w:cs="Arial"/>
          <w:sz w:val="24"/>
          <w:szCs w:val="24"/>
        </w:rPr>
        <w:t>s</w:t>
      </w:r>
      <w:r w:rsidRPr="001B70D5">
        <w:rPr>
          <w:rFonts w:ascii="Arial" w:hAnsi="Arial" w:cs="Arial"/>
          <w:sz w:val="24"/>
          <w:szCs w:val="24"/>
        </w:rPr>
        <w:t xml:space="preserve"> da propriedade e não o único elemento constitutivo desta</w:t>
      </w:r>
      <w:r w:rsidR="004E20AF" w:rsidRPr="001B70D5">
        <w:rPr>
          <w:rFonts w:ascii="Arial" w:hAnsi="Arial" w:cs="Arial"/>
          <w:sz w:val="24"/>
          <w:szCs w:val="24"/>
        </w:rPr>
        <w:t>, compreende</w:t>
      </w:r>
      <w:r w:rsidRPr="001B70D5">
        <w:rPr>
          <w:rFonts w:ascii="Arial" w:hAnsi="Arial" w:cs="Arial"/>
          <w:sz w:val="24"/>
          <w:szCs w:val="24"/>
        </w:rPr>
        <w:t xml:space="preserve"> que t</w:t>
      </w:r>
      <w:r w:rsidRPr="001B70D5">
        <w:rPr>
          <w:rFonts w:ascii="Arial" w:hAnsi="Arial" w:cs="Arial"/>
          <w:iCs/>
          <w:sz w:val="24"/>
          <w:szCs w:val="24"/>
        </w:rPr>
        <w:t xml:space="preserve">odo homem tem uma função social a cumprir e, </w:t>
      </w:r>
      <w:r w:rsidRPr="001B70D5">
        <w:rPr>
          <w:rFonts w:ascii="Arial" w:hAnsi="Arial" w:cs="Arial"/>
          <w:iCs/>
          <w:sz w:val="24"/>
          <w:szCs w:val="24"/>
        </w:rPr>
        <w:lastRenderedPageBreak/>
        <w:t xml:space="preserve">conseqüentemente, o dever social de </w:t>
      </w:r>
      <w:r w:rsidR="003C6A32" w:rsidRPr="001B70D5">
        <w:rPr>
          <w:rFonts w:ascii="Arial" w:hAnsi="Arial" w:cs="Arial"/>
          <w:iCs/>
          <w:sz w:val="24"/>
          <w:szCs w:val="24"/>
        </w:rPr>
        <w:t xml:space="preserve">desempenhá-la. O proprietário, ou seja, o detentor </w:t>
      </w:r>
      <w:r w:rsidRPr="001B70D5">
        <w:rPr>
          <w:rFonts w:ascii="Arial" w:hAnsi="Arial" w:cs="Arial"/>
          <w:iCs/>
          <w:sz w:val="24"/>
          <w:szCs w:val="24"/>
        </w:rPr>
        <w:t>uma riqueza tem uma função social a cumprir e</w:t>
      </w:r>
      <w:r w:rsidR="003C6A32" w:rsidRPr="001B70D5">
        <w:rPr>
          <w:rFonts w:ascii="Arial" w:hAnsi="Arial" w:cs="Arial"/>
          <w:iCs/>
          <w:sz w:val="24"/>
          <w:szCs w:val="24"/>
        </w:rPr>
        <w:t xml:space="preserve"> enquanto a cumpre, seus atos de proprietário serão</w:t>
      </w:r>
      <w:r w:rsidRPr="001B70D5">
        <w:rPr>
          <w:rFonts w:ascii="Arial" w:hAnsi="Arial" w:cs="Arial"/>
          <w:iCs/>
          <w:sz w:val="24"/>
          <w:szCs w:val="24"/>
        </w:rPr>
        <w:t xml:space="preserve"> protegidos. </w:t>
      </w:r>
      <w:r w:rsidR="004E20AF" w:rsidRPr="001B70D5">
        <w:rPr>
          <w:rFonts w:ascii="Arial" w:hAnsi="Arial" w:cs="Arial"/>
          <w:iCs/>
          <w:sz w:val="24"/>
          <w:szCs w:val="24"/>
        </w:rPr>
        <w:t xml:space="preserve">O mesmo, </w:t>
      </w:r>
      <w:r w:rsidR="004E20AF" w:rsidRPr="001B70D5">
        <w:rPr>
          <w:rFonts w:ascii="Arial" w:eastAsia="Calibri" w:hAnsi="Arial" w:cs="Arial"/>
          <w:sz w:val="24"/>
          <w:szCs w:val="24"/>
        </w:rPr>
        <w:t xml:space="preserve">além de seus deveres negativos de não lesar a outrem, possui deveres positivos, ou seja, o dever de agir e de dar à propriedade uma destinação econômica e social, sob pena de responder pelo descumprimento das obrigações decorrentes da função social da propriedade. </w:t>
      </w:r>
    </w:p>
    <w:p w:rsidR="003E753F" w:rsidRPr="001B70D5" w:rsidRDefault="004E20AF" w:rsidP="0025056F">
      <w:pPr>
        <w:tabs>
          <w:tab w:val="left" w:pos="2280"/>
        </w:tabs>
        <w:spacing w:line="360" w:lineRule="auto"/>
        <w:ind w:firstLine="851"/>
        <w:jc w:val="both"/>
        <w:rPr>
          <w:rFonts w:ascii="Arial" w:hAnsi="Arial" w:cs="Arial"/>
          <w:iCs/>
          <w:sz w:val="24"/>
          <w:szCs w:val="24"/>
        </w:rPr>
      </w:pPr>
      <w:r w:rsidRPr="001B70D5">
        <w:rPr>
          <w:rFonts w:ascii="Arial" w:hAnsi="Arial" w:cs="Arial"/>
          <w:iCs/>
          <w:sz w:val="24"/>
          <w:szCs w:val="24"/>
        </w:rPr>
        <w:t>Nesse</w:t>
      </w:r>
      <w:r w:rsidR="003C6A32" w:rsidRPr="001B70D5">
        <w:rPr>
          <w:rFonts w:ascii="Arial" w:hAnsi="Arial" w:cs="Arial"/>
          <w:iCs/>
          <w:sz w:val="24"/>
          <w:szCs w:val="24"/>
        </w:rPr>
        <w:t xml:space="preserve"> diapasão, a intervenção estatal</w:t>
      </w:r>
      <w:r w:rsidR="003E753F" w:rsidRPr="001B70D5">
        <w:rPr>
          <w:rFonts w:ascii="Arial" w:hAnsi="Arial" w:cs="Arial"/>
          <w:iCs/>
          <w:sz w:val="24"/>
          <w:szCs w:val="24"/>
        </w:rPr>
        <w:t xml:space="preserve"> é legítima</w:t>
      </w:r>
      <w:r w:rsidR="003C6A32" w:rsidRPr="001B70D5">
        <w:rPr>
          <w:rFonts w:ascii="Arial" w:hAnsi="Arial" w:cs="Arial"/>
          <w:iCs/>
          <w:sz w:val="24"/>
          <w:szCs w:val="24"/>
        </w:rPr>
        <w:t xml:space="preserve">, no sentido de </w:t>
      </w:r>
      <w:r w:rsidRPr="001B70D5">
        <w:rPr>
          <w:rFonts w:ascii="Arial" w:hAnsi="Arial" w:cs="Arial"/>
          <w:iCs/>
          <w:sz w:val="24"/>
          <w:szCs w:val="24"/>
        </w:rPr>
        <w:t xml:space="preserve">impor o </w:t>
      </w:r>
      <w:r w:rsidR="003C6A32" w:rsidRPr="001B70D5">
        <w:rPr>
          <w:rFonts w:ascii="Arial" w:hAnsi="Arial" w:cs="Arial"/>
          <w:iCs/>
          <w:sz w:val="24"/>
          <w:szCs w:val="24"/>
        </w:rPr>
        <w:t>cumprimento da</w:t>
      </w:r>
      <w:r w:rsidR="003E753F" w:rsidRPr="001B70D5">
        <w:rPr>
          <w:rFonts w:ascii="Arial" w:hAnsi="Arial" w:cs="Arial"/>
          <w:iCs/>
          <w:sz w:val="24"/>
          <w:szCs w:val="24"/>
        </w:rPr>
        <w:t xml:space="preserve"> função social de </w:t>
      </w:r>
      <w:r w:rsidR="003C6A32" w:rsidRPr="001B70D5">
        <w:rPr>
          <w:rFonts w:ascii="Arial" w:hAnsi="Arial" w:cs="Arial"/>
          <w:iCs/>
          <w:sz w:val="24"/>
          <w:szCs w:val="24"/>
        </w:rPr>
        <w:t>proprietário, consistindo</w:t>
      </w:r>
      <w:r w:rsidR="003E753F" w:rsidRPr="001B70D5">
        <w:rPr>
          <w:rFonts w:ascii="Arial" w:hAnsi="Arial" w:cs="Arial"/>
          <w:iCs/>
          <w:sz w:val="24"/>
          <w:szCs w:val="24"/>
        </w:rPr>
        <w:t xml:space="preserve"> em assegurar o emprego das riquezas qu</w:t>
      </w:r>
      <w:r w:rsidR="003C6A32" w:rsidRPr="001B70D5">
        <w:rPr>
          <w:rFonts w:ascii="Arial" w:hAnsi="Arial" w:cs="Arial"/>
          <w:iCs/>
          <w:sz w:val="24"/>
          <w:szCs w:val="24"/>
        </w:rPr>
        <w:t>e possui conforme sua finalidade essencial.</w:t>
      </w:r>
      <w:r w:rsidR="009C3E22" w:rsidRPr="001B70D5">
        <w:rPr>
          <w:rFonts w:ascii="Arial" w:hAnsi="Arial" w:cs="Arial"/>
          <w:iCs/>
          <w:sz w:val="24"/>
          <w:szCs w:val="24"/>
        </w:rPr>
        <w:t xml:space="preserve"> </w:t>
      </w:r>
    </w:p>
    <w:p w:rsidR="00DC6E64" w:rsidRPr="001B70D5" w:rsidRDefault="00DC6E64" w:rsidP="0025056F">
      <w:pPr>
        <w:spacing w:line="360" w:lineRule="auto"/>
        <w:ind w:firstLine="851"/>
        <w:jc w:val="both"/>
        <w:rPr>
          <w:rFonts w:ascii="Arial" w:hAnsi="Arial" w:cs="Arial"/>
          <w:color w:val="000000"/>
          <w:sz w:val="24"/>
          <w:szCs w:val="24"/>
        </w:rPr>
      </w:pPr>
      <w:r w:rsidRPr="001B70D5">
        <w:rPr>
          <w:rFonts w:ascii="Arial" w:hAnsi="Arial" w:cs="Arial"/>
        </w:rPr>
        <w:t xml:space="preserve"> </w:t>
      </w:r>
      <w:r w:rsidR="00162080" w:rsidRPr="001B70D5">
        <w:rPr>
          <w:rFonts w:ascii="Arial" w:hAnsi="Arial" w:cs="Arial"/>
          <w:color w:val="000000"/>
          <w:sz w:val="24"/>
          <w:szCs w:val="24"/>
        </w:rPr>
        <w:t>Há determinados aspectos inerentes a</w:t>
      </w:r>
      <w:r w:rsidRPr="001B70D5">
        <w:rPr>
          <w:rFonts w:ascii="Arial" w:hAnsi="Arial" w:cs="Arial"/>
          <w:color w:val="000000"/>
          <w:sz w:val="24"/>
          <w:szCs w:val="24"/>
        </w:rPr>
        <w:t xml:space="preserve"> propriedade e</w:t>
      </w:r>
      <w:r w:rsidR="00162080" w:rsidRPr="001B70D5">
        <w:rPr>
          <w:rFonts w:ascii="Arial" w:hAnsi="Arial" w:cs="Arial"/>
          <w:color w:val="000000"/>
          <w:sz w:val="24"/>
          <w:szCs w:val="24"/>
        </w:rPr>
        <w:t>m si</w:t>
      </w:r>
      <w:r w:rsidR="008505DE" w:rsidRPr="001B70D5">
        <w:rPr>
          <w:rFonts w:ascii="Arial" w:hAnsi="Arial" w:cs="Arial"/>
          <w:color w:val="000000"/>
          <w:sz w:val="24"/>
          <w:szCs w:val="24"/>
        </w:rPr>
        <w:t>, sendo estes o econômico</w:t>
      </w:r>
      <w:r w:rsidR="00162080" w:rsidRPr="001B70D5">
        <w:rPr>
          <w:rFonts w:ascii="Arial" w:hAnsi="Arial" w:cs="Arial"/>
          <w:color w:val="000000"/>
          <w:sz w:val="24"/>
          <w:szCs w:val="24"/>
        </w:rPr>
        <w:t xml:space="preserve"> </w:t>
      </w:r>
      <w:r w:rsidR="008505DE" w:rsidRPr="001B70D5">
        <w:rPr>
          <w:rFonts w:ascii="Arial" w:hAnsi="Arial" w:cs="Arial"/>
          <w:color w:val="000000"/>
          <w:sz w:val="24"/>
          <w:szCs w:val="24"/>
        </w:rPr>
        <w:t>(</w:t>
      </w:r>
      <w:r w:rsidR="00162080" w:rsidRPr="001B70D5">
        <w:rPr>
          <w:rFonts w:ascii="Arial" w:hAnsi="Arial" w:cs="Arial"/>
          <w:color w:val="000000"/>
          <w:sz w:val="24"/>
          <w:szCs w:val="24"/>
        </w:rPr>
        <w:t xml:space="preserve">reflete </w:t>
      </w:r>
      <w:r w:rsidRPr="001B70D5">
        <w:rPr>
          <w:rFonts w:ascii="Arial" w:hAnsi="Arial" w:cs="Arial"/>
          <w:color w:val="000000"/>
          <w:sz w:val="24"/>
          <w:szCs w:val="24"/>
        </w:rPr>
        <w:t xml:space="preserve">os direitos de usar, </w:t>
      </w:r>
      <w:r w:rsidR="00162080" w:rsidRPr="001B70D5">
        <w:rPr>
          <w:rFonts w:ascii="Arial" w:hAnsi="Arial" w:cs="Arial"/>
          <w:color w:val="000000"/>
          <w:sz w:val="24"/>
          <w:szCs w:val="24"/>
        </w:rPr>
        <w:t>fruir</w:t>
      </w:r>
      <w:r w:rsidRPr="001B70D5">
        <w:rPr>
          <w:rFonts w:ascii="Arial" w:hAnsi="Arial" w:cs="Arial"/>
          <w:color w:val="000000"/>
          <w:sz w:val="24"/>
          <w:szCs w:val="24"/>
        </w:rPr>
        <w:t xml:space="preserve"> e dispor da coisa), o aspecto jurídico</w:t>
      </w:r>
      <w:r w:rsidR="00162080" w:rsidRPr="001B70D5">
        <w:rPr>
          <w:rFonts w:ascii="Arial" w:hAnsi="Arial" w:cs="Arial"/>
          <w:color w:val="000000"/>
          <w:sz w:val="24"/>
          <w:szCs w:val="24"/>
        </w:rPr>
        <w:t xml:space="preserve"> </w:t>
      </w:r>
      <w:r w:rsidRPr="001B70D5">
        <w:rPr>
          <w:rFonts w:ascii="Arial" w:hAnsi="Arial" w:cs="Arial"/>
          <w:color w:val="000000"/>
          <w:sz w:val="24"/>
          <w:szCs w:val="24"/>
        </w:rPr>
        <w:t>(</w:t>
      </w:r>
      <w:r w:rsidR="00162080" w:rsidRPr="001B70D5">
        <w:rPr>
          <w:rFonts w:ascii="Arial" w:hAnsi="Arial" w:cs="Arial"/>
          <w:color w:val="000000"/>
          <w:sz w:val="24"/>
          <w:szCs w:val="24"/>
        </w:rPr>
        <w:t>responsável por conceder</w:t>
      </w:r>
      <w:r w:rsidRPr="001B70D5">
        <w:rPr>
          <w:rFonts w:ascii="Arial" w:hAnsi="Arial" w:cs="Arial"/>
          <w:color w:val="000000"/>
          <w:sz w:val="24"/>
          <w:szCs w:val="24"/>
        </w:rPr>
        <w:t xml:space="preserve"> o direito de reaver a coisa de quem</w:t>
      </w:r>
      <w:r w:rsidR="00162080" w:rsidRPr="001B70D5">
        <w:rPr>
          <w:rFonts w:ascii="Arial" w:hAnsi="Arial" w:cs="Arial"/>
          <w:color w:val="000000"/>
          <w:sz w:val="24"/>
          <w:szCs w:val="24"/>
        </w:rPr>
        <w:t xml:space="preserve"> injustamente a possua) e o funcional (ligado a própria</w:t>
      </w:r>
      <w:r w:rsidRPr="001B70D5">
        <w:rPr>
          <w:rFonts w:ascii="Arial" w:hAnsi="Arial" w:cs="Arial"/>
          <w:color w:val="000000"/>
          <w:sz w:val="24"/>
          <w:szCs w:val="24"/>
        </w:rPr>
        <w:t xml:space="preserve"> utilização da propriedade</w:t>
      </w:r>
      <w:r w:rsidR="00162080" w:rsidRPr="001B70D5">
        <w:rPr>
          <w:rFonts w:ascii="Arial" w:hAnsi="Arial" w:cs="Arial"/>
          <w:color w:val="000000"/>
          <w:sz w:val="24"/>
          <w:szCs w:val="24"/>
        </w:rPr>
        <w:t xml:space="preserve">, ressaltando </w:t>
      </w:r>
      <w:r w:rsidRPr="001B70D5">
        <w:rPr>
          <w:rFonts w:ascii="Arial" w:hAnsi="Arial" w:cs="Arial"/>
          <w:color w:val="000000"/>
          <w:sz w:val="24"/>
          <w:szCs w:val="24"/>
        </w:rPr>
        <w:t xml:space="preserve">o interesse coletivo). </w:t>
      </w:r>
      <w:r w:rsidR="00162080" w:rsidRPr="001B70D5">
        <w:rPr>
          <w:rFonts w:ascii="Arial" w:hAnsi="Arial" w:cs="Arial"/>
          <w:color w:val="000000"/>
          <w:sz w:val="24"/>
          <w:szCs w:val="24"/>
        </w:rPr>
        <w:t>Diante disso, entende-se que o aspecto funcional está interligado aos objetivos inerentes à função social, buscando atender aos interesses da coletividade.</w:t>
      </w:r>
    </w:p>
    <w:p w:rsidR="006B1F86" w:rsidRPr="001B70D5" w:rsidRDefault="00162080" w:rsidP="0025056F">
      <w:pPr>
        <w:spacing w:line="360" w:lineRule="auto"/>
        <w:ind w:firstLine="851"/>
        <w:jc w:val="both"/>
        <w:rPr>
          <w:rFonts w:ascii="Arial" w:hAnsi="Arial" w:cs="Arial"/>
          <w:sz w:val="24"/>
          <w:szCs w:val="24"/>
        </w:rPr>
      </w:pPr>
      <w:r w:rsidRPr="001B70D5">
        <w:rPr>
          <w:rFonts w:ascii="Arial" w:hAnsi="Arial" w:cs="Arial"/>
          <w:color w:val="000000"/>
          <w:sz w:val="24"/>
          <w:szCs w:val="24"/>
        </w:rPr>
        <w:t>A aplicação do princípio da função social em propriedades rurais é um assunto polêmico e complexo. Sua abordagem constitucional ocorre no artigo 186, onde requisitos e elementos devem ser considerados, assim como a fig</w:t>
      </w:r>
      <w:r w:rsidR="006B1F86" w:rsidRPr="001B70D5">
        <w:rPr>
          <w:rFonts w:ascii="Arial" w:hAnsi="Arial" w:cs="Arial"/>
          <w:color w:val="000000"/>
          <w:sz w:val="24"/>
          <w:szCs w:val="24"/>
        </w:rPr>
        <w:t xml:space="preserve">ura do proprietário em relação </w:t>
      </w:r>
      <w:r w:rsidR="00FC42A0" w:rsidRPr="001B70D5">
        <w:rPr>
          <w:rFonts w:ascii="Arial" w:hAnsi="Arial" w:cs="Arial"/>
          <w:color w:val="000000"/>
          <w:sz w:val="24"/>
          <w:szCs w:val="24"/>
        </w:rPr>
        <w:t>à</w:t>
      </w:r>
      <w:r w:rsidRPr="001B70D5">
        <w:rPr>
          <w:rFonts w:ascii="Arial" w:hAnsi="Arial" w:cs="Arial"/>
          <w:color w:val="000000"/>
          <w:sz w:val="24"/>
          <w:szCs w:val="24"/>
        </w:rPr>
        <w:t xml:space="preserve"> terra.</w:t>
      </w:r>
      <w:r w:rsidR="006B1F86" w:rsidRPr="001B70D5">
        <w:rPr>
          <w:rFonts w:ascii="Arial" w:hAnsi="Arial" w:cs="Arial"/>
        </w:rPr>
        <w:t xml:space="preserve"> </w:t>
      </w:r>
      <w:r w:rsidR="006B1F86" w:rsidRPr="001B70D5">
        <w:rPr>
          <w:rFonts w:ascii="Arial" w:hAnsi="Arial" w:cs="Arial"/>
          <w:sz w:val="24"/>
          <w:szCs w:val="24"/>
        </w:rPr>
        <w:t>O mencionado artigo da Constituição Federal pressupõe a existência de quatro requisitos para que a propriedade atenda sua função social: aproveitamento racional e adequado, utilização adequada dos recursos naturais existentes e preservação do meio ambiente; observância das disposições que regulam as relações de trabalho e exploração da propriedade, desde que favoreça o bem estar dos proprietários e daqueles que nela trabalham.</w:t>
      </w:r>
    </w:p>
    <w:p w:rsidR="00162080" w:rsidRPr="001B70D5" w:rsidRDefault="006B1F86" w:rsidP="0025056F">
      <w:pPr>
        <w:spacing w:line="360" w:lineRule="auto"/>
        <w:ind w:firstLine="851"/>
        <w:jc w:val="both"/>
        <w:rPr>
          <w:rFonts w:ascii="Arial" w:hAnsi="Arial" w:cs="Arial"/>
          <w:sz w:val="24"/>
          <w:szCs w:val="24"/>
        </w:rPr>
      </w:pPr>
      <w:r w:rsidRPr="001B70D5">
        <w:rPr>
          <w:rFonts w:ascii="Arial" w:hAnsi="Arial" w:cs="Arial"/>
          <w:sz w:val="24"/>
          <w:szCs w:val="24"/>
        </w:rPr>
        <w:t>Pode-se observar segundo o preceito constitucional que mesmo que a propriedade rural seja produtiva, não atenderá sua função social se a sua produção violar normas trabalhistas, portanto, a lei define os modos de gozo, uso, fruição e limites, cabendo aos juristas a melhor interpretação diante do caso concreto.</w:t>
      </w:r>
    </w:p>
    <w:p w:rsidR="004F60E7" w:rsidRPr="001B70D5" w:rsidRDefault="006E28F5" w:rsidP="0025056F">
      <w:pPr>
        <w:spacing w:line="360" w:lineRule="auto"/>
        <w:ind w:firstLine="851"/>
        <w:jc w:val="both"/>
        <w:rPr>
          <w:rFonts w:ascii="Arial" w:hAnsi="Arial" w:cs="Arial"/>
          <w:sz w:val="24"/>
          <w:szCs w:val="24"/>
        </w:rPr>
      </w:pPr>
      <w:r w:rsidRPr="001B70D5">
        <w:rPr>
          <w:rFonts w:ascii="Arial" w:hAnsi="Arial" w:cs="Arial"/>
          <w:sz w:val="24"/>
          <w:szCs w:val="24"/>
        </w:rPr>
        <w:t xml:space="preserve">Importante salientar que a função da propriedade rural não é limitada somente aos interesses sociais e políticos. Há uma visão acerca de uma função </w:t>
      </w:r>
      <w:r w:rsidRPr="001B70D5">
        <w:rPr>
          <w:rFonts w:ascii="Arial" w:hAnsi="Arial" w:cs="Arial"/>
          <w:sz w:val="24"/>
          <w:szCs w:val="24"/>
        </w:rPr>
        <w:lastRenderedPageBreak/>
        <w:t>ecológica da propriedade rural, que visa, sobretudo, a proteção da fauna e da flora, com a total vedação de atos que culminem na sua destruição.</w:t>
      </w:r>
    </w:p>
    <w:p w:rsidR="006E28F5" w:rsidRPr="001B70D5" w:rsidRDefault="006E28F5" w:rsidP="0025056F">
      <w:pPr>
        <w:spacing w:line="360" w:lineRule="auto"/>
        <w:ind w:firstLine="851"/>
        <w:jc w:val="both"/>
        <w:rPr>
          <w:rFonts w:ascii="Arial" w:hAnsi="Arial" w:cs="Arial"/>
          <w:sz w:val="24"/>
          <w:szCs w:val="24"/>
        </w:rPr>
      </w:pPr>
      <w:r w:rsidRPr="001B70D5">
        <w:rPr>
          <w:rFonts w:ascii="Arial" w:hAnsi="Arial" w:cs="Arial"/>
          <w:sz w:val="24"/>
          <w:szCs w:val="24"/>
        </w:rPr>
        <w:t>A necessidade de se utilizar in</w:t>
      </w:r>
      <w:r w:rsidR="00F93DF8" w:rsidRPr="001B70D5">
        <w:rPr>
          <w:rFonts w:ascii="Arial" w:hAnsi="Arial" w:cs="Arial"/>
          <w:sz w:val="24"/>
          <w:szCs w:val="24"/>
        </w:rPr>
        <w:t>strumentos e mecanismos que vise</w:t>
      </w:r>
      <w:r w:rsidRPr="001B70D5">
        <w:rPr>
          <w:rFonts w:ascii="Arial" w:hAnsi="Arial" w:cs="Arial"/>
          <w:sz w:val="24"/>
          <w:szCs w:val="24"/>
        </w:rPr>
        <w:t xml:space="preserve">m preservar os recursos naturais disponíveis e a preservação do meio ambiente é um requisito necessário para o real exercício da função social. Aquele que desatende aos </w:t>
      </w:r>
      <w:r w:rsidR="00700579" w:rsidRPr="001B70D5">
        <w:rPr>
          <w:rFonts w:ascii="Arial" w:hAnsi="Arial" w:cs="Arial"/>
          <w:sz w:val="24"/>
          <w:szCs w:val="24"/>
        </w:rPr>
        <w:t xml:space="preserve">preceitos legais nesse sentido </w:t>
      </w:r>
      <w:r w:rsidRPr="001B70D5">
        <w:rPr>
          <w:rFonts w:ascii="Arial" w:hAnsi="Arial" w:cs="Arial"/>
          <w:sz w:val="24"/>
          <w:szCs w:val="24"/>
        </w:rPr>
        <w:t>poderá sofrer os efeitos da desapropriação, previstos no art</w:t>
      </w:r>
      <w:r w:rsidR="00700579" w:rsidRPr="001B70D5">
        <w:rPr>
          <w:rFonts w:ascii="Arial" w:hAnsi="Arial" w:cs="Arial"/>
          <w:sz w:val="24"/>
          <w:szCs w:val="24"/>
        </w:rPr>
        <w:t>igo 184 da Constituição Federal:</w:t>
      </w:r>
    </w:p>
    <w:p w:rsidR="00700579" w:rsidRPr="001B70D5" w:rsidRDefault="00700579" w:rsidP="0025056F">
      <w:pPr>
        <w:spacing w:line="360" w:lineRule="auto"/>
        <w:ind w:left="2268"/>
        <w:jc w:val="both"/>
        <w:rPr>
          <w:rFonts w:ascii="Arial" w:hAnsi="Arial" w:cs="Arial"/>
          <w:color w:val="3A382C"/>
          <w:sz w:val="20"/>
          <w:szCs w:val="20"/>
          <w:shd w:val="clear" w:color="auto" w:fill="FFFFFF"/>
        </w:rPr>
      </w:pPr>
      <w:r w:rsidRPr="001B70D5">
        <w:rPr>
          <w:rFonts w:ascii="Arial" w:hAnsi="Arial" w:cs="Arial"/>
          <w:color w:val="3A382C"/>
          <w:sz w:val="20"/>
          <w:szCs w:val="20"/>
          <w:shd w:val="clear" w:color="auto" w:fill="FFFFFF"/>
        </w:rPr>
        <w:t xml:space="preserve">Art. 184, CF/88: </w:t>
      </w:r>
      <w:r w:rsidRPr="001B70D5">
        <w:rPr>
          <w:rFonts w:ascii="Arial" w:hAnsi="Arial" w:cs="Arial"/>
          <w:iCs/>
          <w:color w:val="3A382C"/>
          <w:sz w:val="20"/>
          <w:szCs w:val="20"/>
          <w:shd w:val="clear" w:color="auto" w:fill="FFFFFF"/>
        </w:rPr>
        <w:t xml:space="preserve">Compete a União desapropriar por interesse social, para fins de reforma agrária, </w:t>
      </w:r>
      <w:r w:rsidRPr="001B70D5">
        <w:rPr>
          <w:rFonts w:ascii="Arial" w:hAnsi="Arial" w:cs="Arial"/>
          <w:b/>
          <w:iCs/>
          <w:color w:val="3A382C"/>
          <w:sz w:val="20"/>
          <w:szCs w:val="20"/>
          <w:u w:val="single"/>
          <w:shd w:val="clear" w:color="auto" w:fill="FFFFFF"/>
        </w:rPr>
        <w:t>o imóvel que não esteja cumprindo sua função social</w:t>
      </w:r>
      <w:r w:rsidRPr="001B70D5">
        <w:rPr>
          <w:rFonts w:ascii="Arial" w:hAnsi="Arial" w:cs="Arial"/>
          <w:iCs/>
          <w:color w:val="3A382C"/>
          <w:sz w:val="20"/>
          <w:szCs w:val="20"/>
          <w:shd w:val="clear" w:color="auto" w:fill="FFFFFF"/>
        </w:rPr>
        <w:t>, mediante prévia e justa indenização em títulos da dívida agrária, com cláusula de preservação do valor real, resgatáveis no prazo de vinte anos, a partir do segundo ano de sua emissão, e cuja utilização será definida em lei</w:t>
      </w:r>
      <w:r w:rsidRPr="001B70D5">
        <w:rPr>
          <w:rFonts w:ascii="Arial" w:hAnsi="Arial" w:cs="Arial"/>
          <w:color w:val="3A382C"/>
          <w:sz w:val="20"/>
          <w:szCs w:val="20"/>
          <w:shd w:val="clear" w:color="auto" w:fill="FFFFFF"/>
        </w:rPr>
        <w:t>.</w:t>
      </w:r>
      <w:r w:rsidR="004F60E7" w:rsidRPr="001B70D5">
        <w:rPr>
          <w:rFonts w:ascii="Arial" w:hAnsi="Arial" w:cs="Arial"/>
          <w:color w:val="3A382C"/>
          <w:sz w:val="20"/>
          <w:szCs w:val="20"/>
          <w:shd w:val="clear" w:color="auto" w:fill="FFFFFF"/>
        </w:rPr>
        <w:t xml:space="preserve"> (grifo nosso)</w:t>
      </w:r>
    </w:p>
    <w:p w:rsidR="009C3E22" w:rsidRPr="001B70D5" w:rsidRDefault="009C3E22" w:rsidP="0025056F">
      <w:pPr>
        <w:spacing w:line="360" w:lineRule="auto"/>
        <w:ind w:left="2268"/>
        <w:jc w:val="both"/>
        <w:rPr>
          <w:rFonts w:ascii="Arial" w:hAnsi="Arial" w:cs="Arial"/>
          <w:color w:val="3A382C"/>
          <w:sz w:val="20"/>
          <w:szCs w:val="20"/>
          <w:shd w:val="clear" w:color="auto" w:fill="FFFFFF"/>
        </w:rPr>
      </w:pPr>
    </w:p>
    <w:p w:rsidR="004F60E7" w:rsidRPr="001B70D5" w:rsidRDefault="009C3E22" w:rsidP="00F93DF8">
      <w:pPr>
        <w:spacing w:line="360" w:lineRule="auto"/>
        <w:ind w:firstLine="851"/>
        <w:jc w:val="both"/>
        <w:rPr>
          <w:rFonts w:ascii="Arial" w:hAnsi="Arial" w:cs="Arial"/>
          <w:color w:val="000000" w:themeColor="text1"/>
          <w:sz w:val="24"/>
          <w:szCs w:val="24"/>
          <w:shd w:val="clear" w:color="auto" w:fill="FFFFFF"/>
        </w:rPr>
      </w:pPr>
      <w:r w:rsidRPr="001B70D5">
        <w:rPr>
          <w:rFonts w:ascii="Arial" w:hAnsi="Arial" w:cs="Arial"/>
          <w:color w:val="000000" w:themeColor="text1"/>
          <w:sz w:val="24"/>
          <w:szCs w:val="24"/>
          <w:shd w:val="clear" w:color="auto" w:fill="FFFFFF"/>
        </w:rPr>
        <w:t>Importante salientar que, caso o governo demonstre omissão frente às práticas rurais que lesionem o meio ambiente, o Ministério Público, através das Promotorias de Justiça do Meio Ambiente, deverá intervir. Nesse caso, O Parquet poderá utilizar todos os mecanismos jurídicos disponíveis, devendo recomendar ao INCRA a desapropriação de propriedades que desatendam a legislação vigente, que est</w:t>
      </w:r>
      <w:r w:rsidR="00A54AC9" w:rsidRPr="001B70D5">
        <w:rPr>
          <w:rFonts w:ascii="Arial" w:hAnsi="Arial" w:cs="Arial"/>
          <w:color w:val="000000" w:themeColor="text1"/>
          <w:sz w:val="24"/>
          <w:szCs w:val="24"/>
          <w:shd w:val="clear" w:color="auto" w:fill="FFFFFF"/>
        </w:rPr>
        <w:t>ejam praticando atividades anti</w:t>
      </w:r>
      <w:r w:rsidRPr="001B70D5">
        <w:rPr>
          <w:rFonts w:ascii="Arial" w:hAnsi="Arial" w:cs="Arial"/>
          <w:color w:val="000000" w:themeColor="text1"/>
          <w:sz w:val="24"/>
          <w:szCs w:val="24"/>
          <w:shd w:val="clear" w:color="auto" w:fill="FFFFFF"/>
        </w:rPr>
        <w:t>ambientais.</w:t>
      </w:r>
      <w:r w:rsidR="00A54AC9" w:rsidRPr="001B70D5">
        <w:rPr>
          <w:rFonts w:ascii="Arial" w:hAnsi="Arial" w:cs="Arial"/>
          <w:color w:val="000000" w:themeColor="text1"/>
          <w:sz w:val="24"/>
          <w:szCs w:val="24"/>
          <w:shd w:val="clear" w:color="auto" w:fill="FFFFFF"/>
        </w:rPr>
        <w:t xml:space="preserve"> Caso tal recomendação não surta os efeitos necessários, o mencionado órgão poderá propor uma ação civil pública, tendo como objeto a desapropriação e o assentamento de trabalhadores que não possuem terra, nem tampouco emprego, nessas áreas.</w:t>
      </w:r>
    </w:p>
    <w:p w:rsidR="004F60E7" w:rsidRPr="001B70D5" w:rsidRDefault="00A54AC9" w:rsidP="0025056F">
      <w:pPr>
        <w:tabs>
          <w:tab w:val="left" w:pos="0"/>
        </w:tabs>
        <w:spacing w:line="360" w:lineRule="auto"/>
        <w:ind w:firstLine="851"/>
        <w:jc w:val="both"/>
        <w:rPr>
          <w:rFonts w:ascii="Arial" w:hAnsi="Arial" w:cs="Arial"/>
          <w:color w:val="000000" w:themeColor="text1"/>
          <w:sz w:val="24"/>
          <w:szCs w:val="24"/>
          <w:shd w:val="clear" w:color="auto" w:fill="FFFFFF"/>
        </w:rPr>
      </w:pPr>
      <w:r w:rsidRPr="001B70D5">
        <w:rPr>
          <w:rFonts w:ascii="Arial" w:hAnsi="Arial" w:cs="Arial"/>
          <w:color w:val="000000" w:themeColor="text1"/>
          <w:sz w:val="24"/>
          <w:szCs w:val="24"/>
          <w:shd w:val="clear" w:color="auto" w:fill="FFFFFF"/>
        </w:rPr>
        <w:t>Sob outro foco, pode-se</w:t>
      </w:r>
      <w:r w:rsidR="004F60E7" w:rsidRPr="001B70D5">
        <w:rPr>
          <w:rFonts w:ascii="Arial" w:hAnsi="Arial" w:cs="Arial"/>
          <w:color w:val="000000" w:themeColor="text1"/>
          <w:sz w:val="24"/>
          <w:szCs w:val="24"/>
          <w:shd w:val="clear" w:color="auto" w:fill="FFFFFF"/>
        </w:rPr>
        <w:t xml:space="preserve"> dizer que há certas condicionantes para o atendimento da função social em propriedades rurais, sendo que sua inobservância pode conduzir o responsável à sanção expropriatória pelo Poder Público. Importante mencionar que a pequena ou média propriedade rural, segundo preconiza o a Lei nº 8.629/1993, caso seja o único imóvel rural do proprietário, não será passível de desapropriação para reforma agrária, mesmo que descumpra os objetivos da função social. Contudo, em caso de grandes propriedades, só não haverá desapropriação se a mesma demonstrar ser produtiva.</w:t>
      </w:r>
    </w:p>
    <w:p w:rsidR="00A62A5D" w:rsidRPr="001B70D5" w:rsidRDefault="00A62A5D" w:rsidP="0025056F">
      <w:pPr>
        <w:autoSpaceDE w:val="0"/>
        <w:autoSpaceDN w:val="0"/>
        <w:adjustRightInd w:val="0"/>
        <w:spacing w:line="360" w:lineRule="auto"/>
        <w:ind w:firstLine="708"/>
        <w:jc w:val="both"/>
        <w:rPr>
          <w:rFonts w:ascii="Arial" w:hAnsi="Arial" w:cs="Arial"/>
        </w:rPr>
      </w:pPr>
      <w:r w:rsidRPr="001B70D5">
        <w:rPr>
          <w:rFonts w:ascii="Arial" w:hAnsi="Arial" w:cs="Arial"/>
          <w:sz w:val="24"/>
          <w:szCs w:val="24"/>
        </w:rPr>
        <w:lastRenderedPageBreak/>
        <w:t xml:space="preserve">A partir disso, pode-se dizer que a função social está interligada a produtividade conforme preceitua a Constituição, pois quando a constituição demonstra ser passível de desapropriação para fins de reforma agrária a propriedade improdutiva, está </w:t>
      </w:r>
      <w:r w:rsidR="00A54AC9" w:rsidRPr="001B70D5">
        <w:rPr>
          <w:rFonts w:ascii="Arial" w:hAnsi="Arial" w:cs="Arial"/>
          <w:sz w:val="24"/>
          <w:szCs w:val="24"/>
        </w:rPr>
        <w:t>elevand</w:t>
      </w:r>
      <w:r w:rsidRPr="001B70D5">
        <w:rPr>
          <w:rFonts w:ascii="Arial" w:hAnsi="Arial" w:cs="Arial"/>
          <w:sz w:val="24"/>
          <w:szCs w:val="24"/>
        </w:rPr>
        <w:t>o o significado de produtividade à idéia de razão social. Dessa forma, não se pode considerar produtiva uma propriedade que ainda que gere lucros imediatos e imensos, que não aproveite adequadamente o solo e seus recursos naturais disponíveis, que não proteja o meio ambiente, que não observe as disposições que regulam as relações de trabalho e nem propicie o bem estar dos trabalhadores e proprietários</w:t>
      </w:r>
      <w:r w:rsidRPr="001B70D5">
        <w:rPr>
          <w:rFonts w:ascii="Arial" w:hAnsi="Arial" w:cs="Arial"/>
        </w:rPr>
        <w:t>.</w:t>
      </w:r>
    </w:p>
    <w:p w:rsidR="00A62A5D" w:rsidRPr="001B70D5" w:rsidRDefault="00A62A5D" w:rsidP="0025056F">
      <w:pPr>
        <w:tabs>
          <w:tab w:val="left" w:pos="0"/>
        </w:tabs>
        <w:spacing w:line="360" w:lineRule="auto"/>
        <w:ind w:firstLine="851"/>
        <w:jc w:val="both"/>
        <w:rPr>
          <w:rFonts w:ascii="Arial" w:hAnsi="Arial" w:cs="Arial"/>
          <w:color w:val="000000" w:themeColor="text1"/>
          <w:sz w:val="24"/>
          <w:szCs w:val="24"/>
          <w:shd w:val="clear" w:color="auto" w:fill="FFFFFF"/>
        </w:rPr>
      </w:pPr>
      <w:r w:rsidRPr="001B70D5">
        <w:rPr>
          <w:rFonts w:ascii="Arial" w:hAnsi="Arial" w:cs="Arial"/>
          <w:color w:val="000000" w:themeColor="text1"/>
          <w:sz w:val="24"/>
          <w:szCs w:val="24"/>
          <w:shd w:val="clear" w:color="auto" w:fill="FFFFFF"/>
        </w:rPr>
        <w:t xml:space="preserve">O proprietário é possuidor de riquezas provindas da terra, tendo, portanto, o dever de dar-lhe a destinação correta. Caso cumpra esta nobre missão, </w:t>
      </w:r>
      <w:r w:rsidR="007C61DD" w:rsidRPr="001B70D5">
        <w:rPr>
          <w:rFonts w:ascii="Arial" w:hAnsi="Arial" w:cs="Arial"/>
          <w:color w:val="000000" w:themeColor="text1"/>
          <w:sz w:val="24"/>
          <w:szCs w:val="24"/>
          <w:shd w:val="clear" w:color="auto" w:fill="FFFFFF"/>
        </w:rPr>
        <w:t>seu direito</w:t>
      </w:r>
      <w:r w:rsidRPr="001B70D5">
        <w:rPr>
          <w:rFonts w:ascii="Arial" w:hAnsi="Arial" w:cs="Arial"/>
          <w:color w:val="000000" w:themeColor="text1"/>
          <w:sz w:val="24"/>
          <w:szCs w:val="24"/>
          <w:shd w:val="clear" w:color="auto" w:fill="FFFFFF"/>
        </w:rPr>
        <w:t xml:space="preserve"> como proprietário</w:t>
      </w:r>
      <w:r w:rsidR="007C61DD" w:rsidRPr="001B70D5">
        <w:rPr>
          <w:rFonts w:ascii="Arial" w:hAnsi="Arial" w:cs="Arial"/>
          <w:color w:val="000000" w:themeColor="text1"/>
          <w:sz w:val="24"/>
          <w:szCs w:val="24"/>
          <w:shd w:val="clear" w:color="auto" w:fill="FFFFFF"/>
        </w:rPr>
        <w:t xml:space="preserve"> estará protegido</w:t>
      </w:r>
      <w:r w:rsidRPr="001B70D5">
        <w:rPr>
          <w:rFonts w:ascii="Arial" w:hAnsi="Arial" w:cs="Arial"/>
          <w:color w:val="000000" w:themeColor="text1"/>
          <w:sz w:val="24"/>
          <w:szCs w:val="24"/>
          <w:shd w:val="clear" w:color="auto" w:fill="FFFFFF"/>
        </w:rPr>
        <w:t xml:space="preserve">. Caso não os cumpra, ou deixe reinar a improdutividade, a inatividade, o Estado intervirá em prol da função social, assegurando que as riquezas da terra tenham um destino correto. </w:t>
      </w:r>
      <w:r w:rsidR="00BB78AF" w:rsidRPr="001B70D5">
        <w:rPr>
          <w:rFonts w:ascii="Arial" w:hAnsi="Arial" w:cs="Arial"/>
          <w:color w:val="000000" w:themeColor="text1"/>
          <w:sz w:val="24"/>
          <w:szCs w:val="24"/>
          <w:shd w:val="clear" w:color="auto" w:fill="FFFFFF"/>
        </w:rPr>
        <w:t>É inegável que o Poder Público poderá desapropriar uma propriedade em nome do interesse coletivo. Tal ato não será propriamente uma sanção, cabendo para tanto, uma indenização prévia e em dinheiro, ao proprietário.</w:t>
      </w:r>
    </w:p>
    <w:p w:rsidR="00DC6E64" w:rsidRPr="001B70D5" w:rsidRDefault="00E630D8"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O caso de</w:t>
      </w:r>
      <w:r w:rsidR="00DC6E64" w:rsidRPr="001B70D5">
        <w:rPr>
          <w:rFonts w:ascii="Arial" w:hAnsi="Arial" w:cs="Arial"/>
          <w:color w:val="000000"/>
          <w:sz w:val="24"/>
          <w:szCs w:val="24"/>
        </w:rPr>
        <w:t xml:space="preserve"> desproporção </w:t>
      </w:r>
      <w:r w:rsidRPr="001B70D5">
        <w:rPr>
          <w:rFonts w:ascii="Arial" w:hAnsi="Arial" w:cs="Arial"/>
          <w:color w:val="000000"/>
          <w:sz w:val="24"/>
          <w:szCs w:val="24"/>
        </w:rPr>
        <w:t>na divisão de terras remonta séculos</w:t>
      </w:r>
      <w:r w:rsidR="00DC6E64" w:rsidRPr="001B70D5">
        <w:rPr>
          <w:rFonts w:ascii="Arial" w:hAnsi="Arial" w:cs="Arial"/>
          <w:color w:val="000000"/>
          <w:sz w:val="24"/>
          <w:szCs w:val="24"/>
        </w:rPr>
        <w:t>, desde a época da colonização, passando pelo período</w:t>
      </w:r>
      <w:r w:rsidRPr="001B70D5">
        <w:rPr>
          <w:rFonts w:ascii="Arial" w:hAnsi="Arial" w:cs="Arial"/>
          <w:color w:val="000000"/>
          <w:sz w:val="24"/>
          <w:szCs w:val="24"/>
        </w:rPr>
        <w:t xml:space="preserve"> denominado</w:t>
      </w:r>
      <w:r w:rsidR="00DC6E64" w:rsidRPr="001B70D5">
        <w:rPr>
          <w:rFonts w:ascii="Arial" w:hAnsi="Arial" w:cs="Arial"/>
          <w:color w:val="000000"/>
          <w:sz w:val="24"/>
          <w:szCs w:val="24"/>
        </w:rPr>
        <w:t xml:space="preserve"> escravocrata, seguindo pela</w:t>
      </w:r>
      <w:r w:rsidRPr="001B70D5">
        <w:rPr>
          <w:rFonts w:ascii="Arial" w:hAnsi="Arial" w:cs="Arial"/>
          <w:color w:val="000000"/>
          <w:sz w:val="24"/>
          <w:szCs w:val="24"/>
        </w:rPr>
        <w:t xml:space="preserve"> independência do país em 1822 </w:t>
      </w:r>
      <w:r w:rsidR="00DC6E64" w:rsidRPr="001B70D5">
        <w:rPr>
          <w:rFonts w:ascii="Arial" w:hAnsi="Arial" w:cs="Arial"/>
          <w:color w:val="000000"/>
          <w:sz w:val="24"/>
          <w:szCs w:val="24"/>
        </w:rPr>
        <w:t>até a proclamação</w:t>
      </w:r>
      <w:r w:rsidRPr="001B70D5">
        <w:rPr>
          <w:rFonts w:ascii="Arial" w:hAnsi="Arial" w:cs="Arial"/>
          <w:color w:val="000000"/>
          <w:sz w:val="24"/>
          <w:szCs w:val="24"/>
        </w:rPr>
        <w:t xml:space="preserve"> da República em 1889. As lutas e ocupações do solo ocorreram </w:t>
      </w:r>
      <w:r w:rsidR="00DC6E64" w:rsidRPr="001B70D5">
        <w:rPr>
          <w:rFonts w:ascii="Arial" w:hAnsi="Arial" w:cs="Arial"/>
          <w:color w:val="000000"/>
          <w:sz w:val="24"/>
          <w:szCs w:val="24"/>
        </w:rPr>
        <w:t>durante to</w:t>
      </w:r>
      <w:r w:rsidRPr="001B70D5">
        <w:rPr>
          <w:rFonts w:ascii="Arial" w:hAnsi="Arial" w:cs="Arial"/>
          <w:color w:val="000000"/>
          <w:sz w:val="24"/>
          <w:szCs w:val="24"/>
        </w:rPr>
        <w:t>do esse período, até alcançar o quadro atual</w:t>
      </w:r>
      <w:r w:rsidR="00DC6E64" w:rsidRPr="001B70D5">
        <w:rPr>
          <w:rFonts w:ascii="Arial" w:hAnsi="Arial" w:cs="Arial"/>
          <w:color w:val="000000"/>
          <w:sz w:val="24"/>
          <w:szCs w:val="24"/>
        </w:rPr>
        <w:t>.</w:t>
      </w:r>
    </w:p>
    <w:p w:rsidR="00DC6E64" w:rsidRPr="001B70D5" w:rsidRDefault="001941AF"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Atualmente, pode-se dizer que é</w:t>
      </w:r>
      <w:r w:rsidR="00DC6E64" w:rsidRPr="001B70D5">
        <w:rPr>
          <w:rFonts w:ascii="Arial" w:hAnsi="Arial" w:cs="Arial"/>
          <w:color w:val="000000"/>
          <w:sz w:val="24"/>
          <w:szCs w:val="24"/>
        </w:rPr>
        <w:t xml:space="preserve"> </w:t>
      </w:r>
      <w:r w:rsidR="00B354A5" w:rsidRPr="001B70D5">
        <w:rPr>
          <w:rFonts w:ascii="Arial" w:hAnsi="Arial" w:cs="Arial"/>
          <w:color w:val="000000"/>
          <w:sz w:val="24"/>
          <w:szCs w:val="24"/>
        </w:rPr>
        <w:t xml:space="preserve">um equívoco pensar </w:t>
      </w:r>
      <w:r w:rsidR="00DC6E64" w:rsidRPr="001B70D5">
        <w:rPr>
          <w:rFonts w:ascii="Arial" w:hAnsi="Arial" w:cs="Arial"/>
          <w:color w:val="000000"/>
          <w:sz w:val="24"/>
          <w:szCs w:val="24"/>
        </w:rPr>
        <w:t>que a sociedade</w:t>
      </w:r>
      <w:r w:rsidRPr="001B70D5">
        <w:rPr>
          <w:rFonts w:ascii="Arial" w:hAnsi="Arial" w:cs="Arial"/>
          <w:color w:val="000000"/>
          <w:sz w:val="24"/>
          <w:szCs w:val="24"/>
        </w:rPr>
        <w:t xml:space="preserve"> possui </w:t>
      </w:r>
      <w:r w:rsidR="00B354A5" w:rsidRPr="001B70D5">
        <w:rPr>
          <w:rFonts w:ascii="Arial" w:hAnsi="Arial" w:cs="Arial"/>
          <w:color w:val="000000"/>
          <w:sz w:val="24"/>
          <w:szCs w:val="24"/>
        </w:rPr>
        <w:t xml:space="preserve">apenas um problema social, </w:t>
      </w:r>
      <w:r w:rsidR="00DC6E64" w:rsidRPr="001B70D5">
        <w:rPr>
          <w:rFonts w:ascii="Arial" w:hAnsi="Arial" w:cs="Arial"/>
          <w:color w:val="000000"/>
          <w:sz w:val="24"/>
          <w:szCs w:val="24"/>
        </w:rPr>
        <w:t xml:space="preserve">mas vários, que vão desde a fome, o desemprego, o desamparo em relação à saúde. Tais aspectos também </w:t>
      </w:r>
      <w:r w:rsidRPr="001B70D5">
        <w:rPr>
          <w:rFonts w:ascii="Arial" w:hAnsi="Arial" w:cs="Arial"/>
          <w:color w:val="000000"/>
          <w:sz w:val="24"/>
          <w:szCs w:val="24"/>
        </w:rPr>
        <w:t>influenciam de forma direta no que se refere ao</w:t>
      </w:r>
      <w:r w:rsidR="00DC6E64" w:rsidRPr="001B70D5">
        <w:rPr>
          <w:rFonts w:ascii="Arial" w:hAnsi="Arial" w:cs="Arial"/>
          <w:color w:val="000000"/>
          <w:sz w:val="24"/>
          <w:szCs w:val="24"/>
        </w:rPr>
        <w:t xml:space="preserve"> acesso à propriedade e aos meios de subsistência </w:t>
      </w:r>
      <w:r w:rsidR="005A075D" w:rsidRPr="001B70D5">
        <w:rPr>
          <w:rFonts w:ascii="Arial" w:hAnsi="Arial" w:cs="Arial"/>
          <w:color w:val="000000"/>
          <w:sz w:val="24"/>
          <w:szCs w:val="24"/>
        </w:rPr>
        <w:t>mais dignos.</w:t>
      </w:r>
    </w:p>
    <w:p w:rsidR="00DC6E64" w:rsidRPr="001B70D5" w:rsidRDefault="00596662"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Ao refazer o caminho da história do país</w:t>
      </w:r>
      <w:r w:rsidR="00DC6E64" w:rsidRPr="001B70D5">
        <w:rPr>
          <w:rFonts w:ascii="Arial" w:hAnsi="Arial" w:cs="Arial"/>
          <w:color w:val="000000"/>
          <w:sz w:val="24"/>
          <w:szCs w:val="24"/>
        </w:rPr>
        <w:t xml:space="preserve">, percebe-se que a posição ocupada pelos grandes latifundiários </w:t>
      </w:r>
      <w:r w:rsidR="00B60AFF" w:rsidRPr="001B70D5">
        <w:rPr>
          <w:rFonts w:ascii="Arial" w:hAnsi="Arial" w:cs="Arial"/>
          <w:color w:val="000000"/>
          <w:sz w:val="24"/>
          <w:szCs w:val="24"/>
        </w:rPr>
        <w:t>perante a</w:t>
      </w:r>
      <w:r w:rsidR="00DC6E64" w:rsidRPr="001B70D5">
        <w:rPr>
          <w:rFonts w:ascii="Arial" w:hAnsi="Arial" w:cs="Arial"/>
          <w:color w:val="000000"/>
          <w:sz w:val="24"/>
          <w:szCs w:val="24"/>
        </w:rPr>
        <w:t xml:space="preserve"> elite brasileira, </w:t>
      </w:r>
      <w:r w:rsidRPr="001B70D5">
        <w:rPr>
          <w:rFonts w:ascii="Arial" w:hAnsi="Arial" w:cs="Arial"/>
          <w:color w:val="000000"/>
          <w:sz w:val="24"/>
          <w:szCs w:val="24"/>
        </w:rPr>
        <w:t>nada modificou</w:t>
      </w:r>
      <w:r w:rsidR="00DC6E64" w:rsidRPr="001B70D5">
        <w:rPr>
          <w:rFonts w:ascii="Arial" w:hAnsi="Arial" w:cs="Arial"/>
          <w:color w:val="000000"/>
          <w:sz w:val="24"/>
          <w:szCs w:val="24"/>
        </w:rPr>
        <w:t xml:space="preserve">.  Percebe-se também que a implantação </w:t>
      </w:r>
      <w:r w:rsidRPr="001B70D5">
        <w:rPr>
          <w:rFonts w:ascii="Arial" w:hAnsi="Arial" w:cs="Arial"/>
          <w:color w:val="000000"/>
          <w:sz w:val="24"/>
          <w:szCs w:val="24"/>
        </w:rPr>
        <w:t>de programas de reforma agrária e</w:t>
      </w:r>
      <w:r w:rsidR="00DC6E64" w:rsidRPr="001B70D5">
        <w:rPr>
          <w:rFonts w:ascii="Arial" w:hAnsi="Arial" w:cs="Arial"/>
          <w:color w:val="000000"/>
          <w:sz w:val="24"/>
          <w:szCs w:val="24"/>
        </w:rPr>
        <w:t xml:space="preserve"> de meios que viabilizem a situação daqueles que n</w:t>
      </w:r>
      <w:r w:rsidRPr="001B70D5">
        <w:rPr>
          <w:rFonts w:ascii="Arial" w:hAnsi="Arial" w:cs="Arial"/>
          <w:color w:val="000000"/>
          <w:sz w:val="24"/>
          <w:szCs w:val="24"/>
        </w:rPr>
        <w:t>ão possuem acesso à propriedade</w:t>
      </w:r>
      <w:r w:rsidR="00DC6E64" w:rsidRPr="001B70D5">
        <w:rPr>
          <w:rFonts w:ascii="Arial" w:hAnsi="Arial" w:cs="Arial"/>
          <w:color w:val="000000"/>
          <w:sz w:val="24"/>
          <w:szCs w:val="24"/>
        </w:rPr>
        <w:t xml:space="preserve">, também </w:t>
      </w:r>
      <w:r w:rsidRPr="001B70D5">
        <w:rPr>
          <w:rFonts w:ascii="Arial" w:hAnsi="Arial" w:cs="Arial"/>
          <w:color w:val="000000"/>
          <w:sz w:val="24"/>
          <w:szCs w:val="24"/>
        </w:rPr>
        <w:t xml:space="preserve">estão </w:t>
      </w:r>
      <w:r w:rsidR="00DC6E64" w:rsidRPr="001B70D5">
        <w:rPr>
          <w:rFonts w:ascii="Arial" w:hAnsi="Arial" w:cs="Arial"/>
          <w:color w:val="000000"/>
          <w:sz w:val="24"/>
          <w:szCs w:val="24"/>
        </w:rPr>
        <w:t>paralisados.</w:t>
      </w:r>
      <w:r w:rsidRPr="001B70D5">
        <w:rPr>
          <w:rFonts w:ascii="Arial" w:hAnsi="Arial" w:cs="Arial"/>
          <w:color w:val="000000"/>
          <w:sz w:val="24"/>
          <w:szCs w:val="24"/>
        </w:rPr>
        <w:t xml:space="preserve"> Há uma crise social </w:t>
      </w:r>
      <w:r w:rsidR="008D379D" w:rsidRPr="001B70D5">
        <w:rPr>
          <w:rFonts w:ascii="Arial" w:hAnsi="Arial" w:cs="Arial"/>
          <w:color w:val="000000"/>
          <w:sz w:val="24"/>
          <w:szCs w:val="24"/>
        </w:rPr>
        <w:t>que provém de manobras políticas.</w:t>
      </w:r>
      <w:r w:rsidRPr="001B70D5">
        <w:rPr>
          <w:rFonts w:ascii="Arial" w:hAnsi="Arial" w:cs="Arial"/>
          <w:color w:val="000000"/>
          <w:sz w:val="24"/>
          <w:szCs w:val="24"/>
        </w:rPr>
        <w:t xml:space="preserve"> </w:t>
      </w:r>
    </w:p>
    <w:p w:rsidR="00DC6E64" w:rsidRPr="001B70D5" w:rsidRDefault="00C92DA4"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lastRenderedPageBreak/>
        <w:t>Diante dessa realidade</w:t>
      </w:r>
      <w:r w:rsidR="00DC6E64" w:rsidRPr="001B70D5">
        <w:rPr>
          <w:rFonts w:ascii="Arial" w:hAnsi="Arial" w:cs="Arial"/>
          <w:color w:val="000000"/>
          <w:sz w:val="24"/>
          <w:szCs w:val="24"/>
        </w:rPr>
        <w:t xml:space="preserve">, </w:t>
      </w:r>
      <w:r w:rsidRPr="001B70D5">
        <w:rPr>
          <w:rFonts w:ascii="Arial" w:hAnsi="Arial" w:cs="Arial"/>
          <w:color w:val="000000"/>
          <w:sz w:val="24"/>
          <w:szCs w:val="24"/>
        </w:rPr>
        <w:t>há o surgimento de</w:t>
      </w:r>
      <w:r w:rsidR="00DC6E64" w:rsidRPr="001B70D5">
        <w:rPr>
          <w:rFonts w:ascii="Arial" w:hAnsi="Arial" w:cs="Arial"/>
          <w:color w:val="000000"/>
          <w:sz w:val="24"/>
          <w:szCs w:val="24"/>
        </w:rPr>
        <w:t xml:space="preserve"> grandes conflitos agrários, </w:t>
      </w:r>
      <w:r w:rsidR="003F011A" w:rsidRPr="001B70D5">
        <w:rPr>
          <w:rFonts w:ascii="Arial" w:hAnsi="Arial" w:cs="Arial"/>
          <w:color w:val="000000"/>
          <w:sz w:val="24"/>
          <w:szCs w:val="24"/>
        </w:rPr>
        <w:t>envolvendo</w:t>
      </w:r>
      <w:r w:rsidR="00DC6E64" w:rsidRPr="001B70D5">
        <w:rPr>
          <w:rFonts w:ascii="Arial" w:hAnsi="Arial" w:cs="Arial"/>
          <w:color w:val="000000"/>
          <w:sz w:val="24"/>
          <w:szCs w:val="24"/>
        </w:rPr>
        <w:t xml:space="preserve"> grandes proprietários</w:t>
      </w:r>
      <w:r w:rsidR="003F011A" w:rsidRPr="001B70D5">
        <w:rPr>
          <w:rFonts w:ascii="Arial" w:hAnsi="Arial" w:cs="Arial"/>
          <w:color w:val="000000"/>
          <w:sz w:val="24"/>
          <w:szCs w:val="24"/>
        </w:rPr>
        <w:t xml:space="preserve"> latifundi</w:t>
      </w:r>
      <w:r w:rsidR="00146DE8" w:rsidRPr="001B70D5">
        <w:rPr>
          <w:rFonts w:ascii="Arial" w:hAnsi="Arial" w:cs="Arial"/>
          <w:color w:val="000000"/>
          <w:sz w:val="24"/>
          <w:szCs w:val="24"/>
        </w:rPr>
        <w:t>ários de um lado e do outro, os</w:t>
      </w:r>
      <w:r w:rsidR="00DC6E64" w:rsidRPr="001B70D5">
        <w:rPr>
          <w:rFonts w:ascii="Arial" w:hAnsi="Arial" w:cs="Arial"/>
          <w:color w:val="000000"/>
          <w:sz w:val="24"/>
          <w:szCs w:val="24"/>
        </w:rPr>
        <w:t xml:space="preserve"> excluídos do </w:t>
      </w:r>
      <w:r w:rsidR="00B60AFF" w:rsidRPr="001B70D5">
        <w:rPr>
          <w:rFonts w:ascii="Arial" w:hAnsi="Arial" w:cs="Arial"/>
          <w:color w:val="000000"/>
          <w:sz w:val="24"/>
          <w:szCs w:val="24"/>
        </w:rPr>
        <w:t>acesso à propriedade. A terra</w:t>
      </w:r>
      <w:r w:rsidR="00DC6E64" w:rsidRPr="001B70D5">
        <w:rPr>
          <w:rFonts w:ascii="Arial" w:hAnsi="Arial" w:cs="Arial"/>
          <w:color w:val="000000"/>
          <w:sz w:val="24"/>
          <w:szCs w:val="24"/>
        </w:rPr>
        <w:t xml:space="preserve"> </w:t>
      </w:r>
      <w:r w:rsidR="003F011A" w:rsidRPr="001B70D5">
        <w:rPr>
          <w:rFonts w:ascii="Arial" w:hAnsi="Arial" w:cs="Arial"/>
          <w:color w:val="000000"/>
          <w:sz w:val="24"/>
          <w:szCs w:val="24"/>
        </w:rPr>
        <w:t xml:space="preserve">representa um meio de </w:t>
      </w:r>
      <w:r w:rsidR="00DC6E64" w:rsidRPr="001B70D5">
        <w:rPr>
          <w:rFonts w:ascii="Arial" w:hAnsi="Arial" w:cs="Arial"/>
          <w:color w:val="000000"/>
          <w:sz w:val="24"/>
          <w:szCs w:val="24"/>
        </w:rPr>
        <w:t>subsistência, seja no sentido de produção de alimentos ou de acumulação de riquezas.</w:t>
      </w:r>
    </w:p>
    <w:p w:rsidR="00842A28" w:rsidRPr="001B70D5" w:rsidRDefault="00842A28" w:rsidP="0025056F">
      <w:pPr>
        <w:spacing w:line="360" w:lineRule="auto"/>
        <w:ind w:firstLine="851"/>
        <w:jc w:val="both"/>
        <w:rPr>
          <w:rFonts w:ascii="Arial" w:hAnsi="Arial" w:cs="Arial"/>
          <w:sz w:val="24"/>
          <w:szCs w:val="24"/>
        </w:rPr>
      </w:pPr>
      <w:r w:rsidRPr="001B70D5">
        <w:rPr>
          <w:rFonts w:ascii="Arial" w:hAnsi="Arial" w:cs="Arial"/>
          <w:color w:val="000000"/>
          <w:sz w:val="24"/>
          <w:szCs w:val="24"/>
        </w:rPr>
        <w:t>Há também um intenso conflito de normas, no que se refere a essa questão.</w:t>
      </w:r>
      <w:r w:rsidR="00DC6E64" w:rsidRPr="001B70D5">
        <w:rPr>
          <w:rFonts w:ascii="Arial" w:hAnsi="Arial" w:cs="Arial"/>
          <w:color w:val="000000"/>
          <w:sz w:val="24"/>
          <w:szCs w:val="24"/>
        </w:rPr>
        <w:t xml:space="preserve"> A propriedade deve atender o princípio da função social, contudo,</w:t>
      </w:r>
      <w:r w:rsidRPr="001B70D5">
        <w:rPr>
          <w:rFonts w:ascii="Arial" w:hAnsi="Arial" w:cs="Arial"/>
          <w:color w:val="000000"/>
          <w:sz w:val="24"/>
          <w:szCs w:val="24"/>
        </w:rPr>
        <w:t xml:space="preserve"> a legislação garante a proteção de seus</w:t>
      </w:r>
      <w:r w:rsidR="00DC6E64" w:rsidRPr="001B70D5">
        <w:rPr>
          <w:rFonts w:ascii="Arial" w:hAnsi="Arial" w:cs="Arial"/>
          <w:color w:val="000000"/>
          <w:sz w:val="24"/>
          <w:szCs w:val="24"/>
        </w:rPr>
        <w:t xml:space="preserve"> </w:t>
      </w:r>
      <w:r w:rsidRPr="001B70D5">
        <w:rPr>
          <w:rFonts w:ascii="Arial" w:hAnsi="Arial" w:cs="Arial"/>
          <w:color w:val="000000"/>
          <w:sz w:val="24"/>
          <w:szCs w:val="24"/>
        </w:rPr>
        <w:t xml:space="preserve">proprietários. </w:t>
      </w:r>
      <w:r w:rsidR="00B354A5" w:rsidRPr="001B70D5">
        <w:rPr>
          <w:rFonts w:ascii="Arial" w:hAnsi="Arial" w:cs="Arial"/>
          <w:sz w:val="24"/>
          <w:szCs w:val="24"/>
        </w:rPr>
        <w:t>O Princípio da Função Social sob a égide da relação propriedade/sociedade tem como fundamento a certeza de que, sendo escassos os bens naturais à disposição do homem, é imperativo que seu uso ocorra em benefício de todos. Assim, a função social da propriedade estabelece limitação econômica da utilização da coisa, enquanto o direito de propriedade é o acréscimo patrimonial representado pela coisa.</w:t>
      </w:r>
      <w:r w:rsidR="006C1A6F" w:rsidRPr="001B70D5">
        <w:rPr>
          <w:rFonts w:ascii="Arial" w:hAnsi="Arial" w:cs="Arial"/>
          <w:sz w:val="24"/>
          <w:szCs w:val="24"/>
        </w:rPr>
        <w:t xml:space="preserve"> </w:t>
      </w:r>
      <w:r w:rsidR="00B354A5" w:rsidRPr="001B70D5">
        <w:rPr>
          <w:rFonts w:ascii="Arial" w:hAnsi="Arial" w:cs="Arial"/>
          <w:sz w:val="24"/>
          <w:szCs w:val="24"/>
        </w:rPr>
        <w:t>O artigo 19 da lei nº 8.629/93, traz um rol taxativo quanto aos favorecidos: em primeiro lugar, o próprio proprietário desapropriado, com uma p</w:t>
      </w:r>
      <w:r w:rsidR="00B60AFF" w:rsidRPr="001B70D5">
        <w:rPr>
          <w:rFonts w:ascii="Arial" w:hAnsi="Arial" w:cs="Arial"/>
          <w:sz w:val="24"/>
          <w:szCs w:val="24"/>
        </w:rPr>
        <w:t>arcela do imóvel; em segundo,</w:t>
      </w:r>
      <w:r w:rsidR="00B354A5" w:rsidRPr="001B70D5">
        <w:rPr>
          <w:rFonts w:ascii="Arial" w:hAnsi="Arial" w:cs="Arial"/>
          <w:sz w:val="24"/>
          <w:szCs w:val="24"/>
        </w:rPr>
        <w:t xml:space="preserve"> pessoas </w:t>
      </w:r>
      <w:r w:rsidR="00B60AFF" w:rsidRPr="001B70D5">
        <w:rPr>
          <w:rFonts w:ascii="Arial" w:hAnsi="Arial" w:cs="Arial"/>
          <w:sz w:val="24"/>
          <w:szCs w:val="24"/>
        </w:rPr>
        <w:t xml:space="preserve">já inseridas </w:t>
      </w:r>
      <w:r w:rsidR="00B354A5" w:rsidRPr="001B70D5">
        <w:rPr>
          <w:rFonts w:ascii="Arial" w:hAnsi="Arial" w:cs="Arial"/>
          <w:sz w:val="24"/>
          <w:szCs w:val="24"/>
        </w:rPr>
        <w:t>no imóvel, com</w:t>
      </w:r>
      <w:r w:rsidR="00B60AFF" w:rsidRPr="001B70D5">
        <w:rPr>
          <w:rFonts w:ascii="Arial" w:hAnsi="Arial" w:cs="Arial"/>
          <w:sz w:val="24"/>
          <w:szCs w:val="24"/>
        </w:rPr>
        <w:t>o</w:t>
      </w:r>
      <w:r w:rsidR="00B354A5" w:rsidRPr="001B70D5">
        <w:rPr>
          <w:rFonts w:ascii="Arial" w:hAnsi="Arial" w:cs="Arial"/>
          <w:sz w:val="24"/>
          <w:szCs w:val="24"/>
        </w:rPr>
        <w:t xml:space="preserve"> os posseiros, assalariados do proprietário desapropriado e parce</w:t>
      </w:r>
      <w:r w:rsidR="00B60AFF" w:rsidRPr="001B70D5">
        <w:rPr>
          <w:rFonts w:ascii="Arial" w:hAnsi="Arial" w:cs="Arial"/>
          <w:sz w:val="24"/>
          <w:szCs w:val="24"/>
        </w:rPr>
        <w:t>iros ou arrendatários do imóvel que é</w:t>
      </w:r>
      <w:r w:rsidR="00B354A5" w:rsidRPr="001B70D5">
        <w:rPr>
          <w:rFonts w:ascii="Arial" w:hAnsi="Arial" w:cs="Arial"/>
          <w:sz w:val="24"/>
          <w:szCs w:val="24"/>
        </w:rPr>
        <w:t xml:space="preserve"> objeto da desapropriação; em terceiro lugar, ex-proprietários de terra, cujo imóvel fora alienado para </w:t>
      </w:r>
      <w:r w:rsidR="00B60AFF" w:rsidRPr="001B70D5">
        <w:rPr>
          <w:rFonts w:ascii="Arial" w:hAnsi="Arial" w:cs="Arial"/>
          <w:sz w:val="24"/>
          <w:szCs w:val="24"/>
        </w:rPr>
        <w:t xml:space="preserve">fins de pagamento de </w:t>
      </w:r>
      <w:r w:rsidR="00B354A5" w:rsidRPr="001B70D5">
        <w:rPr>
          <w:rFonts w:ascii="Arial" w:hAnsi="Arial" w:cs="Arial"/>
          <w:sz w:val="24"/>
          <w:szCs w:val="24"/>
        </w:rPr>
        <w:t xml:space="preserve">débito decorrente de crédito rural; em quarto lugar, os posseiros, assalariados e parceiros ou arrendatários de outros imóveis; em quinto e em sexto lugar, os proprietários de pequenas propriedades rurais, cuja dimensão </w:t>
      </w:r>
      <w:r w:rsidR="00B60AFF" w:rsidRPr="001B70D5">
        <w:rPr>
          <w:rFonts w:ascii="Arial" w:hAnsi="Arial" w:cs="Arial"/>
          <w:sz w:val="24"/>
          <w:szCs w:val="24"/>
        </w:rPr>
        <w:t>seja considerada in</w:t>
      </w:r>
      <w:r w:rsidR="00B354A5" w:rsidRPr="001B70D5">
        <w:rPr>
          <w:rFonts w:ascii="Arial" w:hAnsi="Arial" w:cs="Arial"/>
          <w:sz w:val="24"/>
          <w:szCs w:val="24"/>
        </w:rPr>
        <w:t>suficiente para o seu sustento</w:t>
      </w:r>
      <w:r w:rsidR="00EC6E90" w:rsidRPr="001B70D5">
        <w:rPr>
          <w:rFonts w:ascii="Arial" w:hAnsi="Arial" w:cs="Arial"/>
          <w:sz w:val="24"/>
          <w:szCs w:val="24"/>
        </w:rPr>
        <w:t>.</w:t>
      </w:r>
      <w:r w:rsidR="00B60AFF" w:rsidRPr="001B70D5">
        <w:rPr>
          <w:rFonts w:ascii="Arial" w:hAnsi="Arial" w:cs="Arial"/>
          <w:sz w:val="24"/>
          <w:szCs w:val="24"/>
        </w:rPr>
        <w:t xml:space="preserve"> </w:t>
      </w:r>
      <w:r w:rsidR="00EC6E90" w:rsidRPr="001B70D5">
        <w:rPr>
          <w:rFonts w:ascii="Arial" w:hAnsi="Arial" w:cs="Arial"/>
          <w:sz w:val="24"/>
          <w:szCs w:val="24"/>
        </w:rPr>
        <w:t>Importante salientar que o mencionado artigo é algo de críticas por parte dos juristas,</w:t>
      </w:r>
      <w:r w:rsidR="00B60AFF" w:rsidRPr="001B70D5">
        <w:rPr>
          <w:rFonts w:ascii="Arial" w:hAnsi="Arial" w:cs="Arial"/>
          <w:sz w:val="24"/>
          <w:szCs w:val="24"/>
        </w:rPr>
        <w:t xml:space="preserve"> </w:t>
      </w:r>
      <w:r w:rsidR="00EC6E90" w:rsidRPr="001B70D5">
        <w:rPr>
          <w:rFonts w:ascii="Arial" w:hAnsi="Arial" w:cs="Arial"/>
          <w:sz w:val="24"/>
          <w:szCs w:val="24"/>
        </w:rPr>
        <w:t>pelo fato</w:t>
      </w:r>
      <w:r w:rsidR="00B60AFF" w:rsidRPr="001B70D5">
        <w:rPr>
          <w:rFonts w:ascii="Arial" w:hAnsi="Arial" w:cs="Arial"/>
          <w:sz w:val="24"/>
          <w:szCs w:val="24"/>
        </w:rPr>
        <w:t xml:space="preserve"> de </w:t>
      </w:r>
      <w:r w:rsidR="00EC6E90" w:rsidRPr="001B70D5">
        <w:rPr>
          <w:rFonts w:ascii="Arial" w:hAnsi="Arial" w:cs="Arial"/>
          <w:sz w:val="24"/>
          <w:szCs w:val="24"/>
        </w:rPr>
        <w:t>favorecer os proprietários na eminência de perda de sua propriedad</w:t>
      </w:r>
      <w:r w:rsidR="00F93DF8" w:rsidRPr="001B70D5">
        <w:rPr>
          <w:rFonts w:ascii="Arial" w:hAnsi="Arial" w:cs="Arial"/>
          <w:sz w:val="24"/>
          <w:szCs w:val="24"/>
        </w:rPr>
        <w:t>e, em razão de crédito agrícola</w:t>
      </w:r>
      <w:r w:rsidR="00EC6E90" w:rsidRPr="001B70D5">
        <w:rPr>
          <w:rFonts w:ascii="Arial" w:hAnsi="Arial" w:cs="Arial"/>
          <w:sz w:val="24"/>
          <w:szCs w:val="24"/>
        </w:rPr>
        <w:t>, em detrimento dos trabalhadores sem terra.</w:t>
      </w:r>
    </w:p>
    <w:p w:rsidR="00842A28" w:rsidRPr="001B70D5" w:rsidRDefault="00842A28"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Os conflitos agrários</w:t>
      </w:r>
      <w:r w:rsidR="00DC6E64" w:rsidRPr="001B70D5">
        <w:rPr>
          <w:rFonts w:ascii="Arial" w:hAnsi="Arial" w:cs="Arial"/>
          <w:color w:val="000000"/>
          <w:sz w:val="24"/>
          <w:szCs w:val="24"/>
        </w:rPr>
        <w:t xml:space="preserve">, </w:t>
      </w:r>
      <w:r w:rsidRPr="001B70D5">
        <w:rPr>
          <w:rFonts w:ascii="Arial" w:hAnsi="Arial" w:cs="Arial"/>
          <w:color w:val="000000"/>
          <w:sz w:val="24"/>
          <w:szCs w:val="24"/>
        </w:rPr>
        <w:t>segundo preleciona a</w:t>
      </w:r>
      <w:r w:rsidR="00DC6E64" w:rsidRPr="001B70D5">
        <w:rPr>
          <w:rFonts w:ascii="Arial" w:hAnsi="Arial" w:cs="Arial"/>
          <w:color w:val="000000"/>
          <w:sz w:val="24"/>
          <w:szCs w:val="24"/>
        </w:rPr>
        <w:t xml:space="preserve"> Constituição da República e demais normas, é uma questão de ordem pública. O Estado, segu</w:t>
      </w:r>
      <w:r w:rsidRPr="001B70D5">
        <w:rPr>
          <w:rFonts w:ascii="Arial" w:hAnsi="Arial" w:cs="Arial"/>
          <w:color w:val="000000"/>
          <w:sz w:val="24"/>
          <w:szCs w:val="24"/>
        </w:rPr>
        <w:t>ndo nossa Lei Maior, deve promover</w:t>
      </w:r>
      <w:r w:rsidR="00DC6E64" w:rsidRPr="001B70D5">
        <w:rPr>
          <w:rFonts w:ascii="Arial" w:hAnsi="Arial" w:cs="Arial"/>
          <w:color w:val="000000"/>
          <w:sz w:val="24"/>
          <w:szCs w:val="24"/>
        </w:rPr>
        <w:t xml:space="preserve"> o </w:t>
      </w:r>
      <w:r w:rsidRPr="001B70D5">
        <w:rPr>
          <w:rFonts w:ascii="Arial" w:hAnsi="Arial" w:cs="Arial"/>
          <w:color w:val="000000"/>
          <w:sz w:val="24"/>
          <w:szCs w:val="24"/>
        </w:rPr>
        <w:t>bem-estar</w:t>
      </w:r>
      <w:r w:rsidR="00DC6E64" w:rsidRPr="001B70D5">
        <w:rPr>
          <w:rFonts w:ascii="Arial" w:hAnsi="Arial" w:cs="Arial"/>
          <w:color w:val="000000"/>
          <w:sz w:val="24"/>
          <w:szCs w:val="24"/>
        </w:rPr>
        <w:t xml:space="preserve"> social</w:t>
      </w:r>
      <w:r w:rsidRPr="001B70D5">
        <w:rPr>
          <w:rFonts w:ascii="Arial" w:hAnsi="Arial" w:cs="Arial"/>
          <w:color w:val="000000"/>
          <w:sz w:val="24"/>
          <w:szCs w:val="24"/>
        </w:rPr>
        <w:t>. Contudo existem</w:t>
      </w:r>
      <w:r w:rsidR="00DC6E64" w:rsidRPr="001B70D5">
        <w:rPr>
          <w:rFonts w:ascii="Arial" w:hAnsi="Arial" w:cs="Arial"/>
          <w:color w:val="000000"/>
          <w:sz w:val="24"/>
          <w:szCs w:val="24"/>
        </w:rPr>
        <w:t xml:space="preserve"> grandes latifundiários que concentram g</w:t>
      </w:r>
      <w:r w:rsidRPr="001B70D5">
        <w:rPr>
          <w:rFonts w:ascii="Arial" w:hAnsi="Arial" w:cs="Arial"/>
          <w:color w:val="000000"/>
          <w:sz w:val="24"/>
          <w:szCs w:val="24"/>
        </w:rPr>
        <w:t>randes propriedades e que buscam, a todo custo</w:t>
      </w:r>
      <w:r w:rsidR="00B60AFF" w:rsidRPr="001B70D5">
        <w:rPr>
          <w:rFonts w:ascii="Arial" w:hAnsi="Arial" w:cs="Arial"/>
          <w:color w:val="000000"/>
          <w:sz w:val="24"/>
          <w:szCs w:val="24"/>
        </w:rPr>
        <w:t>,</w:t>
      </w:r>
      <w:r w:rsidRPr="001B70D5">
        <w:rPr>
          <w:rFonts w:ascii="Arial" w:hAnsi="Arial" w:cs="Arial"/>
          <w:color w:val="000000"/>
          <w:sz w:val="24"/>
          <w:szCs w:val="24"/>
        </w:rPr>
        <w:t xml:space="preserve"> o acúmulo de terras, o acúmulo de riquezas.</w:t>
      </w:r>
      <w:r w:rsidR="00DC6E64" w:rsidRPr="001B70D5">
        <w:rPr>
          <w:rFonts w:ascii="Arial" w:hAnsi="Arial" w:cs="Arial"/>
          <w:color w:val="000000"/>
          <w:sz w:val="24"/>
          <w:szCs w:val="24"/>
        </w:rPr>
        <w:t xml:space="preserve"> Diante </w:t>
      </w:r>
      <w:r w:rsidR="002811BB" w:rsidRPr="001B70D5">
        <w:rPr>
          <w:rFonts w:ascii="Arial" w:hAnsi="Arial" w:cs="Arial"/>
          <w:color w:val="000000"/>
          <w:sz w:val="24"/>
          <w:szCs w:val="24"/>
        </w:rPr>
        <w:t>disso</w:t>
      </w:r>
      <w:r w:rsidRPr="001B70D5">
        <w:rPr>
          <w:rFonts w:ascii="Arial" w:hAnsi="Arial" w:cs="Arial"/>
          <w:color w:val="000000"/>
          <w:sz w:val="24"/>
          <w:szCs w:val="24"/>
        </w:rPr>
        <w:t>,</w:t>
      </w:r>
      <w:r w:rsidR="002811BB" w:rsidRPr="001B70D5">
        <w:rPr>
          <w:rFonts w:ascii="Arial" w:hAnsi="Arial" w:cs="Arial"/>
          <w:color w:val="000000"/>
          <w:sz w:val="24"/>
          <w:szCs w:val="24"/>
        </w:rPr>
        <w:t xml:space="preserve"> </w:t>
      </w:r>
      <w:r w:rsidRPr="001B70D5">
        <w:rPr>
          <w:rFonts w:ascii="Arial" w:hAnsi="Arial" w:cs="Arial"/>
          <w:color w:val="000000"/>
          <w:sz w:val="24"/>
          <w:szCs w:val="24"/>
        </w:rPr>
        <w:t xml:space="preserve">pode-se dizer que </w:t>
      </w:r>
      <w:r w:rsidR="002811BB" w:rsidRPr="001B70D5">
        <w:rPr>
          <w:rFonts w:ascii="Arial" w:hAnsi="Arial" w:cs="Arial"/>
          <w:color w:val="000000"/>
          <w:sz w:val="24"/>
          <w:szCs w:val="24"/>
        </w:rPr>
        <w:t>os grandes conflitos agrários provêm</w:t>
      </w:r>
      <w:r w:rsidRPr="001B70D5">
        <w:rPr>
          <w:rFonts w:ascii="Arial" w:hAnsi="Arial" w:cs="Arial"/>
          <w:color w:val="000000"/>
          <w:sz w:val="24"/>
          <w:szCs w:val="24"/>
        </w:rPr>
        <w:t xml:space="preserve"> dessa desigualdade</w:t>
      </w:r>
      <w:r w:rsidR="002811BB" w:rsidRPr="001B70D5">
        <w:rPr>
          <w:rFonts w:ascii="Arial" w:hAnsi="Arial" w:cs="Arial"/>
          <w:color w:val="000000"/>
          <w:sz w:val="24"/>
          <w:szCs w:val="24"/>
        </w:rPr>
        <w:t>, dessa triste realidade vivenciada.</w:t>
      </w:r>
    </w:p>
    <w:p w:rsidR="00DC6E64" w:rsidRPr="001B70D5" w:rsidRDefault="0033470C"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lastRenderedPageBreak/>
        <w:t xml:space="preserve">O maior ponto de conflito provém da própria </w:t>
      </w:r>
      <w:r w:rsidR="00DC6E64" w:rsidRPr="001B70D5">
        <w:rPr>
          <w:rFonts w:ascii="Arial" w:hAnsi="Arial" w:cs="Arial"/>
          <w:color w:val="000000"/>
          <w:sz w:val="24"/>
          <w:szCs w:val="24"/>
        </w:rPr>
        <w:t>Constituição da República. Ao preconizar como direito fundamental o direito</w:t>
      </w:r>
      <w:r w:rsidRPr="001B70D5">
        <w:rPr>
          <w:rFonts w:ascii="Arial" w:hAnsi="Arial" w:cs="Arial"/>
          <w:color w:val="000000"/>
          <w:sz w:val="24"/>
          <w:szCs w:val="24"/>
        </w:rPr>
        <w:t xml:space="preserve"> </w:t>
      </w:r>
      <w:r w:rsidR="00DC6E64" w:rsidRPr="001B70D5">
        <w:rPr>
          <w:rFonts w:ascii="Arial" w:hAnsi="Arial" w:cs="Arial"/>
          <w:color w:val="000000"/>
          <w:sz w:val="24"/>
          <w:szCs w:val="24"/>
        </w:rPr>
        <w:t xml:space="preserve">à propriedade e </w:t>
      </w:r>
      <w:r w:rsidRPr="001B70D5">
        <w:rPr>
          <w:rFonts w:ascii="Arial" w:hAnsi="Arial" w:cs="Arial"/>
          <w:color w:val="000000"/>
          <w:sz w:val="24"/>
          <w:szCs w:val="24"/>
        </w:rPr>
        <w:t xml:space="preserve">ter como pilar </w:t>
      </w:r>
      <w:r w:rsidR="00DC6E64" w:rsidRPr="001B70D5">
        <w:rPr>
          <w:rFonts w:ascii="Arial" w:hAnsi="Arial" w:cs="Arial"/>
          <w:color w:val="000000"/>
          <w:sz w:val="24"/>
          <w:szCs w:val="24"/>
        </w:rPr>
        <w:t xml:space="preserve">o princípio da função social, cria-se </w:t>
      </w:r>
      <w:r w:rsidRPr="001B70D5">
        <w:rPr>
          <w:rFonts w:ascii="Arial" w:hAnsi="Arial" w:cs="Arial"/>
          <w:color w:val="000000"/>
          <w:sz w:val="24"/>
          <w:szCs w:val="24"/>
        </w:rPr>
        <w:t>um caos jurídico.</w:t>
      </w:r>
    </w:p>
    <w:p w:rsidR="00DC6660" w:rsidRPr="001B70D5" w:rsidRDefault="00DC6660"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O</w:t>
      </w:r>
      <w:r w:rsidR="00DC6E64" w:rsidRPr="001B70D5">
        <w:rPr>
          <w:rFonts w:ascii="Arial" w:hAnsi="Arial" w:cs="Arial"/>
          <w:color w:val="000000"/>
          <w:sz w:val="24"/>
          <w:szCs w:val="24"/>
        </w:rPr>
        <w:t xml:space="preserve">s princípios estão contidos nas entrelinhas das normas, </w:t>
      </w:r>
      <w:r w:rsidRPr="001B70D5">
        <w:rPr>
          <w:rFonts w:ascii="Arial" w:hAnsi="Arial" w:cs="Arial"/>
          <w:color w:val="000000"/>
          <w:sz w:val="24"/>
          <w:szCs w:val="24"/>
        </w:rPr>
        <w:t xml:space="preserve">são </w:t>
      </w:r>
      <w:r w:rsidR="00DC6E64" w:rsidRPr="001B70D5">
        <w:rPr>
          <w:rFonts w:ascii="Arial" w:hAnsi="Arial" w:cs="Arial"/>
          <w:color w:val="000000"/>
          <w:sz w:val="24"/>
          <w:szCs w:val="24"/>
        </w:rPr>
        <w:t xml:space="preserve">o reflexo, a base, os alicerces dos diplomas legais. Dessa forma, o princípio deve retratar a realidade </w:t>
      </w:r>
      <w:r w:rsidRPr="001B70D5">
        <w:rPr>
          <w:rFonts w:ascii="Arial" w:hAnsi="Arial" w:cs="Arial"/>
          <w:color w:val="000000"/>
          <w:sz w:val="24"/>
          <w:szCs w:val="24"/>
        </w:rPr>
        <w:t>vivenciada pela sociedade contornada.</w:t>
      </w:r>
    </w:p>
    <w:p w:rsidR="00DC6660" w:rsidRPr="001B70D5" w:rsidRDefault="00DC6660"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 xml:space="preserve">A polêmica questão trata </w:t>
      </w:r>
      <w:r w:rsidR="00DC6E64" w:rsidRPr="001B70D5">
        <w:rPr>
          <w:rFonts w:ascii="Arial" w:hAnsi="Arial" w:cs="Arial"/>
          <w:color w:val="000000"/>
          <w:sz w:val="24"/>
          <w:szCs w:val="24"/>
        </w:rPr>
        <w:t xml:space="preserve">de um direito de </w:t>
      </w:r>
      <w:r w:rsidRPr="001B70D5">
        <w:rPr>
          <w:rFonts w:ascii="Arial" w:hAnsi="Arial" w:cs="Arial"/>
          <w:color w:val="000000"/>
          <w:sz w:val="24"/>
          <w:szCs w:val="24"/>
        </w:rPr>
        <w:t>cunho social, pois</w:t>
      </w:r>
      <w:r w:rsidR="00DC6E64" w:rsidRPr="001B70D5">
        <w:rPr>
          <w:rFonts w:ascii="Arial" w:hAnsi="Arial" w:cs="Arial"/>
          <w:color w:val="000000"/>
          <w:sz w:val="24"/>
          <w:szCs w:val="24"/>
        </w:rPr>
        <w:t xml:space="preserve">, se a propriedade é um direito coletivo, </w:t>
      </w:r>
      <w:r w:rsidRPr="001B70D5">
        <w:rPr>
          <w:rFonts w:ascii="Arial" w:hAnsi="Arial" w:cs="Arial"/>
          <w:color w:val="000000"/>
          <w:sz w:val="24"/>
          <w:szCs w:val="24"/>
        </w:rPr>
        <w:t>cabe a mesma</w:t>
      </w:r>
      <w:r w:rsidR="00DC6E64" w:rsidRPr="001B70D5">
        <w:rPr>
          <w:rFonts w:ascii="Arial" w:hAnsi="Arial" w:cs="Arial"/>
          <w:color w:val="000000"/>
          <w:sz w:val="24"/>
          <w:szCs w:val="24"/>
        </w:rPr>
        <w:t xml:space="preserve"> atender </w:t>
      </w:r>
      <w:r w:rsidRPr="001B70D5">
        <w:rPr>
          <w:rFonts w:ascii="Arial" w:hAnsi="Arial" w:cs="Arial"/>
          <w:color w:val="000000"/>
          <w:sz w:val="24"/>
          <w:szCs w:val="24"/>
        </w:rPr>
        <w:t>aos interesses de uma sociedade</w:t>
      </w:r>
      <w:r w:rsidR="00B60AFF" w:rsidRPr="001B70D5">
        <w:rPr>
          <w:rFonts w:ascii="Arial" w:hAnsi="Arial" w:cs="Arial"/>
          <w:color w:val="000000"/>
          <w:sz w:val="24"/>
          <w:szCs w:val="24"/>
        </w:rPr>
        <w:t xml:space="preserve"> e não de pessoas e entes individualizados</w:t>
      </w:r>
      <w:r w:rsidRPr="001B70D5">
        <w:rPr>
          <w:rFonts w:ascii="Arial" w:hAnsi="Arial" w:cs="Arial"/>
          <w:color w:val="000000"/>
          <w:sz w:val="24"/>
          <w:szCs w:val="24"/>
        </w:rPr>
        <w:t>. Tais interesses representam uma questão</w:t>
      </w:r>
      <w:r w:rsidR="00DC6E64" w:rsidRPr="001B70D5">
        <w:rPr>
          <w:rFonts w:ascii="Arial" w:hAnsi="Arial" w:cs="Arial"/>
          <w:color w:val="000000"/>
          <w:sz w:val="24"/>
          <w:szCs w:val="24"/>
        </w:rPr>
        <w:t xml:space="preserve"> de ordem pública. Os mencionados conflitos </w:t>
      </w:r>
      <w:r w:rsidRPr="001B70D5">
        <w:rPr>
          <w:rFonts w:ascii="Arial" w:hAnsi="Arial" w:cs="Arial"/>
          <w:color w:val="000000"/>
          <w:sz w:val="24"/>
          <w:szCs w:val="24"/>
        </w:rPr>
        <w:t>atingem não somente interesses sociais ligados à propriedade. Ao passo de que um princípio não é aplicado de maneira isolada, entende-se que o</w:t>
      </w:r>
      <w:r w:rsidR="00DC6E64" w:rsidRPr="001B70D5">
        <w:rPr>
          <w:rFonts w:ascii="Arial" w:hAnsi="Arial" w:cs="Arial"/>
          <w:color w:val="000000"/>
          <w:sz w:val="24"/>
          <w:szCs w:val="24"/>
        </w:rPr>
        <w:t xml:space="preserve"> direito à propriedade </w:t>
      </w:r>
      <w:r w:rsidRPr="001B70D5">
        <w:rPr>
          <w:rFonts w:ascii="Arial" w:hAnsi="Arial" w:cs="Arial"/>
          <w:color w:val="000000"/>
          <w:sz w:val="24"/>
          <w:szCs w:val="24"/>
        </w:rPr>
        <w:t>afeta</w:t>
      </w:r>
      <w:r w:rsidR="00DC6E64" w:rsidRPr="001B70D5">
        <w:rPr>
          <w:rFonts w:ascii="Arial" w:hAnsi="Arial" w:cs="Arial"/>
          <w:color w:val="000000"/>
          <w:sz w:val="24"/>
          <w:szCs w:val="24"/>
        </w:rPr>
        <w:t xml:space="preserve"> o direito à saúde, segurança,</w:t>
      </w:r>
      <w:r w:rsidR="00016F19" w:rsidRPr="001B70D5">
        <w:rPr>
          <w:rFonts w:ascii="Arial" w:hAnsi="Arial" w:cs="Arial"/>
          <w:color w:val="000000"/>
          <w:sz w:val="24"/>
          <w:szCs w:val="24"/>
        </w:rPr>
        <w:t xml:space="preserve"> </w:t>
      </w:r>
      <w:r w:rsidRPr="001B70D5">
        <w:rPr>
          <w:rFonts w:ascii="Arial" w:hAnsi="Arial" w:cs="Arial"/>
          <w:color w:val="000000"/>
          <w:sz w:val="24"/>
          <w:szCs w:val="24"/>
        </w:rPr>
        <w:t>a dignidade humana</w:t>
      </w:r>
      <w:r w:rsidR="00DC6E64" w:rsidRPr="001B70D5">
        <w:rPr>
          <w:rFonts w:ascii="Arial" w:hAnsi="Arial" w:cs="Arial"/>
          <w:color w:val="000000"/>
          <w:sz w:val="24"/>
          <w:szCs w:val="24"/>
        </w:rPr>
        <w:t>. É através da propriedade, que o pequeno camponês</w:t>
      </w:r>
      <w:r w:rsidRPr="001B70D5">
        <w:rPr>
          <w:rFonts w:ascii="Arial" w:hAnsi="Arial" w:cs="Arial"/>
          <w:color w:val="000000"/>
          <w:sz w:val="24"/>
          <w:szCs w:val="24"/>
        </w:rPr>
        <w:t xml:space="preserve"> pode prover sua subsistência e de sua família.</w:t>
      </w:r>
    </w:p>
    <w:p w:rsidR="00DC6E64" w:rsidRPr="001B70D5" w:rsidRDefault="00DC6660"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 xml:space="preserve"> </w:t>
      </w:r>
      <w:r w:rsidR="00DC6E64" w:rsidRPr="001B70D5">
        <w:rPr>
          <w:rFonts w:ascii="Arial" w:hAnsi="Arial" w:cs="Arial"/>
          <w:color w:val="000000"/>
          <w:sz w:val="24"/>
          <w:szCs w:val="24"/>
        </w:rPr>
        <w:t>A concentração de terras nas mãos de poucos, favorece</w:t>
      </w:r>
      <w:r w:rsidR="00BF18D5" w:rsidRPr="001B70D5">
        <w:rPr>
          <w:rFonts w:ascii="Arial" w:hAnsi="Arial" w:cs="Arial"/>
          <w:color w:val="000000"/>
          <w:sz w:val="24"/>
          <w:szCs w:val="24"/>
        </w:rPr>
        <w:t xml:space="preserve"> o caos social vivenciado</w:t>
      </w:r>
      <w:r w:rsidR="00DC6E64" w:rsidRPr="001B70D5">
        <w:rPr>
          <w:rFonts w:ascii="Arial" w:hAnsi="Arial" w:cs="Arial"/>
          <w:color w:val="000000"/>
          <w:sz w:val="24"/>
          <w:szCs w:val="24"/>
        </w:rPr>
        <w:t xml:space="preserve">. O grande latifundiário </w:t>
      </w:r>
      <w:r w:rsidR="00016F19" w:rsidRPr="001B70D5">
        <w:rPr>
          <w:rFonts w:ascii="Arial" w:hAnsi="Arial" w:cs="Arial"/>
          <w:color w:val="000000"/>
          <w:sz w:val="24"/>
          <w:szCs w:val="24"/>
        </w:rPr>
        <w:t xml:space="preserve">que não cumpre a função social, </w:t>
      </w:r>
      <w:r w:rsidR="00DC6E64" w:rsidRPr="001B70D5">
        <w:rPr>
          <w:rFonts w:ascii="Arial" w:hAnsi="Arial" w:cs="Arial"/>
          <w:color w:val="000000"/>
          <w:sz w:val="24"/>
          <w:szCs w:val="24"/>
        </w:rPr>
        <w:t>está contribuindo para tal realidade</w:t>
      </w:r>
      <w:r w:rsidR="00BF18D5" w:rsidRPr="001B70D5">
        <w:rPr>
          <w:rFonts w:ascii="Arial" w:hAnsi="Arial" w:cs="Arial"/>
          <w:color w:val="000000"/>
          <w:sz w:val="24"/>
          <w:szCs w:val="24"/>
        </w:rPr>
        <w:t>, atingindo</w:t>
      </w:r>
      <w:r w:rsidR="00DC6E64" w:rsidRPr="001B70D5">
        <w:rPr>
          <w:rFonts w:ascii="Arial" w:hAnsi="Arial" w:cs="Arial"/>
          <w:color w:val="000000"/>
          <w:sz w:val="24"/>
          <w:szCs w:val="24"/>
        </w:rPr>
        <w:t xml:space="preserve"> o estado de necessidade social e aumentando o êxodo rural.</w:t>
      </w:r>
    </w:p>
    <w:p w:rsidR="00DC6E64" w:rsidRPr="001B70D5" w:rsidRDefault="0022753C"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Muitos juristas e até os tribunais divergem acerca do tema</w:t>
      </w:r>
      <w:r w:rsidR="00DC6E64" w:rsidRPr="001B70D5">
        <w:rPr>
          <w:rFonts w:ascii="Arial" w:hAnsi="Arial" w:cs="Arial"/>
          <w:color w:val="000000"/>
          <w:sz w:val="24"/>
          <w:szCs w:val="24"/>
        </w:rPr>
        <w:t>,</w:t>
      </w:r>
      <w:r w:rsidRPr="001B70D5">
        <w:rPr>
          <w:rFonts w:ascii="Arial" w:hAnsi="Arial" w:cs="Arial"/>
          <w:color w:val="000000"/>
          <w:sz w:val="24"/>
          <w:szCs w:val="24"/>
        </w:rPr>
        <w:t xml:space="preserve"> contudo</w:t>
      </w:r>
      <w:r w:rsidR="00DC6E64" w:rsidRPr="001B70D5">
        <w:rPr>
          <w:rFonts w:ascii="Arial" w:hAnsi="Arial" w:cs="Arial"/>
          <w:color w:val="000000"/>
          <w:sz w:val="24"/>
          <w:szCs w:val="24"/>
        </w:rPr>
        <w:t xml:space="preserve">, </w:t>
      </w:r>
      <w:r w:rsidRPr="001B70D5">
        <w:rPr>
          <w:rFonts w:ascii="Arial" w:hAnsi="Arial" w:cs="Arial"/>
          <w:color w:val="000000"/>
          <w:sz w:val="24"/>
          <w:szCs w:val="24"/>
        </w:rPr>
        <w:t xml:space="preserve">há predomínio da idéia de a propriedade que descumpre </w:t>
      </w:r>
      <w:r w:rsidR="00DC6E64" w:rsidRPr="001B70D5">
        <w:rPr>
          <w:rFonts w:ascii="Arial" w:hAnsi="Arial" w:cs="Arial"/>
          <w:color w:val="000000"/>
          <w:sz w:val="24"/>
          <w:szCs w:val="24"/>
        </w:rPr>
        <w:t xml:space="preserve">a função social, não merece </w:t>
      </w:r>
      <w:r w:rsidR="00B60AFF" w:rsidRPr="001B70D5">
        <w:rPr>
          <w:rFonts w:ascii="Arial" w:hAnsi="Arial" w:cs="Arial"/>
          <w:color w:val="000000"/>
          <w:sz w:val="24"/>
          <w:szCs w:val="24"/>
        </w:rPr>
        <w:t xml:space="preserve">a </w:t>
      </w:r>
      <w:r w:rsidR="00DC6E64" w:rsidRPr="001B70D5">
        <w:rPr>
          <w:rFonts w:ascii="Arial" w:hAnsi="Arial" w:cs="Arial"/>
          <w:color w:val="000000"/>
          <w:sz w:val="24"/>
          <w:szCs w:val="24"/>
        </w:rPr>
        <w:t>proteção do Estado, uma vez que este representa interesses coletivos. Tais posicionamentos refletem o disposto no artigo 184, caput</w:t>
      </w:r>
      <w:r w:rsidR="00B60AFF" w:rsidRPr="001B70D5">
        <w:rPr>
          <w:rFonts w:ascii="Arial" w:hAnsi="Arial" w:cs="Arial"/>
          <w:color w:val="000000"/>
          <w:sz w:val="24"/>
          <w:szCs w:val="24"/>
        </w:rPr>
        <w:t>,</w:t>
      </w:r>
      <w:r w:rsidR="00DC6E64" w:rsidRPr="001B70D5">
        <w:rPr>
          <w:rFonts w:ascii="Arial" w:hAnsi="Arial" w:cs="Arial"/>
          <w:color w:val="000000"/>
          <w:sz w:val="24"/>
          <w:szCs w:val="24"/>
        </w:rPr>
        <w:t xml:space="preserve"> da Constituição da República, demonstrando a possibilidade de desapropriação pela União, de propriedades que descumprem a função social, com o propósito de reforma agrária.</w:t>
      </w:r>
    </w:p>
    <w:p w:rsidR="00873AA9" w:rsidRPr="001B70D5" w:rsidRDefault="00873AA9"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Os movimentos em prol de uma reforma agrária</w:t>
      </w:r>
      <w:r w:rsidR="00730C8A" w:rsidRPr="001B70D5">
        <w:rPr>
          <w:rFonts w:ascii="Arial" w:hAnsi="Arial" w:cs="Arial"/>
          <w:color w:val="000000"/>
          <w:sz w:val="24"/>
          <w:szCs w:val="24"/>
        </w:rPr>
        <w:t xml:space="preserve"> retratam que a concentração de propriedades rurais nas mãos de latifundiários são cada vez mais constantes, desatendendo os fins sociais almejados pela Constituição. Há um “paradoxo” entre a quantidade de terras que o Brasil possui e a concentração de terras nas mãos de uma minoria. O modelo de desenvolvimento do Brasil, tendo como foco o agronegócio, é um obstáculo para o desenvolvimento da agricultura familiar.</w:t>
      </w:r>
    </w:p>
    <w:p w:rsidR="004E20AF" w:rsidRPr="001B70D5" w:rsidRDefault="004E20AF" w:rsidP="0025056F">
      <w:pPr>
        <w:autoSpaceDE w:val="0"/>
        <w:autoSpaceDN w:val="0"/>
        <w:adjustRightInd w:val="0"/>
        <w:spacing w:line="360" w:lineRule="auto"/>
        <w:ind w:firstLine="708"/>
        <w:jc w:val="both"/>
        <w:rPr>
          <w:rFonts w:ascii="Arial" w:hAnsi="Arial" w:cs="Arial"/>
          <w:bCs/>
          <w:iCs/>
          <w:color w:val="181818"/>
          <w:sz w:val="24"/>
          <w:szCs w:val="24"/>
        </w:rPr>
      </w:pPr>
      <w:r w:rsidRPr="001B70D5">
        <w:rPr>
          <w:rFonts w:ascii="Arial" w:hAnsi="Arial" w:cs="Arial"/>
          <w:iCs/>
          <w:color w:val="181818"/>
          <w:sz w:val="24"/>
          <w:szCs w:val="24"/>
        </w:rPr>
        <w:lastRenderedPageBreak/>
        <w:t>Um exemplo de busca da aplicação da função social</w:t>
      </w:r>
      <w:r w:rsidR="00646883" w:rsidRPr="001B70D5">
        <w:rPr>
          <w:rFonts w:ascii="Arial" w:hAnsi="Arial" w:cs="Arial"/>
          <w:iCs/>
          <w:color w:val="181818"/>
          <w:sz w:val="24"/>
          <w:szCs w:val="24"/>
        </w:rPr>
        <w:t xml:space="preserve"> é dado</w:t>
      </w:r>
      <w:r w:rsidRPr="001B70D5">
        <w:rPr>
          <w:rFonts w:ascii="Arial" w:hAnsi="Arial" w:cs="Arial"/>
          <w:iCs/>
          <w:color w:val="181818"/>
          <w:sz w:val="24"/>
          <w:szCs w:val="24"/>
        </w:rPr>
        <w:t xml:space="preserve"> ao MST (Movimento dos Trabalhadores Rurais Sem-Terra), que é considerado o maior movimento social do Brasil, tendo a participação de mais de 1.000.000 de pessoas e mantendo mais de 150.000 acampamentos em 24 estados brasileiros. S</w:t>
      </w:r>
      <w:r w:rsidR="00646883" w:rsidRPr="001B70D5">
        <w:rPr>
          <w:rFonts w:ascii="Arial" w:hAnsi="Arial" w:cs="Arial"/>
          <w:iCs/>
          <w:color w:val="181818"/>
          <w:sz w:val="24"/>
          <w:szCs w:val="24"/>
        </w:rPr>
        <w:t>eus atos geralmente são decidido</w:t>
      </w:r>
      <w:r w:rsidRPr="001B70D5">
        <w:rPr>
          <w:rFonts w:ascii="Arial" w:hAnsi="Arial" w:cs="Arial"/>
          <w:iCs/>
          <w:color w:val="181818"/>
          <w:sz w:val="24"/>
          <w:szCs w:val="24"/>
        </w:rPr>
        <w:t>s</w:t>
      </w:r>
      <w:r w:rsidR="00646883" w:rsidRPr="001B70D5">
        <w:rPr>
          <w:rFonts w:ascii="Arial" w:hAnsi="Arial" w:cs="Arial"/>
          <w:iCs/>
          <w:color w:val="181818"/>
          <w:sz w:val="24"/>
          <w:szCs w:val="24"/>
        </w:rPr>
        <w:t xml:space="preserve"> e tomados </w:t>
      </w:r>
      <w:r w:rsidRPr="001B70D5">
        <w:rPr>
          <w:rFonts w:ascii="Arial" w:hAnsi="Arial" w:cs="Arial"/>
          <w:iCs/>
          <w:color w:val="181818"/>
          <w:sz w:val="24"/>
          <w:szCs w:val="24"/>
        </w:rPr>
        <w:t>p</w:t>
      </w:r>
      <w:r w:rsidR="00646883" w:rsidRPr="001B70D5">
        <w:rPr>
          <w:rFonts w:ascii="Arial" w:hAnsi="Arial" w:cs="Arial"/>
          <w:iCs/>
          <w:color w:val="181818"/>
          <w:sz w:val="24"/>
          <w:szCs w:val="24"/>
        </w:rPr>
        <w:t xml:space="preserve">or </w:t>
      </w:r>
      <w:r w:rsidR="006B1155" w:rsidRPr="001B70D5">
        <w:rPr>
          <w:rFonts w:ascii="Arial" w:hAnsi="Arial" w:cs="Arial"/>
          <w:iCs/>
          <w:color w:val="181818"/>
          <w:sz w:val="24"/>
          <w:szCs w:val="24"/>
        </w:rPr>
        <w:t xml:space="preserve">populações locais, que </w:t>
      </w:r>
      <w:r w:rsidR="00646883" w:rsidRPr="001B70D5">
        <w:rPr>
          <w:rFonts w:ascii="Arial" w:hAnsi="Arial" w:cs="Arial"/>
          <w:iCs/>
          <w:color w:val="181818"/>
          <w:sz w:val="24"/>
          <w:szCs w:val="24"/>
        </w:rPr>
        <w:t>busca</w:t>
      </w:r>
      <w:r w:rsidR="006B1155" w:rsidRPr="001B70D5">
        <w:rPr>
          <w:rFonts w:ascii="Arial" w:hAnsi="Arial" w:cs="Arial"/>
          <w:iCs/>
          <w:color w:val="181818"/>
          <w:sz w:val="24"/>
          <w:szCs w:val="24"/>
        </w:rPr>
        <w:t>m, sobretudo, uma solução agrária</w:t>
      </w:r>
      <w:r w:rsidR="00646883" w:rsidRPr="001B70D5">
        <w:rPr>
          <w:rFonts w:ascii="Arial" w:hAnsi="Arial" w:cs="Arial"/>
          <w:iCs/>
          <w:color w:val="181818"/>
          <w:sz w:val="24"/>
          <w:szCs w:val="24"/>
        </w:rPr>
        <w:t>.</w:t>
      </w:r>
      <w:r w:rsidR="006B1155" w:rsidRPr="001B70D5">
        <w:rPr>
          <w:rFonts w:ascii="Arial" w:hAnsi="Arial" w:cs="Arial"/>
          <w:iCs/>
          <w:color w:val="181818"/>
          <w:sz w:val="24"/>
          <w:szCs w:val="24"/>
        </w:rPr>
        <w:t xml:space="preserve"> </w:t>
      </w:r>
      <w:r w:rsidRPr="001B70D5">
        <w:rPr>
          <w:rFonts w:ascii="Arial" w:hAnsi="Arial" w:cs="Arial"/>
          <w:iCs/>
          <w:color w:val="181818"/>
          <w:sz w:val="24"/>
          <w:szCs w:val="24"/>
        </w:rPr>
        <w:t xml:space="preserve">O MST </w:t>
      </w:r>
      <w:r w:rsidR="006B1155" w:rsidRPr="001B70D5">
        <w:rPr>
          <w:rFonts w:ascii="Arial" w:hAnsi="Arial" w:cs="Arial"/>
          <w:iCs/>
          <w:color w:val="181818"/>
          <w:sz w:val="24"/>
          <w:szCs w:val="24"/>
        </w:rPr>
        <w:t>em linhas ger</w:t>
      </w:r>
      <w:r w:rsidR="00646883" w:rsidRPr="001B70D5">
        <w:rPr>
          <w:rFonts w:ascii="Arial" w:hAnsi="Arial" w:cs="Arial"/>
          <w:iCs/>
          <w:color w:val="181818"/>
          <w:sz w:val="24"/>
          <w:szCs w:val="24"/>
        </w:rPr>
        <w:t>a</w:t>
      </w:r>
      <w:r w:rsidR="006B1155" w:rsidRPr="001B70D5">
        <w:rPr>
          <w:rFonts w:ascii="Arial" w:hAnsi="Arial" w:cs="Arial"/>
          <w:iCs/>
          <w:color w:val="181818"/>
          <w:sz w:val="24"/>
          <w:szCs w:val="24"/>
        </w:rPr>
        <w:t>is</w:t>
      </w:r>
      <w:r w:rsidR="00D82288" w:rsidRPr="001B70D5">
        <w:rPr>
          <w:rFonts w:ascii="Arial" w:hAnsi="Arial" w:cs="Arial"/>
          <w:iCs/>
          <w:color w:val="181818"/>
          <w:sz w:val="24"/>
          <w:szCs w:val="24"/>
        </w:rPr>
        <w:t xml:space="preserve"> traz</w:t>
      </w:r>
      <w:r w:rsidR="006B1155" w:rsidRPr="001B70D5">
        <w:rPr>
          <w:rFonts w:ascii="Arial" w:hAnsi="Arial" w:cs="Arial"/>
          <w:iCs/>
          <w:color w:val="181818"/>
          <w:sz w:val="24"/>
          <w:szCs w:val="24"/>
        </w:rPr>
        <w:t xml:space="preserve"> em sua essência a defesa</w:t>
      </w:r>
      <w:r w:rsidRPr="001B70D5">
        <w:rPr>
          <w:rFonts w:ascii="Arial" w:hAnsi="Arial" w:cs="Arial"/>
          <w:iCs/>
          <w:color w:val="181818"/>
          <w:sz w:val="24"/>
          <w:szCs w:val="24"/>
        </w:rPr>
        <w:t xml:space="preserve"> </w:t>
      </w:r>
      <w:r w:rsidR="006B1155" w:rsidRPr="001B70D5">
        <w:rPr>
          <w:rFonts w:ascii="Arial" w:hAnsi="Arial" w:cs="Arial"/>
          <w:iCs/>
          <w:color w:val="181818"/>
          <w:sz w:val="24"/>
          <w:szCs w:val="24"/>
        </w:rPr>
        <w:t>d</w:t>
      </w:r>
      <w:r w:rsidRPr="001B70D5">
        <w:rPr>
          <w:rFonts w:ascii="Arial" w:hAnsi="Arial" w:cs="Arial"/>
          <w:iCs/>
          <w:color w:val="181818"/>
          <w:sz w:val="24"/>
          <w:szCs w:val="24"/>
        </w:rPr>
        <w:t>a ocupação</w:t>
      </w:r>
      <w:r w:rsidR="006B1155" w:rsidRPr="001B70D5">
        <w:rPr>
          <w:rFonts w:ascii="Arial" w:hAnsi="Arial" w:cs="Arial"/>
          <w:iCs/>
          <w:color w:val="181818"/>
          <w:sz w:val="24"/>
          <w:szCs w:val="24"/>
        </w:rPr>
        <w:t xml:space="preserve"> do solo</w:t>
      </w:r>
      <w:r w:rsidRPr="001B70D5">
        <w:rPr>
          <w:rFonts w:ascii="Arial" w:hAnsi="Arial" w:cs="Arial"/>
          <w:iCs/>
          <w:color w:val="181818"/>
          <w:sz w:val="24"/>
          <w:szCs w:val="24"/>
        </w:rPr>
        <w:t xml:space="preserve"> e nã</w:t>
      </w:r>
      <w:r w:rsidR="00646883" w:rsidRPr="001B70D5">
        <w:rPr>
          <w:rFonts w:ascii="Arial" w:hAnsi="Arial" w:cs="Arial"/>
          <w:iCs/>
          <w:color w:val="181818"/>
          <w:sz w:val="24"/>
          <w:szCs w:val="24"/>
        </w:rPr>
        <w:t>o a invasão da propriedade,</w:t>
      </w:r>
      <w:r w:rsidR="00D82288" w:rsidRPr="001B70D5">
        <w:rPr>
          <w:rFonts w:ascii="Arial" w:hAnsi="Arial" w:cs="Arial"/>
          <w:iCs/>
          <w:color w:val="181818"/>
          <w:sz w:val="24"/>
          <w:szCs w:val="24"/>
        </w:rPr>
        <w:t xml:space="preserve"> </w:t>
      </w:r>
      <w:r w:rsidR="00646883" w:rsidRPr="001B70D5">
        <w:rPr>
          <w:rFonts w:ascii="Arial" w:hAnsi="Arial" w:cs="Arial"/>
          <w:iCs/>
          <w:color w:val="181818"/>
          <w:sz w:val="24"/>
          <w:szCs w:val="24"/>
        </w:rPr>
        <w:t xml:space="preserve">buscando, </w:t>
      </w:r>
      <w:r w:rsidR="00D82288" w:rsidRPr="001B70D5">
        <w:rPr>
          <w:rFonts w:ascii="Arial" w:hAnsi="Arial" w:cs="Arial"/>
          <w:iCs/>
          <w:color w:val="181818"/>
          <w:sz w:val="24"/>
          <w:szCs w:val="24"/>
        </w:rPr>
        <w:t xml:space="preserve">sobretudo, </w:t>
      </w:r>
      <w:r w:rsidR="00646883" w:rsidRPr="001B70D5">
        <w:rPr>
          <w:rFonts w:ascii="Arial" w:hAnsi="Arial" w:cs="Arial"/>
          <w:iCs/>
          <w:color w:val="181818"/>
          <w:sz w:val="24"/>
          <w:szCs w:val="24"/>
        </w:rPr>
        <w:t>chamar</w:t>
      </w:r>
      <w:r w:rsidRPr="001B70D5">
        <w:rPr>
          <w:rFonts w:ascii="Arial" w:hAnsi="Arial" w:cs="Arial"/>
          <w:iCs/>
          <w:color w:val="181818"/>
          <w:sz w:val="24"/>
          <w:szCs w:val="24"/>
        </w:rPr>
        <w:t xml:space="preserve"> a atenção do Estado qu</w:t>
      </w:r>
      <w:r w:rsidR="00646883" w:rsidRPr="001B70D5">
        <w:rPr>
          <w:rFonts w:ascii="Arial" w:hAnsi="Arial" w:cs="Arial"/>
          <w:iCs/>
          <w:color w:val="181818"/>
          <w:sz w:val="24"/>
          <w:szCs w:val="24"/>
        </w:rPr>
        <w:t>anto à</w:t>
      </w:r>
      <w:r w:rsidRPr="001B70D5">
        <w:rPr>
          <w:rFonts w:ascii="Arial" w:hAnsi="Arial" w:cs="Arial"/>
          <w:iCs/>
          <w:color w:val="181818"/>
          <w:sz w:val="24"/>
          <w:szCs w:val="24"/>
        </w:rPr>
        <w:t xml:space="preserve"> infração da lei </w:t>
      </w:r>
      <w:r w:rsidR="006B1155" w:rsidRPr="001B70D5">
        <w:rPr>
          <w:rFonts w:ascii="Arial" w:hAnsi="Arial" w:cs="Arial"/>
          <w:iCs/>
          <w:color w:val="181818"/>
          <w:sz w:val="24"/>
          <w:szCs w:val="24"/>
        </w:rPr>
        <w:t xml:space="preserve">cometida </w:t>
      </w:r>
      <w:r w:rsidRPr="001B70D5">
        <w:rPr>
          <w:rFonts w:ascii="Arial" w:hAnsi="Arial" w:cs="Arial"/>
          <w:iCs/>
          <w:color w:val="181818"/>
          <w:sz w:val="24"/>
          <w:szCs w:val="24"/>
        </w:rPr>
        <w:t>por proprietário</w:t>
      </w:r>
      <w:r w:rsidR="00646883" w:rsidRPr="001B70D5">
        <w:rPr>
          <w:rFonts w:ascii="Arial" w:hAnsi="Arial" w:cs="Arial"/>
          <w:iCs/>
          <w:color w:val="181818"/>
          <w:sz w:val="24"/>
          <w:szCs w:val="24"/>
        </w:rPr>
        <w:t>s,</w:t>
      </w:r>
      <w:r w:rsidRPr="001B70D5">
        <w:rPr>
          <w:rFonts w:ascii="Arial" w:hAnsi="Arial" w:cs="Arial"/>
          <w:iCs/>
          <w:color w:val="181818"/>
          <w:sz w:val="24"/>
          <w:szCs w:val="24"/>
        </w:rPr>
        <w:t xml:space="preserve"> seja para denunciar a mo</w:t>
      </w:r>
      <w:r w:rsidR="00646883" w:rsidRPr="001B70D5">
        <w:rPr>
          <w:rFonts w:ascii="Arial" w:hAnsi="Arial" w:cs="Arial"/>
          <w:iCs/>
          <w:color w:val="181818"/>
          <w:sz w:val="24"/>
          <w:szCs w:val="24"/>
        </w:rPr>
        <w:t>rosidade da reforma agrária , seja para denunciar a falta de</w:t>
      </w:r>
      <w:r w:rsidRPr="001B70D5">
        <w:rPr>
          <w:rFonts w:ascii="Arial" w:hAnsi="Arial" w:cs="Arial"/>
          <w:iCs/>
          <w:color w:val="181818"/>
          <w:sz w:val="24"/>
          <w:szCs w:val="24"/>
        </w:rPr>
        <w:t xml:space="preserve"> utilização da propriedade. </w:t>
      </w:r>
    </w:p>
    <w:p w:rsidR="00730C8A" w:rsidRPr="001B70D5" w:rsidRDefault="00730C8A"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Importante salientar que o Instituto Nacional de Colonização e Reforma Agrária (INCRA)</w:t>
      </w:r>
      <w:r w:rsidR="00882139" w:rsidRPr="001B70D5">
        <w:rPr>
          <w:rFonts w:ascii="Arial" w:hAnsi="Arial" w:cs="Arial"/>
          <w:color w:val="000000"/>
          <w:sz w:val="24"/>
          <w:szCs w:val="24"/>
        </w:rPr>
        <w:t>, que é uma autarquia Federal,</w:t>
      </w:r>
      <w:r w:rsidRPr="001B70D5">
        <w:rPr>
          <w:rFonts w:ascii="Arial" w:hAnsi="Arial" w:cs="Arial"/>
          <w:color w:val="000000"/>
          <w:sz w:val="24"/>
          <w:szCs w:val="24"/>
        </w:rPr>
        <w:t xml:space="preserve"> é incumbido de analisar as mencionadas propriedades, de auferir acerca de sua produtividade</w:t>
      </w:r>
      <w:r w:rsidR="00882139" w:rsidRPr="001B70D5">
        <w:rPr>
          <w:rFonts w:ascii="Arial" w:hAnsi="Arial" w:cs="Arial"/>
          <w:color w:val="000000"/>
          <w:sz w:val="24"/>
          <w:szCs w:val="24"/>
        </w:rPr>
        <w:t>, tendo como pressuposto o que preconiza a legislação vigente e o caso concreto</w:t>
      </w:r>
      <w:r w:rsidRPr="001B70D5">
        <w:rPr>
          <w:rFonts w:ascii="Arial" w:hAnsi="Arial" w:cs="Arial"/>
          <w:color w:val="000000"/>
          <w:sz w:val="24"/>
          <w:szCs w:val="24"/>
        </w:rPr>
        <w:t>. Caso seja constatada a improdutividade de uma propriedade, a posse de tal propriedade poderá vir a ser concedida aos “sem-terra”</w:t>
      </w:r>
      <w:r w:rsidR="004E20AF" w:rsidRPr="001B70D5">
        <w:rPr>
          <w:rFonts w:ascii="Arial" w:hAnsi="Arial" w:cs="Arial"/>
          <w:color w:val="000000"/>
          <w:sz w:val="24"/>
          <w:szCs w:val="24"/>
        </w:rPr>
        <w:t xml:space="preserve"> </w:t>
      </w:r>
      <w:r w:rsidRPr="001B70D5">
        <w:rPr>
          <w:rFonts w:ascii="Arial" w:hAnsi="Arial" w:cs="Arial"/>
          <w:color w:val="000000"/>
          <w:sz w:val="24"/>
          <w:szCs w:val="24"/>
        </w:rPr>
        <w:t>(tal ato é denominado de assentamento). Caso tal improdutividade não seja constatada, haverá expedição de um mandado judicial de reintegração de posse, em favor do proprietário.</w:t>
      </w:r>
    </w:p>
    <w:p w:rsidR="00730C8A" w:rsidRPr="001B70D5" w:rsidRDefault="00DC6E64"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 xml:space="preserve">Há </w:t>
      </w:r>
      <w:r w:rsidR="00730C8A" w:rsidRPr="001B70D5">
        <w:rPr>
          <w:rFonts w:ascii="Arial" w:hAnsi="Arial" w:cs="Arial"/>
          <w:color w:val="000000"/>
          <w:sz w:val="24"/>
          <w:szCs w:val="24"/>
        </w:rPr>
        <w:t>diversas</w:t>
      </w:r>
      <w:r w:rsidRPr="001B70D5">
        <w:rPr>
          <w:rFonts w:ascii="Arial" w:hAnsi="Arial" w:cs="Arial"/>
          <w:color w:val="000000"/>
          <w:sz w:val="24"/>
          <w:szCs w:val="24"/>
        </w:rPr>
        <w:t xml:space="preserve"> críticas acerca do mencionado assentamento, pois muitos acreditam que </w:t>
      </w:r>
      <w:r w:rsidR="00730C8A" w:rsidRPr="001B70D5">
        <w:rPr>
          <w:rFonts w:ascii="Arial" w:hAnsi="Arial" w:cs="Arial"/>
          <w:color w:val="000000"/>
          <w:sz w:val="24"/>
          <w:szCs w:val="24"/>
        </w:rPr>
        <w:t>o mesmo surgiu para</w:t>
      </w:r>
      <w:r w:rsidRPr="001B70D5">
        <w:rPr>
          <w:rFonts w:ascii="Arial" w:hAnsi="Arial" w:cs="Arial"/>
          <w:color w:val="000000"/>
          <w:sz w:val="24"/>
          <w:szCs w:val="24"/>
        </w:rPr>
        <w:t xml:space="preserve"> </w:t>
      </w:r>
      <w:r w:rsidR="00730C8A" w:rsidRPr="001B70D5">
        <w:rPr>
          <w:rFonts w:ascii="Arial" w:hAnsi="Arial" w:cs="Arial"/>
          <w:color w:val="000000"/>
          <w:sz w:val="24"/>
          <w:szCs w:val="24"/>
        </w:rPr>
        <w:t>“</w:t>
      </w:r>
      <w:r w:rsidRPr="001B70D5">
        <w:rPr>
          <w:rFonts w:ascii="Arial" w:hAnsi="Arial" w:cs="Arial"/>
          <w:color w:val="000000"/>
          <w:sz w:val="24"/>
          <w:szCs w:val="24"/>
        </w:rPr>
        <w:t>mascarar</w:t>
      </w:r>
      <w:r w:rsidR="00730C8A" w:rsidRPr="001B70D5">
        <w:rPr>
          <w:rFonts w:ascii="Arial" w:hAnsi="Arial" w:cs="Arial"/>
          <w:color w:val="000000"/>
          <w:sz w:val="24"/>
          <w:szCs w:val="24"/>
        </w:rPr>
        <w:t>”</w:t>
      </w:r>
      <w:r w:rsidRPr="001B70D5">
        <w:rPr>
          <w:rFonts w:ascii="Arial" w:hAnsi="Arial" w:cs="Arial"/>
          <w:color w:val="000000"/>
          <w:sz w:val="24"/>
          <w:szCs w:val="24"/>
        </w:rPr>
        <w:t xml:space="preserve"> uma situação preocupante. </w:t>
      </w:r>
      <w:r w:rsidR="00730C8A" w:rsidRPr="001B70D5">
        <w:rPr>
          <w:rFonts w:ascii="Arial" w:hAnsi="Arial" w:cs="Arial"/>
          <w:color w:val="000000"/>
          <w:sz w:val="24"/>
          <w:szCs w:val="24"/>
        </w:rPr>
        <w:t>Os mencionados</w:t>
      </w:r>
      <w:r w:rsidRPr="001B70D5">
        <w:rPr>
          <w:rFonts w:ascii="Arial" w:hAnsi="Arial" w:cs="Arial"/>
          <w:color w:val="000000"/>
          <w:sz w:val="24"/>
          <w:szCs w:val="24"/>
        </w:rPr>
        <w:t xml:space="preserve"> </w:t>
      </w:r>
      <w:r w:rsidR="00730C8A" w:rsidRPr="001B70D5">
        <w:rPr>
          <w:rFonts w:ascii="Arial" w:hAnsi="Arial" w:cs="Arial"/>
          <w:color w:val="000000"/>
          <w:sz w:val="24"/>
          <w:szCs w:val="24"/>
        </w:rPr>
        <w:t xml:space="preserve">atos são custeados pelo governo, que busca </w:t>
      </w:r>
      <w:r w:rsidRPr="001B70D5">
        <w:rPr>
          <w:rFonts w:ascii="Arial" w:hAnsi="Arial" w:cs="Arial"/>
          <w:color w:val="000000"/>
          <w:sz w:val="24"/>
          <w:szCs w:val="24"/>
        </w:rPr>
        <w:t>a preservação de minifúndios em de</w:t>
      </w:r>
      <w:r w:rsidR="00730C8A" w:rsidRPr="001B70D5">
        <w:rPr>
          <w:rFonts w:ascii="Arial" w:hAnsi="Arial" w:cs="Arial"/>
          <w:color w:val="000000"/>
          <w:sz w:val="24"/>
          <w:szCs w:val="24"/>
        </w:rPr>
        <w:t>sfavor</w:t>
      </w:r>
      <w:r w:rsidRPr="001B70D5">
        <w:rPr>
          <w:rFonts w:ascii="Arial" w:hAnsi="Arial" w:cs="Arial"/>
          <w:color w:val="000000"/>
          <w:sz w:val="24"/>
          <w:szCs w:val="24"/>
        </w:rPr>
        <w:t xml:space="preserve"> de grandes propriedades improdutivas. </w:t>
      </w:r>
      <w:r w:rsidR="00730C8A" w:rsidRPr="001B70D5">
        <w:rPr>
          <w:rFonts w:ascii="Arial" w:hAnsi="Arial" w:cs="Arial"/>
          <w:color w:val="000000"/>
          <w:sz w:val="24"/>
          <w:szCs w:val="24"/>
        </w:rPr>
        <w:t>Entretanto</w:t>
      </w:r>
      <w:r w:rsidRPr="001B70D5">
        <w:rPr>
          <w:rFonts w:ascii="Arial" w:hAnsi="Arial" w:cs="Arial"/>
          <w:color w:val="000000"/>
          <w:sz w:val="24"/>
          <w:szCs w:val="24"/>
        </w:rPr>
        <w:t xml:space="preserve">, o que se enxerga é exatamente o contrário, ou seja, o governo busca uma medida para apaziguar um problema gigantesco, sendo que uma reforma agrária satisfativa, </w:t>
      </w:r>
      <w:r w:rsidR="00730C8A" w:rsidRPr="001B70D5">
        <w:rPr>
          <w:rFonts w:ascii="Arial" w:hAnsi="Arial" w:cs="Arial"/>
          <w:color w:val="000000"/>
          <w:sz w:val="24"/>
          <w:szCs w:val="24"/>
        </w:rPr>
        <w:t xml:space="preserve">representaria a solução para os conflitos agrários existentes. </w:t>
      </w:r>
    </w:p>
    <w:p w:rsidR="00584C0F" w:rsidRPr="001B70D5" w:rsidRDefault="00584C0F" w:rsidP="0025056F">
      <w:pPr>
        <w:spacing w:line="360" w:lineRule="auto"/>
        <w:ind w:firstLine="851"/>
        <w:jc w:val="both"/>
        <w:rPr>
          <w:rFonts w:ascii="Arial" w:hAnsi="Arial" w:cs="Arial"/>
          <w:color w:val="000000" w:themeColor="text1"/>
          <w:sz w:val="24"/>
          <w:szCs w:val="24"/>
        </w:rPr>
      </w:pPr>
      <w:r w:rsidRPr="001B70D5">
        <w:rPr>
          <w:rFonts w:ascii="Arial" w:hAnsi="Arial" w:cs="Arial"/>
          <w:color w:val="000000" w:themeColor="text1"/>
          <w:sz w:val="24"/>
          <w:szCs w:val="24"/>
        </w:rPr>
        <w:t>O direito processual também demonstra problemas relacionados ao</w:t>
      </w:r>
      <w:r w:rsidR="0010402E" w:rsidRPr="001B70D5">
        <w:rPr>
          <w:rFonts w:ascii="Arial" w:hAnsi="Arial" w:cs="Arial"/>
          <w:color w:val="000000" w:themeColor="text1"/>
          <w:sz w:val="24"/>
          <w:szCs w:val="24"/>
        </w:rPr>
        <w:t>s conflitos agrários</w:t>
      </w:r>
      <w:r w:rsidRPr="001B70D5">
        <w:rPr>
          <w:rFonts w:ascii="Arial" w:hAnsi="Arial" w:cs="Arial"/>
          <w:color w:val="000000" w:themeColor="text1"/>
          <w:sz w:val="24"/>
          <w:szCs w:val="24"/>
        </w:rPr>
        <w:t>. As constantes dificuldades de legitimidade no pólo passivo de ações possessórias, a falta de efetividade de citações e defesa são os pontos cruciais. Não existe uma posição concreta pelos Tribunais, de</w:t>
      </w:r>
      <w:r w:rsidR="0010402E" w:rsidRPr="001B70D5">
        <w:rPr>
          <w:rFonts w:ascii="Arial" w:hAnsi="Arial" w:cs="Arial"/>
          <w:color w:val="000000" w:themeColor="text1"/>
          <w:sz w:val="24"/>
          <w:szCs w:val="24"/>
        </w:rPr>
        <w:t>pendendo de cada caso concreto (</w:t>
      </w:r>
      <w:r w:rsidRPr="001B70D5">
        <w:rPr>
          <w:rFonts w:ascii="Arial" w:hAnsi="Arial" w:cs="Arial"/>
          <w:color w:val="000000" w:themeColor="text1"/>
          <w:sz w:val="24"/>
          <w:szCs w:val="24"/>
        </w:rPr>
        <w:t xml:space="preserve">extensão da área de invasão, </w:t>
      </w:r>
      <w:r w:rsidR="0010402E" w:rsidRPr="001B70D5">
        <w:rPr>
          <w:rFonts w:ascii="Arial" w:hAnsi="Arial" w:cs="Arial"/>
          <w:color w:val="000000" w:themeColor="text1"/>
          <w:sz w:val="24"/>
          <w:szCs w:val="24"/>
        </w:rPr>
        <w:t>a situação dos invasores e do proprietário) e também do que preconiza a lei.</w:t>
      </w:r>
    </w:p>
    <w:p w:rsidR="00DC6E64" w:rsidRPr="001B70D5" w:rsidRDefault="002459DB"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lastRenderedPageBreak/>
        <w:t>Segundo estudo realizado pela OAB, Defensoria Pública e juristas maranhenses, a</w:t>
      </w:r>
      <w:r w:rsidR="00DC6E64" w:rsidRPr="001B70D5">
        <w:rPr>
          <w:rFonts w:ascii="Arial" w:hAnsi="Arial" w:cs="Arial"/>
          <w:color w:val="000000"/>
          <w:sz w:val="24"/>
          <w:szCs w:val="24"/>
        </w:rPr>
        <w:t>tualmente, o Estado do Maranhão lidera os casos de conflito agrários</w:t>
      </w:r>
      <w:r w:rsidRPr="001B70D5">
        <w:rPr>
          <w:rFonts w:ascii="Arial" w:hAnsi="Arial" w:cs="Arial"/>
          <w:color w:val="000000"/>
          <w:sz w:val="24"/>
          <w:szCs w:val="24"/>
        </w:rPr>
        <w:t>, em grande escala</w:t>
      </w:r>
      <w:r w:rsidR="00DC6E64" w:rsidRPr="001B70D5">
        <w:rPr>
          <w:rFonts w:ascii="Arial" w:hAnsi="Arial" w:cs="Arial"/>
          <w:color w:val="000000"/>
          <w:sz w:val="24"/>
          <w:szCs w:val="24"/>
        </w:rPr>
        <w:t xml:space="preserve">. </w:t>
      </w:r>
      <w:r w:rsidRPr="001B70D5">
        <w:rPr>
          <w:rFonts w:ascii="Arial" w:hAnsi="Arial" w:cs="Arial"/>
          <w:color w:val="000000"/>
          <w:sz w:val="24"/>
          <w:szCs w:val="24"/>
        </w:rPr>
        <w:t>Entre 1985 a 2006, o</w:t>
      </w:r>
      <w:r w:rsidR="00DC6E64" w:rsidRPr="001B70D5">
        <w:rPr>
          <w:rFonts w:ascii="Arial" w:hAnsi="Arial" w:cs="Arial"/>
          <w:color w:val="000000"/>
          <w:sz w:val="24"/>
          <w:szCs w:val="24"/>
        </w:rPr>
        <w:t>s mencionados conflitos culminaram no desemprego de 678.676 trabalhadores rurais</w:t>
      </w:r>
      <w:r w:rsidRPr="001B70D5">
        <w:rPr>
          <w:rFonts w:ascii="Arial" w:hAnsi="Arial" w:cs="Arial"/>
          <w:color w:val="000000"/>
          <w:sz w:val="24"/>
          <w:szCs w:val="24"/>
        </w:rPr>
        <w:t xml:space="preserve"> </w:t>
      </w:r>
      <w:r w:rsidR="00DC6E64" w:rsidRPr="001B70D5">
        <w:rPr>
          <w:rFonts w:ascii="Arial" w:hAnsi="Arial" w:cs="Arial"/>
          <w:color w:val="000000"/>
          <w:sz w:val="24"/>
          <w:szCs w:val="24"/>
        </w:rPr>
        <w:t>e na morte de mais 120 trabalhadores nesse mesmo período. A</w:t>
      </w:r>
      <w:r w:rsidRPr="001B70D5">
        <w:rPr>
          <w:rFonts w:ascii="Arial" w:hAnsi="Arial" w:cs="Arial"/>
          <w:color w:val="000000"/>
          <w:sz w:val="24"/>
          <w:szCs w:val="24"/>
        </w:rPr>
        <w:t xml:space="preserve"> falta de </w:t>
      </w:r>
      <w:r w:rsidR="00DC6E64" w:rsidRPr="001B70D5">
        <w:rPr>
          <w:rFonts w:ascii="Arial" w:hAnsi="Arial" w:cs="Arial"/>
          <w:color w:val="000000"/>
          <w:sz w:val="24"/>
          <w:szCs w:val="24"/>
        </w:rPr>
        <w:t>puni</w:t>
      </w:r>
      <w:r w:rsidRPr="001B70D5">
        <w:rPr>
          <w:rFonts w:ascii="Arial" w:hAnsi="Arial" w:cs="Arial"/>
          <w:color w:val="000000"/>
          <w:sz w:val="24"/>
          <w:szCs w:val="24"/>
        </w:rPr>
        <w:t>ção</w:t>
      </w:r>
      <w:r w:rsidR="00584C0F" w:rsidRPr="001B70D5">
        <w:rPr>
          <w:rFonts w:ascii="Arial" w:hAnsi="Arial" w:cs="Arial"/>
          <w:color w:val="000000"/>
          <w:sz w:val="24"/>
          <w:szCs w:val="24"/>
        </w:rPr>
        <w:t xml:space="preserve"> no campo, as ameaças, mortes</w:t>
      </w:r>
      <w:r w:rsidR="00DC6E64" w:rsidRPr="001B70D5">
        <w:rPr>
          <w:rFonts w:ascii="Arial" w:hAnsi="Arial" w:cs="Arial"/>
          <w:color w:val="000000"/>
          <w:sz w:val="24"/>
          <w:szCs w:val="24"/>
        </w:rPr>
        <w:t>, demonstram um</w:t>
      </w:r>
      <w:r w:rsidR="00584C0F" w:rsidRPr="001B70D5">
        <w:rPr>
          <w:rFonts w:ascii="Arial" w:hAnsi="Arial" w:cs="Arial"/>
          <w:color w:val="000000"/>
          <w:sz w:val="24"/>
          <w:szCs w:val="24"/>
        </w:rPr>
        <w:t xml:space="preserve">a situação </w:t>
      </w:r>
      <w:r w:rsidRPr="001B70D5">
        <w:rPr>
          <w:rFonts w:ascii="Arial" w:hAnsi="Arial" w:cs="Arial"/>
          <w:color w:val="000000"/>
          <w:sz w:val="24"/>
          <w:szCs w:val="24"/>
        </w:rPr>
        <w:t>alarmante</w:t>
      </w:r>
      <w:r w:rsidR="00584C0F" w:rsidRPr="001B70D5">
        <w:rPr>
          <w:rFonts w:ascii="Arial" w:hAnsi="Arial" w:cs="Arial"/>
          <w:color w:val="000000"/>
          <w:sz w:val="24"/>
          <w:szCs w:val="24"/>
        </w:rPr>
        <w:t xml:space="preserve">. </w:t>
      </w:r>
      <w:r w:rsidRPr="001B70D5">
        <w:rPr>
          <w:rFonts w:ascii="Arial" w:hAnsi="Arial" w:cs="Arial"/>
          <w:color w:val="000000"/>
          <w:sz w:val="24"/>
          <w:szCs w:val="24"/>
        </w:rPr>
        <w:t xml:space="preserve">O Estado do Pará </w:t>
      </w:r>
      <w:r w:rsidR="00DC6E64" w:rsidRPr="001B70D5">
        <w:rPr>
          <w:rFonts w:ascii="Arial" w:hAnsi="Arial" w:cs="Arial"/>
          <w:color w:val="000000"/>
          <w:sz w:val="24"/>
          <w:szCs w:val="24"/>
        </w:rPr>
        <w:t>também demonst</w:t>
      </w:r>
      <w:r w:rsidR="00584C0F" w:rsidRPr="001B70D5">
        <w:rPr>
          <w:rFonts w:ascii="Arial" w:hAnsi="Arial" w:cs="Arial"/>
          <w:color w:val="000000"/>
          <w:sz w:val="24"/>
          <w:szCs w:val="24"/>
        </w:rPr>
        <w:t>rou</w:t>
      </w:r>
      <w:r w:rsidR="00DC6E64" w:rsidRPr="001B70D5">
        <w:rPr>
          <w:rFonts w:ascii="Arial" w:hAnsi="Arial" w:cs="Arial"/>
          <w:color w:val="000000"/>
          <w:sz w:val="24"/>
          <w:szCs w:val="24"/>
        </w:rPr>
        <w:t xml:space="preserve"> ta</w:t>
      </w:r>
      <w:r w:rsidRPr="001B70D5">
        <w:rPr>
          <w:rFonts w:ascii="Arial" w:hAnsi="Arial" w:cs="Arial"/>
          <w:color w:val="000000"/>
          <w:sz w:val="24"/>
          <w:szCs w:val="24"/>
        </w:rPr>
        <w:t>is conflitos em ordem crítica.</w:t>
      </w:r>
    </w:p>
    <w:p w:rsidR="00882139" w:rsidRPr="001B70D5" w:rsidRDefault="00882139" w:rsidP="004E7250">
      <w:pPr>
        <w:pStyle w:val="NormalWeb"/>
        <w:shd w:val="clear" w:color="auto" w:fill="FFFFFF"/>
        <w:spacing w:before="0" w:beforeAutospacing="0" w:after="0" w:afterAutospacing="0" w:line="360" w:lineRule="auto"/>
        <w:ind w:firstLine="708"/>
        <w:jc w:val="both"/>
        <w:rPr>
          <w:rFonts w:ascii="Arial" w:hAnsi="Arial" w:cs="Arial"/>
        </w:rPr>
      </w:pPr>
      <w:r w:rsidRPr="001B70D5">
        <w:rPr>
          <w:rFonts w:ascii="Arial" w:hAnsi="Arial" w:cs="Arial"/>
          <w:color w:val="000000" w:themeColor="text1"/>
        </w:rPr>
        <w:t xml:space="preserve">Outro caso interessante refere-se ao ocorrido </w:t>
      </w:r>
      <w:r w:rsidR="009D1CCB" w:rsidRPr="001B70D5">
        <w:rPr>
          <w:rFonts w:ascii="Arial" w:hAnsi="Arial" w:cs="Arial"/>
          <w:color w:val="000000" w:themeColor="text1"/>
        </w:rPr>
        <w:t>no dia</w:t>
      </w:r>
      <w:r w:rsidRPr="001B70D5">
        <w:rPr>
          <w:rFonts w:ascii="Arial" w:hAnsi="Arial" w:cs="Arial"/>
          <w:color w:val="000000" w:themeColor="text1"/>
        </w:rPr>
        <w:t xml:space="preserve"> 02 de outubro de 2012, em uma Fazenda </w:t>
      </w:r>
      <w:r w:rsidR="00B72CE6" w:rsidRPr="001B70D5">
        <w:rPr>
          <w:rFonts w:ascii="Arial" w:hAnsi="Arial" w:cs="Arial"/>
          <w:color w:val="000000" w:themeColor="text1"/>
        </w:rPr>
        <w:t xml:space="preserve">denominada </w:t>
      </w:r>
      <w:r w:rsidRPr="001B70D5">
        <w:rPr>
          <w:rFonts w:ascii="Arial" w:hAnsi="Arial" w:cs="Arial"/>
          <w:color w:val="000000" w:themeColor="text1"/>
        </w:rPr>
        <w:t>Santa Filomena</w:t>
      </w:r>
      <w:r w:rsidR="00B72CE6" w:rsidRPr="001B70D5">
        <w:rPr>
          <w:rFonts w:ascii="Arial" w:hAnsi="Arial" w:cs="Arial"/>
          <w:color w:val="000000" w:themeColor="text1"/>
        </w:rPr>
        <w:t>, situada</w:t>
      </w:r>
      <w:r w:rsidRPr="001B70D5">
        <w:rPr>
          <w:rFonts w:ascii="Arial" w:hAnsi="Arial" w:cs="Arial"/>
          <w:color w:val="000000" w:themeColor="text1"/>
        </w:rPr>
        <w:t xml:space="preserve"> no noroeste do PR,</w:t>
      </w:r>
      <w:r w:rsidR="00B72CE6" w:rsidRPr="001B70D5">
        <w:rPr>
          <w:rFonts w:ascii="Arial" w:hAnsi="Arial" w:cs="Arial"/>
          <w:color w:val="000000" w:themeColor="text1"/>
        </w:rPr>
        <w:t xml:space="preserve"> onde existiram relatos</w:t>
      </w:r>
      <w:r w:rsidRPr="001B70D5">
        <w:rPr>
          <w:rFonts w:ascii="Arial" w:hAnsi="Arial" w:cs="Arial"/>
          <w:color w:val="000000" w:themeColor="text1"/>
        </w:rPr>
        <w:t xml:space="preserve"> </w:t>
      </w:r>
      <w:r w:rsidR="00B72CE6" w:rsidRPr="001B70D5">
        <w:rPr>
          <w:rFonts w:ascii="Arial" w:hAnsi="Arial" w:cs="Arial"/>
          <w:color w:val="000000" w:themeColor="text1"/>
        </w:rPr>
        <w:t xml:space="preserve">de ocupação por </w:t>
      </w:r>
      <w:r w:rsidRPr="001B70D5">
        <w:rPr>
          <w:rFonts w:ascii="Arial" w:hAnsi="Arial" w:cs="Arial"/>
          <w:color w:val="000000" w:themeColor="text1"/>
        </w:rPr>
        <w:t>400 famílias de trabalhadores rurais ligadas ao MST, que</w:t>
      </w:r>
      <w:r w:rsidR="00B72CE6" w:rsidRPr="001B70D5">
        <w:rPr>
          <w:rFonts w:ascii="Arial" w:hAnsi="Arial" w:cs="Arial"/>
          <w:color w:val="000000" w:themeColor="text1"/>
        </w:rPr>
        <w:t xml:space="preserve"> culminaram em denúncias</w:t>
      </w:r>
      <w:r w:rsidRPr="001B70D5">
        <w:rPr>
          <w:rFonts w:ascii="Arial" w:hAnsi="Arial" w:cs="Arial"/>
          <w:color w:val="000000" w:themeColor="text1"/>
        </w:rPr>
        <w:t xml:space="preserve"> </w:t>
      </w:r>
      <w:r w:rsidR="00B72CE6" w:rsidRPr="001B70D5">
        <w:rPr>
          <w:rFonts w:ascii="Arial" w:hAnsi="Arial" w:cs="Arial"/>
          <w:color w:val="000000" w:themeColor="text1"/>
        </w:rPr>
        <w:t xml:space="preserve">ligadas </w:t>
      </w:r>
      <w:r w:rsidRPr="001B70D5">
        <w:rPr>
          <w:rFonts w:ascii="Arial" w:hAnsi="Arial" w:cs="Arial"/>
          <w:color w:val="000000" w:themeColor="text1"/>
        </w:rPr>
        <w:t>a falta de produtividade da</w:t>
      </w:r>
      <w:r w:rsidR="00B72CE6" w:rsidRPr="001B70D5">
        <w:rPr>
          <w:rFonts w:ascii="Arial" w:hAnsi="Arial" w:cs="Arial"/>
          <w:color w:val="000000" w:themeColor="text1"/>
        </w:rPr>
        <w:t xml:space="preserve"> propriedade</w:t>
      </w:r>
      <w:r w:rsidRPr="001B70D5">
        <w:rPr>
          <w:rFonts w:ascii="Arial" w:hAnsi="Arial" w:cs="Arial"/>
          <w:color w:val="000000" w:themeColor="text1"/>
        </w:rPr>
        <w:t xml:space="preserve"> e a </w:t>
      </w:r>
      <w:r w:rsidR="00B72CE6" w:rsidRPr="001B70D5">
        <w:rPr>
          <w:rFonts w:ascii="Arial" w:hAnsi="Arial" w:cs="Arial"/>
          <w:color w:val="000000" w:themeColor="text1"/>
        </w:rPr>
        <w:t>morosidade</w:t>
      </w:r>
      <w:r w:rsidR="009D1CCB" w:rsidRPr="001B70D5">
        <w:rPr>
          <w:rFonts w:ascii="Arial" w:hAnsi="Arial" w:cs="Arial"/>
          <w:color w:val="000000" w:themeColor="text1"/>
        </w:rPr>
        <w:t xml:space="preserve"> n</w:t>
      </w:r>
      <w:r w:rsidRPr="001B70D5">
        <w:rPr>
          <w:rFonts w:ascii="Arial" w:hAnsi="Arial" w:cs="Arial"/>
          <w:color w:val="000000" w:themeColor="text1"/>
        </w:rPr>
        <w:t>a destinação da fazenda para</w:t>
      </w:r>
      <w:r w:rsidR="00B72CE6" w:rsidRPr="001B70D5">
        <w:rPr>
          <w:rFonts w:ascii="Arial" w:hAnsi="Arial" w:cs="Arial"/>
          <w:color w:val="000000" w:themeColor="text1"/>
        </w:rPr>
        <w:t xml:space="preserve"> fins de</w:t>
      </w:r>
      <w:r w:rsidRPr="001B70D5">
        <w:rPr>
          <w:rFonts w:ascii="Arial" w:hAnsi="Arial" w:cs="Arial"/>
          <w:color w:val="000000" w:themeColor="text1"/>
        </w:rPr>
        <w:t xml:space="preserve"> reforma agrária. </w:t>
      </w:r>
      <w:r w:rsidR="00B72CE6" w:rsidRPr="001B70D5">
        <w:rPr>
          <w:rFonts w:ascii="Arial" w:hAnsi="Arial" w:cs="Arial"/>
          <w:color w:val="000000" w:themeColor="text1"/>
        </w:rPr>
        <w:t>Posteriormente</w:t>
      </w:r>
      <w:r w:rsidRPr="001B70D5">
        <w:rPr>
          <w:rFonts w:ascii="Arial" w:hAnsi="Arial" w:cs="Arial"/>
          <w:color w:val="000000" w:themeColor="text1"/>
        </w:rPr>
        <w:t xml:space="preserve"> a ocupação, o proprietário</w:t>
      </w:r>
      <w:r w:rsidR="00B72CE6" w:rsidRPr="001B70D5">
        <w:rPr>
          <w:rFonts w:ascii="Arial" w:hAnsi="Arial" w:cs="Arial"/>
          <w:color w:val="000000" w:themeColor="text1"/>
        </w:rPr>
        <w:t xml:space="preserve"> da referida fazenda,</w:t>
      </w:r>
      <w:r w:rsidRPr="001B70D5">
        <w:rPr>
          <w:rFonts w:ascii="Arial" w:hAnsi="Arial" w:cs="Arial"/>
          <w:color w:val="000000" w:themeColor="text1"/>
        </w:rPr>
        <w:t xml:space="preserve"> </w:t>
      </w:r>
      <w:r w:rsidR="00B72CE6" w:rsidRPr="001B70D5">
        <w:rPr>
          <w:rFonts w:ascii="Arial" w:hAnsi="Arial" w:cs="Arial"/>
          <w:color w:val="000000" w:themeColor="text1"/>
        </w:rPr>
        <w:t>ajuizou</w:t>
      </w:r>
      <w:r w:rsidRPr="001B70D5">
        <w:rPr>
          <w:rFonts w:ascii="Arial" w:hAnsi="Arial" w:cs="Arial"/>
          <w:color w:val="000000" w:themeColor="text1"/>
        </w:rPr>
        <w:t xml:space="preserve"> uma ação de reintegração de posse, </w:t>
      </w:r>
      <w:r w:rsidR="00B72CE6" w:rsidRPr="001B70D5">
        <w:rPr>
          <w:rFonts w:ascii="Arial" w:hAnsi="Arial" w:cs="Arial"/>
          <w:color w:val="000000" w:themeColor="text1"/>
        </w:rPr>
        <w:t>sob a qual</w:t>
      </w:r>
      <w:r w:rsidRPr="001B70D5">
        <w:rPr>
          <w:rFonts w:ascii="Arial" w:hAnsi="Arial" w:cs="Arial"/>
          <w:color w:val="000000" w:themeColor="text1"/>
        </w:rPr>
        <w:t xml:space="preserve"> obteve uma liminar</w:t>
      </w:r>
      <w:r w:rsidR="00B72CE6" w:rsidRPr="001B70D5">
        <w:rPr>
          <w:rFonts w:ascii="Arial" w:hAnsi="Arial" w:cs="Arial"/>
          <w:color w:val="000000" w:themeColor="text1"/>
        </w:rPr>
        <w:t xml:space="preserve">. Contudo, após </w:t>
      </w:r>
      <w:r w:rsidRPr="001B70D5">
        <w:rPr>
          <w:rFonts w:ascii="Arial" w:hAnsi="Arial" w:cs="Arial"/>
          <w:color w:val="000000" w:themeColor="text1"/>
        </w:rPr>
        <w:t xml:space="preserve">uma inspeção judicial no local, </w:t>
      </w:r>
      <w:r w:rsidR="00B72CE6" w:rsidRPr="001B70D5">
        <w:rPr>
          <w:rFonts w:ascii="Arial" w:hAnsi="Arial" w:cs="Arial"/>
          <w:color w:val="000000" w:themeColor="text1"/>
        </w:rPr>
        <w:t>determinada pelo juiz competente, observaram que a mencionada “invasão”</w:t>
      </w:r>
      <w:r w:rsidRPr="001B70D5">
        <w:rPr>
          <w:rFonts w:ascii="Arial" w:hAnsi="Arial" w:cs="Arial"/>
          <w:color w:val="000000" w:themeColor="text1"/>
        </w:rPr>
        <w:t xml:space="preserve"> a</w:t>
      </w:r>
      <w:r w:rsidR="00B72CE6" w:rsidRPr="001B70D5">
        <w:rPr>
          <w:rFonts w:ascii="Arial" w:hAnsi="Arial" w:cs="Arial"/>
          <w:color w:val="000000" w:themeColor="text1"/>
        </w:rPr>
        <w:t>uxiliava</w:t>
      </w:r>
      <w:r w:rsidRPr="001B70D5">
        <w:rPr>
          <w:rFonts w:ascii="Arial" w:hAnsi="Arial" w:cs="Arial"/>
          <w:color w:val="000000" w:themeColor="text1"/>
        </w:rPr>
        <w:t xml:space="preserve"> as famílias em seus direitos básicos, </w:t>
      </w:r>
      <w:r w:rsidR="00B72CE6" w:rsidRPr="001B70D5">
        <w:rPr>
          <w:rFonts w:ascii="Arial" w:hAnsi="Arial" w:cs="Arial"/>
          <w:color w:val="000000" w:themeColor="text1"/>
        </w:rPr>
        <w:t>sendo</w:t>
      </w:r>
      <w:r w:rsidRPr="001B70D5">
        <w:rPr>
          <w:rFonts w:ascii="Arial" w:hAnsi="Arial" w:cs="Arial"/>
          <w:color w:val="000000" w:themeColor="text1"/>
        </w:rPr>
        <w:t xml:space="preserve"> que o</w:t>
      </w:r>
      <w:r w:rsidR="00B72CE6" w:rsidRPr="001B70D5">
        <w:rPr>
          <w:rFonts w:ascii="Arial" w:hAnsi="Arial" w:cs="Arial"/>
          <w:color w:val="000000" w:themeColor="text1"/>
        </w:rPr>
        <w:t xml:space="preserve"> real</w:t>
      </w:r>
      <w:r w:rsidRPr="001B70D5">
        <w:rPr>
          <w:rFonts w:ascii="Arial" w:hAnsi="Arial" w:cs="Arial"/>
          <w:color w:val="000000" w:themeColor="text1"/>
        </w:rPr>
        <w:t xml:space="preserve"> proprietário do lugar não dava à </w:t>
      </w:r>
      <w:r w:rsidR="00B72CE6" w:rsidRPr="001B70D5">
        <w:rPr>
          <w:rFonts w:ascii="Arial" w:hAnsi="Arial" w:cs="Arial"/>
        </w:rPr>
        <w:t xml:space="preserve">devida </w:t>
      </w:r>
      <w:r w:rsidRPr="001B70D5">
        <w:rPr>
          <w:rFonts w:ascii="Arial" w:hAnsi="Arial" w:cs="Arial"/>
        </w:rPr>
        <w:t>destinação social</w:t>
      </w:r>
      <w:r w:rsidR="00B72CE6" w:rsidRPr="001B70D5">
        <w:rPr>
          <w:rFonts w:ascii="Arial" w:hAnsi="Arial" w:cs="Arial"/>
        </w:rPr>
        <w:t xml:space="preserve"> à propriedade</w:t>
      </w:r>
      <w:r w:rsidRPr="001B70D5">
        <w:rPr>
          <w:rFonts w:ascii="Arial" w:hAnsi="Arial" w:cs="Arial"/>
        </w:rPr>
        <w:t xml:space="preserve">. </w:t>
      </w:r>
      <w:r w:rsidR="00B72CE6" w:rsidRPr="001B70D5">
        <w:rPr>
          <w:rFonts w:ascii="Arial" w:hAnsi="Arial" w:cs="Arial"/>
        </w:rPr>
        <w:t>Através disso</w:t>
      </w:r>
      <w:r w:rsidRPr="001B70D5">
        <w:rPr>
          <w:rFonts w:ascii="Arial" w:hAnsi="Arial" w:cs="Arial"/>
        </w:rPr>
        <w:t xml:space="preserve">, </w:t>
      </w:r>
      <w:r w:rsidR="00B72CE6" w:rsidRPr="001B70D5">
        <w:rPr>
          <w:rFonts w:ascii="Arial" w:hAnsi="Arial" w:cs="Arial"/>
        </w:rPr>
        <w:t>foi decidida a manutenção das</w:t>
      </w:r>
      <w:r w:rsidRPr="001B70D5">
        <w:rPr>
          <w:rFonts w:ascii="Arial" w:hAnsi="Arial" w:cs="Arial"/>
        </w:rPr>
        <w:t xml:space="preserve"> famílias no </w:t>
      </w:r>
      <w:r w:rsidR="00B72CE6" w:rsidRPr="001B70D5">
        <w:rPr>
          <w:rFonts w:ascii="Arial" w:hAnsi="Arial" w:cs="Arial"/>
        </w:rPr>
        <w:t xml:space="preserve">local </w:t>
      </w:r>
      <w:r w:rsidRPr="001B70D5">
        <w:rPr>
          <w:rFonts w:ascii="Arial" w:hAnsi="Arial" w:cs="Arial"/>
        </w:rPr>
        <w:t xml:space="preserve">até </w:t>
      </w:r>
      <w:r w:rsidR="00B72CE6" w:rsidRPr="001B70D5">
        <w:rPr>
          <w:rFonts w:ascii="Arial" w:hAnsi="Arial" w:cs="Arial"/>
        </w:rPr>
        <w:t>que a</w:t>
      </w:r>
      <w:r w:rsidRPr="001B70D5">
        <w:rPr>
          <w:rFonts w:ascii="Arial" w:hAnsi="Arial" w:cs="Arial"/>
        </w:rPr>
        <w:t xml:space="preserve"> decisão judicial final</w:t>
      </w:r>
      <w:r w:rsidR="00B72CE6" w:rsidRPr="001B70D5">
        <w:rPr>
          <w:rFonts w:ascii="Arial" w:hAnsi="Arial" w:cs="Arial"/>
        </w:rPr>
        <w:t xml:space="preserve"> fosse proferida</w:t>
      </w:r>
      <w:r w:rsidRPr="001B70D5">
        <w:rPr>
          <w:rFonts w:ascii="Arial" w:hAnsi="Arial" w:cs="Arial"/>
        </w:rPr>
        <w:t>.</w:t>
      </w:r>
      <w:r w:rsidR="00B72CE6" w:rsidRPr="001B70D5">
        <w:rPr>
          <w:rFonts w:ascii="Arial" w:hAnsi="Arial" w:cs="Arial"/>
        </w:rPr>
        <w:t xml:space="preserve"> Após a</w:t>
      </w:r>
      <w:r w:rsidRPr="001B70D5">
        <w:rPr>
          <w:rFonts w:ascii="Arial" w:hAnsi="Arial" w:cs="Arial"/>
        </w:rPr>
        <w:t xml:space="preserve"> </w:t>
      </w:r>
      <w:r w:rsidR="00B72CE6" w:rsidRPr="001B70D5">
        <w:rPr>
          <w:rFonts w:ascii="Arial" w:hAnsi="Arial" w:cs="Arial"/>
        </w:rPr>
        <w:t>declaração acerca da impossibilidade</w:t>
      </w:r>
      <w:r w:rsidRPr="001B70D5">
        <w:rPr>
          <w:rFonts w:ascii="Arial" w:hAnsi="Arial" w:cs="Arial"/>
        </w:rPr>
        <w:t xml:space="preserve"> </w:t>
      </w:r>
      <w:r w:rsidR="00B72CE6" w:rsidRPr="001B70D5">
        <w:rPr>
          <w:rFonts w:ascii="Arial" w:hAnsi="Arial" w:cs="Arial"/>
        </w:rPr>
        <w:t>de</w:t>
      </w:r>
      <w:r w:rsidRPr="001B70D5">
        <w:rPr>
          <w:rFonts w:ascii="Arial" w:hAnsi="Arial" w:cs="Arial"/>
        </w:rPr>
        <w:t xml:space="preserve"> desapropriação pelo Decret</w:t>
      </w:r>
      <w:r w:rsidR="00B72CE6" w:rsidRPr="001B70D5">
        <w:rPr>
          <w:rFonts w:ascii="Arial" w:hAnsi="Arial" w:cs="Arial"/>
        </w:rPr>
        <w:t>o Federal, o juiz federal retomou</w:t>
      </w:r>
      <w:r w:rsidRPr="001B70D5">
        <w:rPr>
          <w:rFonts w:ascii="Arial" w:hAnsi="Arial" w:cs="Arial"/>
        </w:rPr>
        <w:t xml:space="preserve"> </w:t>
      </w:r>
      <w:r w:rsidR="00B72CE6" w:rsidRPr="001B70D5">
        <w:rPr>
          <w:rFonts w:ascii="Arial" w:hAnsi="Arial" w:cs="Arial"/>
        </w:rPr>
        <w:t>a tramitação</w:t>
      </w:r>
      <w:r w:rsidRPr="001B70D5">
        <w:rPr>
          <w:rFonts w:ascii="Arial" w:hAnsi="Arial" w:cs="Arial"/>
        </w:rPr>
        <w:t xml:space="preserve"> da ação </w:t>
      </w:r>
      <w:r w:rsidR="00B72CE6" w:rsidRPr="001B70D5">
        <w:rPr>
          <w:rFonts w:ascii="Arial" w:hAnsi="Arial" w:cs="Arial"/>
        </w:rPr>
        <w:t xml:space="preserve">de Reintegração de Posse e buscou uma possível </w:t>
      </w:r>
      <w:r w:rsidRPr="001B70D5">
        <w:rPr>
          <w:rFonts w:ascii="Arial" w:hAnsi="Arial" w:cs="Arial"/>
        </w:rPr>
        <w:t>audiência de c</w:t>
      </w:r>
      <w:r w:rsidR="00B72CE6" w:rsidRPr="001B70D5">
        <w:rPr>
          <w:rFonts w:ascii="Arial" w:hAnsi="Arial" w:cs="Arial"/>
        </w:rPr>
        <w:t>onciliação entre o proprietário,</w:t>
      </w:r>
      <w:r w:rsidRPr="001B70D5">
        <w:rPr>
          <w:rFonts w:ascii="Arial" w:hAnsi="Arial" w:cs="Arial"/>
        </w:rPr>
        <w:t xml:space="preserve"> os </w:t>
      </w:r>
      <w:r w:rsidR="00B72CE6" w:rsidRPr="001B70D5">
        <w:rPr>
          <w:rFonts w:ascii="Arial" w:hAnsi="Arial" w:cs="Arial"/>
        </w:rPr>
        <w:t xml:space="preserve">“invasores” </w:t>
      </w:r>
      <w:r w:rsidRPr="001B70D5">
        <w:rPr>
          <w:rFonts w:ascii="Arial" w:hAnsi="Arial" w:cs="Arial"/>
        </w:rPr>
        <w:t xml:space="preserve">que ocupam a </w:t>
      </w:r>
      <w:r w:rsidR="00B72CE6" w:rsidRPr="001B70D5">
        <w:rPr>
          <w:rFonts w:ascii="Arial" w:hAnsi="Arial" w:cs="Arial"/>
        </w:rPr>
        <w:t>dita propriedade e o</w:t>
      </w:r>
      <w:r w:rsidRPr="001B70D5">
        <w:rPr>
          <w:rFonts w:ascii="Arial" w:hAnsi="Arial" w:cs="Arial"/>
        </w:rPr>
        <w:t xml:space="preserve"> INCRA.</w:t>
      </w:r>
      <w:r w:rsidR="00B72CE6" w:rsidRPr="001B70D5">
        <w:rPr>
          <w:rFonts w:ascii="Arial" w:hAnsi="Arial" w:cs="Arial"/>
        </w:rPr>
        <w:t xml:space="preserve"> Os ocupantes da referida propriedade, com apoio do MST e da Terra de Direitos, </w:t>
      </w:r>
      <w:r w:rsidR="009D1CCB" w:rsidRPr="001B70D5">
        <w:rPr>
          <w:rFonts w:ascii="Arial" w:hAnsi="Arial" w:cs="Arial"/>
        </w:rPr>
        <w:t>ajuizaram uma ação de desapropriação judicial para obterem a posse definitiva da propriedade, tendo como pressuposto o que dispõe o Código Civil, em seu artigo 1228, §§ 4º e 5º, bem como os pressupostos basilares dos direitos humanos, previstos na Constituição Federal. O INCRA, por sua vez, apoiou a desapropriação. Contudo, o proprietário, ressaltou em a referida autarquia, desconsiderou uma grande parcela de terra que estava em “recomposição de pasto”, e que posteriormente seria considerada produtiva. A referida decisão judicial chegou às mãos do STJ e posteriormente ao STF</w:t>
      </w:r>
      <w:r w:rsidR="00F07380" w:rsidRPr="001B70D5">
        <w:rPr>
          <w:rFonts w:ascii="Arial" w:hAnsi="Arial" w:cs="Arial"/>
        </w:rPr>
        <w:t xml:space="preserve">, contudo, em segunda instância, a decisão foi favorável ao proprietário e desfavorável a posição do INCRA, no que se refere à produtividade da propriedade. Devido a essa situação e após a perda do prazo de interposição de recurso pela AGU, a decisão </w:t>
      </w:r>
      <w:r w:rsidR="00F07380" w:rsidRPr="001B70D5">
        <w:rPr>
          <w:rFonts w:ascii="Arial" w:hAnsi="Arial" w:cs="Arial"/>
        </w:rPr>
        <w:lastRenderedPageBreak/>
        <w:t>transitou em julgado no STF, extinguindo qualquer possibilidade de desapropriação da mencionada propriedade.</w:t>
      </w:r>
      <w:r w:rsidR="00F93DF8" w:rsidRPr="001B70D5">
        <w:rPr>
          <w:rFonts w:ascii="Arial" w:hAnsi="Arial" w:cs="Arial"/>
        </w:rPr>
        <w:t xml:space="preserve"> Hodiernamente</w:t>
      </w:r>
      <w:r w:rsidR="0001131D" w:rsidRPr="001B70D5">
        <w:rPr>
          <w:rFonts w:ascii="Arial" w:hAnsi="Arial" w:cs="Arial"/>
        </w:rPr>
        <w:t xml:space="preserve"> </w:t>
      </w:r>
      <w:r w:rsidR="00F93DF8" w:rsidRPr="001B70D5">
        <w:rPr>
          <w:rFonts w:ascii="Arial" w:hAnsi="Arial" w:cs="Arial"/>
        </w:rPr>
        <w:t>existe</w:t>
      </w:r>
      <w:r w:rsidR="0001131D" w:rsidRPr="001B70D5">
        <w:rPr>
          <w:rFonts w:ascii="Arial" w:hAnsi="Arial" w:cs="Arial"/>
        </w:rPr>
        <w:t xml:space="preserve"> cerca de setenta e seis famílias na mencionada propriedade que ainda lutam pela reforma agrária e pelo reconhecimento de seus direitos, pautados na Constituição Federal. Existe nesse pré-assentamento, uma área que foi recuperada ambientalmente, onde há um aproveitamento racional da área agrícola, preservando a fauna e a flora. Existem também construções coletivas como o mercado comunitário, que é composto por uma quadra de esportes e um saguão para fins culturais e recreativos, além de redes de distribuição de energia elétrica e </w:t>
      </w:r>
      <w:r w:rsidR="00F93DF8" w:rsidRPr="001B70D5">
        <w:rPr>
          <w:rFonts w:ascii="Arial" w:hAnsi="Arial" w:cs="Arial"/>
        </w:rPr>
        <w:t>água interligada às casas dessas 76 famílias. A escola i</w:t>
      </w:r>
      <w:r w:rsidR="0001131D" w:rsidRPr="001B70D5">
        <w:rPr>
          <w:rFonts w:ascii="Arial" w:hAnsi="Arial" w:cs="Arial"/>
        </w:rPr>
        <w:t xml:space="preserve">tinerante denominada Carlos Mariguela, também </w:t>
      </w:r>
      <w:r w:rsidR="004E7250" w:rsidRPr="001B70D5">
        <w:rPr>
          <w:rFonts w:ascii="Arial" w:hAnsi="Arial" w:cs="Arial"/>
        </w:rPr>
        <w:t>é responsável por proporcionar à</w:t>
      </w:r>
      <w:r w:rsidR="0001131D" w:rsidRPr="001B70D5">
        <w:rPr>
          <w:rFonts w:ascii="Arial" w:hAnsi="Arial" w:cs="Arial"/>
        </w:rPr>
        <w:t>s crianças e adultos do assentamento, cursos de alfabetização</w:t>
      </w:r>
      <w:r w:rsidR="003424F9" w:rsidRPr="001B70D5">
        <w:rPr>
          <w:rFonts w:ascii="Arial" w:hAnsi="Arial" w:cs="Arial"/>
        </w:rPr>
        <w:t>.</w:t>
      </w:r>
      <w:r w:rsidR="004E7250" w:rsidRPr="001B70D5">
        <w:rPr>
          <w:rFonts w:ascii="Arial" w:hAnsi="Arial" w:cs="Arial"/>
        </w:rPr>
        <w:t xml:space="preserve"> Diante dessa situação, as mencionadas famílias a</w:t>
      </w:r>
      <w:r w:rsidR="00F93DF8" w:rsidRPr="001B70D5">
        <w:rPr>
          <w:rFonts w:ascii="Arial" w:hAnsi="Arial" w:cs="Arial"/>
        </w:rPr>
        <w:t>inda buscam</w:t>
      </w:r>
      <w:r w:rsidR="004E7250" w:rsidRPr="001B70D5">
        <w:rPr>
          <w:rFonts w:ascii="Arial" w:hAnsi="Arial" w:cs="Arial"/>
        </w:rPr>
        <w:t xml:space="preserve"> uma desapropriação judicial, com o escopo de adquirir em caráter definitivo, a aquisição da terra.</w:t>
      </w:r>
    </w:p>
    <w:p w:rsidR="00DC6E64" w:rsidRPr="001B70D5" w:rsidRDefault="00845F53"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A posição dos tribunais em relação aos conflitos agrários é bem divergente.</w:t>
      </w:r>
      <w:r w:rsidR="00EC6E90" w:rsidRPr="001B70D5">
        <w:rPr>
          <w:rFonts w:ascii="Arial" w:hAnsi="Arial" w:cs="Arial"/>
          <w:color w:val="000000"/>
          <w:sz w:val="24"/>
          <w:szCs w:val="24"/>
        </w:rPr>
        <w:t xml:space="preserve"> </w:t>
      </w:r>
      <w:r w:rsidR="00DC6E64" w:rsidRPr="001B70D5">
        <w:rPr>
          <w:rFonts w:ascii="Arial" w:hAnsi="Arial" w:cs="Arial"/>
          <w:color w:val="000000"/>
          <w:sz w:val="24"/>
          <w:szCs w:val="24"/>
        </w:rPr>
        <w:t>Alguns acreditam que deve ser determinada a saída dos invasores de terras que não cumprem a função social da propriedade. Contudo, apenas o caso concreto aliado a</w:t>
      </w:r>
      <w:r w:rsidRPr="001B70D5">
        <w:rPr>
          <w:rFonts w:ascii="Arial" w:hAnsi="Arial" w:cs="Arial"/>
          <w:color w:val="000000"/>
          <w:sz w:val="24"/>
          <w:szCs w:val="24"/>
        </w:rPr>
        <w:t xml:space="preserve"> lei</w:t>
      </w:r>
      <w:r w:rsidR="00DC6E64" w:rsidRPr="001B70D5">
        <w:rPr>
          <w:rFonts w:ascii="Arial" w:hAnsi="Arial" w:cs="Arial"/>
          <w:color w:val="000000"/>
          <w:sz w:val="24"/>
          <w:szCs w:val="24"/>
        </w:rPr>
        <w:t xml:space="preserve"> é que poderá demonstrar </w:t>
      </w:r>
      <w:r w:rsidRPr="001B70D5">
        <w:rPr>
          <w:rFonts w:ascii="Arial" w:hAnsi="Arial" w:cs="Arial"/>
          <w:color w:val="000000"/>
          <w:sz w:val="24"/>
          <w:szCs w:val="24"/>
        </w:rPr>
        <w:t>a solução.</w:t>
      </w:r>
    </w:p>
    <w:p w:rsidR="00845F53" w:rsidRPr="001B70D5" w:rsidRDefault="00845F53"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Em 2002, em Belo Horizonte, o Tribunal de Justiça de Minas Gerais instalou uma vara especializada para julgar conflitos agrários, com competência para julgar ações dessa esfera em todo o Estado.</w:t>
      </w:r>
      <w:r w:rsidR="00DC6E64" w:rsidRPr="001B70D5">
        <w:rPr>
          <w:rFonts w:ascii="Arial" w:hAnsi="Arial" w:cs="Arial"/>
          <w:color w:val="000000"/>
          <w:sz w:val="24"/>
          <w:szCs w:val="24"/>
        </w:rPr>
        <w:t xml:space="preserve"> </w:t>
      </w:r>
      <w:r w:rsidRPr="001B70D5">
        <w:rPr>
          <w:rFonts w:ascii="Arial" w:hAnsi="Arial" w:cs="Arial"/>
          <w:color w:val="000000"/>
          <w:sz w:val="24"/>
          <w:szCs w:val="24"/>
        </w:rPr>
        <w:t>Percebe-se que há uma busca pela resolução de conflitos agrários, sem o uso da força e sem que culmine na morte de tantas pessoas.</w:t>
      </w:r>
    </w:p>
    <w:p w:rsidR="00DC6E64" w:rsidRPr="001B70D5" w:rsidRDefault="00A46849"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 xml:space="preserve">A legitimação e o reconhecimento da função social da propriedade em ações possessórias, não é um tema pacífico entre os tribunais. Muitos juristas acreditam que os </w:t>
      </w:r>
      <w:r w:rsidR="00DC6E64" w:rsidRPr="001B70D5">
        <w:rPr>
          <w:rFonts w:ascii="Arial" w:hAnsi="Arial" w:cs="Arial"/>
          <w:color w:val="000000"/>
          <w:sz w:val="24"/>
          <w:szCs w:val="24"/>
        </w:rPr>
        <w:t xml:space="preserve">princípios e direitos </w:t>
      </w:r>
      <w:r w:rsidRPr="001B70D5">
        <w:rPr>
          <w:rFonts w:ascii="Arial" w:hAnsi="Arial" w:cs="Arial"/>
          <w:color w:val="000000"/>
          <w:sz w:val="24"/>
          <w:szCs w:val="24"/>
        </w:rPr>
        <w:t>expostos</w:t>
      </w:r>
      <w:r w:rsidR="00DC6E64" w:rsidRPr="001B70D5">
        <w:rPr>
          <w:rFonts w:ascii="Arial" w:hAnsi="Arial" w:cs="Arial"/>
          <w:color w:val="000000"/>
          <w:sz w:val="24"/>
          <w:szCs w:val="24"/>
        </w:rPr>
        <w:t xml:space="preserve"> na Constituição da República não preponderam e não alteram os requisitos que concedem liminar em uma ação de natureza possessória, bastando para</w:t>
      </w:r>
      <w:r w:rsidRPr="001B70D5">
        <w:rPr>
          <w:rFonts w:ascii="Arial" w:hAnsi="Arial" w:cs="Arial"/>
          <w:color w:val="000000"/>
          <w:sz w:val="24"/>
          <w:szCs w:val="24"/>
        </w:rPr>
        <w:t xml:space="preserve"> isso</w:t>
      </w:r>
      <w:r w:rsidR="00DC6E64" w:rsidRPr="001B70D5">
        <w:rPr>
          <w:rFonts w:ascii="Arial" w:hAnsi="Arial" w:cs="Arial"/>
          <w:color w:val="000000"/>
          <w:sz w:val="24"/>
          <w:szCs w:val="24"/>
        </w:rPr>
        <w:t xml:space="preserve">, o cumprimento dos requisitos </w:t>
      </w:r>
      <w:r w:rsidRPr="001B70D5">
        <w:rPr>
          <w:rFonts w:ascii="Arial" w:hAnsi="Arial" w:cs="Arial"/>
          <w:color w:val="000000"/>
          <w:sz w:val="24"/>
          <w:szCs w:val="24"/>
        </w:rPr>
        <w:t>presentes n</w:t>
      </w:r>
      <w:r w:rsidR="00DC6E64" w:rsidRPr="001B70D5">
        <w:rPr>
          <w:rFonts w:ascii="Arial" w:hAnsi="Arial" w:cs="Arial"/>
          <w:color w:val="000000"/>
          <w:sz w:val="24"/>
          <w:szCs w:val="24"/>
        </w:rPr>
        <w:t xml:space="preserve">o artigo 927 do CPC. </w:t>
      </w:r>
      <w:r w:rsidR="002E6E21" w:rsidRPr="001B70D5">
        <w:rPr>
          <w:rFonts w:ascii="Arial" w:hAnsi="Arial" w:cs="Arial"/>
          <w:color w:val="000000"/>
          <w:sz w:val="24"/>
          <w:szCs w:val="24"/>
        </w:rPr>
        <w:t>S</w:t>
      </w:r>
      <w:r w:rsidR="00DC6E64" w:rsidRPr="001B70D5">
        <w:rPr>
          <w:rFonts w:ascii="Arial" w:hAnsi="Arial" w:cs="Arial"/>
          <w:color w:val="000000"/>
          <w:sz w:val="24"/>
          <w:szCs w:val="24"/>
        </w:rPr>
        <w:t xml:space="preserve">e </w:t>
      </w:r>
      <w:r w:rsidR="002E6E21" w:rsidRPr="001B70D5">
        <w:rPr>
          <w:rFonts w:ascii="Arial" w:hAnsi="Arial" w:cs="Arial"/>
          <w:color w:val="000000"/>
          <w:sz w:val="24"/>
          <w:szCs w:val="24"/>
        </w:rPr>
        <w:t>fosse analisado</w:t>
      </w:r>
      <w:r w:rsidR="00DC6E64" w:rsidRPr="001B70D5">
        <w:rPr>
          <w:rFonts w:ascii="Arial" w:hAnsi="Arial" w:cs="Arial"/>
          <w:color w:val="000000"/>
          <w:sz w:val="24"/>
          <w:szCs w:val="24"/>
        </w:rPr>
        <w:t xml:space="preserve"> o princípio da função social da propriedade nessa fase, </w:t>
      </w:r>
      <w:r w:rsidR="002E6E21" w:rsidRPr="001B70D5">
        <w:rPr>
          <w:rFonts w:ascii="Arial" w:hAnsi="Arial" w:cs="Arial"/>
          <w:color w:val="000000"/>
          <w:sz w:val="24"/>
          <w:szCs w:val="24"/>
        </w:rPr>
        <w:t>existiriam</w:t>
      </w:r>
      <w:r w:rsidR="00DC6E64" w:rsidRPr="001B70D5">
        <w:rPr>
          <w:rFonts w:ascii="Arial" w:hAnsi="Arial" w:cs="Arial"/>
          <w:color w:val="000000"/>
          <w:sz w:val="24"/>
          <w:szCs w:val="24"/>
        </w:rPr>
        <w:t xml:space="preserve"> prejuízos devido </w:t>
      </w:r>
      <w:r w:rsidR="00546412" w:rsidRPr="001B70D5">
        <w:rPr>
          <w:rFonts w:ascii="Arial" w:hAnsi="Arial" w:cs="Arial"/>
          <w:color w:val="000000"/>
          <w:sz w:val="24"/>
          <w:szCs w:val="24"/>
        </w:rPr>
        <w:t>à</w:t>
      </w:r>
      <w:r w:rsidR="00DC6E64" w:rsidRPr="001B70D5">
        <w:rPr>
          <w:rFonts w:ascii="Arial" w:hAnsi="Arial" w:cs="Arial"/>
          <w:color w:val="000000"/>
          <w:sz w:val="24"/>
          <w:szCs w:val="24"/>
        </w:rPr>
        <w:t xml:space="preserve"> urgência de proteção da propriedade.</w:t>
      </w:r>
    </w:p>
    <w:p w:rsidR="00DC6E64" w:rsidRPr="001B70D5" w:rsidRDefault="00853DC7"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Contudo, os juristas</w:t>
      </w:r>
      <w:r w:rsidR="00DC6E64" w:rsidRPr="001B70D5">
        <w:rPr>
          <w:rFonts w:ascii="Arial" w:hAnsi="Arial" w:cs="Arial"/>
          <w:color w:val="000000"/>
          <w:sz w:val="24"/>
          <w:szCs w:val="24"/>
        </w:rPr>
        <w:t xml:space="preserve"> constitucionalistas acreditam que, agindo dessa </w:t>
      </w:r>
      <w:r w:rsidRPr="001B70D5">
        <w:rPr>
          <w:rFonts w:ascii="Arial" w:hAnsi="Arial" w:cs="Arial"/>
          <w:color w:val="000000"/>
          <w:sz w:val="24"/>
          <w:szCs w:val="24"/>
        </w:rPr>
        <w:t>maneira</w:t>
      </w:r>
      <w:r w:rsidR="00DC6E64" w:rsidRPr="001B70D5">
        <w:rPr>
          <w:rFonts w:ascii="Arial" w:hAnsi="Arial" w:cs="Arial"/>
          <w:color w:val="000000"/>
          <w:sz w:val="24"/>
          <w:szCs w:val="24"/>
        </w:rPr>
        <w:t xml:space="preserve">, o Poder Judiciário estaria </w:t>
      </w:r>
      <w:r w:rsidRPr="001B70D5">
        <w:rPr>
          <w:rFonts w:ascii="Arial" w:hAnsi="Arial" w:cs="Arial"/>
          <w:color w:val="000000"/>
          <w:sz w:val="24"/>
          <w:szCs w:val="24"/>
        </w:rPr>
        <w:t>ignorando</w:t>
      </w:r>
      <w:r w:rsidR="00DC6E64" w:rsidRPr="001B70D5">
        <w:rPr>
          <w:rFonts w:ascii="Arial" w:hAnsi="Arial" w:cs="Arial"/>
          <w:color w:val="000000"/>
          <w:sz w:val="24"/>
          <w:szCs w:val="24"/>
        </w:rPr>
        <w:t xml:space="preserve"> os preceitos constitucionais, não cumprindo a obrigação de fiscalizar a eficácia do princípio da função social. Vários </w:t>
      </w:r>
      <w:r w:rsidR="00DC6E64" w:rsidRPr="001B70D5">
        <w:rPr>
          <w:rFonts w:ascii="Arial" w:hAnsi="Arial" w:cs="Arial"/>
          <w:color w:val="000000"/>
          <w:sz w:val="24"/>
          <w:szCs w:val="24"/>
        </w:rPr>
        <w:lastRenderedPageBreak/>
        <w:t xml:space="preserve">acórdãos </w:t>
      </w:r>
      <w:r w:rsidRPr="001B70D5">
        <w:rPr>
          <w:rFonts w:ascii="Arial" w:hAnsi="Arial" w:cs="Arial"/>
          <w:color w:val="000000"/>
          <w:sz w:val="24"/>
          <w:szCs w:val="24"/>
        </w:rPr>
        <w:t>entendem que a incumbência para realizar uma reforma agrária é do</w:t>
      </w:r>
      <w:r w:rsidR="00DC6E64" w:rsidRPr="001B70D5">
        <w:rPr>
          <w:rFonts w:ascii="Arial" w:hAnsi="Arial" w:cs="Arial"/>
          <w:color w:val="000000"/>
          <w:sz w:val="24"/>
          <w:szCs w:val="24"/>
        </w:rPr>
        <w:t xml:space="preserve"> Estado não </w:t>
      </w:r>
      <w:r w:rsidRPr="001B70D5">
        <w:rPr>
          <w:rFonts w:ascii="Arial" w:hAnsi="Arial" w:cs="Arial"/>
          <w:color w:val="000000"/>
          <w:sz w:val="24"/>
          <w:szCs w:val="24"/>
        </w:rPr>
        <w:t>d</w:t>
      </w:r>
      <w:r w:rsidR="00DC6E64" w:rsidRPr="001B70D5">
        <w:rPr>
          <w:rFonts w:ascii="Arial" w:hAnsi="Arial" w:cs="Arial"/>
          <w:color w:val="000000"/>
          <w:sz w:val="24"/>
          <w:szCs w:val="24"/>
        </w:rPr>
        <w:t>o Poder Judiciário.</w:t>
      </w:r>
    </w:p>
    <w:p w:rsidR="00DC6E64" w:rsidRPr="001B70D5" w:rsidRDefault="00D1279E"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A 2ª instância do TJMG entende que entre</w:t>
      </w:r>
      <w:r w:rsidR="00DC6E64" w:rsidRPr="001B70D5">
        <w:rPr>
          <w:rFonts w:ascii="Arial" w:hAnsi="Arial" w:cs="Arial"/>
          <w:color w:val="000000"/>
          <w:sz w:val="24"/>
          <w:szCs w:val="24"/>
        </w:rPr>
        <w:t xml:space="preserve"> conflito</w:t>
      </w:r>
      <w:r w:rsidRPr="001B70D5">
        <w:rPr>
          <w:rFonts w:ascii="Arial" w:hAnsi="Arial" w:cs="Arial"/>
          <w:color w:val="000000"/>
          <w:sz w:val="24"/>
          <w:szCs w:val="24"/>
        </w:rPr>
        <w:t>s</w:t>
      </w:r>
      <w:r w:rsidR="00DC6E64" w:rsidRPr="001B70D5">
        <w:rPr>
          <w:rFonts w:ascii="Arial" w:hAnsi="Arial" w:cs="Arial"/>
          <w:color w:val="000000"/>
          <w:sz w:val="24"/>
          <w:szCs w:val="24"/>
        </w:rPr>
        <w:t xml:space="preserve"> de princípios e direitos apresentados pela Constituição, o direito de propriedade deverá pre</w:t>
      </w:r>
      <w:r w:rsidRPr="001B70D5">
        <w:rPr>
          <w:rFonts w:ascii="Arial" w:hAnsi="Arial" w:cs="Arial"/>
          <w:color w:val="000000"/>
          <w:sz w:val="24"/>
          <w:szCs w:val="24"/>
        </w:rPr>
        <w:t>valecer</w:t>
      </w:r>
      <w:r w:rsidR="00DC6E64" w:rsidRPr="001B70D5">
        <w:rPr>
          <w:rFonts w:ascii="Arial" w:hAnsi="Arial" w:cs="Arial"/>
          <w:color w:val="000000"/>
          <w:sz w:val="24"/>
          <w:szCs w:val="24"/>
        </w:rPr>
        <w:t xml:space="preserve">. Não </w:t>
      </w:r>
      <w:r w:rsidRPr="001B70D5">
        <w:rPr>
          <w:rFonts w:ascii="Arial" w:hAnsi="Arial" w:cs="Arial"/>
          <w:color w:val="000000"/>
          <w:sz w:val="24"/>
          <w:szCs w:val="24"/>
        </w:rPr>
        <w:t>existe</w:t>
      </w:r>
      <w:r w:rsidR="00DC6E64" w:rsidRPr="001B70D5">
        <w:rPr>
          <w:rFonts w:ascii="Arial" w:hAnsi="Arial" w:cs="Arial"/>
          <w:color w:val="000000"/>
          <w:sz w:val="24"/>
          <w:szCs w:val="24"/>
        </w:rPr>
        <w:t xml:space="preserve"> uma interpretação do sistema real agrário e sim da </w:t>
      </w:r>
      <w:r w:rsidRPr="001B70D5">
        <w:rPr>
          <w:rFonts w:ascii="Arial" w:hAnsi="Arial" w:cs="Arial"/>
          <w:color w:val="000000"/>
          <w:sz w:val="24"/>
          <w:szCs w:val="24"/>
        </w:rPr>
        <w:t>preponderância</w:t>
      </w:r>
      <w:r w:rsidR="00DC6E64" w:rsidRPr="001B70D5">
        <w:rPr>
          <w:rFonts w:ascii="Arial" w:hAnsi="Arial" w:cs="Arial"/>
          <w:color w:val="000000"/>
          <w:sz w:val="24"/>
          <w:szCs w:val="24"/>
        </w:rPr>
        <w:t xml:space="preserve"> do absolutismo da propriedade. </w:t>
      </w:r>
      <w:r w:rsidRPr="001B70D5">
        <w:rPr>
          <w:rFonts w:ascii="Arial" w:hAnsi="Arial" w:cs="Arial"/>
          <w:color w:val="000000"/>
          <w:sz w:val="24"/>
          <w:szCs w:val="24"/>
        </w:rPr>
        <w:t>Existem</w:t>
      </w:r>
      <w:r w:rsidR="00DC6E64" w:rsidRPr="001B70D5">
        <w:rPr>
          <w:rFonts w:ascii="Arial" w:hAnsi="Arial" w:cs="Arial"/>
          <w:color w:val="000000"/>
          <w:sz w:val="24"/>
          <w:szCs w:val="24"/>
        </w:rPr>
        <w:t xml:space="preserve"> grandes críticas em relação ao movimento dos sem-terra, mesmo </w:t>
      </w:r>
      <w:r w:rsidRPr="001B70D5">
        <w:rPr>
          <w:rFonts w:ascii="Arial" w:hAnsi="Arial" w:cs="Arial"/>
          <w:color w:val="000000"/>
          <w:sz w:val="24"/>
          <w:szCs w:val="24"/>
        </w:rPr>
        <w:t xml:space="preserve">que se trate </w:t>
      </w:r>
      <w:r w:rsidR="00DC6E64" w:rsidRPr="001B70D5">
        <w:rPr>
          <w:rFonts w:ascii="Arial" w:hAnsi="Arial" w:cs="Arial"/>
          <w:color w:val="000000"/>
          <w:sz w:val="24"/>
          <w:szCs w:val="24"/>
        </w:rPr>
        <w:t>de terras improdutivas, sem uma análise mais detalhada do caso concreto</w:t>
      </w:r>
      <w:r w:rsidRPr="001B70D5">
        <w:rPr>
          <w:rFonts w:ascii="Arial" w:hAnsi="Arial" w:cs="Arial"/>
          <w:color w:val="000000"/>
          <w:sz w:val="24"/>
          <w:szCs w:val="24"/>
        </w:rPr>
        <w:t>. Entendem</w:t>
      </w:r>
      <w:r w:rsidR="00DC6E64" w:rsidRPr="001B70D5">
        <w:rPr>
          <w:rFonts w:ascii="Arial" w:hAnsi="Arial" w:cs="Arial"/>
          <w:color w:val="000000"/>
          <w:sz w:val="24"/>
          <w:szCs w:val="24"/>
        </w:rPr>
        <w:t xml:space="preserve"> apenas que </w:t>
      </w:r>
      <w:r w:rsidRPr="001B70D5">
        <w:rPr>
          <w:rFonts w:ascii="Arial" w:hAnsi="Arial" w:cs="Arial"/>
          <w:color w:val="000000"/>
          <w:sz w:val="24"/>
          <w:szCs w:val="24"/>
        </w:rPr>
        <w:t>o direito de proteção da propriedade deve prevalecer sobre os demais princípios expostos na Constituição.</w:t>
      </w:r>
    </w:p>
    <w:p w:rsidR="00DC6E64" w:rsidRPr="001B70D5" w:rsidRDefault="00391ED3" w:rsidP="0025056F">
      <w:pPr>
        <w:spacing w:line="360" w:lineRule="auto"/>
        <w:ind w:firstLine="851"/>
        <w:jc w:val="both"/>
        <w:rPr>
          <w:rFonts w:ascii="Arial" w:hAnsi="Arial" w:cs="Arial"/>
        </w:rPr>
      </w:pPr>
      <w:r w:rsidRPr="001B70D5">
        <w:rPr>
          <w:rFonts w:ascii="Arial" w:hAnsi="Arial" w:cs="Arial"/>
          <w:color w:val="000000"/>
          <w:sz w:val="24"/>
          <w:szCs w:val="24"/>
        </w:rPr>
        <w:t xml:space="preserve">Essas ocupações têm por escopo </w:t>
      </w:r>
      <w:r w:rsidR="00DC6E64" w:rsidRPr="001B70D5">
        <w:rPr>
          <w:rFonts w:ascii="Arial" w:hAnsi="Arial" w:cs="Arial"/>
          <w:color w:val="000000"/>
          <w:sz w:val="24"/>
          <w:szCs w:val="24"/>
        </w:rPr>
        <w:t xml:space="preserve">pressionar o Estado, </w:t>
      </w:r>
      <w:r w:rsidRPr="001B70D5">
        <w:rPr>
          <w:rFonts w:ascii="Arial" w:hAnsi="Arial" w:cs="Arial"/>
          <w:color w:val="000000"/>
          <w:sz w:val="24"/>
          <w:szCs w:val="24"/>
        </w:rPr>
        <w:t xml:space="preserve">em busca de uma solução definitiva. </w:t>
      </w:r>
      <w:r w:rsidR="00DC6E64" w:rsidRPr="001B70D5">
        <w:rPr>
          <w:rFonts w:ascii="Arial" w:hAnsi="Arial" w:cs="Arial"/>
          <w:color w:val="000000"/>
          <w:sz w:val="24"/>
          <w:szCs w:val="24"/>
        </w:rPr>
        <w:t xml:space="preserve">Contudo, os </w:t>
      </w:r>
      <w:r w:rsidRPr="001B70D5">
        <w:rPr>
          <w:rFonts w:ascii="Arial" w:hAnsi="Arial" w:cs="Arial"/>
          <w:color w:val="000000"/>
          <w:sz w:val="24"/>
          <w:szCs w:val="24"/>
        </w:rPr>
        <w:t>juristas</w:t>
      </w:r>
      <w:r w:rsidR="00DC6E64" w:rsidRPr="001B70D5">
        <w:rPr>
          <w:rFonts w:ascii="Arial" w:hAnsi="Arial" w:cs="Arial"/>
          <w:color w:val="000000"/>
          <w:sz w:val="24"/>
          <w:szCs w:val="24"/>
        </w:rPr>
        <w:t xml:space="preserve"> mineiros enxergam a mencionada questão, muitas vezes, apenas sob o foco social</w:t>
      </w:r>
      <w:r w:rsidRPr="001B70D5">
        <w:rPr>
          <w:rFonts w:ascii="Arial" w:hAnsi="Arial" w:cs="Arial"/>
          <w:color w:val="000000"/>
          <w:sz w:val="24"/>
          <w:szCs w:val="24"/>
        </w:rPr>
        <w:t xml:space="preserve">, em detrimento do que é exposto pela </w:t>
      </w:r>
      <w:r w:rsidR="00DC6E64" w:rsidRPr="001B70D5">
        <w:rPr>
          <w:rFonts w:ascii="Arial" w:hAnsi="Arial" w:cs="Arial"/>
        </w:rPr>
        <w:t>Constituição.</w:t>
      </w:r>
    </w:p>
    <w:p w:rsidR="00CC04C9" w:rsidRPr="001B70D5" w:rsidRDefault="00CC04C9" w:rsidP="005D731B">
      <w:pPr>
        <w:spacing w:line="360" w:lineRule="auto"/>
        <w:jc w:val="both"/>
        <w:rPr>
          <w:rFonts w:ascii="Arial" w:hAnsi="Arial" w:cs="Arial"/>
          <w:color w:val="000000"/>
          <w:sz w:val="24"/>
          <w:szCs w:val="24"/>
        </w:rPr>
      </w:pPr>
    </w:p>
    <w:p w:rsidR="00CC04C9" w:rsidRPr="001B70D5" w:rsidRDefault="00CC04C9" w:rsidP="005D731B">
      <w:pPr>
        <w:spacing w:line="360" w:lineRule="auto"/>
        <w:rPr>
          <w:rFonts w:ascii="Arial" w:hAnsi="Arial" w:cs="Arial"/>
          <w:b/>
          <w:color w:val="000000"/>
          <w:sz w:val="24"/>
          <w:szCs w:val="24"/>
        </w:rPr>
      </w:pPr>
      <w:r w:rsidRPr="001B70D5">
        <w:rPr>
          <w:rFonts w:ascii="Arial" w:hAnsi="Arial" w:cs="Arial"/>
          <w:b/>
          <w:color w:val="000000"/>
          <w:sz w:val="24"/>
          <w:szCs w:val="24"/>
        </w:rPr>
        <w:t>CONSIDERAÇÕES FINAIS:</w:t>
      </w:r>
    </w:p>
    <w:p w:rsidR="00CC04C9" w:rsidRPr="001B70D5" w:rsidRDefault="00CC04C9" w:rsidP="00CC04C9">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A real aplicação da função social da propriedade em detrimento do direito de propriedade é um tema polêmico e controvertido, que remonta séculos. Diante disso, entende-se que a questão de desproporção de terras culminou em</w:t>
      </w:r>
      <w:r w:rsidR="00CB2106" w:rsidRPr="001B70D5">
        <w:rPr>
          <w:rFonts w:ascii="Arial" w:hAnsi="Arial" w:cs="Arial"/>
          <w:color w:val="000000"/>
          <w:sz w:val="24"/>
          <w:szCs w:val="24"/>
        </w:rPr>
        <w:t xml:space="preserve"> graves problemas sociais que vê</w:t>
      </w:r>
      <w:r w:rsidRPr="001B70D5">
        <w:rPr>
          <w:rFonts w:ascii="Arial" w:hAnsi="Arial" w:cs="Arial"/>
          <w:color w:val="000000"/>
          <w:sz w:val="24"/>
          <w:szCs w:val="24"/>
        </w:rPr>
        <w:t>m se alastrando cada vez mais.</w:t>
      </w:r>
    </w:p>
    <w:p w:rsidR="00CC04C9" w:rsidRPr="001B70D5" w:rsidRDefault="00CC04C9" w:rsidP="00CB2106">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 xml:space="preserve">A sociedade vive sob </w:t>
      </w:r>
      <w:r w:rsidR="00CB2106" w:rsidRPr="001B70D5">
        <w:rPr>
          <w:rFonts w:ascii="Arial" w:hAnsi="Arial" w:cs="Arial"/>
          <w:color w:val="000000"/>
          <w:sz w:val="24"/>
          <w:szCs w:val="24"/>
        </w:rPr>
        <w:t>as</w:t>
      </w:r>
      <w:r w:rsidRPr="001B70D5">
        <w:rPr>
          <w:rFonts w:ascii="Arial" w:hAnsi="Arial" w:cs="Arial"/>
          <w:color w:val="000000"/>
          <w:sz w:val="24"/>
          <w:szCs w:val="24"/>
        </w:rPr>
        <w:t xml:space="preserve"> margens de um Estado Democrático de Direito, Estado este que deveria se responsabilizar e tentar sanar</w:t>
      </w:r>
      <w:r w:rsidR="00CB2106" w:rsidRPr="001B70D5">
        <w:rPr>
          <w:rFonts w:ascii="Arial" w:hAnsi="Arial" w:cs="Arial"/>
          <w:color w:val="000000"/>
          <w:sz w:val="24"/>
          <w:szCs w:val="24"/>
        </w:rPr>
        <w:t xml:space="preserve"> todos os problemas de cunho social existentes. Contudo a visão é contrária, ou seja, enxerga-se um governo que busca amenizar </w:t>
      </w:r>
      <w:r w:rsidR="00DD1117" w:rsidRPr="001B70D5">
        <w:rPr>
          <w:rFonts w:ascii="Arial" w:hAnsi="Arial" w:cs="Arial"/>
          <w:color w:val="000000"/>
          <w:sz w:val="24"/>
          <w:szCs w:val="24"/>
        </w:rPr>
        <w:t xml:space="preserve">os </w:t>
      </w:r>
      <w:r w:rsidR="00CB2106" w:rsidRPr="001B70D5">
        <w:rPr>
          <w:rFonts w:ascii="Arial" w:hAnsi="Arial" w:cs="Arial"/>
          <w:color w:val="000000"/>
          <w:sz w:val="24"/>
          <w:szCs w:val="24"/>
        </w:rPr>
        <w:t xml:space="preserve">problemas sociais, ao invés de aplicar soluções definitivas. </w:t>
      </w:r>
    </w:p>
    <w:p w:rsidR="00CB2106" w:rsidRPr="001B70D5" w:rsidRDefault="00DD1117" w:rsidP="00CB2106">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Enxerga-se que m</w:t>
      </w:r>
      <w:r w:rsidR="00CB2106" w:rsidRPr="001B70D5">
        <w:rPr>
          <w:rFonts w:ascii="Arial" w:hAnsi="Arial" w:cs="Arial"/>
          <w:color w:val="000000"/>
          <w:sz w:val="24"/>
          <w:szCs w:val="24"/>
        </w:rPr>
        <w:t>ilhõ</w:t>
      </w:r>
      <w:r w:rsidRPr="001B70D5">
        <w:rPr>
          <w:rFonts w:ascii="Arial" w:hAnsi="Arial" w:cs="Arial"/>
          <w:color w:val="000000"/>
          <w:sz w:val="24"/>
          <w:szCs w:val="24"/>
        </w:rPr>
        <w:t>es de trabalhadores, devido à ineficiência estatal,</w:t>
      </w:r>
      <w:r w:rsidR="00CB2106" w:rsidRPr="001B70D5">
        <w:rPr>
          <w:rFonts w:ascii="Arial" w:hAnsi="Arial" w:cs="Arial"/>
          <w:color w:val="000000"/>
          <w:sz w:val="24"/>
          <w:szCs w:val="24"/>
        </w:rPr>
        <w:t xml:space="preserve"> busca</w:t>
      </w:r>
      <w:r w:rsidRPr="001B70D5">
        <w:rPr>
          <w:rFonts w:ascii="Arial" w:hAnsi="Arial" w:cs="Arial"/>
          <w:color w:val="000000"/>
          <w:sz w:val="24"/>
          <w:szCs w:val="24"/>
        </w:rPr>
        <w:t>m</w:t>
      </w:r>
      <w:r w:rsidR="00CB2106" w:rsidRPr="001B70D5">
        <w:rPr>
          <w:rFonts w:ascii="Arial" w:hAnsi="Arial" w:cs="Arial"/>
          <w:color w:val="000000"/>
          <w:sz w:val="24"/>
          <w:szCs w:val="24"/>
        </w:rPr>
        <w:t xml:space="preserve"> prover sua subsistência e de suas famílias através da força, através de conflitos. Há uma verdadeira luta de poderes em torno dessa questão controvertida.</w:t>
      </w:r>
    </w:p>
    <w:p w:rsidR="006E178C" w:rsidRPr="001B70D5" w:rsidRDefault="00CB2106"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 xml:space="preserve">O </w:t>
      </w:r>
      <w:r w:rsidR="00DC6E64" w:rsidRPr="001B70D5">
        <w:rPr>
          <w:rFonts w:ascii="Arial" w:hAnsi="Arial" w:cs="Arial"/>
          <w:color w:val="000000"/>
          <w:sz w:val="24"/>
          <w:szCs w:val="24"/>
        </w:rPr>
        <w:t>Poder Judiciário</w:t>
      </w:r>
      <w:r w:rsidRPr="001B70D5">
        <w:rPr>
          <w:rFonts w:ascii="Arial" w:hAnsi="Arial" w:cs="Arial"/>
          <w:color w:val="000000"/>
          <w:sz w:val="24"/>
          <w:szCs w:val="24"/>
        </w:rPr>
        <w:t xml:space="preserve">, dentro desse panorama, </w:t>
      </w:r>
      <w:r w:rsidR="00DC6E64" w:rsidRPr="001B70D5">
        <w:rPr>
          <w:rFonts w:ascii="Arial" w:hAnsi="Arial" w:cs="Arial"/>
          <w:color w:val="000000"/>
          <w:sz w:val="24"/>
          <w:szCs w:val="24"/>
        </w:rPr>
        <w:t xml:space="preserve">tem </w:t>
      </w:r>
      <w:r w:rsidR="004C6F6D" w:rsidRPr="001B70D5">
        <w:rPr>
          <w:rFonts w:ascii="Arial" w:hAnsi="Arial" w:cs="Arial"/>
          <w:color w:val="000000"/>
          <w:sz w:val="24"/>
          <w:szCs w:val="24"/>
        </w:rPr>
        <w:t xml:space="preserve">total </w:t>
      </w:r>
      <w:r w:rsidR="00DC6E64" w:rsidRPr="001B70D5">
        <w:rPr>
          <w:rFonts w:ascii="Arial" w:hAnsi="Arial" w:cs="Arial"/>
          <w:color w:val="000000"/>
          <w:sz w:val="24"/>
          <w:szCs w:val="24"/>
        </w:rPr>
        <w:t xml:space="preserve">ciência </w:t>
      </w:r>
      <w:r w:rsidR="004C6F6D" w:rsidRPr="001B70D5">
        <w:rPr>
          <w:rFonts w:ascii="Arial" w:hAnsi="Arial" w:cs="Arial"/>
          <w:color w:val="000000"/>
          <w:sz w:val="24"/>
          <w:szCs w:val="24"/>
        </w:rPr>
        <w:t xml:space="preserve">acerca da </w:t>
      </w:r>
      <w:r w:rsidR="00DC6E64" w:rsidRPr="001B70D5">
        <w:rPr>
          <w:rFonts w:ascii="Arial" w:hAnsi="Arial" w:cs="Arial"/>
          <w:color w:val="000000"/>
          <w:sz w:val="24"/>
          <w:szCs w:val="24"/>
        </w:rPr>
        <w:t xml:space="preserve">situação de conflitos no campo, </w:t>
      </w:r>
      <w:r w:rsidR="00DD1117" w:rsidRPr="001B70D5">
        <w:rPr>
          <w:rFonts w:ascii="Arial" w:hAnsi="Arial" w:cs="Arial"/>
          <w:color w:val="000000"/>
          <w:sz w:val="24"/>
          <w:szCs w:val="24"/>
        </w:rPr>
        <w:t>contudo</w:t>
      </w:r>
      <w:r w:rsidR="00DC6E64" w:rsidRPr="001B70D5">
        <w:rPr>
          <w:rFonts w:ascii="Arial" w:hAnsi="Arial" w:cs="Arial"/>
          <w:color w:val="000000"/>
          <w:sz w:val="24"/>
          <w:szCs w:val="24"/>
        </w:rPr>
        <w:t xml:space="preserve"> não possui uma solução definitiva para tal situação </w:t>
      </w:r>
      <w:r w:rsidRPr="001B70D5">
        <w:rPr>
          <w:rFonts w:ascii="Arial" w:hAnsi="Arial" w:cs="Arial"/>
          <w:color w:val="000000"/>
          <w:sz w:val="24"/>
          <w:szCs w:val="24"/>
        </w:rPr>
        <w:t>com base</w:t>
      </w:r>
      <w:r w:rsidR="004C6F6D" w:rsidRPr="001B70D5">
        <w:rPr>
          <w:rFonts w:ascii="Arial" w:hAnsi="Arial" w:cs="Arial"/>
          <w:color w:val="000000"/>
          <w:sz w:val="24"/>
          <w:szCs w:val="24"/>
        </w:rPr>
        <w:t xml:space="preserve"> apenas</w:t>
      </w:r>
      <w:r w:rsidR="00DC6E64" w:rsidRPr="001B70D5">
        <w:rPr>
          <w:rFonts w:ascii="Arial" w:hAnsi="Arial" w:cs="Arial"/>
          <w:color w:val="000000"/>
          <w:sz w:val="24"/>
          <w:szCs w:val="24"/>
        </w:rPr>
        <w:t xml:space="preserve"> no ordenamento jurídico. </w:t>
      </w:r>
      <w:r w:rsidRPr="001B70D5">
        <w:rPr>
          <w:rFonts w:ascii="Arial" w:hAnsi="Arial" w:cs="Arial"/>
          <w:color w:val="000000"/>
          <w:sz w:val="24"/>
          <w:szCs w:val="24"/>
        </w:rPr>
        <w:t xml:space="preserve">Entende-se dessa forma, que </w:t>
      </w:r>
      <w:r w:rsidRPr="001B70D5">
        <w:rPr>
          <w:rFonts w:ascii="Arial" w:hAnsi="Arial" w:cs="Arial"/>
          <w:color w:val="000000"/>
          <w:sz w:val="24"/>
          <w:szCs w:val="24"/>
        </w:rPr>
        <w:lastRenderedPageBreak/>
        <w:t>nenhum dos poderes que compõe o Estado,</w:t>
      </w:r>
      <w:r w:rsidR="004C6F6D" w:rsidRPr="001B70D5">
        <w:rPr>
          <w:rFonts w:ascii="Arial" w:hAnsi="Arial" w:cs="Arial"/>
          <w:color w:val="000000"/>
          <w:sz w:val="24"/>
          <w:szCs w:val="24"/>
        </w:rPr>
        <w:t xml:space="preserve"> pode assumir tamanha responsabilidade. </w:t>
      </w:r>
      <w:r w:rsidR="00DC6E64" w:rsidRPr="001B70D5">
        <w:rPr>
          <w:rFonts w:ascii="Arial" w:hAnsi="Arial" w:cs="Arial"/>
          <w:color w:val="000000"/>
          <w:sz w:val="24"/>
          <w:szCs w:val="24"/>
        </w:rPr>
        <w:t>Acredita-se</w:t>
      </w:r>
      <w:r w:rsidR="004C6F6D" w:rsidRPr="001B70D5">
        <w:rPr>
          <w:rFonts w:ascii="Arial" w:hAnsi="Arial" w:cs="Arial"/>
          <w:color w:val="000000"/>
          <w:sz w:val="24"/>
          <w:szCs w:val="24"/>
        </w:rPr>
        <w:t>, dessa forma,</w:t>
      </w:r>
      <w:r w:rsidR="00DC6E64" w:rsidRPr="001B70D5">
        <w:rPr>
          <w:rFonts w:ascii="Arial" w:hAnsi="Arial" w:cs="Arial"/>
          <w:color w:val="000000"/>
          <w:sz w:val="24"/>
          <w:szCs w:val="24"/>
        </w:rPr>
        <w:t xml:space="preserve"> que </w:t>
      </w:r>
      <w:r w:rsidRPr="001B70D5">
        <w:rPr>
          <w:rFonts w:ascii="Arial" w:hAnsi="Arial" w:cs="Arial"/>
          <w:color w:val="000000"/>
          <w:sz w:val="24"/>
          <w:szCs w:val="24"/>
        </w:rPr>
        <w:t xml:space="preserve">apenas </w:t>
      </w:r>
      <w:r w:rsidR="004C6F6D" w:rsidRPr="001B70D5">
        <w:rPr>
          <w:rFonts w:ascii="Arial" w:hAnsi="Arial" w:cs="Arial"/>
          <w:color w:val="000000"/>
          <w:sz w:val="24"/>
          <w:szCs w:val="24"/>
        </w:rPr>
        <w:t>a união</w:t>
      </w:r>
      <w:r w:rsidR="00DC6E64" w:rsidRPr="001B70D5">
        <w:rPr>
          <w:rFonts w:ascii="Arial" w:hAnsi="Arial" w:cs="Arial"/>
          <w:color w:val="000000"/>
          <w:sz w:val="24"/>
          <w:szCs w:val="24"/>
        </w:rPr>
        <w:t xml:space="preserve"> dos três poderes</w:t>
      </w:r>
      <w:r w:rsidR="004C6F6D" w:rsidRPr="001B70D5">
        <w:rPr>
          <w:rFonts w:ascii="Arial" w:hAnsi="Arial" w:cs="Arial"/>
          <w:color w:val="000000"/>
          <w:sz w:val="24"/>
          <w:szCs w:val="24"/>
        </w:rPr>
        <w:t xml:space="preserve"> que compõe o Estado Democrático de Direito (ex</w:t>
      </w:r>
      <w:r w:rsidR="00DC6E64" w:rsidRPr="001B70D5">
        <w:rPr>
          <w:rFonts w:ascii="Arial" w:hAnsi="Arial" w:cs="Arial"/>
          <w:color w:val="000000"/>
          <w:sz w:val="24"/>
          <w:szCs w:val="24"/>
        </w:rPr>
        <w:t>ecu</w:t>
      </w:r>
      <w:r w:rsidR="004C6F6D" w:rsidRPr="001B70D5">
        <w:rPr>
          <w:rFonts w:ascii="Arial" w:hAnsi="Arial" w:cs="Arial"/>
          <w:color w:val="000000"/>
          <w:sz w:val="24"/>
          <w:szCs w:val="24"/>
        </w:rPr>
        <w:t>tivo, legislativo e judiciário), poderá</w:t>
      </w:r>
      <w:r w:rsidR="00DC6E64" w:rsidRPr="001B70D5">
        <w:rPr>
          <w:rFonts w:ascii="Arial" w:hAnsi="Arial" w:cs="Arial"/>
          <w:color w:val="000000"/>
          <w:sz w:val="24"/>
          <w:szCs w:val="24"/>
        </w:rPr>
        <w:t>, futuramente,</w:t>
      </w:r>
      <w:r w:rsidR="004C6F6D" w:rsidRPr="001B70D5">
        <w:rPr>
          <w:rFonts w:ascii="Arial" w:hAnsi="Arial" w:cs="Arial"/>
          <w:color w:val="000000"/>
          <w:sz w:val="24"/>
          <w:szCs w:val="24"/>
        </w:rPr>
        <w:t xml:space="preserve"> sanar tal problema</w:t>
      </w:r>
      <w:r w:rsidR="00DC6E64" w:rsidRPr="001B70D5">
        <w:rPr>
          <w:rFonts w:ascii="Arial" w:hAnsi="Arial" w:cs="Arial"/>
          <w:color w:val="000000"/>
          <w:sz w:val="24"/>
          <w:szCs w:val="24"/>
        </w:rPr>
        <w:t xml:space="preserve">. Deve-se </w:t>
      </w:r>
      <w:r w:rsidR="004C6F6D" w:rsidRPr="001B70D5">
        <w:rPr>
          <w:rFonts w:ascii="Arial" w:hAnsi="Arial" w:cs="Arial"/>
          <w:color w:val="000000"/>
          <w:sz w:val="24"/>
          <w:szCs w:val="24"/>
        </w:rPr>
        <w:t>buscar uma</w:t>
      </w:r>
      <w:r w:rsidR="00DC6E64" w:rsidRPr="001B70D5">
        <w:rPr>
          <w:rFonts w:ascii="Arial" w:hAnsi="Arial" w:cs="Arial"/>
          <w:color w:val="000000"/>
          <w:sz w:val="24"/>
          <w:szCs w:val="24"/>
        </w:rPr>
        <w:t xml:space="preserve"> reestruturação do sistema agrário, voltado</w:t>
      </w:r>
      <w:r w:rsidR="004C6F6D" w:rsidRPr="001B70D5">
        <w:rPr>
          <w:rFonts w:ascii="Arial" w:hAnsi="Arial" w:cs="Arial"/>
          <w:color w:val="000000"/>
          <w:sz w:val="24"/>
          <w:szCs w:val="24"/>
        </w:rPr>
        <w:t>, sobretudo, para o</w:t>
      </w:r>
      <w:r w:rsidR="00DC6E64" w:rsidRPr="001B70D5">
        <w:rPr>
          <w:rFonts w:ascii="Arial" w:hAnsi="Arial" w:cs="Arial"/>
          <w:color w:val="000000"/>
          <w:sz w:val="24"/>
          <w:szCs w:val="24"/>
        </w:rPr>
        <w:t xml:space="preserve"> desenvolvimento da agricultura familiar</w:t>
      </w:r>
      <w:r w:rsidR="004C6F6D" w:rsidRPr="001B70D5">
        <w:rPr>
          <w:rFonts w:ascii="Arial" w:hAnsi="Arial" w:cs="Arial"/>
          <w:color w:val="000000"/>
          <w:sz w:val="24"/>
          <w:szCs w:val="24"/>
        </w:rPr>
        <w:t xml:space="preserve"> </w:t>
      </w:r>
      <w:r w:rsidR="00DC6E64" w:rsidRPr="001B70D5">
        <w:rPr>
          <w:rFonts w:ascii="Arial" w:hAnsi="Arial" w:cs="Arial"/>
          <w:color w:val="000000"/>
          <w:sz w:val="24"/>
          <w:szCs w:val="24"/>
        </w:rPr>
        <w:t xml:space="preserve">(para o pequeno trabalhador e sua família) reduzindo, assim, as disparidades sociais e econômicas </w:t>
      </w:r>
      <w:r w:rsidR="006E178C" w:rsidRPr="001B70D5">
        <w:rPr>
          <w:rFonts w:ascii="Arial" w:hAnsi="Arial" w:cs="Arial"/>
          <w:color w:val="000000"/>
          <w:sz w:val="24"/>
          <w:szCs w:val="24"/>
        </w:rPr>
        <w:t>existentes.</w:t>
      </w:r>
    </w:p>
    <w:p w:rsidR="00DC6E64" w:rsidRPr="001B70D5" w:rsidRDefault="00DC6E64" w:rsidP="0025056F">
      <w:pPr>
        <w:spacing w:line="360" w:lineRule="auto"/>
        <w:ind w:firstLine="851"/>
        <w:jc w:val="both"/>
        <w:rPr>
          <w:rFonts w:ascii="Arial" w:hAnsi="Arial" w:cs="Arial"/>
        </w:rPr>
      </w:pPr>
      <w:r w:rsidRPr="001B70D5">
        <w:rPr>
          <w:rFonts w:ascii="Arial" w:hAnsi="Arial" w:cs="Arial"/>
          <w:color w:val="000000"/>
          <w:sz w:val="24"/>
          <w:szCs w:val="24"/>
        </w:rPr>
        <w:t>Enquanto a terra for destinada para produção de riquezas de poucos</w:t>
      </w:r>
      <w:r w:rsidR="00083303" w:rsidRPr="001B70D5">
        <w:rPr>
          <w:rFonts w:ascii="Arial" w:hAnsi="Arial" w:cs="Arial"/>
          <w:color w:val="000000"/>
          <w:sz w:val="24"/>
          <w:szCs w:val="24"/>
        </w:rPr>
        <w:t xml:space="preserve">, sem obedecer </w:t>
      </w:r>
      <w:r w:rsidR="00DD1117" w:rsidRPr="001B70D5">
        <w:rPr>
          <w:rFonts w:ascii="Arial" w:hAnsi="Arial" w:cs="Arial"/>
          <w:color w:val="000000"/>
          <w:sz w:val="24"/>
          <w:szCs w:val="24"/>
        </w:rPr>
        <w:t>à</w:t>
      </w:r>
      <w:r w:rsidR="00083303" w:rsidRPr="001B70D5">
        <w:rPr>
          <w:rFonts w:ascii="Arial" w:hAnsi="Arial" w:cs="Arial"/>
          <w:color w:val="000000"/>
          <w:sz w:val="24"/>
          <w:szCs w:val="24"/>
        </w:rPr>
        <w:t xml:space="preserve"> função social, sem visar o desenvolvimento comum</w:t>
      </w:r>
      <w:r w:rsidRPr="001B70D5">
        <w:rPr>
          <w:rFonts w:ascii="Arial" w:hAnsi="Arial" w:cs="Arial"/>
          <w:color w:val="000000"/>
          <w:sz w:val="24"/>
          <w:szCs w:val="24"/>
        </w:rPr>
        <w:t xml:space="preserve">, </w:t>
      </w:r>
      <w:r w:rsidR="00083303" w:rsidRPr="001B70D5">
        <w:rPr>
          <w:rFonts w:ascii="Arial" w:hAnsi="Arial" w:cs="Arial"/>
          <w:color w:val="000000"/>
          <w:sz w:val="24"/>
          <w:szCs w:val="24"/>
        </w:rPr>
        <w:t>tal mácula</w:t>
      </w:r>
      <w:r w:rsidRPr="001B70D5">
        <w:rPr>
          <w:rFonts w:ascii="Arial" w:hAnsi="Arial" w:cs="Arial"/>
          <w:color w:val="000000"/>
          <w:sz w:val="24"/>
          <w:szCs w:val="24"/>
        </w:rPr>
        <w:t xml:space="preserve"> acompanhará toda a sociedade. </w:t>
      </w:r>
      <w:r w:rsidRPr="001B70D5">
        <w:rPr>
          <w:rFonts w:ascii="Arial" w:hAnsi="Arial" w:cs="Arial"/>
          <w:color w:val="000000" w:themeColor="text1"/>
          <w:sz w:val="24"/>
          <w:szCs w:val="24"/>
        </w:rPr>
        <w:t>Dev</w:t>
      </w:r>
      <w:r w:rsidRPr="001B70D5">
        <w:rPr>
          <w:rFonts w:ascii="Arial" w:hAnsi="Arial" w:cs="Arial"/>
          <w:color w:val="000000"/>
          <w:sz w:val="24"/>
          <w:szCs w:val="24"/>
        </w:rPr>
        <w:t>e-se repensar a questão agrária como um todo, sem objetivar o enriquecimento de poucos. A propriedade deve atender à função social mediante o aproveitamento de maneira racional dos recursos naturais disponíveis, buscando a preservação do meio ambien</w:t>
      </w:r>
      <w:r w:rsidR="00083303" w:rsidRPr="001B70D5">
        <w:rPr>
          <w:rFonts w:ascii="Arial" w:hAnsi="Arial" w:cs="Arial"/>
          <w:color w:val="000000"/>
          <w:sz w:val="24"/>
          <w:szCs w:val="24"/>
        </w:rPr>
        <w:t>te. Dessa forma, o Estado deve</w:t>
      </w:r>
      <w:r w:rsidRPr="001B70D5">
        <w:rPr>
          <w:rFonts w:ascii="Arial" w:hAnsi="Arial" w:cs="Arial"/>
          <w:color w:val="000000"/>
          <w:sz w:val="24"/>
          <w:szCs w:val="24"/>
        </w:rPr>
        <w:t xml:space="preserve"> intervir e </w:t>
      </w:r>
      <w:r w:rsidR="00083303" w:rsidRPr="001B70D5">
        <w:rPr>
          <w:rFonts w:ascii="Arial" w:hAnsi="Arial" w:cs="Arial"/>
          <w:color w:val="000000"/>
          <w:sz w:val="24"/>
          <w:szCs w:val="24"/>
        </w:rPr>
        <w:t>buscar sanar</w:t>
      </w:r>
      <w:r w:rsidRPr="001B70D5">
        <w:rPr>
          <w:rFonts w:ascii="Arial" w:hAnsi="Arial" w:cs="Arial"/>
          <w:color w:val="000000"/>
          <w:sz w:val="24"/>
          <w:szCs w:val="24"/>
        </w:rPr>
        <w:t xml:space="preserve"> essa situação, visto que é um problema </w:t>
      </w:r>
      <w:r w:rsidR="00083303" w:rsidRPr="001B70D5">
        <w:rPr>
          <w:rFonts w:ascii="Arial" w:hAnsi="Arial" w:cs="Arial"/>
          <w:color w:val="000000"/>
          <w:sz w:val="24"/>
          <w:szCs w:val="24"/>
        </w:rPr>
        <w:t>de ordem</w:t>
      </w:r>
      <w:r w:rsidRPr="001B70D5">
        <w:rPr>
          <w:rFonts w:ascii="Arial" w:hAnsi="Arial" w:cs="Arial"/>
          <w:color w:val="000000"/>
          <w:sz w:val="24"/>
          <w:szCs w:val="24"/>
        </w:rPr>
        <w:t xml:space="preserve"> social.</w:t>
      </w:r>
      <w:r w:rsidR="00666111" w:rsidRPr="001B70D5">
        <w:rPr>
          <w:rFonts w:ascii="Arial" w:hAnsi="Arial" w:cs="Arial"/>
        </w:rPr>
        <w:t xml:space="preserve"> </w:t>
      </w:r>
    </w:p>
    <w:p w:rsidR="00666111" w:rsidRPr="001B70D5" w:rsidRDefault="004D4846"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É indubitável</w:t>
      </w:r>
      <w:r w:rsidR="00DC6E64" w:rsidRPr="001B70D5">
        <w:rPr>
          <w:rFonts w:ascii="Arial" w:hAnsi="Arial" w:cs="Arial"/>
          <w:color w:val="000000"/>
          <w:sz w:val="24"/>
          <w:szCs w:val="24"/>
        </w:rPr>
        <w:t xml:space="preserve"> que a </w:t>
      </w:r>
      <w:r w:rsidRPr="001B70D5">
        <w:rPr>
          <w:rFonts w:ascii="Arial" w:hAnsi="Arial" w:cs="Arial"/>
          <w:color w:val="000000"/>
          <w:sz w:val="24"/>
          <w:szCs w:val="24"/>
        </w:rPr>
        <w:t xml:space="preserve">atuação dos invasores </w:t>
      </w:r>
      <w:r w:rsidR="00DC6E64" w:rsidRPr="001B70D5">
        <w:rPr>
          <w:rFonts w:ascii="Arial" w:hAnsi="Arial" w:cs="Arial"/>
          <w:color w:val="000000"/>
          <w:sz w:val="24"/>
          <w:szCs w:val="24"/>
        </w:rPr>
        <w:t xml:space="preserve">afronta os preceitos legais. As normas não permitem invasões sob o pretexto do não cumprimento de um princípio constitucional. </w:t>
      </w:r>
      <w:r w:rsidRPr="001B70D5">
        <w:rPr>
          <w:rFonts w:ascii="Arial" w:hAnsi="Arial" w:cs="Arial"/>
          <w:color w:val="000000"/>
          <w:sz w:val="24"/>
          <w:szCs w:val="24"/>
        </w:rPr>
        <w:t xml:space="preserve">O foco principal </w:t>
      </w:r>
      <w:r w:rsidR="00DC6E64" w:rsidRPr="001B70D5">
        <w:rPr>
          <w:rFonts w:ascii="Arial" w:hAnsi="Arial" w:cs="Arial"/>
          <w:color w:val="000000"/>
          <w:sz w:val="24"/>
          <w:szCs w:val="24"/>
        </w:rPr>
        <w:t xml:space="preserve">é que as propriedades improdutivas, que descumprem a função social, </w:t>
      </w:r>
      <w:r w:rsidRPr="001B70D5">
        <w:rPr>
          <w:rFonts w:ascii="Arial" w:hAnsi="Arial" w:cs="Arial"/>
          <w:color w:val="000000"/>
          <w:sz w:val="24"/>
          <w:szCs w:val="24"/>
        </w:rPr>
        <w:t xml:space="preserve">segundo a legislação vigente, </w:t>
      </w:r>
      <w:r w:rsidR="00DC6E64" w:rsidRPr="001B70D5">
        <w:rPr>
          <w:rFonts w:ascii="Arial" w:hAnsi="Arial" w:cs="Arial"/>
          <w:color w:val="000000"/>
          <w:sz w:val="24"/>
          <w:szCs w:val="24"/>
        </w:rPr>
        <w:t>são passíveis de desapropriação e devem ser destinadas para aqueles que vão torná-las produtivas, que vão dar uma destinação econôm</w:t>
      </w:r>
      <w:r w:rsidRPr="001B70D5">
        <w:rPr>
          <w:rFonts w:ascii="Arial" w:hAnsi="Arial" w:cs="Arial"/>
          <w:color w:val="000000"/>
          <w:sz w:val="24"/>
          <w:szCs w:val="24"/>
        </w:rPr>
        <w:t>ica e social para as mesmas. Os confrontos ocorridos no campo, as ameaças e</w:t>
      </w:r>
      <w:r w:rsidR="00DC6E64" w:rsidRPr="001B70D5">
        <w:rPr>
          <w:rFonts w:ascii="Arial" w:hAnsi="Arial" w:cs="Arial"/>
          <w:color w:val="000000"/>
          <w:sz w:val="24"/>
          <w:szCs w:val="24"/>
        </w:rPr>
        <w:t xml:space="preserve"> os proble</w:t>
      </w:r>
      <w:r w:rsidRPr="001B70D5">
        <w:rPr>
          <w:rFonts w:ascii="Arial" w:hAnsi="Arial" w:cs="Arial"/>
          <w:color w:val="000000"/>
          <w:sz w:val="24"/>
          <w:szCs w:val="24"/>
        </w:rPr>
        <w:t xml:space="preserve">mas sociais </w:t>
      </w:r>
      <w:r w:rsidR="00DC6E64" w:rsidRPr="001B70D5">
        <w:rPr>
          <w:rFonts w:ascii="Arial" w:hAnsi="Arial" w:cs="Arial"/>
          <w:color w:val="000000"/>
          <w:sz w:val="24"/>
          <w:szCs w:val="24"/>
        </w:rPr>
        <w:t xml:space="preserve">serão reduzidos à medida que o Estado entender que </w:t>
      </w:r>
      <w:r w:rsidRPr="001B70D5">
        <w:rPr>
          <w:rFonts w:ascii="Arial" w:hAnsi="Arial" w:cs="Arial"/>
          <w:color w:val="000000"/>
          <w:sz w:val="24"/>
          <w:szCs w:val="24"/>
        </w:rPr>
        <w:t xml:space="preserve">essa situação </w:t>
      </w:r>
      <w:r w:rsidR="00DC6E64" w:rsidRPr="001B70D5">
        <w:rPr>
          <w:rFonts w:ascii="Arial" w:hAnsi="Arial" w:cs="Arial"/>
          <w:color w:val="000000"/>
          <w:sz w:val="24"/>
          <w:szCs w:val="24"/>
        </w:rPr>
        <w:t>e</w:t>
      </w:r>
      <w:r w:rsidRPr="001B70D5">
        <w:rPr>
          <w:rFonts w:ascii="Arial" w:hAnsi="Arial" w:cs="Arial"/>
          <w:color w:val="000000"/>
          <w:sz w:val="24"/>
          <w:szCs w:val="24"/>
        </w:rPr>
        <w:t>xige uma atenção especial.</w:t>
      </w:r>
    </w:p>
    <w:p w:rsidR="0058380A" w:rsidRPr="001B70D5" w:rsidRDefault="00DC6E64" w:rsidP="0025056F">
      <w:pPr>
        <w:spacing w:line="360" w:lineRule="auto"/>
        <w:ind w:firstLine="851"/>
        <w:jc w:val="both"/>
        <w:rPr>
          <w:rFonts w:ascii="Arial" w:hAnsi="Arial" w:cs="Arial"/>
          <w:color w:val="000000"/>
          <w:sz w:val="24"/>
          <w:szCs w:val="24"/>
        </w:rPr>
      </w:pPr>
      <w:r w:rsidRPr="001B70D5">
        <w:rPr>
          <w:rFonts w:ascii="Arial" w:hAnsi="Arial" w:cs="Arial"/>
          <w:color w:val="000000"/>
          <w:sz w:val="24"/>
          <w:szCs w:val="24"/>
        </w:rPr>
        <w:t xml:space="preserve">Por fim, cumpre salientar </w:t>
      </w:r>
      <w:r w:rsidR="0023697A" w:rsidRPr="001B70D5">
        <w:rPr>
          <w:rFonts w:ascii="Arial" w:hAnsi="Arial" w:cs="Arial"/>
          <w:color w:val="000000"/>
          <w:sz w:val="24"/>
          <w:szCs w:val="24"/>
        </w:rPr>
        <w:t>que não há qualquer</w:t>
      </w:r>
      <w:r w:rsidRPr="001B70D5">
        <w:rPr>
          <w:rFonts w:ascii="Arial" w:hAnsi="Arial" w:cs="Arial"/>
          <w:color w:val="000000"/>
          <w:sz w:val="24"/>
          <w:szCs w:val="24"/>
        </w:rPr>
        <w:t xml:space="preserve"> hierarquia entre princípios e direitos fundamentais. Dessa forma, o Poder Judiciário deverá pautar-se em cada caso concreto, valorando determinados aspectos em detrimento de outros. A ob</w:t>
      </w:r>
      <w:r w:rsidR="0023697A" w:rsidRPr="001B70D5">
        <w:rPr>
          <w:rFonts w:ascii="Arial" w:hAnsi="Arial" w:cs="Arial"/>
          <w:color w:val="000000"/>
          <w:sz w:val="24"/>
          <w:szCs w:val="24"/>
        </w:rPr>
        <w:t xml:space="preserve">servação de preceitos corretos </w:t>
      </w:r>
      <w:r w:rsidRPr="001B70D5">
        <w:rPr>
          <w:rFonts w:ascii="Arial" w:hAnsi="Arial" w:cs="Arial"/>
          <w:color w:val="000000"/>
          <w:sz w:val="24"/>
          <w:szCs w:val="24"/>
        </w:rPr>
        <w:t>conduz a um</w:t>
      </w:r>
      <w:r w:rsidR="0023697A" w:rsidRPr="001B70D5">
        <w:rPr>
          <w:rFonts w:ascii="Arial" w:hAnsi="Arial" w:cs="Arial"/>
          <w:color w:val="000000"/>
          <w:sz w:val="24"/>
          <w:szCs w:val="24"/>
        </w:rPr>
        <w:t>a</w:t>
      </w:r>
      <w:r w:rsidRPr="001B70D5">
        <w:rPr>
          <w:rFonts w:ascii="Arial" w:hAnsi="Arial" w:cs="Arial"/>
          <w:color w:val="000000"/>
          <w:sz w:val="24"/>
          <w:szCs w:val="24"/>
        </w:rPr>
        <w:t xml:space="preserve"> </w:t>
      </w:r>
      <w:r w:rsidR="0023697A" w:rsidRPr="001B70D5">
        <w:rPr>
          <w:rFonts w:ascii="Arial" w:hAnsi="Arial" w:cs="Arial"/>
          <w:color w:val="000000"/>
          <w:sz w:val="24"/>
          <w:szCs w:val="24"/>
        </w:rPr>
        <w:t>solução correta.</w:t>
      </w:r>
    </w:p>
    <w:p w:rsidR="00BD723F" w:rsidRPr="001B70D5" w:rsidRDefault="00BD723F" w:rsidP="0025056F">
      <w:pPr>
        <w:spacing w:line="360" w:lineRule="auto"/>
        <w:ind w:firstLine="851"/>
        <w:jc w:val="both"/>
        <w:rPr>
          <w:rFonts w:ascii="Arial" w:hAnsi="Arial" w:cs="Arial"/>
          <w:color w:val="000000"/>
          <w:sz w:val="24"/>
          <w:szCs w:val="24"/>
        </w:rPr>
      </w:pPr>
    </w:p>
    <w:p w:rsidR="00BD723F" w:rsidRPr="001B70D5" w:rsidRDefault="00BD723F" w:rsidP="0025056F">
      <w:pPr>
        <w:spacing w:line="360" w:lineRule="auto"/>
        <w:ind w:firstLine="851"/>
        <w:jc w:val="both"/>
        <w:rPr>
          <w:rFonts w:ascii="Arial" w:hAnsi="Arial" w:cs="Arial"/>
          <w:color w:val="000000"/>
          <w:sz w:val="24"/>
          <w:szCs w:val="24"/>
        </w:rPr>
      </w:pPr>
    </w:p>
    <w:p w:rsidR="0025763D" w:rsidRDefault="0025763D" w:rsidP="005D731B">
      <w:pPr>
        <w:spacing w:line="360" w:lineRule="auto"/>
        <w:jc w:val="both"/>
        <w:rPr>
          <w:rFonts w:ascii="Arial" w:hAnsi="Arial" w:cs="Arial"/>
          <w:color w:val="000000"/>
          <w:sz w:val="24"/>
          <w:szCs w:val="24"/>
        </w:rPr>
      </w:pPr>
    </w:p>
    <w:p w:rsidR="00BD723F" w:rsidRPr="001B70D5" w:rsidRDefault="005D731B" w:rsidP="005D731B">
      <w:pPr>
        <w:spacing w:line="360" w:lineRule="auto"/>
        <w:jc w:val="both"/>
        <w:rPr>
          <w:rFonts w:ascii="Arial" w:hAnsi="Arial" w:cs="Arial"/>
          <w:b/>
          <w:color w:val="000000"/>
          <w:sz w:val="24"/>
          <w:szCs w:val="24"/>
        </w:rPr>
      </w:pPr>
      <w:r w:rsidRPr="001B70D5">
        <w:rPr>
          <w:rFonts w:ascii="Arial" w:hAnsi="Arial" w:cs="Arial"/>
          <w:b/>
          <w:color w:val="000000"/>
          <w:sz w:val="24"/>
          <w:szCs w:val="24"/>
        </w:rPr>
        <w:lastRenderedPageBreak/>
        <w:t>REFERÊNCIAS:</w:t>
      </w:r>
    </w:p>
    <w:p w:rsidR="00BD723F" w:rsidRPr="0017277E" w:rsidRDefault="008C02C9" w:rsidP="00BD723F">
      <w:pPr>
        <w:rPr>
          <w:rFonts w:ascii="Arial" w:hAnsi="Arial" w:cs="Arial"/>
          <w:color w:val="000000" w:themeColor="text1"/>
        </w:rPr>
      </w:pPr>
      <w:r w:rsidRPr="0017277E">
        <w:rPr>
          <w:rFonts w:ascii="Arial" w:hAnsi="Arial" w:cs="Arial"/>
          <w:color w:val="000000" w:themeColor="text1"/>
        </w:rPr>
        <w:t>&lt;</w:t>
      </w:r>
      <w:hyperlink r:id="rId6" w:history="1">
        <w:r w:rsidR="00BD723F" w:rsidRPr="0017277E">
          <w:rPr>
            <w:rStyle w:val="Hyperlink"/>
            <w:rFonts w:ascii="Arial" w:hAnsi="Arial" w:cs="Arial"/>
            <w:color w:val="000000" w:themeColor="text1"/>
          </w:rPr>
          <w:t>http://jus.com.br/artigos/25824/o-principio-da-funcao-social-do-imovel-rural</w:t>
        </w:r>
      </w:hyperlink>
      <w:r w:rsidR="0025763D" w:rsidRPr="0017277E">
        <w:rPr>
          <w:rFonts w:ascii="Arial" w:hAnsi="Arial" w:cs="Arial"/>
          <w:color w:val="000000" w:themeColor="text1"/>
        </w:rPr>
        <w:t xml:space="preserve">&gt;. </w:t>
      </w:r>
      <w:r w:rsidRPr="0017277E">
        <w:rPr>
          <w:rFonts w:ascii="Arial" w:hAnsi="Arial" w:cs="Arial"/>
          <w:color w:val="000000" w:themeColor="text1"/>
        </w:rPr>
        <w:t xml:space="preserve">Acesso em: 09 </w:t>
      </w:r>
      <w:r w:rsidR="0025763D" w:rsidRPr="0017277E">
        <w:rPr>
          <w:rFonts w:ascii="Arial" w:hAnsi="Arial" w:cs="Arial"/>
          <w:color w:val="000000" w:themeColor="text1"/>
        </w:rPr>
        <w:t xml:space="preserve">maio. </w:t>
      </w:r>
      <w:r w:rsidRPr="0017277E">
        <w:rPr>
          <w:rFonts w:ascii="Arial" w:hAnsi="Arial" w:cs="Arial"/>
          <w:color w:val="000000" w:themeColor="text1"/>
        </w:rPr>
        <w:t>2014</w:t>
      </w:r>
      <w:r w:rsidR="0025763D" w:rsidRPr="0017277E">
        <w:rPr>
          <w:rFonts w:ascii="Arial" w:hAnsi="Arial" w:cs="Arial"/>
          <w:color w:val="000000" w:themeColor="text1"/>
        </w:rPr>
        <w:t>.</w:t>
      </w:r>
    </w:p>
    <w:p w:rsidR="00BD723F" w:rsidRPr="0017277E" w:rsidRDefault="008C02C9" w:rsidP="00BD723F">
      <w:pPr>
        <w:rPr>
          <w:rFonts w:ascii="Arial" w:hAnsi="Arial" w:cs="Arial"/>
          <w:color w:val="000000" w:themeColor="text1"/>
        </w:rPr>
      </w:pPr>
      <w:r w:rsidRPr="0017277E">
        <w:rPr>
          <w:rFonts w:ascii="Arial" w:hAnsi="Arial" w:cs="Arial"/>
          <w:color w:val="000000" w:themeColor="text1"/>
        </w:rPr>
        <w:t>&lt;</w:t>
      </w:r>
      <w:hyperlink r:id="rId7" w:history="1">
        <w:r w:rsidR="00BD723F" w:rsidRPr="0017277E">
          <w:rPr>
            <w:rStyle w:val="Hyperlink"/>
            <w:rFonts w:ascii="Arial" w:hAnsi="Arial" w:cs="Arial"/>
            <w:color w:val="000000" w:themeColor="text1"/>
          </w:rPr>
          <w:t>http://www.mst.org.br/</w:t>
        </w:r>
      </w:hyperlink>
      <w:r w:rsidRPr="0017277E">
        <w:rPr>
          <w:rFonts w:ascii="Arial" w:hAnsi="Arial" w:cs="Arial"/>
          <w:color w:val="000000" w:themeColor="text1"/>
        </w:rPr>
        <w:t>&gt;</w:t>
      </w:r>
      <w:r w:rsidR="0025763D" w:rsidRPr="0017277E">
        <w:rPr>
          <w:rFonts w:ascii="Arial" w:hAnsi="Arial" w:cs="Arial"/>
          <w:color w:val="000000" w:themeColor="text1"/>
        </w:rPr>
        <w:t xml:space="preserve">. </w:t>
      </w:r>
      <w:r w:rsidRPr="0017277E">
        <w:rPr>
          <w:rFonts w:ascii="Arial" w:hAnsi="Arial" w:cs="Arial"/>
          <w:color w:val="000000" w:themeColor="text1"/>
        </w:rPr>
        <w:t xml:space="preserve">Acesso em: 09 </w:t>
      </w:r>
      <w:r w:rsidR="0025763D" w:rsidRPr="0017277E">
        <w:rPr>
          <w:rFonts w:ascii="Arial" w:hAnsi="Arial" w:cs="Arial"/>
          <w:color w:val="000000" w:themeColor="text1"/>
        </w:rPr>
        <w:t xml:space="preserve">maio. </w:t>
      </w:r>
      <w:r w:rsidRPr="0017277E">
        <w:rPr>
          <w:rFonts w:ascii="Arial" w:hAnsi="Arial" w:cs="Arial"/>
          <w:color w:val="000000" w:themeColor="text1"/>
        </w:rPr>
        <w:t>2014</w:t>
      </w:r>
      <w:r w:rsidR="0025763D" w:rsidRPr="0017277E">
        <w:rPr>
          <w:rFonts w:ascii="Arial" w:hAnsi="Arial" w:cs="Arial"/>
          <w:color w:val="000000" w:themeColor="text1"/>
        </w:rPr>
        <w:t>.</w:t>
      </w:r>
      <w:r w:rsidRPr="0017277E">
        <w:rPr>
          <w:rFonts w:ascii="Arial" w:hAnsi="Arial" w:cs="Arial"/>
          <w:color w:val="000000" w:themeColor="text1"/>
        </w:rPr>
        <w:tab/>
      </w:r>
    </w:p>
    <w:p w:rsidR="00BD723F" w:rsidRPr="0017277E" w:rsidRDefault="008C02C9" w:rsidP="00BD723F">
      <w:pPr>
        <w:rPr>
          <w:rFonts w:ascii="Arial" w:hAnsi="Arial" w:cs="Arial"/>
          <w:color w:val="000000" w:themeColor="text1"/>
        </w:rPr>
      </w:pPr>
      <w:r w:rsidRPr="0017277E">
        <w:rPr>
          <w:rFonts w:ascii="Arial" w:hAnsi="Arial" w:cs="Arial"/>
          <w:color w:val="000000" w:themeColor="text1"/>
        </w:rPr>
        <w:t>&lt;</w:t>
      </w:r>
      <w:hyperlink r:id="rId8" w:history="1">
        <w:r w:rsidR="00BD723F" w:rsidRPr="0017277E">
          <w:rPr>
            <w:rStyle w:val="Hyperlink"/>
            <w:rFonts w:ascii="Arial" w:hAnsi="Arial" w:cs="Arial"/>
            <w:color w:val="000000" w:themeColor="text1"/>
          </w:rPr>
          <w:t>http://www.incra.gov.br/</w:t>
        </w:r>
      </w:hyperlink>
      <w:r w:rsidRPr="0017277E">
        <w:rPr>
          <w:rFonts w:ascii="Arial" w:hAnsi="Arial" w:cs="Arial"/>
          <w:color w:val="000000" w:themeColor="text1"/>
        </w:rPr>
        <w:t>&gt;</w:t>
      </w:r>
      <w:r w:rsidR="0025763D" w:rsidRPr="0017277E">
        <w:rPr>
          <w:rFonts w:ascii="Arial" w:hAnsi="Arial" w:cs="Arial"/>
          <w:color w:val="000000" w:themeColor="text1"/>
        </w:rPr>
        <w:t xml:space="preserve">. </w:t>
      </w:r>
      <w:r w:rsidRPr="0017277E">
        <w:rPr>
          <w:rFonts w:ascii="Arial" w:hAnsi="Arial" w:cs="Arial"/>
          <w:color w:val="000000" w:themeColor="text1"/>
        </w:rPr>
        <w:t xml:space="preserve">Acesso em: 09 </w:t>
      </w:r>
      <w:r w:rsidR="0025763D" w:rsidRPr="0017277E">
        <w:rPr>
          <w:rFonts w:ascii="Arial" w:hAnsi="Arial" w:cs="Arial"/>
          <w:color w:val="000000" w:themeColor="text1"/>
        </w:rPr>
        <w:t xml:space="preserve">maio. </w:t>
      </w:r>
      <w:r w:rsidRPr="0017277E">
        <w:rPr>
          <w:rFonts w:ascii="Arial" w:hAnsi="Arial" w:cs="Arial"/>
          <w:color w:val="000000" w:themeColor="text1"/>
        </w:rPr>
        <w:t>2014</w:t>
      </w:r>
      <w:r w:rsidR="0025763D" w:rsidRPr="0017277E">
        <w:rPr>
          <w:rFonts w:ascii="Arial" w:hAnsi="Arial" w:cs="Arial"/>
          <w:color w:val="000000" w:themeColor="text1"/>
        </w:rPr>
        <w:t>.</w:t>
      </w:r>
    </w:p>
    <w:p w:rsidR="00BD723F" w:rsidRPr="0017277E" w:rsidRDefault="008C02C9" w:rsidP="00BD723F">
      <w:pPr>
        <w:rPr>
          <w:rFonts w:ascii="Arial" w:hAnsi="Arial" w:cs="Arial"/>
          <w:color w:val="000000" w:themeColor="text1"/>
        </w:rPr>
      </w:pPr>
      <w:r w:rsidRPr="0017277E">
        <w:rPr>
          <w:rFonts w:ascii="Arial" w:hAnsi="Arial" w:cs="Arial"/>
          <w:color w:val="000000" w:themeColor="text1"/>
        </w:rPr>
        <w:t>&lt;</w:t>
      </w:r>
      <w:hyperlink r:id="rId9" w:history="1">
        <w:r w:rsidR="00BD723F" w:rsidRPr="0017277E">
          <w:rPr>
            <w:rStyle w:val="Hyperlink"/>
            <w:rFonts w:ascii="Arial" w:hAnsi="Arial" w:cs="Arial"/>
            <w:color w:val="000000" w:themeColor="text1"/>
          </w:rPr>
          <w:t>http://g1.globo.com/ma/maranhao/noticia/2012/05/maranhao-passa-liderar-ranking-de-conflitos-agrarios-no-brasil.html</w:t>
        </w:r>
      </w:hyperlink>
      <w:r w:rsidR="0025763D" w:rsidRPr="0017277E">
        <w:rPr>
          <w:rFonts w:ascii="Arial" w:hAnsi="Arial" w:cs="Arial"/>
          <w:color w:val="000000" w:themeColor="text1"/>
        </w:rPr>
        <w:t xml:space="preserve">&gt;. </w:t>
      </w:r>
      <w:r w:rsidRPr="0017277E">
        <w:rPr>
          <w:rFonts w:ascii="Arial" w:hAnsi="Arial" w:cs="Arial"/>
          <w:color w:val="000000" w:themeColor="text1"/>
        </w:rPr>
        <w:t>Acesso em</w:t>
      </w:r>
      <w:r w:rsidR="0025763D" w:rsidRPr="0017277E">
        <w:rPr>
          <w:rFonts w:ascii="Arial" w:hAnsi="Arial" w:cs="Arial"/>
          <w:color w:val="000000" w:themeColor="text1"/>
        </w:rPr>
        <w:t>:</w:t>
      </w:r>
      <w:r w:rsidRPr="0017277E">
        <w:rPr>
          <w:rFonts w:ascii="Arial" w:hAnsi="Arial" w:cs="Arial"/>
          <w:color w:val="000000" w:themeColor="text1"/>
        </w:rPr>
        <w:t xml:space="preserve"> 09 maio.2014</w:t>
      </w:r>
      <w:r w:rsidR="0025763D" w:rsidRPr="0017277E">
        <w:rPr>
          <w:rFonts w:ascii="Arial" w:hAnsi="Arial" w:cs="Arial"/>
          <w:color w:val="000000" w:themeColor="text1"/>
        </w:rPr>
        <w:t>.</w:t>
      </w:r>
    </w:p>
    <w:p w:rsidR="00BD723F" w:rsidRPr="0017277E" w:rsidRDefault="0025763D" w:rsidP="00BD723F">
      <w:pPr>
        <w:rPr>
          <w:rFonts w:ascii="Arial" w:hAnsi="Arial" w:cs="Arial"/>
          <w:color w:val="000000" w:themeColor="text1"/>
        </w:rPr>
      </w:pPr>
      <w:r w:rsidRPr="0017277E">
        <w:rPr>
          <w:rFonts w:ascii="Arial" w:hAnsi="Arial" w:cs="Arial"/>
          <w:color w:val="000000" w:themeColor="text1"/>
        </w:rPr>
        <w:t>&lt;</w:t>
      </w:r>
      <w:hyperlink r:id="rId10" w:history="1">
        <w:r w:rsidR="00BD723F" w:rsidRPr="0017277E">
          <w:rPr>
            <w:rStyle w:val="Hyperlink"/>
            <w:rFonts w:ascii="Arial" w:hAnsi="Arial" w:cs="Arial"/>
            <w:color w:val="000000" w:themeColor="text1"/>
          </w:rPr>
          <w:t>http://www.youtube.com/watch?v=d--p7kcxIL0</w:t>
        </w:r>
      </w:hyperlink>
      <w:r w:rsidRPr="0017277E">
        <w:rPr>
          <w:rFonts w:ascii="Arial" w:hAnsi="Arial" w:cs="Arial"/>
          <w:color w:val="000000" w:themeColor="text1"/>
        </w:rPr>
        <w:t>&gt;. Acesso em: 09 maio.2014.</w:t>
      </w:r>
    </w:p>
    <w:p w:rsidR="00BD723F" w:rsidRPr="0017277E" w:rsidRDefault="0025763D" w:rsidP="00BD723F">
      <w:pPr>
        <w:rPr>
          <w:rFonts w:ascii="Arial" w:hAnsi="Arial" w:cs="Arial"/>
          <w:color w:val="000000" w:themeColor="text1"/>
        </w:rPr>
      </w:pPr>
      <w:r w:rsidRPr="0017277E">
        <w:rPr>
          <w:rFonts w:ascii="Arial" w:hAnsi="Arial" w:cs="Arial"/>
          <w:color w:val="000000" w:themeColor="text1"/>
        </w:rPr>
        <w:t>&lt;</w:t>
      </w:r>
      <w:hyperlink r:id="rId11" w:history="1">
        <w:r w:rsidR="00BD723F" w:rsidRPr="0017277E">
          <w:rPr>
            <w:rStyle w:val="Hyperlink"/>
            <w:rFonts w:ascii="Arial" w:hAnsi="Arial" w:cs="Arial"/>
            <w:color w:val="000000" w:themeColor="text1"/>
          </w:rPr>
          <w:t>http://www.prpr.mpf.gov.br/noticias-principal-all</w:t>
        </w:r>
      </w:hyperlink>
      <w:r w:rsidRPr="0017277E">
        <w:rPr>
          <w:rFonts w:ascii="Arial" w:hAnsi="Arial" w:cs="Arial"/>
          <w:color w:val="000000" w:themeColor="text1"/>
        </w:rPr>
        <w:t>&gt;. Acesso em: 10 maio. 2014.</w:t>
      </w:r>
    </w:p>
    <w:p w:rsidR="00BD723F" w:rsidRPr="0017277E" w:rsidRDefault="0025763D" w:rsidP="00BD723F">
      <w:pPr>
        <w:jc w:val="both"/>
        <w:rPr>
          <w:rFonts w:ascii="Arial" w:hAnsi="Arial" w:cs="Arial"/>
          <w:color w:val="000000" w:themeColor="text1"/>
        </w:rPr>
      </w:pPr>
      <w:r w:rsidRPr="0017277E">
        <w:rPr>
          <w:rFonts w:ascii="Arial" w:hAnsi="Arial" w:cs="Arial"/>
          <w:color w:val="000000" w:themeColor="text1"/>
        </w:rPr>
        <w:t>&lt;</w:t>
      </w:r>
      <w:hyperlink r:id="rId12" w:history="1">
        <w:r w:rsidR="00BD723F" w:rsidRPr="0017277E">
          <w:rPr>
            <w:rStyle w:val="Hyperlink"/>
            <w:rFonts w:ascii="Arial" w:hAnsi="Arial" w:cs="Arial"/>
            <w:color w:val="000000" w:themeColor="text1"/>
          </w:rPr>
          <w:t>http://www.mp.rs.gov.br/areas/urbanistico/arquivos/rochelle.pdf</w:t>
        </w:r>
      </w:hyperlink>
      <w:r w:rsidRPr="0017277E">
        <w:rPr>
          <w:rFonts w:ascii="Arial" w:hAnsi="Arial" w:cs="Arial"/>
          <w:color w:val="000000" w:themeColor="text1"/>
        </w:rPr>
        <w:t>&gt;. Acesso em: 10 maio. 2014.</w:t>
      </w:r>
    </w:p>
    <w:p w:rsidR="00BD723F" w:rsidRPr="0017277E" w:rsidRDefault="0025763D" w:rsidP="00BD723F">
      <w:pPr>
        <w:rPr>
          <w:rFonts w:ascii="Arial" w:hAnsi="Arial" w:cs="Arial"/>
          <w:color w:val="000000" w:themeColor="text1"/>
        </w:rPr>
      </w:pPr>
      <w:r w:rsidRPr="0017277E">
        <w:rPr>
          <w:rFonts w:ascii="Arial" w:hAnsi="Arial" w:cs="Arial"/>
          <w:color w:val="000000" w:themeColor="text1"/>
        </w:rPr>
        <w:t>&lt;</w:t>
      </w:r>
      <w:hyperlink r:id="rId13" w:history="1">
        <w:r w:rsidR="00BD723F" w:rsidRPr="0017277E">
          <w:rPr>
            <w:rStyle w:val="Hyperlink"/>
            <w:rFonts w:ascii="Arial" w:hAnsi="Arial" w:cs="Arial"/>
            <w:color w:val="000000" w:themeColor="text1"/>
          </w:rPr>
          <w:t>http://www.youtube.com/watch?v=KGKaQVtpxJk</w:t>
        </w:r>
      </w:hyperlink>
      <w:r w:rsidRPr="0017277E">
        <w:rPr>
          <w:rFonts w:ascii="Arial" w:hAnsi="Arial" w:cs="Arial"/>
          <w:color w:val="000000" w:themeColor="text1"/>
        </w:rPr>
        <w:t>&gt;. Acesso em: 11 maio. 2014.</w:t>
      </w:r>
    </w:p>
    <w:p w:rsidR="00BD723F" w:rsidRPr="0017277E" w:rsidRDefault="0025763D" w:rsidP="00BD723F">
      <w:pPr>
        <w:rPr>
          <w:rFonts w:ascii="Arial" w:hAnsi="Arial" w:cs="Arial"/>
          <w:color w:val="000000" w:themeColor="text1"/>
        </w:rPr>
      </w:pPr>
      <w:r w:rsidRPr="0017277E">
        <w:rPr>
          <w:rFonts w:ascii="Arial" w:hAnsi="Arial" w:cs="Arial"/>
          <w:color w:val="000000" w:themeColor="text1"/>
        </w:rPr>
        <w:t>&lt;</w:t>
      </w:r>
      <w:hyperlink r:id="rId14" w:history="1">
        <w:r w:rsidR="00BD723F" w:rsidRPr="0017277E">
          <w:rPr>
            <w:rStyle w:val="Hyperlink"/>
            <w:rFonts w:ascii="Arial" w:hAnsi="Arial" w:cs="Arial"/>
            <w:color w:val="000000" w:themeColor="text1"/>
          </w:rPr>
          <w:t>http://imirante.globo.com/noticias/2010/10/14/pagina256563.shtml</w:t>
        </w:r>
      </w:hyperlink>
      <w:r w:rsidRPr="0017277E">
        <w:rPr>
          <w:rFonts w:ascii="Arial" w:hAnsi="Arial" w:cs="Arial"/>
          <w:color w:val="000000" w:themeColor="text1"/>
        </w:rPr>
        <w:t xml:space="preserve"> &gt;.Acesso em: 11 maio. 2014. </w:t>
      </w:r>
    </w:p>
    <w:p w:rsidR="00BD723F" w:rsidRPr="0017277E" w:rsidRDefault="0025763D" w:rsidP="00BD723F">
      <w:pPr>
        <w:rPr>
          <w:rFonts w:ascii="Arial" w:hAnsi="Arial" w:cs="Arial"/>
          <w:color w:val="000000" w:themeColor="text1"/>
        </w:rPr>
      </w:pPr>
      <w:r w:rsidRPr="0017277E">
        <w:rPr>
          <w:rFonts w:ascii="Arial" w:hAnsi="Arial" w:cs="Arial"/>
          <w:color w:val="000000" w:themeColor="text1"/>
        </w:rPr>
        <w:t>&lt;</w:t>
      </w:r>
      <w:hyperlink r:id="rId15" w:history="1">
        <w:r w:rsidR="00BD723F" w:rsidRPr="0017277E">
          <w:rPr>
            <w:rStyle w:val="Hyperlink"/>
            <w:rFonts w:ascii="Arial" w:hAnsi="Arial" w:cs="Arial"/>
            <w:color w:val="000000" w:themeColor="text1"/>
          </w:rPr>
          <w:t>http://intertemas.unitoledo.br/revista/index.php/ETIC/article/viewFile/1230/1172</w:t>
        </w:r>
      </w:hyperlink>
      <w:r w:rsidRPr="0017277E">
        <w:rPr>
          <w:rFonts w:ascii="Arial" w:hAnsi="Arial" w:cs="Arial"/>
          <w:color w:val="000000" w:themeColor="text1"/>
        </w:rPr>
        <w:t>&gt;.Acesso em: 12 maio. 2014.</w:t>
      </w:r>
    </w:p>
    <w:p w:rsidR="00BD723F" w:rsidRPr="0017277E" w:rsidRDefault="0025763D" w:rsidP="00BD723F">
      <w:pPr>
        <w:rPr>
          <w:rFonts w:ascii="Arial" w:hAnsi="Arial" w:cs="Arial"/>
          <w:color w:val="000000" w:themeColor="text1"/>
        </w:rPr>
      </w:pPr>
      <w:r w:rsidRPr="0017277E">
        <w:rPr>
          <w:rFonts w:ascii="Arial" w:hAnsi="Arial" w:cs="Arial"/>
          <w:color w:val="000000" w:themeColor="text1"/>
        </w:rPr>
        <w:t>&lt;</w:t>
      </w:r>
      <w:hyperlink r:id="rId16" w:history="1">
        <w:r w:rsidR="00BD723F" w:rsidRPr="0017277E">
          <w:rPr>
            <w:rStyle w:val="Hyperlink"/>
            <w:rFonts w:ascii="Arial" w:hAnsi="Arial" w:cs="Arial"/>
            <w:color w:val="000000" w:themeColor="text1"/>
          </w:rPr>
          <w:t>http://www.egov.ufsc.br/portal/conteudo/fun%C3%A7%C3%A3o-social-da-propriedade-no-direito-agr%C3%A1rio</w:t>
        </w:r>
      </w:hyperlink>
      <w:r w:rsidRPr="0017277E">
        <w:rPr>
          <w:rFonts w:ascii="Arial" w:hAnsi="Arial" w:cs="Arial"/>
          <w:color w:val="000000" w:themeColor="text1"/>
        </w:rPr>
        <w:t>&gt;.Acesso em: 12 maio. 2014.</w:t>
      </w:r>
    </w:p>
    <w:p w:rsidR="00BD723F" w:rsidRPr="0017277E" w:rsidRDefault="0025763D" w:rsidP="00BD723F">
      <w:pPr>
        <w:rPr>
          <w:rFonts w:ascii="Arial" w:hAnsi="Arial" w:cs="Arial"/>
          <w:color w:val="000000" w:themeColor="text1"/>
        </w:rPr>
      </w:pPr>
      <w:r w:rsidRPr="0017277E">
        <w:rPr>
          <w:rFonts w:ascii="Arial" w:hAnsi="Arial" w:cs="Arial"/>
          <w:color w:val="000000" w:themeColor="text1"/>
        </w:rPr>
        <w:t>&lt;</w:t>
      </w:r>
      <w:hyperlink r:id="rId17" w:history="1">
        <w:r w:rsidR="00BD723F" w:rsidRPr="0017277E">
          <w:rPr>
            <w:rStyle w:val="Hyperlink"/>
            <w:rFonts w:ascii="Arial" w:hAnsi="Arial" w:cs="Arial"/>
            <w:color w:val="000000" w:themeColor="text1"/>
          </w:rPr>
          <w:t>http://jus.com.br/revista/texto/1670/reforma-agraria-e-a-revolucao</w:t>
        </w:r>
      </w:hyperlink>
      <w:r w:rsidRPr="0017277E">
        <w:rPr>
          <w:rFonts w:ascii="Arial" w:hAnsi="Arial" w:cs="Arial"/>
          <w:color w:val="000000" w:themeColor="text1"/>
        </w:rPr>
        <w:t>&gt;.Acesso em: 15 maio. 2014.</w:t>
      </w:r>
    </w:p>
    <w:p w:rsidR="00BD723F" w:rsidRPr="0017277E" w:rsidRDefault="00BD723F" w:rsidP="00BD723F">
      <w:pPr>
        <w:rPr>
          <w:rFonts w:ascii="Arial" w:hAnsi="Arial" w:cs="Arial"/>
          <w:color w:val="000000" w:themeColor="text1"/>
        </w:rPr>
      </w:pPr>
      <w:r w:rsidRPr="0017277E">
        <w:rPr>
          <w:rFonts w:ascii="Arial" w:hAnsi="Arial" w:cs="Arial"/>
          <w:b/>
          <w:color w:val="000000" w:themeColor="text1"/>
        </w:rPr>
        <w:t>PINTO JÚNIOR</w:t>
      </w:r>
      <w:r w:rsidRPr="0017277E">
        <w:rPr>
          <w:rFonts w:ascii="Arial" w:hAnsi="Arial" w:cs="Arial"/>
          <w:color w:val="000000" w:themeColor="text1"/>
        </w:rPr>
        <w:t>, Joaquim Modesto, Farias, Valdez Adriani. Função social da propriedade. Dimensões ambiental e trabalhista. Brasília: Núcleo de Estudos Agrários e Desenvolvimento Rural, 2005.</w:t>
      </w:r>
    </w:p>
    <w:p w:rsidR="00BD723F" w:rsidRPr="001B70D5" w:rsidRDefault="00BD723F" w:rsidP="00BD723F">
      <w:pPr>
        <w:rPr>
          <w:rFonts w:ascii="Arial" w:hAnsi="Arial" w:cs="Arial"/>
        </w:rPr>
      </w:pPr>
    </w:p>
    <w:p w:rsidR="00BD723F" w:rsidRPr="001B70D5" w:rsidRDefault="00BD723F" w:rsidP="0025056F">
      <w:pPr>
        <w:spacing w:line="360" w:lineRule="auto"/>
        <w:ind w:firstLine="851"/>
        <w:jc w:val="both"/>
        <w:rPr>
          <w:rFonts w:ascii="Arial" w:hAnsi="Arial" w:cs="Arial"/>
          <w:color w:val="000000"/>
          <w:sz w:val="24"/>
          <w:szCs w:val="24"/>
        </w:rPr>
      </w:pPr>
    </w:p>
    <w:sectPr w:rsidR="00BD723F" w:rsidRPr="001B70D5" w:rsidSect="0045777C">
      <w:pgSz w:w="11906" w:h="16838"/>
      <w:pgMar w:top="1701" w:right="170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A5C06"/>
    <w:rsid w:val="0001131D"/>
    <w:rsid w:val="00016F19"/>
    <w:rsid w:val="000246AB"/>
    <w:rsid w:val="00055DF8"/>
    <w:rsid w:val="0006547A"/>
    <w:rsid w:val="00077B7F"/>
    <w:rsid w:val="00082A58"/>
    <w:rsid w:val="00083303"/>
    <w:rsid w:val="000F1123"/>
    <w:rsid w:val="000F17F5"/>
    <w:rsid w:val="0010402E"/>
    <w:rsid w:val="00146DE8"/>
    <w:rsid w:val="00155CD4"/>
    <w:rsid w:val="00162080"/>
    <w:rsid w:val="0017277E"/>
    <w:rsid w:val="00180956"/>
    <w:rsid w:val="001941AF"/>
    <w:rsid w:val="001B70D5"/>
    <w:rsid w:val="001D07B4"/>
    <w:rsid w:val="001D2422"/>
    <w:rsid w:val="00202180"/>
    <w:rsid w:val="0022753C"/>
    <w:rsid w:val="0023697A"/>
    <w:rsid w:val="002459DB"/>
    <w:rsid w:val="0025056F"/>
    <w:rsid w:val="0025763D"/>
    <w:rsid w:val="002811BB"/>
    <w:rsid w:val="002A5C06"/>
    <w:rsid w:val="002E6E21"/>
    <w:rsid w:val="00313369"/>
    <w:rsid w:val="003148B4"/>
    <w:rsid w:val="0033470C"/>
    <w:rsid w:val="003424F9"/>
    <w:rsid w:val="00391ED3"/>
    <w:rsid w:val="003B2E5F"/>
    <w:rsid w:val="003C6A32"/>
    <w:rsid w:val="003E753F"/>
    <w:rsid w:val="003F011A"/>
    <w:rsid w:val="0045777C"/>
    <w:rsid w:val="00470F37"/>
    <w:rsid w:val="004B2305"/>
    <w:rsid w:val="004C6F6D"/>
    <w:rsid w:val="004D4846"/>
    <w:rsid w:val="004E20AF"/>
    <w:rsid w:val="004E7250"/>
    <w:rsid w:val="004F60E7"/>
    <w:rsid w:val="00523D0D"/>
    <w:rsid w:val="00546412"/>
    <w:rsid w:val="00557FDC"/>
    <w:rsid w:val="0058380A"/>
    <w:rsid w:val="00584C0F"/>
    <w:rsid w:val="00596662"/>
    <w:rsid w:val="005A075D"/>
    <w:rsid w:val="005D731B"/>
    <w:rsid w:val="00602107"/>
    <w:rsid w:val="00646883"/>
    <w:rsid w:val="00666111"/>
    <w:rsid w:val="006B1155"/>
    <w:rsid w:val="006B1F86"/>
    <w:rsid w:val="006C1A6F"/>
    <w:rsid w:val="006E178C"/>
    <w:rsid w:val="006E28F5"/>
    <w:rsid w:val="00700579"/>
    <w:rsid w:val="0072649F"/>
    <w:rsid w:val="00730C8A"/>
    <w:rsid w:val="00756317"/>
    <w:rsid w:val="007C61DD"/>
    <w:rsid w:val="00842A28"/>
    <w:rsid w:val="00845F53"/>
    <w:rsid w:val="008505DE"/>
    <w:rsid w:val="00853DC7"/>
    <w:rsid w:val="00873AA9"/>
    <w:rsid w:val="00882139"/>
    <w:rsid w:val="0088478F"/>
    <w:rsid w:val="008C02C9"/>
    <w:rsid w:val="008D379D"/>
    <w:rsid w:val="008F1F6F"/>
    <w:rsid w:val="00992E09"/>
    <w:rsid w:val="009C3E22"/>
    <w:rsid w:val="009D1CCB"/>
    <w:rsid w:val="00A46849"/>
    <w:rsid w:val="00A54AC9"/>
    <w:rsid w:val="00A56478"/>
    <w:rsid w:val="00A62A5D"/>
    <w:rsid w:val="00A7297D"/>
    <w:rsid w:val="00AF4E48"/>
    <w:rsid w:val="00B11D18"/>
    <w:rsid w:val="00B354A5"/>
    <w:rsid w:val="00B53920"/>
    <w:rsid w:val="00B60AFF"/>
    <w:rsid w:val="00B72CE6"/>
    <w:rsid w:val="00BB78AF"/>
    <w:rsid w:val="00BC2B91"/>
    <w:rsid w:val="00BD723F"/>
    <w:rsid w:val="00BF18D5"/>
    <w:rsid w:val="00C92DA4"/>
    <w:rsid w:val="00CB2106"/>
    <w:rsid w:val="00CC04C9"/>
    <w:rsid w:val="00CC10A3"/>
    <w:rsid w:val="00CE2809"/>
    <w:rsid w:val="00D06EF3"/>
    <w:rsid w:val="00D1279E"/>
    <w:rsid w:val="00D5715A"/>
    <w:rsid w:val="00D82288"/>
    <w:rsid w:val="00DC6660"/>
    <w:rsid w:val="00DC6E64"/>
    <w:rsid w:val="00DD1117"/>
    <w:rsid w:val="00E56ADE"/>
    <w:rsid w:val="00E630D8"/>
    <w:rsid w:val="00E91374"/>
    <w:rsid w:val="00EA77CD"/>
    <w:rsid w:val="00EC6E90"/>
    <w:rsid w:val="00EF2055"/>
    <w:rsid w:val="00EF3CB7"/>
    <w:rsid w:val="00F07380"/>
    <w:rsid w:val="00F93DF8"/>
    <w:rsid w:val="00FB337F"/>
    <w:rsid w:val="00FC42A0"/>
    <w:rsid w:val="00FC478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C06"/>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A5C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semiHidden/>
    <w:unhideWhenUsed/>
    <w:rsid w:val="004F60E7"/>
    <w:rPr>
      <w:color w:val="0000FF"/>
      <w:u w:val="single"/>
    </w:rPr>
  </w:style>
  <w:style w:type="paragraph" w:customStyle="1" w:styleId="eme">
    <w:name w:val="eme"/>
    <w:basedOn w:val="Normal"/>
    <w:rsid w:val="003148B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nhideWhenUsed/>
    <w:rsid w:val="003148B4"/>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qFormat/>
    <w:rsid w:val="003148B4"/>
    <w:rPr>
      <w:b/>
      <w:bCs/>
    </w:rPr>
  </w:style>
  <w:style w:type="character" w:customStyle="1" w:styleId="apple-converted-space">
    <w:name w:val="apple-converted-space"/>
    <w:basedOn w:val="Fontepargpadro"/>
    <w:rsid w:val="003148B4"/>
  </w:style>
  <w:style w:type="character" w:customStyle="1" w:styleId="watch-video-date">
    <w:name w:val="watch-video-date"/>
    <w:basedOn w:val="Fontepargpadro"/>
    <w:rsid w:val="00882139"/>
  </w:style>
</w:styles>
</file>

<file path=word/webSettings.xml><?xml version="1.0" encoding="utf-8"?>
<w:webSettings xmlns:r="http://schemas.openxmlformats.org/officeDocument/2006/relationships" xmlns:w="http://schemas.openxmlformats.org/wordprocessingml/2006/main">
  <w:divs>
    <w:div w:id="646472576">
      <w:bodyDiv w:val="1"/>
      <w:marLeft w:val="0"/>
      <w:marRight w:val="0"/>
      <w:marTop w:val="0"/>
      <w:marBottom w:val="0"/>
      <w:divBdr>
        <w:top w:val="none" w:sz="0" w:space="0" w:color="auto"/>
        <w:left w:val="none" w:sz="0" w:space="0" w:color="auto"/>
        <w:bottom w:val="none" w:sz="0" w:space="0" w:color="auto"/>
        <w:right w:val="none" w:sz="0" w:space="0" w:color="auto"/>
      </w:divBdr>
      <w:divsChild>
        <w:div w:id="565264370">
          <w:marLeft w:val="0"/>
          <w:marRight w:val="0"/>
          <w:marTop w:val="0"/>
          <w:marBottom w:val="0"/>
          <w:divBdr>
            <w:top w:val="none" w:sz="0" w:space="0" w:color="auto"/>
            <w:left w:val="none" w:sz="0" w:space="0" w:color="auto"/>
            <w:bottom w:val="none" w:sz="0" w:space="0" w:color="auto"/>
            <w:right w:val="none" w:sz="0" w:space="0" w:color="auto"/>
          </w:divBdr>
        </w:div>
        <w:div w:id="1248080820">
          <w:marLeft w:val="100"/>
          <w:marRight w:val="0"/>
          <w:marTop w:val="0"/>
          <w:marBottom w:val="0"/>
          <w:divBdr>
            <w:top w:val="none" w:sz="0" w:space="0" w:color="auto"/>
            <w:left w:val="none" w:sz="0" w:space="0" w:color="auto"/>
            <w:bottom w:val="none" w:sz="0" w:space="0" w:color="auto"/>
            <w:right w:val="none" w:sz="0" w:space="0" w:color="auto"/>
          </w:divBdr>
          <w:divsChild>
            <w:div w:id="1130899698">
              <w:marLeft w:val="200"/>
              <w:marRight w:val="0"/>
              <w:marTop w:val="0"/>
              <w:marBottom w:val="0"/>
              <w:divBdr>
                <w:top w:val="none" w:sz="0" w:space="0" w:color="auto"/>
                <w:left w:val="none" w:sz="0" w:space="0" w:color="auto"/>
                <w:bottom w:val="none" w:sz="0" w:space="0" w:color="auto"/>
                <w:right w:val="none" w:sz="0" w:space="0" w:color="auto"/>
              </w:divBdr>
            </w:div>
            <w:div w:id="1875924511">
              <w:marLeft w:val="200"/>
              <w:marRight w:val="0"/>
              <w:marTop w:val="0"/>
              <w:marBottom w:val="0"/>
              <w:divBdr>
                <w:top w:val="none" w:sz="0" w:space="0" w:color="auto"/>
                <w:left w:val="none" w:sz="0" w:space="0" w:color="auto"/>
                <w:bottom w:val="none" w:sz="0" w:space="0" w:color="auto"/>
                <w:right w:val="none" w:sz="0" w:space="0" w:color="auto"/>
              </w:divBdr>
            </w:div>
            <w:div w:id="139737838">
              <w:marLeft w:val="200"/>
              <w:marRight w:val="0"/>
              <w:marTop w:val="0"/>
              <w:marBottom w:val="0"/>
              <w:divBdr>
                <w:top w:val="none" w:sz="0" w:space="0" w:color="auto"/>
                <w:left w:val="none" w:sz="0" w:space="0" w:color="auto"/>
                <w:bottom w:val="none" w:sz="0" w:space="0" w:color="auto"/>
                <w:right w:val="none" w:sz="0" w:space="0" w:color="auto"/>
              </w:divBdr>
            </w:div>
            <w:div w:id="1571034078">
              <w:marLeft w:val="200"/>
              <w:marRight w:val="0"/>
              <w:marTop w:val="0"/>
              <w:marBottom w:val="0"/>
              <w:divBdr>
                <w:top w:val="none" w:sz="0" w:space="0" w:color="auto"/>
                <w:left w:val="none" w:sz="0" w:space="0" w:color="auto"/>
                <w:bottom w:val="none" w:sz="0" w:space="0" w:color="auto"/>
                <w:right w:val="none" w:sz="0" w:space="0" w:color="auto"/>
              </w:divBdr>
            </w:div>
            <w:div w:id="868032436">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848247175">
      <w:bodyDiv w:val="1"/>
      <w:marLeft w:val="0"/>
      <w:marRight w:val="0"/>
      <w:marTop w:val="0"/>
      <w:marBottom w:val="0"/>
      <w:divBdr>
        <w:top w:val="none" w:sz="0" w:space="0" w:color="auto"/>
        <w:left w:val="none" w:sz="0" w:space="0" w:color="auto"/>
        <w:bottom w:val="none" w:sz="0" w:space="0" w:color="auto"/>
        <w:right w:val="none" w:sz="0" w:space="0" w:color="auto"/>
      </w:divBdr>
    </w:div>
    <w:div w:id="192676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ra.gov.br/" TargetMode="External"/><Relationship Id="rId13" Type="http://schemas.openxmlformats.org/officeDocument/2006/relationships/hyperlink" Target="http://www.youtube.com/watch?v=KGKaQVtpxJ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t.org.br/" TargetMode="External"/><Relationship Id="rId12" Type="http://schemas.openxmlformats.org/officeDocument/2006/relationships/hyperlink" Target="http://www.mp.rs.gov.br/areas/urbanistico/arquivos/rochelle.pdf" TargetMode="External"/><Relationship Id="rId17" Type="http://schemas.openxmlformats.org/officeDocument/2006/relationships/hyperlink" Target="http://jus.com.br/revista/texto/1670/reforma-agraria-e-a-revolucao" TargetMode="External"/><Relationship Id="rId2" Type="http://schemas.openxmlformats.org/officeDocument/2006/relationships/styles" Target="styles.xml"/><Relationship Id="rId16" Type="http://schemas.openxmlformats.org/officeDocument/2006/relationships/hyperlink" Target="http://www.egov.ufsc.br/portal/conteudo/fun%C3%A7%C3%A3o-social-da-propriedade-no-direito-agr%C3%A1rio" TargetMode="External"/><Relationship Id="rId1" Type="http://schemas.openxmlformats.org/officeDocument/2006/relationships/customXml" Target="../customXml/item1.xml"/><Relationship Id="rId6" Type="http://schemas.openxmlformats.org/officeDocument/2006/relationships/hyperlink" Target="http://jus.com.br/artigos/25824/o-principio-da-funcao-social-do-imovel-rural" TargetMode="External"/><Relationship Id="rId11" Type="http://schemas.openxmlformats.org/officeDocument/2006/relationships/hyperlink" Target="http://www.prpr.mpf.gov.br/noticias-principal-all" TargetMode="External"/><Relationship Id="rId5" Type="http://schemas.openxmlformats.org/officeDocument/2006/relationships/hyperlink" Target="http://jus.com.br/985100-patricia-fortes-lopes-donzele-cielo/publicacoes" TargetMode="External"/><Relationship Id="rId15" Type="http://schemas.openxmlformats.org/officeDocument/2006/relationships/hyperlink" Target="http://intertemas.unitoledo.br/revista/index.php/ETIC/article/viewFile/1230/1172" TargetMode="External"/><Relationship Id="rId10" Type="http://schemas.openxmlformats.org/officeDocument/2006/relationships/hyperlink" Target="http://www.youtube.com/watch?v=d--p7kcxIL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1.globo.com/ma/maranhao/noticia/2012/05/maranhao-passa-liderar-ranking-de-conflitos-agrarios-no-brasil.html" TargetMode="External"/><Relationship Id="rId14" Type="http://schemas.openxmlformats.org/officeDocument/2006/relationships/hyperlink" Target="http://imirante.globo.com/noticias/2010/10/14/pagina256563.s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C89A7-9D17-4959-93AA-816F9269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5297</Words>
  <Characters>28608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Alho Brasil</cp:lastModifiedBy>
  <cp:revision>2</cp:revision>
  <dcterms:created xsi:type="dcterms:W3CDTF">2015-10-07T15:57:00Z</dcterms:created>
  <dcterms:modified xsi:type="dcterms:W3CDTF">2015-10-07T15:57:00Z</dcterms:modified>
</cp:coreProperties>
</file>