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5FC2A" w14:textId="77777777" w:rsidR="000A0084" w:rsidRPr="00081B32" w:rsidRDefault="00717051" w:rsidP="00717051">
      <w:pPr>
        <w:autoSpaceDE w:val="0"/>
        <w:autoSpaceDN w:val="0"/>
        <w:adjustRightInd w:val="0"/>
        <w:spacing w:after="0" w:line="360" w:lineRule="auto"/>
        <w:ind w:right="-568"/>
        <w:jc w:val="center"/>
        <w:rPr>
          <w:rFonts w:ascii="Arial" w:hAnsi="Arial" w:cs="Arial"/>
          <w:b/>
          <w:sz w:val="24"/>
          <w:szCs w:val="24"/>
        </w:rPr>
      </w:pPr>
      <w:r w:rsidRPr="00717051">
        <w:rPr>
          <w:rFonts w:ascii="Arial" w:hAnsi="Arial" w:cs="Arial"/>
          <w:b/>
          <w:sz w:val="24"/>
          <w:szCs w:val="24"/>
        </w:rPr>
        <w:t>ADOÇÃO TARDIA: DIFICULDADES E DESAFIOS</w:t>
      </w:r>
    </w:p>
    <w:p w14:paraId="2917B2E6" w14:textId="77777777" w:rsidR="000A0084" w:rsidRPr="00081B32" w:rsidRDefault="000A0084" w:rsidP="00081B32">
      <w:pPr>
        <w:autoSpaceDE w:val="0"/>
        <w:autoSpaceDN w:val="0"/>
        <w:adjustRightInd w:val="0"/>
        <w:spacing w:after="0" w:line="360" w:lineRule="auto"/>
        <w:ind w:right="-568"/>
        <w:jc w:val="right"/>
        <w:rPr>
          <w:rFonts w:ascii="Arial" w:hAnsi="Arial" w:cs="Arial"/>
          <w:b/>
          <w:sz w:val="24"/>
          <w:szCs w:val="24"/>
        </w:rPr>
      </w:pPr>
    </w:p>
    <w:p w14:paraId="0D36DAA7" w14:textId="77777777" w:rsidR="00A151D9" w:rsidRPr="00081B32" w:rsidRDefault="005D0874" w:rsidP="00081B32">
      <w:pPr>
        <w:autoSpaceDE w:val="0"/>
        <w:autoSpaceDN w:val="0"/>
        <w:adjustRightInd w:val="0"/>
        <w:spacing w:after="0" w:line="360" w:lineRule="auto"/>
        <w:ind w:right="-568"/>
        <w:jc w:val="right"/>
        <w:rPr>
          <w:rFonts w:ascii="Arial" w:hAnsi="Arial" w:cs="Arial"/>
          <w:sz w:val="24"/>
          <w:szCs w:val="24"/>
        </w:rPr>
      </w:pPr>
      <w:r w:rsidRPr="00081B32">
        <w:rPr>
          <w:rFonts w:ascii="Arial" w:hAnsi="Arial" w:cs="Arial"/>
          <w:sz w:val="24"/>
          <w:szCs w:val="24"/>
        </w:rPr>
        <w:t>SILVA, Bruno Santos</w:t>
      </w:r>
      <w:r w:rsidR="00A54565" w:rsidRPr="00081B32">
        <w:rPr>
          <w:rFonts w:ascii="Arial" w:hAnsi="Arial" w:cs="Arial"/>
          <w:sz w:val="24"/>
          <w:szCs w:val="24"/>
        </w:rPr>
        <w:t>.</w:t>
      </w:r>
      <w:proofErr w:type="gramStart"/>
      <w:r w:rsidR="00A54565" w:rsidRPr="00081B32">
        <w:rPr>
          <w:rStyle w:val="Refdenotaderodap"/>
          <w:rFonts w:ascii="Arial" w:hAnsi="Arial" w:cs="Arial"/>
          <w:sz w:val="24"/>
          <w:szCs w:val="24"/>
        </w:rPr>
        <w:footnoteReference w:id="1"/>
      </w:r>
      <w:proofErr w:type="gramEnd"/>
    </w:p>
    <w:p w14:paraId="0C6EFBE2" w14:textId="77777777" w:rsidR="00A54565" w:rsidRPr="00081B32" w:rsidRDefault="005D0874" w:rsidP="00081B32">
      <w:pPr>
        <w:autoSpaceDE w:val="0"/>
        <w:autoSpaceDN w:val="0"/>
        <w:adjustRightInd w:val="0"/>
        <w:spacing w:after="0" w:line="360" w:lineRule="auto"/>
        <w:ind w:right="-568"/>
        <w:jc w:val="right"/>
        <w:rPr>
          <w:rFonts w:ascii="Arial" w:hAnsi="Arial" w:cs="Arial"/>
          <w:sz w:val="24"/>
          <w:szCs w:val="24"/>
        </w:rPr>
      </w:pPr>
      <w:r w:rsidRPr="00081B32">
        <w:rPr>
          <w:rFonts w:ascii="Arial" w:hAnsi="Arial" w:cs="Arial"/>
          <w:sz w:val="24"/>
          <w:szCs w:val="24"/>
        </w:rPr>
        <w:t xml:space="preserve">SILVA, </w:t>
      </w:r>
      <w:proofErr w:type="spellStart"/>
      <w:r w:rsidRPr="00081B32">
        <w:rPr>
          <w:rFonts w:ascii="Arial" w:hAnsi="Arial" w:cs="Arial"/>
          <w:sz w:val="24"/>
          <w:szCs w:val="24"/>
        </w:rPr>
        <w:t>Jaine</w:t>
      </w:r>
      <w:proofErr w:type="spellEnd"/>
      <w:r w:rsidRPr="00081B32">
        <w:rPr>
          <w:rFonts w:ascii="Arial" w:hAnsi="Arial" w:cs="Arial"/>
          <w:sz w:val="24"/>
          <w:szCs w:val="24"/>
        </w:rPr>
        <w:t xml:space="preserve"> Maria</w:t>
      </w:r>
      <w:r w:rsidR="00AB352B" w:rsidRPr="00081B32">
        <w:rPr>
          <w:rFonts w:ascii="Arial" w:hAnsi="Arial" w:cs="Arial"/>
          <w:sz w:val="24"/>
          <w:szCs w:val="24"/>
        </w:rPr>
        <w:t>.</w:t>
      </w:r>
      <w:proofErr w:type="gramStart"/>
      <w:r w:rsidR="00AB352B" w:rsidRPr="00081B32">
        <w:rPr>
          <w:rStyle w:val="Refdenotaderodap"/>
          <w:rFonts w:ascii="Arial" w:hAnsi="Arial" w:cs="Arial"/>
          <w:sz w:val="24"/>
          <w:szCs w:val="24"/>
        </w:rPr>
        <w:footnoteReference w:id="2"/>
      </w:r>
      <w:proofErr w:type="gramEnd"/>
    </w:p>
    <w:p w14:paraId="18C1BDF5" w14:textId="77777777" w:rsidR="00A151D9" w:rsidRPr="00081B32" w:rsidRDefault="00093E8C" w:rsidP="00081B32">
      <w:pPr>
        <w:autoSpaceDE w:val="0"/>
        <w:autoSpaceDN w:val="0"/>
        <w:adjustRightInd w:val="0"/>
        <w:spacing w:after="0" w:line="360" w:lineRule="auto"/>
        <w:ind w:right="-568"/>
        <w:jc w:val="right"/>
        <w:rPr>
          <w:rFonts w:ascii="Arial" w:hAnsi="Arial" w:cs="Arial"/>
          <w:sz w:val="24"/>
          <w:szCs w:val="24"/>
        </w:rPr>
      </w:pPr>
      <w:r w:rsidRPr="00081B32">
        <w:rPr>
          <w:rFonts w:ascii="Arial" w:hAnsi="Arial" w:cs="Arial"/>
          <w:sz w:val="24"/>
          <w:szCs w:val="24"/>
        </w:rPr>
        <w:t>LUZ</w:t>
      </w:r>
      <w:r w:rsidR="00BB74FF" w:rsidRPr="00081B32">
        <w:rPr>
          <w:rFonts w:ascii="Arial" w:hAnsi="Arial" w:cs="Arial"/>
          <w:sz w:val="24"/>
          <w:szCs w:val="24"/>
        </w:rPr>
        <w:t>, Maria Daiane</w:t>
      </w:r>
      <w:r w:rsidR="00AB352B" w:rsidRPr="00081B32">
        <w:rPr>
          <w:rFonts w:ascii="Arial" w:hAnsi="Arial" w:cs="Arial"/>
          <w:sz w:val="24"/>
          <w:szCs w:val="24"/>
        </w:rPr>
        <w:t xml:space="preserve"> </w:t>
      </w:r>
      <w:r w:rsidRPr="00081B32">
        <w:rPr>
          <w:rFonts w:ascii="Arial" w:hAnsi="Arial" w:cs="Arial"/>
          <w:sz w:val="24"/>
          <w:szCs w:val="24"/>
        </w:rPr>
        <w:t>Lima</w:t>
      </w:r>
      <w:r w:rsidR="00AB352B" w:rsidRPr="00081B32">
        <w:rPr>
          <w:rFonts w:ascii="Arial" w:hAnsi="Arial" w:cs="Arial"/>
          <w:sz w:val="24"/>
          <w:szCs w:val="24"/>
        </w:rPr>
        <w:t>.</w:t>
      </w:r>
      <w:proofErr w:type="gramStart"/>
      <w:r w:rsidR="00AB352B" w:rsidRPr="00081B32">
        <w:rPr>
          <w:rStyle w:val="Refdenotaderodap"/>
          <w:rFonts w:ascii="Arial" w:hAnsi="Arial" w:cs="Arial"/>
          <w:sz w:val="24"/>
          <w:szCs w:val="24"/>
        </w:rPr>
        <w:footnoteReference w:id="3"/>
      </w:r>
      <w:proofErr w:type="gramEnd"/>
    </w:p>
    <w:p w14:paraId="5BA123F6" w14:textId="77777777" w:rsidR="000A0084" w:rsidRPr="00081B32" w:rsidRDefault="000A0084" w:rsidP="00081B32">
      <w:pPr>
        <w:autoSpaceDE w:val="0"/>
        <w:autoSpaceDN w:val="0"/>
        <w:adjustRightInd w:val="0"/>
        <w:spacing w:after="0" w:line="360" w:lineRule="auto"/>
        <w:ind w:right="-568"/>
        <w:jc w:val="right"/>
        <w:rPr>
          <w:rFonts w:ascii="Arial" w:hAnsi="Arial" w:cs="Arial"/>
          <w:sz w:val="24"/>
          <w:szCs w:val="24"/>
        </w:rPr>
      </w:pPr>
      <w:r w:rsidRPr="00081B32">
        <w:rPr>
          <w:rFonts w:ascii="Arial" w:hAnsi="Arial" w:cs="Arial"/>
          <w:sz w:val="24"/>
          <w:szCs w:val="24"/>
        </w:rPr>
        <w:t xml:space="preserve">Orientadora: </w:t>
      </w:r>
      <w:proofErr w:type="spellStart"/>
      <w:r w:rsidR="00FC50DA" w:rsidRPr="00081B32">
        <w:rPr>
          <w:rFonts w:ascii="Arial" w:hAnsi="Arial" w:cs="Arial"/>
          <w:sz w:val="24"/>
          <w:szCs w:val="24"/>
        </w:rPr>
        <w:t>Espc</w:t>
      </w:r>
      <w:proofErr w:type="spellEnd"/>
      <w:r w:rsidR="00FC50DA" w:rsidRPr="00081B32">
        <w:rPr>
          <w:rFonts w:ascii="Arial" w:hAnsi="Arial" w:cs="Arial"/>
          <w:sz w:val="24"/>
          <w:szCs w:val="24"/>
        </w:rPr>
        <w:t xml:space="preserve">. </w:t>
      </w:r>
      <w:r w:rsidRPr="00081B32">
        <w:rPr>
          <w:rFonts w:ascii="Arial" w:hAnsi="Arial" w:cs="Arial"/>
          <w:sz w:val="24"/>
          <w:szCs w:val="24"/>
        </w:rPr>
        <w:t>Marina Moura Leôncio</w:t>
      </w:r>
      <w:r w:rsidR="00FC50DA" w:rsidRPr="00081B32">
        <w:rPr>
          <w:rStyle w:val="Refdenotaderodap"/>
          <w:rFonts w:ascii="Arial" w:hAnsi="Arial" w:cs="Arial"/>
          <w:sz w:val="24"/>
          <w:szCs w:val="24"/>
        </w:rPr>
        <w:footnoteReference w:id="4"/>
      </w:r>
    </w:p>
    <w:p w14:paraId="4FED8AE7" w14:textId="77777777" w:rsidR="00AB352B" w:rsidRPr="00081B32" w:rsidRDefault="00AB352B" w:rsidP="00081B32">
      <w:pPr>
        <w:autoSpaceDE w:val="0"/>
        <w:autoSpaceDN w:val="0"/>
        <w:adjustRightInd w:val="0"/>
        <w:spacing w:after="0" w:line="360" w:lineRule="auto"/>
        <w:ind w:right="-568"/>
        <w:jc w:val="right"/>
        <w:rPr>
          <w:rFonts w:ascii="Arial" w:hAnsi="Arial" w:cs="Arial"/>
          <w:sz w:val="24"/>
          <w:szCs w:val="24"/>
        </w:rPr>
      </w:pPr>
    </w:p>
    <w:p w14:paraId="66F6A764" w14:textId="77777777" w:rsidR="000A0084" w:rsidRPr="00081B32" w:rsidRDefault="000A0084" w:rsidP="00081B32">
      <w:pPr>
        <w:autoSpaceDE w:val="0"/>
        <w:autoSpaceDN w:val="0"/>
        <w:adjustRightInd w:val="0"/>
        <w:spacing w:after="0" w:line="360" w:lineRule="auto"/>
        <w:ind w:right="-568"/>
        <w:jc w:val="right"/>
        <w:rPr>
          <w:rFonts w:ascii="Arial" w:hAnsi="Arial" w:cs="Arial"/>
          <w:sz w:val="24"/>
          <w:szCs w:val="24"/>
        </w:rPr>
      </w:pPr>
    </w:p>
    <w:p w14:paraId="1F80A19D" w14:textId="77777777" w:rsidR="00A151D9" w:rsidRPr="00081B32" w:rsidRDefault="00A151D9" w:rsidP="00237E22">
      <w:pPr>
        <w:autoSpaceDE w:val="0"/>
        <w:autoSpaceDN w:val="0"/>
        <w:adjustRightInd w:val="0"/>
        <w:spacing w:after="0" w:line="240" w:lineRule="auto"/>
        <w:ind w:right="-568"/>
        <w:jc w:val="both"/>
        <w:rPr>
          <w:rFonts w:ascii="Arial" w:hAnsi="Arial" w:cs="Arial"/>
          <w:b/>
          <w:sz w:val="24"/>
          <w:szCs w:val="24"/>
        </w:rPr>
      </w:pPr>
      <w:r w:rsidRPr="00081B32">
        <w:rPr>
          <w:rFonts w:ascii="Arial" w:hAnsi="Arial" w:cs="Arial"/>
          <w:b/>
          <w:sz w:val="24"/>
          <w:szCs w:val="24"/>
        </w:rPr>
        <w:t>RESUMO</w:t>
      </w:r>
    </w:p>
    <w:p w14:paraId="24C4C84C" w14:textId="77777777" w:rsidR="000A0084" w:rsidRPr="00081B32" w:rsidRDefault="000A0084" w:rsidP="00237E22">
      <w:pPr>
        <w:autoSpaceDE w:val="0"/>
        <w:autoSpaceDN w:val="0"/>
        <w:adjustRightInd w:val="0"/>
        <w:spacing w:after="0" w:line="240" w:lineRule="auto"/>
        <w:ind w:right="-568"/>
        <w:jc w:val="both"/>
        <w:rPr>
          <w:rFonts w:ascii="Arial" w:hAnsi="Arial" w:cs="Arial"/>
          <w:b/>
          <w:sz w:val="24"/>
          <w:szCs w:val="24"/>
        </w:rPr>
      </w:pPr>
    </w:p>
    <w:p w14:paraId="2C44D14B" w14:textId="77777777" w:rsidR="002C2112" w:rsidRPr="00081B32" w:rsidRDefault="000A0084" w:rsidP="00237E22">
      <w:pPr>
        <w:autoSpaceDE w:val="0"/>
        <w:autoSpaceDN w:val="0"/>
        <w:adjustRightInd w:val="0"/>
        <w:spacing w:after="0" w:line="240" w:lineRule="auto"/>
        <w:ind w:right="-567"/>
        <w:jc w:val="both"/>
        <w:rPr>
          <w:rFonts w:ascii="Arial" w:hAnsi="Arial" w:cs="Arial"/>
          <w:sz w:val="24"/>
          <w:szCs w:val="24"/>
        </w:rPr>
      </w:pPr>
      <w:r w:rsidRPr="00081B32">
        <w:rPr>
          <w:rFonts w:ascii="Arial" w:hAnsi="Arial" w:cs="Arial"/>
          <w:sz w:val="24"/>
          <w:szCs w:val="24"/>
        </w:rPr>
        <w:t xml:space="preserve">Este estudo tem como objetivo, compreender os motivos que levam as pessoas que inserem seus cadastros na lista de pretendentes a adoção </w:t>
      </w:r>
      <w:proofErr w:type="gramStart"/>
      <w:r w:rsidRPr="00081B32">
        <w:rPr>
          <w:rFonts w:ascii="Arial" w:hAnsi="Arial" w:cs="Arial"/>
          <w:sz w:val="24"/>
          <w:szCs w:val="24"/>
        </w:rPr>
        <w:t>à</w:t>
      </w:r>
      <w:proofErr w:type="gramEnd"/>
      <w:r w:rsidRPr="00081B32">
        <w:rPr>
          <w:rFonts w:ascii="Arial" w:hAnsi="Arial" w:cs="Arial"/>
          <w:sz w:val="24"/>
          <w:szCs w:val="24"/>
        </w:rPr>
        <w:t xml:space="preserve"> fazer discriminação quanto à idade dos adotantes. Sobre a</w:t>
      </w:r>
      <w:r w:rsidR="00352569" w:rsidRPr="00081B32">
        <w:rPr>
          <w:rFonts w:ascii="Arial" w:hAnsi="Arial" w:cs="Arial"/>
          <w:sz w:val="24"/>
          <w:szCs w:val="24"/>
        </w:rPr>
        <w:t xml:space="preserve"> pro</w:t>
      </w:r>
      <w:r w:rsidR="001412CD" w:rsidRPr="00081B32">
        <w:rPr>
          <w:rFonts w:ascii="Arial" w:hAnsi="Arial" w:cs="Arial"/>
          <w:sz w:val="24"/>
          <w:szCs w:val="24"/>
        </w:rPr>
        <w:t>blemática da adoção tardia</w:t>
      </w:r>
      <w:r w:rsidRPr="00081B32">
        <w:rPr>
          <w:rFonts w:ascii="Arial" w:hAnsi="Arial" w:cs="Arial"/>
          <w:sz w:val="24"/>
          <w:szCs w:val="24"/>
        </w:rPr>
        <w:t>,</w:t>
      </w:r>
      <w:r w:rsidR="001412CD" w:rsidRPr="00081B32">
        <w:rPr>
          <w:rFonts w:ascii="Arial" w:hAnsi="Arial" w:cs="Arial"/>
          <w:sz w:val="24"/>
          <w:szCs w:val="24"/>
        </w:rPr>
        <w:t xml:space="preserve"> </w:t>
      </w:r>
      <w:r w:rsidRPr="00081B32">
        <w:rPr>
          <w:rFonts w:ascii="Arial" w:hAnsi="Arial" w:cs="Arial"/>
          <w:sz w:val="24"/>
          <w:szCs w:val="24"/>
        </w:rPr>
        <w:t>percebe-se que existe uma</w:t>
      </w:r>
      <w:r w:rsidR="00352569" w:rsidRPr="00081B32">
        <w:rPr>
          <w:rFonts w:ascii="Arial" w:hAnsi="Arial" w:cs="Arial"/>
          <w:sz w:val="24"/>
          <w:szCs w:val="24"/>
        </w:rPr>
        <w:t xml:space="preserve"> contradição existente entre o grande </w:t>
      </w:r>
      <w:r w:rsidR="001412CD" w:rsidRPr="00081B32">
        <w:rPr>
          <w:rFonts w:ascii="Arial" w:hAnsi="Arial" w:cs="Arial"/>
          <w:sz w:val="24"/>
          <w:szCs w:val="24"/>
        </w:rPr>
        <w:t>número de crianças consideradas idosas para</w:t>
      </w:r>
      <w:r w:rsidR="00352569" w:rsidRPr="00081B32">
        <w:rPr>
          <w:rFonts w:ascii="Arial" w:hAnsi="Arial" w:cs="Arial"/>
          <w:sz w:val="24"/>
          <w:szCs w:val="24"/>
        </w:rPr>
        <w:t xml:space="preserve"> serem adotadas e o grande </w:t>
      </w:r>
      <w:r w:rsidR="001412CD" w:rsidRPr="00081B32">
        <w:rPr>
          <w:rFonts w:ascii="Arial" w:hAnsi="Arial" w:cs="Arial"/>
          <w:sz w:val="24"/>
          <w:szCs w:val="24"/>
        </w:rPr>
        <w:t>número</w:t>
      </w:r>
      <w:r w:rsidR="00352569" w:rsidRPr="00081B32">
        <w:rPr>
          <w:rFonts w:ascii="Arial" w:hAnsi="Arial" w:cs="Arial"/>
          <w:sz w:val="24"/>
          <w:szCs w:val="24"/>
        </w:rPr>
        <w:t xml:space="preserve"> de famílias que </w:t>
      </w:r>
      <w:proofErr w:type="gramStart"/>
      <w:r w:rsidR="00352569" w:rsidRPr="00081B32">
        <w:rPr>
          <w:rFonts w:ascii="Arial" w:hAnsi="Arial" w:cs="Arial"/>
          <w:sz w:val="24"/>
          <w:szCs w:val="24"/>
        </w:rPr>
        <w:t>tem</w:t>
      </w:r>
      <w:proofErr w:type="gramEnd"/>
      <w:r w:rsidR="00352569" w:rsidRPr="00081B32">
        <w:rPr>
          <w:rFonts w:ascii="Arial" w:hAnsi="Arial" w:cs="Arial"/>
          <w:sz w:val="24"/>
          <w:szCs w:val="24"/>
        </w:rPr>
        <w:t xml:space="preserve"> </w:t>
      </w:r>
      <w:proofErr w:type="gramStart"/>
      <w:r w:rsidR="00352569" w:rsidRPr="00081B32">
        <w:rPr>
          <w:rFonts w:ascii="Arial" w:hAnsi="Arial" w:cs="Arial"/>
          <w:sz w:val="24"/>
          <w:szCs w:val="24"/>
        </w:rPr>
        <w:t>seu</w:t>
      </w:r>
      <w:proofErr w:type="gramEnd"/>
      <w:r w:rsidR="00352569" w:rsidRPr="00081B32">
        <w:rPr>
          <w:rFonts w:ascii="Arial" w:hAnsi="Arial" w:cs="Arial"/>
          <w:sz w:val="24"/>
          <w:szCs w:val="24"/>
        </w:rPr>
        <w:t xml:space="preserve"> cadastro colocado na lista de adoção</w:t>
      </w:r>
      <w:r w:rsidR="00FC50DA" w:rsidRPr="00081B32">
        <w:rPr>
          <w:rFonts w:ascii="Arial" w:hAnsi="Arial" w:cs="Arial"/>
          <w:sz w:val="24"/>
          <w:szCs w:val="24"/>
        </w:rPr>
        <w:t>. A</w:t>
      </w:r>
      <w:r w:rsidR="001412CD" w:rsidRPr="00081B32">
        <w:rPr>
          <w:rFonts w:ascii="Arial" w:hAnsi="Arial" w:cs="Arial"/>
          <w:sz w:val="24"/>
          <w:szCs w:val="24"/>
        </w:rPr>
        <w:t xml:space="preserve"> principal fonte </w:t>
      </w:r>
      <w:r w:rsidR="00FC50DA" w:rsidRPr="00081B32">
        <w:rPr>
          <w:rFonts w:ascii="Arial" w:hAnsi="Arial" w:cs="Arial"/>
          <w:sz w:val="24"/>
          <w:szCs w:val="24"/>
        </w:rPr>
        <w:t>deste</w:t>
      </w:r>
      <w:r w:rsidR="001412CD" w:rsidRPr="00081B32">
        <w:rPr>
          <w:rFonts w:ascii="Arial" w:hAnsi="Arial" w:cs="Arial"/>
          <w:sz w:val="24"/>
          <w:szCs w:val="24"/>
        </w:rPr>
        <w:t xml:space="preserve"> estudo</w:t>
      </w:r>
      <w:r w:rsidR="00FC50DA" w:rsidRPr="00081B32">
        <w:rPr>
          <w:rFonts w:ascii="Arial" w:hAnsi="Arial" w:cs="Arial"/>
          <w:sz w:val="24"/>
          <w:szCs w:val="24"/>
        </w:rPr>
        <w:t>, de cunho</w:t>
      </w:r>
      <w:r w:rsidR="001412CD" w:rsidRPr="00081B32">
        <w:rPr>
          <w:rFonts w:ascii="Arial" w:hAnsi="Arial" w:cs="Arial"/>
          <w:sz w:val="24"/>
          <w:szCs w:val="24"/>
        </w:rPr>
        <w:t xml:space="preserve"> bibliográfico </w:t>
      </w:r>
      <w:r w:rsidR="00FC50DA" w:rsidRPr="00081B32">
        <w:rPr>
          <w:rFonts w:ascii="Arial" w:hAnsi="Arial" w:cs="Arial"/>
          <w:sz w:val="24"/>
          <w:szCs w:val="24"/>
        </w:rPr>
        <w:t>e análise qualitativa, pauta-se na leitura de autores que discutem sobre a temática expressa, e de legislações que legalizam as práticas de adoção no Brasil. A partir de tais discussões pretende-se entender as causas da adoção tardia, seus problemas, dificuldades e desafios para a não discriminação.</w:t>
      </w:r>
    </w:p>
    <w:p w14:paraId="671E013C" w14:textId="77777777" w:rsidR="00FC50DA" w:rsidRPr="00081B32" w:rsidRDefault="00FC50DA" w:rsidP="00237E22">
      <w:pPr>
        <w:autoSpaceDE w:val="0"/>
        <w:autoSpaceDN w:val="0"/>
        <w:adjustRightInd w:val="0"/>
        <w:spacing w:after="0" w:line="240" w:lineRule="auto"/>
        <w:ind w:right="-567"/>
        <w:jc w:val="both"/>
        <w:rPr>
          <w:rFonts w:ascii="Arial" w:hAnsi="Arial" w:cs="Arial"/>
          <w:sz w:val="24"/>
          <w:szCs w:val="24"/>
        </w:rPr>
      </w:pPr>
    </w:p>
    <w:p w14:paraId="05225695" w14:textId="77777777" w:rsidR="00352097" w:rsidRPr="00092D56" w:rsidRDefault="0002501A" w:rsidP="00237E22">
      <w:pPr>
        <w:autoSpaceDE w:val="0"/>
        <w:autoSpaceDN w:val="0"/>
        <w:adjustRightInd w:val="0"/>
        <w:spacing w:after="0" w:line="240" w:lineRule="auto"/>
        <w:ind w:right="-567"/>
        <w:jc w:val="both"/>
        <w:rPr>
          <w:rFonts w:ascii="Arial" w:hAnsi="Arial" w:cs="Arial"/>
          <w:b/>
          <w:sz w:val="24"/>
          <w:szCs w:val="24"/>
        </w:rPr>
      </w:pPr>
      <w:r w:rsidRPr="00092D56">
        <w:rPr>
          <w:rFonts w:ascii="Arial" w:hAnsi="Arial" w:cs="Arial"/>
          <w:b/>
          <w:sz w:val="24"/>
          <w:szCs w:val="24"/>
        </w:rPr>
        <w:t>Palavras – chaves:</w:t>
      </w:r>
    </w:p>
    <w:p w14:paraId="1160484E" w14:textId="77777777" w:rsidR="00FC50DA" w:rsidRPr="00081B32" w:rsidRDefault="00352097" w:rsidP="00237E22">
      <w:pPr>
        <w:autoSpaceDE w:val="0"/>
        <w:autoSpaceDN w:val="0"/>
        <w:adjustRightInd w:val="0"/>
        <w:spacing w:after="0" w:line="240" w:lineRule="auto"/>
        <w:ind w:right="-567"/>
        <w:jc w:val="both"/>
        <w:rPr>
          <w:rFonts w:ascii="Arial" w:hAnsi="Arial" w:cs="Arial"/>
          <w:sz w:val="24"/>
          <w:szCs w:val="24"/>
        </w:rPr>
      </w:pPr>
      <w:r w:rsidRPr="00092D56">
        <w:rPr>
          <w:rFonts w:ascii="Arial" w:hAnsi="Arial" w:cs="Arial"/>
          <w:sz w:val="24"/>
          <w:szCs w:val="24"/>
        </w:rPr>
        <w:t>Adoç</w:t>
      </w:r>
      <w:r w:rsidR="00FC50DA" w:rsidRPr="00092D56">
        <w:rPr>
          <w:rFonts w:ascii="Arial" w:hAnsi="Arial" w:cs="Arial"/>
          <w:sz w:val="24"/>
          <w:szCs w:val="24"/>
        </w:rPr>
        <w:t xml:space="preserve">ão. </w:t>
      </w:r>
      <w:r w:rsidR="00037180" w:rsidRPr="00092D56">
        <w:rPr>
          <w:rFonts w:ascii="Arial" w:hAnsi="Arial" w:cs="Arial"/>
          <w:sz w:val="24"/>
          <w:szCs w:val="24"/>
        </w:rPr>
        <w:t xml:space="preserve">Contemporaneidade. </w:t>
      </w:r>
      <w:r w:rsidR="00FC50DA" w:rsidRPr="00081B32">
        <w:rPr>
          <w:rFonts w:ascii="Arial" w:hAnsi="Arial" w:cs="Arial"/>
          <w:sz w:val="24"/>
          <w:szCs w:val="24"/>
        </w:rPr>
        <w:t xml:space="preserve">Adoção </w:t>
      </w:r>
      <w:r w:rsidR="001412CD" w:rsidRPr="00081B32">
        <w:rPr>
          <w:rFonts w:ascii="Arial" w:hAnsi="Arial" w:cs="Arial"/>
          <w:sz w:val="24"/>
          <w:szCs w:val="24"/>
        </w:rPr>
        <w:t>tardia</w:t>
      </w:r>
      <w:r w:rsidR="00FC50DA" w:rsidRPr="00081B32">
        <w:rPr>
          <w:rFonts w:ascii="Arial" w:hAnsi="Arial" w:cs="Arial"/>
          <w:sz w:val="24"/>
          <w:szCs w:val="24"/>
        </w:rPr>
        <w:t>.</w:t>
      </w:r>
      <w:r w:rsidR="001412CD" w:rsidRPr="00081B32">
        <w:rPr>
          <w:rFonts w:ascii="Arial" w:hAnsi="Arial" w:cs="Arial"/>
          <w:sz w:val="24"/>
          <w:szCs w:val="24"/>
        </w:rPr>
        <w:t xml:space="preserve"> </w:t>
      </w:r>
    </w:p>
    <w:p w14:paraId="35C29853" w14:textId="77777777" w:rsidR="00FC50DA" w:rsidRPr="00081B32" w:rsidRDefault="00FC50DA" w:rsidP="00081B32">
      <w:pPr>
        <w:autoSpaceDE w:val="0"/>
        <w:autoSpaceDN w:val="0"/>
        <w:adjustRightInd w:val="0"/>
        <w:spacing w:after="0" w:line="360" w:lineRule="auto"/>
        <w:ind w:right="-567"/>
        <w:jc w:val="both"/>
        <w:rPr>
          <w:rFonts w:ascii="Arial" w:hAnsi="Arial" w:cs="Arial"/>
          <w:sz w:val="24"/>
          <w:szCs w:val="24"/>
        </w:rPr>
      </w:pPr>
    </w:p>
    <w:p w14:paraId="055A86A4" w14:textId="77777777" w:rsidR="00037180" w:rsidRPr="00237E22" w:rsidRDefault="00037180" w:rsidP="00037180">
      <w:pPr>
        <w:autoSpaceDE w:val="0"/>
        <w:autoSpaceDN w:val="0"/>
        <w:adjustRightInd w:val="0"/>
        <w:spacing w:after="0" w:line="240" w:lineRule="auto"/>
        <w:ind w:right="-567"/>
        <w:jc w:val="both"/>
        <w:rPr>
          <w:rFonts w:ascii="Arial" w:hAnsi="Arial" w:cs="Arial"/>
          <w:b/>
          <w:sz w:val="24"/>
          <w:szCs w:val="24"/>
          <w:lang w:val="en-US"/>
        </w:rPr>
      </w:pPr>
      <w:r w:rsidRPr="00237E22">
        <w:rPr>
          <w:rFonts w:ascii="Arial" w:hAnsi="Arial" w:cs="Arial"/>
          <w:b/>
          <w:sz w:val="24"/>
          <w:szCs w:val="24"/>
          <w:lang w:val="en-US"/>
        </w:rPr>
        <w:t xml:space="preserve">ABSTRACT </w:t>
      </w:r>
    </w:p>
    <w:p w14:paraId="7CEBF6EC" w14:textId="77777777" w:rsidR="00037180" w:rsidRPr="00237E22" w:rsidRDefault="00037180" w:rsidP="00037180">
      <w:pPr>
        <w:autoSpaceDE w:val="0"/>
        <w:autoSpaceDN w:val="0"/>
        <w:adjustRightInd w:val="0"/>
        <w:spacing w:after="0" w:line="240" w:lineRule="auto"/>
        <w:ind w:right="-567"/>
        <w:jc w:val="both"/>
        <w:rPr>
          <w:rFonts w:ascii="Arial" w:hAnsi="Arial" w:cs="Arial"/>
          <w:sz w:val="24"/>
          <w:szCs w:val="24"/>
          <w:lang w:val="en-US"/>
        </w:rPr>
      </w:pPr>
    </w:p>
    <w:p w14:paraId="036CC887" w14:textId="77777777" w:rsidR="00037180" w:rsidRPr="00DB5C1F" w:rsidRDefault="00037180" w:rsidP="00037180">
      <w:pPr>
        <w:autoSpaceDE w:val="0"/>
        <w:autoSpaceDN w:val="0"/>
        <w:adjustRightInd w:val="0"/>
        <w:spacing w:after="0" w:line="240" w:lineRule="auto"/>
        <w:ind w:right="-567"/>
        <w:jc w:val="both"/>
        <w:rPr>
          <w:rStyle w:val="hps"/>
          <w:rFonts w:ascii="Arial" w:hAnsi="Arial" w:cs="Arial"/>
          <w:color w:val="222222"/>
          <w:sz w:val="24"/>
          <w:szCs w:val="24"/>
          <w:lang w:val="en-US"/>
        </w:rPr>
      </w:pPr>
      <w:r w:rsidRPr="00DB5C1F">
        <w:rPr>
          <w:rStyle w:val="hps"/>
          <w:rFonts w:ascii="Arial" w:hAnsi="Arial" w:cs="Arial"/>
          <w:color w:val="222222"/>
          <w:sz w:val="24"/>
          <w:szCs w:val="24"/>
          <w:lang w:val="en-US"/>
        </w:rPr>
        <w:t>This study aims to understand the reasons that lead people to insert their entries in the list of suitors for the adoption discriminate as to age of adopters. On the issue of late adoption, one realizes that there is a contradiction between the large number of older children considered to be adopted and the large number of families who have their registration placed on the list for adoption. The main source for this study, bibliographic nature and qualitative analysis is guided in reading authors who discuss the explicit theme, and laws that legalize the practice of adoption in Brazil. From these discussions we intend to understand the causes of late adoption, their problems, difficulties and challenges to non-discrimination.</w:t>
      </w:r>
    </w:p>
    <w:p w14:paraId="7F55A234" w14:textId="77777777" w:rsidR="00037180" w:rsidRPr="00237E22" w:rsidRDefault="00037180" w:rsidP="00037180">
      <w:pPr>
        <w:autoSpaceDE w:val="0"/>
        <w:autoSpaceDN w:val="0"/>
        <w:adjustRightInd w:val="0"/>
        <w:spacing w:after="0" w:line="240" w:lineRule="auto"/>
        <w:ind w:right="-567"/>
        <w:jc w:val="both"/>
        <w:rPr>
          <w:rStyle w:val="hps"/>
          <w:rFonts w:ascii="Arial" w:hAnsi="Arial" w:cs="Arial"/>
          <w:b/>
          <w:color w:val="222222"/>
          <w:sz w:val="24"/>
          <w:szCs w:val="24"/>
          <w:lang w:val="en-US"/>
        </w:rPr>
      </w:pPr>
    </w:p>
    <w:p w14:paraId="133CA9D1" w14:textId="77777777" w:rsidR="00037180" w:rsidRPr="00237E22" w:rsidRDefault="00037180" w:rsidP="00037180">
      <w:pPr>
        <w:autoSpaceDE w:val="0"/>
        <w:autoSpaceDN w:val="0"/>
        <w:adjustRightInd w:val="0"/>
        <w:spacing w:after="0" w:line="240" w:lineRule="auto"/>
        <w:ind w:right="-567"/>
        <w:jc w:val="both"/>
        <w:rPr>
          <w:rFonts w:ascii="Arial" w:hAnsi="Arial" w:cs="Arial"/>
          <w:color w:val="222222"/>
          <w:sz w:val="24"/>
          <w:szCs w:val="24"/>
          <w:lang w:val="en-US"/>
        </w:rPr>
      </w:pPr>
      <w:r w:rsidRPr="00237E22">
        <w:rPr>
          <w:rStyle w:val="hps"/>
          <w:rFonts w:ascii="Arial" w:hAnsi="Arial" w:cs="Arial"/>
          <w:b/>
          <w:color w:val="222222"/>
          <w:sz w:val="24"/>
          <w:szCs w:val="24"/>
          <w:lang w:val="en-US"/>
        </w:rPr>
        <w:t>Key - words</w:t>
      </w:r>
      <w:r w:rsidRPr="00237E22">
        <w:rPr>
          <w:rFonts w:ascii="Arial" w:hAnsi="Arial" w:cs="Arial"/>
          <w:b/>
          <w:color w:val="222222"/>
          <w:sz w:val="24"/>
          <w:szCs w:val="24"/>
          <w:lang w:val="en-US"/>
        </w:rPr>
        <w:t>:</w:t>
      </w:r>
      <w:r w:rsidRPr="00237E22">
        <w:rPr>
          <w:rFonts w:ascii="Arial" w:hAnsi="Arial" w:cs="Arial"/>
          <w:color w:val="222222"/>
          <w:sz w:val="24"/>
          <w:szCs w:val="24"/>
          <w:lang w:val="en-US"/>
        </w:rPr>
        <w:t xml:space="preserve">  </w:t>
      </w:r>
      <w:r w:rsidRPr="00237E22">
        <w:rPr>
          <w:rFonts w:ascii="Arial" w:hAnsi="Arial" w:cs="Arial"/>
          <w:sz w:val="24"/>
          <w:szCs w:val="24"/>
          <w:lang w:val="en-US"/>
        </w:rPr>
        <w:t xml:space="preserve">Adoption. </w:t>
      </w:r>
      <w:proofErr w:type="gramStart"/>
      <w:r w:rsidRPr="00DB5C1F">
        <w:rPr>
          <w:rFonts w:ascii="Arial" w:hAnsi="Arial" w:cs="Arial"/>
          <w:sz w:val="24"/>
          <w:szCs w:val="24"/>
          <w:lang w:val="en-US"/>
        </w:rPr>
        <w:t>Contemporaneity</w:t>
      </w:r>
      <w:r>
        <w:rPr>
          <w:rFonts w:ascii="Arial" w:hAnsi="Arial" w:cs="Arial"/>
          <w:sz w:val="24"/>
          <w:szCs w:val="24"/>
          <w:lang w:val="en-US"/>
        </w:rPr>
        <w:t>.</w:t>
      </w:r>
      <w:proofErr w:type="gramEnd"/>
      <w:r>
        <w:rPr>
          <w:rFonts w:ascii="Arial" w:hAnsi="Arial" w:cs="Arial"/>
          <w:sz w:val="24"/>
          <w:szCs w:val="24"/>
          <w:lang w:val="en-US"/>
        </w:rPr>
        <w:t xml:space="preserve"> </w:t>
      </w:r>
      <w:proofErr w:type="gramStart"/>
      <w:r>
        <w:rPr>
          <w:rFonts w:ascii="Arial" w:hAnsi="Arial" w:cs="Arial"/>
          <w:sz w:val="24"/>
          <w:szCs w:val="24"/>
          <w:lang w:val="en-US"/>
        </w:rPr>
        <w:t xml:space="preserve">Late </w:t>
      </w:r>
      <w:r w:rsidRPr="00237E22">
        <w:rPr>
          <w:rFonts w:ascii="Arial" w:hAnsi="Arial" w:cs="Arial"/>
          <w:sz w:val="24"/>
          <w:szCs w:val="24"/>
          <w:lang w:val="en-US"/>
        </w:rPr>
        <w:t>adoption.</w:t>
      </w:r>
      <w:proofErr w:type="gramEnd"/>
    </w:p>
    <w:p w14:paraId="194B7365" w14:textId="77777777" w:rsidR="00F46525" w:rsidRPr="00081B32" w:rsidRDefault="00F46525" w:rsidP="00081B32">
      <w:pPr>
        <w:pStyle w:val="PargrafodaLista"/>
        <w:autoSpaceDE w:val="0"/>
        <w:autoSpaceDN w:val="0"/>
        <w:adjustRightInd w:val="0"/>
        <w:spacing w:after="0" w:line="360" w:lineRule="auto"/>
        <w:ind w:right="-567"/>
        <w:jc w:val="both"/>
        <w:rPr>
          <w:rFonts w:ascii="Arial" w:hAnsi="Arial" w:cs="Arial"/>
          <w:b/>
          <w:sz w:val="24"/>
          <w:szCs w:val="24"/>
          <w:lang w:val="en-US"/>
        </w:rPr>
      </w:pPr>
    </w:p>
    <w:p w14:paraId="7E96B391" w14:textId="77777777" w:rsidR="00081B32" w:rsidRDefault="00081B32" w:rsidP="00081B32">
      <w:pPr>
        <w:pStyle w:val="PargrafodaLista"/>
        <w:autoSpaceDE w:val="0"/>
        <w:autoSpaceDN w:val="0"/>
        <w:adjustRightInd w:val="0"/>
        <w:spacing w:after="0" w:line="360" w:lineRule="auto"/>
        <w:ind w:right="-567"/>
        <w:jc w:val="both"/>
        <w:rPr>
          <w:rFonts w:ascii="Arial" w:hAnsi="Arial" w:cs="Arial"/>
          <w:b/>
          <w:sz w:val="24"/>
          <w:szCs w:val="24"/>
          <w:lang w:val="en-US"/>
        </w:rPr>
      </w:pPr>
    </w:p>
    <w:p w14:paraId="7673C59F" w14:textId="77777777" w:rsidR="00717051" w:rsidRPr="004E6E30" w:rsidRDefault="00717051" w:rsidP="00EA550A">
      <w:pPr>
        <w:autoSpaceDE w:val="0"/>
        <w:autoSpaceDN w:val="0"/>
        <w:adjustRightInd w:val="0"/>
        <w:spacing w:after="0" w:line="360" w:lineRule="auto"/>
        <w:ind w:right="-567"/>
        <w:jc w:val="both"/>
        <w:rPr>
          <w:rFonts w:ascii="Arial" w:hAnsi="Arial" w:cs="Arial"/>
          <w:b/>
          <w:sz w:val="24"/>
          <w:szCs w:val="24"/>
          <w:lang w:val="en-US"/>
        </w:rPr>
      </w:pPr>
    </w:p>
    <w:p w14:paraId="7F87E372" w14:textId="1B2D960F" w:rsidR="00FE52BB" w:rsidRDefault="00FE52BB" w:rsidP="00FE52BB">
      <w:pPr>
        <w:autoSpaceDE w:val="0"/>
        <w:autoSpaceDN w:val="0"/>
        <w:adjustRightInd w:val="0"/>
        <w:spacing w:after="0" w:line="360" w:lineRule="auto"/>
        <w:ind w:right="-567"/>
        <w:jc w:val="right"/>
        <w:rPr>
          <w:rFonts w:ascii="Arial" w:hAnsi="Arial" w:cs="Arial"/>
          <w:b/>
          <w:sz w:val="24"/>
          <w:szCs w:val="24"/>
        </w:rPr>
      </w:pPr>
      <w:proofErr w:type="gramStart"/>
      <w:r>
        <w:rPr>
          <w:rFonts w:ascii="Arial" w:hAnsi="Arial" w:cs="Arial"/>
          <w:b/>
          <w:sz w:val="24"/>
          <w:szCs w:val="24"/>
        </w:rPr>
        <w:lastRenderedPageBreak/>
        <w:t>2</w:t>
      </w:r>
      <w:proofErr w:type="gramEnd"/>
    </w:p>
    <w:p w14:paraId="3EE28ADA" w14:textId="77777777" w:rsidR="00FE52BB" w:rsidRDefault="00FE52BB" w:rsidP="00FE52BB">
      <w:pPr>
        <w:autoSpaceDE w:val="0"/>
        <w:autoSpaceDN w:val="0"/>
        <w:adjustRightInd w:val="0"/>
        <w:spacing w:after="0" w:line="360" w:lineRule="auto"/>
        <w:ind w:right="-567"/>
        <w:jc w:val="center"/>
        <w:rPr>
          <w:rFonts w:ascii="Arial" w:hAnsi="Arial" w:cs="Arial"/>
          <w:b/>
          <w:sz w:val="24"/>
          <w:szCs w:val="24"/>
        </w:rPr>
      </w:pPr>
    </w:p>
    <w:p w14:paraId="52716005" w14:textId="77777777" w:rsidR="0002501A" w:rsidRPr="00092D56" w:rsidRDefault="00231C7D" w:rsidP="00FE52BB">
      <w:pPr>
        <w:autoSpaceDE w:val="0"/>
        <w:autoSpaceDN w:val="0"/>
        <w:adjustRightInd w:val="0"/>
        <w:spacing w:after="0" w:line="360" w:lineRule="auto"/>
        <w:ind w:right="-567"/>
        <w:jc w:val="center"/>
        <w:rPr>
          <w:rFonts w:ascii="Arial" w:hAnsi="Arial" w:cs="Arial"/>
          <w:b/>
          <w:sz w:val="24"/>
          <w:szCs w:val="24"/>
        </w:rPr>
      </w:pPr>
      <w:r w:rsidRPr="00092D56">
        <w:rPr>
          <w:rFonts w:ascii="Arial" w:hAnsi="Arial" w:cs="Arial"/>
          <w:b/>
          <w:sz w:val="24"/>
          <w:szCs w:val="24"/>
        </w:rPr>
        <w:t>INTR</w:t>
      </w:r>
      <w:r w:rsidR="00237E22" w:rsidRPr="00092D56">
        <w:rPr>
          <w:rFonts w:ascii="Arial" w:hAnsi="Arial" w:cs="Arial"/>
          <w:b/>
          <w:sz w:val="24"/>
          <w:szCs w:val="24"/>
        </w:rPr>
        <w:t>O</w:t>
      </w:r>
      <w:r w:rsidRPr="00092D56">
        <w:rPr>
          <w:rFonts w:ascii="Arial" w:hAnsi="Arial" w:cs="Arial"/>
          <w:b/>
          <w:sz w:val="24"/>
          <w:szCs w:val="24"/>
        </w:rPr>
        <w:t>DUÇÃO</w:t>
      </w:r>
    </w:p>
    <w:p w14:paraId="6973E8EE" w14:textId="77777777" w:rsidR="00352097" w:rsidRPr="00081B32" w:rsidRDefault="00352097" w:rsidP="00081B32">
      <w:pPr>
        <w:autoSpaceDE w:val="0"/>
        <w:autoSpaceDN w:val="0"/>
        <w:adjustRightInd w:val="0"/>
        <w:spacing w:after="0" w:line="360" w:lineRule="auto"/>
        <w:ind w:right="-568" w:firstLine="567"/>
        <w:jc w:val="both"/>
        <w:rPr>
          <w:rFonts w:ascii="Arial" w:hAnsi="Arial" w:cs="Arial"/>
          <w:sz w:val="24"/>
          <w:szCs w:val="24"/>
        </w:rPr>
      </w:pPr>
      <w:r w:rsidRPr="00081B32">
        <w:rPr>
          <w:rFonts w:ascii="Arial" w:hAnsi="Arial" w:cs="Arial"/>
          <w:sz w:val="24"/>
          <w:szCs w:val="24"/>
        </w:rPr>
        <w:t xml:space="preserve">A entidade presente nas relações humanas desde o período neolítico é a família, em que o homem percebeu as vantagens de criar clãs e fixar moradia. A partir deste momento, a família se tornou o centro das relações sociais e principal fonte de cooperação para garantir a sobrevivência. O filho se tornou o membro responsável por continuar a família e proteger os mais velhos do ataque de outros clãs. </w:t>
      </w:r>
    </w:p>
    <w:p w14:paraId="1EBBE734" w14:textId="77777777" w:rsidR="00237E22" w:rsidRDefault="00352097" w:rsidP="00081B32">
      <w:pPr>
        <w:autoSpaceDE w:val="0"/>
        <w:autoSpaceDN w:val="0"/>
        <w:adjustRightInd w:val="0"/>
        <w:spacing w:after="0" w:line="360" w:lineRule="auto"/>
        <w:ind w:right="-568" w:firstLine="567"/>
        <w:jc w:val="both"/>
        <w:rPr>
          <w:rFonts w:ascii="Arial" w:hAnsi="Arial" w:cs="Arial"/>
          <w:sz w:val="24"/>
          <w:szCs w:val="24"/>
        </w:rPr>
      </w:pPr>
      <w:r w:rsidRPr="00081B32">
        <w:rPr>
          <w:rFonts w:ascii="Arial" w:hAnsi="Arial" w:cs="Arial"/>
          <w:sz w:val="24"/>
          <w:szCs w:val="24"/>
        </w:rPr>
        <w:t xml:space="preserve"> </w:t>
      </w:r>
      <w:r w:rsidR="00FC50DA" w:rsidRPr="00081B32">
        <w:rPr>
          <w:rFonts w:ascii="Arial" w:hAnsi="Arial" w:cs="Arial"/>
          <w:sz w:val="24"/>
          <w:szCs w:val="24"/>
        </w:rPr>
        <w:t>Com a</w:t>
      </w:r>
      <w:r w:rsidR="00EA3656" w:rsidRPr="00081B32">
        <w:rPr>
          <w:rFonts w:ascii="Arial" w:hAnsi="Arial" w:cs="Arial"/>
          <w:sz w:val="24"/>
          <w:szCs w:val="24"/>
        </w:rPr>
        <w:t xml:space="preserve"> </w:t>
      </w:r>
      <w:r w:rsidRPr="00081B32">
        <w:rPr>
          <w:rFonts w:ascii="Arial" w:hAnsi="Arial" w:cs="Arial"/>
          <w:sz w:val="24"/>
          <w:szCs w:val="24"/>
        </w:rPr>
        <w:t>família e a importância de um filho na mesma é que se iniciou a adoção. Com o passar dos séculos a adoção tomou grandes</w:t>
      </w:r>
      <w:r w:rsidR="00FC50DA" w:rsidRPr="00081B32">
        <w:rPr>
          <w:rFonts w:ascii="Arial" w:hAnsi="Arial" w:cs="Arial"/>
          <w:sz w:val="24"/>
          <w:szCs w:val="24"/>
        </w:rPr>
        <w:t xml:space="preserve"> d</w:t>
      </w:r>
      <w:r w:rsidR="00EA3656" w:rsidRPr="00081B32">
        <w:rPr>
          <w:rFonts w:ascii="Arial" w:hAnsi="Arial" w:cs="Arial"/>
          <w:sz w:val="24"/>
          <w:szCs w:val="24"/>
        </w:rPr>
        <w:t>imensões e alterou suas características, mas sua função continua</w:t>
      </w:r>
      <w:r w:rsidR="00081B32" w:rsidRPr="00081B32">
        <w:rPr>
          <w:rFonts w:ascii="Arial" w:hAnsi="Arial" w:cs="Arial"/>
          <w:sz w:val="24"/>
          <w:szCs w:val="24"/>
        </w:rPr>
        <w:t xml:space="preserve"> sendo</w:t>
      </w:r>
      <w:r w:rsidR="00EA3656" w:rsidRPr="00081B32">
        <w:rPr>
          <w:rFonts w:ascii="Arial" w:hAnsi="Arial" w:cs="Arial"/>
          <w:sz w:val="24"/>
          <w:szCs w:val="24"/>
        </w:rPr>
        <w:t xml:space="preserve"> a de fornecer uma boa qualidade de vida para as crianças e adolescentes. </w:t>
      </w:r>
    </w:p>
    <w:p w14:paraId="29A174AF" w14:textId="02B44F6A" w:rsidR="00237E22" w:rsidRDefault="00237E22" w:rsidP="00081B32">
      <w:pPr>
        <w:autoSpaceDE w:val="0"/>
        <w:autoSpaceDN w:val="0"/>
        <w:adjustRightInd w:val="0"/>
        <w:spacing w:after="0" w:line="360" w:lineRule="auto"/>
        <w:ind w:right="-568" w:firstLine="567"/>
        <w:jc w:val="both"/>
        <w:rPr>
          <w:rFonts w:ascii="Arial" w:hAnsi="Arial" w:cs="Arial"/>
          <w:sz w:val="24"/>
          <w:szCs w:val="24"/>
        </w:rPr>
      </w:pPr>
      <w:r>
        <w:rPr>
          <w:rFonts w:ascii="Arial" w:hAnsi="Arial" w:cs="Arial"/>
          <w:sz w:val="24"/>
          <w:szCs w:val="24"/>
        </w:rPr>
        <w:t>Na contemporaneidade, a adoção assume várias características e enfrenta várias problemáticas ao ser colocado em prática como,</w:t>
      </w:r>
      <w:proofErr w:type="gramStart"/>
      <w:r>
        <w:rPr>
          <w:rFonts w:ascii="Arial" w:hAnsi="Arial" w:cs="Arial"/>
          <w:sz w:val="24"/>
          <w:szCs w:val="24"/>
        </w:rPr>
        <w:t xml:space="preserve">  </w:t>
      </w:r>
      <w:proofErr w:type="gramEnd"/>
      <w:r>
        <w:rPr>
          <w:rFonts w:ascii="Arial" w:hAnsi="Arial" w:cs="Arial"/>
          <w:sz w:val="24"/>
          <w:szCs w:val="24"/>
        </w:rPr>
        <w:t>por exemplo, a discriminação na escolha de crianças, por vários motivos: sexo, cor, gênero, etnia, idade, entre outros. Com isso, muitas crianças acabam tendo a dificuldade de serem aceitas por estas pessoas que optam por ser a família substituta das crianças que elas vierem a escolher.</w:t>
      </w:r>
      <w:r w:rsidR="001A136E" w:rsidRPr="001A136E">
        <w:rPr>
          <w:rFonts w:ascii="Arial" w:hAnsi="Arial" w:cs="Arial"/>
          <w:sz w:val="24"/>
          <w:szCs w:val="24"/>
        </w:rPr>
        <w:t xml:space="preserve"> </w:t>
      </w:r>
      <w:r w:rsidR="001A136E" w:rsidRPr="00081B32">
        <w:rPr>
          <w:rFonts w:ascii="Arial" w:hAnsi="Arial" w:cs="Arial"/>
          <w:sz w:val="24"/>
          <w:szCs w:val="24"/>
        </w:rPr>
        <w:t>Infância com sua família natural</w:t>
      </w:r>
      <w:proofErr w:type="gramStart"/>
      <w:r w:rsidR="001A136E" w:rsidRPr="00081B32">
        <w:rPr>
          <w:rFonts w:ascii="Arial" w:hAnsi="Arial" w:cs="Arial"/>
          <w:sz w:val="24"/>
          <w:szCs w:val="24"/>
        </w:rPr>
        <w:t>, são</w:t>
      </w:r>
      <w:proofErr w:type="gramEnd"/>
      <w:r w:rsidR="001A136E" w:rsidRPr="00081B32">
        <w:rPr>
          <w:rFonts w:ascii="Arial" w:hAnsi="Arial" w:cs="Arial"/>
          <w:sz w:val="24"/>
          <w:szCs w:val="24"/>
        </w:rPr>
        <w:t xml:space="preserve"> obrigadas a conhecer e morar com uma nova família.</w:t>
      </w:r>
    </w:p>
    <w:p w14:paraId="7323090D" w14:textId="058F68CD" w:rsidR="00EA550A" w:rsidRDefault="00081B32" w:rsidP="00EA550A">
      <w:pPr>
        <w:autoSpaceDE w:val="0"/>
        <w:autoSpaceDN w:val="0"/>
        <w:adjustRightInd w:val="0"/>
        <w:spacing w:after="0" w:line="360" w:lineRule="auto"/>
        <w:ind w:right="-568" w:firstLine="567"/>
        <w:jc w:val="both"/>
        <w:rPr>
          <w:rFonts w:ascii="Arial" w:hAnsi="Arial" w:cs="Arial"/>
          <w:sz w:val="24"/>
          <w:szCs w:val="24"/>
        </w:rPr>
      </w:pPr>
      <w:r w:rsidRPr="00081B32">
        <w:rPr>
          <w:rFonts w:ascii="Arial" w:hAnsi="Arial" w:cs="Arial"/>
          <w:sz w:val="24"/>
          <w:szCs w:val="24"/>
        </w:rPr>
        <w:t xml:space="preserve">Para o </w:t>
      </w:r>
      <w:r w:rsidR="001A136E" w:rsidRPr="00081B32">
        <w:rPr>
          <w:rFonts w:ascii="Arial" w:hAnsi="Arial" w:cs="Arial"/>
          <w:sz w:val="24"/>
          <w:szCs w:val="24"/>
        </w:rPr>
        <w:t>alcance</w:t>
      </w:r>
      <w:r w:rsidRPr="00081B32">
        <w:rPr>
          <w:rFonts w:ascii="Arial" w:hAnsi="Arial" w:cs="Arial"/>
          <w:sz w:val="24"/>
          <w:szCs w:val="24"/>
        </w:rPr>
        <w:t xml:space="preserve"> de</w:t>
      </w:r>
      <w:r w:rsidR="00E272C2" w:rsidRPr="00081B32">
        <w:rPr>
          <w:rFonts w:ascii="Arial" w:hAnsi="Arial" w:cs="Arial"/>
          <w:sz w:val="24"/>
          <w:szCs w:val="24"/>
        </w:rPr>
        <w:t xml:space="preserve"> tal objetivo, será feito</w:t>
      </w:r>
      <w:r w:rsidRPr="00081B32">
        <w:rPr>
          <w:rFonts w:ascii="Arial" w:hAnsi="Arial" w:cs="Arial"/>
          <w:sz w:val="24"/>
          <w:szCs w:val="24"/>
        </w:rPr>
        <w:t>, inicialmente, um relato da</w:t>
      </w:r>
      <w:r w:rsidR="00E272C2" w:rsidRPr="00081B32">
        <w:rPr>
          <w:rFonts w:ascii="Arial" w:hAnsi="Arial" w:cs="Arial"/>
          <w:sz w:val="24"/>
          <w:szCs w:val="24"/>
        </w:rPr>
        <w:t xml:space="preserve"> evolução histórica </w:t>
      </w:r>
      <w:r w:rsidRPr="00081B32">
        <w:rPr>
          <w:rFonts w:ascii="Arial" w:hAnsi="Arial" w:cs="Arial"/>
          <w:sz w:val="24"/>
          <w:szCs w:val="24"/>
        </w:rPr>
        <w:t>d</w:t>
      </w:r>
      <w:r w:rsidR="00E272C2" w:rsidRPr="00081B32">
        <w:rPr>
          <w:rFonts w:ascii="Arial" w:hAnsi="Arial" w:cs="Arial"/>
          <w:sz w:val="24"/>
          <w:szCs w:val="24"/>
        </w:rPr>
        <w:t xml:space="preserve">a adoção </w:t>
      </w:r>
      <w:r w:rsidR="00EA550A">
        <w:rPr>
          <w:rFonts w:ascii="Arial" w:hAnsi="Arial" w:cs="Arial"/>
          <w:sz w:val="24"/>
          <w:szCs w:val="24"/>
        </w:rPr>
        <w:t xml:space="preserve">no mundo e, em seguida, </w:t>
      </w:r>
      <w:r w:rsidR="00E272C2" w:rsidRPr="00081B32">
        <w:rPr>
          <w:rFonts w:ascii="Arial" w:hAnsi="Arial" w:cs="Arial"/>
          <w:sz w:val="24"/>
          <w:szCs w:val="24"/>
        </w:rPr>
        <w:t xml:space="preserve">no Brasil, </w:t>
      </w:r>
      <w:r w:rsidR="00EA550A">
        <w:rPr>
          <w:rFonts w:ascii="Arial" w:hAnsi="Arial" w:cs="Arial"/>
          <w:sz w:val="24"/>
          <w:szCs w:val="24"/>
        </w:rPr>
        <w:t>enfatizando sua evolução legislativa. Por fim, caracteriza-se a adoção contemporânea e suas novas características, enfatizando a problemática da adoção tardia, como um dos aspectos de discriminação ocorrentes neste processo atual.</w:t>
      </w:r>
    </w:p>
    <w:p w14:paraId="221F2F29" w14:textId="77777777" w:rsidR="00EA550A" w:rsidRPr="00081B32" w:rsidRDefault="003A5060" w:rsidP="003A5060">
      <w:pPr>
        <w:autoSpaceDE w:val="0"/>
        <w:autoSpaceDN w:val="0"/>
        <w:adjustRightInd w:val="0"/>
        <w:spacing w:after="0" w:line="360" w:lineRule="auto"/>
        <w:ind w:right="-568" w:firstLine="567"/>
        <w:jc w:val="both"/>
        <w:rPr>
          <w:rFonts w:ascii="Arial" w:hAnsi="Arial" w:cs="Arial"/>
          <w:sz w:val="24"/>
          <w:szCs w:val="24"/>
        </w:rPr>
      </w:pPr>
      <w:r w:rsidRPr="003A5060">
        <w:rPr>
          <w:rFonts w:ascii="Arial" w:hAnsi="Arial" w:cs="Arial"/>
          <w:sz w:val="24"/>
          <w:szCs w:val="24"/>
        </w:rPr>
        <w:t>A justificativa para a escolha da temática ampara-se no f</w:t>
      </w:r>
      <w:r>
        <w:rPr>
          <w:rFonts w:ascii="Arial" w:hAnsi="Arial" w:cs="Arial"/>
          <w:sz w:val="24"/>
          <w:szCs w:val="24"/>
        </w:rPr>
        <w:t xml:space="preserve">ato de que, não obstante haver </w:t>
      </w:r>
      <w:r w:rsidRPr="003A5060">
        <w:rPr>
          <w:rFonts w:ascii="Arial" w:hAnsi="Arial" w:cs="Arial"/>
          <w:sz w:val="24"/>
          <w:szCs w:val="24"/>
        </w:rPr>
        <w:t xml:space="preserve">o reconhecimento dos direitos humanos de crianças e adolescentes e a </w:t>
      </w:r>
      <w:proofErr w:type="gramStart"/>
      <w:r w:rsidRPr="003A5060">
        <w:rPr>
          <w:rFonts w:ascii="Arial" w:hAnsi="Arial" w:cs="Arial"/>
          <w:sz w:val="24"/>
          <w:szCs w:val="24"/>
        </w:rPr>
        <w:t>sua conceituação como sujeitos</w:t>
      </w:r>
      <w:proofErr w:type="gramEnd"/>
      <w:r w:rsidRPr="003A5060">
        <w:rPr>
          <w:rFonts w:ascii="Arial" w:hAnsi="Arial" w:cs="Arial"/>
          <w:sz w:val="24"/>
          <w:szCs w:val="24"/>
        </w:rPr>
        <w:t xml:space="preserve"> de direito merecedores de</w:t>
      </w:r>
      <w:r>
        <w:rPr>
          <w:rFonts w:ascii="Arial" w:hAnsi="Arial" w:cs="Arial"/>
          <w:sz w:val="24"/>
          <w:szCs w:val="24"/>
        </w:rPr>
        <w:t xml:space="preserve"> atenção </w:t>
      </w:r>
      <w:r w:rsidRPr="003A5060">
        <w:rPr>
          <w:rFonts w:ascii="Arial" w:hAnsi="Arial" w:cs="Arial"/>
          <w:sz w:val="24"/>
          <w:szCs w:val="24"/>
        </w:rPr>
        <w:t>prioritária, em razão da sua vulnerabilidade e peculiar condição de pessoa em desenvolvimento, vê-se que alguns de seus direitos ainda são violados diariamente.</w:t>
      </w:r>
    </w:p>
    <w:p w14:paraId="2161000D" w14:textId="77777777" w:rsidR="00E272C2" w:rsidRPr="00081B32" w:rsidRDefault="00E272C2" w:rsidP="00081B32">
      <w:pPr>
        <w:autoSpaceDE w:val="0"/>
        <w:autoSpaceDN w:val="0"/>
        <w:adjustRightInd w:val="0"/>
        <w:spacing w:after="0" w:line="360" w:lineRule="auto"/>
        <w:ind w:right="-568" w:firstLine="567"/>
        <w:jc w:val="both"/>
        <w:rPr>
          <w:rFonts w:ascii="Arial" w:hAnsi="Arial" w:cs="Arial"/>
          <w:sz w:val="24"/>
          <w:szCs w:val="24"/>
        </w:rPr>
      </w:pPr>
    </w:p>
    <w:p w14:paraId="214BC97E" w14:textId="77777777" w:rsidR="00BD7442" w:rsidRDefault="00231C7D" w:rsidP="00081B32">
      <w:pPr>
        <w:tabs>
          <w:tab w:val="left" w:pos="5250"/>
        </w:tabs>
        <w:autoSpaceDE w:val="0"/>
        <w:autoSpaceDN w:val="0"/>
        <w:adjustRightInd w:val="0"/>
        <w:spacing w:after="0" w:line="360" w:lineRule="auto"/>
        <w:ind w:right="-567"/>
        <w:jc w:val="both"/>
        <w:rPr>
          <w:rFonts w:ascii="Arial" w:hAnsi="Arial" w:cs="Arial"/>
          <w:sz w:val="24"/>
          <w:szCs w:val="24"/>
        </w:rPr>
      </w:pPr>
      <w:r w:rsidRPr="00081B32">
        <w:rPr>
          <w:rFonts w:ascii="Arial" w:hAnsi="Arial" w:cs="Arial"/>
          <w:sz w:val="24"/>
          <w:szCs w:val="24"/>
        </w:rPr>
        <w:tab/>
      </w:r>
    </w:p>
    <w:p w14:paraId="737DA749" w14:textId="77777777" w:rsidR="00EA550A" w:rsidRPr="00081B32" w:rsidRDefault="00EA550A" w:rsidP="00081B32">
      <w:pPr>
        <w:tabs>
          <w:tab w:val="left" w:pos="5250"/>
        </w:tabs>
        <w:autoSpaceDE w:val="0"/>
        <w:autoSpaceDN w:val="0"/>
        <w:adjustRightInd w:val="0"/>
        <w:spacing w:after="0" w:line="360" w:lineRule="auto"/>
        <w:ind w:right="-567"/>
        <w:jc w:val="both"/>
        <w:rPr>
          <w:rFonts w:ascii="Arial" w:hAnsi="Arial" w:cs="Arial"/>
          <w:sz w:val="24"/>
          <w:szCs w:val="24"/>
        </w:rPr>
      </w:pPr>
    </w:p>
    <w:p w14:paraId="55832544" w14:textId="77777777" w:rsidR="00FE52BB" w:rsidRDefault="00FE52BB" w:rsidP="00FE52BB">
      <w:pPr>
        <w:autoSpaceDE w:val="0"/>
        <w:autoSpaceDN w:val="0"/>
        <w:adjustRightInd w:val="0"/>
        <w:spacing w:after="0" w:line="360" w:lineRule="auto"/>
        <w:ind w:left="360" w:right="-567"/>
        <w:jc w:val="both"/>
        <w:rPr>
          <w:rFonts w:ascii="Arial" w:hAnsi="Arial" w:cs="Arial"/>
          <w:b/>
          <w:sz w:val="24"/>
          <w:szCs w:val="24"/>
        </w:rPr>
      </w:pPr>
    </w:p>
    <w:p w14:paraId="521EC15E" w14:textId="13F59907" w:rsidR="00FE52BB" w:rsidRDefault="00FE52BB" w:rsidP="00FE52BB">
      <w:pPr>
        <w:autoSpaceDE w:val="0"/>
        <w:autoSpaceDN w:val="0"/>
        <w:adjustRightInd w:val="0"/>
        <w:spacing w:after="0" w:line="360" w:lineRule="auto"/>
        <w:ind w:left="360" w:right="-567"/>
        <w:jc w:val="right"/>
        <w:rPr>
          <w:rFonts w:ascii="Arial" w:hAnsi="Arial" w:cs="Arial"/>
          <w:b/>
          <w:sz w:val="24"/>
          <w:szCs w:val="24"/>
        </w:rPr>
      </w:pPr>
      <w:proofErr w:type="gramStart"/>
      <w:r>
        <w:rPr>
          <w:rFonts w:ascii="Arial" w:hAnsi="Arial" w:cs="Arial"/>
          <w:b/>
          <w:sz w:val="24"/>
          <w:szCs w:val="24"/>
        </w:rPr>
        <w:lastRenderedPageBreak/>
        <w:t>3</w:t>
      </w:r>
      <w:proofErr w:type="gramEnd"/>
    </w:p>
    <w:p w14:paraId="00ED0C9E" w14:textId="77777777" w:rsidR="00FE52BB" w:rsidRDefault="00FE52BB" w:rsidP="00FE52BB">
      <w:pPr>
        <w:autoSpaceDE w:val="0"/>
        <w:autoSpaceDN w:val="0"/>
        <w:adjustRightInd w:val="0"/>
        <w:spacing w:after="0" w:line="360" w:lineRule="auto"/>
        <w:ind w:left="360" w:right="-567"/>
        <w:jc w:val="both"/>
        <w:rPr>
          <w:rFonts w:ascii="Arial" w:hAnsi="Arial" w:cs="Arial"/>
          <w:b/>
          <w:sz w:val="24"/>
          <w:szCs w:val="24"/>
        </w:rPr>
      </w:pPr>
    </w:p>
    <w:p w14:paraId="3687846C" w14:textId="0CED7712" w:rsidR="00081B32" w:rsidRPr="00FE52BB" w:rsidRDefault="00B500D0" w:rsidP="00FE52BB">
      <w:pPr>
        <w:pStyle w:val="PargrafodaLista"/>
        <w:numPr>
          <w:ilvl w:val="0"/>
          <w:numId w:val="4"/>
        </w:numPr>
        <w:autoSpaceDE w:val="0"/>
        <w:autoSpaceDN w:val="0"/>
        <w:adjustRightInd w:val="0"/>
        <w:spacing w:after="0" w:line="360" w:lineRule="auto"/>
        <w:ind w:right="-567"/>
        <w:jc w:val="both"/>
        <w:rPr>
          <w:rFonts w:ascii="Arial" w:hAnsi="Arial" w:cs="Arial"/>
          <w:b/>
          <w:sz w:val="24"/>
          <w:szCs w:val="24"/>
        </w:rPr>
      </w:pPr>
      <w:r w:rsidRPr="00FE52BB">
        <w:rPr>
          <w:rFonts w:ascii="Arial" w:hAnsi="Arial" w:cs="Arial"/>
          <w:b/>
          <w:sz w:val="24"/>
          <w:szCs w:val="24"/>
        </w:rPr>
        <w:t>RELATO HISTÓ</w:t>
      </w:r>
      <w:r w:rsidR="00081833" w:rsidRPr="00FE52BB">
        <w:rPr>
          <w:rFonts w:ascii="Arial" w:hAnsi="Arial" w:cs="Arial"/>
          <w:b/>
          <w:sz w:val="24"/>
          <w:szCs w:val="24"/>
        </w:rPr>
        <w:t>RICO</w:t>
      </w:r>
    </w:p>
    <w:p w14:paraId="18C1C222" w14:textId="4FFC4E20" w:rsidR="00EA550A" w:rsidRPr="00081B32" w:rsidRDefault="00081833" w:rsidP="00081B32">
      <w:pPr>
        <w:pStyle w:val="PargrafodaLista"/>
        <w:autoSpaceDE w:val="0"/>
        <w:autoSpaceDN w:val="0"/>
        <w:adjustRightInd w:val="0"/>
        <w:spacing w:after="0" w:line="360" w:lineRule="auto"/>
        <w:ind w:right="-567"/>
        <w:jc w:val="both"/>
        <w:rPr>
          <w:rFonts w:ascii="Arial" w:hAnsi="Arial" w:cs="Arial"/>
          <w:b/>
          <w:sz w:val="24"/>
          <w:szCs w:val="24"/>
        </w:rPr>
      </w:pPr>
      <w:r w:rsidRPr="00081B32">
        <w:rPr>
          <w:rFonts w:ascii="Arial" w:hAnsi="Arial" w:cs="Arial"/>
          <w:b/>
          <w:sz w:val="24"/>
          <w:szCs w:val="24"/>
        </w:rPr>
        <w:t xml:space="preserve"> </w:t>
      </w:r>
    </w:p>
    <w:p w14:paraId="5C415F27" w14:textId="77777777" w:rsidR="00076D6A" w:rsidRPr="00081B32" w:rsidRDefault="00237E22" w:rsidP="00076D6A">
      <w:pPr>
        <w:autoSpaceDE w:val="0"/>
        <w:autoSpaceDN w:val="0"/>
        <w:adjustRightInd w:val="0"/>
        <w:spacing w:after="0" w:line="360" w:lineRule="auto"/>
        <w:ind w:right="-567" w:firstLine="567"/>
        <w:jc w:val="both"/>
        <w:rPr>
          <w:rFonts w:ascii="Arial" w:hAnsi="Arial" w:cs="Arial"/>
          <w:iCs/>
          <w:sz w:val="24"/>
          <w:szCs w:val="24"/>
          <w:lang w:val="pt-PT"/>
        </w:rPr>
      </w:pPr>
      <w:r w:rsidRPr="00081B32">
        <w:rPr>
          <w:rFonts w:ascii="Arial" w:hAnsi="Arial" w:cs="Arial"/>
          <w:sz w:val="24"/>
          <w:szCs w:val="24"/>
        </w:rPr>
        <w:t xml:space="preserve">Adoção vem da palavra latina </w:t>
      </w:r>
      <w:proofErr w:type="spellStart"/>
      <w:r w:rsidRPr="00081B32">
        <w:rPr>
          <w:rFonts w:ascii="Arial" w:hAnsi="Arial" w:cs="Arial"/>
          <w:sz w:val="24"/>
          <w:szCs w:val="24"/>
        </w:rPr>
        <w:t>adaptio</w:t>
      </w:r>
      <w:proofErr w:type="spellEnd"/>
      <w:r w:rsidRPr="00081B32">
        <w:rPr>
          <w:rFonts w:ascii="Arial" w:hAnsi="Arial" w:cs="Arial"/>
          <w:sz w:val="24"/>
          <w:szCs w:val="24"/>
        </w:rPr>
        <w:t>, que significa “dar seu próprio nome a”. Se buscarmos referência em seu sentido literal veremos que a adoção é a escolha espontânea de acolher terceiro em sua família, como se desta fosse.</w:t>
      </w:r>
      <w:r>
        <w:rPr>
          <w:rFonts w:ascii="Arial" w:hAnsi="Arial" w:cs="Arial"/>
          <w:sz w:val="24"/>
          <w:szCs w:val="24"/>
        </w:rPr>
        <w:t xml:space="preserve"> </w:t>
      </w:r>
      <w:r w:rsidRPr="00081B32">
        <w:rPr>
          <w:rFonts w:ascii="Arial" w:hAnsi="Arial" w:cs="Arial"/>
          <w:sz w:val="24"/>
          <w:szCs w:val="24"/>
        </w:rPr>
        <w:t>A mesma busca proporcionar às crianças, impedidas de estar no convívio familiar de laço sanguíneo, uma casa em que possa desfrutar de todos seus</w:t>
      </w:r>
      <w:r w:rsidR="003A5060">
        <w:rPr>
          <w:rFonts w:ascii="Arial" w:hAnsi="Arial" w:cs="Arial"/>
          <w:sz w:val="24"/>
          <w:szCs w:val="24"/>
        </w:rPr>
        <w:t xml:space="preserve">. (REVISTA INTELLECTUS </w:t>
      </w:r>
      <w:r w:rsidR="003A5060" w:rsidRPr="003A5060">
        <w:rPr>
          <w:rFonts w:ascii="Arial" w:hAnsi="Arial" w:cs="Arial"/>
          <w:sz w:val="24"/>
          <w:szCs w:val="24"/>
        </w:rPr>
        <w:t>Ano IX, n.2</w:t>
      </w:r>
      <w:proofErr w:type="gramStart"/>
      <w:r w:rsidR="003A5060" w:rsidRPr="003A5060">
        <w:rPr>
          <w:rFonts w:ascii="Arial" w:hAnsi="Arial" w:cs="Arial"/>
          <w:sz w:val="24"/>
          <w:szCs w:val="24"/>
        </w:rPr>
        <w:t>)</w:t>
      </w:r>
      <w:proofErr w:type="gramEnd"/>
    </w:p>
    <w:p w14:paraId="52EC3BF9" w14:textId="77777777" w:rsidR="00081833" w:rsidRPr="00081B32" w:rsidRDefault="00081833" w:rsidP="00EA550A">
      <w:pPr>
        <w:autoSpaceDE w:val="0"/>
        <w:autoSpaceDN w:val="0"/>
        <w:adjustRightInd w:val="0"/>
        <w:spacing w:after="0" w:line="360" w:lineRule="auto"/>
        <w:ind w:right="-567" w:firstLine="567"/>
        <w:jc w:val="both"/>
        <w:rPr>
          <w:rFonts w:ascii="Arial" w:hAnsi="Arial" w:cs="Arial"/>
          <w:iCs/>
          <w:sz w:val="24"/>
          <w:szCs w:val="24"/>
          <w:lang w:val="pt-PT"/>
        </w:rPr>
      </w:pPr>
      <w:r w:rsidRPr="00081B32">
        <w:rPr>
          <w:rFonts w:ascii="Arial" w:hAnsi="Arial" w:cs="Arial"/>
          <w:iCs/>
          <w:sz w:val="24"/>
          <w:szCs w:val="24"/>
          <w:lang w:val="pt-PT"/>
        </w:rPr>
        <w:t>A adoção hoje é um instituto do Direito, mas a sua origem é de natureza religiosa. A procriação, no passado, tinha uma importância não só para a perpetuação da raça humana, mas também para a sua redenção, pois os homens achavam que os filhos eram responsáveis pelos cultos fúnebres</w:t>
      </w:r>
      <w:r w:rsidR="00EA550A">
        <w:rPr>
          <w:rFonts w:ascii="Arial" w:hAnsi="Arial" w:cs="Arial"/>
          <w:iCs/>
          <w:sz w:val="24"/>
          <w:szCs w:val="24"/>
          <w:lang w:val="pt-PT"/>
        </w:rPr>
        <w:t xml:space="preserve">. </w:t>
      </w:r>
      <w:r w:rsidRPr="00081B32">
        <w:rPr>
          <w:rFonts w:ascii="Arial" w:hAnsi="Arial" w:cs="Arial"/>
          <w:iCs/>
          <w:sz w:val="24"/>
          <w:szCs w:val="24"/>
          <w:lang w:val="pt-PT"/>
        </w:rPr>
        <w:t>Até mesmo na Bíblia existem passagens onde à mulher que não pudesse ter filhos, acabava por entregar uma escrava ao marido, para que esta lhe servisse, dando-lhe um filho que dele se regozijasse como se seu filho fosse</w:t>
      </w:r>
      <w:r w:rsidR="000D64D2">
        <w:rPr>
          <w:rFonts w:ascii="Arial" w:hAnsi="Arial" w:cs="Arial"/>
          <w:iCs/>
          <w:sz w:val="24"/>
          <w:szCs w:val="24"/>
          <w:lang w:val="pt-PT"/>
        </w:rPr>
        <w:t xml:space="preserve"> (</w:t>
      </w:r>
      <w:proofErr w:type="gramStart"/>
      <w:r w:rsidR="000D64D2">
        <w:rPr>
          <w:rFonts w:ascii="Arial" w:hAnsi="Arial" w:cs="Arial"/>
          <w:iCs/>
          <w:sz w:val="24"/>
          <w:szCs w:val="24"/>
          <w:lang w:val="pt-PT"/>
        </w:rPr>
        <w:t>EDU.</w:t>
      </w:r>
      <w:proofErr w:type="gramEnd"/>
      <w:r w:rsidR="000D64D2">
        <w:rPr>
          <w:rFonts w:ascii="Arial" w:hAnsi="Arial" w:cs="Arial"/>
          <w:iCs/>
          <w:sz w:val="24"/>
          <w:szCs w:val="24"/>
          <w:lang w:val="pt-PT"/>
        </w:rPr>
        <w:t>BR, 2010)</w:t>
      </w:r>
    </w:p>
    <w:p w14:paraId="4BC5B35F" w14:textId="77777777" w:rsidR="00081833" w:rsidRPr="00081B32" w:rsidRDefault="00081833" w:rsidP="00081B32">
      <w:pPr>
        <w:autoSpaceDE w:val="0"/>
        <w:autoSpaceDN w:val="0"/>
        <w:adjustRightInd w:val="0"/>
        <w:spacing w:after="0" w:line="360" w:lineRule="auto"/>
        <w:ind w:right="-567" w:firstLine="567"/>
        <w:jc w:val="both"/>
        <w:rPr>
          <w:rFonts w:ascii="Arial" w:hAnsi="Arial" w:cs="Arial"/>
          <w:iCs/>
          <w:sz w:val="24"/>
          <w:szCs w:val="24"/>
          <w:lang w:val="pt-PT"/>
        </w:rPr>
      </w:pPr>
      <w:r w:rsidRPr="00081B32">
        <w:rPr>
          <w:rFonts w:ascii="Arial" w:hAnsi="Arial" w:cs="Arial"/>
          <w:iCs/>
          <w:sz w:val="24"/>
          <w:szCs w:val="24"/>
          <w:lang w:val="pt-PT"/>
        </w:rPr>
        <w:t>Conforme cita Rui Ribeiro de Magalhães</w:t>
      </w:r>
      <w:r w:rsidR="000D64D2" w:rsidRPr="000D64D2">
        <w:t xml:space="preserve"> </w:t>
      </w:r>
      <w:r w:rsidR="000D64D2" w:rsidRPr="000D64D2">
        <w:rPr>
          <w:rFonts w:ascii="Arial" w:hAnsi="Arial" w:cs="Arial"/>
          <w:iCs/>
          <w:sz w:val="24"/>
          <w:szCs w:val="24"/>
          <w:lang w:val="pt-PT"/>
        </w:rPr>
        <w:t>(2000, p. 267),</w:t>
      </w:r>
      <w:r w:rsidR="000D64D2">
        <w:rPr>
          <w:rFonts w:ascii="Arial" w:hAnsi="Arial" w:cs="Arial"/>
          <w:iCs/>
          <w:sz w:val="24"/>
          <w:szCs w:val="24"/>
          <w:lang w:val="pt-PT"/>
        </w:rPr>
        <w:t xml:space="preserve"> </w:t>
      </w:r>
      <w:r w:rsidRPr="00081B32">
        <w:rPr>
          <w:rFonts w:ascii="Arial" w:hAnsi="Arial" w:cs="Arial"/>
          <w:iCs/>
          <w:sz w:val="24"/>
          <w:szCs w:val="24"/>
          <w:lang w:val="pt-PT"/>
        </w:rPr>
        <w:t>na passagem de Gêneses 16 em que Sara esposa de Abraão fala: “Visto que o Senhor fez de mim uma estéril, peço- te que vás com a minha escrava. Talvez, por ela, eu consiga ter Filhos”</w:t>
      </w:r>
      <w:proofErr w:type="gramStart"/>
      <w:r w:rsidRPr="00081B32">
        <w:rPr>
          <w:rFonts w:ascii="Arial" w:hAnsi="Arial" w:cs="Arial"/>
          <w:iCs/>
          <w:sz w:val="24"/>
          <w:szCs w:val="24"/>
          <w:lang w:val="pt-PT"/>
        </w:rPr>
        <w:t>1</w:t>
      </w:r>
      <w:proofErr w:type="gramEnd"/>
      <w:r w:rsidRPr="00081B32">
        <w:rPr>
          <w:rFonts w:ascii="Arial" w:hAnsi="Arial" w:cs="Arial"/>
          <w:iCs/>
          <w:sz w:val="24"/>
          <w:szCs w:val="24"/>
          <w:lang w:val="pt-PT"/>
        </w:rPr>
        <w:t>. Percebe-se que nesta passagem já ocorre o princípio da Adoção quando Sara diz: “por ela também terei filhos”.</w:t>
      </w:r>
    </w:p>
    <w:p w14:paraId="7A7F1D46" w14:textId="77777777" w:rsidR="00EA550A" w:rsidRDefault="00081833" w:rsidP="00081B32">
      <w:pPr>
        <w:autoSpaceDE w:val="0"/>
        <w:autoSpaceDN w:val="0"/>
        <w:adjustRightInd w:val="0"/>
        <w:spacing w:after="0" w:line="360" w:lineRule="auto"/>
        <w:ind w:right="-567" w:firstLine="567"/>
        <w:jc w:val="both"/>
        <w:rPr>
          <w:rFonts w:ascii="Arial" w:hAnsi="Arial" w:cs="Arial"/>
          <w:iCs/>
          <w:sz w:val="24"/>
          <w:szCs w:val="24"/>
          <w:lang w:val="pt-PT"/>
        </w:rPr>
      </w:pPr>
      <w:r w:rsidRPr="00081B32">
        <w:rPr>
          <w:rFonts w:ascii="Arial" w:hAnsi="Arial" w:cs="Arial"/>
          <w:iCs/>
          <w:sz w:val="24"/>
          <w:szCs w:val="24"/>
          <w:lang w:val="pt-PT"/>
        </w:rPr>
        <w:t>Semelhante passagem pode ser verificada no Código de Hamurabi em que os homens aos quais as esposas não podiam ter filhos, acabavam por gerá-los com outra. O Código de Hamurabi prescreve expressamente acerca do Instituto da Adoção em seu art. 185 como pode verificar nas palavras de Antônio Chaves</w:t>
      </w:r>
      <w:r w:rsidR="00B226CA">
        <w:rPr>
          <w:rFonts w:ascii="Arial" w:hAnsi="Arial" w:cs="Arial"/>
          <w:iCs/>
          <w:sz w:val="24"/>
          <w:szCs w:val="24"/>
          <w:lang w:val="pt-PT"/>
        </w:rPr>
        <w:t>.</w:t>
      </w:r>
    </w:p>
    <w:p w14:paraId="7992F77E" w14:textId="77777777" w:rsidR="00EA550A" w:rsidRDefault="00EA550A" w:rsidP="00EA550A">
      <w:pPr>
        <w:autoSpaceDE w:val="0"/>
        <w:autoSpaceDN w:val="0"/>
        <w:adjustRightInd w:val="0"/>
        <w:spacing w:after="0" w:line="240" w:lineRule="auto"/>
        <w:ind w:left="2268" w:right="-567"/>
        <w:jc w:val="both"/>
        <w:rPr>
          <w:rFonts w:ascii="Arial" w:hAnsi="Arial" w:cs="Arial"/>
          <w:iCs/>
          <w:szCs w:val="24"/>
        </w:rPr>
      </w:pPr>
    </w:p>
    <w:p w14:paraId="162DA0BA" w14:textId="77777777" w:rsidR="008A704A" w:rsidRPr="00EA550A" w:rsidRDefault="002A3314" w:rsidP="00EA550A">
      <w:pPr>
        <w:autoSpaceDE w:val="0"/>
        <w:autoSpaceDN w:val="0"/>
        <w:adjustRightInd w:val="0"/>
        <w:spacing w:after="0" w:line="240" w:lineRule="auto"/>
        <w:ind w:left="2268" w:right="-567"/>
        <w:jc w:val="both"/>
        <w:rPr>
          <w:rFonts w:ascii="Arial" w:hAnsi="Arial" w:cs="Arial"/>
          <w:iCs/>
          <w:szCs w:val="24"/>
        </w:rPr>
      </w:pPr>
      <w:r w:rsidRPr="00EA550A">
        <w:rPr>
          <w:rFonts w:ascii="Arial" w:hAnsi="Arial" w:cs="Arial"/>
          <w:iCs/>
          <w:szCs w:val="24"/>
        </w:rPr>
        <w:t xml:space="preserve"> </w:t>
      </w:r>
    </w:p>
    <w:p w14:paraId="6F7BAE19" w14:textId="330B81DD" w:rsidR="00081833" w:rsidRPr="00EA550A" w:rsidRDefault="00081833" w:rsidP="00EA550A">
      <w:pPr>
        <w:autoSpaceDE w:val="0"/>
        <w:autoSpaceDN w:val="0"/>
        <w:adjustRightInd w:val="0"/>
        <w:spacing w:after="0" w:line="240" w:lineRule="auto"/>
        <w:ind w:left="2268" w:right="-567"/>
        <w:jc w:val="both"/>
        <w:rPr>
          <w:rFonts w:ascii="Arial" w:hAnsi="Arial" w:cs="Arial"/>
          <w:iCs/>
          <w:szCs w:val="24"/>
        </w:rPr>
      </w:pPr>
      <w:r w:rsidRPr="00EA550A">
        <w:rPr>
          <w:rFonts w:ascii="Arial" w:hAnsi="Arial" w:cs="Arial"/>
          <w:iCs/>
          <w:szCs w:val="24"/>
        </w:rPr>
        <w:t xml:space="preserve">Enquanto o pai adotivo não criou o adotado, este pode retornar à casa paterna; mas uma vez educado, tendo o adotante despendido dinheiro e zelo, o filho adotivo não pode sem mais deixá-lo e voltar </w:t>
      </w:r>
      <w:proofErr w:type="spellStart"/>
      <w:r w:rsidRPr="00EA550A">
        <w:rPr>
          <w:rFonts w:ascii="Arial" w:hAnsi="Arial" w:cs="Arial"/>
          <w:iCs/>
          <w:szCs w:val="24"/>
        </w:rPr>
        <w:t>tranqüilamente</w:t>
      </w:r>
      <w:proofErr w:type="spellEnd"/>
      <w:r w:rsidRPr="00EA550A">
        <w:rPr>
          <w:rFonts w:ascii="Arial" w:hAnsi="Arial" w:cs="Arial"/>
          <w:iCs/>
          <w:szCs w:val="24"/>
        </w:rPr>
        <w:t xml:space="preserve"> à casa do pai de sangue. Estaria lesando aquele princípio de justiça elementar que estabelece que as prestações recíprocas entre os contratantes devam ser iguais, correspondentes, princípio que constitui um dos fulcros do direito </w:t>
      </w:r>
      <w:proofErr w:type="spellStart"/>
      <w:r w:rsidRPr="00EA550A">
        <w:rPr>
          <w:rFonts w:ascii="Arial" w:hAnsi="Arial" w:cs="Arial"/>
          <w:iCs/>
          <w:szCs w:val="24"/>
        </w:rPr>
        <w:t>babilonense</w:t>
      </w:r>
      <w:proofErr w:type="spellEnd"/>
      <w:r w:rsidRPr="00EA550A">
        <w:rPr>
          <w:rFonts w:ascii="Arial" w:hAnsi="Arial" w:cs="Arial"/>
          <w:iCs/>
          <w:szCs w:val="24"/>
        </w:rPr>
        <w:t xml:space="preserve"> e assírio</w:t>
      </w:r>
      <w:r w:rsidR="009724C3">
        <w:rPr>
          <w:rFonts w:ascii="Arial" w:hAnsi="Arial" w:cs="Arial"/>
          <w:iCs/>
          <w:szCs w:val="24"/>
        </w:rPr>
        <w:t>.</w:t>
      </w:r>
    </w:p>
    <w:p w14:paraId="76D2ED90" w14:textId="77777777" w:rsidR="00EA550A" w:rsidRDefault="00EA550A" w:rsidP="00EA550A">
      <w:pPr>
        <w:autoSpaceDE w:val="0"/>
        <w:autoSpaceDN w:val="0"/>
        <w:adjustRightInd w:val="0"/>
        <w:spacing w:after="0" w:line="240" w:lineRule="auto"/>
        <w:ind w:left="2268" w:right="-567"/>
        <w:jc w:val="both"/>
        <w:rPr>
          <w:rFonts w:ascii="Arial" w:hAnsi="Arial" w:cs="Arial"/>
          <w:iCs/>
          <w:szCs w:val="24"/>
        </w:rPr>
      </w:pPr>
    </w:p>
    <w:p w14:paraId="14F0B084" w14:textId="77777777" w:rsidR="00EA550A" w:rsidRPr="00EA550A" w:rsidRDefault="00EA550A" w:rsidP="00EA550A">
      <w:pPr>
        <w:autoSpaceDE w:val="0"/>
        <w:autoSpaceDN w:val="0"/>
        <w:adjustRightInd w:val="0"/>
        <w:spacing w:after="0" w:line="240" w:lineRule="auto"/>
        <w:ind w:left="2268" w:right="-567"/>
        <w:jc w:val="both"/>
        <w:rPr>
          <w:rFonts w:ascii="Arial" w:hAnsi="Arial" w:cs="Arial"/>
          <w:iCs/>
          <w:szCs w:val="24"/>
        </w:rPr>
      </w:pPr>
    </w:p>
    <w:p w14:paraId="5B087DA2" w14:textId="77777777" w:rsidR="00FE52BB" w:rsidRDefault="00FE52BB" w:rsidP="00081B32">
      <w:pPr>
        <w:autoSpaceDE w:val="0"/>
        <w:autoSpaceDN w:val="0"/>
        <w:adjustRightInd w:val="0"/>
        <w:spacing w:after="0" w:line="360" w:lineRule="auto"/>
        <w:ind w:right="-567" w:firstLine="567"/>
        <w:jc w:val="both"/>
        <w:rPr>
          <w:rFonts w:ascii="Arial" w:hAnsi="Arial" w:cs="Arial"/>
          <w:iCs/>
          <w:sz w:val="24"/>
          <w:szCs w:val="24"/>
        </w:rPr>
      </w:pPr>
    </w:p>
    <w:p w14:paraId="2CDD54D5" w14:textId="420C4B3E" w:rsidR="00FE52BB" w:rsidRDefault="00FE52BB" w:rsidP="00FE52BB">
      <w:pPr>
        <w:autoSpaceDE w:val="0"/>
        <w:autoSpaceDN w:val="0"/>
        <w:adjustRightInd w:val="0"/>
        <w:spacing w:after="0" w:line="360" w:lineRule="auto"/>
        <w:ind w:right="-567" w:firstLine="567"/>
        <w:jc w:val="right"/>
        <w:rPr>
          <w:rFonts w:ascii="Arial" w:hAnsi="Arial" w:cs="Arial"/>
          <w:iCs/>
          <w:sz w:val="24"/>
          <w:szCs w:val="24"/>
        </w:rPr>
      </w:pPr>
      <w:proofErr w:type="gramStart"/>
      <w:r>
        <w:rPr>
          <w:rFonts w:ascii="Arial" w:hAnsi="Arial" w:cs="Arial"/>
          <w:iCs/>
          <w:sz w:val="24"/>
          <w:szCs w:val="24"/>
        </w:rPr>
        <w:lastRenderedPageBreak/>
        <w:t>4</w:t>
      </w:r>
      <w:proofErr w:type="gramEnd"/>
    </w:p>
    <w:p w14:paraId="70B06D86" w14:textId="6A9AC86B" w:rsidR="00081833" w:rsidRPr="00081B32" w:rsidRDefault="00081833" w:rsidP="00081B32">
      <w:pPr>
        <w:autoSpaceDE w:val="0"/>
        <w:autoSpaceDN w:val="0"/>
        <w:adjustRightInd w:val="0"/>
        <w:spacing w:after="0" w:line="360" w:lineRule="auto"/>
        <w:ind w:right="-567" w:firstLine="567"/>
        <w:jc w:val="both"/>
        <w:rPr>
          <w:rFonts w:ascii="Arial" w:hAnsi="Arial" w:cs="Arial"/>
          <w:iCs/>
          <w:sz w:val="24"/>
          <w:szCs w:val="24"/>
        </w:rPr>
      </w:pPr>
      <w:r w:rsidRPr="00081B32">
        <w:rPr>
          <w:rFonts w:ascii="Arial" w:hAnsi="Arial" w:cs="Arial"/>
          <w:iCs/>
          <w:sz w:val="24"/>
          <w:szCs w:val="24"/>
        </w:rPr>
        <w:t>Nesta época</w:t>
      </w:r>
      <w:r w:rsidR="00C94425">
        <w:rPr>
          <w:rFonts w:ascii="Arial" w:hAnsi="Arial" w:cs="Arial"/>
          <w:iCs/>
          <w:sz w:val="24"/>
          <w:szCs w:val="24"/>
        </w:rPr>
        <w:t xml:space="preserve"> segundo</w:t>
      </w:r>
      <w:r w:rsidR="009724C3">
        <w:rPr>
          <w:rFonts w:ascii="Arial" w:hAnsi="Arial" w:cs="Arial"/>
          <w:iCs/>
          <w:sz w:val="24"/>
          <w:szCs w:val="24"/>
        </w:rPr>
        <w:t xml:space="preserve"> </w:t>
      </w:r>
      <w:r w:rsidR="009724C3" w:rsidRPr="009724C3">
        <w:rPr>
          <w:rFonts w:ascii="Arial" w:hAnsi="Arial" w:cs="Arial"/>
          <w:iCs/>
          <w:sz w:val="24"/>
          <w:szCs w:val="24"/>
        </w:rPr>
        <w:t xml:space="preserve">Carolina </w:t>
      </w:r>
      <w:proofErr w:type="spellStart"/>
      <w:r w:rsidR="009724C3" w:rsidRPr="009724C3">
        <w:rPr>
          <w:rFonts w:ascii="Arial" w:hAnsi="Arial" w:cs="Arial"/>
          <w:iCs/>
          <w:sz w:val="24"/>
          <w:szCs w:val="24"/>
        </w:rPr>
        <w:t>Iwancow</w:t>
      </w:r>
      <w:proofErr w:type="spellEnd"/>
      <w:r w:rsidR="009724C3" w:rsidRPr="009724C3">
        <w:rPr>
          <w:rFonts w:ascii="Arial" w:hAnsi="Arial" w:cs="Arial"/>
          <w:iCs/>
          <w:sz w:val="24"/>
          <w:szCs w:val="24"/>
        </w:rPr>
        <w:t xml:space="preserve"> Ferreira</w:t>
      </w:r>
      <w:r w:rsidR="00CF5C60">
        <w:rPr>
          <w:rFonts w:ascii="Arial" w:hAnsi="Arial" w:cs="Arial"/>
          <w:iCs/>
          <w:sz w:val="24"/>
          <w:szCs w:val="24"/>
        </w:rPr>
        <w:t xml:space="preserve"> </w:t>
      </w:r>
      <w:r w:rsidRPr="00081B32">
        <w:rPr>
          <w:rFonts w:ascii="Arial" w:hAnsi="Arial" w:cs="Arial"/>
          <w:iCs/>
          <w:sz w:val="24"/>
          <w:szCs w:val="24"/>
        </w:rPr>
        <w:t xml:space="preserve">entre o ano de 1728-1686 </w:t>
      </w:r>
      <w:proofErr w:type="gramStart"/>
      <w:r w:rsidRPr="00081B32">
        <w:rPr>
          <w:rFonts w:ascii="Arial" w:hAnsi="Arial" w:cs="Arial"/>
          <w:iCs/>
          <w:sz w:val="24"/>
          <w:szCs w:val="24"/>
        </w:rPr>
        <w:t>a.C.</w:t>
      </w:r>
      <w:proofErr w:type="gramEnd"/>
      <w:r w:rsidRPr="00081B32">
        <w:rPr>
          <w:rFonts w:ascii="Arial" w:hAnsi="Arial" w:cs="Arial"/>
          <w:iCs/>
          <w:sz w:val="24"/>
          <w:szCs w:val="24"/>
        </w:rPr>
        <w:t>, o Código de Hamurabi, além de tratar desta questão, ia mais longe, ao prever soluções nas relações adotivas e sucessórias. Funcionavam mais ou menos assim: se o adotado viesse a reclamar</w:t>
      </w:r>
      <w:r w:rsidR="009724C3">
        <w:rPr>
          <w:rFonts w:ascii="Arial" w:hAnsi="Arial" w:cs="Arial"/>
          <w:iCs/>
          <w:sz w:val="24"/>
          <w:szCs w:val="24"/>
        </w:rPr>
        <w:t>.</w:t>
      </w:r>
    </w:p>
    <w:p w14:paraId="3B66A903" w14:textId="2149F7E8" w:rsidR="008A704A" w:rsidRPr="00632DBF" w:rsidRDefault="00081833" w:rsidP="00081B32">
      <w:pPr>
        <w:autoSpaceDE w:val="0"/>
        <w:autoSpaceDN w:val="0"/>
        <w:adjustRightInd w:val="0"/>
        <w:spacing w:after="0" w:line="360" w:lineRule="auto"/>
        <w:ind w:right="-567" w:firstLine="567"/>
        <w:jc w:val="both"/>
        <w:rPr>
          <w:rFonts w:ascii="Arial" w:hAnsi="Arial" w:cs="Arial"/>
          <w:iCs/>
          <w:sz w:val="24"/>
          <w:szCs w:val="24"/>
        </w:rPr>
      </w:pPr>
      <w:r w:rsidRPr="00632DBF">
        <w:rPr>
          <w:rFonts w:ascii="Arial" w:hAnsi="Arial" w:cs="Arial"/>
          <w:iCs/>
          <w:sz w:val="24"/>
          <w:szCs w:val="24"/>
        </w:rPr>
        <w:t>A temática adoção está presente na história da humanidade de</w:t>
      </w:r>
      <w:r w:rsidR="00632DBF" w:rsidRPr="00632DBF">
        <w:rPr>
          <w:rFonts w:ascii="Arial" w:hAnsi="Arial" w:cs="Arial"/>
          <w:iCs/>
          <w:sz w:val="24"/>
          <w:szCs w:val="24"/>
        </w:rPr>
        <w:t xml:space="preserve">sde os mais primórdios tempos e </w:t>
      </w:r>
      <w:r w:rsidRPr="00632DBF">
        <w:rPr>
          <w:rFonts w:ascii="Arial" w:hAnsi="Arial" w:cs="Arial"/>
          <w:iCs/>
          <w:sz w:val="24"/>
          <w:szCs w:val="24"/>
        </w:rPr>
        <w:t xml:space="preserve">tem raízes muito antigas. </w:t>
      </w:r>
      <w:r w:rsidR="000F46CF">
        <w:rPr>
          <w:rFonts w:ascii="Arial" w:hAnsi="Arial" w:cs="Arial"/>
          <w:iCs/>
          <w:sz w:val="24"/>
          <w:szCs w:val="24"/>
        </w:rPr>
        <w:t>Segundo</w:t>
      </w:r>
      <w:r w:rsidR="009724C3">
        <w:rPr>
          <w:rFonts w:ascii="Arial" w:hAnsi="Arial" w:cs="Arial"/>
          <w:iCs/>
          <w:sz w:val="24"/>
          <w:szCs w:val="24"/>
        </w:rPr>
        <w:t xml:space="preserve"> </w:t>
      </w:r>
      <w:r w:rsidR="009724C3" w:rsidRPr="009724C3">
        <w:rPr>
          <w:rFonts w:ascii="Arial" w:hAnsi="Arial" w:cs="Arial"/>
          <w:iCs/>
          <w:sz w:val="24"/>
          <w:szCs w:val="24"/>
        </w:rPr>
        <w:t xml:space="preserve">Carolina </w:t>
      </w:r>
      <w:proofErr w:type="spellStart"/>
      <w:r w:rsidR="009724C3" w:rsidRPr="009724C3">
        <w:rPr>
          <w:rFonts w:ascii="Arial" w:hAnsi="Arial" w:cs="Arial"/>
          <w:iCs/>
          <w:sz w:val="24"/>
          <w:szCs w:val="24"/>
        </w:rPr>
        <w:t>Iwancow</w:t>
      </w:r>
      <w:proofErr w:type="spellEnd"/>
      <w:r w:rsidR="009724C3" w:rsidRPr="009724C3">
        <w:rPr>
          <w:rFonts w:ascii="Arial" w:hAnsi="Arial" w:cs="Arial"/>
          <w:iCs/>
          <w:sz w:val="24"/>
          <w:szCs w:val="24"/>
        </w:rPr>
        <w:t xml:space="preserve"> Ferreira</w:t>
      </w:r>
      <w:r w:rsidR="000F46CF">
        <w:rPr>
          <w:rFonts w:ascii="Arial" w:hAnsi="Arial" w:cs="Arial"/>
          <w:iCs/>
          <w:sz w:val="24"/>
          <w:szCs w:val="24"/>
        </w:rPr>
        <w:t xml:space="preserve"> </w:t>
      </w:r>
      <w:r w:rsidRPr="00632DBF">
        <w:rPr>
          <w:rFonts w:ascii="Arial" w:hAnsi="Arial" w:cs="Arial"/>
          <w:iCs/>
          <w:sz w:val="24"/>
          <w:szCs w:val="24"/>
        </w:rPr>
        <w:t xml:space="preserve">é no Código de Hamurabi que é um conjunto de leis criadas na Mesopotâmia, por volta do século XVIII </w:t>
      </w:r>
      <w:proofErr w:type="spellStart"/>
      <w:proofErr w:type="gramStart"/>
      <w:r w:rsidRPr="00632DBF">
        <w:rPr>
          <w:rFonts w:ascii="Arial" w:hAnsi="Arial" w:cs="Arial"/>
          <w:iCs/>
          <w:sz w:val="24"/>
          <w:szCs w:val="24"/>
        </w:rPr>
        <w:t>a.C</w:t>
      </w:r>
      <w:proofErr w:type="spellEnd"/>
      <w:proofErr w:type="gramEnd"/>
      <w:r w:rsidRPr="00632DBF">
        <w:rPr>
          <w:rFonts w:ascii="Arial" w:hAnsi="Arial" w:cs="Arial"/>
          <w:iCs/>
          <w:sz w:val="24"/>
          <w:szCs w:val="24"/>
        </w:rPr>
        <w:t>, em que a adoção já era aceita e considerada irrevogável a partir do momento em que o adotante, para o bem-estar da criança, despendeu dinheiro e atenção.</w:t>
      </w:r>
    </w:p>
    <w:p w14:paraId="6C6EB154" w14:textId="77777777" w:rsidR="00081833" w:rsidRPr="00081B32" w:rsidRDefault="00081833" w:rsidP="00081B32">
      <w:pPr>
        <w:autoSpaceDE w:val="0"/>
        <w:autoSpaceDN w:val="0"/>
        <w:adjustRightInd w:val="0"/>
        <w:spacing w:after="0" w:line="360" w:lineRule="auto"/>
        <w:ind w:right="-567" w:firstLine="567"/>
        <w:jc w:val="both"/>
        <w:rPr>
          <w:rFonts w:ascii="Arial" w:hAnsi="Arial" w:cs="Arial"/>
          <w:iCs/>
          <w:sz w:val="24"/>
          <w:szCs w:val="24"/>
        </w:rPr>
      </w:pPr>
      <w:r w:rsidRPr="00081B32">
        <w:rPr>
          <w:rFonts w:ascii="Arial" w:hAnsi="Arial" w:cs="Arial"/>
          <w:iCs/>
          <w:sz w:val="24"/>
          <w:szCs w:val="24"/>
        </w:rPr>
        <w:t>A ideia básica de adoção estava presente na Grécia Antiga. Baseava- se no caso de que se uma pessoa morresse sem ter tido nenhum filho, tradições como o culto aos deuses não teria continuação, por isso esta pessoa podia beneficiar-se da adoção.</w:t>
      </w:r>
      <w:r w:rsidRPr="00081B32">
        <w:rPr>
          <w:rFonts w:ascii="Arial" w:hAnsi="Arial" w:cs="Arial"/>
          <w:sz w:val="24"/>
          <w:szCs w:val="24"/>
        </w:rPr>
        <w:t xml:space="preserve"> </w:t>
      </w:r>
      <w:r w:rsidRPr="00081B32">
        <w:rPr>
          <w:rFonts w:ascii="Arial" w:hAnsi="Arial" w:cs="Arial"/>
          <w:iCs/>
          <w:sz w:val="24"/>
          <w:szCs w:val="24"/>
        </w:rPr>
        <w:t>O adotado assumia o nome dos pais adotivos e herdava seus bens, características que chegaram até a atualidade.</w:t>
      </w:r>
      <w:r w:rsidR="00632DBF">
        <w:rPr>
          <w:rFonts w:ascii="Arial" w:hAnsi="Arial" w:cs="Arial"/>
          <w:iCs/>
          <w:sz w:val="24"/>
          <w:szCs w:val="24"/>
        </w:rPr>
        <w:t xml:space="preserve"> </w:t>
      </w:r>
      <w:r w:rsidR="00B226CA">
        <w:rPr>
          <w:rFonts w:ascii="Arial" w:hAnsi="Arial" w:cs="Arial"/>
          <w:iCs/>
          <w:sz w:val="24"/>
          <w:szCs w:val="24"/>
        </w:rPr>
        <w:t>(</w:t>
      </w:r>
      <w:r w:rsidR="000D64D2">
        <w:rPr>
          <w:rFonts w:ascii="Arial" w:hAnsi="Arial" w:cs="Arial"/>
          <w:iCs/>
          <w:sz w:val="24"/>
          <w:szCs w:val="24"/>
        </w:rPr>
        <w:t>REVISTA INTELLECTUS Ano IX,</w:t>
      </w:r>
      <w:r w:rsidR="000D64D2" w:rsidRPr="000D64D2">
        <w:rPr>
          <w:rFonts w:ascii="Arial" w:hAnsi="Arial" w:cs="Arial"/>
          <w:iCs/>
          <w:sz w:val="24"/>
          <w:szCs w:val="24"/>
        </w:rPr>
        <w:t xml:space="preserve"> n.2</w:t>
      </w:r>
      <w:proofErr w:type="gramStart"/>
      <w:r w:rsidR="000D64D2" w:rsidRPr="000D64D2">
        <w:rPr>
          <w:rFonts w:ascii="Arial" w:hAnsi="Arial" w:cs="Arial"/>
          <w:iCs/>
          <w:sz w:val="24"/>
          <w:szCs w:val="24"/>
        </w:rPr>
        <w:t>)</w:t>
      </w:r>
      <w:proofErr w:type="gramEnd"/>
    </w:p>
    <w:p w14:paraId="6D95CA2A" w14:textId="77777777" w:rsidR="00081833" w:rsidRPr="00081B32" w:rsidRDefault="00081833" w:rsidP="00081B32">
      <w:pPr>
        <w:autoSpaceDE w:val="0"/>
        <w:autoSpaceDN w:val="0"/>
        <w:adjustRightInd w:val="0"/>
        <w:spacing w:after="0" w:line="360" w:lineRule="auto"/>
        <w:ind w:right="-567" w:firstLine="567"/>
        <w:jc w:val="both"/>
        <w:rPr>
          <w:rFonts w:ascii="Arial" w:hAnsi="Arial" w:cs="Arial"/>
          <w:iCs/>
          <w:sz w:val="24"/>
          <w:szCs w:val="24"/>
        </w:rPr>
      </w:pPr>
      <w:r w:rsidRPr="00081B32">
        <w:rPr>
          <w:rFonts w:ascii="Arial" w:hAnsi="Arial" w:cs="Arial"/>
          <w:iCs/>
          <w:sz w:val="24"/>
          <w:szCs w:val="24"/>
        </w:rPr>
        <w:t xml:space="preserve"> Em Roma houve três tipos diferentes de adoção: O primeiro era a </w:t>
      </w:r>
      <w:proofErr w:type="spellStart"/>
      <w:r w:rsidRPr="00081B32">
        <w:rPr>
          <w:rFonts w:ascii="Arial" w:hAnsi="Arial" w:cs="Arial"/>
          <w:iCs/>
          <w:sz w:val="24"/>
          <w:szCs w:val="24"/>
        </w:rPr>
        <w:t>adoptio</w:t>
      </w:r>
      <w:proofErr w:type="spellEnd"/>
      <w:r w:rsidRPr="00081B32">
        <w:rPr>
          <w:rFonts w:ascii="Arial" w:hAnsi="Arial" w:cs="Arial"/>
          <w:iCs/>
          <w:sz w:val="24"/>
          <w:szCs w:val="24"/>
        </w:rPr>
        <w:t xml:space="preserve"> que consistia na adoção de um incapaz para que desde cedo começasse a praticar os rituais e cultos realizados pelos adotantes O segundo tipo era a </w:t>
      </w:r>
      <w:proofErr w:type="spellStart"/>
      <w:r w:rsidRPr="00081B32">
        <w:rPr>
          <w:rFonts w:ascii="Arial" w:hAnsi="Arial" w:cs="Arial"/>
          <w:iCs/>
          <w:sz w:val="24"/>
          <w:szCs w:val="24"/>
        </w:rPr>
        <w:t>adrogatio</w:t>
      </w:r>
      <w:proofErr w:type="spellEnd"/>
      <w:r w:rsidRPr="00081B32">
        <w:rPr>
          <w:rFonts w:ascii="Arial" w:hAnsi="Arial" w:cs="Arial"/>
          <w:iCs/>
          <w:sz w:val="24"/>
          <w:szCs w:val="24"/>
        </w:rPr>
        <w:t xml:space="preserve"> que se estendia a família do adotado. O Estado incentivava esse tipo de adoção para que o nome de uma família não fosse extinto. O terceiro tipo de adoção é </w:t>
      </w:r>
      <w:proofErr w:type="gramStart"/>
      <w:r w:rsidRPr="00081B32">
        <w:rPr>
          <w:rFonts w:ascii="Arial" w:hAnsi="Arial" w:cs="Arial"/>
          <w:iCs/>
          <w:sz w:val="24"/>
          <w:szCs w:val="24"/>
        </w:rPr>
        <w:t xml:space="preserve">chamada de </w:t>
      </w:r>
      <w:proofErr w:type="spellStart"/>
      <w:r w:rsidRPr="00081B32">
        <w:rPr>
          <w:rFonts w:ascii="Arial" w:hAnsi="Arial" w:cs="Arial"/>
          <w:iCs/>
          <w:sz w:val="24"/>
          <w:szCs w:val="24"/>
        </w:rPr>
        <w:t>adoptio</w:t>
      </w:r>
      <w:proofErr w:type="spellEnd"/>
      <w:proofErr w:type="gramEnd"/>
      <w:r w:rsidRPr="00081B32">
        <w:rPr>
          <w:rFonts w:ascii="Arial" w:hAnsi="Arial" w:cs="Arial"/>
          <w:iCs/>
          <w:sz w:val="24"/>
          <w:szCs w:val="24"/>
        </w:rPr>
        <w:t xml:space="preserve"> per </w:t>
      </w:r>
      <w:proofErr w:type="spellStart"/>
      <w:r w:rsidRPr="00081B32">
        <w:rPr>
          <w:rFonts w:ascii="Arial" w:hAnsi="Arial" w:cs="Arial"/>
          <w:iCs/>
          <w:sz w:val="24"/>
          <w:szCs w:val="24"/>
        </w:rPr>
        <w:t>testamentum</w:t>
      </w:r>
      <w:proofErr w:type="spellEnd"/>
      <w:r w:rsidRPr="00081B32">
        <w:rPr>
          <w:rFonts w:ascii="Arial" w:hAnsi="Arial" w:cs="Arial"/>
          <w:iCs/>
          <w:sz w:val="24"/>
          <w:szCs w:val="24"/>
        </w:rPr>
        <w:t xml:space="preserve">, que produzia efeitos pós-morte para a confirmação da cúria. Este tipo de adoção causou muitas discussões, mas, apesar disto, grandes imperadores tomaram o poder a partir dele, como Otavio Augusto, César </w:t>
      </w:r>
      <w:proofErr w:type="spellStart"/>
      <w:r w:rsidRPr="00081B32">
        <w:rPr>
          <w:rFonts w:ascii="Arial" w:hAnsi="Arial" w:cs="Arial"/>
          <w:iCs/>
          <w:sz w:val="24"/>
          <w:szCs w:val="24"/>
        </w:rPr>
        <w:t>Otavino</w:t>
      </w:r>
      <w:proofErr w:type="spellEnd"/>
      <w:r w:rsidRPr="00081B32">
        <w:rPr>
          <w:rFonts w:ascii="Arial" w:hAnsi="Arial" w:cs="Arial"/>
          <w:iCs/>
          <w:sz w:val="24"/>
          <w:szCs w:val="24"/>
        </w:rPr>
        <w:t>, Tibério, Nero e Justiniano. Durante o império de Justiniano o instituto da adoção tornou-se mais fácil, passando a necessitar apenas de manifestação de vontade de ambas as partes.</w:t>
      </w:r>
      <w:r w:rsidR="00632DBF">
        <w:rPr>
          <w:rFonts w:ascii="Arial" w:hAnsi="Arial" w:cs="Arial"/>
          <w:iCs/>
          <w:sz w:val="24"/>
          <w:szCs w:val="24"/>
        </w:rPr>
        <w:t xml:space="preserve"> </w:t>
      </w:r>
    </w:p>
    <w:p w14:paraId="6FC88737" w14:textId="77777777" w:rsidR="00FE52BB" w:rsidRDefault="00FE52BB" w:rsidP="00081B32">
      <w:pPr>
        <w:autoSpaceDE w:val="0"/>
        <w:autoSpaceDN w:val="0"/>
        <w:adjustRightInd w:val="0"/>
        <w:spacing w:after="0" w:line="360" w:lineRule="auto"/>
        <w:ind w:right="-567" w:firstLine="567"/>
        <w:jc w:val="both"/>
        <w:rPr>
          <w:rFonts w:ascii="Arial" w:hAnsi="Arial" w:cs="Arial"/>
          <w:iCs/>
          <w:sz w:val="24"/>
          <w:szCs w:val="24"/>
        </w:rPr>
      </w:pPr>
    </w:p>
    <w:p w14:paraId="7AF8413D" w14:textId="77777777" w:rsidR="00FE52BB" w:rsidRDefault="00FE52BB" w:rsidP="00081B32">
      <w:pPr>
        <w:autoSpaceDE w:val="0"/>
        <w:autoSpaceDN w:val="0"/>
        <w:adjustRightInd w:val="0"/>
        <w:spacing w:after="0" w:line="360" w:lineRule="auto"/>
        <w:ind w:right="-567" w:firstLine="567"/>
        <w:jc w:val="both"/>
        <w:rPr>
          <w:rFonts w:ascii="Arial" w:hAnsi="Arial" w:cs="Arial"/>
          <w:iCs/>
          <w:sz w:val="24"/>
          <w:szCs w:val="24"/>
        </w:rPr>
      </w:pPr>
    </w:p>
    <w:p w14:paraId="20EBAF88" w14:textId="77777777" w:rsidR="00FE52BB" w:rsidRDefault="00FE52BB" w:rsidP="00081B32">
      <w:pPr>
        <w:autoSpaceDE w:val="0"/>
        <w:autoSpaceDN w:val="0"/>
        <w:adjustRightInd w:val="0"/>
        <w:spacing w:after="0" w:line="360" w:lineRule="auto"/>
        <w:ind w:right="-567" w:firstLine="567"/>
        <w:jc w:val="both"/>
        <w:rPr>
          <w:rFonts w:ascii="Arial" w:hAnsi="Arial" w:cs="Arial"/>
          <w:iCs/>
          <w:sz w:val="24"/>
          <w:szCs w:val="24"/>
        </w:rPr>
      </w:pPr>
    </w:p>
    <w:p w14:paraId="0CB9BD51" w14:textId="77777777" w:rsidR="00FE52BB" w:rsidRDefault="00FE52BB" w:rsidP="00081B32">
      <w:pPr>
        <w:autoSpaceDE w:val="0"/>
        <w:autoSpaceDN w:val="0"/>
        <w:adjustRightInd w:val="0"/>
        <w:spacing w:after="0" w:line="360" w:lineRule="auto"/>
        <w:ind w:right="-567" w:firstLine="567"/>
        <w:jc w:val="both"/>
        <w:rPr>
          <w:rFonts w:ascii="Arial" w:hAnsi="Arial" w:cs="Arial"/>
          <w:iCs/>
          <w:sz w:val="24"/>
          <w:szCs w:val="24"/>
        </w:rPr>
      </w:pPr>
    </w:p>
    <w:p w14:paraId="4CA075C9" w14:textId="77777777" w:rsidR="00FE52BB" w:rsidRDefault="00FE52BB" w:rsidP="00081B32">
      <w:pPr>
        <w:autoSpaceDE w:val="0"/>
        <w:autoSpaceDN w:val="0"/>
        <w:adjustRightInd w:val="0"/>
        <w:spacing w:after="0" w:line="360" w:lineRule="auto"/>
        <w:ind w:right="-567" w:firstLine="567"/>
        <w:jc w:val="both"/>
        <w:rPr>
          <w:rFonts w:ascii="Arial" w:hAnsi="Arial" w:cs="Arial"/>
          <w:iCs/>
          <w:sz w:val="24"/>
          <w:szCs w:val="24"/>
        </w:rPr>
      </w:pPr>
    </w:p>
    <w:p w14:paraId="42D3840D" w14:textId="77777777" w:rsidR="00FE52BB" w:rsidRDefault="00FE52BB" w:rsidP="00081B32">
      <w:pPr>
        <w:autoSpaceDE w:val="0"/>
        <w:autoSpaceDN w:val="0"/>
        <w:adjustRightInd w:val="0"/>
        <w:spacing w:after="0" w:line="360" w:lineRule="auto"/>
        <w:ind w:right="-567" w:firstLine="567"/>
        <w:jc w:val="both"/>
        <w:rPr>
          <w:rFonts w:ascii="Arial" w:hAnsi="Arial" w:cs="Arial"/>
          <w:iCs/>
          <w:sz w:val="24"/>
          <w:szCs w:val="24"/>
        </w:rPr>
      </w:pPr>
    </w:p>
    <w:p w14:paraId="6CAF5785" w14:textId="1DBD8CE5" w:rsidR="00FE52BB" w:rsidRDefault="00FE52BB" w:rsidP="00FE52BB">
      <w:pPr>
        <w:autoSpaceDE w:val="0"/>
        <w:autoSpaceDN w:val="0"/>
        <w:adjustRightInd w:val="0"/>
        <w:spacing w:after="0" w:line="360" w:lineRule="auto"/>
        <w:ind w:right="-567" w:firstLine="567"/>
        <w:jc w:val="right"/>
        <w:rPr>
          <w:rFonts w:ascii="Arial" w:hAnsi="Arial" w:cs="Arial"/>
          <w:iCs/>
          <w:sz w:val="24"/>
          <w:szCs w:val="24"/>
        </w:rPr>
      </w:pPr>
      <w:proofErr w:type="gramStart"/>
      <w:r>
        <w:rPr>
          <w:rFonts w:ascii="Arial" w:hAnsi="Arial" w:cs="Arial"/>
          <w:iCs/>
          <w:sz w:val="24"/>
          <w:szCs w:val="24"/>
        </w:rPr>
        <w:lastRenderedPageBreak/>
        <w:t>5</w:t>
      </w:r>
      <w:proofErr w:type="gramEnd"/>
    </w:p>
    <w:p w14:paraId="2679A7C4" w14:textId="77777777" w:rsidR="00081833" w:rsidRPr="00081B32" w:rsidRDefault="00081833" w:rsidP="00081B32">
      <w:pPr>
        <w:autoSpaceDE w:val="0"/>
        <w:autoSpaceDN w:val="0"/>
        <w:adjustRightInd w:val="0"/>
        <w:spacing w:after="0" w:line="360" w:lineRule="auto"/>
        <w:ind w:right="-567" w:firstLine="567"/>
        <w:jc w:val="both"/>
        <w:rPr>
          <w:rFonts w:ascii="Arial" w:hAnsi="Arial" w:cs="Arial"/>
          <w:iCs/>
          <w:sz w:val="24"/>
          <w:szCs w:val="24"/>
        </w:rPr>
      </w:pPr>
      <w:r w:rsidRPr="00081B32">
        <w:rPr>
          <w:rFonts w:ascii="Arial" w:hAnsi="Arial" w:cs="Arial"/>
          <w:iCs/>
          <w:sz w:val="24"/>
          <w:szCs w:val="24"/>
        </w:rPr>
        <w:t xml:space="preserve">Em seu código que </w:t>
      </w:r>
      <w:proofErr w:type="gramStart"/>
      <w:r w:rsidRPr="00081B32">
        <w:rPr>
          <w:rFonts w:ascii="Arial" w:hAnsi="Arial" w:cs="Arial"/>
          <w:iCs/>
          <w:sz w:val="24"/>
          <w:szCs w:val="24"/>
        </w:rPr>
        <w:t>Preocupava-se</w:t>
      </w:r>
      <w:proofErr w:type="gramEnd"/>
      <w:r w:rsidRPr="00081B32">
        <w:rPr>
          <w:rFonts w:ascii="Arial" w:hAnsi="Arial" w:cs="Arial"/>
          <w:iCs/>
          <w:sz w:val="24"/>
          <w:szCs w:val="24"/>
        </w:rPr>
        <w:t xml:space="preserve"> com a codificação do Direito Romano, havia o conceito de adoção "</w:t>
      </w:r>
      <w:proofErr w:type="spellStart"/>
      <w:r w:rsidRPr="00081B32">
        <w:rPr>
          <w:rFonts w:ascii="Arial" w:hAnsi="Arial" w:cs="Arial"/>
          <w:iCs/>
          <w:sz w:val="24"/>
          <w:szCs w:val="24"/>
        </w:rPr>
        <w:t>adoptio</w:t>
      </w:r>
      <w:proofErr w:type="spellEnd"/>
      <w:r w:rsidRPr="00081B32">
        <w:rPr>
          <w:rFonts w:ascii="Arial" w:hAnsi="Arial" w:cs="Arial"/>
          <w:iCs/>
          <w:sz w:val="24"/>
          <w:szCs w:val="24"/>
        </w:rPr>
        <w:t xml:space="preserve"> est </w:t>
      </w:r>
      <w:proofErr w:type="spellStart"/>
      <w:r w:rsidRPr="00081B32">
        <w:rPr>
          <w:rFonts w:ascii="Arial" w:hAnsi="Arial" w:cs="Arial"/>
          <w:iCs/>
          <w:sz w:val="24"/>
          <w:szCs w:val="24"/>
        </w:rPr>
        <w:t>actus</w:t>
      </w:r>
      <w:proofErr w:type="spellEnd"/>
      <w:r w:rsidRPr="00081B32">
        <w:rPr>
          <w:rFonts w:ascii="Arial" w:hAnsi="Arial" w:cs="Arial"/>
          <w:iCs/>
          <w:sz w:val="24"/>
          <w:szCs w:val="24"/>
        </w:rPr>
        <w:t xml:space="preserve"> </w:t>
      </w:r>
      <w:proofErr w:type="spellStart"/>
      <w:r w:rsidRPr="00081B32">
        <w:rPr>
          <w:rFonts w:ascii="Arial" w:hAnsi="Arial" w:cs="Arial"/>
          <w:iCs/>
          <w:sz w:val="24"/>
          <w:szCs w:val="24"/>
        </w:rPr>
        <w:t>solemnis</w:t>
      </w:r>
      <w:proofErr w:type="spellEnd"/>
      <w:r w:rsidRPr="00081B32">
        <w:rPr>
          <w:rFonts w:ascii="Arial" w:hAnsi="Arial" w:cs="Arial"/>
          <w:iCs/>
          <w:sz w:val="24"/>
          <w:szCs w:val="24"/>
        </w:rPr>
        <w:t xml:space="preserve"> quo in </w:t>
      </w:r>
      <w:proofErr w:type="spellStart"/>
      <w:r w:rsidRPr="00081B32">
        <w:rPr>
          <w:rFonts w:ascii="Arial" w:hAnsi="Arial" w:cs="Arial"/>
          <w:iCs/>
          <w:sz w:val="24"/>
          <w:szCs w:val="24"/>
        </w:rPr>
        <w:t>locum</w:t>
      </w:r>
      <w:proofErr w:type="spellEnd"/>
      <w:r w:rsidRPr="00081B32">
        <w:rPr>
          <w:rFonts w:ascii="Arial" w:hAnsi="Arial" w:cs="Arial"/>
          <w:iCs/>
          <w:sz w:val="24"/>
          <w:szCs w:val="24"/>
        </w:rPr>
        <w:t xml:space="preserve"> </w:t>
      </w:r>
      <w:proofErr w:type="spellStart"/>
      <w:r w:rsidRPr="00081B32">
        <w:rPr>
          <w:rFonts w:ascii="Arial" w:hAnsi="Arial" w:cs="Arial"/>
          <w:iCs/>
          <w:sz w:val="24"/>
          <w:szCs w:val="24"/>
        </w:rPr>
        <w:t>fili</w:t>
      </w:r>
      <w:proofErr w:type="spellEnd"/>
      <w:r w:rsidRPr="00081B32">
        <w:rPr>
          <w:rFonts w:ascii="Arial" w:hAnsi="Arial" w:cs="Arial"/>
          <w:iCs/>
          <w:sz w:val="24"/>
          <w:szCs w:val="24"/>
        </w:rPr>
        <w:t xml:space="preserve"> </w:t>
      </w:r>
      <w:proofErr w:type="spellStart"/>
      <w:r w:rsidRPr="00081B32">
        <w:rPr>
          <w:rFonts w:ascii="Arial" w:hAnsi="Arial" w:cs="Arial"/>
          <w:iCs/>
          <w:sz w:val="24"/>
          <w:szCs w:val="24"/>
        </w:rPr>
        <w:t>vel</w:t>
      </w:r>
      <w:proofErr w:type="spellEnd"/>
      <w:r w:rsidRPr="00081B32">
        <w:rPr>
          <w:rFonts w:ascii="Arial" w:hAnsi="Arial" w:cs="Arial"/>
          <w:iCs/>
          <w:sz w:val="24"/>
          <w:szCs w:val="24"/>
        </w:rPr>
        <w:t xml:space="preserve"> </w:t>
      </w:r>
      <w:proofErr w:type="spellStart"/>
      <w:r w:rsidRPr="00081B32">
        <w:rPr>
          <w:rFonts w:ascii="Arial" w:hAnsi="Arial" w:cs="Arial"/>
          <w:iCs/>
          <w:sz w:val="24"/>
          <w:szCs w:val="24"/>
        </w:rPr>
        <w:t>nepotis</w:t>
      </w:r>
      <w:proofErr w:type="spellEnd"/>
      <w:r w:rsidRPr="00081B32">
        <w:rPr>
          <w:rFonts w:ascii="Arial" w:hAnsi="Arial" w:cs="Arial"/>
          <w:iCs/>
          <w:sz w:val="24"/>
          <w:szCs w:val="24"/>
        </w:rPr>
        <w:t xml:space="preserve"> ad </w:t>
      </w:r>
      <w:proofErr w:type="spellStart"/>
      <w:r w:rsidRPr="00081B32">
        <w:rPr>
          <w:rFonts w:ascii="Arial" w:hAnsi="Arial" w:cs="Arial"/>
          <w:iCs/>
          <w:sz w:val="24"/>
          <w:szCs w:val="24"/>
        </w:rPr>
        <w:t>ciscitur</w:t>
      </w:r>
      <w:proofErr w:type="spellEnd"/>
      <w:r w:rsidRPr="00081B32">
        <w:rPr>
          <w:rFonts w:ascii="Arial" w:hAnsi="Arial" w:cs="Arial"/>
          <w:iCs/>
          <w:sz w:val="24"/>
          <w:szCs w:val="24"/>
        </w:rPr>
        <w:t xml:space="preserve"> </w:t>
      </w:r>
      <w:proofErr w:type="spellStart"/>
      <w:r w:rsidRPr="00081B32">
        <w:rPr>
          <w:rFonts w:ascii="Arial" w:hAnsi="Arial" w:cs="Arial"/>
          <w:iCs/>
          <w:sz w:val="24"/>
          <w:szCs w:val="24"/>
        </w:rPr>
        <w:t>quei</w:t>
      </w:r>
      <w:proofErr w:type="spellEnd"/>
      <w:r w:rsidRPr="00081B32">
        <w:rPr>
          <w:rFonts w:ascii="Arial" w:hAnsi="Arial" w:cs="Arial"/>
          <w:iCs/>
          <w:sz w:val="24"/>
          <w:szCs w:val="24"/>
        </w:rPr>
        <w:t xml:space="preserve"> natura </w:t>
      </w:r>
      <w:proofErr w:type="spellStart"/>
      <w:r w:rsidRPr="00081B32">
        <w:rPr>
          <w:rFonts w:ascii="Arial" w:hAnsi="Arial" w:cs="Arial"/>
          <w:iCs/>
          <w:sz w:val="24"/>
          <w:szCs w:val="24"/>
        </w:rPr>
        <w:t>talis</w:t>
      </w:r>
      <w:proofErr w:type="spellEnd"/>
      <w:r w:rsidRPr="00081B32">
        <w:rPr>
          <w:rFonts w:ascii="Arial" w:hAnsi="Arial" w:cs="Arial"/>
          <w:iCs/>
          <w:sz w:val="24"/>
          <w:szCs w:val="24"/>
        </w:rPr>
        <w:t xml:space="preserve"> non est" (Adoção é o ato solene pelo qual se admite em lugar de filho quem por natureza não o é).</w:t>
      </w:r>
      <w:r w:rsidRPr="00081B32">
        <w:rPr>
          <w:rFonts w:ascii="Arial" w:hAnsi="Arial" w:cs="Arial"/>
          <w:sz w:val="24"/>
          <w:szCs w:val="24"/>
        </w:rPr>
        <w:t xml:space="preserve"> </w:t>
      </w:r>
      <w:r w:rsidRPr="00081B32">
        <w:rPr>
          <w:rFonts w:ascii="Arial" w:hAnsi="Arial" w:cs="Arial"/>
          <w:iCs/>
          <w:sz w:val="24"/>
          <w:szCs w:val="24"/>
        </w:rPr>
        <w:t>A mulher também ganhou o poder de adotar se a mesma tivesse perdido os filhos e com a mudança da visão social sobre a adoção, esta passou a ser uma alternativa para os casais estéreis. Já na idade média com a liderança do Direito Canônico, a adoção entra em declínio, pois não se tornou parte da cultura medieval.</w:t>
      </w:r>
      <w:r w:rsidR="00632DBF">
        <w:rPr>
          <w:rFonts w:ascii="Arial" w:hAnsi="Arial" w:cs="Arial"/>
          <w:iCs/>
          <w:sz w:val="24"/>
          <w:szCs w:val="24"/>
        </w:rPr>
        <w:t xml:space="preserve"> </w:t>
      </w:r>
      <w:r w:rsidR="000D64D2" w:rsidRPr="000D64D2">
        <w:rPr>
          <w:rFonts w:ascii="Arial" w:hAnsi="Arial" w:cs="Arial"/>
          <w:iCs/>
          <w:sz w:val="24"/>
          <w:szCs w:val="24"/>
        </w:rPr>
        <w:t>REVISTA INTELLECTUS Ano IX, n.2)</w:t>
      </w:r>
    </w:p>
    <w:p w14:paraId="2425E372" w14:textId="77777777" w:rsidR="00081833" w:rsidRPr="00081B32" w:rsidRDefault="0002084A" w:rsidP="00081B32">
      <w:pPr>
        <w:autoSpaceDE w:val="0"/>
        <w:autoSpaceDN w:val="0"/>
        <w:adjustRightInd w:val="0"/>
        <w:spacing w:after="0" w:line="360" w:lineRule="auto"/>
        <w:ind w:right="-567" w:firstLine="567"/>
        <w:jc w:val="both"/>
        <w:rPr>
          <w:rFonts w:ascii="Arial" w:hAnsi="Arial" w:cs="Arial"/>
          <w:iCs/>
          <w:sz w:val="24"/>
          <w:szCs w:val="24"/>
        </w:rPr>
      </w:pPr>
      <w:r w:rsidRPr="00081B32">
        <w:rPr>
          <w:rFonts w:ascii="Arial" w:hAnsi="Arial" w:cs="Arial"/>
          <w:iCs/>
          <w:sz w:val="24"/>
          <w:szCs w:val="24"/>
        </w:rPr>
        <w:t xml:space="preserve">Neste período a sociedade era basicamente dividida em camponeses, clero e nobres. Títulos importantes eram passados pelos laços de sangue. Naquela época era inadmissível que um camponês ganhasse o título de nobre, nos raros casos que ocorriam era necessário </w:t>
      </w:r>
      <w:proofErr w:type="gramStart"/>
      <w:r w:rsidRPr="00081B32">
        <w:rPr>
          <w:rFonts w:ascii="Arial" w:hAnsi="Arial" w:cs="Arial"/>
          <w:iCs/>
          <w:sz w:val="24"/>
          <w:szCs w:val="24"/>
        </w:rPr>
        <w:t>a</w:t>
      </w:r>
      <w:proofErr w:type="gramEnd"/>
      <w:r w:rsidRPr="00081B32">
        <w:rPr>
          <w:rFonts w:ascii="Arial" w:hAnsi="Arial" w:cs="Arial"/>
          <w:iCs/>
          <w:sz w:val="24"/>
          <w:szCs w:val="24"/>
        </w:rPr>
        <w:t xml:space="preserve"> autorização do príncipe para que um título fosse transmitido. A adoção retomou seu status de importância somente em 1804 no Código de Napoleão, apesar de ser bem mais tímida do que era na Roma antiga.                                                                                                  </w:t>
      </w:r>
    </w:p>
    <w:p w14:paraId="5C934CB3" w14:textId="77777777" w:rsidR="00BD7442" w:rsidRPr="00081B32" w:rsidRDefault="00BD7442" w:rsidP="00081B32">
      <w:pPr>
        <w:autoSpaceDE w:val="0"/>
        <w:autoSpaceDN w:val="0"/>
        <w:adjustRightInd w:val="0"/>
        <w:spacing w:after="0" w:line="360" w:lineRule="auto"/>
        <w:ind w:right="-567"/>
        <w:jc w:val="both"/>
        <w:rPr>
          <w:rFonts w:ascii="Arial" w:hAnsi="Arial" w:cs="Arial"/>
          <w:sz w:val="24"/>
          <w:szCs w:val="24"/>
          <w:lang w:val="pt-PT"/>
        </w:rPr>
      </w:pPr>
    </w:p>
    <w:p w14:paraId="19F26963" w14:textId="77777777" w:rsidR="00081B32" w:rsidRPr="00081B32" w:rsidRDefault="00081B32" w:rsidP="00081B32">
      <w:pPr>
        <w:autoSpaceDE w:val="0"/>
        <w:autoSpaceDN w:val="0"/>
        <w:adjustRightInd w:val="0"/>
        <w:spacing w:after="0" w:line="360" w:lineRule="auto"/>
        <w:ind w:right="-567"/>
        <w:jc w:val="both"/>
        <w:rPr>
          <w:rFonts w:ascii="Arial" w:hAnsi="Arial" w:cs="Arial"/>
          <w:sz w:val="24"/>
          <w:szCs w:val="24"/>
          <w:lang w:val="pt-PT"/>
        </w:rPr>
      </w:pPr>
    </w:p>
    <w:p w14:paraId="03C1C632" w14:textId="2237EDFF" w:rsidR="00081B32" w:rsidRPr="00FE52BB" w:rsidRDefault="0002084A" w:rsidP="00FE52BB">
      <w:pPr>
        <w:pStyle w:val="PargrafodaLista"/>
        <w:numPr>
          <w:ilvl w:val="0"/>
          <w:numId w:val="3"/>
        </w:numPr>
        <w:autoSpaceDE w:val="0"/>
        <w:autoSpaceDN w:val="0"/>
        <w:adjustRightInd w:val="0"/>
        <w:spacing w:after="0" w:line="360" w:lineRule="auto"/>
        <w:ind w:right="-567"/>
        <w:jc w:val="both"/>
        <w:rPr>
          <w:rFonts w:ascii="Arial" w:hAnsi="Arial" w:cs="Arial"/>
          <w:b/>
          <w:sz w:val="24"/>
          <w:szCs w:val="24"/>
        </w:rPr>
      </w:pPr>
      <w:r w:rsidRPr="00FE52BB">
        <w:rPr>
          <w:rFonts w:ascii="Arial" w:hAnsi="Arial" w:cs="Arial"/>
          <w:b/>
          <w:sz w:val="24"/>
          <w:szCs w:val="24"/>
        </w:rPr>
        <w:t>A ADOÇÃO NO BRASIL</w:t>
      </w:r>
    </w:p>
    <w:p w14:paraId="2D6CD2AA" w14:textId="77777777" w:rsidR="00FE52BB" w:rsidRDefault="00FE52BB" w:rsidP="00632DBF">
      <w:pPr>
        <w:autoSpaceDE w:val="0"/>
        <w:autoSpaceDN w:val="0"/>
        <w:adjustRightInd w:val="0"/>
        <w:spacing w:after="0" w:line="360" w:lineRule="auto"/>
        <w:ind w:right="-568" w:firstLine="709"/>
        <w:jc w:val="both"/>
        <w:rPr>
          <w:rFonts w:ascii="Arial" w:eastAsia="TimesNewRomanPSMT" w:hAnsi="Arial" w:cs="Arial"/>
          <w:sz w:val="24"/>
          <w:szCs w:val="24"/>
        </w:rPr>
      </w:pPr>
    </w:p>
    <w:p w14:paraId="61E03C15" w14:textId="77777777" w:rsidR="008A704A" w:rsidRPr="00081B32" w:rsidRDefault="0002084A" w:rsidP="00632DBF">
      <w:pPr>
        <w:autoSpaceDE w:val="0"/>
        <w:autoSpaceDN w:val="0"/>
        <w:adjustRightInd w:val="0"/>
        <w:spacing w:after="0" w:line="360" w:lineRule="auto"/>
        <w:ind w:right="-568" w:firstLine="709"/>
        <w:jc w:val="both"/>
        <w:rPr>
          <w:rFonts w:ascii="Arial" w:eastAsia="TimesNewRomanPSMT" w:hAnsi="Arial" w:cs="Arial"/>
          <w:sz w:val="24"/>
          <w:szCs w:val="24"/>
        </w:rPr>
      </w:pPr>
      <w:r w:rsidRPr="00081B32">
        <w:rPr>
          <w:rFonts w:ascii="Arial" w:eastAsia="TimesNewRomanPSMT" w:hAnsi="Arial" w:cs="Arial"/>
          <w:sz w:val="24"/>
          <w:szCs w:val="24"/>
        </w:rPr>
        <w:t>No Brasil, desde a Colônia e até o Império, o instituto da adoção foi incorporado por meio do Direito português</w:t>
      </w:r>
      <w:r w:rsidR="00632DBF">
        <w:rPr>
          <w:rFonts w:ascii="Arial" w:eastAsia="TimesNewRomanPSMT" w:hAnsi="Arial" w:cs="Arial"/>
          <w:sz w:val="24"/>
          <w:szCs w:val="24"/>
        </w:rPr>
        <w:t xml:space="preserve">. Havia diversas referências à </w:t>
      </w:r>
      <w:r w:rsidRPr="00081B32">
        <w:rPr>
          <w:rFonts w:ascii="Arial" w:eastAsia="TimesNewRomanPSMT" w:hAnsi="Arial" w:cs="Arial"/>
          <w:sz w:val="24"/>
          <w:szCs w:val="24"/>
        </w:rPr>
        <w:t>adoção nas chamadas Ordenações Filipinas (século 16) e posteriores, Manuelinas e Afonsinas, mas nada efetivo — não havia sequer a transferência do pátrio poder ao adotante, salvo nos casos em que o adotado perdesse o pai natural e, mesmo assim, se fosse autorizado por um decreto real.</w:t>
      </w:r>
      <w:r w:rsidR="000D64D2">
        <w:rPr>
          <w:rFonts w:ascii="Arial" w:eastAsia="TimesNewRomanPSMT" w:hAnsi="Arial" w:cs="Arial"/>
          <w:sz w:val="24"/>
          <w:szCs w:val="24"/>
        </w:rPr>
        <w:t xml:space="preserve"> De acordo com (</w:t>
      </w:r>
      <w:r w:rsidR="00C9070F">
        <w:rPr>
          <w:rFonts w:ascii="Arial" w:eastAsia="TimesNewRomanPSMT" w:hAnsi="Arial" w:cs="Arial"/>
          <w:sz w:val="24"/>
          <w:szCs w:val="24"/>
        </w:rPr>
        <w:t xml:space="preserve">ANA MAUX, ELZA </w:t>
      </w:r>
      <w:proofErr w:type="gramStart"/>
      <w:r w:rsidR="00C9070F">
        <w:rPr>
          <w:rFonts w:ascii="Arial" w:eastAsia="TimesNewRomanPSMT" w:hAnsi="Arial" w:cs="Arial"/>
          <w:sz w:val="24"/>
          <w:szCs w:val="24"/>
        </w:rPr>
        <w:t>DUTRA</w:t>
      </w:r>
      <w:r w:rsidR="00B226CA">
        <w:rPr>
          <w:rFonts w:ascii="Arial" w:eastAsia="TimesNewRomanPSMT" w:hAnsi="Arial" w:cs="Arial"/>
          <w:sz w:val="24"/>
          <w:szCs w:val="24"/>
        </w:rPr>
        <w:t>.</w:t>
      </w:r>
      <w:proofErr w:type="gramEnd"/>
      <w:r w:rsidR="00B226CA">
        <w:rPr>
          <w:rFonts w:ascii="Arial" w:eastAsia="TimesNewRomanPSMT" w:hAnsi="Arial" w:cs="Arial"/>
          <w:sz w:val="24"/>
          <w:szCs w:val="24"/>
        </w:rPr>
        <w:t>2010)</w:t>
      </w:r>
    </w:p>
    <w:p w14:paraId="726DDFEC" w14:textId="77777777" w:rsidR="00081B32" w:rsidRPr="00632DBF" w:rsidRDefault="00081B32" w:rsidP="00632DBF">
      <w:pPr>
        <w:autoSpaceDE w:val="0"/>
        <w:autoSpaceDN w:val="0"/>
        <w:adjustRightInd w:val="0"/>
        <w:spacing w:after="0" w:line="240" w:lineRule="auto"/>
        <w:ind w:left="2835" w:right="-568"/>
        <w:jc w:val="both"/>
        <w:rPr>
          <w:rFonts w:ascii="Arial" w:eastAsia="TimesNewRomanPSMT" w:hAnsi="Arial" w:cs="Arial"/>
          <w:szCs w:val="24"/>
        </w:rPr>
      </w:pPr>
    </w:p>
    <w:p w14:paraId="7C3448F5" w14:textId="77777777" w:rsidR="00081B32" w:rsidRPr="00632DBF" w:rsidRDefault="00081B32" w:rsidP="00632DBF">
      <w:pPr>
        <w:autoSpaceDE w:val="0"/>
        <w:autoSpaceDN w:val="0"/>
        <w:adjustRightInd w:val="0"/>
        <w:spacing w:after="0" w:line="240" w:lineRule="auto"/>
        <w:ind w:left="2835" w:right="-568"/>
        <w:jc w:val="both"/>
        <w:rPr>
          <w:rFonts w:ascii="Arial" w:eastAsia="TimesNewRomanPSMT" w:hAnsi="Arial" w:cs="Arial"/>
          <w:szCs w:val="24"/>
        </w:rPr>
      </w:pPr>
    </w:p>
    <w:p w14:paraId="7CDFD251" w14:textId="77777777" w:rsidR="008A704A" w:rsidRPr="00632DBF" w:rsidRDefault="0002084A" w:rsidP="00632DBF">
      <w:pPr>
        <w:autoSpaceDE w:val="0"/>
        <w:autoSpaceDN w:val="0"/>
        <w:adjustRightInd w:val="0"/>
        <w:spacing w:after="0" w:line="240" w:lineRule="auto"/>
        <w:ind w:left="2835" w:right="-568"/>
        <w:jc w:val="both"/>
        <w:rPr>
          <w:rFonts w:ascii="Arial" w:eastAsia="TimesNewRomanPSMT" w:hAnsi="Arial" w:cs="Arial"/>
          <w:szCs w:val="24"/>
        </w:rPr>
      </w:pPr>
      <w:r w:rsidRPr="00632DBF">
        <w:rPr>
          <w:rFonts w:ascii="Arial" w:eastAsia="TimesNewRomanPSMT" w:hAnsi="Arial" w:cs="Arial"/>
          <w:szCs w:val="24"/>
        </w:rPr>
        <w:t xml:space="preserve">Era comum haver no interior da casa das pessoas abastadas filhos de terceiros, chamados filhos de criação. </w:t>
      </w:r>
      <w:proofErr w:type="gramStart"/>
      <w:r w:rsidRPr="00632DBF">
        <w:rPr>
          <w:rFonts w:ascii="Arial" w:eastAsia="TimesNewRomanPSMT" w:hAnsi="Arial" w:cs="Arial"/>
          <w:szCs w:val="24"/>
        </w:rPr>
        <w:t>A situação no interior da família não era formalizada, servindo sua permanência como oportunidade de possuir mão de obra gratuita e, ao mesmo tempo, prestar auxílio aos mais necessitados, conforme pregava a Igreja”</w:t>
      </w:r>
      <w:proofErr w:type="gramEnd"/>
      <w:r w:rsidRPr="00632DBF">
        <w:rPr>
          <w:rFonts w:ascii="Arial" w:eastAsia="TimesNewRomanPSMT" w:hAnsi="Arial" w:cs="Arial"/>
          <w:szCs w:val="24"/>
        </w:rPr>
        <w:t xml:space="preserve">, relatam as psicólogas judiciárias Elza Dutra e Ana Andréa Barbosa </w:t>
      </w:r>
      <w:proofErr w:type="spellStart"/>
      <w:r w:rsidRPr="00632DBF">
        <w:rPr>
          <w:rFonts w:ascii="Arial" w:eastAsia="TimesNewRomanPSMT" w:hAnsi="Arial" w:cs="Arial"/>
          <w:szCs w:val="24"/>
        </w:rPr>
        <w:t>Maux</w:t>
      </w:r>
      <w:proofErr w:type="spellEnd"/>
      <w:r w:rsidRPr="00632DBF">
        <w:rPr>
          <w:rFonts w:ascii="Arial" w:eastAsia="TimesNewRomanPSMT" w:hAnsi="Arial" w:cs="Arial"/>
          <w:szCs w:val="24"/>
        </w:rPr>
        <w:t>, no artigo “A adoçã</w:t>
      </w:r>
      <w:r w:rsidR="00632DBF">
        <w:rPr>
          <w:rFonts w:ascii="Arial" w:eastAsia="TimesNewRomanPSMT" w:hAnsi="Arial" w:cs="Arial"/>
          <w:szCs w:val="24"/>
        </w:rPr>
        <w:t>o no Brasil: algumas ­reflexões</w:t>
      </w:r>
      <w:r w:rsidRPr="00632DBF">
        <w:rPr>
          <w:rFonts w:ascii="Arial" w:eastAsia="TimesNewRomanPSMT" w:hAnsi="Arial" w:cs="Arial"/>
          <w:szCs w:val="24"/>
        </w:rPr>
        <w:t>.</w:t>
      </w:r>
    </w:p>
    <w:p w14:paraId="31945C3F" w14:textId="77777777" w:rsidR="008A704A" w:rsidRPr="00632DBF" w:rsidRDefault="008A704A" w:rsidP="00632DBF">
      <w:pPr>
        <w:autoSpaceDE w:val="0"/>
        <w:autoSpaceDN w:val="0"/>
        <w:adjustRightInd w:val="0"/>
        <w:spacing w:after="0" w:line="240" w:lineRule="auto"/>
        <w:ind w:left="2835" w:right="-568" w:firstLine="567"/>
        <w:jc w:val="both"/>
        <w:rPr>
          <w:rFonts w:ascii="Arial" w:eastAsia="TimesNewRomanPSMT" w:hAnsi="Arial" w:cs="Arial"/>
          <w:szCs w:val="24"/>
        </w:rPr>
      </w:pPr>
    </w:p>
    <w:p w14:paraId="23A3A93E" w14:textId="77777777" w:rsidR="00081B32" w:rsidRPr="00632DBF" w:rsidRDefault="00081B32" w:rsidP="00632DBF">
      <w:pPr>
        <w:autoSpaceDE w:val="0"/>
        <w:autoSpaceDN w:val="0"/>
        <w:adjustRightInd w:val="0"/>
        <w:spacing w:after="0" w:line="240" w:lineRule="auto"/>
        <w:ind w:left="2835" w:right="-568" w:firstLine="567"/>
        <w:jc w:val="both"/>
        <w:rPr>
          <w:rFonts w:ascii="Arial" w:eastAsia="TimesNewRomanPSMT" w:hAnsi="Arial" w:cs="Arial"/>
          <w:szCs w:val="24"/>
        </w:rPr>
      </w:pPr>
    </w:p>
    <w:p w14:paraId="5B5FF36A" w14:textId="77777777" w:rsidR="00FE52BB" w:rsidRDefault="00FE52BB" w:rsidP="00632DBF">
      <w:pPr>
        <w:autoSpaceDE w:val="0"/>
        <w:autoSpaceDN w:val="0"/>
        <w:adjustRightInd w:val="0"/>
        <w:spacing w:after="0" w:line="360" w:lineRule="auto"/>
        <w:ind w:right="-568" w:firstLine="709"/>
        <w:jc w:val="both"/>
        <w:rPr>
          <w:rFonts w:ascii="Arial" w:eastAsia="TimesNewRomanPSMT" w:hAnsi="Arial" w:cs="Arial"/>
          <w:sz w:val="24"/>
          <w:szCs w:val="24"/>
        </w:rPr>
      </w:pPr>
    </w:p>
    <w:p w14:paraId="42DA986D" w14:textId="77777777" w:rsidR="00FE52BB" w:rsidRDefault="00FE52BB" w:rsidP="00632DBF">
      <w:pPr>
        <w:autoSpaceDE w:val="0"/>
        <w:autoSpaceDN w:val="0"/>
        <w:adjustRightInd w:val="0"/>
        <w:spacing w:after="0" w:line="360" w:lineRule="auto"/>
        <w:ind w:right="-568" w:firstLine="709"/>
        <w:jc w:val="both"/>
        <w:rPr>
          <w:rFonts w:ascii="Arial" w:eastAsia="TimesNewRomanPSMT" w:hAnsi="Arial" w:cs="Arial"/>
          <w:sz w:val="24"/>
          <w:szCs w:val="24"/>
        </w:rPr>
      </w:pPr>
    </w:p>
    <w:p w14:paraId="5716712D" w14:textId="0BD2DF2C" w:rsidR="00FE52BB" w:rsidRDefault="00FE52BB" w:rsidP="00FE52BB">
      <w:pPr>
        <w:autoSpaceDE w:val="0"/>
        <w:autoSpaceDN w:val="0"/>
        <w:adjustRightInd w:val="0"/>
        <w:spacing w:after="0" w:line="360" w:lineRule="auto"/>
        <w:ind w:right="-568" w:firstLine="709"/>
        <w:jc w:val="right"/>
        <w:rPr>
          <w:rFonts w:ascii="Arial" w:eastAsia="TimesNewRomanPSMT" w:hAnsi="Arial" w:cs="Arial"/>
          <w:sz w:val="24"/>
          <w:szCs w:val="24"/>
        </w:rPr>
      </w:pPr>
      <w:proofErr w:type="gramStart"/>
      <w:r>
        <w:rPr>
          <w:rFonts w:ascii="Arial" w:eastAsia="TimesNewRomanPSMT" w:hAnsi="Arial" w:cs="Arial"/>
          <w:sz w:val="24"/>
          <w:szCs w:val="24"/>
        </w:rPr>
        <w:lastRenderedPageBreak/>
        <w:t>6</w:t>
      </w:r>
      <w:proofErr w:type="gramEnd"/>
    </w:p>
    <w:p w14:paraId="58A06685" w14:textId="77777777" w:rsidR="00632DBF" w:rsidRDefault="0002084A" w:rsidP="00632DBF">
      <w:pPr>
        <w:autoSpaceDE w:val="0"/>
        <w:autoSpaceDN w:val="0"/>
        <w:adjustRightInd w:val="0"/>
        <w:spacing w:after="0" w:line="360" w:lineRule="auto"/>
        <w:ind w:right="-568" w:firstLine="709"/>
        <w:jc w:val="both"/>
        <w:rPr>
          <w:rFonts w:ascii="Arial" w:eastAsia="TimesNewRomanPSMT" w:hAnsi="Arial" w:cs="Arial"/>
          <w:sz w:val="24"/>
          <w:szCs w:val="24"/>
        </w:rPr>
      </w:pPr>
      <w:r w:rsidRPr="00081B32">
        <w:rPr>
          <w:rFonts w:ascii="Arial" w:eastAsia="TimesNewRomanPSMT" w:hAnsi="Arial" w:cs="Arial"/>
          <w:sz w:val="24"/>
          <w:szCs w:val="24"/>
        </w:rPr>
        <w:t>O Código Napoleônico propriamente dito aborda somente questões de direito civil, assim influenciando o código brasileiro na implantação dos moldes da adoção. Entretanto, a preocupação com as crianças desamparadas vem desde o período colonial, como já foi falado anteriormente. Logo depois surgiu as Santas Casas de Misericórdia, costume trazido de Portugal. Nestes lugares, cuidados por freiras, existiam as chamadas rodas dos expostos em que as mães colocavam seus filhos, tocavam o sino e iam embora sabendo que as crianças seriam cuidadas.</w:t>
      </w:r>
      <w:r w:rsidR="00B226CA">
        <w:rPr>
          <w:rFonts w:ascii="Arial" w:eastAsia="TimesNewRomanPSMT" w:hAnsi="Arial" w:cs="Arial"/>
          <w:sz w:val="24"/>
          <w:szCs w:val="24"/>
        </w:rPr>
        <w:t xml:space="preserve"> (</w:t>
      </w:r>
      <w:proofErr w:type="gramStart"/>
      <w:r w:rsidR="00B226CA">
        <w:rPr>
          <w:rFonts w:ascii="Arial" w:eastAsia="TimesNewRomanPSMT" w:hAnsi="Arial" w:cs="Arial"/>
          <w:sz w:val="24"/>
          <w:szCs w:val="24"/>
        </w:rPr>
        <w:t>UERJ,</w:t>
      </w:r>
      <w:proofErr w:type="gramEnd"/>
      <w:r w:rsidR="00B226CA">
        <w:rPr>
          <w:rFonts w:ascii="Arial" w:eastAsia="TimesNewRomanPSMT" w:hAnsi="Arial" w:cs="Arial"/>
          <w:sz w:val="24"/>
          <w:szCs w:val="24"/>
        </w:rPr>
        <w:t>2010)</w:t>
      </w:r>
    </w:p>
    <w:p w14:paraId="1C89E299" w14:textId="77777777" w:rsidR="0002084A" w:rsidRPr="00081B32" w:rsidRDefault="0002084A" w:rsidP="00632DBF">
      <w:pPr>
        <w:autoSpaceDE w:val="0"/>
        <w:autoSpaceDN w:val="0"/>
        <w:adjustRightInd w:val="0"/>
        <w:spacing w:after="0" w:line="360" w:lineRule="auto"/>
        <w:ind w:right="-568" w:firstLine="709"/>
        <w:jc w:val="both"/>
        <w:rPr>
          <w:rFonts w:ascii="Arial" w:eastAsia="TimesNewRomanPSMT" w:hAnsi="Arial" w:cs="Arial"/>
          <w:sz w:val="24"/>
          <w:szCs w:val="24"/>
        </w:rPr>
      </w:pPr>
      <w:r w:rsidRPr="00081B32">
        <w:rPr>
          <w:rFonts w:ascii="Arial" w:eastAsia="TimesNewRomanPSMT" w:hAnsi="Arial" w:cs="Arial"/>
          <w:sz w:val="24"/>
          <w:szCs w:val="24"/>
        </w:rPr>
        <w:t>Essa medida foi tomada para diminuir os números de infanticídios, maus tratos e abandono seguido da morte da criança. Nas palavras de Justo (1997, p.71</w:t>
      </w:r>
      <w:proofErr w:type="gramStart"/>
      <w:r w:rsidRPr="00081B32">
        <w:rPr>
          <w:rFonts w:ascii="Arial" w:eastAsia="TimesNewRomanPSMT" w:hAnsi="Arial" w:cs="Arial"/>
          <w:sz w:val="24"/>
          <w:szCs w:val="24"/>
        </w:rPr>
        <w:t>)</w:t>
      </w:r>
      <w:proofErr w:type="gramEnd"/>
    </w:p>
    <w:p w14:paraId="70C6B8BB" w14:textId="77777777" w:rsidR="0002084A" w:rsidRPr="00632DBF" w:rsidRDefault="0002084A" w:rsidP="00632DBF">
      <w:pPr>
        <w:autoSpaceDE w:val="0"/>
        <w:autoSpaceDN w:val="0"/>
        <w:adjustRightInd w:val="0"/>
        <w:spacing w:after="0" w:line="240" w:lineRule="auto"/>
        <w:ind w:left="2835" w:right="-568"/>
        <w:jc w:val="both"/>
        <w:rPr>
          <w:rFonts w:ascii="Arial" w:eastAsia="TimesNewRomanPSMT" w:hAnsi="Arial" w:cs="Arial"/>
          <w:szCs w:val="24"/>
        </w:rPr>
      </w:pPr>
      <w:r w:rsidRPr="00632DBF">
        <w:rPr>
          <w:rFonts w:ascii="Arial" w:eastAsia="TimesNewRomanPSMT" w:hAnsi="Arial" w:cs="Arial"/>
          <w:szCs w:val="24"/>
        </w:rPr>
        <w:t xml:space="preserve">As instituições asilares comumente denominadas "Orfanatos", "Lar" ou "Casa da Criança" </w:t>
      </w:r>
      <w:proofErr w:type="gramStart"/>
      <w:r w:rsidRPr="00632DBF">
        <w:rPr>
          <w:rFonts w:ascii="Arial" w:eastAsia="TimesNewRomanPSMT" w:hAnsi="Arial" w:cs="Arial"/>
          <w:szCs w:val="24"/>
        </w:rPr>
        <w:t>persistem</w:t>
      </w:r>
      <w:proofErr w:type="gramEnd"/>
      <w:r w:rsidRPr="00632DBF">
        <w:rPr>
          <w:rFonts w:ascii="Arial" w:eastAsia="TimesNewRomanPSMT" w:hAnsi="Arial" w:cs="Arial"/>
          <w:szCs w:val="24"/>
        </w:rPr>
        <w:t xml:space="preserve"> ainda hoje, embora com menor expressão do que em outros tempos, como um dos lugares da infância, a saber, da infância daquelas crianças que, por diversos motivos, foram desalojadas </w:t>
      </w:r>
      <w:r w:rsidR="00237E22" w:rsidRPr="00632DBF">
        <w:rPr>
          <w:rFonts w:ascii="Arial" w:eastAsia="TimesNewRomanPSMT" w:hAnsi="Arial" w:cs="Arial"/>
          <w:szCs w:val="24"/>
        </w:rPr>
        <w:t>da guarda e do amparo familiar.</w:t>
      </w:r>
    </w:p>
    <w:p w14:paraId="1300B48D" w14:textId="77777777" w:rsidR="00FE52BB" w:rsidRDefault="00FE52BB" w:rsidP="00632DBF">
      <w:pPr>
        <w:pStyle w:val="Default"/>
        <w:spacing w:line="360" w:lineRule="auto"/>
        <w:ind w:right="-568" w:firstLine="567"/>
        <w:jc w:val="both"/>
        <w:rPr>
          <w:rFonts w:ascii="Arial" w:hAnsi="Arial" w:cs="Arial"/>
        </w:rPr>
      </w:pPr>
    </w:p>
    <w:p w14:paraId="69200F4A" w14:textId="77777777" w:rsidR="001358DD" w:rsidRPr="00081B32" w:rsidRDefault="001358DD" w:rsidP="00632DBF">
      <w:pPr>
        <w:pStyle w:val="Default"/>
        <w:spacing w:line="360" w:lineRule="auto"/>
        <w:ind w:right="-568" w:firstLine="567"/>
        <w:jc w:val="both"/>
        <w:rPr>
          <w:rFonts w:ascii="Arial" w:hAnsi="Arial" w:cs="Arial"/>
        </w:rPr>
      </w:pPr>
      <w:r w:rsidRPr="00081B32">
        <w:rPr>
          <w:rFonts w:ascii="Arial" w:hAnsi="Arial" w:cs="Arial"/>
        </w:rPr>
        <w:t xml:space="preserve">A Lei N 3.133 de </w:t>
      </w:r>
      <w:proofErr w:type="gramStart"/>
      <w:r w:rsidRPr="00081B32">
        <w:rPr>
          <w:rFonts w:ascii="Arial" w:hAnsi="Arial" w:cs="Arial"/>
        </w:rPr>
        <w:t>8</w:t>
      </w:r>
      <w:proofErr w:type="gramEnd"/>
      <w:r w:rsidRPr="00081B32">
        <w:rPr>
          <w:rFonts w:ascii="Arial" w:hAnsi="Arial" w:cs="Arial"/>
        </w:rPr>
        <w:t xml:space="preserve"> de maio de 1957, alterou a primitiva redação dos artigos. </w:t>
      </w:r>
      <w:proofErr w:type="gramStart"/>
      <w:r w:rsidRPr="00081B32">
        <w:rPr>
          <w:rFonts w:ascii="Arial" w:hAnsi="Arial" w:cs="Arial"/>
        </w:rPr>
        <w:t>368,</w:t>
      </w:r>
      <w:proofErr w:type="gramEnd"/>
      <w:r w:rsidRPr="00081B32">
        <w:rPr>
          <w:rFonts w:ascii="Arial" w:hAnsi="Arial" w:cs="Arial"/>
        </w:rPr>
        <w:t>369,372,374 e377 do Código Civil de 1916, mudando requisitos indispensáveis para que a adoção fosse possível: reduzindo a idade mínima para adotar de cinquenta para tinta anos e abaixando o limite mínimo de diferença de idade entre adotantes e adotados de dezoito para dezesseis anos. Deixou de existir a necessidade do casal adotante não possuir filhos, passando-se apenas a exigir comprovação de estabilidade por um período de cinco anos de matrimônio com ou sem filhos, excluídos por obvio os solteiros. (</w:t>
      </w:r>
      <w:proofErr w:type="gramStart"/>
      <w:r w:rsidRPr="00081B32">
        <w:rPr>
          <w:rFonts w:ascii="Arial" w:hAnsi="Arial" w:cs="Arial"/>
        </w:rPr>
        <w:t>BRASIL,</w:t>
      </w:r>
      <w:proofErr w:type="gramEnd"/>
      <w:r w:rsidRPr="00081B32">
        <w:rPr>
          <w:rFonts w:ascii="Arial" w:hAnsi="Arial" w:cs="Arial"/>
        </w:rPr>
        <w:t>1957)</w:t>
      </w:r>
    </w:p>
    <w:p w14:paraId="0DF778EE" w14:textId="77777777" w:rsidR="001358DD" w:rsidRPr="00081B32" w:rsidRDefault="001358DD" w:rsidP="00081B32">
      <w:pPr>
        <w:pStyle w:val="Default"/>
        <w:spacing w:line="360" w:lineRule="auto"/>
        <w:ind w:right="-568" w:firstLine="567"/>
        <w:jc w:val="both"/>
        <w:rPr>
          <w:rFonts w:ascii="Arial" w:hAnsi="Arial" w:cs="Arial"/>
        </w:rPr>
      </w:pPr>
      <w:r w:rsidRPr="00081B32">
        <w:rPr>
          <w:rFonts w:ascii="Arial" w:hAnsi="Arial" w:cs="Arial"/>
        </w:rPr>
        <w:t xml:space="preserve">Em 1965, o advento da Lei N 4.665, de </w:t>
      </w:r>
      <w:proofErr w:type="gramStart"/>
      <w:r w:rsidRPr="00081B32">
        <w:rPr>
          <w:rFonts w:ascii="Arial" w:hAnsi="Arial" w:cs="Arial"/>
        </w:rPr>
        <w:t>2</w:t>
      </w:r>
      <w:proofErr w:type="gramEnd"/>
      <w:r w:rsidRPr="00081B32">
        <w:rPr>
          <w:rFonts w:ascii="Arial" w:hAnsi="Arial" w:cs="Arial"/>
        </w:rPr>
        <w:t xml:space="preserve"> de julho, trouxe uma única modificação importante, ao instituto da adoção, permitindo que fosse cancelado o registro de nascimento primitivo e substituído por outro. Surgindo a legitimação adotiva, como marco da legislação brasileira. (BRASIL</w:t>
      </w:r>
      <w:r w:rsidR="00632DBF">
        <w:rPr>
          <w:rFonts w:ascii="Arial" w:hAnsi="Arial" w:cs="Arial"/>
        </w:rPr>
        <w:t xml:space="preserve">, </w:t>
      </w:r>
      <w:r w:rsidRPr="00081B32">
        <w:rPr>
          <w:rFonts w:ascii="Arial" w:hAnsi="Arial" w:cs="Arial"/>
        </w:rPr>
        <w:t xml:space="preserve">1965) </w:t>
      </w:r>
    </w:p>
    <w:p w14:paraId="69E6FD47" w14:textId="77777777" w:rsidR="00632DBF" w:rsidRDefault="001358DD" w:rsidP="00632DBF">
      <w:pPr>
        <w:pStyle w:val="Default"/>
        <w:spacing w:line="360" w:lineRule="auto"/>
        <w:ind w:right="-568" w:firstLine="567"/>
        <w:jc w:val="both"/>
        <w:rPr>
          <w:rFonts w:ascii="Arial" w:hAnsi="Arial" w:cs="Arial"/>
        </w:rPr>
      </w:pPr>
      <w:r w:rsidRPr="00081B32">
        <w:rPr>
          <w:rFonts w:ascii="Arial" w:hAnsi="Arial" w:cs="Arial"/>
        </w:rPr>
        <w:t>O "Código de Menores", pela Lei n. 6.697/79, revogou a Lei n. 4.655/65 sem invalidar a adoção simples do Código Civil, passando a vigorar duas formas de adoção: a adoção plena nos moldes da legitimação adotiva e a adoção simples pelo Código Civil e pelos artigos 27 e 28 do Código de</w:t>
      </w:r>
      <w:r w:rsidR="00632DBF">
        <w:rPr>
          <w:rFonts w:ascii="Arial" w:hAnsi="Arial" w:cs="Arial"/>
        </w:rPr>
        <w:t xml:space="preserve"> Menores (DIAS, 2002. p</w:t>
      </w:r>
      <w:r w:rsidRPr="00081B32">
        <w:rPr>
          <w:rFonts w:ascii="Arial" w:hAnsi="Arial" w:cs="Arial"/>
        </w:rPr>
        <w:t>. 142)</w:t>
      </w:r>
      <w:r w:rsidR="00632DBF">
        <w:rPr>
          <w:rFonts w:ascii="Arial" w:hAnsi="Arial" w:cs="Arial"/>
        </w:rPr>
        <w:t>.</w:t>
      </w:r>
      <w:r w:rsidRPr="00081B32">
        <w:rPr>
          <w:rFonts w:ascii="Arial" w:hAnsi="Arial" w:cs="Arial"/>
        </w:rPr>
        <w:t xml:space="preserve"> </w:t>
      </w:r>
    </w:p>
    <w:p w14:paraId="0B0A19FB" w14:textId="77777777" w:rsidR="00FE52BB" w:rsidRDefault="00FE52BB" w:rsidP="00632DBF">
      <w:pPr>
        <w:pStyle w:val="Default"/>
        <w:spacing w:line="360" w:lineRule="auto"/>
        <w:ind w:right="-568" w:firstLine="567"/>
        <w:jc w:val="both"/>
        <w:rPr>
          <w:rFonts w:ascii="Arial" w:hAnsi="Arial" w:cs="Arial"/>
        </w:rPr>
      </w:pPr>
    </w:p>
    <w:p w14:paraId="1D9357F3" w14:textId="77777777" w:rsidR="00FE52BB" w:rsidRDefault="00FE52BB" w:rsidP="00632DBF">
      <w:pPr>
        <w:pStyle w:val="Default"/>
        <w:spacing w:line="360" w:lineRule="auto"/>
        <w:ind w:right="-568" w:firstLine="567"/>
        <w:jc w:val="both"/>
        <w:rPr>
          <w:rFonts w:ascii="Arial" w:hAnsi="Arial" w:cs="Arial"/>
        </w:rPr>
      </w:pPr>
    </w:p>
    <w:p w14:paraId="33C85461" w14:textId="2759EC53" w:rsidR="00FE52BB" w:rsidRDefault="00FE52BB" w:rsidP="00FE52BB">
      <w:pPr>
        <w:pStyle w:val="Default"/>
        <w:spacing w:line="360" w:lineRule="auto"/>
        <w:ind w:right="-568" w:firstLine="567"/>
        <w:jc w:val="right"/>
        <w:rPr>
          <w:rFonts w:ascii="Arial" w:hAnsi="Arial" w:cs="Arial"/>
        </w:rPr>
      </w:pPr>
      <w:proofErr w:type="gramStart"/>
      <w:r>
        <w:rPr>
          <w:rFonts w:ascii="Arial" w:hAnsi="Arial" w:cs="Arial"/>
        </w:rPr>
        <w:lastRenderedPageBreak/>
        <w:t>7</w:t>
      </w:r>
      <w:proofErr w:type="gramEnd"/>
    </w:p>
    <w:p w14:paraId="5D8F7D2F" w14:textId="77777777" w:rsidR="00632DBF" w:rsidRDefault="001358DD" w:rsidP="00632DBF">
      <w:pPr>
        <w:pStyle w:val="Default"/>
        <w:spacing w:line="360" w:lineRule="auto"/>
        <w:ind w:right="-568" w:firstLine="567"/>
        <w:jc w:val="both"/>
        <w:rPr>
          <w:rFonts w:ascii="Arial" w:hAnsi="Arial" w:cs="Arial"/>
        </w:rPr>
      </w:pPr>
      <w:r w:rsidRPr="00081B32">
        <w:rPr>
          <w:rFonts w:ascii="Arial" w:hAnsi="Arial" w:cs="Arial"/>
        </w:rPr>
        <w:t xml:space="preserve">Nos dizeres de Dias (2002) a adoção plena, mantinha a finalidade de legitimação adotiva, onde a proteção aos interesses do menor sobrelevaria a qualquer outro bem ou interesse de outras pessoas. Já a adoção simples visava </w:t>
      </w:r>
      <w:proofErr w:type="gramStart"/>
      <w:r w:rsidRPr="00081B32">
        <w:rPr>
          <w:rFonts w:ascii="Arial" w:hAnsi="Arial" w:cs="Arial"/>
        </w:rPr>
        <w:t>a</w:t>
      </w:r>
      <w:proofErr w:type="gramEnd"/>
      <w:r w:rsidRPr="00081B32">
        <w:rPr>
          <w:rFonts w:ascii="Arial" w:hAnsi="Arial" w:cs="Arial"/>
        </w:rPr>
        <w:t xml:space="preserve"> aplicação do instituto aos menores em situação irregular, era regido pelo Código Civil e exigia estágio de convivência entre adotante e adotando, podendo em algumas hipóteses ser dispensado no caso do adotando contar com idade inferior a 1 (um) ano.</w:t>
      </w:r>
    </w:p>
    <w:p w14:paraId="64C25F98" w14:textId="77777777" w:rsidR="00632DBF" w:rsidRDefault="001358DD" w:rsidP="00632DBF">
      <w:pPr>
        <w:pStyle w:val="Default"/>
        <w:spacing w:line="360" w:lineRule="auto"/>
        <w:ind w:right="-568" w:firstLine="567"/>
        <w:jc w:val="both"/>
        <w:rPr>
          <w:rFonts w:ascii="Arial" w:hAnsi="Arial" w:cs="Arial"/>
        </w:rPr>
      </w:pPr>
      <w:r w:rsidRPr="00081B32">
        <w:rPr>
          <w:rFonts w:ascii="Arial" w:hAnsi="Arial" w:cs="Arial"/>
        </w:rPr>
        <w:t xml:space="preserve">Somente com a promulgação da Constituição Federal de 1988, se </w:t>
      </w:r>
      <w:proofErr w:type="gramStart"/>
      <w:r w:rsidRPr="00081B32">
        <w:rPr>
          <w:rFonts w:ascii="Arial" w:hAnsi="Arial" w:cs="Arial"/>
        </w:rPr>
        <w:t>verifica</w:t>
      </w:r>
      <w:proofErr w:type="gramEnd"/>
      <w:r w:rsidRPr="00081B32">
        <w:rPr>
          <w:rFonts w:ascii="Arial" w:hAnsi="Arial" w:cs="Arial"/>
        </w:rPr>
        <w:t xml:space="preserve"> no seu artigo 227, §6º, que os filhos adotivos foram colocados em pé de igualdade com os filhos biológicos, sendo vedado pela Magna Carta qualquer tipo de discriminação entre os filhos naturais e adotados, inclusive desigualdades que se referissem a direitos sucessórios. De acordo com o art. 227: </w:t>
      </w:r>
    </w:p>
    <w:p w14:paraId="0FDA3D29" w14:textId="77777777" w:rsidR="00632DBF" w:rsidRPr="00632DBF" w:rsidRDefault="00632DBF" w:rsidP="00632DBF">
      <w:pPr>
        <w:pStyle w:val="Default"/>
        <w:ind w:left="2268" w:right="-568"/>
        <w:jc w:val="both"/>
        <w:rPr>
          <w:rFonts w:ascii="Arial" w:hAnsi="Arial" w:cs="Arial"/>
          <w:sz w:val="22"/>
        </w:rPr>
      </w:pPr>
    </w:p>
    <w:p w14:paraId="426919CC" w14:textId="77777777" w:rsidR="00632DBF" w:rsidRPr="00632DBF" w:rsidRDefault="00632DBF" w:rsidP="00632DBF">
      <w:pPr>
        <w:pStyle w:val="Default"/>
        <w:ind w:left="2268" w:right="-568"/>
        <w:jc w:val="both"/>
        <w:rPr>
          <w:rFonts w:ascii="Arial" w:hAnsi="Arial" w:cs="Arial"/>
          <w:sz w:val="22"/>
        </w:rPr>
      </w:pPr>
    </w:p>
    <w:p w14:paraId="550F8106" w14:textId="77777777" w:rsidR="00632DBF" w:rsidRPr="00632DBF" w:rsidRDefault="001358DD" w:rsidP="00632DBF">
      <w:pPr>
        <w:pStyle w:val="Default"/>
        <w:ind w:left="2268" w:right="-568"/>
        <w:jc w:val="both"/>
        <w:rPr>
          <w:rFonts w:ascii="Arial" w:hAnsi="Arial" w:cs="Arial"/>
          <w:sz w:val="22"/>
        </w:rPr>
      </w:pPr>
      <w:r w:rsidRPr="00632DBF">
        <w:rPr>
          <w:rFonts w:ascii="Arial" w:hAnsi="Arial" w:cs="Arial"/>
          <w:sz w:val="22"/>
        </w:rPr>
        <w:t xml:space="preserve">É dever da família, da sociedade e do Estado assegurar à criança e ao adolescente,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w:t>
      </w:r>
    </w:p>
    <w:p w14:paraId="4ED59BD2" w14:textId="77777777" w:rsidR="001358DD" w:rsidRPr="00632DBF" w:rsidRDefault="001358DD" w:rsidP="00632DBF">
      <w:pPr>
        <w:pStyle w:val="Default"/>
        <w:ind w:left="2268" w:right="-568"/>
        <w:jc w:val="both"/>
        <w:rPr>
          <w:rFonts w:ascii="Arial" w:hAnsi="Arial" w:cs="Arial"/>
          <w:sz w:val="22"/>
        </w:rPr>
      </w:pPr>
      <w:r w:rsidRPr="00632DBF">
        <w:rPr>
          <w:rFonts w:ascii="Arial" w:hAnsi="Arial" w:cs="Arial"/>
          <w:sz w:val="22"/>
        </w:rPr>
        <w:t>§6º, Os filhos, havidos ou não da relação do casamento, ou por adoção, terão os mesmos direitos e qualificações, proibidas quaisquer designações discriminatórias relativas à filiação. (BRASIL, 1988)</w:t>
      </w:r>
    </w:p>
    <w:p w14:paraId="73C79C8E" w14:textId="77777777" w:rsidR="00632DBF" w:rsidRPr="00632DBF" w:rsidRDefault="00632DBF" w:rsidP="00632DBF">
      <w:pPr>
        <w:pStyle w:val="Default"/>
        <w:ind w:left="2268" w:right="-568"/>
        <w:jc w:val="both"/>
        <w:rPr>
          <w:rFonts w:ascii="Arial" w:hAnsi="Arial" w:cs="Arial"/>
          <w:sz w:val="22"/>
        </w:rPr>
      </w:pPr>
    </w:p>
    <w:p w14:paraId="4BCDE88C" w14:textId="77777777" w:rsidR="00632DBF" w:rsidRPr="00632DBF" w:rsidRDefault="00632DBF" w:rsidP="00632DBF">
      <w:pPr>
        <w:pStyle w:val="Default"/>
        <w:ind w:left="2268" w:right="-568"/>
        <w:jc w:val="both"/>
        <w:rPr>
          <w:rFonts w:ascii="Arial" w:hAnsi="Arial" w:cs="Arial"/>
          <w:sz w:val="22"/>
        </w:rPr>
      </w:pPr>
    </w:p>
    <w:p w14:paraId="355F3188" w14:textId="77777777" w:rsidR="00632DBF" w:rsidRDefault="001358DD" w:rsidP="00632DBF">
      <w:pPr>
        <w:pStyle w:val="Default"/>
        <w:spacing w:line="360" w:lineRule="auto"/>
        <w:ind w:right="-568" w:firstLine="709"/>
        <w:jc w:val="both"/>
        <w:rPr>
          <w:rFonts w:ascii="Arial" w:hAnsi="Arial" w:cs="Arial"/>
        </w:rPr>
      </w:pPr>
      <w:r w:rsidRPr="00081B32">
        <w:rPr>
          <w:rFonts w:ascii="Arial" w:hAnsi="Arial" w:cs="Arial"/>
        </w:rPr>
        <w:t>Mas</w:t>
      </w:r>
      <w:r w:rsidR="00632DBF">
        <w:rPr>
          <w:rFonts w:ascii="Arial" w:hAnsi="Arial" w:cs="Arial"/>
        </w:rPr>
        <w:t>,</w:t>
      </w:r>
      <w:r w:rsidRPr="00081B32">
        <w:rPr>
          <w:rFonts w:ascii="Arial" w:hAnsi="Arial" w:cs="Arial"/>
        </w:rPr>
        <w:t xml:space="preserve"> apesar da igualdade trazida pela Constituição Federal/88 entre filhos adotivos e naturais, ainda havia uma série de questões relativas à situação de menores que deveriam ser regulamentadas mais detalhadamente e, para isso, foi aprovada a Lei nº 8.069/90, também conhecida por "Estatuto da Criança e do Adolescente" (ECA), que ratificou o mandamento constitucional acima em seu artigo 204.</w:t>
      </w:r>
    </w:p>
    <w:p w14:paraId="1FFBECC0" w14:textId="77777777" w:rsidR="00DD0798" w:rsidRDefault="001358DD" w:rsidP="00DD0798">
      <w:pPr>
        <w:pStyle w:val="Default"/>
        <w:spacing w:line="360" w:lineRule="auto"/>
        <w:ind w:right="-568" w:firstLine="709"/>
        <w:jc w:val="both"/>
        <w:rPr>
          <w:rFonts w:ascii="Arial" w:hAnsi="Arial" w:cs="Arial"/>
        </w:rPr>
      </w:pPr>
      <w:r w:rsidRPr="00081B32">
        <w:rPr>
          <w:rFonts w:ascii="Arial" w:hAnsi="Arial" w:cs="Arial"/>
        </w:rPr>
        <w:t xml:space="preserve">Somente no ano de 1990 com a aprovação </w:t>
      </w:r>
      <w:proofErr w:type="gramStart"/>
      <w:r w:rsidRPr="00081B32">
        <w:rPr>
          <w:rFonts w:ascii="Arial" w:hAnsi="Arial" w:cs="Arial"/>
        </w:rPr>
        <w:t>do ECA</w:t>
      </w:r>
      <w:proofErr w:type="gramEnd"/>
      <w:r w:rsidRPr="00081B32">
        <w:rPr>
          <w:rFonts w:ascii="Arial" w:hAnsi="Arial" w:cs="Arial"/>
        </w:rPr>
        <w:t>, através da Lei n.º 8.069/90, os processos de adoção foram facilitados. O documento põe em evidência os interesses do adotando (filho) e estabelece como principal objetivo do processo de adoção assegurar o bem estar deste conforme dispõe o artigo 43: “A adoção será deferida quando apresentar reais vantagens para o adotando e fundar-se em motivos legítimos” (BRASIL. 1999)</w:t>
      </w:r>
      <w:r w:rsidR="00DD0798">
        <w:rPr>
          <w:rFonts w:ascii="Arial" w:hAnsi="Arial" w:cs="Arial"/>
        </w:rPr>
        <w:t>.</w:t>
      </w:r>
    </w:p>
    <w:p w14:paraId="3FCBF2E3" w14:textId="0E31B3ED" w:rsidR="00FE52BB" w:rsidRDefault="00FE52BB" w:rsidP="00FE52BB">
      <w:pPr>
        <w:pStyle w:val="Default"/>
        <w:spacing w:line="360" w:lineRule="auto"/>
        <w:ind w:right="-568" w:firstLine="709"/>
        <w:jc w:val="right"/>
        <w:rPr>
          <w:rFonts w:ascii="Arial" w:hAnsi="Arial" w:cs="Arial"/>
        </w:rPr>
      </w:pPr>
      <w:proofErr w:type="gramStart"/>
      <w:r>
        <w:rPr>
          <w:rFonts w:ascii="Arial" w:hAnsi="Arial" w:cs="Arial"/>
        </w:rPr>
        <w:lastRenderedPageBreak/>
        <w:t>8</w:t>
      </w:r>
      <w:proofErr w:type="gramEnd"/>
    </w:p>
    <w:p w14:paraId="1EB63A06" w14:textId="77777777" w:rsidR="00DD0798" w:rsidRDefault="001358DD" w:rsidP="00DD0798">
      <w:pPr>
        <w:pStyle w:val="Default"/>
        <w:spacing w:line="360" w:lineRule="auto"/>
        <w:ind w:right="-568" w:firstLine="709"/>
        <w:jc w:val="both"/>
        <w:rPr>
          <w:rFonts w:ascii="Arial" w:hAnsi="Arial" w:cs="Arial"/>
        </w:rPr>
      </w:pPr>
      <w:r w:rsidRPr="00081B32">
        <w:rPr>
          <w:rFonts w:ascii="Arial" w:hAnsi="Arial" w:cs="Arial"/>
        </w:rPr>
        <w:t xml:space="preserve">A inovação </w:t>
      </w:r>
      <w:proofErr w:type="gramStart"/>
      <w:r w:rsidRPr="00081B32">
        <w:rPr>
          <w:rFonts w:ascii="Arial" w:hAnsi="Arial" w:cs="Arial"/>
        </w:rPr>
        <w:t>do ECA</w:t>
      </w:r>
      <w:proofErr w:type="gramEnd"/>
      <w:r w:rsidRPr="00081B32">
        <w:rPr>
          <w:rFonts w:ascii="Arial" w:hAnsi="Arial" w:cs="Arial"/>
        </w:rPr>
        <w:t xml:space="preserve"> levou em consideração a capacidade civil tratada no Código Civil de 1916, que era de 21 anos. Entretanto, com a entrada em vigor do novo Código em 2002, a capacidade para praticar todos os atos da vida civil caiu de 21 para 18 anos. Portanto, também em casos de adoção, a idade que deve ser levada em conta atualmente é de 18 (dezoito) anos.  (CURY, 2003, p. 161).</w:t>
      </w:r>
    </w:p>
    <w:p w14:paraId="4FDCBB77" w14:textId="77777777" w:rsidR="001358DD" w:rsidRDefault="00666AA3" w:rsidP="00DD0798">
      <w:pPr>
        <w:pStyle w:val="Default"/>
        <w:spacing w:line="360" w:lineRule="auto"/>
        <w:ind w:right="-568" w:firstLine="709"/>
        <w:jc w:val="both"/>
        <w:rPr>
          <w:rFonts w:ascii="Arial" w:hAnsi="Arial" w:cs="Arial"/>
        </w:rPr>
      </w:pPr>
      <w:r w:rsidRPr="00081B32">
        <w:rPr>
          <w:rFonts w:ascii="Arial" w:hAnsi="Arial" w:cs="Arial"/>
        </w:rPr>
        <w:t xml:space="preserve">O que se pode observar comparando o Código Civil de 1916 e </w:t>
      </w:r>
      <w:proofErr w:type="gramStart"/>
      <w:r w:rsidRPr="00081B32">
        <w:rPr>
          <w:rFonts w:ascii="Arial" w:hAnsi="Arial" w:cs="Arial"/>
        </w:rPr>
        <w:t>o ECA</w:t>
      </w:r>
      <w:proofErr w:type="gramEnd"/>
      <w:r w:rsidRPr="00081B32">
        <w:rPr>
          <w:rFonts w:ascii="Arial" w:hAnsi="Arial" w:cs="Arial"/>
        </w:rPr>
        <w:t xml:space="preserve">, é que o primeiro tinha como finalidade predominante dar filhos a quem não podia tê-los naturalmente. Na lição de Jayme Abreu, </w:t>
      </w:r>
      <w:r w:rsidR="00DD0798" w:rsidRPr="00DD0798">
        <w:rPr>
          <w:rFonts w:ascii="Arial" w:hAnsi="Arial" w:cs="Arial"/>
          <w:iCs/>
          <w:color w:val="auto"/>
          <w:lang w:val="pt-PT"/>
        </w:rPr>
        <w:t>O</w:t>
      </w:r>
      <w:r w:rsidR="00B226CA" w:rsidRPr="00DD0798">
        <w:rPr>
          <w:rFonts w:ascii="Arial" w:hAnsi="Arial" w:cs="Arial"/>
          <w:color w:val="auto"/>
        </w:rPr>
        <w:t>observ</w:t>
      </w:r>
      <w:r w:rsidR="00B226CA">
        <w:rPr>
          <w:rFonts w:ascii="Arial" w:hAnsi="Arial" w:cs="Arial"/>
        </w:rPr>
        <w:t>a-se</w:t>
      </w:r>
      <w:r w:rsidR="00DD0798">
        <w:rPr>
          <w:rFonts w:ascii="Arial" w:hAnsi="Arial" w:cs="Arial"/>
        </w:rPr>
        <w:t xml:space="preserve"> </w:t>
      </w:r>
      <w:r w:rsidRPr="00081B32">
        <w:rPr>
          <w:rFonts w:ascii="Arial" w:hAnsi="Arial" w:cs="Arial"/>
        </w:rPr>
        <w:t>o que foi dito:</w:t>
      </w:r>
    </w:p>
    <w:p w14:paraId="6210A26A" w14:textId="77777777" w:rsidR="00DD0798" w:rsidRPr="00DD0798" w:rsidRDefault="00DD0798" w:rsidP="00DD0798">
      <w:pPr>
        <w:pStyle w:val="Default"/>
        <w:ind w:left="2268" w:right="-568"/>
        <w:jc w:val="both"/>
        <w:rPr>
          <w:rFonts w:ascii="Arial" w:hAnsi="Arial" w:cs="Arial"/>
          <w:color w:val="FF0000"/>
          <w:sz w:val="22"/>
        </w:rPr>
      </w:pPr>
    </w:p>
    <w:p w14:paraId="3333A2B6" w14:textId="77777777" w:rsidR="00DD0798" w:rsidRPr="00DD0798" w:rsidRDefault="00DD0798" w:rsidP="00DD0798">
      <w:pPr>
        <w:pStyle w:val="Default"/>
        <w:ind w:left="2268" w:right="-568"/>
        <w:jc w:val="both"/>
        <w:rPr>
          <w:rFonts w:ascii="Arial" w:hAnsi="Arial" w:cs="Arial"/>
          <w:sz w:val="22"/>
        </w:rPr>
      </w:pPr>
    </w:p>
    <w:p w14:paraId="5EF5F0AA" w14:textId="77777777" w:rsidR="00666AA3" w:rsidRPr="00DD0798" w:rsidRDefault="00666AA3" w:rsidP="00DD0798">
      <w:pPr>
        <w:pStyle w:val="Default"/>
        <w:ind w:left="2268" w:right="-568"/>
        <w:jc w:val="both"/>
        <w:rPr>
          <w:rFonts w:ascii="Arial" w:hAnsi="Arial" w:cs="Arial"/>
          <w:sz w:val="22"/>
        </w:rPr>
      </w:pPr>
      <w:r w:rsidRPr="00DD0798">
        <w:rPr>
          <w:rFonts w:ascii="Arial" w:hAnsi="Arial" w:cs="Arial"/>
          <w:sz w:val="22"/>
        </w:rPr>
        <w:t>(...) havia obstáculos legais à integração total do adotado à família do adotante. A criação do parentesco civil, exclusivamente entre adotado e sua família natural. A possibilidade do rompimento da adoção, de comum acordo, ou unilateralmente, pelo adotado, quando completasse a maioridade, e pelo adotante, por ato de ingratidão.</w:t>
      </w:r>
    </w:p>
    <w:p w14:paraId="1C1E8DB7" w14:textId="77777777" w:rsidR="00DD0798" w:rsidRPr="00DD0798" w:rsidRDefault="00DD0798" w:rsidP="00DD0798">
      <w:pPr>
        <w:pStyle w:val="Default"/>
        <w:ind w:left="2268" w:right="-568"/>
        <w:jc w:val="both"/>
        <w:rPr>
          <w:rFonts w:ascii="Arial" w:hAnsi="Arial" w:cs="Arial"/>
          <w:sz w:val="22"/>
        </w:rPr>
      </w:pPr>
    </w:p>
    <w:p w14:paraId="5B2F64CB" w14:textId="77777777" w:rsidR="00DD0798" w:rsidRPr="00DD0798" w:rsidRDefault="00DD0798" w:rsidP="00DD0798">
      <w:pPr>
        <w:pStyle w:val="Default"/>
        <w:ind w:left="2268" w:right="-568"/>
        <w:jc w:val="both"/>
        <w:rPr>
          <w:rFonts w:ascii="Arial" w:hAnsi="Arial" w:cs="Arial"/>
          <w:sz w:val="22"/>
        </w:rPr>
      </w:pPr>
    </w:p>
    <w:p w14:paraId="443AAC3E" w14:textId="77777777" w:rsidR="00DD0798" w:rsidRDefault="00666AA3" w:rsidP="00DD0798">
      <w:pPr>
        <w:pStyle w:val="Default"/>
        <w:spacing w:line="360" w:lineRule="auto"/>
        <w:ind w:right="-568" w:firstLine="709"/>
        <w:jc w:val="both"/>
        <w:rPr>
          <w:rFonts w:ascii="Arial" w:hAnsi="Arial" w:cs="Arial"/>
        </w:rPr>
      </w:pPr>
      <w:r w:rsidRPr="00081B32">
        <w:rPr>
          <w:rFonts w:ascii="Arial" w:hAnsi="Arial" w:cs="Arial"/>
        </w:rPr>
        <w:t xml:space="preserve">O Código Civil datado de </w:t>
      </w:r>
      <w:r w:rsidR="00DD0798">
        <w:rPr>
          <w:rFonts w:ascii="Arial" w:hAnsi="Arial" w:cs="Arial"/>
        </w:rPr>
        <w:t>10 de janeiro de 2002 estabelecida</w:t>
      </w:r>
      <w:r w:rsidRPr="00081B32">
        <w:rPr>
          <w:rFonts w:ascii="Arial" w:hAnsi="Arial" w:cs="Arial"/>
        </w:rPr>
        <w:t xml:space="preserve"> pela Lei nº 10.406/02, entrou em vigor em 11 de janeiro de 2003, mas não revogou de maneira alguma o Estatuto da Criança e do Adole</w:t>
      </w:r>
      <w:bookmarkStart w:id="0" w:name="_GoBack"/>
      <w:bookmarkEnd w:id="0"/>
      <w:r w:rsidRPr="00081B32">
        <w:rPr>
          <w:rFonts w:ascii="Arial" w:hAnsi="Arial" w:cs="Arial"/>
        </w:rPr>
        <w:t>scente. Entretanto, esbarra constantemente em leis desse nível, por ter caráter de lei geral. Evidente, porém, ficou a revogação do Código Civil de 1916 em sua totalidade.</w:t>
      </w:r>
    </w:p>
    <w:p w14:paraId="19EEA0F7" w14:textId="341D9116" w:rsidR="00DD0798" w:rsidRDefault="00666AA3" w:rsidP="00DD0798">
      <w:pPr>
        <w:pStyle w:val="Default"/>
        <w:spacing w:line="360" w:lineRule="auto"/>
        <w:ind w:right="-568" w:firstLine="709"/>
        <w:jc w:val="both"/>
        <w:rPr>
          <w:rFonts w:ascii="Arial" w:hAnsi="Arial" w:cs="Arial"/>
        </w:rPr>
      </w:pPr>
      <w:r w:rsidRPr="00081B32">
        <w:rPr>
          <w:rFonts w:ascii="Arial" w:hAnsi="Arial" w:cs="Arial"/>
        </w:rPr>
        <w:t xml:space="preserve">Em muitas situações, o Código Civil de 2002, em nada inova o que já havia sido disposto </w:t>
      </w:r>
      <w:proofErr w:type="gramStart"/>
      <w:r w:rsidRPr="00081B32">
        <w:rPr>
          <w:rFonts w:ascii="Arial" w:hAnsi="Arial" w:cs="Arial"/>
        </w:rPr>
        <w:t>pelo ECA</w:t>
      </w:r>
      <w:proofErr w:type="gramEnd"/>
      <w:r w:rsidRPr="00081B32">
        <w:rPr>
          <w:rFonts w:ascii="Arial" w:hAnsi="Arial" w:cs="Arial"/>
        </w:rPr>
        <w:t xml:space="preserve">, e acaba por repetir normas de tal legislação no corpo de seu texto. Igualmente, a nova legislação deixou lacunas, pois o legislador não esgotou a matéria, o que, de acordo com as palavras da professora de direito Denise </w:t>
      </w:r>
      <w:proofErr w:type="spellStart"/>
      <w:r w:rsidRPr="00081B32">
        <w:rPr>
          <w:rFonts w:ascii="Arial" w:hAnsi="Arial" w:cs="Arial"/>
        </w:rPr>
        <w:t>Willhelm</w:t>
      </w:r>
      <w:proofErr w:type="spellEnd"/>
      <w:r w:rsidRPr="00081B32">
        <w:rPr>
          <w:rFonts w:ascii="Arial" w:hAnsi="Arial" w:cs="Arial"/>
        </w:rPr>
        <w:t xml:space="preserve"> </w:t>
      </w:r>
      <w:r w:rsidR="00B226CA" w:rsidRPr="00081B32">
        <w:rPr>
          <w:rFonts w:ascii="Arial" w:hAnsi="Arial" w:cs="Arial"/>
        </w:rPr>
        <w:t>Gonçalves</w:t>
      </w:r>
      <w:r w:rsidR="00B226CA">
        <w:rPr>
          <w:rFonts w:ascii="Arial" w:hAnsi="Arial" w:cs="Arial"/>
        </w:rPr>
        <w:t xml:space="preserve"> </w:t>
      </w:r>
      <w:r w:rsidR="00B226CA" w:rsidRPr="00081B32">
        <w:rPr>
          <w:rFonts w:ascii="Arial" w:hAnsi="Arial" w:cs="Arial"/>
        </w:rPr>
        <w:t>da</w:t>
      </w:r>
      <w:r w:rsidRPr="00081B32">
        <w:rPr>
          <w:rFonts w:ascii="Arial" w:hAnsi="Arial" w:cs="Arial"/>
        </w:rPr>
        <w:t xml:space="preserve"> URCAMP/RS, "será o desafio de todos os operadores do Direito."</w:t>
      </w:r>
      <w:r w:rsidR="003A6669">
        <w:rPr>
          <w:rFonts w:ascii="Arial" w:hAnsi="Arial" w:cs="Arial"/>
        </w:rPr>
        <w:t xml:space="preserve"> (CODIGO CÍVI</w:t>
      </w:r>
      <w:r w:rsidR="00B226CA">
        <w:rPr>
          <w:rFonts w:ascii="Arial" w:hAnsi="Arial" w:cs="Arial"/>
        </w:rPr>
        <w:t>L 2002)</w:t>
      </w:r>
      <w:r w:rsidR="005850DC">
        <w:rPr>
          <w:rFonts w:ascii="Arial" w:hAnsi="Arial" w:cs="Arial"/>
        </w:rPr>
        <w:t>.</w:t>
      </w:r>
    </w:p>
    <w:p w14:paraId="72A1E06B" w14:textId="1429E748" w:rsidR="00DD0798" w:rsidRDefault="00666AA3" w:rsidP="00DD0798">
      <w:pPr>
        <w:pStyle w:val="Default"/>
        <w:spacing w:line="360" w:lineRule="auto"/>
        <w:ind w:right="-568" w:firstLine="709"/>
        <w:jc w:val="both"/>
        <w:rPr>
          <w:rFonts w:ascii="Arial" w:hAnsi="Arial" w:cs="Arial"/>
        </w:rPr>
      </w:pPr>
      <w:r w:rsidRPr="00081B32">
        <w:rPr>
          <w:rFonts w:ascii="Arial" w:hAnsi="Arial" w:cs="Arial"/>
        </w:rPr>
        <w:t xml:space="preserve">Uma grande novidade trazida pelo Código Civil de 2002 foi exigir que a adoção para </w:t>
      </w:r>
      <w:proofErr w:type="spellStart"/>
      <w:r w:rsidRPr="00081B32">
        <w:rPr>
          <w:rFonts w:ascii="Arial" w:hAnsi="Arial" w:cs="Arial"/>
        </w:rPr>
        <w:t>adotandos</w:t>
      </w:r>
      <w:proofErr w:type="spellEnd"/>
      <w:r w:rsidRPr="00081B32">
        <w:rPr>
          <w:rFonts w:ascii="Arial" w:hAnsi="Arial" w:cs="Arial"/>
        </w:rPr>
        <w:t xml:space="preserve"> com idade igual ou superior a 18 anos, também deva ser realizada através de processo judicial com a intervenção do Ministério Público, assim como é feito </w:t>
      </w:r>
      <w:proofErr w:type="gramStart"/>
      <w:r w:rsidRPr="00081B32">
        <w:rPr>
          <w:rFonts w:ascii="Arial" w:hAnsi="Arial" w:cs="Arial"/>
        </w:rPr>
        <w:t>no ECA</w:t>
      </w:r>
      <w:proofErr w:type="gramEnd"/>
      <w:r w:rsidRPr="00081B32">
        <w:rPr>
          <w:rFonts w:ascii="Arial" w:hAnsi="Arial" w:cs="Arial"/>
        </w:rPr>
        <w:t xml:space="preserve"> para m</w:t>
      </w:r>
      <w:r w:rsidR="00DD0798">
        <w:rPr>
          <w:rFonts w:ascii="Arial" w:hAnsi="Arial" w:cs="Arial"/>
        </w:rPr>
        <w:t xml:space="preserve">enores de 18 anos. Diz o artigo </w:t>
      </w:r>
      <w:r w:rsidR="005850DC" w:rsidRPr="00081B32">
        <w:rPr>
          <w:rFonts w:ascii="Arial" w:hAnsi="Arial" w:cs="Arial"/>
        </w:rPr>
        <w:t>Art.</w:t>
      </w:r>
      <w:r w:rsidR="00DD0798">
        <w:rPr>
          <w:rFonts w:ascii="Arial" w:hAnsi="Arial" w:cs="Arial"/>
        </w:rPr>
        <w:t xml:space="preserve"> 1.623:</w:t>
      </w:r>
      <w:r w:rsidRPr="00081B32">
        <w:rPr>
          <w:rFonts w:ascii="Arial" w:hAnsi="Arial" w:cs="Arial"/>
        </w:rPr>
        <w:t xml:space="preserve"> </w:t>
      </w:r>
      <w:r w:rsidR="003A6669">
        <w:rPr>
          <w:rFonts w:ascii="Arial" w:hAnsi="Arial" w:cs="Arial"/>
        </w:rPr>
        <w:t>(CODIGO CÍVI</w:t>
      </w:r>
      <w:r w:rsidR="005850DC" w:rsidRPr="005850DC">
        <w:rPr>
          <w:rFonts w:ascii="Arial" w:hAnsi="Arial" w:cs="Arial"/>
        </w:rPr>
        <w:t>L 2002)</w:t>
      </w:r>
      <w:r w:rsidR="005850DC">
        <w:rPr>
          <w:rFonts w:ascii="Arial" w:hAnsi="Arial" w:cs="Arial"/>
        </w:rPr>
        <w:t>.</w:t>
      </w:r>
    </w:p>
    <w:p w14:paraId="472B6E05" w14:textId="77777777" w:rsidR="00DD0798" w:rsidRPr="00DD0798" w:rsidRDefault="00DD0798" w:rsidP="00DD0798">
      <w:pPr>
        <w:pStyle w:val="Default"/>
        <w:ind w:left="2268" w:right="-568"/>
        <w:jc w:val="both"/>
        <w:rPr>
          <w:rFonts w:ascii="Arial" w:hAnsi="Arial" w:cs="Arial"/>
          <w:sz w:val="22"/>
        </w:rPr>
      </w:pPr>
    </w:p>
    <w:p w14:paraId="6828871D" w14:textId="77777777" w:rsidR="00DD0798" w:rsidRPr="00DD0798" w:rsidRDefault="00DD0798" w:rsidP="00DD0798">
      <w:pPr>
        <w:pStyle w:val="Default"/>
        <w:ind w:left="2268" w:right="-568"/>
        <w:jc w:val="both"/>
        <w:rPr>
          <w:rFonts w:ascii="Arial" w:hAnsi="Arial" w:cs="Arial"/>
          <w:sz w:val="22"/>
        </w:rPr>
      </w:pPr>
    </w:p>
    <w:p w14:paraId="23D04D30" w14:textId="77777777" w:rsidR="00FE52BB" w:rsidRDefault="00FE52BB" w:rsidP="00DD0798">
      <w:pPr>
        <w:pStyle w:val="Default"/>
        <w:ind w:left="2268" w:right="-568"/>
        <w:jc w:val="both"/>
        <w:rPr>
          <w:rFonts w:ascii="Arial" w:hAnsi="Arial" w:cs="Arial"/>
          <w:sz w:val="22"/>
        </w:rPr>
      </w:pPr>
    </w:p>
    <w:p w14:paraId="092DE5DC" w14:textId="77777777" w:rsidR="00FE52BB" w:rsidRDefault="00FE52BB" w:rsidP="00DD0798">
      <w:pPr>
        <w:pStyle w:val="Default"/>
        <w:ind w:left="2268" w:right="-568"/>
        <w:jc w:val="both"/>
        <w:rPr>
          <w:rFonts w:ascii="Arial" w:hAnsi="Arial" w:cs="Arial"/>
          <w:sz w:val="22"/>
        </w:rPr>
      </w:pPr>
    </w:p>
    <w:p w14:paraId="40D7DDF9" w14:textId="77777777" w:rsidR="00FE52BB" w:rsidRDefault="00FE52BB" w:rsidP="00DD0798">
      <w:pPr>
        <w:pStyle w:val="Default"/>
        <w:ind w:left="2268" w:right="-568"/>
        <w:jc w:val="both"/>
        <w:rPr>
          <w:rFonts w:ascii="Arial" w:hAnsi="Arial" w:cs="Arial"/>
          <w:sz w:val="22"/>
        </w:rPr>
      </w:pPr>
    </w:p>
    <w:p w14:paraId="346B6403" w14:textId="16E896AB" w:rsidR="00FE52BB" w:rsidRPr="00FE52BB" w:rsidRDefault="00FE52BB" w:rsidP="00FE52BB">
      <w:pPr>
        <w:pStyle w:val="Default"/>
        <w:ind w:left="2268" w:right="-568"/>
        <w:jc w:val="right"/>
        <w:rPr>
          <w:rFonts w:ascii="Arial" w:hAnsi="Arial" w:cs="Arial"/>
        </w:rPr>
      </w:pPr>
      <w:proofErr w:type="gramStart"/>
      <w:r w:rsidRPr="00FE52BB">
        <w:rPr>
          <w:rFonts w:ascii="Arial" w:hAnsi="Arial" w:cs="Arial"/>
        </w:rPr>
        <w:lastRenderedPageBreak/>
        <w:t>9</w:t>
      </w:r>
      <w:proofErr w:type="gramEnd"/>
    </w:p>
    <w:p w14:paraId="79F1EB28" w14:textId="77777777" w:rsidR="00FE52BB" w:rsidRDefault="00FE52BB" w:rsidP="00DD0798">
      <w:pPr>
        <w:pStyle w:val="Default"/>
        <w:ind w:left="2268" w:right="-568"/>
        <w:jc w:val="both"/>
        <w:rPr>
          <w:rFonts w:ascii="Arial" w:hAnsi="Arial" w:cs="Arial"/>
          <w:sz w:val="22"/>
        </w:rPr>
      </w:pPr>
    </w:p>
    <w:p w14:paraId="75D44071" w14:textId="77777777" w:rsidR="00DD0798" w:rsidRPr="00DD0798" w:rsidRDefault="00666AA3" w:rsidP="00DD0798">
      <w:pPr>
        <w:pStyle w:val="Default"/>
        <w:ind w:left="2268" w:right="-568"/>
        <w:jc w:val="both"/>
        <w:rPr>
          <w:rFonts w:ascii="Arial" w:hAnsi="Arial" w:cs="Arial"/>
          <w:sz w:val="22"/>
        </w:rPr>
      </w:pPr>
      <w:r w:rsidRPr="00DD0798">
        <w:rPr>
          <w:rFonts w:ascii="Arial" w:hAnsi="Arial" w:cs="Arial"/>
          <w:sz w:val="22"/>
        </w:rPr>
        <w:t>A adoção obedecerá a processo judicial, observados os requisitos estabelecidos neste Código.</w:t>
      </w:r>
      <w:r w:rsidR="00DD0798" w:rsidRPr="00DD0798">
        <w:rPr>
          <w:rFonts w:ascii="Arial" w:hAnsi="Arial" w:cs="Arial"/>
          <w:sz w:val="22"/>
        </w:rPr>
        <w:t xml:space="preserve"> </w:t>
      </w:r>
    </w:p>
    <w:p w14:paraId="6AB9383E" w14:textId="77777777" w:rsidR="00DD0798" w:rsidRPr="00DD0798" w:rsidRDefault="00666AA3" w:rsidP="00DD0798">
      <w:pPr>
        <w:pStyle w:val="Default"/>
        <w:ind w:left="2268" w:right="-568"/>
        <w:jc w:val="both"/>
        <w:rPr>
          <w:rFonts w:ascii="Arial" w:hAnsi="Arial" w:cs="Arial"/>
          <w:sz w:val="22"/>
        </w:rPr>
      </w:pPr>
      <w:r w:rsidRPr="00DD0798">
        <w:rPr>
          <w:rFonts w:ascii="Arial" w:hAnsi="Arial" w:cs="Arial"/>
          <w:sz w:val="22"/>
        </w:rPr>
        <w:t xml:space="preserve">Parágrafo único. A adoção de maiores de 18 (dezoito) anos </w:t>
      </w:r>
      <w:proofErr w:type="spellStart"/>
      <w:proofErr w:type="gramStart"/>
      <w:r w:rsidRPr="00DD0798">
        <w:rPr>
          <w:rFonts w:ascii="Arial" w:hAnsi="Arial" w:cs="Arial"/>
          <w:sz w:val="22"/>
        </w:rPr>
        <w:t>dependerá,</w:t>
      </w:r>
      <w:proofErr w:type="gramEnd"/>
      <w:r w:rsidRPr="00DD0798">
        <w:rPr>
          <w:rFonts w:ascii="Arial" w:hAnsi="Arial" w:cs="Arial"/>
          <w:sz w:val="22"/>
        </w:rPr>
        <w:t>igualmente</w:t>
      </w:r>
      <w:proofErr w:type="spellEnd"/>
      <w:r w:rsidRPr="00DD0798">
        <w:rPr>
          <w:rFonts w:ascii="Arial" w:hAnsi="Arial" w:cs="Arial"/>
          <w:sz w:val="22"/>
        </w:rPr>
        <w:t>, da assistência efetiva do Poder Público e de sentença constitutiva.</w:t>
      </w:r>
    </w:p>
    <w:p w14:paraId="1154F218" w14:textId="77777777" w:rsidR="00DD0798" w:rsidRDefault="00666AA3" w:rsidP="00DD0798">
      <w:pPr>
        <w:pStyle w:val="Default"/>
        <w:spacing w:line="360" w:lineRule="auto"/>
        <w:ind w:right="-568" w:firstLine="709"/>
        <w:jc w:val="both"/>
        <w:rPr>
          <w:rFonts w:ascii="Arial" w:hAnsi="Arial" w:cs="Arial"/>
        </w:rPr>
      </w:pPr>
      <w:r w:rsidRPr="00081B32">
        <w:rPr>
          <w:rFonts w:ascii="Arial" w:hAnsi="Arial" w:cs="Arial"/>
        </w:rPr>
        <w:t xml:space="preserve">Apesar das lacunas apresentadas no Código Civil de 2002, na matéria relativa à adoção, esta legislação revogou o Código Civil de 1916 e todas suas posteriores alterações e passou a regular a adoção dos </w:t>
      </w:r>
      <w:r w:rsidR="00300166" w:rsidRPr="00081B32">
        <w:rPr>
          <w:rFonts w:ascii="Arial" w:hAnsi="Arial" w:cs="Arial"/>
        </w:rPr>
        <w:t>adotados</w:t>
      </w:r>
      <w:r w:rsidRPr="00081B32">
        <w:rPr>
          <w:rFonts w:ascii="Arial" w:hAnsi="Arial" w:cs="Arial"/>
        </w:rPr>
        <w:t xml:space="preserve"> maiores de 18anos. De uma forma geral, a lei civil seguiu as orientações </w:t>
      </w:r>
      <w:proofErr w:type="gramStart"/>
      <w:r w:rsidRPr="00081B32">
        <w:rPr>
          <w:rFonts w:ascii="Arial" w:hAnsi="Arial" w:cs="Arial"/>
        </w:rPr>
        <w:t>do ECA</w:t>
      </w:r>
      <w:proofErr w:type="gramEnd"/>
      <w:r w:rsidRPr="00081B32">
        <w:rPr>
          <w:rFonts w:ascii="Arial" w:hAnsi="Arial" w:cs="Arial"/>
        </w:rPr>
        <w:t xml:space="preserve"> e os princípios constitucionais relativos aos direitos fundamentais, principalmente no que tange ao real interesse do adotando.</w:t>
      </w:r>
    </w:p>
    <w:p w14:paraId="02D84E40" w14:textId="77777777" w:rsidR="00666AA3" w:rsidRPr="00081B32" w:rsidRDefault="00666AA3" w:rsidP="00DD0798">
      <w:pPr>
        <w:pStyle w:val="Default"/>
        <w:spacing w:line="360" w:lineRule="auto"/>
        <w:ind w:right="-568" w:firstLine="709"/>
        <w:jc w:val="both"/>
        <w:rPr>
          <w:rFonts w:ascii="Arial" w:hAnsi="Arial" w:cs="Arial"/>
        </w:rPr>
      </w:pPr>
      <w:r w:rsidRPr="00081B32">
        <w:rPr>
          <w:rFonts w:ascii="Arial" w:hAnsi="Arial" w:cs="Arial"/>
        </w:rPr>
        <w:t xml:space="preserve">Para as questões em que o Código Civil foi omisso, tem sido </w:t>
      </w:r>
      <w:r w:rsidR="00524DDD" w:rsidRPr="00081B32">
        <w:rPr>
          <w:rFonts w:ascii="Arial" w:hAnsi="Arial" w:cs="Arial"/>
        </w:rPr>
        <w:t>aplicada</w:t>
      </w:r>
      <w:r w:rsidRPr="00081B32">
        <w:rPr>
          <w:rFonts w:ascii="Arial" w:hAnsi="Arial" w:cs="Arial"/>
        </w:rPr>
        <w:t xml:space="preserve"> as mesmas regras do Estatuto da Criança e do Adolescente até porque atualmente em quase tudo se assemelham estas duas legislações: a principal diferença entre elas é em relação à idade do adotando (maiores de 18 anos é regulada pelo Código Civil e menores </w:t>
      </w:r>
      <w:proofErr w:type="gramStart"/>
      <w:r w:rsidRPr="00081B32">
        <w:rPr>
          <w:rFonts w:ascii="Arial" w:hAnsi="Arial" w:cs="Arial"/>
        </w:rPr>
        <w:t>pelo ECA</w:t>
      </w:r>
      <w:proofErr w:type="gramEnd"/>
      <w:r w:rsidRPr="00081B32">
        <w:rPr>
          <w:rFonts w:ascii="Arial" w:hAnsi="Arial" w:cs="Arial"/>
        </w:rPr>
        <w:t xml:space="preserve">). Até mesmo o modo como se processa a adoção por estas duas </w:t>
      </w:r>
      <w:proofErr w:type="gramStart"/>
      <w:r w:rsidRPr="00081B32">
        <w:rPr>
          <w:rFonts w:ascii="Arial" w:hAnsi="Arial" w:cs="Arial"/>
        </w:rPr>
        <w:t>leis, foi</w:t>
      </w:r>
      <w:proofErr w:type="gramEnd"/>
      <w:r w:rsidRPr="00081B32">
        <w:rPr>
          <w:rFonts w:ascii="Arial" w:hAnsi="Arial" w:cs="Arial"/>
        </w:rPr>
        <w:t xml:space="preserve"> igualado, pois o Código Civil de 2002 trouxe a novidade em seu texto de ser necessária a assistência efetiva do Poder Público e a sentença constitutiva da adoção (art. 1623, parágrafo único, CC/02), regra essa que já era prevista no ECA.</w:t>
      </w:r>
    </w:p>
    <w:p w14:paraId="3F3EA453" w14:textId="77777777" w:rsidR="00666AA3" w:rsidRPr="00081B32" w:rsidRDefault="00666AA3" w:rsidP="00081B32">
      <w:pPr>
        <w:pStyle w:val="Default"/>
        <w:spacing w:line="360" w:lineRule="auto"/>
        <w:ind w:right="-568" w:firstLine="567"/>
        <w:jc w:val="both"/>
        <w:rPr>
          <w:rFonts w:ascii="Arial" w:hAnsi="Arial" w:cs="Arial"/>
        </w:rPr>
      </w:pPr>
      <w:r w:rsidRPr="00081B32">
        <w:rPr>
          <w:rFonts w:ascii="Arial" w:hAnsi="Arial" w:cs="Arial"/>
        </w:rPr>
        <w:t xml:space="preserve">No tópico seguinte será tratado </w:t>
      </w:r>
      <w:proofErr w:type="gramStart"/>
      <w:r w:rsidRPr="00081B32">
        <w:rPr>
          <w:rFonts w:ascii="Arial" w:hAnsi="Arial" w:cs="Arial"/>
        </w:rPr>
        <w:t>um outro</w:t>
      </w:r>
      <w:proofErr w:type="gramEnd"/>
      <w:r w:rsidRPr="00081B32">
        <w:rPr>
          <w:rFonts w:ascii="Arial" w:hAnsi="Arial" w:cs="Arial"/>
        </w:rPr>
        <w:t xml:space="preserve"> aspecto importante, a questão das mudanças e de como vem ocorrendo o processo da adoção na atualidade.</w:t>
      </w:r>
    </w:p>
    <w:p w14:paraId="74A402AA" w14:textId="77777777" w:rsidR="00194284" w:rsidRPr="00081B32" w:rsidRDefault="00194284" w:rsidP="00081B32">
      <w:pPr>
        <w:pStyle w:val="Default"/>
        <w:spacing w:line="360" w:lineRule="auto"/>
        <w:ind w:right="-568" w:firstLine="567"/>
        <w:jc w:val="both"/>
        <w:rPr>
          <w:rFonts w:ascii="Arial" w:hAnsi="Arial" w:cs="Arial"/>
        </w:rPr>
      </w:pPr>
    </w:p>
    <w:p w14:paraId="53073143" w14:textId="77777777" w:rsidR="00081B32" w:rsidRPr="00081B32" w:rsidRDefault="00524DDD" w:rsidP="00FE52BB">
      <w:pPr>
        <w:pStyle w:val="PargrafodaLista"/>
        <w:numPr>
          <w:ilvl w:val="0"/>
          <w:numId w:val="3"/>
        </w:numPr>
        <w:spacing w:after="0" w:line="360" w:lineRule="auto"/>
        <w:ind w:left="426" w:right="-568"/>
        <w:jc w:val="both"/>
        <w:rPr>
          <w:rFonts w:ascii="Arial" w:eastAsia="Times New Roman" w:hAnsi="Arial" w:cs="Arial"/>
          <w:b/>
          <w:iCs/>
          <w:sz w:val="24"/>
          <w:szCs w:val="24"/>
        </w:rPr>
      </w:pPr>
      <w:r w:rsidRPr="00081B32">
        <w:rPr>
          <w:rFonts w:ascii="Arial" w:eastAsia="Times New Roman" w:hAnsi="Arial" w:cs="Arial"/>
          <w:b/>
          <w:iCs/>
          <w:sz w:val="24"/>
          <w:szCs w:val="24"/>
        </w:rPr>
        <w:t>ADOÇÃO NA CONTE</w:t>
      </w:r>
      <w:r w:rsidR="00092D56">
        <w:rPr>
          <w:rFonts w:ascii="Arial" w:eastAsia="Times New Roman" w:hAnsi="Arial" w:cs="Arial"/>
          <w:b/>
          <w:iCs/>
          <w:sz w:val="24"/>
          <w:szCs w:val="24"/>
        </w:rPr>
        <w:t>M</w:t>
      </w:r>
      <w:r w:rsidR="00B500D0" w:rsidRPr="00081B32">
        <w:rPr>
          <w:rFonts w:ascii="Arial" w:eastAsia="Times New Roman" w:hAnsi="Arial" w:cs="Arial"/>
          <w:b/>
          <w:iCs/>
          <w:sz w:val="24"/>
          <w:szCs w:val="24"/>
        </w:rPr>
        <w:t>P</w:t>
      </w:r>
      <w:r w:rsidRPr="00081B32">
        <w:rPr>
          <w:rFonts w:ascii="Arial" w:eastAsia="Times New Roman" w:hAnsi="Arial" w:cs="Arial"/>
          <w:b/>
          <w:iCs/>
          <w:sz w:val="24"/>
          <w:szCs w:val="24"/>
        </w:rPr>
        <w:t>ORANEIDADE</w:t>
      </w:r>
    </w:p>
    <w:p w14:paraId="693691FE" w14:textId="77777777" w:rsidR="00DD0798" w:rsidRDefault="004D242C" w:rsidP="00DD0798">
      <w:pPr>
        <w:spacing w:after="0" w:line="360" w:lineRule="auto"/>
        <w:ind w:right="-568" w:firstLine="709"/>
        <w:jc w:val="both"/>
        <w:rPr>
          <w:rFonts w:ascii="Arial" w:eastAsia="Times New Roman" w:hAnsi="Arial" w:cs="Arial"/>
          <w:iCs/>
          <w:sz w:val="24"/>
          <w:szCs w:val="24"/>
        </w:rPr>
      </w:pPr>
      <w:r w:rsidRPr="00081B32">
        <w:rPr>
          <w:rFonts w:ascii="Arial" w:eastAsia="Times New Roman" w:hAnsi="Arial" w:cs="Arial"/>
          <w:iCs/>
          <w:sz w:val="24"/>
          <w:szCs w:val="24"/>
        </w:rPr>
        <w:t xml:space="preserve">Dentre as diferentes modalidades de adoção, a tardia é a que recebe de modo direto o impacto da atual cultura. Uma recente pesquisa, realizada por Almeida (2003) em cidades do interior paulista consideradas de porte médio (Bauru e Marília) aponta para uma sequência de dados que nos interessam. </w:t>
      </w:r>
    </w:p>
    <w:p w14:paraId="50D74A54" w14:textId="77777777" w:rsidR="00FE52BB" w:rsidRDefault="00FE52BB" w:rsidP="00DD0798">
      <w:pPr>
        <w:spacing w:after="0" w:line="360" w:lineRule="auto"/>
        <w:ind w:right="-568" w:firstLine="709"/>
        <w:jc w:val="both"/>
        <w:rPr>
          <w:rFonts w:ascii="Arial" w:eastAsia="Times New Roman" w:hAnsi="Arial" w:cs="Arial"/>
          <w:iCs/>
          <w:sz w:val="24"/>
          <w:szCs w:val="24"/>
        </w:rPr>
      </w:pPr>
    </w:p>
    <w:p w14:paraId="6E4B4876" w14:textId="77777777" w:rsidR="00FE52BB" w:rsidRDefault="00FE52BB" w:rsidP="00DD0798">
      <w:pPr>
        <w:spacing w:after="0" w:line="360" w:lineRule="auto"/>
        <w:ind w:right="-568" w:firstLine="709"/>
        <w:jc w:val="both"/>
        <w:rPr>
          <w:rFonts w:ascii="Arial" w:eastAsia="Times New Roman" w:hAnsi="Arial" w:cs="Arial"/>
          <w:iCs/>
          <w:sz w:val="24"/>
          <w:szCs w:val="24"/>
        </w:rPr>
      </w:pPr>
    </w:p>
    <w:p w14:paraId="5927CFCD" w14:textId="77777777" w:rsidR="00FE52BB" w:rsidRDefault="00FE52BB" w:rsidP="00DD0798">
      <w:pPr>
        <w:spacing w:after="0" w:line="360" w:lineRule="auto"/>
        <w:ind w:right="-568" w:firstLine="709"/>
        <w:jc w:val="both"/>
        <w:rPr>
          <w:rFonts w:ascii="Arial" w:eastAsia="Times New Roman" w:hAnsi="Arial" w:cs="Arial"/>
          <w:iCs/>
          <w:sz w:val="24"/>
          <w:szCs w:val="24"/>
        </w:rPr>
      </w:pPr>
    </w:p>
    <w:p w14:paraId="675BCBE7" w14:textId="77777777" w:rsidR="00FE52BB" w:rsidRDefault="00FE52BB" w:rsidP="00DD0798">
      <w:pPr>
        <w:spacing w:after="0" w:line="360" w:lineRule="auto"/>
        <w:ind w:right="-568" w:firstLine="709"/>
        <w:jc w:val="both"/>
        <w:rPr>
          <w:rFonts w:ascii="Arial" w:eastAsia="Times New Roman" w:hAnsi="Arial" w:cs="Arial"/>
          <w:iCs/>
          <w:sz w:val="24"/>
          <w:szCs w:val="24"/>
        </w:rPr>
      </w:pPr>
    </w:p>
    <w:p w14:paraId="47AA545B" w14:textId="77777777" w:rsidR="00FE52BB" w:rsidRDefault="00FE52BB" w:rsidP="00DD0798">
      <w:pPr>
        <w:spacing w:after="0" w:line="360" w:lineRule="auto"/>
        <w:ind w:right="-568" w:firstLine="709"/>
        <w:jc w:val="both"/>
        <w:rPr>
          <w:rFonts w:ascii="Arial" w:eastAsia="Times New Roman" w:hAnsi="Arial" w:cs="Arial"/>
          <w:iCs/>
          <w:sz w:val="24"/>
          <w:szCs w:val="24"/>
        </w:rPr>
      </w:pPr>
    </w:p>
    <w:p w14:paraId="6C72EF10" w14:textId="77777777" w:rsidR="00FE52BB" w:rsidRDefault="00FE52BB" w:rsidP="00DD0798">
      <w:pPr>
        <w:spacing w:after="0" w:line="360" w:lineRule="auto"/>
        <w:ind w:right="-568" w:firstLine="709"/>
        <w:jc w:val="both"/>
        <w:rPr>
          <w:rFonts w:ascii="Arial" w:eastAsia="Times New Roman" w:hAnsi="Arial" w:cs="Arial"/>
          <w:iCs/>
          <w:sz w:val="24"/>
          <w:szCs w:val="24"/>
        </w:rPr>
      </w:pPr>
    </w:p>
    <w:p w14:paraId="104A2802" w14:textId="77777777" w:rsidR="00FE52BB" w:rsidRDefault="00FE52BB" w:rsidP="00DD0798">
      <w:pPr>
        <w:spacing w:after="0" w:line="360" w:lineRule="auto"/>
        <w:ind w:right="-568" w:firstLine="709"/>
        <w:jc w:val="both"/>
        <w:rPr>
          <w:rFonts w:ascii="Arial" w:eastAsia="Times New Roman" w:hAnsi="Arial" w:cs="Arial"/>
          <w:iCs/>
          <w:sz w:val="24"/>
          <w:szCs w:val="24"/>
        </w:rPr>
      </w:pPr>
    </w:p>
    <w:p w14:paraId="07ED9D7C" w14:textId="77777777" w:rsidR="00FE52BB" w:rsidRDefault="00FE52BB" w:rsidP="00DD0798">
      <w:pPr>
        <w:spacing w:after="0" w:line="360" w:lineRule="auto"/>
        <w:ind w:right="-568" w:firstLine="709"/>
        <w:jc w:val="both"/>
        <w:rPr>
          <w:rFonts w:ascii="Arial" w:eastAsia="Times New Roman" w:hAnsi="Arial" w:cs="Arial"/>
          <w:iCs/>
          <w:sz w:val="24"/>
          <w:szCs w:val="24"/>
        </w:rPr>
      </w:pPr>
    </w:p>
    <w:p w14:paraId="41BF5FD6" w14:textId="65CC5AA6" w:rsidR="00FE52BB" w:rsidRDefault="00FE52BB" w:rsidP="00FE52BB">
      <w:pPr>
        <w:spacing w:after="0" w:line="360" w:lineRule="auto"/>
        <w:ind w:right="-568" w:firstLine="709"/>
        <w:jc w:val="right"/>
        <w:rPr>
          <w:rFonts w:ascii="Arial" w:eastAsia="Times New Roman" w:hAnsi="Arial" w:cs="Arial"/>
          <w:iCs/>
          <w:sz w:val="24"/>
          <w:szCs w:val="24"/>
        </w:rPr>
      </w:pPr>
      <w:r>
        <w:rPr>
          <w:rFonts w:ascii="Arial" w:eastAsia="Times New Roman" w:hAnsi="Arial" w:cs="Arial"/>
          <w:iCs/>
          <w:sz w:val="24"/>
          <w:szCs w:val="24"/>
        </w:rPr>
        <w:lastRenderedPageBreak/>
        <w:t>10</w:t>
      </w:r>
    </w:p>
    <w:p w14:paraId="6D8BBB73" w14:textId="77777777" w:rsidR="00DD0798" w:rsidRDefault="004D242C" w:rsidP="00DD0798">
      <w:pPr>
        <w:spacing w:after="0" w:line="360" w:lineRule="auto"/>
        <w:ind w:right="-568" w:firstLine="709"/>
        <w:jc w:val="both"/>
        <w:rPr>
          <w:rFonts w:ascii="Arial" w:eastAsia="Times New Roman" w:hAnsi="Arial" w:cs="Arial"/>
          <w:iCs/>
          <w:sz w:val="24"/>
          <w:szCs w:val="24"/>
        </w:rPr>
      </w:pPr>
      <w:r w:rsidRPr="00081B32">
        <w:rPr>
          <w:rFonts w:ascii="Arial" w:eastAsia="Times New Roman" w:hAnsi="Arial" w:cs="Arial"/>
          <w:iCs/>
          <w:sz w:val="24"/>
          <w:szCs w:val="24"/>
        </w:rPr>
        <w:t xml:space="preserve">No ano de 2001, dos 133 casais e famílias cadastrados como postulantes à adoção nas duas comarcas, 118 deles colocaram como condição para a realização da adoção o fato da criança ser branca, ou seja, 82,72% do total; somente </w:t>
      </w:r>
      <w:proofErr w:type="gramStart"/>
      <w:r w:rsidRPr="00081B32">
        <w:rPr>
          <w:rFonts w:ascii="Arial" w:eastAsia="Times New Roman" w:hAnsi="Arial" w:cs="Arial"/>
          <w:iCs/>
          <w:sz w:val="24"/>
          <w:szCs w:val="24"/>
        </w:rPr>
        <w:t>9</w:t>
      </w:r>
      <w:proofErr w:type="gramEnd"/>
      <w:r w:rsidRPr="00081B32">
        <w:rPr>
          <w:rFonts w:ascii="Arial" w:eastAsia="Times New Roman" w:hAnsi="Arial" w:cs="Arial"/>
          <w:iCs/>
          <w:sz w:val="24"/>
          <w:szCs w:val="24"/>
        </w:rPr>
        <w:t xml:space="preserve"> casais e famílias, o que equivale a 6,72% do total, aceitaram adotar crianças pardas ou negras; 5 casais e famílias cadastradas manifestaram-se indiferentes em relação à cor e etnia das crianças (3,76% do total cadastrado); e apenas 1, entre os 133 cadastrados, manifestou explícito interesse em adotar uma criança negra (0,75% </w:t>
      </w:r>
      <w:proofErr w:type="gramStart"/>
      <w:r w:rsidRPr="00081B32">
        <w:rPr>
          <w:rFonts w:ascii="Arial" w:eastAsia="Times New Roman" w:hAnsi="Arial" w:cs="Arial"/>
          <w:iCs/>
          <w:sz w:val="24"/>
          <w:szCs w:val="24"/>
        </w:rPr>
        <w:t>entre</w:t>
      </w:r>
      <w:proofErr w:type="gramEnd"/>
      <w:r w:rsidRPr="00081B32">
        <w:rPr>
          <w:rFonts w:ascii="Arial" w:eastAsia="Times New Roman" w:hAnsi="Arial" w:cs="Arial"/>
          <w:iCs/>
          <w:sz w:val="24"/>
          <w:szCs w:val="24"/>
        </w:rPr>
        <w:t xml:space="preserve"> os cadastrados) – vale dizer que este casal ou família candidato à adoção, conforme afirmação do pesquisador, também são negros. Como já havíamos exposto, os números da pesquisa de Almeida (2003) apontam para uma incontestável preferência dos postulantes à adoção por crianças brancas. O que isso significa? Significa que o número de crianças pardas, mas especificamente o número das crianças negras, em instituições asilares (orfanatos, casas transitórias, etc.) é muito maior do que o de crianças brancas, logo, têm menos chances de serem adotadas e usufruírem do constitucional direito à família.</w:t>
      </w:r>
    </w:p>
    <w:p w14:paraId="24A3267C" w14:textId="77777777" w:rsidR="00DD0798" w:rsidRDefault="004D242C" w:rsidP="00DD0798">
      <w:pPr>
        <w:spacing w:after="0" w:line="360" w:lineRule="auto"/>
        <w:ind w:right="-568" w:firstLine="709"/>
        <w:jc w:val="both"/>
        <w:rPr>
          <w:rFonts w:ascii="Arial" w:eastAsia="Times New Roman" w:hAnsi="Arial" w:cs="Arial"/>
          <w:iCs/>
          <w:sz w:val="24"/>
          <w:szCs w:val="24"/>
        </w:rPr>
      </w:pPr>
      <w:r w:rsidRPr="00081B32">
        <w:rPr>
          <w:rFonts w:ascii="Arial" w:eastAsia="Times New Roman" w:hAnsi="Arial" w:cs="Arial"/>
          <w:iCs/>
          <w:sz w:val="24"/>
          <w:szCs w:val="24"/>
        </w:rPr>
        <w:t>Em consequência disso, permanecem por muito mais tempo nas referidas instituições e quando são adotadas – quando o são – configuram outro quadro estatístico, o das adoções tardias.</w:t>
      </w:r>
    </w:p>
    <w:p w14:paraId="220838B1" w14:textId="77777777" w:rsidR="00B45189" w:rsidRDefault="004D242C" w:rsidP="00B45189">
      <w:pPr>
        <w:spacing w:after="0" w:line="360" w:lineRule="auto"/>
        <w:ind w:right="-568" w:firstLine="709"/>
        <w:jc w:val="both"/>
        <w:rPr>
          <w:rFonts w:ascii="Arial" w:eastAsia="Times New Roman" w:hAnsi="Arial" w:cs="Arial"/>
          <w:iCs/>
          <w:sz w:val="24"/>
          <w:szCs w:val="24"/>
        </w:rPr>
      </w:pPr>
      <w:r w:rsidRPr="00081B32">
        <w:rPr>
          <w:rFonts w:ascii="Arial" w:eastAsia="Times New Roman" w:hAnsi="Arial" w:cs="Arial"/>
          <w:iCs/>
          <w:sz w:val="24"/>
          <w:szCs w:val="24"/>
        </w:rPr>
        <w:t xml:space="preserve">As contribuições de Almeida (2003) com todos estes dados estatísticos relacionados à adoção dão sentido àquilo que podemos verificar por meio da literatura nacional. Estes números auxiliam na caracterização ou definição do perfil das crianças consideradas "não adotáveis" no contexto social brasileiro. Não seria exagero, nem tampouco um risco relacionado à repetição, mencionar neste momento de nosso texto que essas crianças – negras, com mais de dois anos de idade, portadoras de alguma deficiência ou possuidoras de um histórico de problemas médico-biológicos – são aquelas destinadas a um período muito extenso de institucionalização e vitimadas por múltiplos abandonos: o "abandono da família biológica" que, por motivos </w:t>
      </w:r>
      <w:proofErr w:type="gramStart"/>
      <w:r w:rsidRPr="00081B32">
        <w:rPr>
          <w:rFonts w:ascii="Arial" w:eastAsia="Times New Roman" w:hAnsi="Arial" w:cs="Arial"/>
          <w:iCs/>
          <w:sz w:val="24"/>
          <w:szCs w:val="24"/>
        </w:rPr>
        <w:t>socioeconômicos ou ético-morais</w:t>
      </w:r>
      <w:proofErr w:type="gramEnd"/>
      <w:r w:rsidRPr="00081B32">
        <w:rPr>
          <w:rFonts w:ascii="Arial" w:eastAsia="Times New Roman" w:hAnsi="Arial" w:cs="Arial"/>
          <w:iCs/>
          <w:sz w:val="24"/>
          <w:szCs w:val="24"/>
        </w:rPr>
        <w:t>, são impedidas de manter os seus filhos; o "abandono do Estado" que, por meio das limitadas legislações e deficitárias políticas públicas, tem os braços engessados para o acolhimento de seus órfãos; o "abandono da sociedade" que ainda não entendeu o sentido do termo inclusão, uma vez que se vê ocupada com a invenção de novas, refinadas e eficientes técnicas de exclusão do diferente e das minorias.</w:t>
      </w:r>
    </w:p>
    <w:p w14:paraId="6BBE7E33" w14:textId="5985053A" w:rsidR="00FE52BB" w:rsidRDefault="008D6B80" w:rsidP="008D6B80">
      <w:pPr>
        <w:spacing w:after="0" w:line="360" w:lineRule="auto"/>
        <w:ind w:right="-568" w:firstLine="709"/>
        <w:jc w:val="right"/>
        <w:rPr>
          <w:rFonts w:ascii="Arial" w:eastAsia="Times New Roman" w:hAnsi="Arial" w:cs="Arial"/>
          <w:iCs/>
          <w:sz w:val="24"/>
          <w:szCs w:val="24"/>
        </w:rPr>
      </w:pPr>
      <w:r>
        <w:rPr>
          <w:rFonts w:ascii="Arial" w:eastAsia="Times New Roman" w:hAnsi="Arial" w:cs="Arial"/>
          <w:iCs/>
          <w:sz w:val="24"/>
          <w:szCs w:val="24"/>
        </w:rPr>
        <w:lastRenderedPageBreak/>
        <w:t>11</w:t>
      </w:r>
    </w:p>
    <w:p w14:paraId="3073A961" w14:textId="77777777" w:rsidR="004D242C" w:rsidRDefault="004D242C" w:rsidP="00B45189">
      <w:pPr>
        <w:spacing w:after="0" w:line="360" w:lineRule="auto"/>
        <w:ind w:right="-568" w:firstLine="709"/>
        <w:jc w:val="both"/>
        <w:rPr>
          <w:rFonts w:ascii="Arial" w:eastAsia="Times New Roman" w:hAnsi="Arial" w:cs="Arial"/>
          <w:b/>
          <w:iCs/>
          <w:sz w:val="24"/>
          <w:szCs w:val="24"/>
        </w:rPr>
      </w:pPr>
      <w:r w:rsidRPr="00081B32">
        <w:rPr>
          <w:rFonts w:ascii="Arial" w:eastAsia="Times New Roman" w:hAnsi="Arial" w:cs="Arial"/>
          <w:iCs/>
          <w:sz w:val="24"/>
          <w:szCs w:val="24"/>
        </w:rPr>
        <w:t>Os mitos que constituem a atual cultura da adoção no Brasil apresentam-se como fortes obstáculos à realização de adoções de crianças "idosas" e adolescentes (adoções tardias), uma vez que potencializam crenças e expectativas negativas ligadas à prática da adoção enquanto forma de colocação de crianças e adolescentes em famílias substitutas</w:t>
      </w:r>
      <w:r w:rsidRPr="00081B32">
        <w:rPr>
          <w:rFonts w:ascii="Arial" w:eastAsia="Times New Roman" w:hAnsi="Arial" w:cs="Arial"/>
          <w:b/>
          <w:iCs/>
          <w:sz w:val="24"/>
          <w:szCs w:val="24"/>
        </w:rPr>
        <w:t>.</w:t>
      </w:r>
    </w:p>
    <w:p w14:paraId="38A1CDBC" w14:textId="7A6F3395" w:rsidR="00FE52BB" w:rsidRDefault="00092D56" w:rsidP="008D6B80">
      <w:pPr>
        <w:rPr>
          <w:rFonts w:ascii="Arial" w:eastAsia="Times New Roman" w:hAnsi="Arial" w:cs="Arial"/>
          <w:iCs/>
          <w:sz w:val="24"/>
          <w:szCs w:val="24"/>
        </w:rPr>
      </w:pPr>
      <w:r>
        <w:rPr>
          <w:rFonts w:ascii="Arial" w:eastAsia="Times New Roman" w:hAnsi="Arial" w:cs="Arial"/>
          <w:iCs/>
          <w:sz w:val="24"/>
          <w:szCs w:val="24"/>
        </w:rPr>
        <w:t xml:space="preserve">           Um</w:t>
      </w:r>
      <w:r w:rsidR="004E6E30">
        <w:rPr>
          <w:rFonts w:ascii="Arial" w:eastAsia="Times New Roman" w:hAnsi="Arial" w:cs="Arial"/>
          <w:iCs/>
          <w:sz w:val="24"/>
          <w:szCs w:val="24"/>
        </w:rPr>
        <w:t xml:space="preserve">a de suas características e de </w:t>
      </w:r>
      <w:r>
        <w:rPr>
          <w:rFonts w:ascii="Arial" w:eastAsia="Times New Roman" w:hAnsi="Arial" w:cs="Arial"/>
          <w:iCs/>
          <w:sz w:val="24"/>
          <w:szCs w:val="24"/>
        </w:rPr>
        <w:t xml:space="preserve">grande avanço da adoção na contemporaneidade é </w:t>
      </w:r>
      <w:proofErr w:type="gramStart"/>
      <w:r>
        <w:rPr>
          <w:rFonts w:ascii="Arial" w:eastAsia="Times New Roman" w:hAnsi="Arial" w:cs="Arial"/>
          <w:iCs/>
          <w:sz w:val="24"/>
          <w:szCs w:val="24"/>
        </w:rPr>
        <w:t>a prática de adoção por casais homo afetivos</w:t>
      </w:r>
      <w:proofErr w:type="gramEnd"/>
      <w:r>
        <w:rPr>
          <w:rFonts w:ascii="Arial" w:eastAsia="Times New Roman" w:hAnsi="Arial" w:cs="Arial"/>
          <w:iCs/>
          <w:sz w:val="24"/>
          <w:szCs w:val="24"/>
        </w:rPr>
        <w:t>.</w:t>
      </w:r>
      <w:r w:rsidRPr="00092D56">
        <w:rPr>
          <w:rFonts w:ascii="Arial" w:eastAsia="Times New Roman" w:hAnsi="Arial" w:cs="Arial"/>
          <w:iCs/>
          <w:sz w:val="24"/>
          <w:szCs w:val="24"/>
        </w:rPr>
        <w:t xml:space="preserve"> Pois, por lei, </w:t>
      </w:r>
      <w:r>
        <w:rPr>
          <w:rFonts w:ascii="Arial" w:eastAsia="Times New Roman" w:hAnsi="Arial" w:cs="Arial"/>
          <w:iCs/>
          <w:sz w:val="24"/>
          <w:szCs w:val="24"/>
        </w:rPr>
        <w:t>os mesmos</w:t>
      </w:r>
      <w:r w:rsidRPr="00092D56">
        <w:rPr>
          <w:rFonts w:ascii="Arial" w:eastAsia="Times New Roman" w:hAnsi="Arial" w:cs="Arial"/>
          <w:iCs/>
          <w:sz w:val="24"/>
          <w:szCs w:val="24"/>
        </w:rPr>
        <w:t xml:space="preserve"> podem adotar. Com isso, fazendo de crianças órfãs, crianças que tem um lar e uma família.</w:t>
      </w:r>
      <w:r w:rsidR="00717051">
        <w:rPr>
          <w:rFonts w:ascii="Arial" w:eastAsia="Times New Roman" w:hAnsi="Arial" w:cs="Arial"/>
          <w:iCs/>
          <w:sz w:val="24"/>
          <w:szCs w:val="24"/>
        </w:rPr>
        <w:t xml:space="preserve">  </w:t>
      </w:r>
    </w:p>
    <w:p w14:paraId="1C3E3C5C" w14:textId="325E7193" w:rsidR="00092D56" w:rsidRPr="00092D56" w:rsidRDefault="00717051" w:rsidP="00092D56">
      <w:pPr>
        <w:spacing w:after="0" w:line="360" w:lineRule="auto"/>
        <w:ind w:right="-568"/>
        <w:jc w:val="both"/>
        <w:rPr>
          <w:rFonts w:ascii="Arial" w:eastAsia="Times New Roman" w:hAnsi="Arial" w:cs="Arial"/>
          <w:iCs/>
          <w:sz w:val="24"/>
          <w:szCs w:val="24"/>
        </w:rPr>
      </w:pPr>
      <w:r>
        <w:rPr>
          <w:rFonts w:ascii="Arial" w:eastAsia="Times New Roman" w:hAnsi="Arial" w:cs="Arial"/>
          <w:iCs/>
          <w:sz w:val="24"/>
          <w:szCs w:val="24"/>
        </w:rPr>
        <w:t xml:space="preserve">      </w:t>
      </w:r>
      <w:r w:rsidR="00092D56" w:rsidRPr="00092D56">
        <w:rPr>
          <w:rFonts w:ascii="Arial" w:eastAsia="Times New Roman" w:hAnsi="Arial" w:cs="Arial"/>
          <w:iCs/>
          <w:sz w:val="24"/>
          <w:szCs w:val="24"/>
        </w:rPr>
        <w:t>A nosso ver, o homossexual pode, sim, adotar uma criança ou um adolescente (e pode, também, assumir sua guarda ou tutela). Mas o deferimento do pedido de colocação em família substituta dependerá, precipuamente, do comportamento dele frente à sua comunidade, isto é, ficará na dependência de o juiz apurar a conduta social do requerente em casa, no trabalho, na escola, no clube, enfim, no meio social onde vive. [...] É o que sucede, por exemplo, com o requerente heterossexual que, casado ou solteiro, manifesta o desejo de adotar uma criança. [...] O que impedirá, pois, o acolhimento do pedido de colocação em família substituta será, na verdade, o comportamento desajustado do homossexual, jamais a sua homossexualidade. Assim, se ele cuidar e educar a criança dentro dos padrões aceitos pela sociedade brasileira, a sua homossexualidade não poderá servir de pretexto para o juiz indeferir a adoção (e tampouco a guarda ou a tutela) pleiteada.</w:t>
      </w:r>
    </w:p>
    <w:p w14:paraId="171ACA7A" w14:textId="77777777" w:rsidR="008D6B80" w:rsidRDefault="00717051" w:rsidP="00092D56">
      <w:pPr>
        <w:spacing w:after="0" w:line="360" w:lineRule="auto"/>
        <w:ind w:right="-568"/>
        <w:jc w:val="both"/>
        <w:rPr>
          <w:rFonts w:ascii="Arial" w:eastAsia="Times New Roman" w:hAnsi="Arial" w:cs="Arial"/>
          <w:iCs/>
          <w:sz w:val="24"/>
          <w:szCs w:val="24"/>
        </w:rPr>
      </w:pPr>
      <w:r>
        <w:rPr>
          <w:rFonts w:ascii="Arial" w:eastAsia="Times New Roman" w:hAnsi="Arial" w:cs="Arial"/>
          <w:iCs/>
          <w:sz w:val="24"/>
          <w:szCs w:val="24"/>
        </w:rPr>
        <w:t xml:space="preserve">          </w:t>
      </w:r>
      <w:r w:rsidR="00092D56" w:rsidRPr="00092D56">
        <w:rPr>
          <w:rFonts w:ascii="Arial" w:eastAsia="Times New Roman" w:hAnsi="Arial" w:cs="Arial"/>
          <w:iCs/>
          <w:sz w:val="24"/>
          <w:szCs w:val="24"/>
        </w:rPr>
        <w:t xml:space="preserve">Em contra partida, segundo entendimento de Valdir </w:t>
      </w:r>
      <w:proofErr w:type="spellStart"/>
      <w:r w:rsidR="00092D56" w:rsidRPr="00092D56">
        <w:rPr>
          <w:rFonts w:ascii="Arial" w:eastAsia="Times New Roman" w:hAnsi="Arial" w:cs="Arial"/>
          <w:iCs/>
          <w:sz w:val="24"/>
          <w:szCs w:val="24"/>
        </w:rPr>
        <w:t>Sznick</w:t>
      </w:r>
      <w:proofErr w:type="spellEnd"/>
      <w:r w:rsidR="00092D56" w:rsidRPr="00092D56">
        <w:rPr>
          <w:rFonts w:ascii="Arial" w:eastAsia="Times New Roman" w:hAnsi="Arial" w:cs="Arial"/>
          <w:iCs/>
          <w:sz w:val="24"/>
          <w:szCs w:val="24"/>
        </w:rPr>
        <w:t xml:space="preserve">, é devido o reconhecimento da união Estável apenas para sexos diferentes, com possibilidade de procriação (pelo menos aparente), verificados fidelidade recíproca, período de convivência longo, presença de </w:t>
      </w:r>
      <w:proofErr w:type="spellStart"/>
      <w:r w:rsidR="00092D56" w:rsidRPr="00092D56">
        <w:rPr>
          <w:rFonts w:ascii="Arial" w:eastAsia="Times New Roman" w:hAnsi="Arial" w:cs="Arial"/>
          <w:iCs/>
          <w:sz w:val="24"/>
          <w:szCs w:val="24"/>
        </w:rPr>
        <w:t>affectio</w:t>
      </w:r>
      <w:proofErr w:type="spellEnd"/>
      <w:r w:rsidR="00092D56" w:rsidRPr="00092D56">
        <w:rPr>
          <w:rFonts w:ascii="Arial" w:eastAsia="Times New Roman" w:hAnsi="Arial" w:cs="Arial"/>
          <w:iCs/>
          <w:sz w:val="24"/>
          <w:szCs w:val="24"/>
        </w:rPr>
        <w:t xml:space="preserve"> </w:t>
      </w:r>
      <w:proofErr w:type="spellStart"/>
      <w:r w:rsidR="00092D56" w:rsidRPr="00092D56">
        <w:rPr>
          <w:rFonts w:ascii="Arial" w:eastAsia="Times New Roman" w:hAnsi="Arial" w:cs="Arial"/>
          <w:iCs/>
          <w:sz w:val="24"/>
          <w:szCs w:val="24"/>
        </w:rPr>
        <w:t>maritalis</w:t>
      </w:r>
      <w:proofErr w:type="spellEnd"/>
      <w:r w:rsidR="00092D56" w:rsidRPr="00092D56">
        <w:rPr>
          <w:rFonts w:ascii="Arial" w:eastAsia="Times New Roman" w:hAnsi="Arial" w:cs="Arial"/>
          <w:iCs/>
          <w:sz w:val="24"/>
          <w:szCs w:val="24"/>
        </w:rPr>
        <w:t xml:space="preserve"> (no sentido espiritual da união). Tal conclusão inviabilizaria a adoção por casais homo afetiva, tendo em vista que, segundo disposições legais, para adotar conjuntamente, deve haver casamento ou união estável, e, então sobraria apenas </w:t>
      </w:r>
      <w:proofErr w:type="gramStart"/>
      <w:r w:rsidR="00092D56" w:rsidRPr="00092D56">
        <w:rPr>
          <w:rFonts w:ascii="Arial" w:eastAsia="Times New Roman" w:hAnsi="Arial" w:cs="Arial"/>
          <w:iCs/>
          <w:sz w:val="24"/>
          <w:szCs w:val="24"/>
        </w:rPr>
        <w:t>a</w:t>
      </w:r>
      <w:proofErr w:type="gramEnd"/>
      <w:r w:rsidR="00092D56" w:rsidRPr="00092D56">
        <w:rPr>
          <w:rFonts w:ascii="Arial" w:eastAsia="Times New Roman" w:hAnsi="Arial" w:cs="Arial"/>
          <w:iCs/>
          <w:sz w:val="24"/>
          <w:szCs w:val="24"/>
        </w:rPr>
        <w:t xml:space="preserve"> adoção mono parental como saída, mas que não consagraria os direitos ao poder familiar de um dos </w:t>
      </w:r>
      <w:proofErr w:type="spellStart"/>
      <w:r w:rsidR="00092D56" w:rsidRPr="00092D56">
        <w:rPr>
          <w:rFonts w:ascii="Arial" w:eastAsia="Times New Roman" w:hAnsi="Arial" w:cs="Arial"/>
          <w:iCs/>
          <w:sz w:val="24"/>
          <w:szCs w:val="24"/>
        </w:rPr>
        <w:t>faticamente</w:t>
      </w:r>
      <w:proofErr w:type="spellEnd"/>
      <w:r w:rsidR="00092D56" w:rsidRPr="00092D56">
        <w:rPr>
          <w:rFonts w:ascii="Arial" w:eastAsia="Times New Roman" w:hAnsi="Arial" w:cs="Arial"/>
          <w:iCs/>
          <w:sz w:val="24"/>
          <w:szCs w:val="24"/>
        </w:rPr>
        <w:t xml:space="preserve"> adotantes. Pelos motivos acima transcritos, não parece o melhor entendimento negar o reconhecimento à união de pessoas do mesmo sexo. O Direito não é um fim em si mesmo, existe por meio do homem, sendo este seu destinatário. Ora, tratando-se a realidade de fenômeno dinâmico, o ordenamento jurídico há que ser atual, </w:t>
      </w:r>
    </w:p>
    <w:p w14:paraId="2F6631F5" w14:textId="7E974291" w:rsidR="008D6B80" w:rsidRDefault="008D6B80" w:rsidP="008D6B80">
      <w:pPr>
        <w:spacing w:after="0" w:line="360" w:lineRule="auto"/>
        <w:ind w:right="-568"/>
        <w:jc w:val="right"/>
        <w:rPr>
          <w:rFonts w:ascii="Arial" w:eastAsia="Times New Roman" w:hAnsi="Arial" w:cs="Arial"/>
          <w:iCs/>
          <w:sz w:val="24"/>
          <w:szCs w:val="24"/>
        </w:rPr>
      </w:pPr>
      <w:r>
        <w:rPr>
          <w:rFonts w:ascii="Arial" w:eastAsia="Times New Roman" w:hAnsi="Arial" w:cs="Arial"/>
          <w:iCs/>
          <w:sz w:val="24"/>
          <w:szCs w:val="24"/>
        </w:rPr>
        <w:lastRenderedPageBreak/>
        <w:t>12</w:t>
      </w:r>
    </w:p>
    <w:p w14:paraId="1A9E6466" w14:textId="79D65ACC" w:rsidR="00092D56" w:rsidRPr="00092D56" w:rsidRDefault="00092D56" w:rsidP="00092D56">
      <w:pPr>
        <w:spacing w:after="0" w:line="360" w:lineRule="auto"/>
        <w:ind w:right="-568"/>
        <w:jc w:val="both"/>
        <w:rPr>
          <w:rFonts w:ascii="Arial" w:eastAsia="Times New Roman" w:hAnsi="Arial" w:cs="Arial"/>
          <w:iCs/>
          <w:sz w:val="24"/>
          <w:szCs w:val="24"/>
        </w:rPr>
      </w:pPr>
      <w:proofErr w:type="gramStart"/>
      <w:r w:rsidRPr="00092D56">
        <w:rPr>
          <w:rFonts w:ascii="Arial" w:eastAsia="Times New Roman" w:hAnsi="Arial" w:cs="Arial"/>
          <w:iCs/>
          <w:sz w:val="24"/>
          <w:szCs w:val="24"/>
        </w:rPr>
        <w:t>abarcando</w:t>
      </w:r>
      <w:proofErr w:type="gramEnd"/>
      <w:r w:rsidRPr="00092D56">
        <w:rPr>
          <w:rFonts w:ascii="Arial" w:eastAsia="Times New Roman" w:hAnsi="Arial" w:cs="Arial"/>
          <w:iCs/>
          <w:sz w:val="24"/>
          <w:szCs w:val="24"/>
        </w:rPr>
        <w:t xml:space="preserve"> as situações jurídicas em todos os tempos, apaziguando, ou cumprindo seu papel de pelo menos “tentar apaziguar” todas as situações jurídicas que surgirem nos diferentes contextos históricos.</w:t>
      </w:r>
    </w:p>
    <w:p w14:paraId="497E61C4" w14:textId="77777777" w:rsidR="00524DDD" w:rsidRDefault="00524DDD" w:rsidP="00081B32">
      <w:pPr>
        <w:spacing w:after="0" w:line="360" w:lineRule="auto"/>
        <w:ind w:right="-568"/>
        <w:jc w:val="both"/>
        <w:rPr>
          <w:rFonts w:ascii="Arial" w:eastAsia="Times New Roman" w:hAnsi="Arial" w:cs="Arial"/>
          <w:iCs/>
          <w:sz w:val="24"/>
          <w:szCs w:val="24"/>
        </w:rPr>
      </w:pPr>
    </w:p>
    <w:p w14:paraId="10796556" w14:textId="128B1231" w:rsidR="00C24321" w:rsidRPr="00FE52BB" w:rsidRDefault="00B45189" w:rsidP="00FE52BB">
      <w:pPr>
        <w:pStyle w:val="PargrafodaLista"/>
        <w:numPr>
          <w:ilvl w:val="0"/>
          <w:numId w:val="3"/>
        </w:numPr>
        <w:autoSpaceDE w:val="0"/>
        <w:autoSpaceDN w:val="0"/>
        <w:adjustRightInd w:val="0"/>
        <w:spacing w:after="0" w:line="360" w:lineRule="auto"/>
        <w:ind w:right="-568"/>
        <w:jc w:val="both"/>
        <w:rPr>
          <w:rFonts w:ascii="Arial" w:hAnsi="Arial" w:cs="Arial"/>
          <w:b/>
          <w:sz w:val="24"/>
          <w:szCs w:val="24"/>
        </w:rPr>
      </w:pPr>
      <w:r w:rsidRPr="00FE52BB">
        <w:rPr>
          <w:rFonts w:ascii="Arial" w:hAnsi="Arial" w:cs="Arial"/>
          <w:b/>
          <w:sz w:val="24"/>
          <w:szCs w:val="24"/>
        </w:rPr>
        <w:t xml:space="preserve">Adoção </w:t>
      </w:r>
      <w:r w:rsidR="00076D6A" w:rsidRPr="00FE52BB">
        <w:rPr>
          <w:rFonts w:ascii="Arial" w:hAnsi="Arial" w:cs="Arial"/>
          <w:b/>
          <w:sz w:val="24"/>
          <w:szCs w:val="24"/>
        </w:rPr>
        <w:t>Tardia</w:t>
      </w:r>
      <w:r w:rsidR="00092D56" w:rsidRPr="00FE52BB">
        <w:rPr>
          <w:rFonts w:ascii="Arial" w:hAnsi="Arial" w:cs="Arial"/>
          <w:b/>
          <w:sz w:val="24"/>
          <w:szCs w:val="24"/>
        </w:rPr>
        <w:t xml:space="preserve"> na Contemporaneidade</w:t>
      </w:r>
    </w:p>
    <w:p w14:paraId="1C315283" w14:textId="77777777" w:rsidR="00081B32" w:rsidRPr="00081B32" w:rsidRDefault="00081B32" w:rsidP="00081B32">
      <w:pPr>
        <w:pStyle w:val="PargrafodaLista"/>
        <w:autoSpaceDE w:val="0"/>
        <w:autoSpaceDN w:val="0"/>
        <w:adjustRightInd w:val="0"/>
        <w:spacing w:after="0" w:line="360" w:lineRule="auto"/>
        <w:ind w:left="1110" w:right="-568"/>
        <w:jc w:val="both"/>
        <w:rPr>
          <w:rFonts w:ascii="Arial" w:hAnsi="Arial" w:cs="Arial"/>
          <w:sz w:val="24"/>
          <w:szCs w:val="24"/>
        </w:rPr>
      </w:pPr>
    </w:p>
    <w:p w14:paraId="2B371CE5" w14:textId="77777777" w:rsidR="00B45189" w:rsidRDefault="004D242C" w:rsidP="00B45189">
      <w:pPr>
        <w:autoSpaceDE w:val="0"/>
        <w:autoSpaceDN w:val="0"/>
        <w:adjustRightInd w:val="0"/>
        <w:spacing w:after="0" w:line="360" w:lineRule="auto"/>
        <w:ind w:right="-568" w:firstLine="709"/>
        <w:jc w:val="both"/>
        <w:rPr>
          <w:rFonts w:ascii="Arial" w:hAnsi="Arial" w:cs="Arial"/>
          <w:sz w:val="24"/>
          <w:szCs w:val="24"/>
        </w:rPr>
      </w:pPr>
      <w:r w:rsidRPr="00081B32">
        <w:rPr>
          <w:rFonts w:ascii="Arial" w:hAnsi="Arial" w:cs="Arial"/>
          <w:sz w:val="24"/>
          <w:szCs w:val="24"/>
        </w:rPr>
        <w:t xml:space="preserve">Muitos preconceitos e discriminações ainda permeiam o tema adoção e eles são mais intensos nos casos das adoções necessárias. Diversos fatores contribuem para isso e um deles é a generalização feita de que a adoção traz problema, com base nos casos em que a relação adotante/adotivo se tornou difícil. Também por medo, falta de informação ou pelo fato da adoção ainda ser uma solução procurada por casais inférteis, os adotantes, em geral, </w:t>
      </w:r>
      <w:proofErr w:type="gramStart"/>
      <w:r w:rsidRPr="00081B32">
        <w:rPr>
          <w:rFonts w:ascii="Arial" w:hAnsi="Arial" w:cs="Arial"/>
          <w:sz w:val="24"/>
          <w:szCs w:val="24"/>
        </w:rPr>
        <w:t>optam</w:t>
      </w:r>
      <w:proofErr w:type="gramEnd"/>
      <w:r w:rsidRPr="00081B32">
        <w:rPr>
          <w:rFonts w:ascii="Arial" w:hAnsi="Arial" w:cs="Arial"/>
          <w:sz w:val="24"/>
          <w:szCs w:val="24"/>
        </w:rPr>
        <w:t xml:space="preserve"> pela adoção de bebês. Muitos candidatos acreditam que os bebês teriam mais facilidades para se adaptar à família. As crianças mais velhas, em alguns casos, terminam sendo adotadas por estrangeiros ou ficando em instituições e se tornam "filhos da solidão" (ANDREI, </w:t>
      </w:r>
      <w:proofErr w:type="gramStart"/>
      <w:r w:rsidRPr="00081B32">
        <w:rPr>
          <w:rFonts w:ascii="Arial" w:hAnsi="Arial" w:cs="Arial"/>
          <w:sz w:val="24"/>
          <w:szCs w:val="24"/>
        </w:rPr>
        <w:t>D.</w:t>
      </w:r>
      <w:proofErr w:type="gramEnd"/>
      <w:r w:rsidRPr="00081B32">
        <w:rPr>
          <w:rFonts w:ascii="Arial" w:hAnsi="Arial" w:cs="Arial"/>
          <w:sz w:val="24"/>
          <w:szCs w:val="24"/>
        </w:rPr>
        <w:t>, 2001; WEBER e KOSSOBUDZKI, 1996).</w:t>
      </w:r>
    </w:p>
    <w:p w14:paraId="7C5C4498" w14:textId="77777777" w:rsidR="00B45189" w:rsidRDefault="004D242C" w:rsidP="00B45189">
      <w:pPr>
        <w:autoSpaceDE w:val="0"/>
        <w:autoSpaceDN w:val="0"/>
        <w:adjustRightInd w:val="0"/>
        <w:spacing w:after="0" w:line="360" w:lineRule="auto"/>
        <w:ind w:right="-568" w:firstLine="709"/>
        <w:jc w:val="both"/>
        <w:rPr>
          <w:rFonts w:ascii="Arial" w:hAnsi="Arial" w:cs="Arial"/>
          <w:sz w:val="24"/>
          <w:szCs w:val="24"/>
        </w:rPr>
      </w:pPr>
      <w:r w:rsidRPr="00081B32">
        <w:rPr>
          <w:rFonts w:ascii="Arial" w:hAnsi="Arial" w:cs="Arial"/>
          <w:sz w:val="24"/>
          <w:szCs w:val="24"/>
        </w:rPr>
        <w:t xml:space="preserve">Segundo Weber e </w:t>
      </w:r>
      <w:proofErr w:type="spellStart"/>
      <w:r w:rsidRPr="00081B32">
        <w:rPr>
          <w:rFonts w:ascii="Arial" w:hAnsi="Arial" w:cs="Arial"/>
          <w:sz w:val="24"/>
          <w:szCs w:val="24"/>
        </w:rPr>
        <w:t>Kossobudzki</w:t>
      </w:r>
      <w:proofErr w:type="spellEnd"/>
      <w:r w:rsidRPr="00081B32">
        <w:rPr>
          <w:rFonts w:ascii="Arial" w:hAnsi="Arial" w:cs="Arial"/>
          <w:sz w:val="24"/>
          <w:szCs w:val="24"/>
        </w:rPr>
        <w:t xml:space="preserve"> (1996), o preconceito com relação a esse tipo de adoção é muito forte, como se todas as adoções de bebês fossem indicativos de sucesso garantido e todas as adoções de crianças mais velhas já representassem um fracasso. Weber (1998) refere que essas adoções nem sempre trazem problemas, porém elas são diferentes das adoções de bebês, uma vez que a criança mais velha tem um passado que, muitas vezes, deixou suas marcas. Para </w:t>
      </w:r>
      <w:proofErr w:type="spellStart"/>
      <w:r w:rsidRPr="00081B32">
        <w:rPr>
          <w:rFonts w:ascii="Arial" w:hAnsi="Arial" w:cs="Arial"/>
          <w:sz w:val="24"/>
          <w:szCs w:val="24"/>
        </w:rPr>
        <w:t>Decebal</w:t>
      </w:r>
      <w:proofErr w:type="spellEnd"/>
      <w:r w:rsidRPr="00081B32">
        <w:rPr>
          <w:rFonts w:ascii="Arial" w:hAnsi="Arial" w:cs="Arial"/>
          <w:sz w:val="24"/>
          <w:szCs w:val="24"/>
        </w:rPr>
        <w:t xml:space="preserve"> Andrei (2001, p. 91), "quanto mais tardia a adoção, mais vivas serão as lembranças do passado e mais enraizadas na sua memória as ilusões, sonhos, desejos e frustrações dos anos de abandono".</w:t>
      </w:r>
      <w:r w:rsidR="00B500D0" w:rsidRPr="00081B32">
        <w:rPr>
          <w:rFonts w:ascii="Arial" w:hAnsi="Arial" w:cs="Arial"/>
          <w:sz w:val="24"/>
          <w:szCs w:val="24"/>
        </w:rPr>
        <w:t xml:space="preserve"> </w:t>
      </w:r>
    </w:p>
    <w:p w14:paraId="7AC07F64" w14:textId="77777777" w:rsidR="00B45189" w:rsidRDefault="004D242C" w:rsidP="00B45189">
      <w:pPr>
        <w:autoSpaceDE w:val="0"/>
        <w:autoSpaceDN w:val="0"/>
        <w:adjustRightInd w:val="0"/>
        <w:spacing w:after="0" w:line="360" w:lineRule="auto"/>
        <w:ind w:right="-568" w:firstLine="709"/>
        <w:jc w:val="both"/>
        <w:rPr>
          <w:rFonts w:ascii="Arial" w:hAnsi="Arial" w:cs="Arial"/>
          <w:sz w:val="24"/>
          <w:szCs w:val="24"/>
        </w:rPr>
      </w:pPr>
      <w:r w:rsidRPr="00081B32">
        <w:rPr>
          <w:rFonts w:ascii="Arial" w:hAnsi="Arial" w:cs="Arial"/>
          <w:sz w:val="24"/>
          <w:szCs w:val="24"/>
        </w:rPr>
        <w:t>A adoção tardia é apenas uma das múltiplas faces da temática a que nos propomos investigar. Autoras como Vargas (1998) e Weber (1998) consideram tardias as adoções de crianças com idade superior a dois anos. Mas este está longe de ser o único aspecto definidor desta modalidade de adoção.</w:t>
      </w:r>
    </w:p>
    <w:p w14:paraId="0BE1A838" w14:textId="77777777" w:rsidR="008D6B80" w:rsidRDefault="008D6B80" w:rsidP="00B45189">
      <w:pPr>
        <w:autoSpaceDE w:val="0"/>
        <w:autoSpaceDN w:val="0"/>
        <w:adjustRightInd w:val="0"/>
        <w:spacing w:after="0" w:line="360" w:lineRule="auto"/>
        <w:ind w:right="-568" w:firstLine="709"/>
        <w:jc w:val="both"/>
        <w:rPr>
          <w:rFonts w:ascii="Arial" w:hAnsi="Arial" w:cs="Arial"/>
          <w:sz w:val="24"/>
          <w:szCs w:val="24"/>
        </w:rPr>
      </w:pPr>
    </w:p>
    <w:p w14:paraId="6AFF236A" w14:textId="77777777" w:rsidR="008D6B80" w:rsidRDefault="008D6B80" w:rsidP="00B45189">
      <w:pPr>
        <w:autoSpaceDE w:val="0"/>
        <w:autoSpaceDN w:val="0"/>
        <w:adjustRightInd w:val="0"/>
        <w:spacing w:after="0" w:line="360" w:lineRule="auto"/>
        <w:ind w:right="-568" w:firstLine="709"/>
        <w:jc w:val="both"/>
        <w:rPr>
          <w:rFonts w:ascii="Arial" w:hAnsi="Arial" w:cs="Arial"/>
          <w:sz w:val="24"/>
          <w:szCs w:val="24"/>
        </w:rPr>
      </w:pPr>
    </w:p>
    <w:p w14:paraId="58FE86C1" w14:textId="77777777" w:rsidR="008D6B80" w:rsidRDefault="008D6B80" w:rsidP="00B45189">
      <w:pPr>
        <w:autoSpaceDE w:val="0"/>
        <w:autoSpaceDN w:val="0"/>
        <w:adjustRightInd w:val="0"/>
        <w:spacing w:after="0" w:line="360" w:lineRule="auto"/>
        <w:ind w:right="-568" w:firstLine="709"/>
        <w:jc w:val="both"/>
        <w:rPr>
          <w:rFonts w:ascii="Arial" w:hAnsi="Arial" w:cs="Arial"/>
          <w:sz w:val="24"/>
          <w:szCs w:val="24"/>
        </w:rPr>
      </w:pPr>
    </w:p>
    <w:p w14:paraId="37846DA9" w14:textId="77777777" w:rsidR="008D6B80" w:rsidRDefault="008D6B80" w:rsidP="00B45189">
      <w:pPr>
        <w:autoSpaceDE w:val="0"/>
        <w:autoSpaceDN w:val="0"/>
        <w:adjustRightInd w:val="0"/>
        <w:spacing w:after="0" w:line="360" w:lineRule="auto"/>
        <w:ind w:right="-568" w:firstLine="709"/>
        <w:jc w:val="both"/>
        <w:rPr>
          <w:rFonts w:ascii="Arial" w:hAnsi="Arial" w:cs="Arial"/>
          <w:sz w:val="24"/>
          <w:szCs w:val="24"/>
        </w:rPr>
      </w:pPr>
    </w:p>
    <w:p w14:paraId="6E6FB42C" w14:textId="4E5FFCA3" w:rsidR="008D6B80" w:rsidRDefault="008D6B80" w:rsidP="008D6B80">
      <w:pPr>
        <w:autoSpaceDE w:val="0"/>
        <w:autoSpaceDN w:val="0"/>
        <w:adjustRightInd w:val="0"/>
        <w:spacing w:after="0" w:line="360" w:lineRule="auto"/>
        <w:ind w:right="-568" w:firstLine="709"/>
        <w:jc w:val="right"/>
        <w:rPr>
          <w:rFonts w:ascii="Arial" w:hAnsi="Arial" w:cs="Arial"/>
          <w:sz w:val="24"/>
          <w:szCs w:val="24"/>
        </w:rPr>
      </w:pPr>
      <w:r>
        <w:rPr>
          <w:rFonts w:ascii="Arial" w:hAnsi="Arial" w:cs="Arial"/>
          <w:sz w:val="24"/>
          <w:szCs w:val="24"/>
        </w:rPr>
        <w:lastRenderedPageBreak/>
        <w:t>13</w:t>
      </w:r>
    </w:p>
    <w:p w14:paraId="45E4090D" w14:textId="77777777" w:rsidR="00B45189" w:rsidRDefault="004D242C" w:rsidP="00B45189">
      <w:pPr>
        <w:autoSpaceDE w:val="0"/>
        <w:autoSpaceDN w:val="0"/>
        <w:adjustRightInd w:val="0"/>
        <w:spacing w:after="0" w:line="360" w:lineRule="auto"/>
        <w:ind w:right="-568" w:firstLine="709"/>
        <w:jc w:val="both"/>
        <w:rPr>
          <w:rFonts w:ascii="Arial" w:hAnsi="Arial" w:cs="Arial"/>
          <w:sz w:val="24"/>
          <w:szCs w:val="24"/>
        </w:rPr>
      </w:pPr>
      <w:r w:rsidRPr="00081B32">
        <w:rPr>
          <w:rFonts w:ascii="Arial" w:hAnsi="Arial" w:cs="Arial"/>
          <w:sz w:val="24"/>
          <w:szCs w:val="24"/>
        </w:rPr>
        <w:t xml:space="preserve">Elena Andrei (2001), por sua vez, distingue quatro grupos de crianças adotadas de acordo com a idade, e cada um apresenta suas especificidades: </w:t>
      </w:r>
    </w:p>
    <w:p w14:paraId="583C1CF3" w14:textId="77777777" w:rsidR="00B45189" w:rsidRDefault="004D242C" w:rsidP="00B45189">
      <w:pPr>
        <w:autoSpaceDE w:val="0"/>
        <w:autoSpaceDN w:val="0"/>
        <w:adjustRightInd w:val="0"/>
        <w:spacing w:after="0" w:line="360" w:lineRule="auto"/>
        <w:ind w:right="-568" w:firstLine="709"/>
        <w:jc w:val="both"/>
        <w:rPr>
          <w:rFonts w:ascii="Arial" w:hAnsi="Arial" w:cs="Arial"/>
          <w:sz w:val="24"/>
          <w:szCs w:val="24"/>
        </w:rPr>
      </w:pPr>
      <w:r w:rsidRPr="00081B32">
        <w:rPr>
          <w:rFonts w:ascii="Arial" w:hAnsi="Arial" w:cs="Arial"/>
          <w:sz w:val="24"/>
          <w:szCs w:val="24"/>
        </w:rPr>
        <w:t xml:space="preserve">(a) </w:t>
      </w:r>
      <w:r w:rsidR="00B45189">
        <w:rPr>
          <w:rFonts w:ascii="Arial" w:hAnsi="Arial" w:cs="Arial"/>
          <w:sz w:val="24"/>
          <w:szCs w:val="24"/>
        </w:rPr>
        <w:t>O</w:t>
      </w:r>
      <w:r w:rsidRPr="00081B32">
        <w:rPr>
          <w:rFonts w:ascii="Arial" w:hAnsi="Arial" w:cs="Arial"/>
          <w:sz w:val="24"/>
          <w:szCs w:val="24"/>
        </w:rPr>
        <w:t xml:space="preserve"> primeiro grupo engloba as crianças de 2 a 6 anos, que apresentam uma imensa disponibilidade para receber amor, o que leva a uma adaptação mais fácil, "uma vez enfrentadas as sombras e as feridas"; </w:t>
      </w:r>
    </w:p>
    <w:p w14:paraId="387D7B26" w14:textId="77777777" w:rsidR="00FE52BB" w:rsidRDefault="00FE52BB" w:rsidP="00B45189">
      <w:pPr>
        <w:autoSpaceDE w:val="0"/>
        <w:autoSpaceDN w:val="0"/>
        <w:adjustRightInd w:val="0"/>
        <w:spacing w:after="0" w:line="360" w:lineRule="auto"/>
        <w:ind w:right="-568" w:firstLine="709"/>
        <w:jc w:val="both"/>
        <w:rPr>
          <w:rFonts w:ascii="Arial" w:hAnsi="Arial" w:cs="Arial"/>
          <w:sz w:val="24"/>
          <w:szCs w:val="24"/>
        </w:rPr>
      </w:pPr>
    </w:p>
    <w:p w14:paraId="40EA2F1B" w14:textId="77777777" w:rsidR="00FE52BB" w:rsidRDefault="00FE52BB" w:rsidP="00B45189">
      <w:pPr>
        <w:autoSpaceDE w:val="0"/>
        <w:autoSpaceDN w:val="0"/>
        <w:adjustRightInd w:val="0"/>
        <w:spacing w:after="0" w:line="360" w:lineRule="auto"/>
        <w:ind w:right="-568" w:firstLine="709"/>
        <w:jc w:val="both"/>
        <w:rPr>
          <w:rFonts w:ascii="Arial" w:hAnsi="Arial" w:cs="Arial"/>
          <w:sz w:val="24"/>
          <w:szCs w:val="24"/>
        </w:rPr>
      </w:pPr>
    </w:p>
    <w:p w14:paraId="152F7F54" w14:textId="77777777" w:rsidR="00B45189" w:rsidRDefault="00B45189" w:rsidP="00B45189">
      <w:pPr>
        <w:autoSpaceDE w:val="0"/>
        <w:autoSpaceDN w:val="0"/>
        <w:adjustRightInd w:val="0"/>
        <w:spacing w:after="0" w:line="360" w:lineRule="auto"/>
        <w:ind w:right="-568" w:firstLine="709"/>
        <w:jc w:val="both"/>
        <w:rPr>
          <w:rFonts w:ascii="Arial" w:hAnsi="Arial" w:cs="Arial"/>
          <w:sz w:val="24"/>
          <w:szCs w:val="24"/>
        </w:rPr>
      </w:pPr>
      <w:r>
        <w:rPr>
          <w:rFonts w:ascii="Arial" w:hAnsi="Arial" w:cs="Arial"/>
          <w:sz w:val="24"/>
          <w:szCs w:val="24"/>
        </w:rPr>
        <w:t>(b) O</w:t>
      </w:r>
      <w:r w:rsidR="004D242C" w:rsidRPr="00081B32">
        <w:rPr>
          <w:rFonts w:ascii="Arial" w:hAnsi="Arial" w:cs="Arial"/>
          <w:sz w:val="24"/>
          <w:szCs w:val="24"/>
        </w:rPr>
        <w:t xml:space="preserve"> segundo grupo compreende as crianças de 7 a 10 anos, que já construíram e desconstruíram a esperança, necessitando de muito amor e disponibilidade dos pais para enfrentar a revolta e reconstruir caminhos; </w:t>
      </w:r>
    </w:p>
    <w:p w14:paraId="5A348651" w14:textId="77777777" w:rsidR="00B45189" w:rsidRDefault="00B45189" w:rsidP="00B45189">
      <w:pPr>
        <w:autoSpaceDE w:val="0"/>
        <w:autoSpaceDN w:val="0"/>
        <w:adjustRightInd w:val="0"/>
        <w:spacing w:after="0" w:line="360" w:lineRule="auto"/>
        <w:ind w:right="-568" w:firstLine="709"/>
        <w:jc w:val="both"/>
        <w:rPr>
          <w:rFonts w:ascii="Arial" w:hAnsi="Arial" w:cs="Arial"/>
          <w:sz w:val="24"/>
          <w:szCs w:val="24"/>
        </w:rPr>
      </w:pPr>
      <w:r>
        <w:rPr>
          <w:rFonts w:ascii="Arial" w:hAnsi="Arial" w:cs="Arial"/>
          <w:sz w:val="24"/>
          <w:szCs w:val="24"/>
        </w:rPr>
        <w:t>(c) O</w:t>
      </w:r>
      <w:r w:rsidR="004D242C" w:rsidRPr="00081B32">
        <w:rPr>
          <w:rFonts w:ascii="Arial" w:hAnsi="Arial" w:cs="Arial"/>
          <w:sz w:val="24"/>
          <w:szCs w:val="24"/>
        </w:rPr>
        <w:t xml:space="preserve"> terceiro grupo é o dos pré-adolescentes entre 11 e 14 anos, que até têm sonhos, mas não esperanças, e vivenciaram mais anos de rejeição; sua adaptação depende de profundo senso de responsabilidade e lucidez dos pais para compreender seus problemas e ajudá-los a elaborar o passado; </w:t>
      </w:r>
    </w:p>
    <w:p w14:paraId="6C37EACB" w14:textId="77777777" w:rsidR="00FE52BB" w:rsidRDefault="00FE52BB" w:rsidP="00B45189">
      <w:pPr>
        <w:autoSpaceDE w:val="0"/>
        <w:autoSpaceDN w:val="0"/>
        <w:adjustRightInd w:val="0"/>
        <w:spacing w:after="0" w:line="360" w:lineRule="auto"/>
        <w:ind w:right="-568" w:firstLine="709"/>
        <w:jc w:val="both"/>
        <w:rPr>
          <w:rFonts w:ascii="Arial" w:hAnsi="Arial" w:cs="Arial"/>
          <w:sz w:val="24"/>
          <w:szCs w:val="24"/>
        </w:rPr>
      </w:pPr>
    </w:p>
    <w:p w14:paraId="38375825" w14:textId="77777777" w:rsidR="00FE52BB" w:rsidRDefault="00FE52BB" w:rsidP="00B45189">
      <w:pPr>
        <w:autoSpaceDE w:val="0"/>
        <w:autoSpaceDN w:val="0"/>
        <w:adjustRightInd w:val="0"/>
        <w:spacing w:after="0" w:line="360" w:lineRule="auto"/>
        <w:ind w:right="-568" w:firstLine="709"/>
        <w:jc w:val="both"/>
        <w:rPr>
          <w:rFonts w:ascii="Arial" w:hAnsi="Arial" w:cs="Arial"/>
          <w:sz w:val="24"/>
          <w:szCs w:val="24"/>
        </w:rPr>
      </w:pPr>
    </w:p>
    <w:p w14:paraId="2C11B23C" w14:textId="77777777" w:rsidR="00B45189" w:rsidRDefault="004D242C" w:rsidP="00B45189">
      <w:pPr>
        <w:autoSpaceDE w:val="0"/>
        <w:autoSpaceDN w:val="0"/>
        <w:adjustRightInd w:val="0"/>
        <w:spacing w:after="0" w:line="360" w:lineRule="auto"/>
        <w:ind w:right="-568" w:firstLine="709"/>
        <w:jc w:val="both"/>
        <w:rPr>
          <w:rFonts w:ascii="Arial" w:hAnsi="Arial" w:cs="Arial"/>
          <w:sz w:val="24"/>
          <w:szCs w:val="24"/>
        </w:rPr>
      </w:pPr>
      <w:r w:rsidRPr="00081B32">
        <w:rPr>
          <w:rFonts w:ascii="Arial" w:hAnsi="Arial" w:cs="Arial"/>
          <w:sz w:val="24"/>
          <w:szCs w:val="24"/>
        </w:rPr>
        <w:t>(d) finalmente, o quarto grupo é formado por adolescentes entre 14 e 18 anos. Este é um grupo marcado pelas dificuldades de uma infância abandonada, além das características próprias da idade, o que leva a autora sugerir que o apadrinhamento afetivo pode ser mais eficaz do que a adoção, em alguns casos.</w:t>
      </w:r>
    </w:p>
    <w:p w14:paraId="3DEF7559" w14:textId="77777777" w:rsidR="00B45189" w:rsidRDefault="00B45189" w:rsidP="00B45189">
      <w:pPr>
        <w:autoSpaceDE w:val="0"/>
        <w:autoSpaceDN w:val="0"/>
        <w:adjustRightInd w:val="0"/>
        <w:spacing w:after="0" w:line="360" w:lineRule="auto"/>
        <w:ind w:right="-568" w:firstLine="709"/>
        <w:jc w:val="both"/>
        <w:rPr>
          <w:rFonts w:ascii="Arial" w:hAnsi="Arial" w:cs="Arial"/>
          <w:sz w:val="24"/>
          <w:szCs w:val="24"/>
        </w:rPr>
      </w:pPr>
      <w:r>
        <w:rPr>
          <w:rFonts w:ascii="Arial" w:hAnsi="Arial" w:cs="Arial"/>
          <w:sz w:val="24"/>
          <w:szCs w:val="24"/>
        </w:rPr>
        <w:t xml:space="preserve">De acordo com </w:t>
      </w:r>
      <w:r w:rsidR="004D242C" w:rsidRPr="00081B32">
        <w:rPr>
          <w:rFonts w:ascii="Arial" w:hAnsi="Arial" w:cs="Arial"/>
          <w:sz w:val="24"/>
          <w:szCs w:val="24"/>
        </w:rPr>
        <w:t xml:space="preserve">Elena Andrei (2001) </w:t>
      </w:r>
      <w:r>
        <w:rPr>
          <w:rFonts w:ascii="Arial" w:hAnsi="Arial" w:cs="Arial"/>
          <w:sz w:val="24"/>
          <w:szCs w:val="24"/>
        </w:rPr>
        <w:t>existem, também,</w:t>
      </w:r>
      <w:r w:rsidR="004D242C" w:rsidRPr="00081B32">
        <w:rPr>
          <w:rFonts w:ascii="Arial" w:hAnsi="Arial" w:cs="Arial"/>
          <w:sz w:val="24"/>
          <w:szCs w:val="24"/>
        </w:rPr>
        <w:t xml:space="preserve"> diferentes fases que, em geral, marcam a inserção da criança adotada na família: a primeira é a do encantamento, onde a criança se sente feliz por ter sido escolhida e tem ideias fantasiosas sobre família, e os pais, por sua vez, estão encantados com ela. O segundo momento é o da raiva e decepção, assinalado pela busca de "marcar território", onde a criança vai exercitar o direito de dizer "não" que lhe fora até então negado. O terceiro momento é da compreensão quando ela se sente disposta a refazer sua vida e pode mesmo regredir, em busca de si mesma. Finalmente, a quarta fase é a do "insight amoroso" no </w:t>
      </w:r>
      <w:proofErr w:type="gramStart"/>
      <w:r w:rsidR="004D242C" w:rsidRPr="00081B32">
        <w:rPr>
          <w:rFonts w:ascii="Arial" w:hAnsi="Arial" w:cs="Arial"/>
          <w:sz w:val="24"/>
          <w:szCs w:val="24"/>
        </w:rPr>
        <w:t>qual ambos</w:t>
      </w:r>
      <w:proofErr w:type="gramEnd"/>
      <w:r w:rsidR="004D242C" w:rsidRPr="00081B32">
        <w:rPr>
          <w:rFonts w:ascii="Arial" w:hAnsi="Arial" w:cs="Arial"/>
          <w:sz w:val="24"/>
          <w:szCs w:val="24"/>
        </w:rPr>
        <w:t>, pais e filho, realmente se adotam.</w:t>
      </w:r>
    </w:p>
    <w:p w14:paraId="536BCE68" w14:textId="77777777" w:rsidR="008D6B80" w:rsidRDefault="008D6B80" w:rsidP="00B45189">
      <w:pPr>
        <w:autoSpaceDE w:val="0"/>
        <w:autoSpaceDN w:val="0"/>
        <w:adjustRightInd w:val="0"/>
        <w:spacing w:after="0" w:line="360" w:lineRule="auto"/>
        <w:ind w:right="-568" w:firstLine="709"/>
        <w:jc w:val="both"/>
        <w:rPr>
          <w:rFonts w:ascii="Arial" w:hAnsi="Arial" w:cs="Arial"/>
          <w:sz w:val="24"/>
          <w:szCs w:val="24"/>
        </w:rPr>
      </w:pPr>
    </w:p>
    <w:p w14:paraId="69DA59C6" w14:textId="77777777" w:rsidR="008D6B80" w:rsidRDefault="008D6B80" w:rsidP="00B45189">
      <w:pPr>
        <w:autoSpaceDE w:val="0"/>
        <w:autoSpaceDN w:val="0"/>
        <w:adjustRightInd w:val="0"/>
        <w:spacing w:after="0" w:line="360" w:lineRule="auto"/>
        <w:ind w:right="-568" w:firstLine="709"/>
        <w:jc w:val="both"/>
        <w:rPr>
          <w:rFonts w:ascii="Arial" w:hAnsi="Arial" w:cs="Arial"/>
          <w:sz w:val="24"/>
          <w:szCs w:val="24"/>
        </w:rPr>
      </w:pPr>
    </w:p>
    <w:p w14:paraId="78B2F3A4" w14:textId="77777777" w:rsidR="008D6B80" w:rsidRDefault="008D6B80" w:rsidP="00B45189">
      <w:pPr>
        <w:autoSpaceDE w:val="0"/>
        <w:autoSpaceDN w:val="0"/>
        <w:adjustRightInd w:val="0"/>
        <w:spacing w:after="0" w:line="360" w:lineRule="auto"/>
        <w:ind w:right="-568" w:firstLine="709"/>
        <w:jc w:val="both"/>
        <w:rPr>
          <w:rFonts w:ascii="Arial" w:hAnsi="Arial" w:cs="Arial"/>
          <w:sz w:val="24"/>
          <w:szCs w:val="24"/>
        </w:rPr>
      </w:pPr>
    </w:p>
    <w:p w14:paraId="0439DE4E" w14:textId="3B121666" w:rsidR="008D6B80" w:rsidRDefault="008D6B80" w:rsidP="008D6B80">
      <w:pPr>
        <w:autoSpaceDE w:val="0"/>
        <w:autoSpaceDN w:val="0"/>
        <w:adjustRightInd w:val="0"/>
        <w:spacing w:after="0" w:line="360" w:lineRule="auto"/>
        <w:ind w:right="-568" w:firstLine="709"/>
        <w:jc w:val="right"/>
        <w:rPr>
          <w:rFonts w:ascii="Arial" w:hAnsi="Arial" w:cs="Arial"/>
          <w:sz w:val="24"/>
          <w:szCs w:val="24"/>
        </w:rPr>
      </w:pPr>
      <w:r>
        <w:rPr>
          <w:rFonts w:ascii="Arial" w:hAnsi="Arial" w:cs="Arial"/>
          <w:sz w:val="24"/>
          <w:szCs w:val="24"/>
        </w:rPr>
        <w:lastRenderedPageBreak/>
        <w:t>14</w:t>
      </w:r>
    </w:p>
    <w:p w14:paraId="2675B119" w14:textId="77777777" w:rsidR="00B45189" w:rsidRDefault="004D242C" w:rsidP="00B45189">
      <w:pPr>
        <w:autoSpaceDE w:val="0"/>
        <w:autoSpaceDN w:val="0"/>
        <w:adjustRightInd w:val="0"/>
        <w:spacing w:after="0" w:line="360" w:lineRule="auto"/>
        <w:ind w:right="-568" w:firstLine="709"/>
        <w:jc w:val="both"/>
        <w:rPr>
          <w:rFonts w:ascii="Arial" w:hAnsi="Arial" w:cs="Arial"/>
          <w:sz w:val="24"/>
          <w:szCs w:val="24"/>
        </w:rPr>
      </w:pPr>
      <w:r w:rsidRPr="00081B32">
        <w:rPr>
          <w:rFonts w:ascii="Arial" w:hAnsi="Arial" w:cs="Arial"/>
          <w:sz w:val="24"/>
          <w:szCs w:val="24"/>
        </w:rPr>
        <w:t xml:space="preserve">Mesmo que essas crianças, no início, apresentem dificuldades na </w:t>
      </w:r>
      <w:proofErr w:type="gramStart"/>
      <w:r w:rsidRPr="00081B32">
        <w:rPr>
          <w:rFonts w:ascii="Arial" w:hAnsi="Arial" w:cs="Arial"/>
          <w:sz w:val="24"/>
          <w:szCs w:val="24"/>
        </w:rPr>
        <w:t>adaptação</w:t>
      </w:r>
      <w:proofErr w:type="gramEnd"/>
      <w:r w:rsidRPr="00081B32">
        <w:rPr>
          <w:rFonts w:ascii="Arial" w:hAnsi="Arial" w:cs="Arial"/>
          <w:sz w:val="24"/>
          <w:szCs w:val="24"/>
        </w:rPr>
        <w:t xml:space="preserve"> </w:t>
      </w:r>
      <w:proofErr w:type="gramStart"/>
      <w:r w:rsidRPr="00081B32">
        <w:rPr>
          <w:rFonts w:ascii="Arial" w:hAnsi="Arial" w:cs="Arial"/>
          <w:sz w:val="24"/>
          <w:szCs w:val="24"/>
        </w:rPr>
        <w:t>à</w:t>
      </w:r>
      <w:proofErr w:type="gramEnd"/>
      <w:r w:rsidRPr="00081B32">
        <w:rPr>
          <w:rFonts w:ascii="Arial" w:hAnsi="Arial" w:cs="Arial"/>
          <w:sz w:val="24"/>
          <w:szCs w:val="24"/>
        </w:rPr>
        <w:t xml:space="preserve"> família, "a disponibilidade, o amor, a lucidez e o empreendimento dos pais no cuidar da criança adotada tardiamente potencializam o convívio" (Ferreira, 2003, p. 13). Vargas (2001) também pontua que, num trabalho de preparação com todos os envolvidos (mãe biológica, pretendentes e criança), é possível chegar a uma adequação entre a família sonhada e a família possível, fazendo-os entender que encontrarão alegrias e dificuldades.</w:t>
      </w:r>
    </w:p>
    <w:p w14:paraId="0C17D6CA" w14:textId="77777777" w:rsidR="00B45189" w:rsidRDefault="004D242C" w:rsidP="00B45189">
      <w:pPr>
        <w:autoSpaceDE w:val="0"/>
        <w:autoSpaceDN w:val="0"/>
        <w:adjustRightInd w:val="0"/>
        <w:spacing w:after="0" w:line="360" w:lineRule="auto"/>
        <w:ind w:right="-568" w:firstLine="709"/>
        <w:jc w:val="both"/>
        <w:rPr>
          <w:rFonts w:ascii="Arial" w:hAnsi="Arial" w:cs="Arial"/>
          <w:sz w:val="24"/>
          <w:szCs w:val="24"/>
        </w:rPr>
      </w:pPr>
      <w:r w:rsidRPr="00081B32">
        <w:rPr>
          <w:rFonts w:ascii="Arial" w:hAnsi="Arial" w:cs="Arial"/>
          <w:sz w:val="24"/>
          <w:szCs w:val="24"/>
        </w:rPr>
        <w:t>Passados alguns anos de trabalho em prol de uma nova cultura da adoção no nosso país, constatam-se a criação dos grupos de apoio, que já somam mais de cem; uma Associação Nacional de Grupos de Apoio à Adoção (ANGAAD), que congrega esses grupos; a realização de um encontro anual que está no décimo terceiro evento; a publicação de livros, dissertações e teses e a maior divulgação do tema. Apesar dos avanços, muito ainda precisa ser estudado.</w:t>
      </w:r>
    </w:p>
    <w:p w14:paraId="0997BA89" w14:textId="77777777" w:rsidR="004D242C" w:rsidRPr="00081B32" w:rsidRDefault="004D242C" w:rsidP="00B45189">
      <w:pPr>
        <w:autoSpaceDE w:val="0"/>
        <w:autoSpaceDN w:val="0"/>
        <w:adjustRightInd w:val="0"/>
        <w:spacing w:after="0" w:line="360" w:lineRule="auto"/>
        <w:ind w:right="-568" w:firstLine="709"/>
        <w:jc w:val="both"/>
        <w:rPr>
          <w:rFonts w:ascii="Arial" w:hAnsi="Arial" w:cs="Arial"/>
          <w:sz w:val="24"/>
          <w:szCs w:val="24"/>
        </w:rPr>
      </w:pPr>
      <w:r w:rsidRPr="00081B32">
        <w:rPr>
          <w:rFonts w:ascii="Arial" w:hAnsi="Arial" w:cs="Arial"/>
          <w:sz w:val="24"/>
          <w:szCs w:val="24"/>
        </w:rPr>
        <w:t xml:space="preserve">Embora esses avanços ainda sejam poucos, podemos dizer que </w:t>
      </w:r>
      <w:r w:rsidR="008B620C" w:rsidRPr="00081B32">
        <w:rPr>
          <w:rFonts w:ascii="Arial" w:hAnsi="Arial" w:cs="Arial"/>
          <w:sz w:val="24"/>
          <w:szCs w:val="24"/>
        </w:rPr>
        <w:t>as práticas de adoção deram</w:t>
      </w:r>
      <w:r w:rsidRPr="00081B32">
        <w:rPr>
          <w:rFonts w:ascii="Arial" w:hAnsi="Arial" w:cs="Arial"/>
          <w:sz w:val="24"/>
          <w:szCs w:val="24"/>
        </w:rPr>
        <w:t xml:space="preserve"> um grande avanço. Pois, por lei, casais </w:t>
      </w:r>
      <w:r w:rsidR="00092D56">
        <w:rPr>
          <w:rFonts w:ascii="Arial" w:hAnsi="Arial" w:cs="Arial"/>
          <w:sz w:val="24"/>
          <w:szCs w:val="24"/>
        </w:rPr>
        <w:t>homo</w:t>
      </w:r>
      <w:r w:rsidR="00092D56" w:rsidRPr="00081B32">
        <w:rPr>
          <w:rFonts w:ascii="Arial" w:hAnsi="Arial" w:cs="Arial"/>
          <w:sz w:val="24"/>
          <w:szCs w:val="24"/>
        </w:rPr>
        <w:t xml:space="preserve"> afetivos</w:t>
      </w:r>
      <w:r w:rsidRPr="00081B32">
        <w:rPr>
          <w:rFonts w:ascii="Arial" w:hAnsi="Arial" w:cs="Arial"/>
          <w:sz w:val="24"/>
          <w:szCs w:val="24"/>
        </w:rPr>
        <w:t xml:space="preserve"> podem adotar. Com isso, fazendo de crianças órfãs, crianças que tem um lar e uma família.</w:t>
      </w:r>
    </w:p>
    <w:p w14:paraId="7C459007" w14:textId="77777777" w:rsidR="00FE52BB" w:rsidRDefault="00FE52BB" w:rsidP="00081B32">
      <w:pPr>
        <w:shd w:val="clear" w:color="auto" w:fill="FFFFFF"/>
        <w:spacing w:after="0" w:line="360" w:lineRule="auto"/>
        <w:ind w:right="-568"/>
        <w:jc w:val="both"/>
        <w:rPr>
          <w:rFonts w:ascii="Arial" w:eastAsia="Times New Roman" w:hAnsi="Arial" w:cs="Arial"/>
          <w:b/>
          <w:sz w:val="24"/>
          <w:szCs w:val="24"/>
        </w:rPr>
      </w:pPr>
      <w:bookmarkStart w:id="1" w:name="art5ii."/>
      <w:bookmarkEnd w:id="1"/>
    </w:p>
    <w:p w14:paraId="3591D040" w14:textId="77777777" w:rsidR="00300166" w:rsidRPr="00081B32" w:rsidRDefault="00300166" w:rsidP="00081B32">
      <w:pPr>
        <w:shd w:val="clear" w:color="auto" w:fill="FFFFFF"/>
        <w:spacing w:after="0" w:line="360" w:lineRule="auto"/>
        <w:ind w:right="-568"/>
        <w:jc w:val="both"/>
        <w:rPr>
          <w:rFonts w:ascii="Arial" w:eastAsia="Times New Roman" w:hAnsi="Arial" w:cs="Arial"/>
          <w:b/>
          <w:sz w:val="24"/>
          <w:szCs w:val="24"/>
        </w:rPr>
      </w:pPr>
      <w:r w:rsidRPr="00081B32">
        <w:rPr>
          <w:rFonts w:ascii="Arial" w:eastAsia="Times New Roman" w:hAnsi="Arial" w:cs="Arial"/>
          <w:b/>
          <w:sz w:val="24"/>
          <w:szCs w:val="24"/>
        </w:rPr>
        <w:t>CONSIDERAÇÕES FINAIS</w:t>
      </w:r>
    </w:p>
    <w:p w14:paraId="35EF07D5" w14:textId="77777777" w:rsidR="00081B32" w:rsidRPr="00081B32" w:rsidRDefault="00081B32" w:rsidP="00081B32">
      <w:pPr>
        <w:shd w:val="clear" w:color="auto" w:fill="FFFFFF"/>
        <w:spacing w:after="0" w:line="360" w:lineRule="auto"/>
        <w:ind w:right="-568"/>
        <w:jc w:val="both"/>
        <w:rPr>
          <w:rFonts w:ascii="Arial" w:eastAsia="Times New Roman" w:hAnsi="Arial" w:cs="Arial"/>
          <w:b/>
          <w:sz w:val="24"/>
          <w:szCs w:val="24"/>
        </w:rPr>
      </w:pPr>
    </w:p>
    <w:p w14:paraId="2E0C5564" w14:textId="77777777" w:rsidR="0051683C" w:rsidRPr="00081B32" w:rsidRDefault="0051683C" w:rsidP="00B45189">
      <w:pPr>
        <w:shd w:val="clear" w:color="auto" w:fill="FFFFFF"/>
        <w:spacing w:after="0" w:line="360" w:lineRule="auto"/>
        <w:ind w:right="-568" w:firstLine="709"/>
        <w:jc w:val="both"/>
        <w:rPr>
          <w:rFonts w:ascii="Arial" w:eastAsia="Times New Roman" w:hAnsi="Arial" w:cs="Arial"/>
          <w:b/>
          <w:sz w:val="24"/>
          <w:szCs w:val="24"/>
        </w:rPr>
      </w:pPr>
      <w:r w:rsidRPr="00081B32">
        <w:rPr>
          <w:rFonts w:ascii="Arial" w:eastAsia="Times New Roman" w:hAnsi="Arial" w:cs="Arial"/>
          <w:sz w:val="24"/>
          <w:szCs w:val="24"/>
        </w:rPr>
        <w:t>Após quase duas décadas de aprovação do Estatuto da Criança e do Adolescente, verifica-se a importância desta legislação para pontuar a atuação profissional de diversas profissões, entre eles, o Serviço Social</w:t>
      </w:r>
      <w:r w:rsidRPr="00081B32">
        <w:rPr>
          <w:rFonts w:ascii="Arial" w:eastAsia="Times New Roman" w:hAnsi="Arial" w:cs="Arial"/>
          <w:b/>
          <w:sz w:val="24"/>
          <w:szCs w:val="24"/>
        </w:rPr>
        <w:t>.</w:t>
      </w:r>
    </w:p>
    <w:p w14:paraId="2A349D18" w14:textId="77777777" w:rsidR="0051683C" w:rsidRPr="00081B32" w:rsidRDefault="0051683C" w:rsidP="00B45189">
      <w:pPr>
        <w:shd w:val="clear" w:color="auto" w:fill="FFFFFF"/>
        <w:spacing w:after="0" w:line="360" w:lineRule="auto"/>
        <w:ind w:right="-568" w:firstLine="709"/>
        <w:jc w:val="both"/>
        <w:rPr>
          <w:rFonts w:ascii="Arial" w:eastAsia="Times New Roman" w:hAnsi="Arial" w:cs="Arial"/>
          <w:sz w:val="24"/>
          <w:szCs w:val="24"/>
        </w:rPr>
      </w:pPr>
      <w:r w:rsidRPr="00081B32">
        <w:rPr>
          <w:rFonts w:ascii="Arial" w:eastAsia="Times New Roman" w:hAnsi="Arial" w:cs="Arial"/>
          <w:sz w:val="24"/>
          <w:szCs w:val="24"/>
        </w:rPr>
        <w:t xml:space="preserve">A aprovação </w:t>
      </w:r>
      <w:proofErr w:type="gramStart"/>
      <w:r w:rsidRPr="00081B32">
        <w:rPr>
          <w:rFonts w:ascii="Arial" w:eastAsia="Times New Roman" w:hAnsi="Arial" w:cs="Arial"/>
          <w:sz w:val="24"/>
          <w:szCs w:val="24"/>
        </w:rPr>
        <w:t>do ECA</w:t>
      </w:r>
      <w:proofErr w:type="gramEnd"/>
      <w:r w:rsidRPr="00081B32">
        <w:rPr>
          <w:rFonts w:ascii="Arial" w:eastAsia="Times New Roman" w:hAnsi="Arial" w:cs="Arial"/>
          <w:sz w:val="24"/>
          <w:szCs w:val="24"/>
        </w:rPr>
        <w:t xml:space="preserve"> possibilitou aos profissionais dar um outro enfoque a criança e ao adolescente, considerando-nos como portadoras de direitos, ser peculiar em desenvolvimento.</w:t>
      </w:r>
    </w:p>
    <w:p w14:paraId="3F7B6B4C" w14:textId="77777777" w:rsidR="00B45189" w:rsidRDefault="0051683C" w:rsidP="00B45189">
      <w:pPr>
        <w:shd w:val="clear" w:color="auto" w:fill="FFFFFF"/>
        <w:spacing w:after="0" w:line="360" w:lineRule="auto"/>
        <w:ind w:right="-568" w:firstLine="709"/>
        <w:jc w:val="both"/>
        <w:rPr>
          <w:rFonts w:ascii="Arial" w:eastAsia="Times New Roman" w:hAnsi="Arial" w:cs="Arial"/>
          <w:sz w:val="24"/>
          <w:szCs w:val="24"/>
        </w:rPr>
      </w:pPr>
      <w:r w:rsidRPr="00081B32">
        <w:rPr>
          <w:rFonts w:ascii="Arial" w:eastAsia="Times New Roman" w:hAnsi="Arial" w:cs="Arial"/>
          <w:sz w:val="24"/>
          <w:szCs w:val="24"/>
        </w:rPr>
        <w:t xml:space="preserve">O artigo 19 </w:t>
      </w:r>
      <w:proofErr w:type="gramStart"/>
      <w:r w:rsidRPr="00081B32">
        <w:rPr>
          <w:rFonts w:ascii="Arial" w:eastAsia="Times New Roman" w:hAnsi="Arial" w:cs="Arial"/>
          <w:sz w:val="24"/>
          <w:szCs w:val="24"/>
        </w:rPr>
        <w:t>do ECA</w:t>
      </w:r>
      <w:proofErr w:type="gramEnd"/>
      <w:r w:rsidRPr="00081B32">
        <w:rPr>
          <w:rFonts w:ascii="Arial" w:eastAsia="Times New Roman" w:hAnsi="Arial" w:cs="Arial"/>
          <w:sz w:val="24"/>
          <w:szCs w:val="24"/>
        </w:rPr>
        <w:t xml:space="preserve"> preconiza que toda criança/adolescente tem direit</w:t>
      </w:r>
      <w:r w:rsidR="00B45189">
        <w:rPr>
          <w:rFonts w:ascii="Arial" w:eastAsia="Times New Roman" w:hAnsi="Arial" w:cs="Arial"/>
          <w:sz w:val="24"/>
          <w:szCs w:val="24"/>
        </w:rPr>
        <w:t>o de</w:t>
      </w:r>
      <w:r w:rsidRPr="00081B32">
        <w:rPr>
          <w:rFonts w:ascii="Arial" w:eastAsia="Times New Roman" w:hAnsi="Arial" w:cs="Arial"/>
          <w:sz w:val="24"/>
          <w:szCs w:val="24"/>
        </w:rPr>
        <w:t xml:space="preserve"> ser criado e educado no seio da sua família e, excepcionalmente, em família substituta, assegurada a convivência familiar e comunitária, entretanto, não são todas as crianças/adolescentes que tem hoje acesso a este direito e, esse fato tem tido proporções maiores quando estas crianças não são de pele clara, ou não são recém-nascidos.</w:t>
      </w:r>
    </w:p>
    <w:p w14:paraId="3FF22C82" w14:textId="77777777" w:rsidR="008D6B80" w:rsidRDefault="008D6B80" w:rsidP="00B45189">
      <w:pPr>
        <w:shd w:val="clear" w:color="auto" w:fill="FFFFFF"/>
        <w:spacing w:after="0" w:line="360" w:lineRule="auto"/>
        <w:ind w:right="-568" w:firstLine="709"/>
        <w:jc w:val="both"/>
        <w:rPr>
          <w:rFonts w:ascii="Arial" w:eastAsia="Times New Roman" w:hAnsi="Arial" w:cs="Arial"/>
          <w:sz w:val="24"/>
          <w:szCs w:val="24"/>
        </w:rPr>
      </w:pPr>
    </w:p>
    <w:p w14:paraId="48A24ED1" w14:textId="77777777" w:rsidR="008D6B80" w:rsidRDefault="008D6B80" w:rsidP="00B45189">
      <w:pPr>
        <w:shd w:val="clear" w:color="auto" w:fill="FFFFFF"/>
        <w:spacing w:after="0" w:line="360" w:lineRule="auto"/>
        <w:ind w:right="-568" w:firstLine="709"/>
        <w:jc w:val="both"/>
        <w:rPr>
          <w:rFonts w:ascii="Arial" w:eastAsia="Times New Roman" w:hAnsi="Arial" w:cs="Arial"/>
          <w:sz w:val="24"/>
          <w:szCs w:val="24"/>
        </w:rPr>
      </w:pPr>
    </w:p>
    <w:p w14:paraId="15B68EBB" w14:textId="178E5781" w:rsidR="008D6B80" w:rsidRDefault="008D6B80" w:rsidP="008D6B80">
      <w:pPr>
        <w:shd w:val="clear" w:color="auto" w:fill="FFFFFF"/>
        <w:spacing w:after="0" w:line="360" w:lineRule="auto"/>
        <w:ind w:right="-568" w:firstLine="709"/>
        <w:jc w:val="right"/>
        <w:rPr>
          <w:rFonts w:ascii="Arial" w:eastAsia="Times New Roman" w:hAnsi="Arial" w:cs="Arial"/>
          <w:sz w:val="24"/>
          <w:szCs w:val="24"/>
        </w:rPr>
      </w:pPr>
      <w:r>
        <w:rPr>
          <w:rFonts w:ascii="Arial" w:eastAsia="Times New Roman" w:hAnsi="Arial" w:cs="Arial"/>
          <w:sz w:val="24"/>
          <w:szCs w:val="24"/>
        </w:rPr>
        <w:lastRenderedPageBreak/>
        <w:t>15</w:t>
      </w:r>
    </w:p>
    <w:p w14:paraId="7CD02AAE" w14:textId="77777777" w:rsidR="00B45189" w:rsidRDefault="00BB74FF" w:rsidP="00B45189">
      <w:pPr>
        <w:shd w:val="clear" w:color="auto" w:fill="FFFFFF"/>
        <w:spacing w:after="0" w:line="360" w:lineRule="auto"/>
        <w:ind w:right="-568" w:firstLine="709"/>
        <w:jc w:val="both"/>
        <w:rPr>
          <w:rFonts w:ascii="Arial" w:eastAsia="Times New Roman" w:hAnsi="Arial" w:cs="Arial"/>
          <w:sz w:val="24"/>
          <w:szCs w:val="24"/>
        </w:rPr>
      </w:pPr>
      <w:r w:rsidRPr="00081B32">
        <w:rPr>
          <w:rFonts w:ascii="Arial" w:eastAsia="Times New Roman" w:hAnsi="Arial" w:cs="Arial"/>
          <w:sz w:val="24"/>
          <w:szCs w:val="24"/>
        </w:rPr>
        <w:t>A Declaração Universal dos Direitos Humanos diz que somos todos iguais e possuidores dos mesmos direitos. Somente quando a sociedade mudar sua cultura e perceber que são as crianças que precisam de um lar e não os pais é que precisam de um filho, as situações das crianças e adolescentes que estão à espera uma nova família irá se transformar.</w:t>
      </w:r>
    </w:p>
    <w:p w14:paraId="590260E0" w14:textId="77777777" w:rsidR="00B45189" w:rsidRDefault="00BB74FF" w:rsidP="00B45189">
      <w:pPr>
        <w:shd w:val="clear" w:color="auto" w:fill="FFFFFF"/>
        <w:spacing w:after="0" w:line="360" w:lineRule="auto"/>
        <w:ind w:right="-568" w:firstLine="709"/>
        <w:jc w:val="both"/>
        <w:rPr>
          <w:rFonts w:ascii="Arial" w:eastAsia="Times New Roman" w:hAnsi="Arial" w:cs="Arial"/>
          <w:sz w:val="24"/>
          <w:szCs w:val="24"/>
        </w:rPr>
      </w:pPr>
      <w:r w:rsidRPr="00081B32">
        <w:rPr>
          <w:rFonts w:ascii="Arial" w:eastAsia="Times New Roman" w:hAnsi="Arial" w:cs="Arial"/>
          <w:sz w:val="24"/>
          <w:szCs w:val="24"/>
        </w:rPr>
        <w:t xml:space="preserve">Tendo em vista a nossa Constituição Brasileira e o princípio da dignidade da pessoa humana, fica impossível aceitar a realidade das crianças e adolescentes abandonadas em abrigos espalhados pelo país. A garantia do pleno direito de saúde, física e psicológica, e de educação é dever do Estado. </w:t>
      </w:r>
    </w:p>
    <w:p w14:paraId="4B4B6164" w14:textId="77777777" w:rsidR="00F46525" w:rsidRPr="00081B32" w:rsidRDefault="00BB74FF" w:rsidP="00182FD0">
      <w:pPr>
        <w:shd w:val="clear" w:color="auto" w:fill="FFFFFF"/>
        <w:spacing w:after="0" w:line="360" w:lineRule="auto"/>
        <w:ind w:right="-568" w:firstLine="709"/>
        <w:jc w:val="both"/>
        <w:rPr>
          <w:rFonts w:ascii="Arial" w:eastAsia="Times New Roman" w:hAnsi="Arial" w:cs="Arial"/>
          <w:sz w:val="24"/>
          <w:szCs w:val="24"/>
        </w:rPr>
      </w:pPr>
      <w:r w:rsidRPr="00081B32">
        <w:rPr>
          <w:rFonts w:ascii="Arial" w:eastAsia="Times New Roman" w:hAnsi="Arial" w:cs="Arial"/>
          <w:sz w:val="24"/>
          <w:szCs w:val="24"/>
        </w:rPr>
        <w:t>Toda criança possui o direito de ser adotada, não importando sua idade, cor ou condições físicas.</w:t>
      </w:r>
      <w:r w:rsidR="0051683C" w:rsidRPr="00081B32">
        <w:rPr>
          <w:rFonts w:ascii="Arial" w:eastAsia="Times New Roman" w:hAnsi="Arial" w:cs="Arial"/>
          <w:sz w:val="24"/>
          <w:szCs w:val="24"/>
        </w:rPr>
        <w:t xml:space="preserve"> </w:t>
      </w:r>
      <w:r w:rsidR="00182FD0">
        <w:rPr>
          <w:rFonts w:ascii="Arial" w:eastAsia="Times New Roman" w:hAnsi="Arial" w:cs="Arial"/>
          <w:sz w:val="24"/>
          <w:szCs w:val="24"/>
        </w:rPr>
        <w:t>É de total importância que se compreenda o</w:t>
      </w:r>
      <w:r w:rsidR="008B620C" w:rsidRPr="00081B32">
        <w:rPr>
          <w:rFonts w:ascii="Arial" w:eastAsia="Times New Roman" w:hAnsi="Arial" w:cs="Arial"/>
          <w:sz w:val="24"/>
          <w:szCs w:val="24"/>
        </w:rPr>
        <w:t xml:space="preserve"> corpo técnico</w:t>
      </w:r>
      <w:r w:rsidR="00352569" w:rsidRPr="00081B32">
        <w:rPr>
          <w:rFonts w:ascii="Arial" w:eastAsia="Times New Roman" w:hAnsi="Arial" w:cs="Arial"/>
          <w:sz w:val="24"/>
          <w:szCs w:val="24"/>
        </w:rPr>
        <w:t xml:space="preserve"> </w:t>
      </w:r>
      <w:r w:rsidR="008B620C" w:rsidRPr="00081B32">
        <w:rPr>
          <w:rFonts w:ascii="Arial" w:eastAsia="Times New Roman" w:hAnsi="Arial" w:cs="Arial"/>
          <w:sz w:val="24"/>
          <w:szCs w:val="24"/>
        </w:rPr>
        <w:t>nos processos de adoção, vez que esses lidam com</w:t>
      </w:r>
      <w:r w:rsidR="00352569" w:rsidRPr="00081B32">
        <w:rPr>
          <w:rFonts w:ascii="Arial" w:eastAsia="Times New Roman" w:hAnsi="Arial" w:cs="Arial"/>
          <w:sz w:val="24"/>
          <w:szCs w:val="24"/>
        </w:rPr>
        <w:t xml:space="preserve"> questões delicadas, que</w:t>
      </w:r>
      <w:r w:rsidR="0051683C" w:rsidRPr="00081B32">
        <w:rPr>
          <w:rFonts w:ascii="Arial" w:eastAsia="Times New Roman" w:hAnsi="Arial" w:cs="Arial"/>
          <w:sz w:val="24"/>
          <w:szCs w:val="24"/>
        </w:rPr>
        <w:t xml:space="preserve"> </w:t>
      </w:r>
      <w:r w:rsidR="00352569" w:rsidRPr="00081B32">
        <w:rPr>
          <w:rFonts w:ascii="Arial" w:eastAsia="Times New Roman" w:hAnsi="Arial" w:cs="Arial"/>
          <w:sz w:val="24"/>
          <w:szCs w:val="24"/>
        </w:rPr>
        <w:t xml:space="preserve">muitas </w:t>
      </w:r>
      <w:r w:rsidR="008B620C" w:rsidRPr="00081B32">
        <w:rPr>
          <w:rFonts w:ascii="Arial" w:eastAsia="Times New Roman" w:hAnsi="Arial" w:cs="Arial"/>
          <w:sz w:val="24"/>
          <w:szCs w:val="24"/>
        </w:rPr>
        <w:t xml:space="preserve">vezes se iniciam com a destituição do poder familiar e </w:t>
      </w:r>
      <w:r w:rsidR="00352569" w:rsidRPr="00081B32">
        <w:rPr>
          <w:rFonts w:ascii="Arial" w:eastAsia="Times New Roman" w:hAnsi="Arial" w:cs="Arial"/>
          <w:sz w:val="24"/>
          <w:szCs w:val="24"/>
        </w:rPr>
        <w:t xml:space="preserve">finalizam-se na constituição </w:t>
      </w:r>
      <w:r w:rsidR="008B620C" w:rsidRPr="00081B32">
        <w:rPr>
          <w:rFonts w:ascii="Arial" w:eastAsia="Times New Roman" w:hAnsi="Arial" w:cs="Arial"/>
          <w:sz w:val="24"/>
          <w:szCs w:val="24"/>
        </w:rPr>
        <w:t>de um novo l</w:t>
      </w:r>
      <w:r w:rsidR="00182FD0">
        <w:rPr>
          <w:rFonts w:ascii="Arial" w:eastAsia="Times New Roman" w:hAnsi="Arial" w:cs="Arial"/>
          <w:sz w:val="24"/>
          <w:szCs w:val="24"/>
        </w:rPr>
        <w:t>ar para a criança.</w:t>
      </w:r>
    </w:p>
    <w:p w14:paraId="25E42860" w14:textId="77777777" w:rsidR="00F46525" w:rsidRDefault="00F46525" w:rsidP="00081B32">
      <w:pPr>
        <w:shd w:val="clear" w:color="auto" w:fill="FFFFFF"/>
        <w:spacing w:after="0" w:line="360" w:lineRule="auto"/>
        <w:ind w:right="-568"/>
        <w:jc w:val="both"/>
        <w:rPr>
          <w:rFonts w:ascii="Arial" w:eastAsia="Times New Roman" w:hAnsi="Arial" w:cs="Arial"/>
          <w:sz w:val="24"/>
          <w:szCs w:val="24"/>
        </w:rPr>
      </w:pPr>
    </w:p>
    <w:p w14:paraId="3CEDA5B2" w14:textId="77777777" w:rsidR="00037180" w:rsidRPr="00081B32" w:rsidRDefault="00037180" w:rsidP="00081B32">
      <w:pPr>
        <w:shd w:val="clear" w:color="auto" w:fill="FFFFFF"/>
        <w:spacing w:after="0" w:line="360" w:lineRule="auto"/>
        <w:ind w:right="-568"/>
        <w:jc w:val="both"/>
        <w:rPr>
          <w:rFonts w:ascii="Arial" w:eastAsia="Times New Roman" w:hAnsi="Arial" w:cs="Arial"/>
          <w:sz w:val="24"/>
          <w:szCs w:val="24"/>
        </w:rPr>
      </w:pPr>
    </w:p>
    <w:p w14:paraId="03FA67B2" w14:textId="77777777" w:rsidR="00F46525" w:rsidRPr="00081B32" w:rsidRDefault="00F46525" w:rsidP="00037180">
      <w:pPr>
        <w:shd w:val="clear" w:color="auto" w:fill="FFFFFF"/>
        <w:spacing w:after="0" w:line="240" w:lineRule="auto"/>
        <w:ind w:right="-568"/>
        <w:jc w:val="both"/>
        <w:rPr>
          <w:rFonts w:ascii="Arial" w:eastAsia="Times New Roman" w:hAnsi="Arial" w:cs="Arial"/>
          <w:b/>
          <w:sz w:val="24"/>
          <w:szCs w:val="24"/>
        </w:rPr>
      </w:pPr>
      <w:r w:rsidRPr="00081B32">
        <w:rPr>
          <w:rFonts w:ascii="Arial" w:eastAsia="Times New Roman" w:hAnsi="Arial" w:cs="Arial"/>
          <w:b/>
          <w:sz w:val="24"/>
          <w:szCs w:val="24"/>
        </w:rPr>
        <w:t xml:space="preserve">REFERÊNCIAS </w:t>
      </w:r>
    </w:p>
    <w:p w14:paraId="3868DCD3" w14:textId="77777777" w:rsidR="00081B32" w:rsidRDefault="00081B32" w:rsidP="00037180">
      <w:pPr>
        <w:shd w:val="clear" w:color="auto" w:fill="FFFFFF"/>
        <w:spacing w:after="0" w:line="240" w:lineRule="auto"/>
        <w:ind w:right="-568"/>
        <w:jc w:val="both"/>
        <w:rPr>
          <w:rFonts w:ascii="Arial" w:eastAsia="Times New Roman" w:hAnsi="Arial" w:cs="Arial"/>
          <w:sz w:val="24"/>
          <w:szCs w:val="24"/>
        </w:rPr>
      </w:pPr>
    </w:p>
    <w:p w14:paraId="29EC573B" w14:textId="77777777" w:rsidR="00037180" w:rsidRPr="00081B32" w:rsidRDefault="00037180" w:rsidP="00037180">
      <w:pPr>
        <w:shd w:val="clear" w:color="auto" w:fill="FFFFFF"/>
        <w:spacing w:after="0" w:line="240" w:lineRule="auto"/>
        <w:ind w:right="-568"/>
        <w:jc w:val="both"/>
        <w:rPr>
          <w:rFonts w:ascii="Arial" w:eastAsia="Times New Roman" w:hAnsi="Arial" w:cs="Arial"/>
          <w:sz w:val="24"/>
          <w:szCs w:val="24"/>
        </w:rPr>
      </w:pPr>
    </w:p>
    <w:p w14:paraId="49448381" w14:textId="77777777" w:rsidR="00665EDB" w:rsidRPr="00665EDB" w:rsidRDefault="00665EDB" w:rsidP="00665EDB">
      <w:pPr>
        <w:shd w:val="clear" w:color="auto" w:fill="FFFFFF"/>
        <w:spacing w:after="0" w:line="240" w:lineRule="auto"/>
        <w:ind w:right="-568"/>
        <w:jc w:val="both"/>
        <w:rPr>
          <w:rFonts w:ascii="Arial" w:hAnsi="Arial" w:cs="Arial"/>
          <w:sz w:val="24"/>
          <w:szCs w:val="24"/>
        </w:rPr>
      </w:pPr>
      <w:r w:rsidRPr="00665EDB">
        <w:rPr>
          <w:rFonts w:ascii="Arial" w:hAnsi="Arial" w:cs="Arial"/>
          <w:sz w:val="24"/>
          <w:szCs w:val="24"/>
        </w:rPr>
        <w:t xml:space="preserve">ALMEIDA, M. </w:t>
      </w:r>
      <w:proofErr w:type="gramStart"/>
      <w:r w:rsidRPr="00665EDB">
        <w:rPr>
          <w:rFonts w:ascii="Arial" w:hAnsi="Arial" w:cs="Arial"/>
          <w:sz w:val="24"/>
          <w:szCs w:val="24"/>
        </w:rPr>
        <w:t>R.</w:t>
      </w:r>
      <w:proofErr w:type="gramEnd"/>
      <w:r w:rsidRPr="00665EDB">
        <w:rPr>
          <w:rFonts w:ascii="Arial" w:hAnsi="Arial" w:cs="Arial"/>
          <w:sz w:val="24"/>
          <w:szCs w:val="24"/>
        </w:rPr>
        <w:t xml:space="preserve"> A construção do afeto em branco e negro na adoção: limites e possibilidades de satisfação. 2003. 210 f. Dissertação (Mestrado em Psicologia) – Faculdade de Ciências e Letras de Assis. Universidade Estadual Paulista. Assis. 2003.</w:t>
      </w:r>
    </w:p>
    <w:p w14:paraId="6475D9A2" w14:textId="77777777" w:rsidR="00665EDB" w:rsidRPr="00665EDB" w:rsidRDefault="00665EDB" w:rsidP="00665EDB">
      <w:pPr>
        <w:shd w:val="clear" w:color="auto" w:fill="FFFFFF"/>
        <w:spacing w:after="0" w:line="240" w:lineRule="auto"/>
        <w:ind w:right="-568"/>
        <w:jc w:val="both"/>
        <w:rPr>
          <w:rFonts w:ascii="Arial" w:hAnsi="Arial" w:cs="Arial"/>
          <w:sz w:val="24"/>
          <w:szCs w:val="24"/>
        </w:rPr>
      </w:pPr>
    </w:p>
    <w:p w14:paraId="182AF9AA" w14:textId="77777777" w:rsidR="00665EDB" w:rsidRPr="00665EDB" w:rsidRDefault="00665EDB" w:rsidP="00665EDB">
      <w:pPr>
        <w:shd w:val="clear" w:color="auto" w:fill="FFFFFF"/>
        <w:spacing w:after="0" w:line="240" w:lineRule="auto"/>
        <w:ind w:right="-568"/>
        <w:jc w:val="both"/>
        <w:rPr>
          <w:rFonts w:ascii="Arial" w:hAnsi="Arial" w:cs="Arial"/>
          <w:sz w:val="24"/>
          <w:szCs w:val="24"/>
        </w:rPr>
      </w:pPr>
    </w:p>
    <w:p w14:paraId="43B8B21E" w14:textId="77777777" w:rsidR="00665EDB" w:rsidRPr="00665EDB" w:rsidRDefault="00665EDB" w:rsidP="00665EDB">
      <w:pPr>
        <w:shd w:val="clear" w:color="auto" w:fill="FFFFFF"/>
        <w:spacing w:after="0" w:line="240" w:lineRule="auto"/>
        <w:ind w:right="-568"/>
        <w:jc w:val="both"/>
        <w:rPr>
          <w:rFonts w:ascii="Arial" w:hAnsi="Arial" w:cs="Arial"/>
          <w:sz w:val="24"/>
          <w:szCs w:val="24"/>
        </w:rPr>
      </w:pPr>
      <w:r w:rsidRPr="00665EDB">
        <w:rPr>
          <w:rFonts w:ascii="Arial" w:hAnsi="Arial" w:cs="Arial"/>
          <w:sz w:val="24"/>
          <w:szCs w:val="24"/>
        </w:rPr>
        <w:t>ANDREI, D.C. 2001. Reflexões sobre a adoção tardia. In: F. FREIRE (org.), Abandono e adoção: Contribuições para uma cultura da adoção. Curitiba, Terra dos Homens, p. 91-98.</w:t>
      </w:r>
    </w:p>
    <w:p w14:paraId="1F960E0E" w14:textId="77777777" w:rsidR="00665EDB" w:rsidRPr="00665EDB" w:rsidRDefault="00665EDB" w:rsidP="00665EDB">
      <w:pPr>
        <w:shd w:val="clear" w:color="auto" w:fill="FFFFFF"/>
        <w:spacing w:after="0" w:line="240" w:lineRule="auto"/>
        <w:ind w:right="-568"/>
        <w:jc w:val="both"/>
        <w:rPr>
          <w:rFonts w:ascii="Arial" w:hAnsi="Arial" w:cs="Arial"/>
          <w:sz w:val="24"/>
          <w:szCs w:val="24"/>
        </w:rPr>
      </w:pPr>
      <w:r w:rsidRPr="00665EDB">
        <w:rPr>
          <w:rFonts w:ascii="Arial" w:hAnsi="Arial" w:cs="Arial"/>
          <w:sz w:val="24"/>
          <w:szCs w:val="24"/>
        </w:rPr>
        <w:tab/>
      </w:r>
    </w:p>
    <w:p w14:paraId="5AA5EACD" w14:textId="77777777" w:rsidR="00665EDB" w:rsidRPr="00665EDB" w:rsidRDefault="00665EDB" w:rsidP="00665EDB">
      <w:pPr>
        <w:shd w:val="clear" w:color="auto" w:fill="FFFFFF"/>
        <w:spacing w:after="0" w:line="240" w:lineRule="auto"/>
        <w:ind w:right="-568"/>
        <w:jc w:val="both"/>
        <w:rPr>
          <w:rFonts w:ascii="Arial" w:hAnsi="Arial" w:cs="Arial"/>
          <w:sz w:val="24"/>
          <w:szCs w:val="24"/>
        </w:rPr>
      </w:pPr>
    </w:p>
    <w:p w14:paraId="2A2DB1C3" w14:textId="77777777" w:rsidR="00665EDB" w:rsidRPr="00665EDB" w:rsidRDefault="00665EDB" w:rsidP="00665EDB">
      <w:pPr>
        <w:shd w:val="clear" w:color="auto" w:fill="FFFFFF"/>
        <w:spacing w:after="0" w:line="240" w:lineRule="auto"/>
        <w:ind w:right="-568"/>
        <w:jc w:val="both"/>
        <w:rPr>
          <w:rFonts w:ascii="Arial" w:hAnsi="Arial" w:cs="Arial"/>
          <w:sz w:val="24"/>
          <w:szCs w:val="24"/>
        </w:rPr>
      </w:pPr>
      <w:r w:rsidRPr="00665EDB">
        <w:rPr>
          <w:rFonts w:ascii="Arial" w:hAnsi="Arial" w:cs="Arial"/>
          <w:sz w:val="24"/>
          <w:szCs w:val="24"/>
        </w:rPr>
        <w:t>ANDREI, E. 2001. Adoção, mitos e preconceitos. In: F. FREIRE (org.), Abandono e adoção: Contribuições para uma cultura da adoção. Curitiba, Terra dos Homens, p. 105-116.</w:t>
      </w:r>
    </w:p>
    <w:p w14:paraId="36093FE9" w14:textId="77777777" w:rsidR="00665EDB" w:rsidRPr="00665EDB" w:rsidRDefault="00665EDB" w:rsidP="00665EDB">
      <w:pPr>
        <w:shd w:val="clear" w:color="auto" w:fill="FFFFFF"/>
        <w:spacing w:after="0" w:line="240" w:lineRule="auto"/>
        <w:ind w:right="-568"/>
        <w:jc w:val="both"/>
        <w:rPr>
          <w:rFonts w:ascii="Arial" w:hAnsi="Arial" w:cs="Arial"/>
          <w:sz w:val="24"/>
          <w:szCs w:val="24"/>
        </w:rPr>
      </w:pPr>
    </w:p>
    <w:p w14:paraId="1BE59EB8" w14:textId="77777777" w:rsidR="00665EDB" w:rsidRPr="00665EDB" w:rsidRDefault="00665EDB" w:rsidP="00665EDB">
      <w:pPr>
        <w:shd w:val="clear" w:color="auto" w:fill="FFFFFF"/>
        <w:spacing w:after="0" w:line="240" w:lineRule="auto"/>
        <w:ind w:right="-568"/>
        <w:jc w:val="both"/>
        <w:rPr>
          <w:rFonts w:ascii="Arial" w:hAnsi="Arial" w:cs="Arial"/>
          <w:sz w:val="24"/>
          <w:szCs w:val="24"/>
        </w:rPr>
      </w:pPr>
      <w:r w:rsidRPr="00665EDB">
        <w:rPr>
          <w:rFonts w:ascii="Arial" w:hAnsi="Arial" w:cs="Arial"/>
          <w:sz w:val="24"/>
          <w:szCs w:val="24"/>
        </w:rPr>
        <w:t xml:space="preserve">BERNARDINO, Karine de Paula, FERREIRA, Carolina </w:t>
      </w:r>
      <w:proofErr w:type="spellStart"/>
      <w:r w:rsidRPr="00665EDB">
        <w:rPr>
          <w:rFonts w:ascii="Arial" w:hAnsi="Arial" w:cs="Arial"/>
          <w:sz w:val="24"/>
          <w:szCs w:val="24"/>
        </w:rPr>
        <w:t>Iwanco</w:t>
      </w:r>
      <w:proofErr w:type="spellEnd"/>
      <w:r w:rsidRPr="00665EDB">
        <w:rPr>
          <w:rFonts w:ascii="Arial" w:hAnsi="Arial" w:cs="Arial"/>
          <w:sz w:val="24"/>
          <w:szCs w:val="24"/>
        </w:rPr>
        <w:t>, Adoção Tardia e suas características. Disponível em</w:t>
      </w:r>
      <w:proofErr w:type="gramStart"/>
      <w:r w:rsidRPr="00665EDB">
        <w:rPr>
          <w:rFonts w:ascii="Arial" w:hAnsi="Arial" w:cs="Arial"/>
          <w:sz w:val="24"/>
          <w:szCs w:val="24"/>
        </w:rPr>
        <w:t xml:space="preserve">  </w:t>
      </w:r>
      <w:proofErr w:type="gramEnd"/>
      <w:r w:rsidRPr="00665EDB">
        <w:rPr>
          <w:rFonts w:ascii="Arial" w:hAnsi="Arial" w:cs="Arial"/>
          <w:sz w:val="24"/>
          <w:szCs w:val="24"/>
        </w:rPr>
        <w:t>http://www.revistaintellectus.com.br Acesso em 04 novembro. 2014</w:t>
      </w:r>
    </w:p>
    <w:p w14:paraId="5306C0D9" w14:textId="77777777" w:rsidR="00665EDB" w:rsidRPr="00665EDB" w:rsidRDefault="00665EDB" w:rsidP="00665EDB">
      <w:pPr>
        <w:shd w:val="clear" w:color="auto" w:fill="FFFFFF"/>
        <w:spacing w:after="0" w:line="240" w:lineRule="auto"/>
        <w:ind w:right="-568"/>
        <w:jc w:val="both"/>
        <w:rPr>
          <w:rFonts w:ascii="Arial" w:hAnsi="Arial" w:cs="Arial"/>
          <w:sz w:val="24"/>
          <w:szCs w:val="24"/>
        </w:rPr>
      </w:pPr>
    </w:p>
    <w:p w14:paraId="45213407" w14:textId="77777777" w:rsidR="00665EDB" w:rsidRPr="00665EDB" w:rsidRDefault="00665EDB" w:rsidP="00665EDB">
      <w:pPr>
        <w:shd w:val="clear" w:color="auto" w:fill="FFFFFF"/>
        <w:spacing w:after="0" w:line="240" w:lineRule="auto"/>
        <w:ind w:right="-568"/>
        <w:jc w:val="both"/>
        <w:rPr>
          <w:rFonts w:ascii="Arial" w:hAnsi="Arial" w:cs="Arial"/>
          <w:sz w:val="24"/>
          <w:szCs w:val="24"/>
        </w:rPr>
      </w:pPr>
    </w:p>
    <w:p w14:paraId="4ABFB2D9" w14:textId="77777777" w:rsidR="008D6B80" w:rsidRDefault="008D6B80" w:rsidP="00665EDB">
      <w:pPr>
        <w:shd w:val="clear" w:color="auto" w:fill="FFFFFF"/>
        <w:spacing w:after="0" w:line="240" w:lineRule="auto"/>
        <w:ind w:right="-568"/>
        <w:jc w:val="both"/>
        <w:rPr>
          <w:rFonts w:ascii="Arial" w:hAnsi="Arial" w:cs="Arial"/>
          <w:sz w:val="24"/>
          <w:szCs w:val="24"/>
        </w:rPr>
      </w:pPr>
    </w:p>
    <w:p w14:paraId="373D1782" w14:textId="77777777" w:rsidR="008D6B80" w:rsidRDefault="008D6B80" w:rsidP="00665EDB">
      <w:pPr>
        <w:shd w:val="clear" w:color="auto" w:fill="FFFFFF"/>
        <w:spacing w:after="0" w:line="240" w:lineRule="auto"/>
        <w:ind w:right="-568"/>
        <w:jc w:val="both"/>
        <w:rPr>
          <w:rFonts w:ascii="Arial" w:hAnsi="Arial" w:cs="Arial"/>
          <w:sz w:val="24"/>
          <w:szCs w:val="24"/>
        </w:rPr>
      </w:pPr>
    </w:p>
    <w:p w14:paraId="62F13E45" w14:textId="5BEECF1B" w:rsidR="008D6B80" w:rsidRDefault="008D6B80" w:rsidP="008D6B80">
      <w:pPr>
        <w:shd w:val="clear" w:color="auto" w:fill="FFFFFF"/>
        <w:spacing w:after="0" w:line="240" w:lineRule="auto"/>
        <w:ind w:right="-568"/>
        <w:jc w:val="right"/>
        <w:rPr>
          <w:rFonts w:ascii="Arial" w:hAnsi="Arial" w:cs="Arial"/>
          <w:sz w:val="24"/>
          <w:szCs w:val="24"/>
        </w:rPr>
      </w:pPr>
      <w:r>
        <w:rPr>
          <w:rFonts w:ascii="Arial" w:hAnsi="Arial" w:cs="Arial"/>
          <w:sz w:val="24"/>
          <w:szCs w:val="24"/>
        </w:rPr>
        <w:lastRenderedPageBreak/>
        <w:t>16</w:t>
      </w:r>
    </w:p>
    <w:p w14:paraId="738C2A2E" w14:textId="77777777" w:rsidR="008D6B80" w:rsidRDefault="008D6B80" w:rsidP="00665EDB">
      <w:pPr>
        <w:shd w:val="clear" w:color="auto" w:fill="FFFFFF"/>
        <w:spacing w:after="0" w:line="240" w:lineRule="auto"/>
        <w:ind w:right="-568"/>
        <w:jc w:val="both"/>
        <w:rPr>
          <w:rFonts w:ascii="Arial" w:hAnsi="Arial" w:cs="Arial"/>
          <w:sz w:val="24"/>
          <w:szCs w:val="24"/>
        </w:rPr>
      </w:pPr>
    </w:p>
    <w:p w14:paraId="25D5B94D" w14:textId="455310FF" w:rsidR="00665EDB" w:rsidRPr="00665EDB" w:rsidRDefault="00665EDB" w:rsidP="00665EDB">
      <w:pPr>
        <w:shd w:val="clear" w:color="auto" w:fill="FFFFFF"/>
        <w:spacing w:after="0" w:line="240" w:lineRule="auto"/>
        <w:ind w:right="-568"/>
        <w:jc w:val="both"/>
        <w:rPr>
          <w:rFonts w:ascii="Arial" w:hAnsi="Arial" w:cs="Arial"/>
          <w:sz w:val="24"/>
          <w:szCs w:val="24"/>
        </w:rPr>
      </w:pPr>
      <w:r w:rsidRPr="00665EDB">
        <w:rPr>
          <w:rFonts w:ascii="Arial" w:hAnsi="Arial" w:cs="Arial"/>
          <w:sz w:val="24"/>
          <w:szCs w:val="24"/>
        </w:rPr>
        <w:t xml:space="preserve">CAMARGO, M. L. A adoção tardia no Brasil: desafios e perspectivas para o cuidado com crianças e adolescentes. In: </w:t>
      </w:r>
      <w:proofErr w:type="spellStart"/>
      <w:r w:rsidRPr="00665EDB">
        <w:rPr>
          <w:rFonts w:ascii="Arial" w:hAnsi="Arial" w:cs="Arial"/>
          <w:sz w:val="24"/>
          <w:szCs w:val="24"/>
        </w:rPr>
        <w:t>Proceedings</w:t>
      </w:r>
      <w:proofErr w:type="spellEnd"/>
      <w:r w:rsidRPr="00665EDB">
        <w:rPr>
          <w:rFonts w:ascii="Arial" w:hAnsi="Arial" w:cs="Arial"/>
          <w:sz w:val="24"/>
          <w:szCs w:val="24"/>
        </w:rPr>
        <w:t xml:space="preserve"> </w:t>
      </w:r>
      <w:proofErr w:type="spellStart"/>
      <w:r w:rsidRPr="00665EDB">
        <w:rPr>
          <w:rFonts w:ascii="Arial" w:hAnsi="Arial" w:cs="Arial"/>
          <w:sz w:val="24"/>
          <w:szCs w:val="24"/>
        </w:rPr>
        <w:t>of</w:t>
      </w:r>
      <w:proofErr w:type="spellEnd"/>
      <w:r w:rsidRPr="00665EDB">
        <w:rPr>
          <w:rFonts w:ascii="Arial" w:hAnsi="Arial" w:cs="Arial"/>
          <w:sz w:val="24"/>
          <w:szCs w:val="24"/>
        </w:rPr>
        <w:t xml:space="preserve"> </w:t>
      </w:r>
      <w:proofErr w:type="spellStart"/>
      <w:r w:rsidRPr="00665EDB">
        <w:rPr>
          <w:rFonts w:ascii="Arial" w:hAnsi="Arial" w:cs="Arial"/>
          <w:sz w:val="24"/>
          <w:szCs w:val="24"/>
        </w:rPr>
        <w:t>the</w:t>
      </w:r>
      <w:proofErr w:type="spellEnd"/>
      <w:r w:rsidRPr="00665EDB">
        <w:rPr>
          <w:rFonts w:ascii="Arial" w:hAnsi="Arial" w:cs="Arial"/>
          <w:sz w:val="24"/>
          <w:szCs w:val="24"/>
        </w:rPr>
        <w:t xml:space="preserve"> 1th Simpósio Internacional do Adolescente, 2005, São Paulo (SP) [online]. 2005</w:t>
      </w:r>
      <w:r w:rsidR="00304350">
        <w:rPr>
          <w:rFonts w:ascii="Arial" w:hAnsi="Arial" w:cs="Arial"/>
          <w:sz w:val="24"/>
          <w:szCs w:val="24"/>
        </w:rPr>
        <w:t>.</w:t>
      </w:r>
    </w:p>
    <w:p w14:paraId="7E1E2551" w14:textId="77777777" w:rsidR="00304350" w:rsidRDefault="00304350" w:rsidP="00665EDB">
      <w:pPr>
        <w:shd w:val="clear" w:color="auto" w:fill="FFFFFF"/>
        <w:spacing w:after="0" w:line="240" w:lineRule="auto"/>
        <w:ind w:right="-568"/>
        <w:jc w:val="both"/>
        <w:rPr>
          <w:rFonts w:ascii="Arial" w:hAnsi="Arial" w:cs="Arial"/>
          <w:sz w:val="24"/>
          <w:szCs w:val="24"/>
        </w:rPr>
      </w:pPr>
    </w:p>
    <w:p w14:paraId="578CBEF6" w14:textId="77777777" w:rsidR="009F6BA7" w:rsidRDefault="009F6BA7" w:rsidP="009F6BA7">
      <w:pPr>
        <w:shd w:val="clear" w:color="auto" w:fill="FFFFFF"/>
        <w:spacing w:after="0" w:line="240" w:lineRule="auto"/>
        <w:ind w:right="-568"/>
        <w:jc w:val="both"/>
        <w:rPr>
          <w:rFonts w:ascii="Arial" w:hAnsi="Arial" w:cs="Arial"/>
          <w:sz w:val="24"/>
          <w:szCs w:val="24"/>
        </w:rPr>
      </w:pPr>
      <w:r w:rsidRPr="001A6BC2">
        <w:rPr>
          <w:rFonts w:ascii="Arial" w:hAnsi="Arial" w:cs="Arial"/>
          <w:sz w:val="24"/>
          <w:szCs w:val="24"/>
        </w:rPr>
        <w:t>Código Civil Brasileiro, 2002.</w:t>
      </w:r>
    </w:p>
    <w:p w14:paraId="4D86CF90" w14:textId="77777777" w:rsidR="009F6BA7" w:rsidRPr="009F6BA7" w:rsidRDefault="009F6BA7" w:rsidP="009F6BA7">
      <w:pPr>
        <w:shd w:val="clear" w:color="auto" w:fill="FFFFFF"/>
        <w:spacing w:after="0" w:line="240" w:lineRule="auto"/>
        <w:ind w:right="-568"/>
        <w:jc w:val="both"/>
        <w:rPr>
          <w:rFonts w:ascii="Arial" w:hAnsi="Arial" w:cs="Arial"/>
          <w:sz w:val="24"/>
          <w:szCs w:val="24"/>
        </w:rPr>
      </w:pPr>
      <w:r w:rsidRPr="009F6BA7">
        <w:rPr>
          <w:rFonts w:ascii="Arial" w:hAnsi="Arial" w:cs="Arial"/>
          <w:sz w:val="24"/>
          <w:szCs w:val="24"/>
        </w:rPr>
        <w:t xml:space="preserve">BRASIL, Lei n. 10.406/2002, institui o Código Civil. Publicada no Diário Oficial </w:t>
      </w:r>
    </w:p>
    <w:p w14:paraId="47D5AC3E" w14:textId="77777777" w:rsidR="009F6BA7" w:rsidRDefault="009F6BA7" w:rsidP="009F6BA7">
      <w:pPr>
        <w:shd w:val="clear" w:color="auto" w:fill="FFFFFF"/>
        <w:spacing w:after="0" w:line="240" w:lineRule="auto"/>
        <w:ind w:right="-568"/>
        <w:jc w:val="both"/>
        <w:rPr>
          <w:rFonts w:ascii="Arial" w:hAnsi="Arial" w:cs="Arial"/>
          <w:sz w:val="24"/>
          <w:szCs w:val="24"/>
        </w:rPr>
      </w:pPr>
      <w:proofErr w:type="gramStart"/>
      <w:r w:rsidRPr="009F6BA7">
        <w:rPr>
          <w:rFonts w:ascii="Arial" w:hAnsi="Arial" w:cs="Arial"/>
          <w:sz w:val="24"/>
          <w:szCs w:val="24"/>
        </w:rPr>
        <w:t>da</w:t>
      </w:r>
      <w:proofErr w:type="gramEnd"/>
      <w:r w:rsidRPr="009F6BA7">
        <w:rPr>
          <w:rFonts w:ascii="Arial" w:hAnsi="Arial" w:cs="Arial"/>
          <w:sz w:val="24"/>
          <w:szCs w:val="24"/>
        </w:rPr>
        <w:t xml:space="preserve"> União, de 11 de janeiro de 2002</w:t>
      </w:r>
    </w:p>
    <w:p w14:paraId="32833773" w14:textId="77777777" w:rsidR="009F6BA7" w:rsidRDefault="009F6BA7" w:rsidP="009F6BA7">
      <w:pPr>
        <w:shd w:val="clear" w:color="auto" w:fill="FFFFFF"/>
        <w:spacing w:after="0" w:line="240" w:lineRule="auto"/>
        <w:ind w:right="-568"/>
        <w:jc w:val="both"/>
        <w:rPr>
          <w:rFonts w:ascii="Arial" w:hAnsi="Arial" w:cs="Arial"/>
          <w:sz w:val="24"/>
          <w:szCs w:val="24"/>
        </w:rPr>
      </w:pPr>
    </w:p>
    <w:p w14:paraId="7961E227" w14:textId="77777777" w:rsidR="009F6BA7" w:rsidRDefault="009F6BA7" w:rsidP="009F6BA7">
      <w:pPr>
        <w:shd w:val="clear" w:color="auto" w:fill="FFFFFF"/>
        <w:spacing w:after="0" w:line="240" w:lineRule="auto"/>
        <w:ind w:right="-568"/>
        <w:jc w:val="both"/>
        <w:rPr>
          <w:rFonts w:ascii="Arial" w:hAnsi="Arial" w:cs="Arial"/>
          <w:sz w:val="24"/>
          <w:szCs w:val="24"/>
        </w:rPr>
      </w:pPr>
      <w:r w:rsidRPr="001A6BC2">
        <w:rPr>
          <w:rFonts w:ascii="Arial" w:hAnsi="Arial" w:cs="Arial"/>
          <w:sz w:val="24"/>
          <w:szCs w:val="24"/>
        </w:rPr>
        <w:t>ECA- Estatuto da Criança e do Adolescente</w:t>
      </w:r>
      <w:r>
        <w:rPr>
          <w:rFonts w:ascii="Arial" w:hAnsi="Arial" w:cs="Arial"/>
          <w:sz w:val="24"/>
          <w:szCs w:val="24"/>
        </w:rPr>
        <w:t xml:space="preserve"> </w:t>
      </w:r>
      <w:r w:rsidRPr="008D6B80">
        <w:rPr>
          <w:rFonts w:ascii="Arial" w:hAnsi="Arial" w:cs="Arial"/>
          <w:sz w:val="24"/>
          <w:szCs w:val="24"/>
        </w:rPr>
        <w:t xml:space="preserve">Estatuto da criança e do </w:t>
      </w:r>
      <w:proofErr w:type="gramStart"/>
      <w:r w:rsidRPr="008D6B80">
        <w:rPr>
          <w:rFonts w:ascii="Arial" w:hAnsi="Arial" w:cs="Arial"/>
          <w:sz w:val="24"/>
          <w:szCs w:val="24"/>
        </w:rPr>
        <w:t>adolescente :</w:t>
      </w:r>
      <w:proofErr w:type="gramEnd"/>
      <w:r w:rsidRPr="008D6B80">
        <w:rPr>
          <w:rFonts w:ascii="Arial" w:hAnsi="Arial" w:cs="Arial"/>
          <w:sz w:val="24"/>
          <w:szCs w:val="24"/>
        </w:rPr>
        <w:t xml:space="preserve"> Lei n. 8.069, de 13 de julho de 1990, Lei n. 8.242,</w:t>
      </w:r>
      <w:r>
        <w:rPr>
          <w:rFonts w:ascii="Arial" w:hAnsi="Arial" w:cs="Arial"/>
          <w:sz w:val="24"/>
          <w:szCs w:val="24"/>
        </w:rPr>
        <w:t xml:space="preserve"> </w:t>
      </w:r>
      <w:r w:rsidRPr="008D6B80">
        <w:rPr>
          <w:rFonts w:ascii="Arial" w:hAnsi="Arial" w:cs="Arial"/>
          <w:sz w:val="24"/>
          <w:szCs w:val="24"/>
        </w:rPr>
        <w:t xml:space="preserve">de 12 de outubro de 1991. – 3. </w:t>
      </w:r>
      <w:r>
        <w:rPr>
          <w:rFonts w:ascii="Arial" w:hAnsi="Arial" w:cs="Arial"/>
          <w:sz w:val="24"/>
          <w:szCs w:val="24"/>
        </w:rPr>
        <w:t xml:space="preserve"> </w:t>
      </w:r>
      <w:proofErr w:type="gramStart"/>
      <w:r w:rsidRPr="008D6B80">
        <w:rPr>
          <w:rFonts w:ascii="Arial" w:hAnsi="Arial" w:cs="Arial"/>
          <w:sz w:val="24"/>
          <w:szCs w:val="24"/>
        </w:rPr>
        <w:t>ed.</w:t>
      </w:r>
      <w:proofErr w:type="gramEnd"/>
      <w:r w:rsidRPr="008D6B80">
        <w:rPr>
          <w:rFonts w:ascii="Arial" w:hAnsi="Arial" w:cs="Arial"/>
          <w:sz w:val="24"/>
          <w:szCs w:val="24"/>
        </w:rPr>
        <w:t xml:space="preserve"> – Brasília : Câmara dos Deputados, Coordenação de</w:t>
      </w:r>
      <w:r>
        <w:rPr>
          <w:rFonts w:ascii="Arial" w:hAnsi="Arial" w:cs="Arial"/>
          <w:sz w:val="24"/>
          <w:szCs w:val="24"/>
        </w:rPr>
        <w:t xml:space="preserve"> </w:t>
      </w:r>
      <w:r w:rsidRPr="008D6B80">
        <w:rPr>
          <w:rFonts w:ascii="Arial" w:hAnsi="Arial" w:cs="Arial"/>
          <w:sz w:val="24"/>
          <w:szCs w:val="24"/>
        </w:rPr>
        <w:t>Publicações, 2001.</w:t>
      </w:r>
    </w:p>
    <w:p w14:paraId="3B2DDC31" w14:textId="77777777" w:rsidR="009F6BA7" w:rsidRDefault="009F6BA7" w:rsidP="009F6BA7">
      <w:pPr>
        <w:shd w:val="clear" w:color="auto" w:fill="FFFFFF"/>
        <w:spacing w:after="0" w:line="240" w:lineRule="auto"/>
        <w:ind w:right="-568"/>
        <w:jc w:val="both"/>
        <w:rPr>
          <w:rFonts w:ascii="Arial" w:hAnsi="Arial" w:cs="Arial"/>
          <w:sz w:val="24"/>
          <w:szCs w:val="24"/>
        </w:rPr>
      </w:pPr>
    </w:p>
    <w:p w14:paraId="13827EC0" w14:textId="77777777" w:rsidR="00665EDB" w:rsidRPr="00665EDB" w:rsidRDefault="00665EDB" w:rsidP="00665EDB">
      <w:pPr>
        <w:shd w:val="clear" w:color="auto" w:fill="FFFFFF"/>
        <w:spacing w:after="0" w:line="240" w:lineRule="auto"/>
        <w:ind w:right="-568"/>
        <w:jc w:val="both"/>
        <w:rPr>
          <w:rFonts w:ascii="Arial" w:hAnsi="Arial" w:cs="Arial"/>
          <w:sz w:val="24"/>
          <w:szCs w:val="24"/>
        </w:rPr>
      </w:pPr>
      <w:r w:rsidRPr="00665EDB">
        <w:rPr>
          <w:rFonts w:ascii="Arial" w:hAnsi="Arial" w:cs="Arial"/>
          <w:sz w:val="24"/>
          <w:szCs w:val="24"/>
        </w:rPr>
        <w:t xml:space="preserve">FERREIRA, L.A., Aspectos jurídicos da intervenção social e psicológica no </w:t>
      </w:r>
      <w:proofErr w:type="gramStart"/>
      <w:r w:rsidRPr="00665EDB">
        <w:rPr>
          <w:rFonts w:ascii="Arial" w:hAnsi="Arial" w:cs="Arial"/>
          <w:sz w:val="24"/>
          <w:szCs w:val="24"/>
        </w:rPr>
        <w:t>processo</w:t>
      </w:r>
      <w:proofErr w:type="gramEnd"/>
    </w:p>
    <w:p w14:paraId="10455149" w14:textId="3FED55A9" w:rsidR="00665EDB" w:rsidRPr="00665EDB" w:rsidRDefault="00665EDB" w:rsidP="00665EDB">
      <w:pPr>
        <w:shd w:val="clear" w:color="auto" w:fill="FFFFFF"/>
        <w:spacing w:after="0" w:line="240" w:lineRule="auto"/>
        <w:ind w:right="-568"/>
        <w:jc w:val="both"/>
        <w:rPr>
          <w:rFonts w:ascii="Arial" w:hAnsi="Arial" w:cs="Arial"/>
          <w:sz w:val="24"/>
          <w:szCs w:val="24"/>
        </w:rPr>
      </w:pPr>
      <w:r w:rsidRPr="00665EDB">
        <w:rPr>
          <w:rFonts w:ascii="Arial" w:hAnsi="Arial" w:cs="Arial"/>
          <w:sz w:val="24"/>
          <w:szCs w:val="24"/>
        </w:rPr>
        <w:t>De adoção. Disponível em &lt;http://www.ssrevista.uel.br/c_v5n1_Ferreira.htm&gt;.</w:t>
      </w:r>
    </w:p>
    <w:p w14:paraId="4E4C2693" w14:textId="77777777" w:rsidR="00665EDB" w:rsidRPr="00665EDB" w:rsidRDefault="00665EDB" w:rsidP="00665EDB">
      <w:pPr>
        <w:shd w:val="clear" w:color="auto" w:fill="FFFFFF"/>
        <w:spacing w:after="0" w:line="240" w:lineRule="auto"/>
        <w:ind w:right="-568"/>
        <w:jc w:val="both"/>
        <w:rPr>
          <w:rFonts w:ascii="Arial" w:hAnsi="Arial" w:cs="Arial"/>
          <w:sz w:val="24"/>
          <w:szCs w:val="24"/>
        </w:rPr>
      </w:pPr>
      <w:r w:rsidRPr="00665EDB">
        <w:rPr>
          <w:rFonts w:ascii="Arial" w:hAnsi="Arial" w:cs="Arial"/>
          <w:sz w:val="24"/>
          <w:szCs w:val="24"/>
        </w:rPr>
        <w:t xml:space="preserve">Acesso em </w:t>
      </w:r>
      <w:proofErr w:type="gramStart"/>
      <w:r w:rsidRPr="00665EDB">
        <w:rPr>
          <w:rFonts w:ascii="Arial" w:hAnsi="Arial" w:cs="Arial"/>
          <w:sz w:val="24"/>
          <w:szCs w:val="24"/>
        </w:rPr>
        <w:t>02 novembro</w:t>
      </w:r>
      <w:proofErr w:type="gramEnd"/>
      <w:r w:rsidRPr="00665EDB">
        <w:rPr>
          <w:rFonts w:ascii="Arial" w:hAnsi="Arial" w:cs="Arial"/>
          <w:sz w:val="24"/>
          <w:szCs w:val="24"/>
        </w:rPr>
        <w:t>. 2014</w:t>
      </w:r>
    </w:p>
    <w:p w14:paraId="5A70B310" w14:textId="77777777" w:rsidR="00665EDB" w:rsidRPr="00665EDB" w:rsidRDefault="00665EDB" w:rsidP="00665EDB">
      <w:pPr>
        <w:shd w:val="clear" w:color="auto" w:fill="FFFFFF"/>
        <w:spacing w:after="0" w:line="240" w:lineRule="auto"/>
        <w:ind w:right="-568"/>
        <w:jc w:val="both"/>
        <w:rPr>
          <w:rFonts w:ascii="Arial" w:hAnsi="Arial" w:cs="Arial"/>
          <w:sz w:val="24"/>
          <w:szCs w:val="24"/>
        </w:rPr>
      </w:pPr>
    </w:p>
    <w:p w14:paraId="3092489A" w14:textId="77777777" w:rsidR="00665EDB" w:rsidRPr="00665EDB" w:rsidRDefault="00665EDB" w:rsidP="00665EDB">
      <w:pPr>
        <w:shd w:val="clear" w:color="auto" w:fill="FFFFFF"/>
        <w:spacing w:after="0" w:line="240" w:lineRule="auto"/>
        <w:ind w:right="-568"/>
        <w:jc w:val="both"/>
        <w:rPr>
          <w:rFonts w:ascii="Arial" w:hAnsi="Arial" w:cs="Arial"/>
          <w:sz w:val="24"/>
          <w:szCs w:val="24"/>
        </w:rPr>
      </w:pPr>
      <w:r w:rsidRPr="00665EDB">
        <w:rPr>
          <w:rFonts w:ascii="Arial" w:hAnsi="Arial" w:cs="Arial"/>
          <w:sz w:val="24"/>
          <w:szCs w:val="24"/>
        </w:rPr>
        <w:t xml:space="preserve">SILVA, José Luiz Mônaco </w:t>
      </w:r>
      <w:proofErr w:type="gramStart"/>
      <w:r w:rsidRPr="00665EDB">
        <w:rPr>
          <w:rFonts w:ascii="Arial" w:hAnsi="Arial" w:cs="Arial"/>
          <w:sz w:val="24"/>
          <w:szCs w:val="24"/>
        </w:rPr>
        <w:t>da.</w:t>
      </w:r>
      <w:proofErr w:type="gramEnd"/>
      <w:r w:rsidRPr="00665EDB">
        <w:rPr>
          <w:rFonts w:ascii="Arial" w:hAnsi="Arial" w:cs="Arial"/>
          <w:sz w:val="24"/>
          <w:szCs w:val="24"/>
        </w:rPr>
        <w:t xml:space="preserve"> A família substituta no Estatuto da Criança e do Adolescente. São Paulo: Saraiva 1995. </w:t>
      </w:r>
      <w:proofErr w:type="gramStart"/>
      <w:r w:rsidRPr="00665EDB">
        <w:rPr>
          <w:rFonts w:ascii="Arial" w:hAnsi="Arial" w:cs="Arial"/>
          <w:sz w:val="24"/>
          <w:szCs w:val="24"/>
        </w:rPr>
        <w:t>p.</w:t>
      </w:r>
      <w:proofErr w:type="gramEnd"/>
      <w:r w:rsidRPr="00665EDB">
        <w:rPr>
          <w:rFonts w:ascii="Arial" w:hAnsi="Arial" w:cs="Arial"/>
          <w:sz w:val="24"/>
          <w:szCs w:val="24"/>
        </w:rPr>
        <w:t xml:space="preserve"> 116 -117.132</w:t>
      </w:r>
    </w:p>
    <w:p w14:paraId="76F802F9" w14:textId="77777777" w:rsidR="00665EDB" w:rsidRPr="00665EDB" w:rsidRDefault="00665EDB" w:rsidP="00665EDB">
      <w:pPr>
        <w:shd w:val="clear" w:color="auto" w:fill="FFFFFF"/>
        <w:spacing w:after="0" w:line="240" w:lineRule="auto"/>
        <w:ind w:right="-568"/>
        <w:jc w:val="both"/>
        <w:rPr>
          <w:rFonts w:ascii="Arial" w:hAnsi="Arial" w:cs="Arial"/>
          <w:sz w:val="24"/>
          <w:szCs w:val="24"/>
        </w:rPr>
      </w:pPr>
    </w:p>
    <w:p w14:paraId="23971227" w14:textId="77777777" w:rsidR="00665EDB" w:rsidRPr="00665EDB" w:rsidRDefault="00665EDB" w:rsidP="00665EDB">
      <w:pPr>
        <w:shd w:val="clear" w:color="auto" w:fill="FFFFFF"/>
        <w:spacing w:after="0" w:line="240" w:lineRule="auto"/>
        <w:ind w:right="-568"/>
        <w:jc w:val="both"/>
        <w:rPr>
          <w:rFonts w:ascii="Arial" w:hAnsi="Arial" w:cs="Arial"/>
          <w:sz w:val="24"/>
          <w:szCs w:val="24"/>
        </w:rPr>
      </w:pPr>
    </w:p>
    <w:p w14:paraId="75A03A35" w14:textId="77777777" w:rsidR="00665EDB" w:rsidRPr="00665EDB" w:rsidRDefault="00665EDB" w:rsidP="00665EDB">
      <w:pPr>
        <w:shd w:val="clear" w:color="auto" w:fill="FFFFFF"/>
        <w:spacing w:after="0" w:line="240" w:lineRule="auto"/>
        <w:ind w:right="-568"/>
        <w:jc w:val="both"/>
        <w:rPr>
          <w:rFonts w:ascii="Arial" w:hAnsi="Arial" w:cs="Arial"/>
          <w:sz w:val="24"/>
          <w:szCs w:val="24"/>
        </w:rPr>
      </w:pPr>
      <w:r w:rsidRPr="00665EDB">
        <w:rPr>
          <w:rFonts w:ascii="Arial" w:hAnsi="Arial" w:cs="Arial"/>
          <w:sz w:val="24"/>
          <w:szCs w:val="24"/>
        </w:rPr>
        <w:t xml:space="preserve">SZNICK, Valdir. Adoção. 2. Ed. </w:t>
      </w:r>
      <w:proofErr w:type="spellStart"/>
      <w:r w:rsidRPr="00665EDB">
        <w:rPr>
          <w:rFonts w:ascii="Arial" w:hAnsi="Arial" w:cs="Arial"/>
          <w:sz w:val="24"/>
          <w:szCs w:val="24"/>
        </w:rPr>
        <w:t>ampl</w:t>
      </w:r>
      <w:proofErr w:type="spellEnd"/>
      <w:r w:rsidRPr="00665EDB">
        <w:rPr>
          <w:rFonts w:ascii="Arial" w:hAnsi="Arial" w:cs="Arial"/>
          <w:sz w:val="24"/>
          <w:szCs w:val="24"/>
        </w:rPr>
        <w:t xml:space="preserve">. São Paulo: </w:t>
      </w:r>
      <w:proofErr w:type="spellStart"/>
      <w:r w:rsidRPr="00665EDB">
        <w:rPr>
          <w:rFonts w:ascii="Arial" w:hAnsi="Arial" w:cs="Arial"/>
          <w:sz w:val="24"/>
          <w:szCs w:val="24"/>
        </w:rPr>
        <w:t>Leud</w:t>
      </w:r>
      <w:proofErr w:type="spellEnd"/>
      <w:r w:rsidRPr="00665EDB">
        <w:rPr>
          <w:rFonts w:ascii="Arial" w:hAnsi="Arial" w:cs="Arial"/>
          <w:sz w:val="24"/>
          <w:szCs w:val="24"/>
        </w:rPr>
        <w:t xml:space="preserve">, 1993. </w:t>
      </w:r>
      <w:proofErr w:type="gramStart"/>
      <w:r w:rsidRPr="00665EDB">
        <w:rPr>
          <w:rFonts w:ascii="Arial" w:hAnsi="Arial" w:cs="Arial"/>
          <w:sz w:val="24"/>
          <w:szCs w:val="24"/>
        </w:rPr>
        <w:t>p.</w:t>
      </w:r>
      <w:proofErr w:type="gramEnd"/>
      <w:r w:rsidRPr="00665EDB">
        <w:rPr>
          <w:rFonts w:ascii="Arial" w:hAnsi="Arial" w:cs="Arial"/>
          <w:sz w:val="24"/>
          <w:szCs w:val="24"/>
        </w:rPr>
        <w:t xml:space="preserve"> 204</w:t>
      </w:r>
    </w:p>
    <w:p w14:paraId="1EE5ED81" w14:textId="77777777" w:rsidR="00665EDB" w:rsidRPr="00665EDB" w:rsidRDefault="00665EDB" w:rsidP="00665EDB">
      <w:pPr>
        <w:shd w:val="clear" w:color="auto" w:fill="FFFFFF"/>
        <w:spacing w:after="0" w:line="240" w:lineRule="auto"/>
        <w:ind w:right="-568"/>
        <w:jc w:val="both"/>
        <w:rPr>
          <w:rFonts w:ascii="Arial" w:hAnsi="Arial" w:cs="Arial"/>
          <w:sz w:val="24"/>
          <w:szCs w:val="24"/>
        </w:rPr>
      </w:pPr>
    </w:p>
    <w:p w14:paraId="75D53737" w14:textId="77777777" w:rsidR="00665EDB" w:rsidRPr="00665EDB" w:rsidRDefault="00665EDB" w:rsidP="00665EDB">
      <w:pPr>
        <w:shd w:val="clear" w:color="auto" w:fill="FFFFFF"/>
        <w:spacing w:after="0" w:line="240" w:lineRule="auto"/>
        <w:ind w:right="-568"/>
        <w:jc w:val="both"/>
        <w:rPr>
          <w:rFonts w:ascii="Arial" w:hAnsi="Arial" w:cs="Arial"/>
          <w:sz w:val="24"/>
          <w:szCs w:val="24"/>
        </w:rPr>
      </w:pPr>
    </w:p>
    <w:p w14:paraId="0FB43284" w14:textId="77777777" w:rsidR="00665EDB" w:rsidRPr="00665EDB" w:rsidRDefault="00665EDB" w:rsidP="00665EDB">
      <w:pPr>
        <w:shd w:val="clear" w:color="auto" w:fill="FFFFFF"/>
        <w:spacing w:after="0" w:line="240" w:lineRule="auto"/>
        <w:ind w:right="-568"/>
        <w:jc w:val="both"/>
        <w:rPr>
          <w:rFonts w:ascii="Arial" w:hAnsi="Arial" w:cs="Arial"/>
          <w:sz w:val="24"/>
          <w:szCs w:val="24"/>
        </w:rPr>
      </w:pPr>
      <w:r w:rsidRPr="00665EDB">
        <w:rPr>
          <w:rFonts w:ascii="Arial" w:hAnsi="Arial" w:cs="Arial"/>
          <w:sz w:val="24"/>
          <w:szCs w:val="24"/>
        </w:rPr>
        <w:t>SANTOS, José Camacho. O novo Código Civil brasileiro e suas coordenadas axiológicas: do liberalismo a sociedade.</w:t>
      </w:r>
    </w:p>
    <w:p w14:paraId="0F02BD69" w14:textId="77777777" w:rsidR="00665EDB" w:rsidRPr="00665EDB" w:rsidRDefault="00665EDB" w:rsidP="00665EDB">
      <w:pPr>
        <w:shd w:val="clear" w:color="auto" w:fill="FFFFFF"/>
        <w:spacing w:after="0" w:line="240" w:lineRule="auto"/>
        <w:ind w:right="-568"/>
        <w:jc w:val="both"/>
        <w:rPr>
          <w:rFonts w:ascii="Arial" w:hAnsi="Arial" w:cs="Arial"/>
          <w:sz w:val="24"/>
          <w:szCs w:val="24"/>
        </w:rPr>
      </w:pPr>
    </w:p>
    <w:p w14:paraId="7729153F" w14:textId="77777777" w:rsidR="00665EDB" w:rsidRPr="00665EDB" w:rsidRDefault="00665EDB" w:rsidP="00665EDB">
      <w:pPr>
        <w:shd w:val="clear" w:color="auto" w:fill="FFFFFF"/>
        <w:spacing w:after="0" w:line="240" w:lineRule="auto"/>
        <w:ind w:right="-568"/>
        <w:jc w:val="both"/>
        <w:rPr>
          <w:rFonts w:ascii="Arial" w:hAnsi="Arial" w:cs="Arial"/>
          <w:sz w:val="24"/>
          <w:szCs w:val="24"/>
        </w:rPr>
      </w:pPr>
    </w:p>
    <w:p w14:paraId="7E210340" w14:textId="77777777" w:rsidR="00665EDB" w:rsidRPr="00665EDB" w:rsidRDefault="00665EDB" w:rsidP="00665EDB">
      <w:pPr>
        <w:shd w:val="clear" w:color="auto" w:fill="FFFFFF"/>
        <w:spacing w:after="0" w:line="240" w:lineRule="auto"/>
        <w:ind w:right="-568"/>
        <w:jc w:val="both"/>
        <w:rPr>
          <w:rFonts w:ascii="Arial" w:hAnsi="Arial" w:cs="Arial"/>
          <w:sz w:val="24"/>
          <w:szCs w:val="24"/>
        </w:rPr>
      </w:pPr>
      <w:r w:rsidRPr="00665EDB">
        <w:rPr>
          <w:rFonts w:ascii="Arial" w:hAnsi="Arial" w:cs="Arial"/>
          <w:sz w:val="24"/>
          <w:szCs w:val="24"/>
        </w:rPr>
        <w:t>VARGAS, M.M. 1998. Adoção tardia: Da família sonhada à família possível. São Paulo, Casa do Psicólogo, 161 p.</w:t>
      </w:r>
    </w:p>
    <w:p w14:paraId="5386A7B5" w14:textId="77777777" w:rsidR="00665EDB" w:rsidRPr="00665EDB" w:rsidRDefault="00665EDB" w:rsidP="00665EDB">
      <w:pPr>
        <w:shd w:val="clear" w:color="auto" w:fill="FFFFFF"/>
        <w:spacing w:after="0" w:line="240" w:lineRule="auto"/>
        <w:ind w:right="-568"/>
        <w:jc w:val="both"/>
        <w:rPr>
          <w:rFonts w:ascii="Arial" w:hAnsi="Arial" w:cs="Arial"/>
          <w:sz w:val="24"/>
          <w:szCs w:val="24"/>
        </w:rPr>
      </w:pPr>
    </w:p>
    <w:p w14:paraId="6FDCB586" w14:textId="77777777" w:rsidR="00665EDB" w:rsidRPr="00665EDB" w:rsidRDefault="00665EDB" w:rsidP="00665EDB">
      <w:pPr>
        <w:shd w:val="clear" w:color="auto" w:fill="FFFFFF"/>
        <w:spacing w:after="0" w:line="240" w:lineRule="auto"/>
        <w:ind w:right="-568"/>
        <w:jc w:val="both"/>
        <w:rPr>
          <w:rFonts w:ascii="Arial" w:hAnsi="Arial" w:cs="Arial"/>
          <w:sz w:val="24"/>
          <w:szCs w:val="24"/>
        </w:rPr>
      </w:pPr>
    </w:p>
    <w:p w14:paraId="012CCFAB" w14:textId="77777777" w:rsidR="00665EDB" w:rsidRPr="00665EDB" w:rsidRDefault="00665EDB" w:rsidP="00665EDB">
      <w:pPr>
        <w:shd w:val="clear" w:color="auto" w:fill="FFFFFF"/>
        <w:spacing w:after="0" w:line="240" w:lineRule="auto"/>
        <w:ind w:right="-568"/>
        <w:jc w:val="both"/>
        <w:rPr>
          <w:rFonts w:ascii="Arial" w:hAnsi="Arial" w:cs="Arial"/>
          <w:sz w:val="24"/>
          <w:szCs w:val="24"/>
        </w:rPr>
      </w:pPr>
      <w:r w:rsidRPr="00665EDB">
        <w:rPr>
          <w:rFonts w:ascii="Arial" w:hAnsi="Arial" w:cs="Arial"/>
          <w:sz w:val="24"/>
          <w:szCs w:val="24"/>
        </w:rPr>
        <w:t>WEBER, L.N.D. 1998. Laços de ternura: pesquisas e histórias de adoção. Curitiba, Juruá, 186 p.</w:t>
      </w:r>
    </w:p>
    <w:p w14:paraId="2F277B82" w14:textId="77777777" w:rsidR="00665EDB" w:rsidRPr="00665EDB" w:rsidRDefault="00665EDB" w:rsidP="00665EDB">
      <w:pPr>
        <w:shd w:val="clear" w:color="auto" w:fill="FFFFFF"/>
        <w:spacing w:after="0" w:line="240" w:lineRule="auto"/>
        <w:ind w:right="-568"/>
        <w:jc w:val="both"/>
        <w:rPr>
          <w:rFonts w:ascii="Arial" w:hAnsi="Arial" w:cs="Arial"/>
          <w:sz w:val="24"/>
          <w:szCs w:val="24"/>
        </w:rPr>
      </w:pPr>
    </w:p>
    <w:p w14:paraId="18BA0066" w14:textId="77777777" w:rsidR="00665EDB" w:rsidRPr="00665EDB" w:rsidRDefault="00665EDB" w:rsidP="00665EDB">
      <w:pPr>
        <w:shd w:val="clear" w:color="auto" w:fill="FFFFFF"/>
        <w:spacing w:after="0" w:line="240" w:lineRule="auto"/>
        <w:ind w:right="-568"/>
        <w:jc w:val="both"/>
        <w:rPr>
          <w:rFonts w:ascii="Arial" w:hAnsi="Arial" w:cs="Arial"/>
          <w:sz w:val="24"/>
          <w:szCs w:val="24"/>
        </w:rPr>
      </w:pPr>
    </w:p>
    <w:p w14:paraId="32AE03B0" w14:textId="77777777" w:rsidR="00665EDB" w:rsidRPr="00665EDB" w:rsidRDefault="00665EDB" w:rsidP="00665EDB">
      <w:pPr>
        <w:shd w:val="clear" w:color="auto" w:fill="FFFFFF"/>
        <w:spacing w:after="0" w:line="240" w:lineRule="auto"/>
        <w:ind w:right="-568"/>
        <w:jc w:val="both"/>
        <w:rPr>
          <w:rFonts w:ascii="Arial" w:hAnsi="Arial" w:cs="Arial"/>
          <w:sz w:val="24"/>
          <w:szCs w:val="24"/>
        </w:rPr>
      </w:pPr>
      <w:r w:rsidRPr="00665EDB">
        <w:rPr>
          <w:rFonts w:ascii="Arial" w:hAnsi="Arial" w:cs="Arial"/>
          <w:sz w:val="24"/>
          <w:szCs w:val="24"/>
        </w:rPr>
        <w:t>WEBER, L.N.D.; KOSSOBUDZKI, L.H.M. 1996. Filhos da solidão: Institucionalização, abandono e adoção. Curitiba, Governo do Estado do Paraná, 211 p.</w:t>
      </w:r>
    </w:p>
    <w:p w14:paraId="58D042BA" w14:textId="77777777" w:rsidR="00665EDB" w:rsidRPr="00665EDB" w:rsidRDefault="00665EDB" w:rsidP="00665EDB">
      <w:pPr>
        <w:shd w:val="clear" w:color="auto" w:fill="FFFFFF"/>
        <w:spacing w:after="0" w:line="240" w:lineRule="auto"/>
        <w:ind w:right="-568"/>
        <w:jc w:val="both"/>
        <w:rPr>
          <w:rFonts w:ascii="Arial" w:hAnsi="Arial" w:cs="Arial"/>
          <w:sz w:val="24"/>
          <w:szCs w:val="24"/>
        </w:rPr>
      </w:pPr>
    </w:p>
    <w:p w14:paraId="673E7D63" w14:textId="7484801A" w:rsidR="001A6BC2" w:rsidRPr="00081B32" w:rsidRDefault="001A6BC2" w:rsidP="001A6BC2">
      <w:pPr>
        <w:shd w:val="clear" w:color="auto" w:fill="FFFFFF"/>
        <w:spacing w:after="0" w:line="240" w:lineRule="auto"/>
        <w:ind w:right="-568"/>
        <w:jc w:val="both"/>
        <w:rPr>
          <w:rFonts w:ascii="Arial" w:hAnsi="Arial" w:cs="Arial"/>
          <w:sz w:val="24"/>
          <w:szCs w:val="24"/>
        </w:rPr>
      </w:pPr>
      <w:r w:rsidRPr="001A6BC2">
        <w:rPr>
          <w:rFonts w:ascii="Arial" w:hAnsi="Arial" w:cs="Arial"/>
          <w:sz w:val="24"/>
          <w:szCs w:val="24"/>
        </w:rPr>
        <w:t>SANTOS, JB Movimentos Feminista e a Luta Pela Igualdade de gênero. Disponível em</w:t>
      </w:r>
      <w:proofErr w:type="gramStart"/>
      <w:r w:rsidRPr="001A6BC2">
        <w:rPr>
          <w:rFonts w:ascii="Arial" w:hAnsi="Arial" w:cs="Arial"/>
          <w:sz w:val="24"/>
          <w:szCs w:val="24"/>
        </w:rPr>
        <w:t xml:space="preserve">  </w:t>
      </w:r>
      <w:proofErr w:type="gramEnd"/>
      <w:r w:rsidRPr="001A6BC2">
        <w:rPr>
          <w:rFonts w:ascii="Arial" w:hAnsi="Arial" w:cs="Arial"/>
          <w:sz w:val="24"/>
          <w:szCs w:val="24"/>
        </w:rPr>
        <w:t>http://www.reid.org.br/arquivos/00000228-07-09-santos.pdf Acesso em 04 11 14</w:t>
      </w:r>
    </w:p>
    <w:sectPr w:rsidR="001A6BC2" w:rsidRPr="00081B32" w:rsidSect="00440A13">
      <w:pgSz w:w="11906" w:h="16838"/>
      <w:pgMar w:top="1702" w:right="1701" w:bottom="993"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CAC561" w15:done="0"/>
  <w15:commentEx w15:paraId="0228E1B4" w15:done="0"/>
  <w15:commentEx w15:paraId="4539EA6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B3DCA" w14:textId="77777777" w:rsidR="00EC106B" w:rsidRDefault="00EC106B" w:rsidP="00A151D9">
      <w:pPr>
        <w:spacing w:after="0" w:line="240" w:lineRule="auto"/>
      </w:pPr>
      <w:r>
        <w:separator/>
      </w:r>
    </w:p>
  </w:endnote>
  <w:endnote w:type="continuationSeparator" w:id="0">
    <w:p w14:paraId="031D6126" w14:textId="77777777" w:rsidR="00EC106B" w:rsidRDefault="00EC106B" w:rsidP="00A15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966B5" w14:textId="77777777" w:rsidR="00EC106B" w:rsidRDefault="00EC106B" w:rsidP="00A151D9">
      <w:pPr>
        <w:spacing w:after="0" w:line="240" w:lineRule="auto"/>
      </w:pPr>
      <w:r>
        <w:separator/>
      </w:r>
    </w:p>
  </w:footnote>
  <w:footnote w:type="continuationSeparator" w:id="0">
    <w:p w14:paraId="4B54CDBC" w14:textId="77777777" w:rsidR="00EC106B" w:rsidRDefault="00EC106B" w:rsidP="00A151D9">
      <w:pPr>
        <w:spacing w:after="0" w:line="240" w:lineRule="auto"/>
      </w:pPr>
      <w:r>
        <w:continuationSeparator/>
      </w:r>
    </w:p>
  </w:footnote>
  <w:footnote w:id="1">
    <w:p w14:paraId="666F6C5D" w14:textId="77777777" w:rsidR="00A54565" w:rsidRDefault="00A54565">
      <w:pPr>
        <w:pStyle w:val="Textodenotaderodap"/>
      </w:pPr>
      <w:r>
        <w:rPr>
          <w:rStyle w:val="Refdenotaderodap"/>
        </w:rPr>
        <w:footnoteRef/>
      </w:r>
      <w:r>
        <w:t xml:space="preserve"> Acadêmico regular do</w:t>
      </w:r>
      <w:r w:rsidR="00AB352B">
        <w:t xml:space="preserve"> </w:t>
      </w:r>
      <w:r>
        <w:t>1° período do c</w:t>
      </w:r>
      <w:r w:rsidR="001B37C9">
        <w:t>urso de Bachar</w:t>
      </w:r>
      <w:r w:rsidR="00FC50DA">
        <w:t>elado</w:t>
      </w:r>
      <w:r w:rsidR="001B37C9">
        <w:t xml:space="preserve"> </w:t>
      </w:r>
      <w:r w:rsidR="00FC50DA">
        <w:t>e</w:t>
      </w:r>
      <w:r w:rsidR="001B37C9">
        <w:t>m Serviço Social</w:t>
      </w:r>
      <w:r w:rsidR="00FC50DA">
        <w:t xml:space="preserve"> na </w:t>
      </w:r>
      <w:r>
        <w:t>IERSA.</w:t>
      </w:r>
    </w:p>
  </w:footnote>
  <w:footnote w:id="2">
    <w:p w14:paraId="5B9D1775" w14:textId="77777777" w:rsidR="00AB352B" w:rsidRDefault="00AB352B">
      <w:pPr>
        <w:pStyle w:val="Textodenotaderodap"/>
      </w:pPr>
      <w:r>
        <w:rPr>
          <w:rStyle w:val="Refdenotaderodap"/>
        </w:rPr>
        <w:footnoteRef/>
      </w:r>
      <w:r>
        <w:t xml:space="preserve"> Acadêmica regular do 1° período do c</w:t>
      </w:r>
      <w:r w:rsidR="001B37C9">
        <w:t xml:space="preserve">urso de </w:t>
      </w:r>
      <w:r w:rsidR="00FC50DA">
        <w:t>Bacharelado em Serviço Social na IERSA.</w:t>
      </w:r>
    </w:p>
  </w:footnote>
  <w:footnote w:id="3">
    <w:p w14:paraId="3499BE05" w14:textId="77777777" w:rsidR="00AB352B" w:rsidRDefault="00AB352B">
      <w:pPr>
        <w:pStyle w:val="Textodenotaderodap"/>
      </w:pPr>
      <w:r>
        <w:rPr>
          <w:rStyle w:val="Refdenotaderodap"/>
        </w:rPr>
        <w:footnoteRef/>
      </w:r>
      <w:r>
        <w:t xml:space="preserve"> Acadêmico regular do 1° período do c</w:t>
      </w:r>
      <w:r w:rsidR="001B37C9">
        <w:t xml:space="preserve">urso de </w:t>
      </w:r>
      <w:r w:rsidR="00FC50DA">
        <w:t>Bacharelado em Serviço Social na IERSA.</w:t>
      </w:r>
    </w:p>
  </w:footnote>
  <w:footnote w:id="4">
    <w:p w14:paraId="091B897B" w14:textId="77777777" w:rsidR="00FC50DA" w:rsidRDefault="00FC50DA">
      <w:pPr>
        <w:pStyle w:val="Textodenotaderodap"/>
      </w:pPr>
      <w:r>
        <w:rPr>
          <w:rStyle w:val="Refdenotaderodap"/>
        </w:rPr>
        <w:footnoteRef/>
      </w:r>
      <w:r>
        <w:t xml:space="preserve"> Docente do Curso de Serviço Social da Faculdade </w:t>
      </w:r>
      <w:proofErr w:type="spellStart"/>
      <w:proofErr w:type="gramStart"/>
      <w:r>
        <w:t>R.</w:t>
      </w:r>
      <w:proofErr w:type="gramEnd"/>
      <w:r>
        <w:t>Sá</w:t>
      </w:r>
      <w:proofErr w:type="spellEnd"/>
      <w:r>
        <w:t>. Assistente Social do NASF 1-D em Picos.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D78C9"/>
    <w:multiLevelType w:val="hybridMultilevel"/>
    <w:tmpl w:val="341683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9C844F6"/>
    <w:multiLevelType w:val="hybridMultilevel"/>
    <w:tmpl w:val="19761A0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18B6C10"/>
    <w:multiLevelType w:val="hybridMultilevel"/>
    <w:tmpl w:val="E424D1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359636D"/>
    <w:multiLevelType w:val="multilevel"/>
    <w:tmpl w:val="CCA0C46C"/>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1D9"/>
    <w:rsid w:val="0002084A"/>
    <w:rsid w:val="0002501A"/>
    <w:rsid w:val="00037180"/>
    <w:rsid w:val="000432ED"/>
    <w:rsid w:val="00076D6A"/>
    <w:rsid w:val="00081833"/>
    <w:rsid w:val="00081B32"/>
    <w:rsid w:val="00092D56"/>
    <w:rsid w:val="00093E8C"/>
    <w:rsid w:val="000A0084"/>
    <w:rsid w:val="000D64D2"/>
    <w:rsid w:val="000F46CF"/>
    <w:rsid w:val="00117CE5"/>
    <w:rsid w:val="001358DD"/>
    <w:rsid w:val="001412CD"/>
    <w:rsid w:val="00141D29"/>
    <w:rsid w:val="00182FD0"/>
    <w:rsid w:val="00194284"/>
    <w:rsid w:val="001A136E"/>
    <w:rsid w:val="001A6BC2"/>
    <w:rsid w:val="001B37C9"/>
    <w:rsid w:val="001B4C84"/>
    <w:rsid w:val="00231C7D"/>
    <w:rsid w:val="00237E22"/>
    <w:rsid w:val="00244B56"/>
    <w:rsid w:val="00256515"/>
    <w:rsid w:val="00257672"/>
    <w:rsid w:val="002A2575"/>
    <w:rsid w:val="002A3314"/>
    <w:rsid w:val="002C2112"/>
    <w:rsid w:val="002D5168"/>
    <w:rsid w:val="002E4D50"/>
    <w:rsid w:val="00300166"/>
    <w:rsid w:val="00304350"/>
    <w:rsid w:val="00313028"/>
    <w:rsid w:val="003377CB"/>
    <w:rsid w:val="00352097"/>
    <w:rsid w:val="00352569"/>
    <w:rsid w:val="00377AD6"/>
    <w:rsid w:val="003A5060"/>
    <w:rsid w:val="003A6669"/>
    <w:rsid w:val="003B179D"/>
    <w:rsid w:val="003F3D05"/>
    <w:rsid w:val="0040679C"/>
    <w:rsid w:val="00430276"/>
    <w:rsid w:val="0043199D"/>
    <w:rsid w:val="00440A13"/>
    <w:rsid w:val="004D242C"/>
    <w:rsid w:val="004E6E30"/>
    <w:rsid w:val="0051683C"/>
    <w:rsid w:val="00524DDD"/>
    <w:rsid w:val="00584A31"/>
    <w:rsid w:val="005850DC"/>
    <w:rsid w:val="005A0901"/>
    <w:rsid w:val="005D0874"/>
    <w:rsid w:val="005E4FF2"/>
    <w:rsid w:val="00632DBF"/>
    <w:rsid w:val="00665EDB"/>
    <w:rsid w:val="00666AA3"/>
    <w:rsid w:val="006A6629"/>
    <w:rsid w:val="006B5901"/>
    <w:rsid w:val="00717051"/>
    <w:rsid w:val="007255CF"/>
    <w:rsid w:val="0073764D"/>
    <w:rsid w:val="0087166B"/>
    <w:rsid w:val="008A704A"/>
    <w:rsid w:val="008B620C"/>
    <w:rsid w:val="008D673D"/>
    <w:rsid w:val="008D6B80"/>
    <w:rsid w:val="009303C1"/>
    <w:rsid w:val="009724C3"/>
    <w:rsid w:val="009F6BA7"/>
    <w:rsid w:val="00A03502"/>
    <w:rsid w:val="00A06071"/>
    <w:rsid w:val="00A151D9"/>
    <w:rsid w:val="00A35D64"/>
    <w:rsid w:val="00A54565"/>
    <w:rsid w:val="00A5563D"/>
    <w:rsid w:val="00A82C20"/>
    <w:rsid w:val="00A9479C"/>
    <w:rsid w:val="00AB352B"/>
    <w:rsid w:val="00AD7D77"/>
    <w:rsid w:val="00B0556F"/>
    <w:rsid w:val="00B104DA"/>
    <w:rsid w:val="00B226CA"/>
    <w:rsid w:val="00B45189"/>
    <w:rsid w:val="00B500D0"/>
    <w:rsid w:val="00B92B12"/>
    <w:rsid w:val="00BB6105"/>
    <w:rsid w:val="00BB74FF"/>
    <w:rsid w:val="00BC2E6A"/>
    <w:rsid w:val="00BD7442"/>
    <w:rsid w:val="00C24321"/>
    <w:rsid w:val="00C8342A"/>
    <w:rsid w:val="00C9070F"/>
    <w:rsid w:val="00C94425"/>
    <w:rsid w:val="00CA08E8"/>
    <w:rsid w:val="00CF0D3F"/>
    <w:rsid w:val="00CF5C60"/>
    <w:rsid w:val="00D00230"/>
    <w:rsid w:val="00D6178F"/>
    <w:rsid w:val="00D74398"/>
    <w:rsid w:val="00D95473"/>
    <w:rsid w:val="00DA049E"/>
    <w:rsid w:val="00DD0798"/>
    <w:rsid w:val="00DF2142"/>
    <w:rsid w:val="00E168E1"/>
    <w:rsid w:val="00E171D5"/>
    <w:rsid w:val="00E272C2"/>
    <w:rsid w:val="00E34E0C"/>
    <w:rsid w:val="00E37AEB"/>
    <w:rsid w:val="00EA3656"/>
    <w:rsid w:val="00EA550A"/>
    <w:rsid w:val="00EC106B"/>
    <w:rsid w:val="00F46525"/>
    <w:rsid w:val="00F97A5B"/>
    <w:rsid w:val="00FB2FA9"/>
    <w:rsid w:val="00FB3B30"/>
    <w:rsid w:val="00FC50DA"/>
    <w:rsid w:val="00FE0634"/>
    <w:rsid w:val="00FE304D"/>
    <w:rsid w:val="00FE52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D56"/>
  </w:style>
  <w:style w:type="paragraph" w:styleId="Ttulo2">
    <w:name w:val="heading 2"/>
    <w:basedOn w:val="Normal"/>
    <w:link w:val="Ttulo2Char"/>
    <w:uiPriority w:val="9"/>
    <w:qFormat/>
    <w:rsid w:val="005E4FF2"/>
    <w:pPr>
      <w:spacing w:after="0"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151D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151D9"/>
    <w:rPr>
      <w:sz w:val="20"/>
      <w:szCs w:val="20"/>
    </w:rPr>
  </w:style>
  <w:style w:type="character" w:styleId="Refdenotaderodap">
    <w:name w:val="footnote reference"/>
    <w:basedOn w:val="Fontepargpadro"/>
    <w:uiPriority w:val="99"/>
    <w:semiHidden/>
    <w:unhideWhenUsed/>
    <w:rsid w:val="00A151D9"/>
    <w:rPr>
      <w:vertAlign w:val="superscript"/>
    </w:rPr>
  </w:style>
  <w:style w:type="paragraph" w:customStyle="1" w:styleId="Default">
    <w:name w:val="Default"/>
    <w:rsid w:val="00BD744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BD7442"/>
    <w:rPr>
      <w:color w:val="0000FF" w:themeColor="hyperlink"/>
      <w:u w:val="single"/>
    </w:rPr>
  </w:style>
  <w:style w:type="character" w:customStyle="1" w:styleId="hps">
    <w:name w:val="hps"/>
    <w:basedOn w:val="Fontepargpadro"/>
    <w:rsid w:val="0002501A"/>
  </w:style>
  <w:style w:type="paragraph" w:styleId="PargrafodaLista">
    <w:name w:val="List Paragraph"/>
    <w:basedOn w:val="Normal"/>
    <w:uiPriority w:val="34"/>
    <w:qFormat/>
    <w:rsid w:val="00231C7D"/>
    <w:pPr>
      <w:ind w:left="720"/>
      <w:contextualSpacing/>
    </w:pPr>
  </w:style>
  <w:style w:type="paragraph" w:styleId="NormalWeb">
    <w:name w:val="Normal (Web)"/>
    <w:basedOn w:val="Normal"/>
    <w:uiPriority w:val="99"/>
    <w:semiHidden/>
    <w:unhideWhenUsed/>
    <w:rsid w:val="003B179D"/>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2D5168"/>
    <w:rPr>
      <w:color w:val="800080" w:themeColor="followedHyperlink"/>
      <w:u w:val="single"/>
    </w:rPr>
  </w:style>
  <w:style w:type="character" w:styleId="nfase">
    <w:name w:val="Emphasis"/>
    <w:basedOn w:val="Fontepargpadro"/>
    <w:uiPriority w:val="20"/>
    <w:qFormat/>
    <w:rsid w:val="002E4D50"/>
    <w:rPr>
      <w:i/>
      <w:iCs/>
    </w:rPr>
  </w:style>
  <w:style w:type="character" w:customStyle="1" w:styleId="Ttulo2Char">
    <w:name w:val="Título 2 Char"/>
    <w:basedOn w:val="Fontepargpadro"/>
    <w:link w:val="Ttulo2"/>
    <w:uiPriority w:val="9"/>
    <w:rsid w:val="005E4FF2"/>
    <w:rPr>
      <w:rFonts w:ascii="Times New Roman" w:eastAsia="Times New Roman" w:hAnsi="Times New Roman" w:cs="Times New Roman"/>
      <w:b/>
      <w:bCs/>
      <w:sz w:val="36"/>
      <w:szCs w:val="36"/>
      <w:lang w:eastAsia="pt-BR"/>
    </w:rPr>
  </w:style>
  <w:style w:type="character" w:customStyle="1" w:styleId="nome-autor1">
    <w:name w:val="nome-autor1"/>
    <w:basedOn w:val="Fontepargpadro"/>
    <w:rsid w:val="005E4FF2"/>
    <w:rPr>
      <w:vanish w:val="0"/>
      <w:webHidden w:val="0"/>
      <w:color w:val="3A382C"/>
      <w:sz w:val="18"/>
      <w:szCs w:val="18"/>
      <w:specVanish w:val="0"/>
    </w:rPr>
  </w:style>
  <w:style w:type="paragraph" w:styleId="Textodenotadefim">
    <w:name w:val="endnote text"/>
    <w:basedOn w:val="Normal"/>
    <w:link w:val="TextodenotadefimChar"/>
    <w:uiPriority w:val="99"/>
    <w:semiHidden/>
    <w:unhideWhenUsed/>
    <w:rsid w:val="00081B3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81B32"/>
    <w:rPr>
      <w:sz w:val="20"/>
      <w:szCs w:val="20"/>
    </w:rPr>
  </w:style>
  <w:style w:type="character" w:styleId="Refdenotadefim">
    <w:name w:val="endnote reference"/>
    <w:basedOn w:val="Fontepargpadro"/>
    <w:uiPriority w:val="99"/>
    <w:semiHidden/>
    <w:unhideWhenUsed/>
    <w:rsid w:val="00081B32"/>
    <w:rPr>
      <w:vertAlign w:val="superscript"/>
    </w:rPr>
  </w:style>
  <w:style w:type="character" w:styleId="Refdecomentrio">
    <w:name w:val="annotation reference"/>
    <w:basedOn w:val="Fontepargpadro"/>
    <w:uiPriority w:val="99"/>
    <w:semiHidden/>
    <w:unhideWhenUsed/>
    <w:rsid w:val="00081B32"/>
    <w:rPr>
      <w:sz w:val="16"/>
      <w:szCs w:val="16"/>
    </w:rPr>
  </w:style>
  <w:style w:type="paragraph" w:styleId="Textodecomentrio">
    <w:name w:val="annotation text"/>
    <w:basedOn w:val="Normal"/>
    <w:link w:val="TextodecomentrioChar"/>
    <w:uiPriority w:val="99"/>
    <w:semiHidden/>
    <w:unhideWhenUsed/>
    <w:rsid w:val="00081B3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81B32"/>
    <w:rPr>
      <w:sz w:val="20"/>
      <w:szCs w:val="20"/>
    </w:rPr>
  </w:style>
  <w:style w:type="paragraph" w:styleId="Assuntodocomentrio">
    <w:name w:val="annotation subject"/>
    <w:basedOn w:val="Textodecomentrio"/>
    <w:next w:val="Textodecomentrio"/>
    <w:link w:val="AssuntodocomentrioChar"/>
    <w:uiPriority w:val="99"/>
    <w:semiHidden/>
    <w:unhideWhenUsed/>
    <w:rsid w:val="00081B32"/>
    <w:rPr>
      <w:b/>
      <w:bCs/>
    </w:rPr>
  </w:style>
  <w:style w:type="character" w:customStyle="1" w:styleId="AssuntodocomentrioChar">
    <w:name w:val="Assunto do comentário Char"/>
    <w:basedOn w:val="TextodecomentrioChar"/>
    <w:link w:val="Assuntodocomentrio"/>
    <w:uiPriority w:val="99"/>
    <w:semiHidden/>
    <w:rsid w:val="00081B32"/>
    <w:rPr>
      <w:b/>
      <w:bCs/>
      <w:sz w:val="20"/>
      <w:szCs w:val="20"/>
    </w:rPr>
  </w:style>
  <w:style w:type="paragraph" w:styleId="Textodebalo">
    <w:name w:val="Balloon Text"/>
    <w:basedOn w:val="Normal"/>
    <w:link w:val="TextodebaloChar"/>
    <w:uiPriority w:val="99"/>
    <w:semiHidden/>
    <w:unhideWhenUsed/>
    <w:rsid w:val="00081B3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81B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D56"/>
  </w:style>
  <w:style w:type="paragraph" w:styleId="Ttulo2">
    <w:name w:val="heading 2"/>
    <w:basedOn w:val="Normal"/>
    <w:link w:val="Ttulo2Char"/>
    <w:uiPriority w:val="9"/>
    <w:qFormat/>
    <w:rsid w:val="005E4FF2"/>
    <w:pPr>
      <w:spacing w:after="0"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151D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151D9"/>
    <w:rPr>
      <w:sz w:val="20"/>
      <w:szCs w:val="20"/>
    </w:rPr>
  </w:style>
  <w:style w:type="character" w:styleId="Refdenotaderodap">
    <w:name w:val="footnote reference"/>
    <w:basedOn w:val="Fontepargpadro"/>
    <w:uiPriority w:val="99"/>
    <w:semiHidden/>
    <w:unhideWhenUsed/>
    <w:rsid w:val="00A151D9"/>
    <w:rPr>
      <w:vertAlign w:val="superscript"/>
    </w:rPr>
  </w:style>
  <w:style w:type="paragraph" w:customStyle="1" w:styleId="Default">
    <w:name w:val="Default"/>
    <w:rsid w:val="00BD744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BD7442"/>
    <w:rPr>
      <w:color w:val="0000FF" w:themeColor="hyperlink"/>
      <w:u w:val="single"/>
    </w:rPr>
  </w:style>
  <w:style w:type="character" w:customStyle="1" w:styleId="hps">
    <w:name w:val="hps"/>
    <w:basedOn w:val="Fontepargpadro"/>
    <w:rsid w:val="0002501A"/>
  </w:style>
  <w:style w:type="paragraph" w:styleId="PargrafodaLista">
    <w:name w:val="List Paragraph"/>
    <w:basedOn w:val="Normal"/>
    <w:uiPriority w:val="34"/>
    <w:qFormat/>
    <w:rsid w:val="00231C7D"/>
    <w:pPr>
      <w:ind w:left="720"/>
      <w:contextualSpacing/>
    </w:pPr>
  </w:style>
  <w:style w:type="paragraph" w:styleId="NormalWeb">
    <w:name w:val="Normal (Web)"/>
    <w:basedOn w:val="Normal"/>
    <w:uiPriority w:val="99"/>
    <w:semiHidden/>
    <w:unhideWhenUsed/>
    <w:rsid w:val="003B179D"/>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2D5168"/>
    <w:rPr>
      <w:color w:val="800080" w:themeColor="followedHyperlink"/>
      <w:u w:val="single"/>
    </w:rPr>
  </w:style>
  <w:style w:type="character" w:styleId="nfase">
    <w:name w:val="Emphasis"/>
    <w:basedOn w:val="Fontepargpadro"/>
    <w:uiPriority w:val="20"/>
    <w:qFormat/>
    <w:rsid w:val="002E4D50"/>
    <w:rPr>
      <w:i/>
      <w:iCs/>
    </w:rPr>
  </w:style>
  <w:style w:type="character" w:customStyle="1" w:styleId="Ttulo2Char">
    <w:name w:val="Título 2 Char"/>
    <w:basedOn w:val="Fontepargpadro"/>
    <w:link w:val="Ttulo2"/>
    <w:uiPriority w:val="9"/>
    <w:rsid w:val="005E4FF2"/>
    <w:rPr>
      <w:rFonts w:ascii="Times New Roman" w:eastAsia="Times New Roman" w:hAnsi="Times New Roman" w:cs="Times New Roman"/>
      <w:b/>
      <w:bCs/>
      <w:sz w:val="36"/>
      <w:szCs w:val="36"/>
      <w:lang w:eastAsia="pt-BR"/>
    </w:rPr>
  </w:style>
  <w:style w:type="character" w:customStyle="1" w:styleId="nome-autor1">
    <w:name w:val="nome-autor1"/>
    <w:basedOn w:val="Fontepargpadro"/>
    <w:rsid w:val="005E4FF2"/>
    <w:rPr>
      <w:vanish w:val="0"/>
      <w:webHidden w:val="0"/>
      <w:color w:val="3A382C"/>
      <w:sz w:val="18"/>
      <w:szCs w:val="18"/>
      <w:specVanish w:val="0"/>
    </w:rPr>
  </w:style>
  <w:style w:type="paragraph" w:styleId="Textodenotadefim">
    <w:name w:val="endnote text"/>
    <w:basedOn w:val="Normal"/>
    <w:link w:val="TextodenotadefimChar"/>
    <w:uiPriority w:val="99"/>
    <w:semiHidden/>
    <w:unhideWhenUsed/>
    <w:rsid w:val="00081B3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81B32"/>
    <w:rPr>
      <w:sz w:val="20"/>
      <w:szCs w:val="20"/>
    </w:rPr>
  </w:style>
  <w:style w:type="character" w:styleId="Refdenotadefim">
    <w:name w:val="endnote reference"/>
    <w:basedOn w:val="Fontepargpadro"/>
    <w:uiPriority w:val="99"/>
    <w:semiHidden/>
    <w:unhideWhenUsed/>
    <w:rsid w:val="00081B32"/>
    <w:rPr>
      <w:vertAlign w:val="superscript"/>
    </w:rPr>
  </w:style>
  <w:style w:type="character" w:styleId="Refdecomentrio">
    <w:name w:val="annotation reference"/>
    <w:basedOn w:val="Fontepargpadro"/>
    <w:uiPriority w:val="99"/>
    <w:semiHidden/>
    <w:unhideWhenUsed/>
    <w:rsid w:val="00081B32"/>
    <w:rPr>
      <w:sz w:val="16"/>
      <w:szCs w:val="16"/>
    </w:rPr>
  </w:style>
  <w:style w:type="paragraph" w:styleId="Textodecomentrio">
    <w:name w:val="annotation text"/>
    <w:basedOn w:val="Normal"/>
    <w:link w:val="TextodecomentrioChar"/>
    <w:uiPriority w:val="99"/>
    <w:semiHidden/>
    <w:unhideWhenUsed/>
    <w:rsid w:val="00081B3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81B32"/>
    <w:rPr>
      <w:sz w:val="20"/>
      <w:szCs w:val="20"/>
    </w:rPr>
  </w:style>
  <w:style w:type="paragraph" w:styleId="Assuntodocomentrio">
    <w:name w:val="annotation subject"/>
    <w:basedOn w:val="Textodecomentrio"/>
    <w:next w:val="Textodecomentrio"/>
    <w:link w:val="AssuntodocomentrioChar"/>
    <w:uiPriority w:val="99"/>
    <w:semiHidden/>
    <w:unhideWhenUsed/>
    <w:rsid w:val="00081B32"/>
    <w:rPr>
      <w:b/>
      <w:bCs/>
    </w:rPr>
  </w:style>
  <w:style w:type="character" w:customStyle="1" w:styleId="AssuntodocomentrioChar">
    <w:name w:val="Assunto do comentário Char"/>
    <w:basedOn w:val="TextodecomentrioChar"/>
    <w:link w:val="Assuntodocomentrio"/>
    <w:uiPriority w:val="99"/>
    <w:semiHidden/>
    <w:rsid w:val="00081B32"/>
    <w:rPr>
      <w:b/>
      <w:bCs/>
      <w:sz w:val="20"/>
      <w:szCs w:val="20"/>
    </w:rPr>
  </w:style>
  <w:style w:type="paragraph" w:styleId="Textodebalo">
    <w:name w:val="Balloon Text"/>
    <w:basedOn w:val="Normal"/>
    <w:link w:val="TextodebaloChar"/>
    <w:uiPriority w:val="99"/>
    <w:semiHidden/>
    <w:unhideWhenUsed/>
    <w:rsid w:val="00081B3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81B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458843">
      <w:bodyDiv w:val="1"/>
      <w:marLeft w:val="0"/>
      <w:marRight w:val="0"/>
      <w:marTop w:val="0"/>
      <w:marBottom w:val="0"/>
      <w:divBdr>
        <w:top w:val="none" w:sz="0" w:space="0" w:color="auto"/>
        <w:left w:val="none" w:sz="0" w:space="0" w:color="auto"/>
        <w:bottom w:val="none" w:sz="0" w:space="0" w:color="auto"/>
        <w:right w:val="none" w:sz="0" w:space="0" w:color="auto"/>
      </w:divBdr>
      <w:divsChild>
        <w:div w:id="1669357495">
          <w:marLeft w:val="0"/>
          <w:marRight w:val="0"/>
          <w:marTop w:val="0"/>
          <w:marBottom w:val="0"/>
          <w:divBdr>
            <w:top w:val="none" w:sz="0" w:space="0" w:color="auto"/>
            <w:left w:val="none" w:sz="0" w:space="0" w:color="auto"/>
            <w:bottom w:val="none" w:sz="0" w:space="0" w:color="auto"/>
            <w:right w:val="none" w:sz="0" w:space="0" w:color="auto"/>
          </w:divBdr>
          <w:divsChild>
            <w:div w:id="1613046652">
              <w:marLeft w:val="0"/>
              <w:marRight w:val="0"/>
              <w:marTop w:val="0"/>
              <w:marBottom w:val="0"/>
              <w:divBdr>
                <w:top w:val="single" w:sz="6" w:space="0" w:color="E7EBEB"/>
                <w:left w:val="none" w:sz="0" w:space="0" w:color="auto"/>
                <w:bottom w:val="none" w:sz="0" w:space="0" w:color="auto"/>
                <w:right w:val="none" w:sz="0" w:space="0" w:color="auto"/>
              </w:divBdr>
              <w:divsChild>
                <w:div w:id="1116096866">
                  <w:marLeft w:val="0"/>
                  <w:marRight w:val="0"/>
                  <w:marTop w:val="0"/>
                  <w:marBottom w:val="0"/>
                  <w:divBdr>
                    <w:top w:val="none" w:sz="0" w:space="0" w:color="auto"/>
                    <w:left w:val="none" w:sz="0" w:space="0" w:color="auto"/>
                    <w:bottom w:val="none" w:sz="0" w:space="0" w:color="auto"/>
                    <w:right w:val="none" w:sz="0" w:space="0" w:color="auto"/>
                  </w:divBdr>
                  <w:divsChild>
                    <w:div w:id="41609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545076">
      <w:bodyDiv w:val="1"/>
      <w:marLeft w:val="0"/>
      <w:marRight w:val="0"/>
      <w:marTop w:val="0"/>
      <w:marBottom w:val="0"/>
      <w:divBdr>
        <w:top w:val="none" w:sz="0" w:space="0" w:color="auto"/>
        <w:left w:val="none" w:sz="0" w:space="0" w:color="auto"/>
        <w:bottom w:val="none" w:sz="0" w:space="0" w:color="auto"/>
        <w:right w:val="none" w:sz="0" w:space="0" w:color="auto"/>
      </w:divBdr>
      <w:divsChild>
        <w:div w:id="566234097">
          <w:marLeft w:val="0"/>
          <w:marRight w:val="0"/>
          <w:marTop w:val="0"/>
          <w:marBottom w:val="0"/>
          <w:divBdr>
            <w:top w:val="none" w:sz="0" w:space="0" w:color="auto"/>
            <w:left w:val="none" w:sz="0" w:space="0" w:color="auto"/>
            <w:bottom w:val="none" w:sz="0" w:space="0" w:color="auto"/>
            <w:right w:val="none" w:sz="0" w:space="0" w:color="auto"/>
          </w:divBdr>
          <w:divsChild>
            <w:div w:id="790638062">
              <w:marLeft w:val="0"/>
              <w:marRight w:val="0"/>
              <w:marTop w:val="0"/>
              <w:marBottom w:val="0"/>
              <w:divBdr>
                <w:top w:val="none" w:sz="0" w:space="0" w:color="auto"/>
                <w:left w:val="none" w:sz="0" w:space="0" w:color="auto"/>
                <w:bottom w:val="none" w:sz="0" w:space="0" w:color="auto"/>
                <w:right w:val="none" w:sz="0" w:space="0" w:color="auto"/>
              </w:divBdr>
              <w:divsChild>
                <w:div w:id="1356879045">
                  <w:marLeft w:val="0"/>
                  <w:marRight w:val="0"/>
                  <w:marTop w:val="0"/>
                  <w:marBottom w:val="0"/>
                  <w:divBdr>
                    <w:top w:val="none" w:sz="0" w:space="0" w:color="auto"/>
                    <w:left w:val="none" w:sz="0" w:space="0" w:color="auto"/>
                    <w:bottom w:val="none" w:sz="0" w:space="0" w:color="auto"/>
                    <w:right w:val="none" w:sz="0" w:space="0" w:color="auto"/>
                  </w:divBdr>
                  <w:divsChild>
                    <w:div w:id="1825201167">
                      <w:marLeft w:val="0"/>
                      <w:marRight w:val="0"/>
                      <w:marTop w:val="0"/>
                      <w:marBottom w:val="0"/>
                      <w:divBdr>
                        <w:top w:val="none" w:sz="0" w:space="0" w:color="auto"/>
                        <w:left w:val="none" w:sz="0" w:space="0" w:color="auto"/>
                        <w:bottom w:val="none" w:sz="0" w:space="0" w:color="auto"/>
                        <w:right w:val="none" w:sz="0" w:space="0" w:color="auto"/>
                      </w:divBdr>
                      <w:divsChild>
                        <w:div w:id="780958471">
                          <w:marLeft w:val="0"/>
                          <w:marRight w:val="0"/>
                          <w:marTop w:val="0"/>
                          <w:marBottom w:val="0"/>
                          <w:divBdr>
                            <w:top w:val="none" w:sz="0" w:space="0" w:color="auto"/>
                            <w:left w:val="none" w:sz="0" w:space="0" w:color="auto"/>
                            <w:bottom w:val="none" w:sz="0" w:space="0" w:color="auto"/>
                            <w:right w:val="none" w:sz="0" w:space="0" w:color="auto"/>
                          </w:divBdr>
                          <w:divsChild>
                            <w:div w:id="1546723535">
                              <w:marLeft w:val="0"/>
                              <w:marRight w:val="0"/>
                              <w:marTop w:val="0"/>
                              <w:marBottom w:val="0"/>
                              <w:divBdr>
                                <w:top w:val="none" w:sz="0" w:space="0" w:color="auto"/>
                                <w:left w:val="none" w:sz="0" w:space="0" w:color="auto"/>
                                <w:bottom w:val="none" w:sz="0" w:space="0" w:color="auto"/>
                                <w:right w:val="none" w:sz="0" w:space="0" w:color="auto"/>
                              </w:divBdr>
                              <w:divsChild>
                                <w:div w:id="196434265">
                                  <w:marLeft w:val="0"/>
                                  <w:marRight w:val="0"/>
                                  <w:marTop w:val="0"/>
                                  <w:marBottom w:val="0"/>
                                  <w:divBdr>
                                    <w:top w:val="none" w:sz="0" w:space="0" w:color="auto"/>
                                    <w:left w:val="none" w:sz="0" w:space="0" w:color="auto"/>
                                    <w:bottom w:val="none" w:sz="0" w:space="0" w:color="auto"/>
                                    <w:right w:val="none" w:sz="0" w:space="0" w:color="auto"/>
                                  </w:divBdr>
                                  <w:divsChild>
                                    <w:div w:id="11139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3621884">
      <w:bodyDiv w:val="1"/>
      <w:marLeft w:val="0"/>
      <w:marRight w:val="0"/>
      <w:marTop w:val="0"/>
      <w:marBottom w:val="0"/>
      <w:divBdr>
        <w:top w:val="none" w:sz="0" w:space="0" w:color="auto"/>
        <w:left w:val="none" w:sz="0" w:space="0" w:color="auto"/>
        <w:bottom w:val="none" w:sz="0" w:space="0" w:color="auto"/>
        <w:right w:val="none" w:sz="0" w:space="0" w:color="auto"/>
      </w:divBdr>
      <w:divsChild>
        <w:div w:id="1234006959">
          <w:marLeft w:val="0"/>
          <w:marRight w:val="0"/>
          <w:marTop w:val="0"/>
          <w:marBottom w:val="0"/>
          <w:divBdr>
            <w:top w:val="none" w:sz="0" w:space="0" w:color="auto"/>
            <w:left w:val="none" w:sz="0" w:space="0" w:color="auto"/>
            <w:bottom w:val="none" w:sz="0" w:space="0" w:color="auto"/>
            <w:right w:val="none" w:sz="0" w:space="0" w:color="auto"/>
          </w:divBdr>
          <w:divsChild>
            <w:div w:id="713622397">
              <w:marLeft w:val="0"/>
              <w:marRight w:val="0"/>
              <w:marTop w:val="0"/>
              <w:marBottom w:val="0"/>
              <w:divBdr>
                <w:top w:val="none" w:sz="0" w:space="0" w:color="auto"/>
                <w:left w:val="none" w:sz="0" w:space="0" w:color="auto"/>
                <w:bottom w:val="none" w:sz="0" w:space="0" w:color="auto"/>
                <w:right w:val="none" w:sz="0" w:space="0" w:color="auto"/>
              </w:divBdr>
              <w:divsChild>
                <w:div w:id="1587032225">
                  <w:marLeft w:val="0"/>
                  <w:marRight w:val="0"/>
                  <w:marTop w:val="0"/>
                  <w:marBottom w:val="0"/>
                  <w:divBdr>
                    <w:top w:val="none" w:sz="0" w:space="0" w:color="auto"/>
                    <w:left w:val="none" w:sz="0" w:space="0" w:color="auto"/>
                    <w:bottom w:val="none" w:sz="0" w:space="0" w:color="auto"/>
                    <w:right w:val="none" w:sz="0" w:space="0" w:color="auto"/>
                  </w:divBdr>
                  <w:divsChild>
                    <w:div w:id="907305556">
                      <w:marLeft w:val="0"/>
                      <w:marRight w:val="0"/>
                      <w:marTop w:val="0"/>
                      <w:marBottom w:val="0"/>
                      <w:divBdr>
                        <w:top w:val="none" w:sz="0" w:space="0" w:color="auto"/>
                        <w:left w:val="none" w:sz="0" w:space="0" w:color="auto"/>
                        <w:bottom w:val="none" w:sz="0" w:space="0" w:color="auto"/>
                        <w:right w:val="none" w:sz="0" w:space="0" w:color="auto"/>
                      </w:divBdr>
                      <w:divsChild>
                        <w:div w:id="1131678916">
                          <w:marLeft w:val="0"/>
                          <w:marRight w:val="0"/>
                          <w:marTop w:val="0"/>
                          <w:marBottom w:val="0"/>
                          <w:divBdr>
                            <w:top w:val="none" w:sz="0" w:space="0" w:color="auto"/>
                            <w:left w:val="none" w:sz="0" w:space="0" w:color="auto"/>
                            <w:bottom w:val="none" w:sz="0" w:space="0" w:color="auto"/>
                            <w:right w:val="none" w:sz="0" w:space="0" w:color="auto"/>
                          </w:divBdr>
                          <w:divsChild>
                            <w:div w:id="2108307078">
                              <w:marLeft w:val="0"/>
                              <w:marRight w:val="0"/>
                              <w:marTop w:val="0"/>
                              <w:marBottom w:val="0"/>
                              <w:divBdr>
                                <w:top w:val="none" w:sz="0" w:space="0" w:color="auto"/>
                                <w:left w:val="none" w:sz="0" w:space="0" w:color="auto"/>
                                <w:bottom w:val="none" w:sz="0" w:space="0" w:color="auto"/>
                                <w:right w:val="none" w:sz="0" w:space="0" w:color="auto"/>
                              </w:divBdr>
                              <w:divsChild>
                                <w:div w:id="1022704834">
                                  <w:marLeft w:val="0"/>
                                  <w:marRight w:val="0"/>
                                  <w:marTop w:val="0"/>
                                  <w:marBottom w:val="0"/>
                                  <w:divBdr>
                                    <w:top w:val="none" w:sz="0" w:space="0" w:color="auto"/>
                                    <w:left w:val="none" w:sz="0" w:space="0" w:color="auto"/>
                                    <w:bottom w:val="none" w:sz="0" w:space="0" w:color="auto"/>
                                    <w:right w:val="none" w:sz="0" w:space="0" w:color="auto"/>
                                  </w:divBdr>
                                  <w:divsChild>
                                    <w:div w:id="168363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957376">
      <w:bodyDiv w:val="1"/>
      <w:marLeft w:val="0"/>
      <w:marRight w:val="0"/>
      <w:marTop w:val="0"/>
      <w:marBottom w:val="0"/>
      <w:divBdr>
        <w:top w:val="none" w:sz="0" w:space="0" w:color="auto"/>
        <w:left w:val="none" w:sz="0" w:space="0" w:color="auto"/>
        <w:bottom w:val="none" w:sz="0" w:space="0" w:color="auto"/>
        <w:right w:val="none" w:sz="0" w:space="0" w:color="auto"/>
      </w:divBdr>
      <w:divsChild>
        <w:div w:id="1297879116">
          <w:marLeft w:val="0"/>
          <w:marRight w:val="0"/>
          <w:marTop w:val="150"/>
          <w:marBottom w:val="0"/>
          <w:divBdr>
            <w:top w:val="none" w:sz="0" w:space="0" w:color="auto"/>
            <w:left w:val="none" w:sz="0" w:space="0" w:color="auto"/>
            <w:bottom w:val="none" w:sz="0" w:space="0" w:color="auto"/>
            <w:right w:val="none" w:sz="0" w:space="0" w:color="auto"/>
          </w:divBdr>
          <w:divsChild>
            <w:div w:id="270237156">
              <w:marLeft w:val="0"/>
              <w:marRight w:val="0"/>
              <w:marTop w:val="0"/>
              <w:marBottom w:val="0"/>
              <w:divBdr>
                <w:top w:val="none" w:sz="0" w:space="0" w:color="auto"/>
                <w:left w:val="none" w:sz="0" w:space="0" w:color="auto"/>
                <w:bottom w:val="none" w:sz="0" w:space="0" w:color="auto"/>
                <w:right w:val="none" w:sz="0" w:space="0" w:color="auto"/>
              </w:divBdr>
              <w:divsChild>
                <w:div w:id="1304046999">
                  <w:marLeft w:val="0"/>
                  <w:marRight w:val="0"/>
                  <w:marTop w:val="0"/>
                  <w:marBottom w:val="0"/>
                  <w:divBdr>
                    <w:top w:val="none" w:sz="0" w:space="0" w:color="auto"/>
                    <w:left w:val="none" w:sz="0" w:space="0" w:color="auto"/>
                    <w:bottom w:val="none" w:sz="0" w:space="0" w:color="auto"/>
                    <w:right w:val="none" w:sz="0" w:space="0" w:color="auto"/>
                  </w:divBdr>
                  <w:divsChild>
                    <w:div w:id="1807506387">
                      <w:marLeft w:val="0"/>
                      <w:marRight w:val="0"/>
                      <w:marTop w:val="0"/>
                      <w:marBottom w:val="0"/>
                      <w:divBdr>
                        <w:top w:val="none" w:sz="0" w:space="0" w:color="auto"/>
                        <w:left w:val="none" w:sz="0" w:space="0" w:color="auto"/>
                        <w:bottom w:val="none" w:sz="0" w:space="0" w:color="auto"/>
                        <w:right w:val="none" w:sz="0" w:space="0" w:color="auto"/>
                      </w:divBdr>
                      <w:divsChild>
                        <w:div w:id="1145124620">
                          <w:marLeft w:val="0"/>
                          <w:marRight w:val="0"/>
                          <w:marTop w:val="0"/>
                          <w:marBottom w:val="0"/>
                          <w:divBdr>
                            <w:top w:val="none" w:sz="0" w:space="0" w:color="auto"/>
                            <w:left w:val="none" w:sz="0" w:space="0" w:color="auto"/>
                            <w:bottom w:val="none" w:sz="0" w:space="0" w:color="auto"/>
                            <w:right w:val="none" w:sz="0" w:space="0" w:color="auto"/>
                          </w:divBdr>
                          <w:divsChild>
                            <w:div w:id="119716366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544010">
      <w:bodyDiv w:val="1"/>
      <w:marLeft w:val="0"/>
      <w:marRight w:val="0"/>
      <w:marTop w:val="0"/>
      <w:marBottom w:val="0"/>
      <w:divBdr>
        <w:top w:val="none" w:sz="0" w:space="0" w:color="auto"/>
        <w:left w:val="none" w:sz="0" w:space="0" w:color="auto"/>
        <w:bottom w:val="none" w:sz="0" w:space="0" w:color="auto"/>
        <w:right w:val="none" w:sz="0" w:space="0" w:color="auto"/>
      </w:divBdr>
      <w:divsChild>
        <w:div w:id="1522888380">
          <w:marLeft w:val="0"/>
          <w:marRight w:val="0"/>
          <w:marTop w:val="0"/>
          <w:marBottom w:val="0"/>
          <w:divBdr>
            <w:top w:val="none" w:sz="0" w:space="0" w:color="auto"/>
            <w:left w:val="none" w:sz="0" w:space="0" w:color="auto"/>
            <w:bottom w:val="none" w:sz="0" w:space="0" w:color="auto"/>
            <w:right w:val="none" w:sz="0" w:space="0" w:color="auto"/>
          </w:divBdr>
          <w:divsChild>
            <w:div w:id="560140648">
              <w:marLeft w:val="0"/>
              <w:marRight w:val="0"/>
              <w:marTop w:val="0"/>
              <w:marBottom w:val="0"/>
              <w:divBdr>
                <w:top w:val="none" w:sz="0" w:space="0" w:color="auto"/>
                <w:left w:val="none" w:sz="0" w:space="0" w:color="auto"/>
                <w:bottom w:val="none" w:sz="0" w:space="0" w:color="auto"/>
                <w:right w:val="none" w:sz="0" w:space="0" w:color="auto"/>
              </w:divBdr>
              <w:divsChild>
                <w:div w:id="819426276">
                  <w:marLeft w:val="0"/>
                  <w:marRight w:val="0"/>
                  <w:marTop w:val="0"/>
                  <w:marBottom w:val="0"/>
                  <w:divBdr>
                    <w:top w:val="none" w:sz="0" w:space="0" w:color="auto"/>
                    <w:left w:val="none" w:sz="0" w:space="0" w:color="auto"/>
                    <w:bottom w:val="none" w:sz="0" w:space="0" w:color="auto"/>
                    <w:right w:val="none" w:sz="0" w:space="0" w:color="auto"/>
                  </w:divBdr>
                  <w:divsChild>
                    <w:div w:id="861407140">
                      <w:marLeft w:val="0"/>
                      <w:marRight w:val="0"/>
                      <w:marTop w:val="0"/>
                      <w:marBottom w:val="0"/>
                      <w:divBdr>
                        <w:top w:val="none" w:sz="0" w:space="0" w:color="auto"/>
                        <w:left w:val="none" w:sz="0" w:space="0" w:color="auto"/>
                        <w:bottom w:val="none" w:sz="0" w:space="0" w:color="auto"/>
                        <w:right w:val="none" w:sz="0" w:space="0" w:color="auto"/>
                      </w:divBdr>
                      <w:divsChild>
                        <w:div w:id="372508817">
                          <w:marLeft w:val="0"/>
                          <w:marRight w:val="0"/>
                          <w:marTop w:val="0"/>
                          <w:marBottom w:val="0"/>
                          <w:divBdr>
                            <w:top w:val="none" w:sz="0" w:space="0" w:color="auto"/>
                            <w:left w:val="none" w:sz="0" w:space="0" w:color="auto"/>
                            <w:bottom w:val="none" w:sz="0" w:space="0" w:color="auto"/>
                            <w:right w:val="none" w:sz="0" w:space="0" w:color="auto"/>
                          </w:divBdr>
                          <w:divsChild>
                            <w:div w:id="134023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328262">
      <w:bodyDiv w:val="1"/>
      <w:marLeft w:val="0"/>
      <w:marRight w:val="0"/>
      <w:marTop w:val="0"/>
      <w:marBottom w:val="0"/>
      <w:divBdr>
        <w:top w:val="none" w:sz="0" w:space="0" w:color="auto"/>
        <w:left w:val="none" w:sz="0" w:space="0" w:color="auto"/>
        <w:bottom w:val="none" w:sz="0" w:space="0" w:color="auto"/>
        <w:right w:val="none" w:sz="0" w:space="0" w:color="auto"/>
      </w:divBdr>
      <w:divsChild>
        <w:div w:id="19086733">
          <w:marLeft w:val="0"/>
          <w:marRight w:val="0"/>
          <w:marTop w:val="150"/>
          <w:marBottom w:val="0"/>
          <w:divBdr>
            <w:top w:val="none" w:sz="0" w:space="0" w:color="auto"/>
            <w:left w:val="none" w:sz="0" w:space="0" w:color="auto"/>
            <w:bottom w:val="none" w:sz="0" w:space="0" w:color="auto"/>
            <w:right w:val="none" w:sz="0" w:space="0" w:color="auto"/>
          </w:divBdr>
          <w:divsChild>
            <w:div w:id="2121878163">
              <w:marLeft w:val="0"/>
              <w:marRight w:val="0"/>
              <w:marTop w:val="0"/>
              <w:marBottom w:val="0"/>
              <w:divBdr>
                <w:top w:val="none" w:sz="0" w:space="0" w:color="auto"/>
                <w:left w:val="none" w:sz="0" w:space="0" w:color="auto"/>
                <w:bottom w:val="none" w:sz="0" w:space="0" w:color="auto"/>
                <w:right w:val="none" w:sz="0" w:space="0" w:color="auto"/>
              </w:divBdr>
              <w:divsChild>
                <w:div w:id="1315526879">
                  <w:marLeft w:val="0"/>
                  <w:marRight w:val="0"/>
                  <w:marTop w:val="0"/>
                  <w:marBottom w:val="0"/>
                  <w:divBdr>
                    <w:top w:val="none" w:sz="0" w:space="0" w:color="auto"/>
                    <w:left w:val="none" w:sz="0" w:space="0" w:color="auto"/>
                    <w:bottom w:val="none" w:sz="0" w:space="0" w:color="auto"/>
                    <w:right w:val="none" w:sz="0" w:space="0" w:color="auto"/>
                  </w:divBdr>
                  <w:divsChild>
                    <w:div w:id="2008366910">
                      <w:marLeft w:val="0"/>
                      <w:marRight w:val="0"/>
                      <w:marTop w:val="0"/>
                      <w:marBottom w:val="0"/>
                      <w:divBdr>
                        <w:top w:val="none" w:sz="0" w:space="0" w:color="auto"/>
                        <w:left w:val="none" w:sz="0" w:space="0" w:color="auto"/>
                        <w:bottom w:val="none" w:sz="0" w:space="0" w:color="auto"/>
                        <w:right w:val="none" w:sz="0" w:space="0" w:color="auto"/>
                      </w:divBdr>
                      <w:divsChild>
                        <w:div w:id="1385909860">
                          <w:marLeft w:val="0"/>
                          <w:marRight w:val="0"/>
                          <w:marTop w:val="0"/>
                          <w:marBottom w:val="0"/>
                          <w:divBdr>
                            <w:top w:val="none" w:sz="0" w:space="0" w:color="auto"/>
                            <w:left w:val="none" w:sz="0" w:space="0" w:color="auto"/>
                            <w:bottom w:val="none" w:sz="0" w:space="0" w:color="auto"/>
                            <w:right w:val="none" w:sz="0" w:space="0" w:color="auto"/>
                          </w:divBdr>
                          <w:divsChild>
                            <w:div w:id="5751655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412213">
      <w:bodyDiv w:val="1"/>
      <w:marLeft w:val="0"/>
      <w:marRight w:val="0"/>
      <w:marTop w:val="0"/>
      <w:marBottom w:val="0"/>
      <w:divBdr>
        <w:top w:val="none" w:sz="0" w:space="0" w:color="auto"/>
        <w:left w:val="none" w:sz="0" w:space="0" w:color="auto"/>
        <w:bottom w:val="none" w:sz="0" w:space="0" w:color="auto"/>
        <w:right w:val="none" w:sz="0" w:space="0" w:color="auto"/>
      </w:divBdr>
      <w:divsChild>
        <w:div w:id="34158405">
          <w:marLeft w:val="0"/>
          <w:marRight w:val="0"/>
          <w:marTop w:val="0"/>
          <w:marBottom w:val="0"/>
          <w:divBdr>
            <w:top w:val="none" w:sz="0" w:space="0" w:color="auto"/>
            <w:left w:val="none" w:sz="0" w:space="0" w:color="auto"/>
            <w:bottom w:val="none" w:sz="0" w:space="0" w:color="auto"/>
            <w:right w:val="none" w:sz="0" w:space="0" w:color="auto"/>
          </w:divBdr>
          <w:divsChild>
            <w:div w:id="434524095">
              <w:marLeft w:val="0"/>
              <w:marRight w:val="0"/>
              <w:marTop w:val="0"/>
              <w:marBottom w:val="0"/>
              <w:divBdr>
                <w:top w:val="none" w:sz="0" w:space="0" w:color="auto"/>
                <w:left w:val="none" w:sz="0" w:space="0" w:color="auto"/>
                <w:bottom w:val="none" w:sz="0" w:space="0" w:color="auto"/>
                <w:right w:val="none" w:sz="0" w:space="0" w:color="auto"/>
              </w:divBdr>
              <w:divsChild>
                <w:div w:id="2065131801">
                  <w:marLeft w:val="0"/>
                  <w:marRight w:val="0"/>
                  <w:marTop w:val="0"/>
                  <w:marBottom w:val="0"/>
                  <w:divBdr>
                    <w:top w:val="none" w:sz="0" w:space="0" w:color="auto"/>
                    <w:left w:val="none" w:sz="0" w:space="0" w:color="auto"/>
                    <w:bottom w:val="none" w:sz="0" w:space="0" w:color="auto"/>
                    <w:right w:val="none" w:sz="0" w:space="0" w:color="auto"/>
                  </w:divBdr>
                  <w:divsChild>
                    <w:div w:id="1069157480">
                      <w:marLeft w:val="0"/>
                      <w:marRight w:val="0"/>
                      <w:marTop w:val="0"/>
                      <w:marBottom w:val="0"/>
                      <w:divBdr>
                        <w:top w:val="none" w:sz="0" w:space="0" w:color="auto"/>
                        <w:left w:val="none" w:sz="0" w:space="0" w:color="auto"/>
                        <w:bottom w:val="none" w:sz="0" w:space="0" w:color="auto"/>
                        <w:right w:val="none" w:sz="0" w:space="0" w:color="auto"/>
                      </w:divBdr>
                      <w:divsChild>
                        <w:div w:id="1433744970">
                          <w:marLeft w:val="0"/>
                          <w:marRight w:val="0"/>
                          <w:marTop w:val="0"/>
                          <w:marBottom w:val="0"/>
                          <w:divBdr>
                            <w:top w:val="none" w:sz="0" w:space="0" w:color="auto"/>
                            <w:left w:val="none" w:sz="0" w:space="0" w:color="auto"/>
                            <w:bottom w:val="none" w:sz="0" w:space="0" w:color="auto"/>
                            <w:right w:val="none" w:sz="0" w:space="0" w:color="auto"/>
                          </w:divBdr>
                          <w:divsChild>
                            <w:div w:id="4954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973806">
      <w:bodyDiv w:val="1"/>
      <w:marLeft w:val="0"/>
      <w:marRight w:val="0"/>
      <w:marTop w:val="0"/>
      <w:marBottom w:val="0"/>
      <w:divBdr>
        <w:top w:val="none" w:sz="0" w:space="0" w:color="auto"/>
        <w:left w:val="none" w:sz="0" w:space="0" w:color="auto"/>
        <w:bottom w:val="none" w:sz="0" w:space="0" w:color="auto"/>
        <w:right w:val="none" w:sz="0" w:space="0" w:color="auto"/>
      </w:divBdr>
      <w:divsChild>
        <w:div w:id="2089305973">
          <w:marLeft w:val="0"/>
          <w:marRight w:val="0"/>
          <w:marTop w:val="0"/>
          <w:marBottom w:val="0"/>
          <w:divBdr>
            <w:top w:val="none" w:sz="0" w:space="0" w:color="auto"/>
            <w:left w:val="none" w:sz="0" w:space="0" w:color="auto"/>
            <w:bottom w:val="none" w:sz="0" w:space="0" w:color="auto"/>
            <w:right w:val="none" w:sz="0" w:space="0" w:color="auto"/>
          </w:divBdr>
          <w:divsChild>
            <w:div w:id="502865418">
              <w:marLeft w:val="0"/>
              <w:marRight w:val="0"/>
              <w:marTop w:val="0"/>
              <w:marBottom w:val="0"/>
              <w:divBdr>
                <w:top w:val="none" w:sz="0" w:space="0" w:color="auto"/>
                <w:left w:val="none" w:sz="0" w:space="0" w:color="auto"/>
                <w:bottom w:val="none" w:sz="0" w:space="0" w:color="auto"/>
                <w:right w:val="none" w:sz="0" w:space="0" w:color="auto"/>
              </w:divBdr>
              <w:divsChild>
                <w:div w:id="123281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94554">
      <w:bodyDiv w:val="1"/>
      <w:marLeft w:val="0"/>
      <w:marRight w:val="0"/>
      <w:marTop w:val="0"/>
      <w:marBottom w:val="0"/>
      <w:divBdr>
        <w:top w:val="none" w:sz="0" w:space="0" w:color="auto"/>
        <w:left w:val="none" w:sz="0" w:space="0" w:color="auto"/>
        <w:bottom w:val="none" w:sz="0" w:space="0" w:color="auto"/>
        <w:right w:val="none" w:sz="0" w:space="0" w:color="auto"/>
      </w:divBdr>
      <w:divsChild>
        <w:div w:id="1141652027">
          <w:marLeft w:val="0"/>
          <w:marRight w:val="0"/>
          <w:marTop w:val="0"/>
          <w:marBottom w:val="0"/>
          <w:divBdr>
            <w:top w:val="none" w:sz="0" w:space="0" w:color="auto"/>
            <w:left w:val="none" w:sz="0" w:space="0" w:color="auto"/>
            <w:bottom w:val="none" w:sz="0" w:space="0" w:color="auto"/>
            <w:right w:val="none" w:sz="0" w:space="0" w:color="auto"/>
          </w:divBdr>
          <w:divsChild>
            <w:div w:id="889074249">
              <w:marLeft w:val="0"/>
              <w:marRight w:val="0"/>
              <w:marTop w:val="0"/>
              <w:marBottom w:val="0"/>
              <w:divBdr>
                <w:top w:val="none" w:sz="0" w:space="0" w:color="auto"/>
                <w:left w:val="none" w:sz="0" w:space="0" w:color="auto"/>
                <w:bottom w:val="none" w:sz="0" w:space="0" w:color="auto"/>
                <w:right w:val="none" w:sz="0" w:space="0" w:color="auto"/>
              </w:divBdr>
              <w:divsChild>
                <w:div w:id="2045867628">
                  <w:marLeft w:val="0"/>
                  <w:marRight w:val="0"/>
                  <w:marTop w:val="0"/>
                  <w:marBottom w:val="0"/>
                  <w:divBdr>
                    <w:top w:val="none" w:sz="0" w:space="0" w:color="auto"/>
                    <w:left w:val="none" w:sz="0" w:space="0" w:color="auto"/>
                    <w:bottom w:val="none" w:sz="0" w:space="0" w:color="auto"/>
                    <w:right w:val="none" w:sz="0" w:space="0" w:color="auto"/>
                  </w:divBdr>
                  <w:divsChild>
                    <w:div w:id="302934136">
                      <w:marLeft w:val="0"/>
                      <w:marRight w:val="0"/>
                      <w:marTop w:val="0"/>
                      <w:marBottom w:val="0"/>
                      <w:divBdr>
                        <w:top w:val="none" w:sz="0" w:space="0" w:color="auto"/>
                        <w:left w:val="none" w:sz="0" w:space="0" w:color="auto"/>
                        <w:bottom w:val="none" w:sz="0" w:space="0" w:color="auto"/>
                        <w:right w:val="none" w:sz="0" w:space="0" w:color="auto"/>
                      </w:divBdr>
                      <w:divsChild>
                        <w:div w:id="1951280965">
                          <w:marLeft w:val="0"/>
                          <w:marRight w:val="0"/>
                          <w:marTop w:val="0"/>
                          <w:marBottom w:val="0"/>
                          <w:divBdr>
                            <w:top w:val="none" w:sz="0" w:space="0" w:color="auto"/>
                            <w:left w:val="none" w:sz="0" w:space="0" w:color="auto"/>
                            <w:bottom w:val="none" w:sz="0" w:space="0" w:color="auto"/>
                            <w:right w:val="none" w:sz="0" w:space="0" w:color="auto"/>
                          </w:divBdr>
                          <w:divsChild>
                            <w:div w:id="121924729">
                              <w:marLeft w:val="0"/>
                              <w:marRight w:val="0"/>
                              <w:marTop w:val="0"/>
                              <w:marBottom w:val="0"/>
                              <w:divBdr>
                                <w:top w:val="none" w:sz="0" w:space="0" w:color="auto"/>
                                <w:left w:val="none" w:sz="0" w:space="0" w:color="auto"/>
                                <w:bottom w:val="none" w:sz="0" w:space="0" w:color="auto"/>
                                <w:right w:val="none" w:sz="0" w:space="0" w:color="auto"/>
                              </w:divBdr>
                              <w:divsChild>
                                <w:div w:id="1770663292">
                                  <w:marLeft w:val="0"/>
                                  <w:marRight w:val="0"/>
                                  <w:marTop w:val="0"/>
                                  <w:marBottom w:val="0"/>
                                  <w:divBdr>
                                    <w:top w:val="none" w:sz="0" w:space="0" w:color="auto"/>
                                    <w:left w:val="none" w:sz="0" w:space="0" w:color="auto"/>
                                    <w:bottom w:val="none" w:sz="0" w:space="0" w:color="auto"/>
                                    <w:right w:val="none" w:sz="0" w:space="0" w:color="auto"/>
                                  </w:divBdr>
                                  <w:divsChild>
                                    <w:div w:id="30744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677989">
      <w:bodyDiv w:val="1"/>
      <w:marLeft w:val="0"/>
      <w:marRight w:val="0"/>
      <w:marTop w:val="0"/>
      <w:marBottom w:val="0"/>
      <w:divBdr>
        <w:top w:val="none" w:sz="0" w:space="0" w:color="auto"/>
        <w:left w:val="none" w:sz="0" w:space="0" w:color="auto"/>
        <w:bottom w:val="none" w:sz="0" w:space="0" w:color="auto"/>
        <w:right w:val="none" w:sz="0" w:space="0" w:color="auto"/>
      </w:divBdr>
      <w:divsChild>
        <w:div w:id="25839007">
          <w:marLeft w:val="0"/>
          <w:marRight w:val="0"/>
          <w:marTop w:val="0"/>
          <w:marBottom w:val="0"/>
          <w:divBdr>
            <w:top w:val="none" w:sz="0" w:space="0" w:color="auto"/>
            <w:left w:val="none" w:sz="0" w:space="0" w:color="auto"/>
            <w:bottom w:val="none" w:sz="0" w:space="0" w:color="auto"/>
            <w:right w:val="none" w:sz="0" w:space="0" w:color="auto"/>
          </w:divBdr>
          <w:divsChild>
            <w:div w:id="1686127164">
              <w:marLeft w:val="0"/>
              <w:marRight w:val="0"/>
              <w:marTop w:val="0"/>
              <w:marBottom w:val="0"/>
              <w:divBdr>
                <w:top w:val="single" w:sz="6" w:space="0" w:color="E7EBEB"/>
                <w:left w:val="none" w:sz="0" w:space="0" w:color="auto"/>
                <w:bottom w:val="none" w:sz="0" w:space="0" w:color="auto"/>
                <w:right w:val="none" w:sz="0" w:space="0" w:color="auto"/>
              </w:divBdr>
              <w:divsChild>
                <w:div w:id="192033591">
                  <w:marLeft w:val="0"/>
                  <w:marRight w:val="0"/>
                  <w:marTop w:val="0"/>
                  <w:marBottom w:val="0"/>
                  <w:divBdr>
                    <w:top w:val="none" w:sz="0" w:space="0" w:color="auto"/>
                    <w:left w:val="none" w:sz="0" w:space="0" w:color="auto"/>
                    <w:bottom w:val="none" w:sz="0" w:space="0" w:color="auto"/>
                    <w:right w:val="none" w:sz="0" w:space="0" w:color="auto"/>
                  </w:divBdr>
                  <w:divsChild>
                    <w:div w:id="13437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64AAF-A69F-4A1C-AB44-0B18D0B13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5067</Words>
  <Characters>27365</Characters>
  <Application>Microsoft Office Word</Application>
  <DocSecurity>0</DocSecurity>
  <Lines>228</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HÉRCULES</dc:creator>
  <cp:lastModifiedBy>Millenium_central</cp:lastModifiedBy>
  <cp:revision>9</cp:revision>
  <dcterms:created xsi:type="dcterms:W3CDTF">2014-11-17T02:16:00Z</dcterms:created>
  <dcterms:modified xsi:type="dcterms:W3CDTF">2014-11-17T12:50:00Z</dcterms:modified>
</cp:coreProperties>
</file>