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7A" w:rsidRDefault="00893F6A" w:rsidP="0019167A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19167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19167A" w:rsidRPr="0019167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“Introdução à obra de Freud</w:t>
      </w:r>
      <w:r w:rsidR="0097378D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– Definições do inconsciente</w:t>
      </w:r>
      <w:r w:rsidR="0019167A" w:rsidRPr="0019167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”</w:t>
      </w:r>
    </w:p>
    <w:p w:rsidR="009C3B77" w:rsidRDefault="0019167A" w:rsidP="0097378D">
      <w:pPr>
        <w:jc w:val="both"/>
      </w:pPr>
      <w:r w:rsidRPr="0097378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Conforme </w:t>
      </w:r>
      <w:proofErr w:type="spellStart"/>
      <w:r w:rsidRPr="0097378D">
        <w:rPr>
          <w:rFonts w:ascii="Arial" w:hAnsi="Arial" w:cs="Arial"/>
          <w:color w:val="333333"/>
          <w:sz w:val="24"/>
          <w:szCs w:val="24"/>
          <w:shd w:val="clear" w:color="auto" w:fill="FFFFFF"/>
        </w:rPr>
        <w:t>Nasio</w:t>
      </w:r>
      <w:proofErr w:type="spellEnd"/>
      <w:r w:rsidRPr="0097378D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proofErr w:type="gramStart"/>
      <w:r w:rsidR="0097378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97378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gramEnd"/>
      <w:r w:rsidRPr="0097378D">
        <w:rPr>
          <w:rFonts w:ascii="Arial" w:hAnsi="Arial" w:cs="Arial"/>
          <w:color w:val="333333"/>
          <w:sz w:val="24"/>
          <w:szCs w:val="24"/>
          <w:shd w:val="clear" w:color="auto" w:fill="FFFFFF"/>
        </w:rPr>
        <w:t>é</w:t>
      </w:r>
      <w:r w:rsidR="0097378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extrema importância </w:t>
      </w:r>
      <w:r w:rsidRPr="0097378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considerar a </w:t>
      </w:r>
      <w:proofErr w:type="spellStart"/>
      <w:r w:rsidRPr="0097378D">
        <w:rPr>
          <w:rFonts w:ascii="Arial" w:hAnsi="Arial" w:cs="Arial"/>
          <w:color w:val="333333"/>
          <w:sz w:val="24"/>
          <w:szCs w:val="24"/>
          <w:shd w:val="clear" w:color="auto" w:fill="FFFFFF"/>
        </w:rPr>
        <w:t>singuralidade</w:t>
      </w:r>
      <w:proofErr w:type="spellEnd"/>
      <w:r w:rsidRPr="0097378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cada tratamento psicanalítico, onde o psicanalista deve repensar a teoria  em sua prática, sendo que essa primeira é inalterável quando se considera os princípios fundamentais da psicanálise. </w:t>
      </w:r>
      <w:r w:rsidR="0097378D">
        <w:rPr>
          <w:rFonts w:ascii="Arial" w:hAnsi="Arial" w:cs="Arial"/>
          <w:color w:val="333333"/>
          <w:sz w:val="24"/>
          <w:szCs w:val="24"/>
          <w:shd w:val="clear" w:color="auto" w:fill="FFFFFF"/>
        </w:rPr>
        <w:t>Um dos</w:t>
      </w:r>
      <w:r w:rsidRPr="0097378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temas fundamentais apontados pelo autor </w:t>
      </w:r>
      <w:r w:rsidR="0097378D">
        <w:rPr>
          <w:rFonts w:ascii="Arial" w:hAnsi="Arial" w:cs="Arial"/>
          <w:color w:val="333333"/>
          <w:sz w:val="24"/>
          <w:szCs w:val="24"/>
          <w:shd w:val="clear" w:color="auto" w:fill="FFFFFF"/>
        </w:rPr>
        <w:t>é o</w:t>
      </w:r>
      <w:r w:rsidRPr="0097378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inconsciente, </w:t>
      </w:r>
      <w:r w:rsidR="0097378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que é definido levando em consideração os seguintes pontos de vista: descritivo, sistemático, dinâmico, econômico e ético. </w:t>
      </w:r>
      <w:r w:rsidR="00E40FCB">
        <w:rPr>
          <w:rFonts w:ascii="Arial" w:hAnsi="Arial" w:cs="Arial"/>
          <w:color w:val="333333"/>
          <w:sz w:val="24"/>
          <w:szCs w:val="24"/>
          <w:shd w:val="clear" w:color="auto" w:fill="FFFFFF"/>
        </w:rPr>
        <w:t>O inconsciente do ponto de vista descritivo pode ser definido como os atos inesperados, que surgem repentinamente na nossa consciência, e ultrapassam nosso saber e intenções, como os atos falhos, esquecimentos, sonhos, entre outros. No ponto de vista sistemático, leva-se em consideração uma rede de representações</w:t>
      </w:r>
      <w:r w:rsidR="0077781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</w:t>
      </w:r>
      <w:r w:rsidR="00E75D1E">
        <w:rPr>
          <w:rFonts w:ascii="Arial" w:hAnsi="Arial" w:cs="Arial"/>
          <w:color w:val="333333"/>
          <w:sz w:val="24"/>
          <w:szCs w:val="24"/>
          <w:shd w:val="clear" w:color="auto" w:fill="FFFFFF"/>
        </w:rPr>
        <w:t>conjunção de um traço de acontecimentos reais</w:t>
      </w:r>
      <w:r w:rsidR="00777810">
        <w:rPr>
          <w:rFonts w:ascii="Arial" w:hAnsi="Arial" w:cs="Arial"/>
          <w:color w:val="333333"/>
          <w:sz w:val="24"/>
          <w:szCs w:val="24"/>
          <w:shd w:val="clear" w:color="auto" w:fill="FFFFFF"/>
        </w:rPr>
        <w:t>, e investidos de energia</w:t>
      </w:r>
      <w:r w:rsidR="00E75D1E">
        <w:rPr>
          <w:rFonts w:ascii="Arial" w:hAnsi="Arial" w:cs="Arial"/>
          <w:color w:val="333333"/>
          <w:sz w:val="24"/>
          <w:szCs w:val="24"/>
          <w:shd w:val="clear" w:color="auto" w:fill="FFFFFF"/>
        </w:rPr>
        <w:t>)</w:t>
      </w:r>
      <w:r w:rsidR="00E40FCB">
        <w:rPr>
          <w:rFonts w:ascii="Arial" w:hAnsi="Arial" w:cs="Arial"/>
          <w:color w:val="333333"/>
          <w:sz w:val="24"/>
          <w:szCs w:val="24"/>
          <w:shd w:val="clear" w:color="auto" w:fill="FFFFFF"/>
        </w:rPr>
        <w:t>, onde a fonte de excitação chama-se representação de coisa</w:t>
      </w:r>
      <w:r w:rsidR="00E75D1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(por elas consistirem em imagens visuais, acústicas ou tácteis de coisas ou pedaços de coisas impressas no inconsciente)</w:t>
      </w:r>
      <w:r w:rsidR="00E40FCB">
        <w:rPr>
          <w:rFonts w:ascii="Arial" w:hAnsi="Arial" w:cs="Arial"/>
          <w:color w:val="333333"/>
          <w:sz w:val="24"/>
          <w:szCs w:val="24"/>
          <w:shd w:val="clear" w:color="auto" w:fill="FFFFFF"/>
        </w:rPr>
        <w:t>, e os produtos finais são as manifestações deturpadas do inconsciente, dando como exemplo os sonhos, nesse caso.</w:t>
      </w:r>
      <w:r w:rsidR="00E75D1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ponto de vista dinâmico, ou seja, a luta da ação que impulsiona e o recalcamento que impede, a fonte de excitação é chamada de representa</w:t>
      </w:r>
      <w:r w:rsidR="008474B5">
        <w:rPr>
          <w:rFonts w:ascii="Arial" w:hAnsi="Arial" w:cs="Arial"/>
          <w:color w:val="333333"/>
          <w:sz w:val="24"/>
          <w:szCs w:val="24"/>
          <w:shd w:val="clear" w:color="auto" w:fill="FFFFFF"/>
        </w:rPr>
        <w:t>n</w:t>
      </w:r>
      <w:r w:rsidR="00E75D1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tes recalcados, </w:t>
      </w:r>
      <w:r w:rsidR="008474B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 os produtos finais são considerados produtos do inconsciente, estes que surgem sutilmente na consciência, devido </w:t>
      </w:r>
      <w:proofErr w:type="gramStart"/>
      <w:r w:rsidR="008474B5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proofErr w:type="gramEnd"/>
      <w:r w:rsidR="008474B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ação do recalcamento. Os sintomas neuróticos são os exemplos clássicos nessa situação. Salienta o autor que, esses produtos inconscientes podem ainda sofrer nova ação do recalcamento quando na consciência, mandando-os de volta ao inconsciente. O inconsciente do ponto de vista econômico pode ser definido pelo autor onde a fonte de excitação chama-se representante das pulsões, e os produtos finais do inconsciente são as fantasias ou comportamentos afetivos e escolhas amorosas inexplicáveis. E, por último, no ponto de vista ético, o inconsciente pode ser definido como desejo</w:t>
      </w:r>
      <w:r w:rsidR="00777ED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(movimento de uma intenção inconsciente com o objetivo de satisfação absoluta). Os produtos finais são realizações parciais do desejo, nesse caso, ou seja, satisfações parciais do desejo diante da satisfação ideal, que nunca é atingida. </w:t>
      </w:r>
      <w:r w:rsidR="00777810">
        <w:rPr>
          <w:rFonts w:ascii="Arial" w:hAnsi="Arial" w:cs="Arial"/>
          <w:color w:val="333333"/>
          <w:sz w:val="24"/>
          <w:szCs w:val="24"/>
          <w:shd w:val="clear" w:color="auto" w:fill="FFFFFF"/>
        </w:rPr>
        <w:t>Para finalizar, o</w:t>
      </w:r>
      <w:r w:rsidR="00777ED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autor salienta dois fatores que fazem parte da vida psíquica: o tempo e os outros. O tempo para explicar que o funcionamento psíquico se renova ao longo de toda a vida do individuo, ou seja, o inconsciente é </w:t>
      </w:r>
      <w:proofErr w:type="spellStart"/>
      <w:r w:rsidR="00777ED8">
        <w:rPr>
          <w:rFonts w:ascii="Arial" w:hAnsi="Arial" w:cs="Arial"/>
          <w:color w:val="333333"/>
          <w:sz w:val="24"/>
          <w:szCs w:val="24"/>
          <w:shd w:val="clear" w:color="auto" w:fill="FFFFFF"/>
        </w:rPr>
        <w:t>extratemporal</w:t>
      </w:r>
      <w:proofErr w:type="spellEnd"/>
      <w:r w:rsidR="00777ED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E, por último, </w:t>
      </w:r>
      <w:r w:rsidR="0077781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salienta que </w:t>
      </w:r>
      <w:r w:rsidR="00777ED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vida psíquica está imersa na vida dos outros, estes que nos ligam pela linguagem, fantasias e afetos, ou seja, o nosso psiquismo prolonga o psiquismo do outro que nos relacionamos.  </w:t>
      </w:r>
      <w:r w:rsidR="008474B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 </w:t>
      </w:r>
      <w:r w:rsidR="00E75D1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 </w:t>
      </w:r>
      <w:r w:rsidR="00E40FC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</w:t>
      </w:r>
    </w:p>
    <w:sectPr w:rsidR="009C3B77" w:rsidSect="009C3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08"/>
  <w:hyphenationZone w:val="425"/>
  <w:characterSpacingControl w:val="doNotCompress"/>
  <w:compat/>
  <w:rsids>
    <w:rsidRoot w:val="0019167A"/>
    <w:rsid w:val="0019167A"/>
    <w:rsid w:val="00777810"/>
    <w:rsid w:val="00777ED8"/>
    <w:rsid w:val="008474B5"/>
    <w:rsid w:val="00893F6A"/>
    <w:rsid w:val="0095106C"/>
    <w:rsid w:val="0097378D"/>
    <w:rsid w:val="009C3B77"/>
    <w:rsid w:val="00E40FCB"/>
    <w:rsid w:val="00E60AB5"/>
    <w:rsid w:val="00E75D1E"/>
    <w:rsid w:val="00FF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2</cp:revision>
  <dcterms:created xsi:type="dcterms:W3CDTF">2015-08-18T18:54:00Z</dcterms:created>
  <dcterms:modified xsi:type="dcterms:W3CDTF">2015-08-18T18:54:00Z</dcterms:modified>
</cp:coreProperties>
</file>