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8A" w:rsidRPr="007C39FD" w:rsidRDefault="00AD7062" w:rsidP="0037788A">
      <w:pPr>
        <w:pStyle w:val="Default"/>
        <w:spacing w:line="360" w:lineRule="auto"/>
        <w:ind w:left="-426"/>
        <w:jc w:val="center"/>
        <w:rPr>
          <w:b/>
        </w:rPr>
      </w:pPr>
      <w:r w:rsidRPr="00AD7062">
        <w:rPr>
          <w:noProof/>
        </w:rPr>
        <w:pict>
          <v:rect id="Retângulo 3" o:spid="_x0000_s1026" style="position:absolute;left:0;text-align:left;margin-left:440pt;margin-top:-59.8pt;width:31.25pt;height:2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" strokecolor="white"/>
        </w:pict>
      </w:r>
      <w:r w:rsidR="0037788A" w:rsidRPr="007C39FD">
        <w:rPr>
          <w:b/>
        </w:rPr>
        <w:t>FUNDAÇÃO ASSISTENCIAL E EDUCATIVA CRISTÃ DE ARIQUEMES-FAECA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  <w:rPr>
          <w:b/>
        </w:rPr>
      </w:pPr>
      <w:r w:rsidRPr="007C39FD">
        <w:rPr>
          <w:b/>
        </w:rPr>
        <w:t>INSTITUTO DE ENSINO SUPERIOR DE RONDÔNIA - IESUR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  <w:rPr>
          <w:b/>
        </w:rPr>
      </w:pPr>
      <w:r w:rsidRPr="007C39FD">
        <w:rPr>
          <w:b/>
        </w:rPr>
        <w:t>FACULDADES ASSOCIADAS DE ARIQUEMES - FAAr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  <w:rPr>
          <w:b/>
        </w:rPr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  <w:rPr>
          <w:b/>
        </w:rPr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  <w:rPr>
          <w:b/>
        </w:rPr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  <w:r w:rsidRPr="007C39FD">
        <w:rPr>
          <w:noProof/>
        </w:rPr>
        <w:drawing>
          <wp:inline distT="0" distB="0" distL="0" distR="0">
            <wp:extent cx="1800225" cy="685800"/>
            <wp:effectExtent l="0" t="0" r="9525" b="0"/>
            <wp:docPr id="1" name="Imagem 1" descr="logo-F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-FA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A5429" w:rsidRDefault="003A5429" w:rsidP="003A5429">
      <w:pPr>
        <w:spacing w:line="360" w:lineRule="auto"/>
        <w:jc w:val="center"/>
        <w:rPr>
          <w:rFonts w:eastAsia="Calibri"/>
          <w:b/>
          <w:noProof/>
          <w:color w:val="000000"/>
        </w:rPr>
      </w:pPr>
      <w:r>
        <w:rPr>
          <w:rFonts w:eastAsia="Calibri"/>
          <w:b/>
          <w:noProof/>
          <w:color w:val="000000"/>
        </w:rPr>
        <w:t>ESTATUTO DA CRIANÇA E DO ADOLESCENTE:</w:t>
      </w:r>
    </w:p>
    <w:p w:rsidR="004535F3" w:rsidRPr="004535F3" w:rsidRDefault="003A5429" w:rsidP="003A5429">
      <w:pPr>
        <w:spacing w:line="360" w:lineRule="auto"/>
        <w:jc w:val="center"/>
        <w:rPr>
          <w:rFonts w:eastAsia="Calibri"/>
          <w:b/>
          <w:noProof/>
          <w:color w:val="000000"/>
        </w:rPr>
      </w:pPr>
      <w:r>
        <w:rPr>
          <w:rFonts w:eastAsia="Calibri"/>
          <w:b/>
          <w:noProof/>
          <w:color w:val="000000"/>
        </w:rPr>
        <w:t>APLICAÇÃO E CUMPIMENTO DE MEDIDAS SOCIOEDUCATIVAS PREVISTAS NA LEI Nº. 8.069/90 NA CIDADE DE ARIQUEMES, RONDONIA, BRASIL</w:t>
      </w:r>
    </w:p>
    <w:p w:rsidR="004535F3" w:rsidRPr="004535F3" w:rsidRDefault="004535F3" w:rsidP="004535F3">
      <w:pPr>
        <w:jc w:val="center"/>
        <w:rPr>
          <w:b/>
        </w:rPr>
      </w:pPr>
    </w:p>
    <w:p w:rsidR="0037788A" w:rsidRPr="007C39FD" w:rsidRDefault="0037788A" w:rsidP="0037788A">
      <w:pPr>
        <w:spacing w:line="360" w:lineRule="auto"/>
        <w:jc w:val="center"/>
        <w:rPr>
          <w:b/>
          <w:bCs/>
        </w:rPr>
      </w:pPr>
    </w:p>
    <w:p w:rsidR="0037788A" w:rsidRPr="007C39FD" w:rsidRDefault="0037788A" w:rsidP="0037788A">
      <w:pPr>
        <w:spacing w:line="360" w:lineRule="auto"/>
        <w:ind w:left="-426"/>
        <w:jc w:val="center"/>
      </w:pPr>
    </w:p>
    <w:p w:rsidR="0037788A" w:rsidRPr="007C39FD" w:rsidRDefault="0037788A" w:rsidP="0037788A">
      <w:pPr>
        <w:spacing w:line="360" w:lineRule="auto"/>
        <w:ind w:left="-426"/>
        <w:jc w:val="center"/>
      </w:pPr>
    </w:p>
    <w:p w:rsidR="0037788A" w:rsidRPr="007C39FD" w:rsidRDefault="0037788A" w:rsidP="00CD548B">
      <w:pPr>
        <w:spacing w:line="360" w:lineRule="auto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Default="0037788A" w:rsidP="0037788A">
      <w:pPr>
        <w:pStyle w:val="Default"/>
        <w:spacing w:line="360" w:lineRule="auto"/>
        <w:ind w:left="-426"/>
        <w:jc w:val="center"/>
      </w:pPr>
    </w:p>
    <w:p w:rsidR="003A5429" w:rsidRDefault="003A5429" w:rsidP="0037788A">
      <w:pPr>
        <w:pStyle w:val="Default"/>
        <w:spacing w:line="360" w:lineRule="auto"/>
        <w:ind w:left="-426"/>
        <w:jc w:val="center"/>
      </w:pPr>
    </w:p>
    <w:p w:rsidR="0037788A" w:rsidRPr="007C39FD" w:rsidRDefault="00871936" w:rsidP="0037788A">
      <w:pPr>
        <w:pStyle w:val="Default"/>
        <w:spacing w:line="360" w:lineRule="auto"/>
        <w:ind w:left="-426"/>
        <w:jc w:val="center"/>
      </w:pPr>
      <w:r w:rsidRPr="007C39FD">
        <w:t>A</w:t>
      </w:r>
      <w:r w:rsidR="004535F3" w:rsidRPr="007C39FD">
        <w:t>LISSON ASSIS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</w:pPr>
    </w:p>
    <w:p w:rsidR="00CD548B" w:rsidRPr="007C39FD" w:rsidRDefault="00CD548B" w:rsidP="0037788A">
      <w:pPr>
        <w:pStyle w:val="Default"/>
        <w:spacing w:line="360" w:lineRule="auto"/>
        <w:ind w:left="-426"/>
      </w:pPr>
    </w:p>
    <w:p w:rsidR="00745E3E" w:rsidRPr="007C39FD" w:rsidRDefault="00745E3E" w:rsidP="004535F3">
      <w:pPr>
        <w:pStyle w:val="Default"/>
        <w:spacing w:line="360" w:lineRule="auto"/>
      </w:pPr>
    </w:p>
    <w:p w:rsidR="0037788A" w:rsidRPr="007C39FD" w:rsidRDefault="0037788A" w:rsidP="0037788A">
      <w:pPr>
        <w:pStyle w:val="Default"/>
        <w:ind w:left="-426"/>
        <w:jc w:val="center"/>
      </w:pPr>
      <w:r w:rsidRPr="007C39FD">
        <w:t>Ariquemes</w:t>
      </w:r>
    </w:p>
    <w:p w:rsidR="0037788A" w:rsidRDefault="0037788A" w:rsidP="0037788A">
      <w:pPr>
        <w:pStyle w:val="Default"/>
        <w:ind w:left="-426"/>
        <w:jc w:val="center"/>
      </w:pPr>
      <w:r w:rsidRPr="007C39FD">
        <w:t>201</w:t>
      </w:r>
      <w:r w:rsidR="004535F3" w:rsidRPr="007C39FD">
        <w:t>5</w:t>
      </w:r>
      <w:r w:rsidRPr="007C39FD">
        <w:t>.</w:t>
      </w:r>
      <w:r w:rsidR="004535F3" w:rsidRPr="007C39FD">
        <w:t>1</w:t>
      </w:r>
    </w:p>
    <w:p w:rsidR="003A5429" w:rsidRPr="007C39FD" w:rsidRDefault="003A5429" w:rsidP="0037788A">
      <w:pPr>
        <w:pStyle w:val="Default"/>
        <w:ind w:left="-426"/>
        <w:jc w:val="center"/>
      </w:pPr>
    </w:p>
    <w:p w:rsidR="0037788A" w:rsidRPr="007C39FD" w:rsidRDefault="00871936" w:rsidP="004535F3">
      <w:pPr>
        <w:pStyle w:val="Default"/>
        <w:ind w:left="-426"/>
        <w:jc w:val="center"/>
      </w:pPr>
      <w:r w:rsidRPr="007C39FD">
        <w:lastRenderedPageBreak/>
        <w:t>A</w:t>
      </w:r>
      <w:r w:rsidR="004535F3" w:rsidRPr="007C39FD">
        <w:t>LISSON ASSIS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</w:pPr>
    </w:p>
    <w:p w:rsidR="0037788A" w:rsidRPr="007C39FD" w:rsidRDefault="0037788A" w:rsidP="0037788A">
      <w:pPr>
        <w:pStyle w:val="Default"/>
        <w:spacing w:line="360" w:lineRule="auto"/>
        <w:ind w:left="-426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spacing w:line="360" w:lineRule="auto"/>
        <w:jc w:val="center"/>
        <w:rPr>
          <w:b/>
          <w:color w:val="000000"/>
        </w:rPr>
      </w:pPr>
    </w:p>
    <w:p w:rsidR="0037788A" w:rsidRPr="007C39FD" w:rsidRDefault="0037788A" w:rsidP="0037788A">
      <w:pPr>
        <w:spacing w:line="360" w:lineRule="auto"/>
        <w:jc w:val="center"/>
        <w:rPr>
          <w:b/>
          <w:color w:val="000000"/>
        </w:rPr>
      </w:pPr>
    </w:p>
    <w:p w:rsidR="0037788A" w:rsidRPr="007C39FD" w:rsidRDefault="0037788A" w:rsidP="0037788A">
      <w:pPr>
        <w:spacing w:line="360" w:lineRule="auto"/>
        <w:jc w:val="center"/>
        <w:rPr>
          <w:b/>
          <w:color w:val="000000"/>
        </w:rPr>
      </w:pPr>
    </w:p>
    <w:p w:rsidR="0037788A" w:rsidRPr="007C39FD" w:rsidRDefault="0037788A" w:rsidP="0037788A">
      <w:pPr>
        <w:spacing w:line="360" w:lineRule="auto"/>
        <w:jc w:val="center"/>
        <w:rPr>
          <w:b/>
          <w:color w:val="000000"/>
        </w:rPr>
      </w:pPr>
    </w:p>
    <w:p w:rsidR="003A5429" w:rsidRDefault="003A5429" w:rsidP="003A5429">
      <w:pPr>
        <w:spacing w:line="360" w:lineRule="auto"/>
        <w:jc w:val="center"/>
        <w:rPr>
          <w:rFonts w:eastAsia="Calibri"/>
          <w:b/>
          <w:noProof/>
          <w:color w:val="000000"/>
        </w:rPr>
      </w:pPr>
      <w:r w:rsidRPr="004535F3">
        <w:rPr>
          <w:rFonts w:eastAsia="Calibri"/>
          <w:b/>
          <w:noProof/>
          <w:color w:val="000000"/>
        </w:rPr>
        <w:t>“</w:t>
      </w:r>
      <w:r>
        <w:rPr>
          <w:rFonts w:eastAsia="Calibri"/>
          <w:b/>
          <w:noProof/>
          <w:color w:val="000000"/>
        </w:rPr>
        <w:t>ESTATUTO DA CRIANÇA E DO ADOLESCENTE:</w:t>
      </w:r>
    </w:p>
    <w:p w:rsidR="003A5429" w:rsidRPr="004535F3" w:rsidRDefault="003A5429" w:rsidP="003A5429">
      <w:pPr>
        <w:spacing w:line="360" w:lineRule="auto"/>
        <w:jc w:val="center"/>
        <w:rPr>
          <w:rFonts w:eastAsia="Calibri"/>
          <w:b/>
          <w:noProof/>
          <w:color w:val="000000"/>
        </w:rPr>
      </w:pPr>
      <w:r>
        <w:rPr>
          <w:rFonts w:eastAsia="Calibri"/>
          <w:b/>
          <w:noProof/>
          <w:color w:val="000000"/>
        </w:rPr>
        <w:t>APLICAÇÃO E CUMPIMENTO DE MEDIDAS SOCIOEDUCATIVAS PREVISTAS NA LEI Nº. 8.069/90 NA CIDADE DE ARIQUEMES, RONDONIA, BRASIL</w:t>
      </w:r>
      <w:r w:rsidRPr="004535F3">
        <w:rPr>
          <w:rFonts w:eastAsia="Calibri"/>
          <w:b/>
          <w:noProof/>
          <w:color w:val="000000"/>
        </w:rPr>
        <w:t>”</w:t>
      </w: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Pr="007C39FD" w:rsidRDefault="0037788A" w:rsidP="0037788A">
      <w:pPr>
        <w:pStyle w:val="Default"/>
        <w:spacing w:line="360" w:lineRule="auto"/>
        <w:ind w:left="-426"/>
        <w:jc w:val="center"/>
      </w:pPr>
    </w:p>
    <w:p w:rsidR="0037788A" w:rsidRDefault="0037788A" w:rsidP="0037788A">
      <w:pPr>
        <w:pStyle w:val="Default"/>
        <w:ind w:left="4395"/>
        <w:jc w:val="both"/>
      </w:pPr>
      <w:r w:rsidRPr="007C39FD">
        <w:t xml:space="preserve">Projeto de Pesquisa apresentado à </w:t>
      </w:r>
      <w:r w:rsidR="003A5429">
        <w:t xml:space="preserve">disciplina Orientação Monográfica </w:t>
      </w:r>
      <w:r w:rsidRPr="007C39FD">
        <w:t>I,</w:t>
      </w:r>
      <w:r w:rsidR="003A5429">
        <w:t xml:space="preserve"> do 9º período do curso de Bacharelado em Direito, como requisito parcial para obtenção de créditos.</w:t>
      </w:r>
    </w:p>
    <w:p w:rsidR="003A5429" w:rsidRDefault="003A5429" w:rsidP="0037788A">
      <w:pPr>
        <w:pStyle w:val="Default"/>
        <w:ind w:left="4395"/>
        <w:jc w:val="both"/>
      </w:pPr>
      <w:r>
        <w:t>Orientador (a): Profa. Dra. Fábia Maria Pereira de Sá.</w:t>
      </w:r>
    </w:p>
    <w:p w:rsidR="003A5429" w:rsidRPr="007C39FD" w:rsidRDefault="003A5429" w:rsidP="0037788A">
      <w:pPr>
        <w:pStyle w:val="Default"/>
        <w:ind w:left="4395"/>
        <w:jc w:val="both"/>
      </w:pPr>
    </w:p>
    <w:p w:rsidR="0037788A" w:rsidRPr="007C39FD" w:rsidRDefault="0037788A" w:rsidP="0037788A">
      <w:pPr>
        <w:pStyle w:val="Default"/>
        <w:ind w:left="4395"/>
        <w:jc w:val="both"/>
      </w:pPr>
    </w:p>
    <w:p w:rsidR="00977922" w:rsidRPr="007C39FD" w:rsidRDefault="00977922" w:rsidP="0037788A">
      <w:pPr>
        <w:pStyle w:val="Default"/>
        <w:tabs>
          <w:tab w:val="left" w:pos="2160"/>
        </w:tabs>
        <w:ind w:left="-426"/>
        <w:jc w:val="both"/>
      </w:pPr>
    </w:p>
    <w:p w:rsidR="0037788A" w:rsidRPr="007C39FD" w:rsidRDefault="0037788A" w:rsidP="0037788A">
      <w:pPr>
        <w:pStyle w:val="Default"/>
        <w:tabs>
          <w:tab w:val="left" w:pos="2160"/>
        </w:tabs>
        <w:ind w:left="-426"/>
        <w:jc w:val="both"/>
      </w:pPr>
      <w:r w:rsidRPr="007C39FD">
        <w:tab/>
      </w:r>
    </w:p>
    <w:p w:rsidR="0037788A" w:rsidRPr="007C39FD" w:rsidRDefault="0037788A" w:rsidP="0037788A">
      <w:pPr>
        <w:pStyle w:val="Default"/>
        <w:ind w:left="-426"/>
        <w:jc w:val="both"/>
      </w:pPr>
    </w:p>
    <w:p w:rsidR="0037788A" w:rsidRPr="007C39FD" w:rsidRDefault="0037788A" w:rsidP="009328D5">
      <w:pPr>
        <w:pStyle w:val="Default"/>
        <w:spacing w:line="360" w:lineRule="auto"/>
        <w:jc w:val="both"/>
      </w:pPr>
    </w:p>
    <w:p w:rsidR="009328D5" w:rsidRPr="007C39FD" w:rsidRDefault="009328D5" w:rsidP="0037788A">
      <w:pPr>
        <w:pStyle w:val="Default"/>
        <w:spacing w:line="360" w:lineRule="auto"/>
        <w:ind w:left="-426"/>
        <w:jc w:val="both"/>
      </w:pPr>
    </w:p>
    <w:p w:rsidR="004535F3" w:rsidRPr="007C39FD" w:rsidRDefault="004535F3" w:rsidP="0037788A">
      <w:pPr>
        <w:pStyle w:val="Default"/>
        <w:spacing w:line="360" w:lineRule="auto"/>
        <w:ind w:left="-426"/>
        <w:jc w:val="both"/>
      </w:pPr>
    </w:p>
    <w:p w:rsidR="00AE2CC6" w:rsidRPr="007C39FD" w:rsidRDefault="00AE2CC6" w:rsidP="0037788A">
      <w:pPr>
        <w:pStyle w:val="Default"/>
        <w:spacing w:line="360" w:lineRule="auto"/>
        <w:ind w:left="-426"/>
        <w:jc w:val="both"/>
      </w:pPr>
    </w:p>
    <w:p w:rsidR="009328D5" w:rsidRPr="007C39FD" w:rsidRDefault="009328D5" w:rsidP="0037788A">
      <w:pPr>
        <w:pStyle w:val="Default"/>
        <w:spacing w:line="360" w:lineRule="auto"/>
        <w:ind w:left="-426"/>
        <w:jc w:val="both"/>
      </w:pPr>
    </w:p>
    <w:p w:rsidR="0037788A" w:rsidRPr="007C39FD" w:rsidRDefault="0037788A" w:rsidP="009328D5">
      <w:pPr>
        <w:pStyle w:val="Default"/>
        <w:tabs>
          <w:tab w:val="left" w:pos="3063"/>
          <w:tab w:val="center" w:pos="4039"/>
        </w:tabs>
        <w:ind w:left="-426"/>
        <w:jc w:val="center"/>
      </w:pPr>
      <w:r w:rsidRPr="007C39FD">
        <w:t>Ariquemes</w:t>
      </w:r>
    </w:p>
    <w:p w:rsidR="00274662" w:rsidRDefault="0037788A" w:rsidP="009328D5">
      <w:pPr>
        <w:pStyle w:val="Default"/>
        <w:ind w:left="-426"/>
        <w:jc w:val="center"/>
      </w:pPr>
      <w:r w:rsidRPr="007C39FD">
        <w:t>201</w:t>
      </w:r>
      <w:r w:rsidR="004535F3" w:rsidRPr="007C39FD">
        <w:t>5</w:t>
      </w:r>
      <w:r w:rsidRPr="007C39FD">
        <w:t>.</w:t>
      </w:r>
      <w:r w:rsidR="004535F3" w:rsidRPr="007C39FD">
        <w:t>1</w:t>
      </w:r>
    </w:p>
    <w:p w:rsidR="00274662" w:rsidRPr="00274662" w:rsidRDefault="00274662" w:rsidP="00274662">
      <w:pPr>
        <w:spacing w:after="200" w:line="276" w:lineRule="auto"/>
        <w:jc w:val="center"/>
        <w:rPr>
          <w:b/>
        </w:rPr>
      </w:pPr>
      <w:r>
        <w:br w:type="page"/>
      </w:r>
      <w:r w:rsidRPr="00274662">
        <w:rPr>
          <w:b/>
        </w:rPr>
        <w:lastRenderedPageBreak/>
        <w:t>SUMÁRIO</w:t>
      </w:r>
    </w:p>
    <w:p w:rsidR="00274662" w:rsidRPr="007C39FD" w:rsidRDefault="00274662" w:rsidP="00274662">
      <w:pPr>
        <w:spacing w:after="200" w:line="276" w:lineRule="auto"/>
      </w:pPr>
      <w:r>
        <w:br w:type="page"/>
      </w:r>
      <w:bookmarkStart w:id="0" w:name="_GoBack"/>
      <w:bookmarkEnd w:id="0"/>
    </w:p>
    <w:p w:rsidR="0037788A" w:rsidRPr="007C39FD" w:rsidRDefault="00B72DF7" w:rsidP="00E022D2">
      <w:pPr>
        <w:pStyle w:val="Default"/>
        <w:spacing w:line="360" w:lineRule="auto"/>
        <w:jc w:val="center"/>
        <w:rPr>
          <w:b/>
        </w:rPr>
      </w:pPr>
      <w:r w:rsidRPr="007C39FD">
        <w:rPr>
          <w:b/>
        </w:rPr>
        <w:lastRenderedPageBreak/>
        <w:t>INTRODUÇÃO</w:t>
      </w:r>
    </w:p>
    <w:p w:rsidR="00971BA7" w:rsidRPr="007C39FD" w:rsidRDefault="00971BA7" w:rsidP="00F57284">
      <w:pPr>
        <w:pStyle w:val="Default"/>
        <w:spacing w:line="360" w:lineRule="auto"/>
      </w:pPr>
    </w:p>
    <w:p w:rsidR="004249FF" w:rsidRPr="007C39FD" w:rsidRDefault="000C66CF" w:rsidP="004249FF">
      <w:pPr>
        <w:spacing w:line="360" w:lineRule="auto"/>
        <w:ind w:firstLine="708"/>
        <w:jc w:val="both"/>
      </w:pPr>
      <w:r>
        <w:t xml:space="preserve">Este Projeto tem por finalidade </w:t>
      </w:r>
      <w:r w:rsidR="007F383F" w:rsidRPr="007C39FD">
        <w:t xml:space="preserve">discorrer e relatar </w:t>
      </w:r>
      <w:r w:rsidR="00C13891" w:rsidRPr="007C39FD">
        <w:t>a aplicação e o de</w:t>
      </w:r>
      <w:r w:rsidR="004249FF" w:rsidRPr="007C39FD">
        <w:t xml:space="preserve">senvolvidas </w:t>
      </w:r>
      <w:r w:rsidR="00C13891" w:rsidRPr="007C39FD">
        <w:t>d</w:t>
      </w:r>
      <w:r w:rsidR="004249FF" w:rsidRPr="007C39FD">
        <w:t>as Medidas Socioeducativas prevista no Estatuto da Criança e do Adolescente</w:t>
      </w:r>
      <w:r w:rsidR="00E54DCA" w:rsidRPr="007C39FD">
        <w:t xml:space="preserve"> no município de Ariquemes.</w:t>
      </w:r>
    </w:p>
    <w:p w:rsidR="00AC7B48" w:rsidRPr="007C39FD" w:rsidRDefault="004249FF" w:rsidP="00CC03E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C39FD">
        <w:t>O</w:t>
      </w:r>
      <w:r w:rsidR="007F383F" w:rsidRPr="007C39FD">
        <w:t xml:space="preserve"> tema é at</w:t>
      </w:r>
      <w:r w:rsidR="00CC03E1" w:rsidRPr="007C39FD">
        <w:t xml:space="preserve">ual e de grande relevância por </w:t>
      </w:r>
      <w:r w:rsidRPr="007C39FD">
        <w:t xml:space="preserve">definir </w:t>
      </w:r>
      <w:r w:rsidR="00C13891" w:rsidRPr="007C39FD">
        <w:t xml:space="preserve">diretrizes constitucionais de Politicas Públicas </w:t>
      </w:r>
      <w:r w:rsidR="00E54DCA" w:rsidRPr="007C39FD">
        <w:t>de garantia de direitos, ou seja</w:t>
      </w:r>
      <w:r w:rsidR="003362F7" w:rsidRPr="007C39FD">
        <w:t>, a</w:t>
      </w:r>
      <w:r w:rsidR="00C13891" w:rsidRPr="007C39FD">
        <w:t xml:space="preserve"> Proteção Integral de Crianças e Adolescentes, definindo </w:t>
      </w:r>
      <w:r w:rsidRPr="007C39FD">
        <w:t xml:space="preserve">responsabilidades entre o estado e a sociedade e ainda </w:t>
      </w:r>
      <w:r w:rsidR="00E54DCA" w:rsidRPr="007C39FD">
        <w:t>pressupõe a</w:t>
      </w:r>
      <w:r w:rsidRPr="007C39FD">
        <w:t xml:space="preserve"> punição </w:t>
      </w:r>
      <w:r w:rsidR="00AC2C2C" w:rsidRPr="007C39FD">
        <w:t>dos atores de atos infracionais</w:t>
      </w:r>
      <w:r w:rsidR="00282757" w:rsidRPr="007C39FD">
        <w:t xml:space="preserve">, que </w:t>
      </w:r>
      <w:r w:rsidR="003362F7" w:rsidRPr="007C39FD">
        <w:t xml:space="preserve">após serem </w:t>
      </w:r>
      <w:r w:rsidR="00282757" w:rsidRPr="007C39FD">
        <w:t xml:space="preserve">são encaminhados </w:t>
      </w:r>
      <w:r w:rsidR="00971BA7" w:rsidRPr="007C39FD">
        <w:t>a</w:t>
      </w:r>
      <w:r w:rsidR="00282757" w:rsidRPr="007C39FD">
        <w:t xml:space="preserve"> programas existentesmantidos pelo estado, </w:t>
      </w:r>
      <w:r w:rsidR="00C13891" w:rsidRPr="007C39FD">
        <w:t>est</w:t>
      </w:r>
      <w:r w:rsidR="00282757" w:rsidRPr="007C39FD">
        <w:t>as diretrizes socioeducativas previstas na Lei 8.069/90 tem sido considerada pela sociedade insuficiente para a punição necessária aos adolescentes infratores</w:t>
      </w:r>
      <w:r w:rsidR="00C13891" w:rsidRPr="007C39FD">
        <w:t>, porem ainda é uma alternativa considerada com sendo o maior avança da sociedade na conquista de direitos.</w:t>
      </w:r>
    </w:p>
    <w:p w:rsidR="00DD57D7" w:rsidRDefault="00971BA7" w:rsidP="00DD57D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C39FD">
        <w:t>Considerando o processo histórico</w:t>
      </w:r>
      <w:r w:rsidR="00BA1D51" w:rsidRPr="007C39FD">
        <w:t>,</w:t>
      </w:r>
      <w:r w:rsidR="00F0654E" w:rsidRPr="007C39FD">
        <w:t>doutrinas anteriores instituem</w:t>
      </w:r>
      <w:r w:rsidR="00C13891" w:rsidRPr="007C39FD">
        <w:t>o desenvolvimento d</w:t>
      </w:r>
      <w:r w:rsidR="00BA1D51" w:rsidRPr="007C39FD">
        <w:t>a Politica de Proteção Integral</w:t>
      </w:r>
      <w:r w:rsidR="00C13891" w:rsidRPr="007C39FD">
        <w:t>,</w:t>
      </w:r>
      <w:r w:rsidR="00BA1D51" w:rsidRPr="007C39FD">
        <w:t xml:space="preserve"> como a criaçãodos Juizados de Menores</w:t>
      </w:r>
      <w:r w:rsidR="00BA1D51" w:rsidRPr="007C39FD">
        <w:rPr>
          <w:b/>
        </w:rPr>
        <w:t xml:space="preserve">, </w:t>
      </w:r>
      <w:r w:rsidR="00BA1D51" w:rsidRPr="007C39FD">
        <w:t>em 1923</w:t>
      </w:r>
      <w:r w:rsidR="00BA1D51" w:rsidRPr="007C39FD">
        <w:rPr>
          <w:b/>
        </w:rPr>
        <w:t xml:space="preserve">, </w:t>
      </w:r>
      <w:r w:rsidR="00BA1D51" w:rsidRPr="007C39FD">
        <w:t>não só na questão dos menores infratores, mas também nas causas dos órfãos, abandonados e desvalidos passaram à competência desse novo juízo,que consolidam a equivalência ideológica entre a infância desvalida e a delinquência.</w:t>
      </w:r>
      <w:r w:rsidR="00B01D17" w:rsidRPr="007C39FD">
        <w:t xml:space="preserve"> No afã e autonomia dos juízes este comissariado era até pouco tempo o “braço forte” do judiciário na questão da fiscalização e proteção dos adolescentes, sendo extinto recentemente depois de inúmeras controvérsias a respeito das suas atribuições.</w:t>
      </w:r>
    </w:p>
    <w:p w:rsidR="00DD57D7" w:rsidRDefault="00F0654E" w:rsidP="00DD57D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kern w:val="36"/>
        </w:rPr>
      </w:pPr>
      <w:r w:rsidRPr="007C39FD">
        <w:rPr>
          <w:bCs/>
          <w:kern w:val="36"/>
        </w:rPr>
        <w:t>O</w:t>
      </w:r>
      <w:r w:rsidRPr="00F0654E">
        <w:rPr>
          <w:bCs/>
          <w:kern w:val="36"/>
        </w:rPr>
        <w:t xml:space="preserve"> Estatuto da Criança e do Adolescente - ECA - é um conjunto </w:t>
      </w:r>
      <w:r w:rsidR="00C13891" w:rsidRPr="007C39FD">
        <w:rPr>
          <w:bCs/>
          <w:kern w:val="36"/>
        </w:rPr>
        <w:t xml:space="preserve">avançado </w:t>
      </w:r>
      <w:r w:rsidRPr="00F0654E">
        <w:rPr>
          <w:bCs/>
          <w:kern w:val="36"/>
        </w:rPr>
        <w:t xml:space="preserve">de normas do </w:t>
      </w:r>
      <w:hyperlink r:id="rId9" w:tooltip="Ordenamento jurídico" w:history="1">
        <w:r w:rsidRPr="007C39FD">
          <w:rPr>
            <w:bCs/>
            <w:kern w:val="36"/>
          </w:rPr>
          <w:t>ordenamento jurídico</w:t>
        </w:r>
      </w:hyperlink>
      <w:r w:rsidRPr="00F0654E">
        <w:rPr>
          <w:bCs/>
          <w:kern w:val="36"/>
        </w:rPr>
        <w:t xml:space="preserve"> brasileiro que tem como objetivo a proteção integral da </w:t>
      </w:r>
      <w:hyperlink r:id="rId10" w:tooltip="Criança" w:history="1">
        <w:r w:rsidRPr="007C39FD">
          <w:rPr>
            <w:bCs/>
            <w:kern w:val="36"/>
          </w:rPr>
          <w:t>criança</w:t>
        </w:r>
      </w:hyperlink>
      <w:r w:rsidRPr="00F0654E">
        <w:rPr>
          <w:bCs/>
          <w:kern w:val="36"/>
        </w:rPr>
        <w:t xml:space="preserve"> e do </w:t>
      </w:r>
      <w:hyperlink r:id="rId11" w:tooltip="Adolescente" w:history="1">
        <w:r w:rsidRPr="007C39FD">
          <w:rPr>
            <w:bCs/>
            <w:kern w:val="36"/>
          </w:rPr>
          <w:t>adolescente</w:t>
        </w:r>
      </w:hyperlink>
      <w:r w:rsidRPr="00F0654E">
        <w:rPr>
          <w:bCs/>
          <w:kern w:val="36"/>
        </w:rPr>
        <w:t xml:space="preserve">, aplicando medidas, e expedindo </w:t>
      </w:r>
      <w:r w:rsidRPr="007C39FD">
        <w:rPr>
          <w:bCs/>
          <w:kern w:val="36"/>
        </w:rPr>
        <w:t>encaminhamentos, embora existam muit</w:t>
      </w:r>
      <w:r w:rsidR="00B01D17" w:rsidRPr="007C39FD">
        <w:rPr>
          <w:bCs/>
          <w:kern w:val="36"/>
        </w:rPr>
        <w:t>o</w:t>
      </w:r>
      <w:r w:rsidRPr="007C39FD">
        <w:rPr>
          <w:bCs/>
          <w:kern w:val="36"/>
        </w:rPr>
        <w:t>s con</w:t>
      </w:r>
      <w:r w:rsidR="00B01D17" w:rsidRPr="007C39FD">
        <w:rPr>
          <w:bCs/>
          <w:kern w:val="36"/>
        </w:rPr>
        <w:t>flitos</w:t>
      </w:r>
      <w:r w:rsidRPr="007C39FD">
        <w:rPr>
          <w:bCs/>
          <w:kern w:val="36"/>
        </w:rPr>
        <w:t xml:space="preserve"> a respeito deste instrumento</w:t>
      </w:r>
      <w:r w:rsidR="005170E5" w:rsidRPr="007C39FD">
        <w:rPr>
          <w:bCs/>
          <w:kern w:val="36"/>
        </w:rPr>
        <w:t>, apesar de já ter sido</w:t>
      </w:r>
      <w:r w:rsidR="00D1373F" w:rsidRPr="007C39FD">
        <w:rPr>
          <w:bCs/>
          <w:kern w:val="36"/>
        </w:rPr>
        <w:t xml:space="preserve"> regulamentado a mais de 20 anos sofre grande resistência de parte da sociedade</w:t>
      </w:r>
      <w:r w:rsidR="00196595" w:rsidRPr="007C39FD">
        <w:rPr>
          <w:bCs/>
          <w:kern w:val="36"/>
        </w:rPr>
        <w:t>, para muitos o ECA é instrumento paternalista em relação aos atos infracionais cometidos por adolescentes.</w:t>
      </w:r>
    </w:p>
    <w:p w:rsidR="00DD57D7" w:rsidRDefault="00196595" w:rsidP="00DD57D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kern w:val="36"/>
        </w:rPr>
      </w:pPr>
      <w:r w:rsidRPr="007C39FD">
        <w:rPr>
          <w:bCs/>
          <w:kern w:val="36"/>
        </w:rPr>
        <w:t xml:space="preserve">O Estatuto para muitos na pratica não pune e não educa, mas é utilizado </w:t>
      </w:r>
      <w:r w:rsidRPr="00F0654E">
        <w:rPr>
          <w:bCs/>
          <w:kern w:val="36"/>
        </w:rPr>
        <w:t xml:space="preserve">por grupos criminosos para livrar-se de responsabilidades criminais fazendo com que adolescentes assumam a culpa pelos crimes. </w:t>
      </w:r>
      <w:r w:rsidRPr="007C39FD">
        <w:rPr>
          <w:bCs/>
          <w:kern w:val="36"/>
        </w:rPr>
        <w:t>Este é um dos motivos pelo qual a sociedade c</w:t>
      </w:r>
      <w:r w:rsidR="007077CF" w:rsidRPr="007C39FD">
        <w:rPr>
          <w:bCs/>
          <w:kern w:val="36"/>
        </w:rPr>
        <w:t>lama por redução da idade penal</w:t>
      </w:r>
      <w:r w:rsidR="005F6992" w:rsidRPr="007C39FD">
        <w:rPr>
          <w:bCs/>
          <w:kern w:val="36"/>
        </w:rPr>
        <w:t>.</w:t>
      </w:r>
    </w:p>
    <w:p w:rsidR="00DD57D7" w:rsidRDefault="00196595" w:rsidP="00DD57D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C39FD">
        <w:t xml:space="preserve">É considerado </w:t>
      </w:r>
      <w:r w:rsidRPr="00196595">
        <w:t xml:space="preserve">ato infracional </w:t>
      </w:r>
      <w:r w:rsidRPr="007C39FD">
        <w:t xml:space="preserve">pelo estatuto </w:t>
      </w:r>
      <w:r w:rsidRPr="00196595">
        <w:t>a conduta descrita c</w:t>
      </w:r>
      <w:r w:rsidRPr="007C39FD">
        <w:t xml:space="preserve">omo crime ou contravenção penal, preconizado </w:t>
      </w:r>
      <w:r w:rsidR="003511B5" w:rsidRPr="007C39FD">
        <w:t xml:space="preserve">nesta Lei </w:t>
      </w:r>
      <w:r w:rsidRPr="007C39FD">
        <w:t>e s</w:t>
      </w:r>
      <w:r w:rsidRPr="00196595">
        <w:t xml:space="preserve">ão penalmente inimputáveis os menores de </w:t>
      </w:r>
      <w:r w:rsidRPr="00196595">
        <w:lastRenderedPageBreak/>
        <w:t>dezoito anos, sujeitos</w:t>
      </w:r>
      <w:r w:rsidRPr="007C39FD">
        <w:t xml:space="preserve"> às medidas previstas no ECA, </w:t>
      </w:r>
      <w:r w:rsidR="003511B5" w:rsidRPr="007C39FD">
        <w:t xml:space="preserve">aqueles </w:t>
      </w:r>
      <w:r w:rsidRPr="007C39FD">
        <w:t xml:space="preserve">que </w:t>
      </w:r>
      <w:r w:rsidR="003511B5" w:rsidRPr="007C39FD">
        <w:t xml:space="preserve">entre </w:t>
      </w:r>
      <w:r w:rsidRPr="007C39FD">
        <w:t xml:space="preserve"> 12 </w:t>
      </w:r>
      <w:r w:rsidR="003511B5" w:rsidRPr="007C39FD">
        <w:t xml:space="preserve">e 18 </w:t>
      </w:r>
      <w:r w:rsidRPr="007C39FD">
        <w:t xml:space="preserve">anos </w:t>
      </w:r>
      <w:r w:rsidR="007077CF" w:rsidRPr="007C39FD">
        <w:t xml:space="preserve">cometeram </w:t>
      </w:r>
      <w:r w:rsidR="005F6992" w:rsidRPr="007C39FD">
        <w:t>algum delito</w:t>
      </w:r>
      <w:r w:rsidR="007077CF" w:rsidRPr="007C39FD">
        <w:t>.</w:t>
      </w:r>
    </w:p>
    <w:p w:rsidR="00F35C41" w:rsidRDefault="00F44D85" w:rsidP="00F35C41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pagesubhead"/>
        </w:rPr>
      </w:pPr>
      <w:r w:rsidRPr="007C39FD">
        <w:t>Neste caso, conforme as diretrizes do ECA, os infratores estão sujeitos a</w:t>
      </w:r>
      <w:r w:rsidRPr="007C39FD">
        <w:rPr>
          <w:rStyle w:val="pagesubhead"/>
        </w:rPr>
        <w:t xml:space="preserve"> imposição das medidas previstas nos incisos II a VI do Art. 112 que pressupõe a existência de provas suficientes da autoria e da materialidade da infração, ressalvada a hipótese de remissão, nos termos do Art. 127, advertência;obrigação de reparar o dano;prestação de serviços à comunidade;liberdade assistida;inserção em regime de semiliberdade;internação</w:t>
      </w:r>
      <w:r w:rsidR="007077CF" w:rsidRPr="007C39FD">
        <w:rPr>
          <w:rStyle w:val="pagesubhead"/>
        </w:rPr>
        <w:t xml:space="preserve"> em estabelecimento educacional, (ECA/1990).</w:t>
      </w:r>
    </w:p>
    <w:p w:rsidR="00C13891" w:rsidRPr="00DD57D7" w:rsidRDefault="0037788A" w:rsidP="00F35C4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C39FD">
        <w:t xml:space="preserve">O </w:t>
      </w:r>
      <w:r w:rsidR="00EA262A" w:rsidRPr="007C39FD">
        <w:t xml:space="preserve">tema é de imensurável </w:t>
      </w:r>
      <w:r w:rsidRPr="007C39FD">
        <w:t xml:space="preserve">relevância </w:t>
      </w:r>
      <w:r w:rsidR="00EA262A" w:rsidRPr="007C39FD">
        <w:t>devido situação</w:t>
      </w:r>
      <w:r w:rsidRPr="007C39FD">
        <w:t xml:space="preserve">atual em que se </w:t>
      </w:r>
      <w:r w:rsidR="00EA262A" w:rsidRPr="007C39FD">
        <w:t>apresenta</w:t>
      </w:r>
      <w:r w:rsidRPr="007C39FD">
        <w:t xml:space="preserve">o sistema </w:t>
      </w:r>
      <w:r w:rsidR="00EA262A" w:rsidRPr="007C39FD">
        <w:t>de internação socioeducativo</w:t>
      </w:r>
      <w:r w:rsidRPr="007C39FD">
        <w:t xml:space="preserve">brasileiro, não </w:t>
      </w:r>
      <w:r w:rsidR="00EA262A" w:rsidRPr="007C39FD">
        <w:t xml:space="preserve">sendo </w:t>
      </w:r>
      <w:r w:rsidRPr="007C39FD">
        <w:t xml:space="preserve">diferente </w:t>
      </w:r>
      <w:r w:rsidR="00EA262A" w:rsidRPr="007C39FD">
        <w:t>dos demais sist</w:t>
      </w:r>
      <w:r w:rsidR="00F35C41">
        <w:t>emas prisionais que ao executar</w:t>
      </w:r>
      <w:r w:rsidRPr="007C39FD">
        <w:t xml:space="preserve"> penas privativas de liberdade não alcança</w:t>
      </w:r>
      <w:r w:rsidR="00C13891" w:rsidRPr="007C39FD">
        <w:t>m e nem</w:t>
      </w:r>
      <w:r w:rsidR="00EA262A" w:rsidRPr="007C39FD">
        <w:t>atendem os objetivos propostos</w:t>
      </w:r>
      <w:r w:rsidRPr="007C39FD">
        <w:t xml:space="preserve">, que </w:t>
      </w:r>
      <w:r w:rsidR="00C13891" w:rsidRPr="007C39FD">
        <w:t xml:space="preserve">nada mais </w:t>
      </w:r>
      <w:r w:rsidR="007077CF" w:rsidRPr="007C39FD">
        <w:t xml:space="preserve">é, </w:t>
      </w:r>
      <w:r w:rsidR="00C13891" w:rsidRPr="007C39FD">
        <w:t>do que a reeducação</w:t>
      </w:r>
      <w:r w:rsidRPr="007C39FD">
        <w:t xml:space="preserve">, </w:t>
      </w:r>
      <w:r w:rsidR="00C13891" w:rsidRPr="007C39FD">
        <w:t>ressocialização e</w:t>
      </w:r>
      <w:r w:rsidRPr="007C39FD">
        <w:t>reinserção</w:t>
      </w:r>
      <w:r w:rsidR="00C13891" w:rsidRPr="007C39FD">
        <w:t xml:space="preserve"> dos internos, bem como o de </w:t>
      </w:r>
      <w:r w:rsidR="00C13891" w:rsidRPr="007C39FD">
        <w:rPr>
          <w:rFonts w:eastAsiaTheme="minorHAnsi"/>
          <w:lang w:eastAsia="en-US"/>
        </w:rPr>
        <w:t xml:space="preserve">prevenir outros atos infracionais e minimizar a exclusão e a estigmatização, para que não haja outras reincidências. </w:t>
      </w:r>
    </w:p>
    <w:p w:rsidR="00BD78C8" w:rsidRPr="007C39FD" w:rsidRDefault="0037788A" w:rsidP="0037788A">
      <w:pPr>
        <w:spacing w:line="360" w:lineRule="auto"/>
        <w:ind w:firstLine="708"/>
        <w:jc w:val="both"/>
      </w:pPr>
      <w:r w:rsidRPr="007C39FD">
        <w:t xml:space="preserve">A </w:t>
      </w:r>
      <w:r w:rsidR="00370FA5" w:rsidRPr="007C39FD">
        <w:t xml:space="preserve">analise da matéria será </w:t>
      </w:r>
      <w:r w:rsidRPr="007C39FD">
        <w:t>de acordo com a legislação</w:t>
      </w:r>
      <w:r w:rsidR="00370FA5" w:rsidRPr="007C39FD">
        <w:t xml:space="preserve"> vigente e demais instrumentos jurídicos para o embasamento teórico e empírico.</w:t>
      </w:r>
      <w:r w:rsidR="00837BD0" w:rsidRPr="007C39FD">
        <w:t xml:space="preserve"> O</w:t>
      </w:r>
      <w:r w:rsidR="00370FA5" w:rsidRPr="007C39FD">
        <w:t>objeto</w:t>
      </w:r>
      <w:r w:rsidRPr="007C39FD">
        <w:t xml:space="preserve"> de estudo será aprofundado com relação às </w:t>
      </w:r>
      <w:r w:rsidR="00134715" w:rsidRPr="007C39FD">
        <w:t xml:space="preserve">medidas socioeducativas, as </w:t>
      </w:r>
      <w:r w:rsidRPr="007C39FD">
        <w:t xml:space="preserve">penas </w:t>
      </w:r>
      <w:r w:rsidR="00134715" w:rsidRPr="007C39FD">
        <w:t>aplicadas e</w:t>
      </w:r>
      <w:r w:rsidRPr="007C39FD">
        <w:t xml:space="preserve"> sua</w:t>
      </w:r>
      <w:r w:rsidR="00134715" w:rsidRPr="007C39FD">
        <w:t>s</w:t>
      </w:r>
      <w:r w:rsidRPr="007C39FD">
        <w:t xml:space="preserve"> modalidade</w:t>
      </w:r>
      <w:r w:rsidR="00BD78C8" w:rsidRPr="007C39FD">
        <w:t>s,</w:t>
      </w:r>
      <w:r w:rsidRPr="007C39FD">
        <w:t xml:space="preserve"> e</w:t>
      </w:r>
      <w:r w:rsidR="00BD78C8" w:rsidRPr="007C39FD">
        <w:t>m especifico as correspondentes à restritiva de liberdade.</w:t>
      </w:r>
    </w:p>
    <w:p w:rsidR="00F35C41" w:rsidRDefault="007C1EC8" w:rsidP="0018769A">
      <w:pPr>
        <w:spacing w:line="360" w:lineRule="auto"/>
        <w:ind w:firstLine="708"/>
        <w:jc w:val="both"/>
      </w:pPr>
      <w:r w:rsidRPr="007C39FD">
        <w:t xml:space="preserve">Em seguida </w:t>
      </w:r>
      <w:r w:rsidR="0018769A" w:rsidRPr="007C39FD">
        <w:t>buscar-se-á</w:t>
      </w:r>
      <w:r w:rsidRPr="007C39FD">
        <w:t xml:space="preserve"> dados do município que digam respeito aos programas existentes e relacionados ao cumprimento das penas aplicadas e desenvolvidas</w:t>
      </w:r>
      <w:r w:rsidR="0018769A" w:rsidRPr="007C39FD">
        <w:t xml:space="preserve"> conforme o sistema de garantia. Será</w:t>
      </w:r>
      <w:r w:rsidRPr="007C39FD">
        <w:t xml:space="preserve"> preservado neste trabalho informações que exponham o individuo em questão</w:t>
      </w:r>
      <w:r w:rsidR="0018769A" w:rsidRPr="007C39FD">
        <w:t>.</w:t>
      </w:r>
    </w:p>
    <w:p w:rsidR="003A5429" w:rsidRDefault="003A5429" w:rsidP="00F57284">
      <w:pPr>
        <w:tabs>
          <w:tab w:val="left" w:pos="0"/>
        </w:tabs>
        <w:spacing w:line="360" w:lineRule="auto"/>
        <w:jc w:val="both"/>
      </w:pPr>
    </w:p>
    <w:p w:rsidR="00F57284" w:rsidRDefault="000C66CF" w:rsidP="00951F2B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2</w:t>
      </w:r>
      <w:r w:rsidR="0037788A" w:rsidRPr="007C39FD">
        <w:rPr>
          <w:b/>
        </w:rPr>
        <w:t>JUSTIFICATIVA</w:t>
      </w:r>
    </w:p>
    <w:p w:rsidR="00E022D2" w:rsidRPr="007C39FD" w:rsidRDefault="00E022D2" w:rsidP="00E022D2">
      <w:pPr>
        <w:tabs>
          <w:tab w:val="left" w:pos="0"/>
        </w:tabs>
        <w:spacing w:line="360" w:lineRule="auto"/>
        <w:jc w:val="center"/>
        <w:rPr>
          <w:b/>
        </w:rPr>
      </w:pPr>
    </w:p>
    <w:p w:rsidR="009145FC" w:rsidRPr="007C39FD" w:rsidRDefault="00F57284" w:rsidP="00257916">
      <w:pPr>
        <w:tabs>
          <w:tab w:val="left" w:pos="-426"/>
          <w:tab w:val="left" w:pos="709"/>
        </w:tabs>
        <w:spacing w:line="360" w:lineRule="auto"/>
        <w:jc w:val="both"/>
        <w:rPr>
          <w:color w:val="000000"/>
        </w:rPr>
      </w:pPr>
      <w:r w:rsidRPr="007C39FD">
        <w:tab/>
      </w:r>
      <w:r w:rsidR="00885408" w:rsidRPr="007C39FD">
        <w:rPr>
          <w:color w:val="000000"/>
        </w:rPr>
        <w:t>A esc</w:t>
      </w:r>
      <w:r w:rsidR="009A3F68" w:rsidRPr="007C39FD">
        <w:rPr>
          <w:color w:val="000000"/>
        </w:rPr>
        <w:t>o</w:t>
      </w:r>
      <w:r w:rsidR="000F63FD" w:rsidRPr="007C39FD">
        <w:rPr>
          <w:color w:val="000000"/>
        </w:rPr>
        <w:t>lha</w:t>
      </w:r>
      <w:r w:rsidR="00885408" w:rsidRPr="007C39FD">
        <w:rPr>
          <w:color w:val="000000"/>
        </w:rPr>
        <w:t xml:space="preserve"> do tema </w:t>
      </w:r>
      <w:r w:rsidR="009145FC" w:rsidRPr="007C39FD">
        <w:rPr>
          <w:color w:val="000000"/>
        </w:rPr>
        <w:t>deu-se pelo surgimento da necessidade de um aprofundamento maior na doutrina da Proteção Integral, de compreender melhor o significado da politica de garantia de direitos preconizadas no Estatuto da Criança e do Adolescente, um</w:t>
      </w:r>
      <w:r w:rsidR="00561909" w:rsidRPr="007C39FD">
        <w:rPr>
          <w:color w:val="000000"/>
        </w:rPr>
        <w:t>a</w:t>
      </w:r>
      <w:r w:rsidR="009145FC" w:rsidRPr="007C39FD">
        <w:rPr>
          <w:color w:val="000000"/>
        </w:rPr>
        <w:t xml:space="preserve"> Lei Federal que surgiu na década de 90 e ainda sofre uma grande resistência</w:t>
      </w:r>
      <w:r w:rsidR="00533F7D" w:rsidRPr="007C39FD">
        <w:rPr>
          <w:color w:val="000000"/>
        </w:rPr>
        <w:t xml:space="preserve"> por parte da sociedade e gera muitos conflitos na compreensão da sua aplicabilidade.</w:t>
      </w:r>
    </w:p>
    <w:p w:rsidR="009708C1" w:rsidRPr="007C39FD" w:rsidRDefault="00561909" w:rsidP="00475D14">
      <w:pPr>
        <w:spacing w:line="360" w:lineRule="auto"/>
        <w:ind w:right="-1" w:firstLine="708"/>
        <w:jc w:val="both"/>
        <w:rPr>
          <w:color w:val="000000"/>
        </w:rPr>
      </w:pPr>
      <w:r w:rsidRPr="007C39FD">
        <w:rPr>
          <w:color w:val="000000"/>
        </w:rPr>
        <w:t xml:space="preserve">Outro ponto importante a ser considerado </w:t>
      </w:r>
      <w:r w:rsidR="009708C1" w:rsidRPr="007C39FD">
        <w:rPr>
          <w:color w:val="000000"/>
        </w:rPr>
        <w:t>é que a partir deste trabalho haverá o</w:t>
      </w:r>
      <w:r w:rsidRPr="007C39FD">
        <w:rPr>
          <w:color w:val="000000"/>
        </w:rPr>
        <w:t xml:space="preserve">empoderamento não só do pesquisador, mas também </w:t>
      </w:r>
      <w:r w:rsidR="009708C1" w:rsidRPr="007C39FD">
        <w:rPr>
          <w:color w:val="000000"/>
        </w:rPr>
        <w:t xml:space="preserve">poderá servircomo </w:t>
      </w:r>
      <w:r w:rsidRPr="007C39FD">
        <w:rPr>
          <w:color w:val="000000"/>
        </w:rPr>
        <w:t xml:space="preserve">subsidio para </w:t>
      </w:r>
      <w:r w:rsidR="009708C1" w:rsidRPr="007C39FD">
        <w:rPr>
          <w:color w:val="000000"/>
        </w:rPr>
        <w:t xml:space="preserve">outros interessados em promover o sistema de garantias e o fortalecimento dos equipamentos públicos a partir da ampliação do conhecimento proposto, </w:t>
      </w:r>
    </w:p>
    <w:p w:rsidR="00D45FDB" w:rsidRPr="007C39FD" w:rsidRDefault="00691EDB" w:rsidP="00F57284">
      <w:pPr>
        <w:spacing w:line="360" w:lineRule="auto"/>
        <w:ind w:firstLine="709"/>
        <w:jc w:val="both"/>
        <w:outlineLvl w:val="0"/>
      </w:pPr>
      <w:r w:rsidRPr="007C39FD">
        <w:lastRenderedPageBreak/>
        <w:t xml:space="preserve">Outro ponto a ser destacado é que </w:t>
      </w:r>
      <w:r w:rsidR="0037788A" w:rsidRPr="007C39FD">
        <w:t xml:space="preserve">o presente estudo </w:t>
      </w:r>
      <w:r w:rsidRPr="007C39FD">
        <w:t xml:space="preserve">por </w:t>
      </w:r>
      <w:r w:rsidR="0037788A" w:rsidRPr="007C39FD">
        <w:t xml:space="preserve">se tratar de um tema atual </w:t>
      </w:r>
      <w:r w:rsidRPr="007C39FD">
        <w:t xml:space="preserve">no mundo jurídicoe também por </w:t>
      </w:r>
      <w:r w:rsidR="009F4506" w:rsidRPr="007C39FD">
        <w:t>promove</w:t>
      </w:r>
      <w:r w:rsidRPr="007C39FD">
        <w:t>r</w:t>
      </w:r>
      <w:r w:rsidR="009F4506" w:rsidRPr="007C39FD">
        <w:t xml:space="preserve"> conflitos, resistências e criticas da sociedade</w:t>
      </w:r>
      <w:r w:rsidRPr="007C39FD">
        <w:t xml:space="preserve">, é que </w:t>
      </w:r>
      <w:r w:rsidR="00654D7C" w:rsidRPr="007C39FD">
        <w:t>requer</w:t>
      </w:r>
      <w:r w:rsidRPr="007C39FD">
        <w:t xml:space="preserve"> uma profunda reflexão tanto no campo jurídico quanto no campo social, pois a realidade presente requer a pratica da formação de opinião da sociedade</w:t>
      </w:r>
      <w:r w:rsidR="00D45FDB" w:rsidRPr="007C39FD">
        <w:t>,</w:t>
      </w:r>
      <w:r w:rsidRPr="007C39FD">
        <w:t xml:space="preserve"> mas também a clareza do seu papel</w:t>
      </w:r>
      <w:r w:rsidR="00D45FDB" w:rsidRPr="007C39FD">
        <w:t xml:space="preserve"> frente a estes questionamentos.</w:t>
      </w:r>
    </w:p>
    <w:p w:rsidR="008657E6" w:rsidRPr="007C39FD" w:rsidRDefault="008657E6" w:rsidP="005C2D71">
      <w:pPr>
        <w:spacing w:line="360" w:lineRule="auto"/>
        <w:ind w:firstLine="708"/>
        <w:jc w:val="both"/>
        <w:outlineLvl w:val="0"/>
      </w:pPr>
      <w:r w:rsidRPr="007C39FD">
        <w:t xml:space="preserve">Considerando a conjuntura atual </w:t>
      </w:r>
      <w:r w:rsidR="0034539C" w:rsidRPr="007C39FD">
        <w:t xml:space="preserve">em que apresenta a sociedade </w:t>
      </w:r>
      <w:r w:rsidR="004B6423" w:rsidRPr="007C39FD">
        <w:t>entre conflitos, violências e sensação de impunidade será preciso o aprofundamento sobre o significado da</w:t>
      </w:r>
      <w:r w:rsidRPr="007C39FD">
        <w:t xml:space="preserve"> politica de proteção integral</w:t>
      </w:r>
      <w:r w:rsidR="004B6423" w:rsidRPr="007C39FD">
        <w:t xml:space="preserve"> prevista no ECA e que até então, pouca</w:t>
      </w:r>
      <w:r w:rsidRPr="007C39FD">
        <w:t xml:space="preserve"> compreendida pela sociedade e considerada </w:t>
      </w:r>
      <w:r w:rsidR="004B6423" w:rsidRPr="007C39FD">
        <w:t>ineficiente</w:t>
      </w:r>
      <w:r w:rsidRPr="007C39FD">
        <w:t xml:space="preserve">, vale a pena o encantamento pelo estudo, uma vez que este </w:t>
      </w:r>
      <w:r w:rsidR="0037788A" w:rsidRPr="007C39FD">
        <w:t>poderá contribuir no proc</w:t>
      </w:r>
      <w:r w:rsidRPr="007C39FD">
        <w:t xml:space="preserve">esso de conhecimento acadêmico e servir para reflexão </w:t>
      </w:r>
      <w:r w:rsidR="00D771FF" w:rsidRPr="007C39FD">
        <w:t>s</w:t>
      </w:r>
      <w:r w:rsidRPr="007C39FD">
        <w:t>obre o papel do individuo na sociedade e de como a sociedade pode contribuir não somente para o cumprimento das medidas socioeducativas, mas também pela prevenção da pratica do ato infracional pelos jovens brasileiros.</w:t>
      </w:r>
    </w:p>
    <w:p w:rsidR="0037788A" w:rsidRDefault="0037788A" w:rsidP="005C2D71">
      <w:pPr>
        <w:spacing w:line="360" w:lineRule="auto"/>
        <w:ind w:firstLine="708"/>
        <w:jc w:val="both"/>
        <w:outlineLvl w:val="0"/>
      </w:pPr>
      <w:r w:rsidRPr="007C39FD">
        <w:t>Por fim, destaca</w:t>
      </w:r>
      <w:r w:rsidR="008657E6" w:rsidRPr="007C39FD">
        <w:t xml:space="preserve">-se </w:t>
      </w:r>
      <w:r w:rsidR="00E300DF" w:rsidRPr="007C39FD">
        <w:t>a importância deste trabalho e que o mesmo servirá como objeto</w:t>
      </w:r>
      <w:r w:rsidRPr="007C39FD">
        <w:t xml:space="preserve"> de pesquisas</w:t>
      </w:r>
      <w:r w:rsidR="00E300DF" w:rsidRPr="007C39FD">
        <w:t xml:space="preserve"> e aprimoramento do conhecimento </w:t>
      </w:r>
      <w:r w:rsidR="00661FAC" w:rsidRPr="007C39FD">
        <w:t>acadêmico,</w:t>
      </w:r>
      <w:r w:rsidRPr="007C39FD">
        <w:t xml:space="preserve"> o que </w:t>
      </w:r>
      <w:r w:rsidR="001B0F8C" w:rsidRPr="007C39FD">
        <w:t>poderá servir</w:t>
      </w:r>
      <w:r w:rsidRPr="007C39FD">
        <w:t xml:space="preserve"> para finalizar </w:t>
      </w:r>
      <w:r w:rsidR="001B0F8C" w:rsidRPr="007C39FD">
        <w:t>es</w:t>
      </w:r>
      <w:r w:rsidRPr="007C39FD">
        <w:t>te estudo na área acadêmica.</w:t>
      </w:r>
    </w:p>
    <w:p w:rsidR="000C66CF" w:rsidRDefault="000C66CF">
      <w:pPr>
        <w:spacing w:after="200" w:line="276" w:lineRule="auto"/>
      </w:pPr>
      <w:r>
        <w:br w:type="page"/>
      </w:r>
    </w:p>
    <w:p w:rsidR="00B44AFD" w:rsidRDefault="000C66CF" w:rsidP="000C66CF">
      <w:pPr>
        <w:spacing w:line="360" w:lineRule="auto"/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B44AFD" w:rsidRPr="007C39FD">
        <w:rPr>
          <w:b/>
        </w:rPr>
        <w:t>OBJETIVO</w:t>
      </w:r>
      <w:r w:rsidR="0035129F">
        <w:rPr>
          <w:b/>
        </w:rPr>
        <w:t>S</w:t>
      </w:r>
    </w:p>
    <w:p w:rsidR="000C66CF" w:rsidRDefault="000C66CF" w:rsidP="000C66CF">
      <w:pPr>
        <w:spacing w:line="360" w:lineRule="auto"/>
        <w:jc w:val="both"/>
        <w:outlineLvl w:val="0"/>
        <w:rPr>
          <w:b/>
        </w:rPr>
      </w:pPr>
    </w:p>
    <w:p w:rsidR="0035129F" w:rsidRDefault="000C66CF" w:rsidP="000C66CF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3.1 </w:t>
      </w:r>
      <w:r w:rsidR="0035129F" w:rsidRPr="007C39FD">
        <w:rPr>
          <w:b/>
        </w:rPr>
        <w:t>OBJETIVOGERAL</w:t>
      </w:r>
    </w:p>
    <w:p w:rsidR="00B44AFD" w:rsidRPr="007C39FD" w:rsidRDefault="00B44AFD" w:rsidP="000C66CF">
      <w:pPr>
        <w:spacing w:line="360" w:lineRule="auto"/>
        <w:jc w:val="both"/>
        <w:outlineLvl w:val="0"/>
        <w:rPr>
          <w:b/>
        </w:rPr>
      </w:pPr>
    </w:p>
    <w:p w:rsidR="00B44AFD" w:rsidRPr="00B44AFD" w:rsidRDefault="00B44AFD" w:rsidP="000C66CF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b/>
        </w:rPr>
      </w:pPr>
      <w:r w:rsidRPr="007C39FD">
        <w:rPr>
          <w:color w:val="000000"/>
        </w:rPr>
        <w:t>Verificar e compreender as medidas socioeducativas à luz do Estatuto da Criança e do Adolescente e como se dá a sua execução no município de Ariquemes/RO.</w:t>
      </w:r>
    </w:p>
    <w:p w:rsidR="00B44AFD" w:rsidRDefault="00B44AFD" w:rsidP="000C66CF">
      <w:pPr>
        <w:spacing w:line="360" w:lineRule="auto"/>
        <w:ind w:right="-568"/>
        <w:jc w:val="both"/>
        <w:rPr>
          <w:b/>
        </w:rPr>
      </w:pPr>
    </w:p>
    <w:p w:rsidR="00B44AFD" w:rsidRDefault="000C66CF" w:rsidP="000C66CF">
      <w:pPr>
        <w:spacing w:line="360" w:lineRule="auto"/>
        <w:jc w:val="both"/>
        <w:rPr>
          <w:b/>
        </w:rPr>
      </w:pPr>
      <w:r>
        <w:rPr>
          <w:b/>
        </w:rPr>
        <w:t xml:space="preserve">3.2 </w:t>
      </w:r>
      <w:r w:rsidR="00B44AFD" w:rsidRPr="007C39FD">
        <w:rPr>
          <w:b/>
        </w:rPr>
        <w:t>OBJETIVOSESPECÍFICOS</w:t>
      </w:r>
    </w:p>
    <w:p w:rsidR="00B44AFD" w:rsidRPr="007C39FD" w:rsidRDefault="00B44AFD" w:rsidP="000C66CF">
      <w:pPr>
        <w:spacing w:line="360" w:lineRule="auto"/>
        <w:jc w:val="both"/>
        <w:rPr>
          <w:b/>
        </w:rPr>
      </w:pPr>
    </w:p>
    <w:p w:rsidR="00B44AFD" w:rsidRPr="007C39FD" w:rsidRDefault="00B44AFD" w:rsidP="000C66CF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</w:pPr>
      <w:r w:rsidRPr="007C39FD">
        <w:t>Identificar as modalidades de medidas socioeducativas executadas no município de Ariquemes;</w:t>
      </w:r>
    </w:p>
    <w:p w:rsidR="00B44AFD" w:rsidRPr="007C39FD" w:rsidRDefault="00B44AFD" w:rsidP="000C66CF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</w:pPr>
      <w:r w:rsidRPr="007C39FD">
        <w:t>Compreender o papel do estado na efetivação das medidas socioeducativas, e como este tem se feito presente;</w:t>
      </w:r>
    </w:p>
    <w:p w:rsidR="00B44AFD" w:rsidRPr="0035129F" w:rsidRDefault="00B44AFD" w:rsidP="000C66CF">
      <w:pPr>
        <w:numPr>
          <w:ilvl w:val="0"/>
          <w:numId w:val="1"/>
        </w:numPr>
        <w:tabs>
          <w:tab w:val="left" w:pos="709"/>
        </w:tabs>
        <w:spacing w:line="360" w:lineRule="auto"/>
        <w:ind w:right="-1"/>
        <w:jc w:val="both"/>
        <w:rPr>
          <w:b/>
        </w:rPr>
      </w:pPr>
      <w:r w:rsidRPr="007C39FD">
        <w:t>Descrever os programas existentes no município de Ariquemes e como são cumpridas estas penas</w:t>
      </w:r>
      <w:r>
        <w:t>, aplicadas aos menores infratores</w:t>
      </w:r>
      <w:r w:rsidRPr="007C39FD">
        <w:t>;</w:t>
      </w:r>
    </w:p>
    <w:p w:rsidR="003A5429" w:rsidRDefault="003A5429" w:rsidP="000C66CF">
      <w:pPr>
        <w:spacing w:line="360" w:lineRule="auto"/>
        <w:ind w:firstLine="708"/>
        <w:jc w:val="both"/>
        <w:outlineLvl w:val="0"/>
      </w:pPr>
    </w:p>
    <w:p w:rsidR="00F355CF" w:rsidRDefault="00F355CF" w:rsidP="00951F2B">
      <w:pPr>
        <w:tabs>
          <w:tab w:val="left" w:pos="709"/>
        </w:tabs>
        <w:spacing w:line="360" w:lineRule="auto"/>
        <w:jc w:val="both"/>
        <w:outlineLvl w:val="0"/>
        <w:rPr>
          <w:b/>
        </w:rPr>
      </w:pPr>
    </w:p>
    <w:p w:rsidR="000C66CF" w:rsidRDefault="000C66C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44AFD" w:rsidRPr="007C39FD" w:rsidRDefault="000C66CF" w:rsidP="00951F2B">
      <w:pPr>
        <w:tabs>
          <w:tab w:val="left" w:pos="709"/>
        </w:tabs>
        <w:spacing w:line="360" w:lineRule="auto"/>
        <w:jc w:val="both"/>
        <w:outlineLvl w:val="0"/>
        <w:rPr>
          <w:b/>
        </w:rPr>
      </w:pPr>
      <w:r>
        <w:rPr>
          <w:b/>
        </w:rPr>
        <w:lastRenderedPageBreak/>
        <w:t>4</w:t>
      </w:r>
      <w:r w:rsidR="00B44AFD" w:rsidRPr="007C39FD">
        <w:rPr>
          <w:b/>
        </w:rPr>
        <w:t>METODOLOGIA</w:t>
      </w:r>
    </w:p>
    <w:p w:rsidR="00B44AFD" w:rsidRPr="007C39FD" w:rsidRDefault="00B44AFD" w:rsidP="00B44AFD">
      <w:pPr>
        <w:spacing w:line="360" w:lineRule="auto"/>
        <w:ind w:left="-426"/>
        <w:jc w:val="both"/>
        <w:outlineLvl w:val="0"/>
        <w:rPr>
          <w:b/>
        </w:rPr>
      </w:pPr>
    </w:p>
    <w:p w:rsidR="00B44AFD" w:rsidRPr="007C39FD" w:rsidRDefault="00B44AFD" w:rsidP="000C66CF">
      <w:pPr>
        <w:tabs>
          <w:tab w:val="left" w:pos="709"/>
        </w:tabs>
        <w:spacing w:line="360" w:lineRule="auto"/>
        <w:ind w:firstLine="710"/>
        <w:jc w:val="both"/>
        <w:outlineLvl w:val="0"/>
        <w:rPr>
          <w:b/>
        </w:rPr>
      </w:pPr>
      <w:r w:rsidRPr="007C39FD">
        <w:t>Para atingir o escopo que se propõe este trabalho, utilizar-seprocedimentos metodológicos de pesquisa bibliográfica, histórica e empírica, os quais melhor se adaptam ao tema proposto.</w:t>
      </w:r>
    </w:p>
    <w:p w:rsidR="00B44AFD" w:rsidRPr="007C39FD" w:rsidRDefault="00B44AFD" w:rsidP="000C66CF">
      <w:pPr>
        <w:spacing w:line="360" w:lineRule="auto"/>
        <w:ind w:firstLine="709"/>
        <w:jc w:val="both"/>
        <w:outlineLvl w:val="0"/>
      </w:pPr>
      <w:r w:rsidRPr="007C39FD">
        <w:t>Assim, como forma de justificar a metodologia para este projeto, trazemos a lição de Lakatos e Marconi (1987, p. 66):</w:t>
      </w:r>
    </w:p>
    <w:p w:rsidR="00B44AFD" w:rsidRPr="007C39FD" w:rsidRDefault="00B44AFD" w:rsidP="00B44AFD">
      <w:pPr>
        <w:ind w:firstLine="709"/>
        <w:jc w:val="both"/>
        <w:outlineLvl w:val="0"/>
      </w:pPr>
    </w:p>
    <w:p w:rsidR="00B44AFD" w:rsidRPr="000C66CF" w:rsidRDefault="00B44AFD" w:rsidP="000C66CF">
      <w:pPr>
        <w:ind w:left="2268"/>
        <w:jc w:val="both"/>
        <w:outlineLvl w:val="0"/>
        <w:rPr>
          <w:sz w:val="20"/>
          <w:szCs w:val="20"/>
        </w:rPr>
      </w:pPr>
      <w:r w:rsidRPr="000C66CF">
        <w:rPr>
          <w:sz w:val="20"/>
          <w:szCs w:val="20"/>
        </w:rPr>
        <w:t>“A pesquisa bibliográfica trata-se do levantamento, seleção e documentação de toda bibliografia já publicada sobre o assunto que esta sendo pesquisado, em livros, revistas, jornal, boletins, monografias, teses, dissertações, material cartográfico, com o objetivo de colocar o pesquisador em contato direto com todo material já escrito sob o mesmo.”</w:t>
      </w:r>
    </w:p>
    <w:p w:rsidR="000C66CF" w:rsidRDefault="000C66CF">
      <w:pPr>
        <w:spacing w:after="200" w:line="276" w:lineRule="auto"/>
      </w:pPr>
      <w:r>
        <w:br w:type="page"/>
      </w:r>
    </w:p>
    <w:p w:rsidR="009160E0" w:rsidRPr="007C39FD" w:rsidRDefault="009160E0" w:rsidP="000C66CF">
      <w:pPr>
        <w:spacing w:line="360" w:lineRule="auto"/>
        <w:jc w:val="center"/>
        <w:rPr>
          <w:b/>
          <w:color w:val="000000"/>
        </w:rPr>
      </w:pPr>
      <w:r w:rsidRPr="007C39FD">
        <w:rPr>
          <w:b/>
          <w:color w:val="000000"/>
        </w:rPr>
        <w:lastRenderedPageBreak/>
        <w:t>REFERÊNCIAS</w:t>
      </w:r>
    </w:p>
    <w:p w:rsidR="00135AA0" w:rsidRPr="007C39FD" w:rsidRDefault="00135AA0" w:rsidP="005C2D71">
      <w:pPr>
        <w:spacing w:line="360" w:lineRule="auto"/>
        <w:ind w:left="-142" w:firstLine="142"/>
        <w:jc w:val="both"/>
        <w:rPr>
          <w:b/>
          <w:color w:val="000000"/>
        </w:rPr>
      </w:pPr>
    </w:p>
    <w:p w:rsidR="00135AA0" w:rsidRPr="00951F2B" w:rsidRDefault="00135AA0" w:rsidP="00135AA0">
      <w:pPr>
        <w:ind w:right="-1"/>
        <w:jc w:val="both"/>
        <w:rPr>
          <w:color w:val="000000" w:themeColor="text1"/>
        </w:rPr>
      </w:pPr>
      <w:r w:rsidRPr="00951F2B">
        <w:rPr>
          <w:b/>
          <w:color w:val="000000" w:themeColor="text1"/>
        </w:rPr>
        <w:t>Brasil.</w:t>
      </w:r>
      <w:r w:rsidRPr="00951F2B">
        <w:rPr>
          <w:color w:val="000000" w:themeColor="text1"/>
        </w:rPr>
        <w:t xml:space="preserve"> Presidência da República. Secretaria de Direitos Humanos (SDH). Plano Nacional de Atendimento Socioeducativo: Diretrizes e eixos operativos para o SINASE. Brasília: Secretaria de Direitos Humanos da Presidência da República, 2013. 39 p.</w:t>
      </w:r>
    </w:p>
    <w:p w:rsidR="00135AA0" w:rsidRPr="00951F2B" w:rsidRDefault="00135AA0" w:rsidP="00135AA0">
      <w:pPr>
        <w:ind w:right="-1"/>
        <w:jc w:val="both"/>
        <w:rPr>
          <w:color w:val="000000" w:themeColor="text1"/>
        </w:rPr>
      </w:pPr>
    </w:p>
    <w:p w:rsidR="00135AA0" w:rsidRPr="00951F2B" w:rsidRDefault="00135AA0" w:rsidP="00135AA0">
      <w:pPr>
        <w:ind w:right="-1"/>
        <w:jc w:val="both"/>
        <w:rPr>
          <w:color w:val="000000" w:themeColor="text1"/>
        </w:rPr>
      </w:pPr>
      <w:r w:rsidRPr="00951F2B">
        <w:rPr>
          <w:b/>
          <w:color w:val="000000" w:themeColor="text1"/>
        </w:rPr>
        <w:t xml:space="preserve">Convenção sobre os direitos da Criança e do Adolescente </w:t>
      </w:r>
      <w:hyperlink r:id="rId12" w:history="1">
        <w:r w:rsidRPr="00951F2B">
          <w:rPr>
            <w:color w:val="000000" w:themeColor="text1"/>
            <w:u w:val="single"/>
          </w:rPr>
          <w:t>http://www.unicef.org/brazil/pt/resources_10120.htm</w:t>
        </w:r>
      </w:hyperlink>
      <w:r w:rsidRPr="00951F2B">
        <w:rPr>
          <w:color w:val="000000" w:themeColor="text1"/>
        </w:rPr>
        <w:t xml:space="preserve"> acesso em 11 de março de 2015, as 16h.</w:t>
      </w:r>
    </w:p>
    <w:p w:rsidR="00135AA0" w:rsidRPr="00951F2B" w:rsidRDefault="00135AA0" w:rsidP="00135AA0">
      <w:pPr>
        <w:ind w:right="-1"/>
        <w:jc w:val="both"/>
        <w:rPr>
          <w:color w:val="000000" w:themeColor="text1"/>
        </w:rPr>
      </w:pPr>
    </w:p>
    <w:p w:rsidR="00977922" w:rsidRPr="00951F2B" w:rsidRDefault="00135AA0" w:rsidP="00E022D2">
      <w:pPr>
        <w:ind w:right="-1"/>
        <w:jc w:val="both"/>
        <w:rPr>
          <w:color w:val="000000" w:themeColor="text1"/>
        </w:rPr>
      </w:pPr>
      <w:r w:rsidRPr="00951F2B">
        <w:rPr>
          <w:b/>
          <w:color w:val="000000" w:themeColor="text1"/>
        </w:rPr>
        <w:t>Estatuto da Criança e do Adolescente- Lei Federal 8.069/90</w:t>
      </w:r>
      <w:hyperlink r:id="rId13" w:history="1">
        <w:r w:rsidRPr="00951F2B">
          <w:rPr>
            <w:color w:val="000000" w:themeColor="text1"/>
            <w:u w:val="single"/>
          </w:rPr>
          <w:t>http://pt.wikipedia.org/wiki/Estatuto_da_Crian%C3%A7a_e_do_Adolescente</w:t>
        </w:r>
      </w:hyperlink>
      <w:r w:rsidRPr="00951F2B">
        <w:rPr>
          <w:color w:val="000000" w:themeColor="text1"/>
        </w:rPr>
        <w:t>; acesso em 05 de março de 2015, as10h.</w:t>
      </w:r>
    </w:p>
    <w:sectPr w:rsidR="00977922" w:rsidRPr="00951F2B" w:rsidSect="00F5728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0F" w:rsidRDefault="00EB570F" w:rsidP="000C66CF">
      <w:r>
        <w:separator/>
      </w:r>
    </w:p>
  </w:endnote>
  <w:endnote w:type="continuationSeparator" w:id="1">
    <w:p w:rsidR="00EB570F" w:rsidRDefault="00EB570F" w:rsidP="000C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0F" w:rsidRDefault="00EB570F" w:rsidP="000C66CF">
      <w:r>
        <w:separator/>
      </w:r>
    </w:p>
  </w:footnote>
  <w:footnote w:type="continuationSeparator" w:id="1">
    <w:p w:rsidR="00EB570F" w:rsidRDefault="00EB570F" w:rsidP="000C6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ECC"/>
    <w:multiLevelType w:val="hybridMultilevel"/>
    <w:tmpl w:val="221CF9EA"/>
    <w:lvl w:ilvl="0" w:tplc="8DDCBA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88A"/>
    <w:rsid w:val="00017966"/>
    <w:rsid w:val="000210C0"/>
    <w:rsid w:val="00041FA5"/>
    <w:rsid w:val="00046F2D"/>
    <w:rsid w:val="0006193D"/>
    <w:rsid w:val="00063BE8"/>
    <w:rsid w:val="00080D17"/>
    <w:rsid w:val="0009517B"/>
    <w:rsid w:val="000B3F7D"/>
    <w:rsid w:val="000C66CF"/>
    <w:rsid w:val="000E4F8A"/>
    <w:rsid w:val="000F5D0D"/>
    <w:rsid w:val="000F63FD"/>
    <w:rsid w:val="0010040B"/>
    <w:rsid w:val="00110113"/>
    <w:rsid w:val="00112107"/>
    <w:rsid w:val="001221C7"/>
    <w:rsid w:val="00134715"/>
    <w:rsid w:val="00135AA0"/>
    <w:rsid w:val="00156E87"/>
    <w:rsid w:val="001729C4"/>
    <w:rsid w:val="0017327F"/>
    <w:rsid w:val="0018769A"/>
    <w:rsid w:val="001939D9"/>
    <w:rsid w:val="00196595"/>
    <w:rsid w:val="001A0456"/>
    <w:rsid w:val="001A1ABB"/>
    <w:rsid w:val="001A2054"/>
    <w:rsid w:val="001A392B"/>
    <w:rsid w:val="001B0F8C"/>
    <w:rsid w:val="001E6B9C"/>
    <w:rsid w:val="00207C54"/>
    <w:rsid w:val="002322C7"/>
    <w:rsid w:val="00257916"/>
    <w:rsid w:val="00272726"/>
    <w:rsid w:val="00274662"/>
    <w:rsid w:val="00282757"/>
    <w:rsid w:val="002B34CF"/>
    <w:rsid w:val="002C3EEE"/>
    <w:rsid w:val="002E14A3"/>
    <w:rsid w:val="003362F7"/>
    <w:rsid w:val="003409C9"/>
    <w:rsid w:val="00343425"/>
    <w:rsid w:val="0034539C"/>
    <w:rsid w:val="003511B5"/>
    <w:rsid w:val="0035129F"/>
    <w:rsid w:val="0036121E"/>
    <w:rsid w:val="003622A3"/>
    <w:rsid w:val="0036277F"/>
    <w:rsid w:val="00370FA5"/>
    <w:rsid w:val="003772D4"/>
    <w:rsid w:val="0037788A"/>
    <w:rsid w:val="003849A3"/>
    <w:rsid w:val="0039244F"/>
    <w:rsid w:val="003A0825"/>
    <w:rsid w:val="003A5429"/>
    <w:rsid w:val="003B1394"/>
    <w:rsid w:val="003B40D1"/>
    <w:rsid w:val="003D0B84"/>
    <w:rsid w:val="003F287B"/>
    <w:rsid w:val="00417837"/>
    <w:rsid w:val="004249FF"/>
    <w:rsid w:val="004535F3"/>
    <w:rsid w:val="00466C80"/>
    <w:rsid w:val="004750A3"/>
    <w:rsid w:val="00475D14"/>
    <w:rsid w:val="004848F5"/>
    <w:rsid w:val="00490F17"/>
    <w:rsid w:val="004A4C9C"/>
    <w:rsid w:val="004B6423"/>
    <w:rsid w:val="004D2D44"/>
    <w:rsid w:val="004D3E4A"/>
    <w:rsid w:val="00505080"/>
    <w:rsid w:val="005170E5"/>
    <w:rsid w:val="00533F7D"/>
    <w:rsid w:val="00561909"/>
    <w:rsid w:val="00564788"/>
    <w:rsid w:val="00573BF3"/>
    <w:rsid w:val="00581F97"/>
    <w:rsid w:val="0059385E"/>
    <w:rsid w:val="005A4724"/>
    <w:rsid w:val="005C2D71"/>
    <w:rsid w:val="005F6992"/>
    <w:rsid w:val="00605134"/>
    <w:rsid w:val="00611C9E"/>
    <w:rsid w:val="00643E09"/>
    <w:rsid w:val="00654D7C"/>
    <w:rsid w:val="00661FAC"/>
    <w:rsid w:val="00691EDB"/>
    <w:rsid w:val="006A39F0"/>
    <w:rsid w:val="006B5299"/>
    <w:rsid w:val="006D5789"/>
    <w:rsid w:val="006E36CC"/>
    <w:rsid w:val="00701F6C"/>
    <w:rsid w:val="007077CF"/>
    <w:rsid w:val="00713456"/>
    <w:rsid w:val="007278C0"/>
    <w:rsid w:val="00745E3E"/>
    <w:rsid w:val="0077040A"/>
    <w:rsid w:val="00776A18"/>
    <w:rsid w:val="00780BD5"/>
    <w:rsid w:val="00797773"/>
    <w:rsid w:val="007C1EC8"/>
    <w:rsid w:val="007C39FD"/>
    <w:rsid w:val="007F383F"/>
    <w:rsid w:val="00801E83"/>
    <w:rsid w:val="00817E18"/>
    <w:rsid w:val="00837BD0"/>
    <w:rsid w:val="008571D3"/>
    <w:rsid w:val="00862854"/>
    <w:rsid w:val="008657E6"/>
    <w:rsid w:val="00871936"/>
    <w:rsid w:val="00885408"/>
    <w:rsid w:val="008A3A75"/>
    <w:rsid w:val="009145FC"/>
    <w:rsid w:val="0091516C"/>
    <w:rsid w:val="009160E0"/>
    <w:rsid w:val="009328D5"/>
    <w:rsid w:val="00944D44"/>
    <w:rsid w:val="00951F2B"/>
    <w:rsid w:val="009708C1"/>
    <w:rsid w:val="00971BA7"/>
    <w:rsid w:val="00977922"/>
    <w:rsid w:val="00985FAF"/>
    <w:rsid w:val="009A3F68"/>
    <w:rsid w:val="009C0CE6"/>
    <w:rsid w:val="009F4506"/>
    <w:rsid w:val="009F46B8"/>
    <w:rsid w:val="00A16786"/>
    <w:rsid w:val="00A2150F"/>
    <w:rsid w:val="00A271EA"/>
    <w:rsid w:val="00A76163"/>
    <w:rsid w:val="00A81142"/>
    <w:rsid w:val="00A875FC"/>
    <w:rsid w:val="00A87721"/>
    <w:rsid w:val="00A91990"/>
    <w:rsid w:val="00AC0C07"/>
    <w:rsid w:val="00AC2C2C"/>
    <w:rsid w:val="00AC7B48"/>
    <w:rsid w:val="00AD3D33"/>
    <w:rsid w:val="00AD3F4B"/>
    <w:rsid w:val="00AD7062"/>
    <w:rsid w:val="00AE2CC6"/>
    <w:rsid w:val="00AF1921"/>
    <w:rsid w:val="00AF7A96"/>
    <w:rsid w:val="00B01D17"/>
    <w:rsid w:val="00B10E86"/>
    <w:rsid w:val="00B16A85"/>
    <w:rsid w:val="00B24200"/>
    <w:rsid w:val="00B33581"/>
    <w:rsid w:val="00B337E4"/>
    <w:rsid w:val="00B44AFD"/>
    <w:rsid w:val="00B44BCF"/>
    <w:rsid w:val="00B72DF7"/>
    <w:rsid w:val="00B75980"/>
    <w:rsid w:val="00B93BFE"/>
    <w:rsid w:val="00B970DE"/>
    <w:rsid w:val="00BA1D51"/>
    <w:rsid w:val="00BD78C8"/>
    <w:rsid w:val="00C13891"/>
    <w:rsid w:val="00C1449D"/>
    <w:rsid w:val="00C17C8F"/>
    <w:rsid w:val="00C348B2"/>
    <w:rsid w:val="00C751EA"/>
    <w:rsid w:val="00C93C56"/>
    <w:rsid w:val="00C979FE"/>
    <w:rsid w:val="00CB2AD3"/>
    <w:rsid w:val="00CB77D3"/>
    <w:rsid w:val="00CC03E1"/>
    <w:rsid w:val="00CD548B"/>
    <w:rsid w:val="00D1373F"/>
    <w:rsid w:val="00D1553D"/>
    <w:rsid w:val="00D27460"/>
    <w:rsid w:val="00D357FD"/>
    <w:rsid w:val="00D45FDB"/>
    <w:rsid w:val="00D62BE7"/>
    <w:rsid w:val="00D73B43"/>
    <w:rsid w:val="00D771FF"/>
    <w:rsid w:val="00D778A8"/>
    <w:rsid w:val="00D8003C"/>
    <w:rsid w:val="00D9624A"/>
    <w:rsid w:val="00D963B7"/>
    <w:rsid w:val="00DA3413"/>
    <w:rsid w:val="00DD57D7"/>
    <w:rsid w:val="00E022D2"/>
    <w:rsid w:val="00E07869"/>
    <w:rsid w:val="00E300DF"/>
    <w:rsid w:val="00E36D84"/>
    <w:rsid w:val="00E450EB"/>
    <w:rsid w:val="00E54DCA"/>
    <w:rsid w:val="00E711F0"/>
    <w:rsid w:val="00EA262A"/>
    <w:rsid w:val="00EB570F"/>
    <w:rsid w:val="00EC360F"/>
    <w:rsid w:val="00EC7176"/>
    <w:rsid w:val="00EE7F0B"/>
    <w:rsid w:val="00F0654E"/>
    <w:rsid w:val="00F149A1"/>
    <w:rsid w:val="00F355CF"/>
    <w:rsid w:val="00F35C41"/>
    <w:rsid w:val="00F44D85"/>
    <w:rsid w:val="00F57284"/>
    <w:rsid w:val="00FB7AFA"/>
    <w:rsid w:val="00FD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1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7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88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778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22A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622A3"/>
    <w:rPr>
      <w:color w:val="0000FF"/>
      <w:u w:val="single"/>
    </w:rPr>
  </w:style>
  <w:style w:type="paragraph" w:customStyle="1" w:styleId="Padro">
    <w:name w:val="Padrão"/>
    <w:rsid w:val="002E14A3"/>
    <w:pPr>
      <w:suppressAutoHyphens/>
    </w:pPr>
    <w:rPr>
      <w:rFonts w:ascii="Calibri" w:eastAsia="SimSun" w:hAnsi="Calibri" w:cs="Calibri"/>
      <w:color w:val="00000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71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pagesubhead">
    <w:name w:val="pagesubhead"/>
    <w:basedOn w:val="Fontepargpadro"/>
    <w:rsid w:val="00F44D85"/>
  </w:style>
  <w:style w:type="character" w:styleId="Refdecomentrio">
    <w:name w:val="annotation reference"/>
    <w:rsid w:val="003A542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A542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A54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66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66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6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6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66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6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1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7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88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778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22A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622A3"/>
    <w:rPr>
      <w:color w:val="0000FF"/>
      <w:u w:val="single"/>
    </w:rPr>
  </w:style>
  <w:style w:type="paragraph" w:customStyle="1" w:styleId="Padro">
    <w:name w:val="Padrão"/>
    <w:rsid w:val="002E14A3"/>
    <w:pPr>
      <w:suppressAutoHyphens/>
    </w:pPr>
    <w:rPr>
      <w:rFonts w:ascii="Calibri" w:eastAsia="SimSun" w:hAnsi="Calibri" w:cs="Calibri"/>
      <w:color w:val="00000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71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pagesubhead">
    <w:name w:val="pagesubhead"/>
    <w:basedOn w:val="Fontepargpadro"/>
    <w:rsid w:val="00F44D85"/>
  </w:style>
  <w:style w:type="character" w:styleId="Refdecomentrio">
    <w:name w:val="annotation reference"/>
    <w:rsid w:val="003A542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A542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A54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66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66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6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6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66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6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t.wikipedia.org/wiki/Estatuto_da_Crian%C3%A7a_e_do_Adolescen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ef.org/brazil/pt/resources_10120.ht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Adolescen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t.wikipedia.org/wiki/Crian%C3%A7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Ordenamento_jur%C3%ADd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CA76-0220-48B2-A4E9-43116F79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1413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faar</dc:creator>
  <cp:lastModifiedBy>Alisson</cp:lastModifiedBy>
  <cp:revision>2</cp:revision>
  <cp:lastPrinted>2014-10-08T17:14:00Z</cp:lastPrinted>
  <dcterms:created xsi:type="dcterms:W3CDTF">2015-08-19T14:33:00Z</dcterms:created>
  <dcterms:modified xsi:type="dcterms:W3CDTF">2015-08-19T14:33:00Z</dcterms:modified>
</cp:coreProperties>
</file>