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28B" w:rsidRPr="000C7FE5" w:rsidRDefault="0030228B" w:rsidP="0030228B">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ORÇAMENTO FAMILIAR: UMA FERRAMENTA PARA GERIR RECURSOS DOMÉSTICOS</w:t>
      </w:r>
    </w:p>
    <w:p w:rsidR="0030228B" w:rsidRPr="000C7FE5" w:rsidRDefault="0030228B" w:rsidP="0030228B">
      <w:pPr>
        <w:autoSpaceDE w:val="0"/>
        <w:autoSpaceDN w:val="0"/>
        <w:adjustRightInd w:val="0"/>
        <w:spacing w:after="0" w:line="360" w:lineRule="auto"/>
        <w:jc w:val="center"/>
        <w:rPr>
          <w:rFonts w:ascii="Arial" w:hAnsi="Arial" w:cs="Arial"/>
          <w:sz w:val="20"/>
          <w:szCs w:val="20"/>
        </w:rPr>
      </w:pPr>
    </w:p>
    <w:p w:rsidR="0030228B" w:rsidRPr="000C7FE5" w:rsidRDefault="0030228B" w:rsidP="0030228B">
      <w:pPr>
        <w:spacing w:after="0" w:line="240" w:lineRule="auto"/>
        <w:jc w:val="right"/>
        <w:rPr>
          <w:rFonts w:ascii="Arial" w:hAnsi="Arial" w:cs="Arial"/>
          <w:sz w:val="24"/>
          <w:szCs w:val="24"/>
          <w:lang w:eastAsia="pt-BR"/>
        </w:rPr>
      </w:pPr>
      <w:r w:rsidRPr="000C7FE5">
        <w:rPr>
          <w:rFonts w:ascii="Arial" w:hAnsi="Arial" w:cs="Arial"/>
          <w:sz w:val="24"/>
          <w:szCs w:val="24"/>
        </w:rPr>
        <w:t xml:space="preserve">Jéssica </w:t>
      </w:r>
      <w:proofErr w:type="spellStart"/>
      <w:r w:rsidRPr="000C7FE5">
        <w:rPr>
          <w:rFonts w:ascii="Arial" w:hAnsi="Arial" w:cs="Arial"/>
          <w:sz w:val="24"/>
          <w:szCs w:val="24"/>
        </w:rPr>
        <w:t>Maron</w:t>
      </w:r>
      <w:proofErr w:type="spellEnd"/>
      <w:r w:rsidRPr="000C7FE5">
        <w:rPr>
          <w:rStyle w:val="Refdenotaderodap"/>
          <w:rFonts w:ascii="Arial" w:hAnsi="Arial" w:cs="Arial"/>
          <w:sz w:val="24"/>
          <w:szCs w:val="24"/>
        </w:rPr>
        <w:footnoteReference w:id="1"/>
      </w:r>
    </w:p>
    <w:p w:rsidR="0030228B" w:rsidRPr="000C7FE5" w:rsidRDefault="0030228B" w:rsidP="0030228B">
      <w:pPr>
        <w:spacing w:after="0" w:line="240" w:lineRule="auto"/>
        <w:contextualSpacing/>
        <w:jc w:val="right"/>
        <w:rPr>
          <w:rFonts w:ascii="Arial" w:hAnsi="Arial" w:cs="Arial"/>
          <w:sz w:val="24"/>
          <w:szCs w:val="24"/>
        </w:rPr>
      </w:pPr>
      <w:r w:rsidRPr="000C7FE5">
        <w:rPr>
          <w:rFonts w:ascii="Arial" w:hAnsi="Arial" w:cs="Arial"/>
          <w:sz w:val="24"/>
          <w:szCs w:val="24"/>
        </w:rPr>
        <w:t>Tanais Mützenberg</w:t>
      </w:r>
      <w:r w:rsidRPr="000C7FE5">
        <w:rPr>
          <w:rStyle w:val="Refdenotaderodap"/>
          <w:rFonts w:ascii="Arial" w:hAnsi="Arial" w:cs="Arial"/>
          <w:sz w:val="24"/>
          <w:szCs w:val="24"/>
        </w:rPr>
        <w:footnoteReference w:id="2"/>
      </w:r>
    </w:p>
    <w:p w:rsidR="0030228B" w:rsidRPr="00767F70" w:rsidRDefault="0030228B" w:rsidP="0030228B">
      <w:pPr>
        <w:spacing w:after="0" w:line="360" w:lineRule="auto"/>
        <w:contextualSpacing/>
        <w:jc w:val="right"/>
        <w:rPr>
          <w:rFonts w:ascii="Arial" w:hAnsi="Arial" w:cs="Arial"/>
          <w:sz w:val="24"/>
          <w:szCs w:val="24"/>
        </w:rPr>
      </w:pPr>
      <w:r w:rsidRPr="000C04F0">
        <w:rPr>
          <w:rFonts w:ascii="Arial" w:hAnsi="Arial" w:cs="Arial"/>
          <w:sz w:val="24"/>
          <w:szCs w:val="24"/>
        </w:rPr>
        <w:t>Danilo Polacinski</w:t>
      </w:r>
      <w:r w:rsidR="00767F70" w:rsidRPr="00767F70">
        <w:rPr>
          <w:rFonts w:ascii="Arial" w:hAnsi="Arial" w:cs="Arial"/>
          <w:sz w:val="24"/>
          <w:szCs w:val="24"/>
          <w:vertAlign w:val="superscript"/>
        </w:rPr>
        <w:t>3</w:t>
      </w:r>
    </w:p>
    <w:p w:rsidR="0030228B" w:rsidRPr="000C7FE5" w:rsidRDefault="0030228B" w:rsidP="0030228B">
      <w:pPr>
        <w:autoSpaceDE w:val="0"/>
        <w:autoSpaceDN w:val="0"/>
        <w:adjustRightInd w:val="0"/>
        <w:spacing w:after="0" w:line="360" w:lineRule="auto"/>
        <w:jc w:val="right"/>
        <w:rPr>
          <w:rFonts w:ascii="Arial" w:hAnsi="Arial" w:cs="Arial"/>
          <w:sz w:val="20"/>
          <w:szCs w:val="20"/>
        </w:rPr>
      </w:pPr>
    </w:p>
    <w:p w:rsidR="0030228B" w:rsidRPr="000C7FE5" w:rsidRDefault="0030228B" w:rsidP="0030228B">
      <w:pPr>
        <w:autoSpaceDE w:val="0"/>
        <w:autoSpaceDN w:val="0"/>
        <w:adjustRightInd w:val="0"/>
        <w:spacing w:after="0" w:line="360" w:lineRule="auto"/>
        <w:jc w:val="center"/>
        <w:rPr>
          <w:rFonts w:ascii="Arial" w:hAnsi="Arial" w:cs="Arial"/>
          <w:b/>
          <w:sz w:val="24"/>
          <w:szCs w:val="24"/>
        </w:rPr>
      </w:pPr>
      <w:r w:rsidRPr="000C7FE5">
        <w:rPr>
          <w:rFonts w:ascii="Arial" w:hAnsi="Arial" w:cs="Arial"/>
          <w:b/>
          <w:sz w:val="24"/>
          <w:szCs w:val="24"/>
        </w:rPr>
        <w:t>RESUMO</w:t>
      </w:r>
    </w:p>
    <w:p w:rsidR="0030228B" w:rsidRPr="000C7FE5" w:rsidRDefault="0030228B" w:rsidP="0030228B">
      <w:pPr>
        <w:autoSpaceDE w:val="0"/>
        <w:autoSpaceDN w:val="0"/>
        <w:adjustRightInd w:val="0"/>
        <w:spacing w:after="0" w:line="360" w:lineRule="auto"/>
        <w:ind w:firstLine="709"/>
        <w:jc w:val="both"/>
        <w:rPr>
          <w:rFonts w:ascii="Arial" w:hAnsi="Arial" w:cs="Arial"/>
          <w:sz w:val="24"/>
          <w:szCs w:val="24"/>
        </w:rPr>
      </w:pPr>
    </w:p>
    <w:p w:rsidR="0030228B" w:rsidRPr="0030228B" w:rsidRDefault="0030228B" w:rsidP="00767F70">
      <w:pPr>
        <w:shd w:val="clear" w:color="auto" w:fill="FFFFFF"/>
        <w:spacing w:after="0" w:line="240" w:lineRule="auto"/>
        <w:ind w:firstLine="709"/>
        <w:jc w:val="both"/>
        <w:textAlignment w:val="baseline"/>
        <w:rPr>
          <w:rFonts w:ascii="Arial" w:hAnsi="Arial" w:cs="Arial"/>
          <w:sz w:val="24"/>
          <w:szCs w:val="24"/>
          <w:u w:val="single"/>
          <w:shd w:val="clear" w:color="auto" w:fill="FFFFFF"/>
        </w:rPr>
      </w:pPr>
      <w:r w:rsidRPr="0030228B">
        <w:rPr>
          <w:rFonts w:ascii="Arial" w:hAnsi="Arial" w:cs="Arial"/>
          <w:sz w:val="24"/>
          <w:szCs w:val="24"/>
          <w:u w:val="single"/>
          <w:lang w:eastAsia="pt-BR"/>
        </w:rPr>
        <w:t>Foi pensando no futuro, que aconteceram os primeiros registros de controle familiar possibilitando o conhecimento do seu uso e consumo. A família deve estar organizada, assim conseguirá colocar em prática seus principais planos e objetivos. Para que isso aconteça, precisa estabelecer metas, conhecer as causas do descontrole, controlar todos os seus recursos financeiros e buscar soluções para atingir a independência financeira.</w:t>
      </w:r>
    </w:p>
    <w:p w:rsidR="0030228B" w:rsidRPr="0030228B" w:rsidRDefault="0030228B" w:rsidP="00767F70">
      <w:pPr>
        <w:autoSpaceDE w:val="0"/>
        <w:autoSpaceDN w:val="0"/>
        <w:adjustRightInd w:val="0"/>
        <w:spacing w:after="0" w:line="360" w:lineRule="auto"/>
        <w:ind w:firstLine="709"/>
        <w:jc w:val="both"/>
        <w:rPr>
          <w:rFonts w:ascii="Arial" w:hAnsi="Arial" w:cs="Arial"/>
          <w:color w:val="1F497D" w:themeColor="text2"/>
          <w:sz w:val="24"/>
          <w:szCs w:val="24"/>
          <w:u w:val="single"/>
        </w:rPr>
      </w:pPr>
    </w:p>
    <w:p w:rsidR="0030228B" w:rsidRPr="000C7FE5" w:rsidRDefault="0030228B" w:rsidP="00767F70">
      <w:pPr>
        <w:autoSpaceDE w:val="0"/>
        <w:autoSpaceDN w:val="0"/>
        <w:adjustRightInd w:val="0"/>
        <w:spacing w:after="0" w:line="240" w:lineRule="auto"/>
        <w:ind w:firstLine="709"/>
        <w:jc w:val="both"/>
        <w:rPr>
          <w:rFonts w:ascii="Arial" w:hAnsi="Arial" w:cs="Arial"/>
          <w:sz w:val="24"/>
          <w:szCs w:val="24"/>
        </w:rPr>
      </w:pPr>
      <w:r w:rsidRPr="000E346A">
        <w:rPr>
          <w:rFonts w:ascii="Arial" w:hAnsi="Arial" w:cs="Arial"/>
          <w:sz w:val="24"/>
          <w:szCs w:val="24"/>
        </w:rPr>
        <w:t xml:space="preserve">Palavras-chave: </w:t>
      </w:r>
      <w:r>
        <w:rPr>
          <w:rFonts w:ascii="Arial" w:hAnsi="Arial" w:cs="Arial"/>
          <w:sz w:val="24"/>
          <w:szCs w:val="24"/>
        </w:rPr>
        <w:t>Família</w:t>
      </w:r>
      <w:r w:rsidRPr="000E346A">
        <w:rPr>
          <w:rFonts w:ascii="Arial" w:hAnsi="Arial" w:cs="Arial"/>
          <w:sz w:val="24"/>
          <w:szCs w:val="24"/>
        </w:rPr>
        <w:t xml:space="preserve"> – </w:t>
      </w:r>
      <w:r>
        <w:rPr>
          <w:rFonts w:ascii="Arial" w:hAnsi="Arial" w:cs="Arial"/>
          <w:sz w:val="24"/>
          <w:szCs w:val="24"/>
        </w:rPr>
        <w:t>Orçamento</w:t>
      </w:r>
      <w:r w:rsidRPr="000E346A">
        <w:rPr>
          <w:rFonts w:ascii="Arial" w:hAnsi="Arial" w:cs="Arial"/>
          <w:sz w:val="24"/>
          <w:szCs w:val="24"/>
        </w:rPr>
        <w:t xml:space="preserve"> – </w:t>
      </w:r>
      <w:r>
        <w:rPr>
          <w:rFonts w:ascii="Arial" w:hAnsi="Arial" w:cs="Arial"/>
          <w:sz w:val="24"/>
          <w:szCs w:val="24"/>
        </w:rPr>
        <w:t>Controle</w:t>
      </w:r>
    </w:p>
    <w:p w:rsidR="0030228B" w:rsidRPr="000C7FE5" w:rsidRDefault="0030228B" w:rsidP="00767F70">
      <w:pPr>
        <w:autoSpaceDE w:val="0"/>
        <w:autoSpaceDN w:val="0"/>
        <w:adjustRightInd w:val="0"/>
        <w:spacing w:after="0" w:line="360" w:lineRule="auto"/>
        <w:ind w:firstLine="709"/>
        <w:jc w:val="both"/>
        <w:rPr>
          <w:rFonts w:ascii="Arial" w:hAnsi="Arial" w:cs="Arial"/>
          <w:sz w:val="24"/>
          <w:szCs w:val="24"/>
        </w:rPr>
      </w:pPr>
    </w:p>
    <w:p w:rsidR="0030228B" w:rsidRPr="000C7FE5" w:rsidRDefault="0030228B" w:rsidP="00767F70">
      <w:pPr>
        <w:autoSpaceDE w:val="0"/>
        <w:autoSpaceDN w:val="0"/>
        <w:adjustRightInd w:val="0"/>
        <w:spacing w:after="0" w:line="360" w:lineRule="auto"/>
        <w:ind w:firstLine="709"/>
        <w:jc w:val="center"/>
        <w:rPr>
          <w:rFonts w:ascii="Arial" w:hAnsi="Arial" w:cs="Arial"/>
          <w:b/>
          <w:sz w:val="24"/>
          <w:szCs w:val="24"/>
        </w:rPr>
      </w:pPr>
      <w:r w:rsidRPr="000C7FE5">
        <w:rPr>
          <w:rFonts w:ascii="Arial" w:hAnsi="Arial" w:cs="Arial"/>
          <w:b/>
          <w:sz w:val="24"/>
          <w:szCs w:val="24"/>
        </w:rPr>
        <w:t>INTRODUÇÃO</w:t>
      </w:r>
    </w:p>
    <w:p w:rsidR="0030228B" w:rsidRPr="000C7FE5" w:rsidRDefault="0030228B" w:rsidP="00767F70">
      <w:pPr>
        <w:autoSpaceDE w:val="0"/>
        <w:autoSpaceDN w:val="0"/>
        <w:adjustRightInd w:val="0"/>
        <w:spacing w:after="0" w:line="360" w:lineRule="auto"/>
        <w:ind w:firstLine="709"/>
        <w:jc w:val="both"/>
        <w:rPr>
          <w:rFonts w:ascii="Arial" w:hAnsi="Arial" w:cs="Arial"/>
          <w:b/>
          <w:sz w:val="24"/>
          <w:szCs w:val="24"/>
        </w:rPr>
      </w:pPr>
    </w:p>
    <w:p w:rsidR="0030228B" w:rsidRPr="0030228B" w:rsidRDefault="0030228B" w:rsidP="00767F70">
      <w:pPr>
        <w:shd w:val="clear" w:color="auto" w:fill="FFFFFF"/>
        <w:spacing w:after="0" w:line="360" w:lineRule="auto"/>
        <w:ind w:firstLine="709"/>
        <w:jc w:val="both"/>
        <w:textAlignment w:val="baseline"/>
        <w:rPr>
          <w:rFonts w:ascii="Arial" w:hAnsi="Arial" w:cs="Arial"/>
          <w:sz w:val="24"/>
          <w:szCs w:val="24"/>
          <w:u w:val="single"/>
        </w:rPr>
      </w:pPr>
      <w:r w:rsidRPr="0030228B">
        <w:rPr>
          <w:rFonts w:ascii="Arial" w:hAnsi="Arial" w:cs="Arial"/>
          <w:sz w:val="24"/>
          <w:szCs w:val="24"/>
          <w:u w:val="single"/>
        </w:rPr>
        <w:t>A família não pode ficar indiferente em relação ao controle de seus ganhos e gastos. Para isso precisa utilizar a organização, planejamento e controle para dar continuidade ao patrimônio familiar e atingir seus objetivos emocionais, sócias, financeiros e econômicos.</w:t>
      </w:r>
    </w:p>
    <w:p w:rsidR="0030228B" w:rsidRPr="0030228B" w:rsidRDefault="0030228B" w:rsidP="00767F70">
      <w:pPr>
        <w:shd w:val="clear" w:color="auto" w:fill="FFFFFF"/>
        <w:spacing w:after="0" w:line="360" w:lineRule="auto"/>
        <w:ind w:firstLine="709"/>
        <w:jc w:val="both"/>
        <w:textAlignment w:val="baseline"/>
        <w:rPr>
          <w:rFonts w:ascii="Arial" w:hAnsi="Arial" w:cs="Arial"/>
          <w:sz w:val="24"/>
          <w:szCs w:val="24"/>
          <w:u w:val="single"/>
        </w:rPr>
      </w:pPr>
      <w:r w:rsidRPr="0030228B">
        <w:rPr>
          <w:rFonts w:ascii="Arial" w:hAnsi="Arial" w:cs="Arial"/>
          <w:sz w:val="24"/>
          <w:szCs w:val="24"/>
          <w:u w:val="single"/>
        </w:rPr>
        <w:t>A contabilidade é um instrumento que pode ser utilizado para a organização financeira no âmbito familiar. A família precisa estar ciente de suas condições, buscando as soluções necessárias para manter um bom orçamento familiar.</w:t>
      </w:r>
    </w:p>
    <w:p w:rsidR="0030228B" w:rsidRPr="000C7FE5" w:rsidRDefault="0030228B" w:rsidP="00767F70">
      <w:pPr>
        <w:spacing w:after="0" w:line="360" w:lineRule="auto"/>
        <w:ind w:firstLine="709"/>
        <w:jc w:val="both"/>
        <w:rPr>
          <w:rFonts w:ascii="Arial" w:hAnsi="Arial" w:cs="Arial"/>
          <w:b/>
          <w:sz w:val="24"/>
          <w:szCs w:val="24"/>
        </w:rPr>
      </w:pPr>
    </w:p>
    <w:p w:rsidR="0030228B" w:rsidRPr="000C7FE5" w:rsidRDefault="0030228B" w:rsidP="00767F70">
      <w:pPr>
        <w:autoSpaceDE w:val="0"/>
        <w:autoSpaceDN w:val="0"/>
        <w:adjustRightInd w:val="0"/>
        <w:spacing w:after="0" w:line="360" w:lineRule="auto"/>
        <w:ind w:firstLine="709"/>
        <w:jc w:val="both"/>
        <w:rPr>
          <w:rFonts w:ascii="Arial" w:hAnsi="Arial" w:cs="Arial"/>
          <w:b/>
          <w:sz w:val="24"/>
          <w:szCs w:val="24"/>
        </w:rPr>
      </w:pPr>
      <w:proofErr w:type="gramStart"/>
      <w:r>
        <w:rPr>
          <w:rFonts w:ascii="Arial" w:hAnsi="Arial" w:cs="Arial"/>
          <w:b/>
          <w:sz w:val="24"/>
          <w:szCs w:val="24"/>
        </w:rPr>
        <w:t>1</w:t>
      </w:r>
      <w:proofErr w:type="gramEnd"/>
      <w:r>
        <w:rPr>
          <w:rFonts w:ascii="Arial" w:hAnsi="Arial" w:cs="Arial"/>
          <w:b/>
          <w:sz w:val="24"/>
          <w:szCs w:val="24"/>
        </w:rPr>
        <w:t xml:space="preserve"> CONHECENDO O ORÇAMENTO FAMILIAR</w:t>
      </w:r>
    </w:p>
    <w:p w:rsidR="0030228B" w:rsidRPr="000C7FE5" w:rsidRDefault="0030228B" w:rsidP="00767F70">
      <w:pPr>
        <w:pStyle w:val="PargrafodaLista"/>
        <w:autoSpaceDE w:val="0"/>
        <w:autoSpaceDN w:val="0"/>
        <w:adjustRightInd w:val="0"/>
        <w:spacing w:after="0" w:line="360" w:lineRule="auto"/>
        <w:ind w:firstLine="709"/>
        <w:jc w:val="both"/>
        <w:rPr>
          <w:rFonts w:ascii="Arial" w:hAnsi="Arial" w:cs="Arial"/>
          <w:b/>
          <w:sz w:val="24"/>
          <w:szCs w:val="24"/>
        </w:rPr>
      </w:pPr>
    </w:p>
    <w:p w:rsidR="0030228B" w:rsidRDefault="00825BE5" w:rsidP="00767F70">
      <w:pPr>
        <w:spacing w:after="0" w:line="360" w:lineRule="auto"/>
        <w:ind w:firstLine="709"/>
        <w:jc w:val="both"/>
        <w:rPr>
          <w:rFonts w:ascii="Arial" w:hAnsi="Arial" w:cs="Arial"/>
          <w:sz w:val="24"/>
          <w:szCs w:val="24"/>
        </w:rPr>
      </w:pPr>
      <w:r>
        <w:rPr>
          <w:rFonts w:ascii="Arial" w:hAnsi="Arial" w:cs="Arial"/>
          <w:sz w:val="24"/>
          <w:szCs w:val="24"/>
        </w:rPr>
        <w:t>De acordo com</w:t>
      </w:r>
      <w:r w:rsidR="00F9672A">
        <w:rPr>
          <w:rFonts w:ascii="Arial" w:hAnsi="Arial" w:cs="Arial"/>
          <w:sz w:val="24"/>
          <w:szCs w:val="24"/>
        </w:rPr>
        <w:t xml:space="preserve"> </w:t>
      </w:r>
      <w:r>
        <w:rPr>
          <w:rFonts w:ascii="Arial" w:hAnsi="Arial" w:cs="Arial"/>
          <w:sz w:val="24"/>
          <w:szCs w:val="24"/>
        </w:rPr>
        <w:t>Assis (1995, p.12)</w:t>
      </w:r>
      <w:r w:rsidR="00F9672A">
        <w:rPr>
          <w:rFonts w:ascii="Arial" w:hAnsi="Arial" w:cs="Arial"/>
          <w:sz w:val="24"/>
          <w:szCs w:val="24"/>
        </w:rPr>
        <w:t>, “O</w:t>
      </w:r>
      <w:r w:rsidR="0030228B">
        <w:rPr>
          <w:rFonts w:ascii="Arial" w:hAnsi="Arial" w:cs="Arial"/>
          <w:sz w:val="24"/>
          <w:szCs w:val="24"/>
        </w:rPr>
        <w:t xml:space="preserve"> orçamento doméstico, antes de ser um agente de controle e racionalização é um fator de educação e prudência</w:t>
      </w:r>
      <w:r>
        <w:rPr>
          <w:rFonts w:ascii="Arial" w:hAnsi="Arial" w:cs="Arial"/>
          <w:sz w:val="24"/>
          <w:szCs w:val="24"/>
        </w:rPr>
        <w:t>.</w:t>
      </w:r>
      <w:r w:rsidR="00F9672A">
        <w:rPr>
          <w:rFonts w:ascii="Arial" w:hAnsi="Arial" w:cs="Arial"/>
          <w:sz w:val="24"/>
          <w:szCs w:val="24"/>
        </w:rPr>
        <w:t>”</w:t>
      </w:r>
      <w:r w:rsidR="0030228B">
        <w:rPr>
          <w:rFonts w:ascii="Arial" w:hAnsi="Arial" w:cs="Arial"/>
          <w:sz w:val="24"/>
          <w:szCs w:val="24"/>
        </w:rPr>
        <w:t xml:space="preserve"> Na sociedade que vivemos, tendo em vista as facilidades de crédito, compras e todas as oportunidades oferecidas pelo comercio, grande parte das famílias compromete </w:t>
      </w:r>
      <w:r w:rsidR="0030228B">
        <w:rPr>
          <w:rFonts w:ascii="Arial" w:hAnsi="Arial" w:cs="Arial"/>
          <w:sz w:val="24"/>
          <w:szCs w:val="24"/>
        </w:rPr>
        <w:lastRenderedPageBreak/>
        <w:t xml:space="preserve">seu orçamento familiar levando assim ao endividamento. As pessoas consomem sem a real necessidade, não levam em conta as taxas de juros impostas em compras a prazo e nem na real capacidade de pagamento, gastando assim muito mais do que realmente ganham. Saber realmente o que é necessidade e um simples desejo é o segredo de administrar bem suas finanças pessoais. </w:t>
      </w:r>
    </w:p>
    <w:p w:rsidR="0030228B" w:rsidRDefault="0030228B" w:rsidP="0030228B">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O orçamento familiar, nada mais é do que a previsão das despesas e da receita em um determinado período de tempo mensal ou anual. As receitas são os recursos que entram no orçamento. O destino a supermercado, escola, transportes, farmácia são as despesas. Se a sua educação financeira estiver em ordem, você estará preparado monitorando as despesas para eventuais dificuldades. O orçamento familiar, não significa economizar todo o seu salario evitando qualquer despesa, mas sim conhecer e planejar os recursos disponíveis.</w:t>
      </w:r>
    </w:p>
    <w:p w:rsidR="0030228B" w:rsidRDefault="0030228B" w:rsidP="00AC1DC8">
      <w:pPr>
        <w:autoSpaceDE w:val="0"/>
        <w:autoSpaceDN w:val="0"/>
        <w:adjustRightInd w:val="0"/>
        <w:spacing w:after="0" w:line="240" w:lineRule="auto"/>
        <w:ind w:firstLine="709"/>
        <w:jc w:val="both"/>
        <w:rPr>
          <w:rFonts w:ascii="Arial" w:hAnsi="Arial" w:cs="Arial"/>
          <w:lang w:eastAsia="pt-BR"/>
        </w:rPr>
      </w:pPr>
    </w:p>
    <w:p w:rsidR="0030228B" w:rsidRPr="000521D8" w:rsidRDefault="0030228B" w:rsidP="00AC1DC8">
      <w:pPr>
        <w:spacing w:after="0" w:line="240" w:lineRule="auto"/>
        <w:ind w:left="2268"/>
        <w:jc w:val="both"/>
        <w:rPr>
          <w:rFonts w:ascii="Arial" w:hAnsi="Arial" w:cs="Arial"/>
          <w:sz w:val="20"/>
          <w:szCs w:val="20"/>
          <w:shd w:val="clear" w:color="auto" w:fill="FFFFFF"/>
        </w:rPr>
      </w:pPr>
      <w:r w:rsidRPr="000521D8">
        <w:rPr>
          <w:rFonts w:ascii="Arial" w:hAnsi="Arial" w:cs="Arial"/>
          <w:sz w:val="20"/>
          <w:szCs w:val="20"/>
          <w:shd w:val="clear" w:color="auto" w:fill="FFFFFF"/>
        </w:rPr>
        <w:t xml:space="preserve">Gostamos de dinheiro, não porque somos parentes do Tio Patinhas, mas porque sabemos que ele tem potencial para nos proporcionar uma vida com mais conforto e segurança, uma vida melhor e mais realizada, uma vida mais feliz. Mas esse potencial benéfico do dinheiro só se revela quando é corretamente explorado (SILVESTRE, 2010, p. </w:t>
      </w:r>
      <w:r w:rsidR="001D65B4">
        <w:rPr>
          <w:rFonts w:ascii="Arial" w:hAnsi="Arial" w:cs="Arial"/>
          <w:sz w:val="20"/>
          <w:szCs w:val="20"/>
          <w:shd w:val="clear" w:color="auto" w:fill="FFFFFF"/>
        </w:rPr>
        <w:t>12</w:t>
      </w:r>
      <w:r w:rsidRPr="000521D8">
        <w:rPr>
          <w:rFonts w:ascii="Arial" w:hAnsi="Arial" w:cs="Arial"/>
          <w:sz w:val="20"/>
          <w:szCs w:val="20"/>
          <w:shd w:val="clear" w:color="auto" w:fill="FFFFFF"/>
        </w:rPr>
        <w:t>).</w:t>
      </w:r>
    </w:p>
    <w:p w:rsidR="0030228B" w:rsidRDefault="0030228B" w:rsidP="00AC1DC8">
      <w:pPr>
        <w:autoSpaceDE w:val="0"/>
        <w:autoSpaceDN w:val="0"/>
        <w:adjustRightInd w:val="0"/>
        <w:spacing w:after="0" w:line="240" w:lineRule="auto"/>
        <w:ind w:firstLine="709"/>
        <w:jc w:val="both"/>
        <w:rPr>
          <w:rFonts w:ascii="Arial" w:hAnsi="Arial" w:cs="Arial"/>
          <w:sz w:val="24"/>
          <w:szCs w:val="24"/>
        </w:rPr>
      </w:pPr>
    </w:p>
    <w:p w:rsidR="0030228B" w:rsidRPr="004054A5" w:rsidRDefault="0030228B" w:rsidP="0030228B">
      <w:pPr>
        <w:autoSpaceDE w:val="0"/>
        <w:autoSpaceDN w:val="0"/>
        <w:adjustRightInd w:val="0"/>
        <w:spacing w:after="0" w:line="360" w:lineRule="auto"/>
        <w:ind w:firstLine="709"/>
        <w:jc w:val="both"/>
        <w:rPr>
          <w:rFonts w:ascii="Arial" w:hAnsi="Arial" w:cs="Arial"/>
          <w:sz w:val="24"/>
          <w:szCs w:val="24"/>
        </w:rPr>
      </w:pPr>
      <w:r w:rsidRPr="000521D8">
        <w:rPr>
          <w:rFonts w:ascii="Arial" w:hAnsi="Arial" w:cs="Arial"/>
          <w:sz w:val="24"/>
          <w:szCs w:val="24"/>
        </w:rPr>
        <w:t xml:space="preserve">O controle das contas domésticas está se popularizando cada vez mais, sendo que alguns indivíduos já o fazem com frequência, outros o fazem apenas quando esboçam um projeto para o futuro enquanto outros vão simplesmente tentando fechar o mês da melhor forma possível. (CARVALHO, </w:t>
      </w:r>
      <w:r w:rsidR="00FD3D0A">
        <w:rPr>
          <w:rFonts w:ascii="Arial" w:hAnsi="Arial" w:cs="Arial"/>
          <w:sz w:val="24"/>
          <w:szCs w:val="24"/>
        </w:rPr>
        <w:t>2013</w:t>
      </w:r>
      <w:r w:rsidRPr="000521D8">
        <w:rPr>
          <w:rFonts w:ascii="Arial" w:hAnsi="Arial" w:cs="Arial"/>
          <w:sz w:val="24"/>
          <w:szCs w:val="24"/>
        </w:rPr>
        <w:t>)</w:t>
      </w:r>
      <w:r w:rsidRPr="004054A5">
        <w:rPr>
          <w:rFonts w:ascii="Arial" w:hAnsi="Arial" w:cs="Arial"/>
          <w:sz w:val="24"/>
          <w:szCs w:val="24"/>
        </w:rPr>
        <w:t xml:space="preserve"> </w:t>
      </w:r>
    </w:p>
    <w:p w:rsidR="0030228B" w:rsidRDefault="0030228B" w:rsidP="0030228B">
      <w:pPr>
        <w:autoSpaceDE w:val="0"/>
        <w:autoSpaceDN w:val="0"/>
        <w:adjustRightInd w:val="0"/>
        <w:spacing w:after="0" w:line="360" w:lineRule="auto"/>
        <w:ind w:firstLine="709"/>
        <w:jc w:val="both"/>
        <w:rPr>
          <w:rFonts w:ascii="Arial" w:hAnsi="Arial" w:cs="Arial"/>
          <w:b/>
          <w:sz w:val="24"/>
          <w:szCs w:val="24"/>
        </w:rPr>
      </w:pPr>
      <w:r>
        <w:rPr>
          <w:rFonts w:ascii="Arial" w:hAnsi="Arial" w:cs="Arial"/>
          <w:sz w:val="24"/>
          <w:szCs w:val="24"/>
        </w:rPr>
        <w:t>Para que todo o proposito de orçamen</w:t>
      </w:r>
      <w:r w:rsidR="00501211">
        <w:rPr>
          <w:rFonts w:ascii="Arial" w:hAnsi="Arial" w:cs="Arial"/>
          <w:sz w:val="24"/>
          <w:szCs w:val="24"/>
        </w:rPr>
        <w:t>to familiar seja colocado em prá</w:t>
      </w:r>
      <w:r>
        <w:rPr>
          <w:rFonts w:ascii="Arial" w:hAnsi="Arial" w:cs="Arial"/>
          <w:sz w:val="24"/>
          <w:szCs w:val="24"/>
        </w:rPr>
        <w:t>tica, é preciso um equilíbrio entre todos os membros da família, independente de quem seja o responsável pela renda, todos devem saber como gastá-la sem excesso.</w:t>
      </w:r>
    </w:p>
    <w:p w:rsidR="0030228B" w:rsidRPr="000C7FE5" w:rsidRDefault="0030228B" w:rsidP="0030228B">
      <w:pPr>
        <w:autoSpaceDE w:val="0"/>
        <w:autoSpaceDN w:val="0"/>
        <w:adjustRightInd w:val="0"/>
        <w:spacing w:after="0" w:line="360" w:lineRule="auto"/>
        <w:ind w:firstLine="709"/>
        <w:jc w:val="both"/>
        <w:rPr>
          <w:rFonts w:ascii="Arial" w:hAnsi="Arial" w:cs="Arial"/>
          <w:b/>
          <w:sz w:val="24"/>
          <w:szCs w:val="24"/>
        </w:rPr>
      </w:pPr>
    </w:p>
    <w:p w:rsidR="0030228B" w:rsidRPr="000C7FE5" w:rsidRDefault="00F4390D" w:rsidP="0030228B">
      <w:pPr>
        <w:autoSpaceDE w:val="0"/>
        <w:autoSpaceDN w:val="0"/>
        <w:adjustRightInd w:val="0"/>
        <w:spacing w:after="0" w:line="360" w:lineRule="auto"/>
        <w:ind w:firstLine="709"/>
        <w:jc w:val="both"/>
        <w:rPr>
          <w:rFonts w:ascii="Arial" w:hAnsi="Arial" w:cs="Arial"/>
          <w:b/>
          <w:sz w:val="24"/>
          <w:szCs w:val="24"/>
        </w:rPr>
      </w:pPr>
      <w:proofErr w:type="gramStart"/>
      <w:r>
        <w:rPr>
          <w:rFonts w:ascii="Arial" w:hAnsi="Arial" w:cs="Arial"/>
          <w:b/>
          <w:sz w:val="24"/>
          <w:szCs w:val="24"/>
        </w:rPr>
        <w:t>2</w:t>
      </w:r>
      <w:proofErr w:type="gramEnd"/>
      <w:r>
        <w:rPr>
          <w:rFonts w:ascii="Arial" w:hAnsi="Arial" w:cs="Arial"/>
          <w:b/>
          <w:sz w:val="24"/>
          <w:szCs w:val="24"/>
        </w:rPr>
        <w:t xml:space="preserve"> </w:t>
      </w:r>
      <w:r w:rsidR="0030228B">
        <w:rPr>
          <w:rFonts w:ascii="Arial" w:hAnsi="Arial" w:cs="Arial"/>
          <w:b/>
          <w:sz w:val="24"/>
          <w:szCs w:val="24"/>
        </w:rPr>
        <w:t>CAUSAS DO DESCONTROLE FINANCEIRO</w:t>
      </w:r>
    </w:p>
    <w:p w:rsidR="0030228B" w:rsidRPr="000C7FE5" w:rsidRDefault="0030228B" w:rsidP="0030228B">
      <w:pPr>
        <w:spacing w:after="0" w:line="360" w:lineRule="auto"/>
        <w:ind w:firstLine="709"/>
        <w:jc w:val="both"/>
        <w:rPr>
          <w:rFonts w:ascii="Arial" w:hAnsi="Arial" w:cs="Arial"/>
          <w:b/>
          <w:sz w:val="24"/>
          <w:szCs w:val="24"/>
        </w:rPr>
      </w:pPr>
    </w:p>
    <w:p w:rsidR="0030228B" w:rsidRDefault="0030228B" w:rsidP="0030228B">
      <w:pPr>
        <w:spacing w:after="0" w:line="360" w:lineRule="auto"/>
        <w:ind w:firstLine="709"/>
        <w:jc w:val="both"/>
        <w:rPr>
          <w:rFonts w:ascii="Arial" w:hAnsi="Arial" w:cs="Arial"/>
          <w:sz w:val="24"/>
          <w:szCs w:val="24"/>
          <w:lang w:eastAsia="pt-BR"/>
        </w:rPr>
      </w:pPr>
      <w:r>
        <w:rPr>
          <w:rFonts w:ascii="Arial" w:hAnsi="Arial" w:cs="Arial"/>
          <w:sz w:val="24"/>
          <w:szCs w:val="24"/>
          <w:lang w:eastAsia="pt-BR"/>
        </w:rPr>
        <w:t>Somos estimulados a consumir todos os dias. Existem pessoas que não se importam com o valor da mercadoria, nem o método que iram utilizar para comprar aquilo que desejam, no momento da compra, sente-se bem, mas após realizar a satisfação, sentem a culpa causada pelo descontrole e como não está bem financeiramente, acaba acumulando dividas.</w:t>
      </w:r>
      <w:r w:rsidRPr="00336E18">
        <w:rPr>
          <w:rFonts w:ascii="Arial" w:hAnsi="Arial" w:cs="Arial"/>
          <w:sz w:val="24"/>
          <w:szCs w:val="24"/>
          <w:lang w:eastAsia="pt-BR"/>
        </w:rPr>
        <w:t xml:space="preserve"> Entre</w:t>
      </w:r>
      <w:r>
        <w:rPr>
          <w:rFonts w:ascii="Arial" w:hAnsi="Arial" w:cs="Arial"/>
          <w:color w:val="8DB3E2" w:themeColor="text2" w:themeTint="66"/>
          <w:sz w:val="24"/>
          <w:szCs w:val="24"/>
          <w:lang w:eastAsia="pt-BR"/>
        </w:rPr>
        <w:t xml:space="preserve"> </w:t>
      </w:r>
      <w:r>
        <w:rPr>
          <w:rFonts w:ascii="Arial" w:hAnsi="Arial" w:cs="Arial"/>
          <w:sz w:val="24"/>
          <w:szCs w:val="24"/>
          <w:lang w:eastAsia="pt-BR"/>
        </w:rPr>
        <w:t xml:space="preserve">as principais causas do descontrole financeiro, está à desculpa de que meu salario é muito baixo. </w:t>
      </w:r>
    </w:p>
    <w:p w:rsidR="0030228B" w:rsidRPr="0030228B" w:rsidRDefault="0030228B" w:rsidP="0030228B">
      <w:pPr>
        <w:spacing w:after="0" w:line="360" w:lineRule="auto"/>
        <w:ind w:firstLine="709"/>
        <w:jc w:val="both"/>
        <w:rPr>
          <w:rFonts w:ascii="Arial" w:hAnsi="Arial" w:cs="Arial"/>
          <w:sz w:val="24"/>
          <w:szCs w:val="24"/>
          <w:lang w:eastAsia="pt-BR"/>
        </w:rPr>
      </w:pPr>
    </w:p>
    <w:p w:rsidR="0030228B" w:rsidRPr="0030228B" w:rsidRDefault="0030228B" w:rsidP="00B722C0">
      <w:pPr>
        <w:spacing w:after="0" w:line="240" w:lineRule="auto"/>
        <w:ind w:left="2268"/>
        <w:jc w:val="both"/>
        <w:rPr>
          <w:rFonts w:ascii="Arial" w:hAnsi="Arial" w:cs="Arial"/>
          <w:sz w:val="20"/>
          <w:szCs w:val="20"/>
          <w:shd w:val="clear" w:color="auto" w:fill="FFFFFF"/>
        </w:rPr>
      </w:pPr>
      <w:r w:rsidRPr="0030228B">
        <w:rPr>
          <w:rFonts w:ascii="Arial" w:hAnsi="Arial" w:cs="Arial"/>
          <w:sz w:val="20"/>
          <w:szCs w:val="20"/>
          <w:shd w:val="clear" w:color="auto" w:fill="FFFFFF"/>
        </w:rPr>
        <w:lastRenderedPageBreak/>
        <w:t>Mas, na realidade, este não é o problema principal. Tanto é que existem pessoas que ganham menos e nem por isso estão “no vermelho”. O verdadeiro problema é que muitas pessoas insistem em ter sempre o melhor, não importa se ela vai usar todos os recursos dos produtos considerados melhores, mas, se o vizinho, parente ou colega de trabalho tem, elas também "precisam ter" e o resultado é acumular dívidas. Independente do salário. A questão é que a pessoa saiba qual dos produtos existentes se encaixa melhor no seu bolso, de forma que seja possível adquiri-lo, sem perder o controle da realidade financeira. (</w:t>
      </w:r>
      <w:proofErr w:type="gramStart"/>
      <w:r w:rsidRPr="0030228B">
        <w:rPr>
          <w:rFonts w:ascii="Arial" w:hAnsi="Arial" w:cs="Arial"/>
          <w:sz w:val="20"/>
          <w:szCs w:val="20"/>
          <w:shd w:val="clear" w:color="auto" w:fill="FFFFFF"/>
        </w:rPr>
        <w:t>TAVARES,</w:t>
      </w:r>
      <w:proofErr w:type="gramEnd"/>
      <w:r w:rsidR="00EE4122">
        <w:rPr>
          <w:rFonts w:ascii="Arial" w:hAnsi="Arial" w:cs="Arial"/>
          <w:sz w:val="20"/>
          <w:szCs w:val="20"/>
          <w:shd w:val="clear" w:color="auto" w:fill="FFFFFF"/>
        </w:rPr>
        <w:t>2013</w:t>
      </w:r>
      <w:r w:rsidRPr="0030228B">
        <w:rPr>
          <w:rFonts w:ascii="Arial" w:hAnsi="Arial" w:cs="Arial"/>
          <w:sz w:val="20"/>
          <w:szCs w:val="20"/>
          <w:shd w:val="clear" w:color="auto" w:fill="FFFFFF"/>
        </w:rPr>
        <w:t>).</w:t>
      </w:r>
    </w:p>
    <w:p w:rsidR="0030228B" w:rsidRPr="00B56198" w:rsidRDefault="0030228B" w:rsidP="0030228B">
      <w:pPr>
        <w:spacing w:after="0" w:line="360" w:lineRule="auto"/>
        <w:ind w:left="2268" w:firstLine="709"/>
        <w:jc w:val="both"/>
        <w:rPr>
          <w:rFonts w:ascii="Arial" w:hAnsi="Arial" w:cs="Arial"/>
          <w:color w:val="8DB3E2" w:themeColor="text2" w:themeTint="66"/>
          <w:sz w:val="24"/>
          <w:szCs w:val="24"/>
          <w:lang w:eastAsia="pt-BR"/>
        </w:rPr>
      </w:pPr>
    </w:p>
    <w:p w:rsidR="0030228B" w:rsidRDefault="00404E55" w:rsidP="0030228B">
      <w:pPr>
        <w:spacing w:after="0" w:line="360" w:lineRule="auto"/>
        <w:ind w:firstLine="709"/>
        <w:jc w:val="both"/>
        <w:rPr>
          <w:rFonts w:ascii="Arial" w:hAnsi="Arial" w:cs="Arial"/>
          <w:sz w:val="24"/>
          <w:szCs w:val="24"/>
          <w:lang w:eastAsia="pt-BR"/>
        </w:rPr>
      </w:pPr>
      <w:r w:rsidRPr="00404E55">
        <w:rPr>
          <w:rFonts w:ascii="Arial" w:hAnsi="Arial" w:cs="Arial"/>
          <w:sz w:val="24"/>
          <w:szCs w:val="24"/>
          <w:lang w:eastAsia="pt-BR"/>
        </w:rPr>
        <w:t>Segundo PIRES</w:t>
      </w:r>
      <w:r>
        <w:rPr>
          <w:rFonts w:ascii="Arial" w:hAnsi="Arial" w:cs="Arial"/>
          <w:sz w:val="24"/>
          <w:szCs w:val="24"/>
          <w:lang w:eastAsia="pt-BR"/>
        </w:rPr>
        <w:t xml:space="preserve"> </w:t>
      </w:r>
      <w:r w:rsidRPr="00404E55">
        <w:rPr>
          <w:rFonts w:ascii="Arial" w:hAnsi="Arial" w:cs="Arial"/>
          <w:sz w:val="24"/>
          <w:szCs w:val="24"/>
          <w:lang w:eastAsia="pt-BR"/>
        </w:rPr>
        <w:t>(2011</w:t>
      </w:r>
      <w:r>
        <w:rPr>
          <w:rFonts w:ascii="Arial" w:hAnsi="Arial" w:cs="Arial"/>
          <w:sz w:val="24"/>
          <w:szCs w:val="24"/>
          <w:lang w:eastAsia="pt-BR"/>
        </w:rPr>
        <w:t>),</w:t>
      </w:r>
      <w:r w:rsidR="0030228B" w:rsidRPr="00B56198">
        <w:rPr>
          <w:rFonts w:ascii="Arial" w:hAnsi="Arial" w:cs="Arial"/>
          <w:color w:val="8DB3E2" w:themeColor="text2" w:themeTint="66"/>
          <w:sz w:val="24"/>
          <w:szCs w:val="24"/>
          <w:lang w:eastAsia="pt-BR"/>
        </w:rPr>
        <w:t> </w:t>
      </w:r>
      <w:r>
        <w:rPr>
          <w:rFonts w:ascii="Arial" w:hAnsi="Arial" w:cs="Arial"/>
          <w:sz w:val="24"/>
          <w:szCs w:val="24"/>
          <w:lang w:eastAsia="pt-BR"/>
        </w:rPr>
        <w:t>m</w:t>
      </w:r>
      <w:r w:rsidR="0030228B" w:rsidRPr="000521D8">
        <w:rPr>
          <w:rFonts w:ascii="Arial" w:hAnsi="Arial" w:cs="Arial"/>
          <w:sz w:val="24"/>
          <w:szCs w:val="24"/>
          <w:lang w:eastAsia="pt-BR"/>
        </w:rPr>
        <w:t xml:space="preserve">as se o problema não está na sua renda mensal, o que pode estar impedindo a sua melhora no orçamento familiar? A indisciplina no controle do gerenciamento é uma delas. Saber para onde seu dinheiro está indo, onde estão os principais furos do seu orçamento. Outra causa, é o padrão de vida elevado, ou seja, quando seus gastos são iguais ou maiores que suas receitas, não sobrando nenhum dinheiro no final do mês. Podemos citar também do maior de todos os rivais para o controle financeiro mensal, as compras por impulso começam agindo no seu psicológico, por isso a importância de parar e tomar decisões antes de comprar. Os gastos sazonais e despesas extraordinárias com a casa e carro são inesperados e o dinheiro no momento não está disponível por causa do seu elevado padrão de vida.  Quando o inesperado acontece, a perda de emprego, é o que chamamos de falta de provisões, nesses casos devemos estar preparados guardando mensalmente uma quantidade em dinheiro suficiente para se </w:t>
      </w:r>
      <w:proofErr w:type="gramStart"/>
      <w:r w:rsidR="0030228B" w:rsidRPr="000521D8">
        <w:rPr>
          <w:rFonts w:ascii="Arial" w:hAnsi="Arial" w:cs="Arial"/>
          <w:sz w:val="24"/>
          <w:szCs w:val="24"/>
          <w:lang w:eastAsia="pt-BR"/>
        </w:rPr>
        <w:t>manter</w:t>
      </w:r>
      <w:proofErr w:type="gramEnd"/>
      <w:r w:rsidR="0030228B" w:rsidRPr="000521D8">
        <w:rPr>
          <w:rFonts w:ascii="Arial" w:hAnsi="Arial" w:cs="Arial"/>
          <w:sz w:val="24"/>
          <w:szCs w:val="24"/>
          <w:lang w:eastAsia="pt-BR"/>
        </w:rPr>
        <w:t xml:space="preserve"> até </w:t>
      </w:r>
      <w:r>
        <w:rPr>
          <w:rFonts w:ascii="Arial" w:hAnsi="Arial" w:cs="Arial"/>
          <w:sz w:val="24"/>
          <w:szCs w:val="24"/>
          <w:lang w:eastAsia="pt-BR"/>
        </w:rPr>
        <w:t xml:space="preserve">encontrar algo novamente. </w:t>
      </w:r>
    </w:p>
    <w:p w:rsidR="00455EEF" w:rsidRDefault="00455EEF" w:rsidP="0030228B">
      <w:pPr>
        <w:spacing w:after="0" w:line="360" w:lineRule="auto"/>
        <w:ind w:firstLine="709"/>
        <w:jc w:val="both"/>
        <w:rPr>
          <w:rFonts w:ascii="Arial" w:hAnsi="Arial" w:cs="Arial"/>
          <w:sz w:val="24"/>
          <w:szCs w:val="24"/>
          <w:lang w:eastAsia="pt-BR"/>
        </w:rPr>
      </w:pPr>
    </w:p>
    <w:p w:rsidR="00455EEF" w:rsidRPr="001F4D7C" w:rsidRDefault="00F4390D" w:rsidP="00455EEF">
      <w:pPr>
        <w:autoSpaceDE w:val="0"/>
        <w:autoSpaceDN w:val="0"/>
        <w:adjustRightInd w:val="0"/>
        <w:spacing w:after="0" w:line="360" w:lineRule="auto"/>
        <w:ind w:firstLine="709"/>
        <w:jc w:val="both"/>
        <w:rPr>
          <w:rFonts w:ascii="Arial" w:hAnsi="Arial" w:cs="Arial"/>
          <w:b/>
          <w:sz w:val="24"/>
          <w:szCs w:val="24"/>
        </w:rPr>
      </w:pPr>
      <w:proofErr w:type="gramStart"/>
      <w:r>
        <w:rPr>
          <w:rFonts w:ascii="Arial" w:hAnsi="Arial" w:cs="Arial"/>
          <w:b/>
          <w:sz w:val="24"/>
          <w:szCs w:val="24"/>
        </w:rPr>
        <w:t>3</w:t>
      </w:r>
      <w:proofErr w:type="gramEnd"/>
      <w:r w:rsidR="00455EEF" w:rsidRPr="001F4D7C">
        <w:rPr>
          <w:rFonts w:ascii="Arial" w:hAnsi="Arial" w:cs="Arial"/>
          <w:b/>
          <w:sz w:val="24"/>
          <w:szCs w:val="24"/>
        </w:rPr>
        <w:t xml:space="preserve"> </w:t>
      </w:r>
      <w:r w:rsidR="00455EEF">
        <w:rPr>
          <w:rFonts w:ascii="Arial" w:hAnsi="Arial" w:cs="Arial"/>
          <w:b/>
          <w:sz w:val="24"/>
          <w:szCs w:val="24"/>
        </w:rPr>
        <w:t>DICAS PARA UM BOM ORÇAMENTO FAMILIAR</w:t>
      </w:r>
    </w:p>
    <w:p w:rsidR="00455EEF" w:rsidRDefault="00455EEF" w:rsidP="00455EEF">
      <w:pPr>
        <w:spacing w:after="0" w:line="240" w:lineRule="auto"/>
        <w:ind w:firstLine="709"/>
        <w:jc w:val="center"/>
        <w:rPr>
          <w:rFonts w:ascii="Arial" w:hAnsi="Arial" w:cs="Arial"/>
          <w:sz w:val="24"/>
          <w:szCs w:val="24"/>
          <w:lang w:eastAsia="pt-BR"/>
        </w:rPr>
      </w:pPr>
    </w:p>
    <w:p w:rsidR="00455EEF" w:rsidRDefault="00455EEF" w:rsidP="00455EEF">
      <w:pPr>
        <w:spacing w:after="0" w:line="240" w:lineRule="auto"/>
        <w:ind w:firstLine="709"/>
        <w:jc w:val="center"/>
        <w:rPr>
          <w:rFonts w:ascii="Arial" w:hAnsi="Arial" w:cs="Arial"/>
          <w:sz w:val="24"/>
          <w:szCs w:val="24"/>
          <w:lang w:eastAsia="pt-BR"/>
        </w:rPr>
      </w:pPr>
      <w:r>
        <w:rPr>
          <w:rFonts w:ascii="Arial" w:hAnsi="Arial" w:cs="Arial"/>
          <w:sz w:val="24"/>
          <w:szCs w:val="24"/>
          <w:lang w:eastAsia="pt-BR"/>
        </w:rPr>
        <w:t>Tabela 1</w:t>
      </w:r>
    </w:p>
    <w:p w:rsidR="00455EEF" w:rsidRDefault="00455EEF" w:rsidP="00455EEF">
      <w:pPr>
        <w:spacing w:after="0" w:line="240" w:lineRule="auto"/>
        <w:ind w:firstLine="709"/>
        <w:jc w:val="center"/>
        <w:rPr>
          <w:rFonts w:ascii="Arial" w:hAnsi="Arial" w:cs="Arial"/>
          <w:sz w:val="24"/>
          <w:szCs w:val="24"/>
          <w:lang w:eastAsia="pt-BR"/>
        </w:rPr>
      </w:pPr>
    </w:p>
    <w:p w:rsidR="00455EEF" w:rsidRDefault="00455EEF" w:rsidP="00455EEF">
      <w:pPr>
        <w:spacing w:after="0" w:line="240" w:lineRule="auto"/>
        <w:ind w:firstLine="709"/>
        <w:jc w:val="center"/>
        <w:rPr>
          <w:rFonts w:ascii="Arial" w:hAnsi="Arial" w:cs="Arial"/>
          <w:sz w:val="24"/>
          <w:szCs w:val="24"/>
          <w:lang w:eastAsia="pt-BR"/>
        </w:rPr>
      </w:pPr>
      <w:r>
        <w:rPr>
          <w:rFonts w:ascii="Arial" w:hAnsi="Arial" w:cs="Arial"/>
          <w:sz w:val="24"/>
          <w:szCs w:val="24"/>
          <w:lang w:eastAsia="pt-BR"/>
        </w:rPr>
        <w:t>Dicas para um bom Orçamento Familiar</w:t>
      </w:r>
    </w:p>
    <w:tbl>
      <w:tblPr>
        <w:tblStyle w:val="Tabelacomgrade"/>
        <w:tblW w:w="8432" w:type="dxa"/>
        <w:tblInd w:w="709" w:type="dxa"/>
        <w:tblBorders>
          <w:left w:val="none" w:sz="0" w:space="0" w:color="auto"/>
          <w:right w:val="none" w:sz="0" w:space="0" w:color="auto"/>
        </w:tblBorders>
        <w:tblLook w:val="04A0" w:firstRow="1" w:lastRow="0" w:firstColumn="1" w:lastColumn="0" w:noHBand="0" w:noVBand="1"/>
      </w:tblPr>
      <w:tblGrid>
        <w:gridCol w:w="8432"/>
      </w:tblGrid>
      <w:tr w:rsidR="00455EEF" w:rsidRPr="00455EEF" w:rsidTr="00455EEF">
        <w:trPr>
          <w:trHeight w:val="9929"/>
        </w:trPr>
        <w:tc>
          <w:tcPr>
            <w:tcW w:w="8432" w:type="dxa"/>
          </w:tcPr>
          <w:p w:rsidR="00455EEF" w:rsidRPr="00455EEF" w:rsidRDefault="00455EEF" w:rsidP="00455EEF">
            <w:pPr>
              <w:pStyle w:val="NormalWeb"/>
              <w:spacing w:before="0" w:beforeAutospacing="0" w:after="0" w:afterAutospacing="0" w:line="360" w:lineRule="auto"/>
              <w:ind w:firstLine="709"/>
              <w:jc w:val="both"/>
              <w:rPr>
                <w:rFonts w:ascii="Arial" w:hAnsi="Arial" w:cs="Arial"/>
                <w:color w:val="000000"/>
                <w:sz w:val="20"/>
                <w:szCs w:val="20"/>
              </w:rPr>
            </w:pPr>
            <w:r w:rsidRPr="00455EEF">
              <w:rPr>
                <w:rFonts w:ascii="Arial" w:hAnsi="Arial" w:cs="Arial"/>
                <w:color w:val="000000"/>
                <w:sz w:val="20"/>
                <w:szCs w:val="20"/>
              </w:rPr>
              <w:lastRenderedPageBreak/>
              <w:t>Para que serve um orçamento de despesas? Para prevenir dificuldades, existem</w:t>
            </w:r>
            <w:r w:rsidRPr="00455EEF">
              <w:rPr>
                <w:rStyle w:val="apple-converted-space"/>
                <w:rFonts w:ascii="Arial" w:hAnsi="Arial" w:cs="Arial"/>
                <w:color w:val="000000"/>
                <w:sz w:val="20"/>
                <w:szCs w:val="20"/>
              </w:rPr>
              <w:t> </w:t>
            </w:r>
            <w:r w:rsidRPr="00455EEF">
              <w:rPr>
                <w:rFonts w:ascii="Arial" w:hAnsi="Arial" w:cs="Arial"/>
                <w:color w:val="000000"/>
                <w:sz w:val="20"/>
                <w:szCs w:val="20"/>
              </w:rPr>
              <w:t>10 dicas</w:t>
            </w:r>
            <w:r w:rsidRPr="00455EEF">
              <w:rPr>
                <w:rStyle w:val="apple-converted-space"/>
                <w:rFonts w:ascii="Arial" w:hAnsi="Arial" w:cs="Arial"/>
                <w:color w:val="000000"/>
                <w:sz w:val="20"/>
                <w:szCs w:val="20"/>
              </w:rPr>
              <w:t> </w:t>
            </w:r>
            <w:r w:rsidRPr="00455EEF">
              <w:rPr>
                <w:rFonts w:ascii="Arial" w:hAnsi="Arial" w:cs="Arial"/>
                <w:color w:val="000000"/>
                <w:sz w:val="20"/>
                <w:szCs w:val="20"/>
              </w:rPr>
              <w:t>para um bom orçamento doméstico:</w:t>
            </w:r>
          </w:p>
          <w:p w:rsidR="00455EEF" w:rsidRPr="00455EEF" w:rsidRDefault="00455EEF" w:rsidP="00455EEF">
            <w:pPr>
              <w:spacing w:line="360" w:lineRule="auto"/>
              <w:jc w:val="both"/>
              <w:rPr>
                <w:rFonts w:ascii="Arial" w:hAnsi="Arial" w:cs="Arial"/>
                <w:color w:val="000000"/>
                <w:sz w:val="20"/>
                <w:szCs w:val="20"/>
              </w:rPr>
            </w:pPr>
            <w:proofErr w:type="gramStart"/>
            <w:r w:rsidRPr="00455EEF">
              <w:rPr>
                <w:rFonts w:ascii="Arial" w:hAnsi="Arial" w:cs="Arial"/>
                <w:b/>
                <w:color w:val="000000"/>
                <w:sz w:val="20"/>
                <w:szCs w:val="20"/>
              </w:rPr>
              <w:t>1.</w:t>
            </w:r>
            <w:proofErr w:type="gramEnd"/>
            <w:r w:rsidRPr="00455EEF">
              <w:rPr>
                <w:rFonts w:ascii="Arial" w:hAnsi="Arial" w:cs="Arial"/>
                <w:color w:val="000000"/>
                <w:sz w:val="20"/>
                <w:szCs w:val="20"/>
              </w:rPr>
              <w:t>Separar o orçamento por categorias que se ajustem a sua vida atual e a forma como está vivendo atualmente.</w:t>
            </w:r>
          </w:p>
          <w:p w:rsidR="00455EEF" w:rsidRPr="00455EEF" w:rsidRDefault="00455EEF" w:rsidP="00455EEF">
            <w:pPr>
              <w:spacing w:line="360" w:lineRule="auto"/>
              <w:jc w:val="both"/>
              <w:rPr>
                <w:rFonts w:ascii="Arial" w:hAnsi="Arial" w:cs="Arial"/>
                <w:color w:val="000000"/>
                <w:sz w:val="20"/>
                <w:szCs w:val="20"/>
              </w:rPr>
            </w:pPr>
            <w:proofErr w:type="gramStart"/>
            <w:r w:rsidRPr="00455EEF">
              <w:rPr>
                <w:rFonts w:ascii="Arial" w:hAnsi="Arial" w:cs="Arial"/>
                <w:b/>
                <w:color w:val="000000"/>
                <w:sz w:val="20"/>
                <w:szCs w:val="20"/>
              </w:rPr>
              <w:t>2.</w:t>
            </w:r>
            <w:proofErr w:type="gramEnd"/>
            <w:r w:rsidRPr="00455EEF">
              <w:rPr>
                <w:rFonts w:ascii="Arial" w:hAnsi="Arial" w:cs="Arial"/>
                <w:color w:val="000000"/>
                <w:sz w:val="20"/>
                <w:szCs w:val="20"/>
              </w:rPr>
              <w:t>Fazer um orçamento baseado na sua</w:t>
            </w:r>
            <w:r w:rsidRPr="00455EEF">
              <w:rPr>
                <w:rStyle w:val="apple-converted-space"/>
                <w:rFonts w:ascii="Arial" w:hAnsi="Arial" w:cs="Arial"/>
                <w:color w:val="000000"/>
                <w:sz w:val="20"/>
                <w:szCs w:val="20"/>
              </w:rPr>
              <w:t> </w:t>
            </w:r>
            <w:r w:rsidRPr="00455EEF">
              <w:rPr>
                <w:rFonts w:ascii="Arial" w:hAnsi="Arial" w:cs="Arial"/>
                <w:color w:val="000000"/>
                <w:sz w:val="20"/>
                <w:szCs w:val="20"/>
              </w:rPr>
              <w:t>renda</w:t>
            </w:r>
            <w:r w:rsidRPr="00455EEF">
              <w:rPr>
                <w:rStyle w:val="apple-converted-space"/>
                <w:rFonts w:ascii="Arial" w:hAnsi="Arial" w:cs="Arial"/>
                <w:color w:val="000000"/>
                <w:sz w:val="20"/>
                <w:szCs w:val="20"/>
              </w:rPr>
              <w:t> </w:t>
            </w:r>
            <w:r w:rsidRPr="00455EEF">
              <w:rPr>
                <w:rFonts w:ascii="Arial" w:hAnsi="Arial" w:cs="Arial"/>
                <w:color w:val="000000"/>
                <w:sz w:val="20"/>
                <w:szCs w:val="20"/>
              </w:rPr>
              <w:t>atual.</w:t>
            </w:r>
          </w:p>
          <w:p w:rsidR="00455EEF" w:rsidRPr="00455EEF" w:rsidRDefault="00455EEF" w:rsidP="00455EEF">
            <w:pPr>
              <w:spacing w:line="360" w:lineRule="auto"/>
              <w:jc w:val="both"/>
              <w:rPr>
                <w:rFonts w:ascii="Arial" w:hAnsi="Arial" w:cs="Arial"/>
                <w:color w:val="000000"/>
                <w:sz w:val="20"/>
                <w:szCs w:val="20"/>
              </w:rPr>
            </w:pPr>
            <w:proofErr w:type="gramStart"/>
            <w:r w:rsidRPr="00455EEF">
              <w:rPr>
                <w:rFonts w:ascii="Arial" w:hAnsi="Arial" w:cs="Arial"/>
                <w:b/>
                <w:color w:val="000000"/>
                <w:sz w:val="20"/>
                <w:szCs w:val="20"/>
              </w:rPr>
              <w:t>3.</w:t>
            </w:r>
            <w:proofErr w:type="gramEnd"/>
            <w:r w:rsidRPr="00455EEF">
              <w:rPr>
                <w:rFonts w:ascii="Arial" w:hAnsi="Arial" w:cs="Arial"/>
                <w:color w:val="000000"/>
                <w:sz w:val="20"/>
                <w:szCs w:val="20"/>
              </w:rPr>
              <w:t>As categorias e o controle diário das despesas vão mostrar a maneira real como você esta usando o</w:t>
            </w:r>
            <w:r w:rsidRPr="00455EEF">
              <w:rPr>
                <w:rStyle w:val="apple-converted-space"/>
                <w:rFonts w:ascii="Arial" w:hAnsi="Arial" w:cs="Arial"/>
                <w:color w:val="000000"/>
                <w:sz w:val="20"/>
                <w:szCs w:val="20"/>
              </w:rPr>
              <w:t> </w:t>
            </w:r>
            <w:r w:rsidRPr="00455EEF">
              <w:rPr>
                <w:rFonts w:ascii="Arial" w:hAnsi="Arial" w:cs="Arial"/>
                <w:color w:val="000000"/>
                <w:sz w:val="20"/>
                <w:szCs w:val="20"/>
              </w:rPr>
              <w:t>dinheiro agora</w:t>
            </w:r>
            <w:r w:rsidRPr="00455EEF">
              <w:rPr>
                <w:rStyle w:val="apple-converted-space"/>
                <w:rFonts w:ascii="Arial" w:hAnsi="Arial" w:cs="Arial"/>
                <w:color w:val="000000"/>
                <w:sz w:val="20"/>
                <w:szCs w:val="20"/>
              </w:rPr>
              <w:t> </w:t>
            </w:r>
            <w:r w:rsidRPr="00455EEF">
              <w:rPr>
                <w:rFonts w:ascii="Arial" w:hAnsi="Arial" w:cs="Arial"/>
                <w:color w:val="000000"/>
                <w:sz w:val="20"/>
                <w:szCs w:val="20"/>
              </w:rPr>
              <w:t>e assim, onde você pode fazer o corte de algumas despesas. Mas não logo de início, senão poderá deixá-lo desanimado.</w:t>
            </w:r>
          </w:p>
          <w:p w:rsidR="00455EEF" w:rsidRPr="00455EEF" w:rsidRDefault="00455EEF" w:rsidP="00455EEF">
            <w:pPr>
              <w:spacing w:line="360" w:lineRule="auto"/>
              <w:jc w:val="both"/>
              <w:rPr>
                <w:rFonts w:ascii="Arial" w:hAnsi="Arial" w:cs="Arial"/>
                <w:color w:val="000000"/>
                <w:sz w:val="20"/>
                <w:szCs w:val="20"/>
              </w:rPr>
            </w:pPr>
            <w:proofErr w:type="gramStart"/>
            <w:r w:rsidRPr="00455EEF">
              <w:rPr>
                <w:rFonts w:ascii="Arial" w:hAnsi="Arial" w:cs="Arial"/>
                <w:b/>
                <w:color w:val="000000"/>
                <w:sz w:val="20"/>
                <w:szCs w:val="20"/>
              </w:rPr>
              <w:t>4.</w:t>
            </w:r>
            <w:proofErr w:type="gramEnd"/>
            <w:r w:rsidRPr="00455EEF">
              <w:rPr>
                <w:rFonts w:ascii="Arial" w:hAnsi="Arial" w:cs="Arial"/>
                <w:color w:val="000000"/>
                <w:sz w:val="20"/>
                <w:szCs w:val="20"/>
              </w:rPr>
              <w:t>Incluir despesas que não aparecem normalmente, como por exemplo, manutenção do carro, seguro da casa, imposto de renda.</w:t>
            </w:r>
          </w:p>
          <w:p w:rsidR="00455EEF" w:rsidRPr="00455EEF" w:rsidRDefault="00455EEF" w:rsidP="00455EEF">
            <w:pPr>
              <w:spacing w:line="360" w:lineRule="auto"/>
              <w:jc w:val="both"/>
              <w:rPr>
                <w:rFonts w:ascii="Arial" w:hAnsi="Arial" w:cs="Arial"/>
                <w:color w:val="000000"/>
                <w:sz w:val="20"/>
                <w:szCs w:val="20"/>
              </w:rPr>
            </w:pPr>
            <w:proofErr w:type="gramStart"/>
            <w:r w:rsidRPr="00455EEF">
              <w:rPr>
                <w:rFonts w:ascii="Arial" w:hAnsi="Arial" w:cs="Arial"/>
                <w:b/>
                <w:color w:val="000000"/>
                <w:sz w:val="20"/>
                <w:szCs w:val="20"/>
              </w:rPr>
              <w:t>5.</w:t>
            </w:r>
            <w:proofErr w:type="gramEnd"/>
            <w:r w:rsidRPr="00455EEF">
              <w:rPr>
                <w:rFonts w:ascii="Arial" w:hAnsi="Arial" w:cs="Arial"/>
                <w:color w:val="000000"/>
                <w:sz w:val="20"/>
                <w:szCs w:val="20"/>
              </w:rPr>
              <w:t>Revisão periódica das categorias para averiguar se você precisa aumentar ou diminuir a verba destinada. Fazendo a revisão das despesas gastas, fazer novo planejamento sobre como cortar despesas em cada categoria.</w:t>
            </w:r>
          </w:p>
          <w:p w:rsidR="00455EEF" w:rsidRPr="00455EEF" w:rsidRDefault="00455EEF" w:rsidP="00455EEF">
            <w:pPr>
              <w:spacing w:line="360" w:lineRule="auto"/>
              <w:jc w:val="both"/>
              <w:rPr>
                <w:rFonts w:ascii="Arial" w:hAnsi="Arial" w:cs="Arial"/>
                <w:color w:val="000000"/>
                <w:sz w:val="20"/>
                <w:szCs w:val="20"/>
              </w:rPr>
            </w:pPr>
            <w:proofErr w:type="gramStart"/>
            <w:r w:rsidRPr="00455EEF">
              <w:rPr>
                <w:rFonts w:ascii="Arial" w:hAnsi="Arial" w:cs="Arial"/>
                <w:b/>
                <w:color w:val="000000"/>
                <w:sz w:val="20"/>
                <w:szCs w:val="20"/>
              </w:rPr>
              <w:t>6.</w:t>
            </w:r>
            <w:proofErr w:type="gramEnd"/>
            <w:r w:rsidRPr="00455EEF">
              <w:rPr>
                <w:rFonts w:ascii="Arial" w:hAnsi="Arial" w:cs="Arial"/>
                <w:color w:val="000000"/>
                <w:sz w:val="20"/>
                <w:szCs w:val="20"/>
              </w:rPr>
              <w:t>Controlar as despesas pagas à vista. Esta categoria é o maior rombo na maioria dos orçamentos. O dinheiro desaparece rapidamente e caso você não anote tudo o que você gasta, você vera’ que o planejamento inicial poderá fracassar.</w:t>
            </w:r>
          </w:p>
          <w:p w:rsidR="00455EEF" w:rsidRPr="00455EEF" w:rsidRDefault="00455EEF" w:rsidP="00455EEF">
            <w:pPr>
              <w:spacing w:line="360" w:lineRule="auto"/>
              <w:jc w:val="both"/>
              <w:rPr>
                <w:rFonts w:ascii="Arial" w:hAnsi="Arial" w:cs="Arial"/>
                <w:color w:val="000000"/>
                <w:sz w:val="20"/>
                <w:szCs w:val="20"/>
              </w:rPr>
            </w:pPr>
            <w:proofErr w:type="gramStart"/>
            <w:r w:rsidRPr="00455EEF">
              <w:rPr>
                <w:rFonts w:ascii="Arial" w:hAnsi="Arial" w:cs="Arial"/>
                <w:b/>
                <w:color w:val="000000"/>
                <w:sz w:val="20"/>
                <w:szCs w:val="20"/>
              </w:rPr>
              <w:t>7.</w:t>
            </w:r>
            <w:proofErr w:type="gramEnd"/>
            <w:r w:rsidRPr="00455EEF">
              <w:rPr>
                <w:rFonts w:ascii="Arial" w:hAnsi="Arial" w:cs="Arial"/>
                <w:color w:val="000000"/>
                <w:sz w:val="20"/>
                <w:szCs w:val="20"/>
              </w:rPr>
              <w:t>Fazer uma coluna para poupança. Assim você poderá reservar todo mês uma parte do seu ganho para uma poupança no futuro.</w:t>
            </w:r>
          </w:p>
          <w:p w:rsidR="00455EEF" w:rsidRPr="00455EEF" w:rsidRDefault="00455EEF" w:rsidP="00455EEF">
            <w:pPr>
              <w:spacing w:line="360" w:lineRule="auto"/>
              <w:jc w:val="both"/>
              <w:rPr>
                <w:rFonts w:ascii="Arial" w:hAnsi="Arial" w:cs="Arial"/>
                <w:color w:val="000000"/>
                <w:sz w:val="20"/>
                <w:szCs w:val="20"/>
              </w:rPr>
            </w:pPr>
            <w:proofErr w:type="gramStart"/>
            <w:r w:rsidRPr="00455EEF">
              <w:rPr>
                <w:rFonts w:ascii="Arial" w:hAnsi="Arial" w:cs="Arial"/>
                <w:b/>
                <w:color w:val="000000"/>
                <w:sz w:val="20"/>
                <w:szCs w:val="20"/>
              </w:rPr>
              <w:t>8.</w:t>
            </w:r>
            <w:proofErr w:type="gramEnd"/>
            <w:r w:rsidRPr="00455EEF">
              <w:rPr>
                <w:rFonts w:ascii="Arial" w:hAnsi="Arial" w:cs="Arial"/>
                <w:color w:val="000000"/>
                <w:sz w:val="20"/>
                <w:szCs w:val="20"/>
              </w:rPr>
              <w:t>Fazer um planejamento realista. Orçamento, diferente de fazer apenas as anotações das despesas, significa um planejamento aonde você vai direcionar o</w:t>
            </w:r>
            <w:r w:rsidRPr="00455EEF">
              <w:rPr>
                <w:rStyle w:val="apple-converted-space"/>
                <w:rFonts w:ascii="Arial" w:hAnsi="Arial" w:cs="Arial"/>
                <w:color w:val="000000"/>
                <w:sz w:val="20"/>
                <w:szCs w:val="20"/>
              </w:rPr>
              <w:t> </w:t>
            </w:r>
            <w:r w:rsidRPr="00455EEF">
              <w:rPr>
                <w:rFonts w:ascii="Arial" w:hAnsi="Arial" w:cs="Arial"/>
                <w:color w:val="000000"/>
                <w:sz w:val="20"/>
                <w:szCs w:val="20"/>
              </w:rPr>
              <w:t>seu dinheiro</w:t>
            </w:r>
            <w:r w:rsidRPr="00455EEF">
              <w:rPr>
                <w:rStyle w:val="apple-converted-space"/>
                <w:rFonts w:ascii="Arial" w:hAnsi="Arial" w:cs="Arial"/>
                <w:color w:val="000000"/>
                <w:sz w:val="20"/>
                <w:szCs w:val="20"/>
              </w:rPr>
              <w:t> </w:t>
            </w:r>
            <w:r w:rsidRPr="00455EEF">
              <w:rPr>
                <w:rFonts w:ascii="Arial" w:hAnsi="Arial" w:cs="Arial"/>
                <w:color w:val="000000"/>
                <w:sz w:val="20"/>
                <w:szCs w:val="20"/>
              </w:rPr>
              <w:t xml:space="preserve">através de </w:t>
            </w:r>
            <w:proofErr w:type="gramStart"/>
            <w:r w:rsidRPr="00455EEF">
              <w:rPr>
                <w:rFonts w:ascii="Arial" w:hAnsi="Arial" w:cs="Arial"/>
                <w:color w:val="000000"/>
                <w:sz w:val="20"/>
                <w:szCs w:val="20"/>
              </w:rPr>
              <w:t>metas financeira (poupança para a entrada da casa própria, compra de um carro novo,</w:t>
            </w:r>
            <w:r w:rsidRPr="00455EEF">
              <w:rPr>
                <w:rStyle w:val="apple-converted-space"/>
                <w:rFonts w:ascii="Arial" w:hAnsi="Arial" w:cs="Arial"/>
                <w:color w:val="000000"/>
                <w:sz w:val="20"/>
                <w:szCs w:val="20"/>
              </w:rPr>
              <w:t> </w:t>
            </w:r>
            <w:r w:rsidRPr="00455EEF">
              <w:rPr>
                <w:rFonts w:ascii="Arial" w:hAnsi="Arial" w:cs="Arial"/>
                <w:color w:val="000000"/>
                <w:sz w:val="20"/>
                <w:szCs w:val="20"/>
              </w:rPr>
              <w:t>pagamento</w:t>
            </w:r>
            <w:r w:rsidRPr="00455EEF">
              <w:rPr>
                <w:rStyle w:val="apple-converted-space"/>
                <w:rFonts w:ascii="Arial" w:hAnsi="Arial" w:cs="Arial"/>
                <w:color w:val="000000"/>
                <w:sz w:val="20"/>
                <w:szCs w:val="20"/>
              </w:rPr>
              <w:t> </w:t>
            </w:r>
            <w:r w:rsidRPr="00455EEF">
              <w:rPr>
                <w:rFonts w:ascii="Arial" w:hAnsi="Arial" w:cs="Arial"/>
                <w:color w:val="000000"/>
                <w:sz w:val="20"/>
                <w:szCs w:val="20"/>
              </w:rPr>
              <w:t>de</w:t>
            </w:r>
            <w:r w:rsidRPr="00455EEF">
              <w:rPr>
                <w:rStyle w:val="apple-converted-space"/>
                <w:rFonts w:ascii="Arial" w:hAnsi="Arial" w:cs="Arial"/>
                <w:color w:val="000000"/>
                <w:sz w:val="20"/>
                <w:szCs w:val="20"/>
              </w:rPr>
              <w:t> </w:t>
            </w:r>
            <w:r w:rsidRPr="00455EEF">
              <w:rPr>
                <w:rFonts w:ascii="Arial" w:hAnsi="Arial" w:cs="Arial"/>
                <w:color w:val="000000"/>
                <w:sz w:val="20"/>
                <w:szCs w:val="20"/>
              </w:rPr>
              <w:t>dividas, uma poupança para a aposentadoria, dinheiro para a faculdade dos filhos, viagens ao exterior, etc.)</w:t>
            </w:r>
            <w:proofErr w:type="gramEnd"/>
            <w:r w:rsidRPr="00455EEF">
              <w:rPr>
                <w:rFonts w:ascii="Arial" w:hAnsi="Arial" w:cs="Arial"/>
                <w:color w:val="000000"/>
                <w:sz w:val="20"/>
                <w:szCs w:val="20"/>
              </w:rPr>
              <w:t xml:space="preserve"> e que vai direcionar como você vai gastar o seu dinheiro. Sem este planejamento não sabemos como gastamos o dinheiro e muito menos, como fazer para guardar.</w:t>
            </w:r>
          </w:p>
          <w:p w:rsidR="00455EEF" w:rsidRPr="00455EEF" w:rsidRDefault="00455EEF" w:rsidP="00455EEF">
            <w:pPr>
              <w:tabs>
                <w:tab w:val="left" w:pos="686"/>
              </w:tabs>
              <w:spacing w:line="360" w:lineRule="auto"/>
              <w:jc w:val="both"/>
              <w:rPr>
                <w:rFonts w:ascii="Arial" w:hAnsi="Arial" w:cs="Arial"/>
                <w:color w:val="000000"/>
                <w:sz w:val="20"/>
                <w:szCs w:val="20"/>
              </w:rPr>
            </w:pPr>
            <w:r w:rsidRPr="00455EEF">
              <w:rPr>
                <w:rFonts w:ascii="Arial" w:hAnsi="Arial" w:cs="Arial"/>
                <w:color w:val="000000"/>
                <w:sz w:val="20"/>
                <w:szCs w:val="20"/>
              </w:rPr>
              <w:t>Através do relatório de despesas, identificamos gastos que não percebíamos quando ainda não se fazia o controle diário.</w:t>
            </w:r>
          </w:p>
          <w:p w:rsidR="00455EEF" w:rsidRPr="00455EEF" w:rsidRDefault="00455EEF" w:rsidP="00455EEF">
            <w:pPr>
              <w:keepNext/>
              <w:tabs>
                <w:tab w:val="left" w:pos="686"/>
              </w:tabs>
              <w:jc w:val="both"/>
              <w:rPr>
                <w:sz w:val="20"/>
                <w:szCs w:val="20"/>
              </w:rPr>
            </w:pPr>
            <w:r w:rsidRPr="00455EEF">
              <w:rPr>
                <w:rFonts w:ascii="Arial" w:hAnsi="Arial" w:cs="Arial"/>
                <w:color w:val="000000"/>
                <w:sz w:val="20"/>
                <w:szCs w:val="20"/>
              </w:rPr>
              <w:t>Para sucesso na prática do orçamento domestico é preciso ter bastante motivação pessoal e ter sempre uma atitude positiva!</w:t>
            </w:r>
          </w:p>
        </w:tc>
      </w:tr>
    </w:tbl>
    <w:p w:rsidR="00455EEF" w:rsidRPr="00BF23E9" w:rsidRDefault="00455EEF" w:rsidP="00455EEF">
      <w:pPr>
        <w:pStyle w:val="Legenda"/>
        <w:jc w:val="center"/>
        <w:rPr>
          <w:rFonts w:ascii="Arial" w:hAnsi="Arial"/>
          <w:b w:val="0"/>
          <w:color w:val="auto"/>
          <w:sz w:val="20"/>
        </w:rPr>
      </w:pPr>
      <w:r w:rsidRPr="00BF23E9">
        <w:rPr>
          <w:rFonts w:ascii="Arial" w:hAnsi="Arial"/>
          <w:b w:val="0"/>
          <w:color w:val="auto"/>
          <w:sz w:val="20"/>
        </w:rPr>
        <w:t xml:space="preserve">Tabela </w:t>
      </w:r>
      <w:r w:rsidR="008A06C5">
        <w:rPr>
          <w:rFonts w:ascii="Arial" w:hAnsi="Arial"/>
          <w:b w:val="0"/>
          <w:color w:val="auto"/>
          <w:sz w:val="20"/>
        </w:rPr>
        <w:fldChar w:fldCharType="begin"/>
      </w:r>
      <w:r w:rsidR="008A06C5">
        <w:rPr>
          <w:rFonts w:ascii="Arial" w:hAnsi="Arial"/>
          <w:b w:val="0"/>
          <w:color w:val="auto"/>
          <w:sz w:val="20"/>
        </w:rPr>
        <w:instrText xml:space="preserve"> SEQ Tabela \* ARABIC </w:instrText>
      </w:r>
      <w:r w:rsidR="008A06C5">
        <w:rPr>
          <w:rFonts w:ascii="Arial" w:hAnsi="Arial"/>
          <w:b w:val="0"/>
          <w:color w:val="auto"/>
          <w:sz w:val="20"/>
        </w:rPr>
        <w:fldChar w:fldCharType="separate"/>
      </w:r>
      <w:r w:rsidR="008A06C5">
        <w:rPr>
          <w:rFonts w:ascii="Arial" w:hAnsi="Arial"/>
          <w:b w:val="0"/>
          <w:noProof/>
          <w:color w:val="auto"/>
          <w:sz w:val="20"/>
        </w:rPr>
        <w:t>1</w:t>
      </w:r>
      <w:r w:rsidR="008A06C5">
        <w:rPr>
          <w:rFonts w:ascii="Arial" w:hAnsi="Arial"/>
          <w:b w:val="0"/>
          <w:color w:val="auto"/>
          <w:sz w:val="20"/>
        </w:rPr>
        <w:fldChar w:fldCharType="end"/>
      </w:r>
      <w:r w:rsidRPr="00BF23E9">
        <w:rPr>
          <w:rFonts w:ascii="Arial" w:hAnsi="Arial"/>
          <w:b w:val="0"/>
          <w:color w:val="auto"/>
          <w:sz w:val="20"/>
        </w:rPr>
        <w:t xml:space="preserve">- </w:t>
      </w:r>
      <w:r>
        <w:rPr>
          <w:rFonts w:ascii="Arial" w:hAnsi="Arial"/>
          <w:b w:val="0"/>
          <w:color w:val="auto"/>
          <w:sz w:val="20"/>
        </w:rPr>
        <w:t xml:space="preserve">Fonte: </w:t>
      </w:r>
      <w:r w:rsidRPr="00BF23E9">
        <w:rPr>
          <w:rFonts w:ascii="Arial" w:hAnsi="Arial"/>
          <w:b w:val="0"/>
          <w:color w:val="auto"/>
          <w:sz w:val="20"/>
        </w:rPr>
        <w:t>Adaptado d</w:t>
      </w:r>
      <w:r>
        <w:rPr>
          <w:rFonts w:ascii="Arial" w:hAnsi="Arial"/>
          <w:b w:val="0"/>
          <w:color w:val="auto"/>
          <w:sz w:val="20"/>
        </w:rPr>
        <w:t xml:space="preserve">e </w:t>
      </w:r>
      <w:r w:rsidRPr="00BF23E9">
        <w:rPr>
          <w:rFonts w:ascii="Arial" w:hAnsi="Arial"/>
          <w:b w:val="0"/>
          <w:color w:val="auto"/>
          <w:sz w:val="20"/>
        </w:rPr>
        <w:t>Educação Financeira e Finanças Pessoais</w:t>
      </w:r>
    </w:p>
    <w:p w:rsidR="00004CF3" w:rsidRDefault="00004CF3" w:rsidP="00004CF3">
      <w:pPr>
        <w:autoSpaceDE w:val="0"/>
        <w:autoSpaceDN w:val="0"/>
        <w:adjustRightInd w:val="0"/>
        <w:spacing w:after="0" w:line="360" w:lineRule="auto"/>
        <w:ind w:firstLine="709"/>
        <w:jc w:val="both"/>
        <w:rPr>
          <w:rFonts w:ascii="Arial" w:hAnsi="Arial" w:cs="Arial"/>
          <w:b/>
          <w:sz w:val="24"/>
          <w:szCs w:val="24"/>
        </w:rPr>
      </w:pPr>
      <w:bookmarkStart w:id="0" w:name="_GoBack"/>
      <w:bookmarkEnd w:id="0"/>
    </w:p>
    <w:p w:rsidR="00004CF3" w:rsidRPr="001F4D7C" w:rsidRDefault="00F4390D" w:rsidP="00004CF3">
      <w:pPr>
        <w:autoSpaceDE w:val="0"/>
        <w:autoSpaceDN w:val="0"/>
        <w:adjustRightInd w:val="0"/>
        <w:spacing w:after="0" w:line="360" w:lineRule="auto"/>
        <w:ind w:firstLine="709"/>
        <w:jc w:val="both"/>
        <w:rPr>
          <w:rFonts w:ascii="Arial" w:hAnsi="Arial" w:cs="Arial"/>
          <w:b/>
          <w:sz w:val="24"/>
          <w:szCs w:val="24"/>
        </w:rPr>
      </w:pPr>
      <w:proofErr w:type="gramStart"/>
      <w:r>
        <w:rPr>
          <w:rFonts w:ascii="Arial" w:hAnsi="Arial" w:cs="Arial"/>
          <w:b/>
          <w:sz w:val="24"/>
          <w:szCs w:val="24"/>
        </w:rPr>
        <w:t>4</w:t>
      </w:r>
      <w:proofErr w:type="gramEnd"/>
      <w:r>
        <w:rPr>
          <w:rFonts w:ascii="Arial" w:hAnsi="Arial" w:cs="Arial"/>
          <w:b/>
          <w:sz w:val="24"/>
          <w:szCs w:val="24"/>
        </w:rPr>
        <w:t xml:space="preserve"> </w:t>
      </w:r>
      <w:r w:rsidR="00004CF3">
        <w:rPr>
          <w:rFonts w:ascii="Arial" w:hAnsi="Arial" w:cs="Arial"/>
          <w:b/>
          <w:sz w:val="24"/>
          <w:szCs w:val="24"/>
        </w:rPr>
        <w:t>DINHEIROXPOUPAR</w:t>
      </w:r>
    </w:p>
    <w:p w:rsidR="00004CF3" w:rsidRPr="001F4D7C" w:rsidRDefault="00004CF3" w:rsidP="00004CF3">
      <w:pPr>
        <w:autoSpaceDE w:val="0"/>
        <w:autoSpaceDN w:val="0"/>
        <w:adjustRightInd w:val="0"/>
        <w:spacing w:after="0" w:line="360" w:lineRule="auto"/>
        <w:ind w:firstLine="709"/>
        <w:jc w:val="both"/>
        <w:rPr>
          <w:rFonts w:ascii="Arial" w:hAnsi="Arial" w:cs="Arial"/>
          <w:b/>
          <w:sz w:val="24"/>
          <w:szCs w:val="24"/>
        </w:rPr>
      </w:pPr>
    </w:p>
    <w:p w:rsidR="00004CF3" w:rsidRDefault="00F4390D" w:rsidP="00004CF3">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Segundo o Autor, </w:t>
      </w:r>
      <w:proofErr w:type="gramStart"/>
      <w:r>
        <w:rPr>
          <w:rFonts w:ascii="Arial" w:hAnsi="Arial" w:cs="Arial"/>
          <w:sz w:val="24"/>
          <w:szCs w:val="24"/>
        </w:rPr>
        <w:t>“</w:t>
      </w:r>
      <w:r w:rsidR="00004CF3">
        <w:rPr>
          <w:rFonts w:ascii="Arial" w:hAnsi="Arial" w:cs="Arial"/>
          <w:sz w:val="24"/>
          <w:szCs w:val="24"/>
        </w:rPr>
        <w:t>Poupar é adiar um consumo de hoje, visando um consumo bem maior no futuro.</w:t>
      </w:r>
      <w:proofErr w:type="gramEnd"/>
      <w:r w:rsidR="00004CF3">
        <w:rPr>
          <w:rFonts w:ascii="Arial" w:hAnsi="Arial" w:cs="Arial"/>
          <w:sz w:val="24"/>
          <w:szCs w:val="24"/>
        </w:rPr>
        <w:t xml:space="preserve"> Devemos poupar para garantir duas coisas básicas: desejo de consumir mais no futuro e enfrentar com estabilidade a vida com mais idade. Poupar é importante, mas o mais essencial é saber onde os recursos poupados serão investidos, bom para nós e para a economia do país.</w:t>
      </w:r>
    </w:p>
    <w:p w:rsidR="00004CF3" w:rsidRDefault="00004CF3" w:rsidP="00004CF3">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lastRenderedPageBreak/>
        <w:t xml:space="preserve">Economizar é saber ampliar o poder aquisitivo não precisamos deixar de gastarmos os nossos recursos, mas sim planejar e dar um destino para o que temos em mãos. </w:t>
      </w:r>
    </w:p>
    <w:p w:rsidR="00004CF3" w:rsidRDefault="00404E55" w:rsidP="00004CF3">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De acordo com HALFELD (2006) </w:t>
      </w:r>
      <w:r w:rsidR="00B722C0">
        <w:rPr>
          <w:rFonts w:ascii="Arial" w:hAnsi="Arial" w:cs="Arial"/>
          <w:sz w:val="24"/>
          <w:szCs w:val="24"/>
        </w:rPr>
        <w:t xml:space="preserve">Poupar </w:t>
      </w:r>
      <w:r w:rsidR="00004CF3">
        <w:rPr>
          <w:rFonts w:ascii="Arial" w:hAnsi="Arial" w:cs="Arial"/>
          <w:sz w:val="24"/>
          <w:szCs w:val="24"/>
        </w:rPr>
        <w:t>é a primeira batalha, investir corretamente, fazendo seu dinheiro crescer é a segunda. Usufruir dos resultados obtidos é vencer a guerra</w:t>
      </w:r>
      <w:proofErr w:type="gramStart"/>
      <w:r w:rsidR="00004CF3">
        <w:rPr>
          <w:rFonts w:ascii="Arial" w:hAnsi="Arial" w:cs="Arial"/>
          <w:sz w:val="24"/>
          <w:szCs w:val="24"/>
        </w:rPr>
        <w:t>!.</w:t>
      </w:r>
      <w:proofErr w:type="gramEnd"/>
    </w:p>
    <w:p w:rsidR="00F4390D" w:rsidRDefault="00F4390D" w:rsidP="00004CF3">
      <w:pPr>
        <w:autoSpaceDE w:val="0"/>
        <w:autoSpaceDN w:val="0"/>
        <w:adjustRightInd w:val="0"/>
        <w:spacing w:after="0" w:line="360" w:lineRule="auto"/>
        <w:ind w:firstLine="709"/>
        <w:jc w:val="both"/>
        <w:rPr>
          <w:rFonts w:ascii="Arial" w:hAnsi="Arial" w:cs="Arial"/>
          <w:sz w:val="24"/>
          <w:szCs w:val="24"/>
        </w:rPr>
      </w:pPr>
    </w:p>
    <w:p w:rsidR="00F4390D" w:rsidRPr="00773A59" w:rsidRDefault="00F4390D" w:rsidP="00F4390D">
      <w:pPr>
        <w:autoSpaceDE w:val="0"/>
        <w:autoSpaceDN w:val="0"/>
        <w:adjustRightInd w:val="0"/>
        <w:spacing w:after="0" w:line="360" w:lineRule="auto"/>
        <w:ind w:firstLine="709"/>
        <w:jc w:val="both"/>
        <w:rPr>
          <w:rFonts w:ascii="Arial" w:hAnsi="Arial" w:cs="Arial"/>
          <w:b/>
          <w:sz w:val="24"/>
          <w:szCs w:val="24"/>
        </w:rPr>
      </w:pPr>
      <w:proofErr w:type="gramStart"/>
      <w:r>
        <w:rPr>
          <w:rFonts w:ascii="Arial" w:hAnsi="Arial" w:cs="Arial"/>
          <w:b/>
          <w:sz w:val="24"/>
          <w:szCs w:val="24"/>
        </w:rPr>
        <w:t>5</w:t>
      </w:r>
      <w:proofErr w:type="gramEnd"/>
      <w:r>
        <w:rPr>
          <w:rFonts w:ascii="Arial" w:hAnsi="Arial" w:cs="Arial"/>
          <w:b/>
          <w:sz w:val="24"/>
          <w:szCs w:val="24"/>
        </w:rPr>
        <w:t xml:space="preserve"> </w:t>
      </w:r>
      <w:r w:rsidRPr="00773A59">
        <w:rPr>
          <w:rFonts w:ascii="Arial" w:hAnsi="Arial" w:cs="Arial"/>
          <w:b/>
          <w:sz w:val="24"/>
          <w:szCs w:val="24"/>
        </w:rPr>
        <w:t>COMO ATINGIR A INDEPENDÊNCIA FINANCEIRA?</w:t>
      </w:r>
    </w:p>
    <w:p w:rsidR="00F4390D" w:rsidRDefault="00F4390D" w:rsidP="00F4390D">
      <w:pPr>
        <w:autoSpaceDE w:val="0"/>
        <w:autoSpaceDN w:val="0"/>
        <w:adjustRightInd w:val="0"/>
        <w:spacing w:after="0" w:line="360" w:lineRule="auto"/>
        <w:ind w:firstLine="709"/>
        <w:jc w:val="both"/>
        <w:rPr>
          <w:rFonts w:ascii="Arial" w:hAnsi="Arial" w:cs="Arial"/>
          <w:b/>
          <w:sz w:val="24"/>
          <w:szCs w:val="24"/>
        </w:rPr>
      </w:pPr>
    </w:p>
    <w:p w:rsidR="00F4390D" w:rsidRPr="00A64DB2" w:rsidRDefault="00824B16" w:rsidP="00824B16">
      <w:pPr>
        <w:pStyle w:val="NormalWeb"/>
        <w:spacing w:before="0" w:beforeAutospacing="0" w:after="0" w:afterAutospacing="0" w:line="360" w:lineRule="auto"/>
        <w:ind w:firstLine="709"/>
        <w:jc w:val="both"/>
        <w:rPr>
          <w:rFonts w:ascii="Arial" w:hAnsi="Arial" w:cs="Arial"/>
          <w:color w:val="000000"/>
          <w:szCs w:val="18"/>
        </w:rPr>
      </w:pPr>
      <w:r w:rsidRPr="00824B16">
        <w:rPr>
          <w:rFonts w:ascii="Arial" w:hAnsi="Arial" w:cs="Arial"/>
          <w:color w:val="000000"/>
          <w:szCs w:val="18"/>
        </w:rPr>
        <w:t>Chegar ao patamar da</w:t>
      </w:r>
      <w:r w:rsidRPr="00824B16">
        <w:rPr>
          <w:rStyle w:val="apple-converted-space"/>
          <w:rFonts w:ascii="Arial" w:hAnsi="Arial" w:cs="Arial"/>
          <w:color w:val="006699"/>
          <w:szCs w:val="18"/>
        </w:rPr>
        <w:t> </w:t>
      </w:r>
      <w:r w:rsidRPr="00824B16">
        <w:rPr>
          <w:rFonts w:ascii="Arial" w:eastAsia="Calibri" w:hAnsi="Arial" w:cs="Arial"/>
          <w:color w:val="000000"/>
          <w:szCs w:val="18"/>
        </w:rPr>
        <w:t>independência financeira</w:t>
      </w:r>
      <w:r w:rsidRPr="00824B16">
        <w:rPr>
          <w:rStyle w:val="apple-converted-space"/>
          <w:rFonts w:ascii="Arial" w:hAnsi="Arial" w:cs="Arial"/>
          <w:color w:val="000000"/>
          <w:szCs w:val="18"/>
        </w:rPr>
        <w:t> </w:t>
      </w:r>
      <w:r w:rsidRPr="00824B16">
        <w:rPr>
          <w:rFonts w:ascii="Arial" w:hAnsi="Arial" w:cs="Arial"/>
          <w:color w:val="000000"/>
          <w:szCs w:val="18"/>
        </w:rPr>
        <w:t xml:space="preserve">não </w:t>
      </w:r>
      <w:r>
        <w:rPr>
          <w:rFonts w:ascii="Arial" w:hAnsi="Arial" w:cs="Arial"/>
          <w:color w:val="000000"/>
          <w:szCs w:val="18"/>
        </w:rPr>
        <w:t>é fácil para quem tem um patrimô</w:t>
      </w:r>
      <w:r w:rsidRPr="00824B16">
        <w:rPr>
          <w:rFonts w:ascii="Arial" w:hAnsi="Arial" w:cs="Arial"/>
          <w:color w:val="000000"/>
          <w:szCs w:val="18"/>
        </w:rPr>
        <w:t>nio reduzido ou não tem o empenho</w:t>
      </w:r>
      <w:r>
        <w:rPr>
          <w:rFonts w:ascii="Arial" w:hAnsi="Arial" w:cs="Arial"/>
          <w:color w:val="000000"/>
          <w:szCs w:val="18"/>
        </w:rPr>
        <w:t xml:space="preserve"> necessário para seguir os obje</w:t>
      </w:r>
      <w:r w:rsidRPr="00824B16">
        <w:rPr>
          <w:rFonts w:ascii="Arial" w:hAnsi="Arial" w:cs="Arial"/>
          <w:color w:val="000000"/>
          <w:szCs w:val="18"/>
        </w:rPr>
        <w:t>tivos</w:t>
      </w:r>
      <w:r>
        <w:rPr>
          <w:rFonts w:ascii="Arial" w:hAnsi="Arial" w:cs="Arial"/>
          <w:color w:val="000000"/>
          <w:szCs w:val="18"/>
        </w:rPr>
        <w:t>,</w:t>
      </w:r>
      <w:r w:rsidRPr="00824B16">
        <w:rPr>
          <w:rFonts w:ascii="Arial" w:hAnsi="Arial" w:cs="Arial"/>
          <w:color w:val="000000"/>
          <w:szCs w:val="18"/>
        </w:rPr>
        <w:t xml:space="preserve"> ultrapassando os altos e baixos dos negócios e investimentos que irão surgindo ao longo da</w:t>
      </w:r>
      <w:r w:rsidRPr="00824B16">
        <w:rPr>
          <w:rStyle w:val="apple-converted-space"/>
          <w:rFonts w:ascii="Arial" w:hAnsi="Arial" w:cs="Arial"/>
          <w:color w:val="000000"/>
          <w:szCs w:val="18"/>
        </w:rPr>
        <w:t> </w:t>
      </w:r>
      <w:r w:rsidRPr="00824B16">
        <w:rPr>
          <w:rFonts w:ascii="Arial" w:eastAsia="Calibri" w:hAnsi="Arial" w:cs="Arial"/>
          <w:color w:val="000000"/>
          <w:szCs w:val="18"/>
        </w:rPr>
        <w:t>caminhada</w:t>
      </w:r>
      <w:r w:rsidRPr="00824B16">
        <w:rPr>
          <w:rStyle w:val="apple-converted-space"/>
          <w:rFonts w:ascii="Arial" w:hAnsi="Arial" w:cs="Arial"/>
          <w:color w:val="000000"/>
          <w:szCs w:val="18"/>
        </w:rPr>
        <w:t> </w:t>
      </w:r>
      <w:r w:rsidRPr="00824B16">
        <w:rPr>
          <w:rFonts w:ascii="Arial" w:hAnsi="Arial" w:cs="Arial"/>
          <w:color w:val="000000"/>
          <w:szCs w:val="18"/>
        </w:rPr>
        <w:t>financeira.</w:t>
      </w:r>
      <w:r>
        <w:rPr>
          <w:rFonts w:ascii="Arial" w:hAnsi="Arial" w:cs="Arial"/>
          <w:color w:val="000000"/>
          <w:szCs w:val="18"/>
        </w:rPr>
        <w:t xml:space="preserve"> </w:t>
      </w:r>
      <w:r w:rsidRPr="00824B16">
        <w:rPr>
          <w:rFonts w:ascii="Arial" w:hAnsi="Arial" w:cs="Arial"/>
          <w:color w:val="000000"/>
          <w:szCs w:val="18"/>
        </w:rPr>
        <w:t>Sabemos que o dinheiro gera dinheiro e que quanto mais se tem mais se pode ganhar, mas existem formas de construir um património suficiente para se lançar em voos mais altos e ganhos também mais avultados.</w:t>
      </w:r>
      <w:r>
        <w:rPr>
          <w:rFonts w:ascii="Arial" w:hAnsi="Arial" w:cs="Arial"/>
          <w:color w:val="000000"/>
          <w:szCs w:val="18"/>
        </w:rPr>
        <w:t xml:space="preserve"> </w:t>
      </w:r>
      <w:r w:rsidRPr="00824B16">
        <w:rPr>
          <w:rFonts w:ascii="Arial" w:hAnsi="Arial" w:cs="Arial"/>
          <w:color w:val="000000"/>
          <w:szCs w:val="18"/>
        </w:rPr>
        <w:t xml:space="preserve">Os primeiros passos não são </w:t>
      </w:r>
      <w:r>
        <w:rPr>
          <w:rFonts w:ascii="Arial" w:hAnsi="Arial" w:cs="Arial"/>
          <w:color w:val="000000"/>
          <w:szCs w:val="18"/>
        </w:rPr>
        <w:t>fáceis para quem não tem patrimô</w:t>
      </w:r>
      <w:r w:rsidRPr="00824B16">
        <w:rPr>
          <w:rFonts w:ascii="Arial" w:hAnsi="Arial" w:cs="Arial"/>
          <w:color w:val="000000"/>
          <w:szCs w:val="18"/>
        </w:rPr>
        <w:t>nio e existem alguns</w:t>
      </w:r>
      <w:r>
        <w:rPr>
          <w:rFonts w:ascii="Arial" w:hAnsi="Arial" w:cs="Arial"/>
          <w:color w:val="000000"/>
          <w:szCs w:val="18"/>
        </w:rPr>
        <w:t xml:space="preserve"> truques para atingir esse obje</w:t>
      </w:r>
      <w:r w:rsidRPr="00824B16">
        <w:rPr>
          <w:rFonts w:ascii="Arial" w:hAnsi="Arial" w:cs="Arial"/>
          <w:color w:val="000000"/>
          <w:szCs w:val="18"/>
        </w:rPr>
        <w:t>tivo: </w:t>
      </w:r>
      <w:r w:rsidRPr="00824B16">
        <w:rPr>
          <w:rStyle w:val="Forte"/>
          <w:rFonts w:ascii="Arial" w:hAnsi="Arial" w:cs="Arial"/>
          <w:b w:val="0"/>
          <w:color w:val="000000"/>
          <w:szCs w:val="18"/>
        </w:rPr>
        <w:t>sacrifícios</w:t>
      </w:r>
      <w:r w:rsidR="00A64DB2">
        <w:rPr>
          <w:rFonts w:ascii="Arial" w:hAnsi="Arial" w:cs="Arial"/>
          <w:b/>
          <w:color w:val="000000"/>
          <w:szCs w:val="18"/>
        </w:rPr>
        <w:t xml:space="preserve"> </w:t>
      </w:r>
      <w:r w:rsidR="00A64DB2" w:rsidRPr="00A64DB2">
        <w:rPr>
          <w:rFonts w:ascii="Arial" w:hAnsi="Arial" w:cs="Arial"/>
          <w:color w:val="000000"/>
          <w:szCs w:val="18"/>
        </w:rPr>
        <w:t>(Casimiro,</w:t>
      </w:r>
      <w:r w:rsidR="00A64DB2">
        <w:rPr>
          <w:rFonts w:ascii="Arial" w:hAnsi="Arial" w:cs="Arial"/>
          <w:color w:val="000000"/>
          <w:szCs w:val="18"/>
        </w:rPr>
        <w:t xml:space="preserve"> </w:t>
      </w:r>
      <w:r w:rsidR="00A64DB2" w:rsidRPr="00A64DB2">
        <w:rPr>
          <w:rFonts w:ascii="Arial" w:hAnsi="Arial" w:cs="Arial"/>
          <w:color w:val="000000"/>
          <w:szCs w:val="18"/>
        </w:rPr>
        <w:t>2013)</w:t>
      </w:r>
      <w:r w:rsidR="00A64DB2">
        <w:rPr>
          <w:rFonts w:ascii="Arial" w:hAnsi="Arial" w:cs="Arial"/>
          <w:color w:val="000000"/>
          <w:szCs w:val="18"/>
        </w:rPr>
        <w:t>.</w:t>
      </w:r>
    </w:p>
    <w:p w:rsidR="00824B16" w:rsidRDefault="00824B16" w:rsidP="00824B16">
      <w:pPr>
        <w:pStyle w:val="NormalWeb"/>
        <w:spacing w:before="0" w:beforeAutospacing="0" w:after="0" w:afterAutospacing="0" w:line="360" w:lineRule="auto"/>
        <w:ind w:firstLine="709"/>
        <w:jc w:val="both"/>
        <w:rPr>
          <w:rFonts w:ascii="Arial" w:hAnsi="Arial" w:cs="Arial"/>
          <w:b/>
          <w:color w:val="000000"/>
          <w:szCs w:val="18"/>
        </w:rPr>
      </w:pPr>
    </w:p>
    <w:p w:rsidR="00824B16" w:rsidRPr="00824B16" w:rsidRDefault="00824B16" w:rsidP="00824B16">
      <w:pPr>
        <w:pStyle w:val="NormalWeb"/>
        <w:spacing w:before="0" w:beforeAutospacing="0" w:after="0" w:afterAutospacing="0" w:line="360" w:lineRule="auto"/>
        <w:ind w:firstLine="709"/>
        <w:jc w:val="center"/>
        <w:rPr>
          <w:rFonts w:ascii="Arial" w:hAnsi="Arial" w:cs="Arial"/>
          <w:color w:val="000000"/>
          <w:szCs w:val="18"/>
        </w:rPr>
      </w:pPr>
      <w:r w:rsidRPr="00824B16">
        <w:rPr>
          <w:rFonts w:ascii="Arial" w:hAnsi="Arial" w:cs="Arial"/>
          <w:color w:val="000000"/>
          <w:szCs w:val="18"/>
        </w:rPr>
        <w:t>Tabela 2</w:t>
      </w:r>
    </w:p>
    <w:p w:rsidR="00824B16" w:rsidRDefault="00824B16" w:rsidP="00E67038">
      <w:pPr>
        <w:pStyle w:val="NormalWeb"/>
        <w:spacing w:before="0" w:beforeAutospacing="0" w:after="0" w:afterAutospacing="0"/>
        <w:ind w:firstLine="709"/>
        <w:jc w:val="center"/>
        <w:rPr>
          <w:rFonts w:ascii="Arial" w:hAnsi="Arial" w:cs="Arial"/>
          <w:b/>
          <w:color w:val="000000"/>
          <w:szCs w:val="18"/>
        </w:rPr>
      </w:pPr>
    </w:p>
    <w:p w:rsidR="00824B16" w:rsidRDefault="00824B16" w:rsidP="00824B16">
      <w:pPr>
        <w:pStyle w:val="NormalWeb"/>
        <w:spacing w:before="0" w:beforeAutospacing="0" w:after="0" w:afterAutospacing="0" w:line="360" w:lineRule="auto"/>
        <w:ind w:firstLine="709"/>
        <w:jc w:val="center"/>
        <w:rPr>
          <w:rFonts w:ascii="Arial" w:hAnsi="Arial" w:cs="Arial"/>
          <w:color w:val="000000"/>
          <w:szCs w:val="18"/>
        </w:rPr>
      </w:pPr>
      <w:r>
        <w:rPr>
          <w:rFonts w:ascii="Arial" w:hAnsi="Arial" w:cs="Arial"/>
          <w:color w:val="000000"/>
          <w:szCs w:val="18"/>
        </w:rPr>
        <w:t>Como atingir a independência financeira</w:t>
      </w:r>
    </w:p>
    <w:tbl>
      <w:tblPr>
        <w:tblStyle w:val="Tabelacomgrade"/>
        <w:tblW w:w="0" w:type="auto"/>
        <w:tblLook w:val="04A0" w:firstRow="1" w:lastRow="0" w:firstColumn="1" w:lastColumn="0" w:noHBand="0" w:noVBand="1"/>
      </w:tblPr>
      <w:tblGrid>
        <w:gridCol w:w="9106"/>
      </w:tblGrid>
      <w:tr w:rsidR="00824B16" w:rsidTr="00432CFC">
        <w:trPr>
          <w:trHeight w:val="4909"/>
        </w:trPr>
        <w:tc>
          <w:tcPr>
            <w:tcW w:w="9106" w:type="dxa"/>
          </w:tcPr>
          <w:p w:rsidR="00824B16" w:rsidRPr="00E21083" w:rsidRDefault="00824B16" w:rsidP="00824B16">
            <w:pPr>
              <w:autoSpaceDE w:val="0"/>
              <w:autoSpaceDN w:val="0"/>
              <w:adjustRightInd w:val="0"/>
              <w:spacing w:line="360" w:lineRule="auto"/>
              <w:ind w:firstLine="709"/>
              <w:jc w:val="both"/>
              <w:rPr>
                <w:rFonts w:ascii="Arial" w:hAnsi="Arial" w:cs="Arial"/>
                <w:sz w:val="20"/>
                <w:szCs w:val="20"/>
              </w:rPr>
            </w:pPr>
            <w:r w:rsidRPr="00E21083">
              <w:rPr>
                <w:rFonts w:ascii="Arial" w:hAnsi="Arial" w:cs="Arial"/>
                <w:sz w:val="20"/>
                <w:szCs w:val="20"/>
              </w:rPr>
              <w:t>Para termos uma vida financeira estável, conseguir administrar nossos gastos de maneira certa, estarmos cientes de que é possível termos uma vida sem dificuldades financeira e nos livrarmos de gastos desnecessários garantindo um bom futuro, podemos seguir os seguintes passos:</w:t>
            </w:r>
          </w:p>
          <w:p w:rsidR="00824B16" w:rsidRPr="00E21083" w:rsidRDefault="00824B16" w:rsidP="00824B16">
            <w:pPr>
              <w:pStyle w:val="PargrafodaLista"/>
              <w:numPr>
                <w:ilvl w:val="0"/>
                <w:numId w:val="1"/>
              </w:numPr>
              <w:autoSpaceDE w:val="0"/>
              <w:autoSpaceDN w:val="0"/>
              <w:adjustRightInd w:val="0"/>
              <w:spacing w:line="360" w:lineRule="auto"/>
              <w:jc w:val="both"/>
              <w:rPr>
                <w:rFonts w:ascii="Arial" w:hAnsi="Arial" w:cs="Arial"/>
                <w:sz w:val="20"/>
                <w:szCs w:val="20"/>
              </w:rPr>
            </w:pPr>
            <w:r w:rsidRPr="00E21083">
              <w:rPr>
                <w:rFonts w:ascii="Arial" w:hAnsi="Arial" w:cs="Arial"/>
                <w:sz w:val="20"/>
                <w:szCs w:val="20"/>
              </w:rPr>
              <w:t xml:space="preserve">Calcule o tamanho de sua dívida: peça para a empresa ou banco calcular todo o valor das suas dividas adquiridas. </w:t>
            </w:r>
          </w:p>
          <w:p w:rsidR="00824B16" w:rsidRPr="00E21083" w:rsidRDefault="00824B16" w:rsidP="00824B16">
            <w:pPr>
              <w:pStyle w:val="PargrafodaLista"/>
              <w:numPr>
                <w:ilvl w:val="0"/>
                <w:numId w:val="1"/>
              </w:numPr>
              <w:autoSpaceDE w:val="0"/>
              <w:autoSpaceDN w:val="0"/>
              <w:adjustRightInd w:val="0"/>
              <w:spacing w:line="360" w:lineRule="auto"/>
              <w:jc w:val="both"/>
              <w:rPr>
                <w:rFonts w:ascii="Arial" w:hAnsi="Arial" w:cs="Arial"/>
                <w:sz w:val="20"/>
                <w:szCs w:val="20"/>
              </w:rPr>
            </w:pPr>
            <w:r w:rsidRPr="00E21083">
              <w:rPr>
                <w:rFonts w:ascii="Arial" w:hAnsi="Arial" w:cs="Arial"/>
                <w:sz w:val="20"/>
                <w:szCs w:val="20"/>
              </w:rPr>
              <w:t xml:space="preserve">Cheque os valores a serem pagos: avalie todas as taxas cobradas em dívidas. Você </w:t>
            </w:r>
            <w:proofErr w:type="gramStart"/>
            <w:r w:rsidRPr="00E21083">
              <w:rPr>
                <w:rFonts w:ascii="Arial" w:hAnsi="Arial" w:cs="Arial"/>
                <w:sz w:val="20"/>
                <w:szCs w:val="20"/>
              </w:rPr>
              <w:t>possui várias</w:t>
            </w:r>
            <w:proofErr w:type="gramEnd"/>
            <w:r w:rsidRPr="00E21083">
              <w:rPr>
                <w:rFonts w:ascii="Arial" w:hAnsi="Arial" w:cs="Arial"/>
                <w:sz w:val="20"/>
                <w:szCs w:val="20"/>
              </w:rPr>
              <w:t xml:space="preserve"> dividas a serem pagas, mas não precisa pagar juros abusivos por elas. Peça ajuda a um profissional.</w:t>
            </w:r>
          </w:p>
          <w:p w:rsidR="00824B16" w:rsidRPr="00E21083" w:rsidRDefault="00824B16" w:rsidP="00824B16">
            <w:pPr>
              <w:pStyle w:val="PargrafodaLista"/>
              <w:numPr>
                <w:ilvl w:val="0"/>
                <w:numId w:val="1"/>
              </w:numPr>
              <w:autoSpaceDE w:val="0"/>
              <w:autoSpaceDN w:val="0"/>
              <w:adjustRightInd w:val="0"/>
              <w:spacing w:line="360" w:lineRule="auto"/>
              <w:jc w:val="both"/>
              <w:rPr>
                <w:rFonts w:ascii="Arial" w:hAnsi="Arial" w:cs="Arial"/>
                <w:sz w:val="20"/>
                <w:szCs w:val="20"/>
              </w:rPr>
            </w:pPr>
            <w:r w:rsidRPr="00E21083">
              <w:rPr>
                <w:rFonts w:ascii="Arial" w:hAnsi="Arial" w:cs="Arial"/>
                <w:sz w:val="20"/>
                <w:szCs w:val="20"/>
              </w:rPr>
              <w:t>Renegocie: depois de saber o total valor de suas dívidas, volte ao local e renegocie. Chore por descontos, todo credor tem interesse em receber o seu dinheiro.</w:t>
            </w:r>
          </w:p>
          <w:p w:rsidR="00824B16" w:rsidRPr="00E21083" w:rsidRDefault="00824B16" w:rsidP="00824B16">
            <w:pPr>
              <w:pStyle w:val="PargrafodaLista"/>
              <w:numPr>
                <w:ilvl w:val="0"/>
                <w:numId w:val="1"/>
              </w:numPr>
              <w:autoSpaceDE w:val="0"/>
              <w:autoSpaceDN w:val="0"/>
              <w:adjustRightInd w:val="0"/>
              <w:spacing w:line="360" w:lineRule="auto"/>
              <w:jc w:val="both"/>
              <w:rPr>
                <w:rFonts w:ascii="Arial" w:hAnsi="Arial" w:cs="Arial"/>
                <w:sz w:val="20"/>
                <w:szCs w:val="20"/>
              </w:rPr>
            </w:pPr>
            <w:r w:rsidRPr="00E21083">
              <w:rPr>
                <w:rFonts w:ascii="Arial" w:hAnsi="Arial" w:cs="Arial"/>
                <w:sz w:val="20"/>
                <w:szCs w:val="20"/>
              </w:rPr>
              <w:t>Busque empréstimos mais baratos: buscando empréstimos mais baratos, você consegue fazer acordos melhores e ainda pagar a nova divida com juros mais baratos. Mas lembre-se, programe-se para pagar o empréstimo realizado.</w:t>
            </w:r>
          </w:p>
          <w:p w:rsidR="00824B16" w:rsidRDefault="00824B16" w:rsidP="00824B16">
            <w:pPr>
              <w:pStyle w:val="NormalWeb"/>
              <w:spacing w:before="0" w:beforeAutospacing="0" w:after="0" w:afterAutospacing="0" w:line="360" w:lineRule="auto"/>
              <w:rPr>
                <w:rFonts w:ascii="Arial" w:hAnsi="Arial" w:cs="Arial"/>
                <w:color w:val="000000"/>
                <w:szCs w:val="18"/>
              </w:rPr>
            </w:pPr>
          </w:p>
        </w:tc>
      </w:tr>
    </w:tbl>
    <w:p w:rsidR="00824B16" w:rsidRPr="00824B16" w:rsidRDefault="00824B16" w:rsidP="00824B16">
      <w:pPr>
        <w:pStyle w:val="NormalWeb"/>
        <w:spacing w:before="0" w:beforeAutospacing="0" w:after="0" w:afterAutospacing="0" w:line="360" w:lineRule="auto"/>
        <w:ind w:firstLine="709"/>
        <w:rPr>
          <w:rFonts w:ascii="Arial" w:hAnsi="Arial" w:cs="Arial"/>
          <w:color w:val="000000"/>
          <w:szCs w:val="18"/>
        </w:rPr>
      </w:pPr>
    </w:p>
    <w:tbl>
      <w:tblPr>
        <w:tblStyle w:val="Tabelacomgrade"/>
        <w:tblW w:w="0" w:type="auto"/>
        <w:tblBorders>
          <w:top w:val="none" w:sz="0" w:space="0" w:color="auto"/>
          <w:left w:val="none" w:sz="0" w:space="0" w:color="auto"/>
          <w:right w:val="none" w:sz="0" w:space="0" w:color="auto"/>
        </w:tblBorders>
        <w:tblLook w:val="04A0" w:firstRow="1" w:lastRow="0" w:firstColumn="1" w:lastColumn="0" w:noHBand="0" w:noVBand="1"/>
      </w:tblPr>
      <w:tblGrid>
        <w:gridCol w:w="8746"/>
      </w:tblGrid>
      <w:tr w:rsidR="00824B16" w:rsidTr="00824B16">
        <w:trPr>
          <w:trHeight w:val="3811"/>
        </w:trPr>
        <w:tc>
          <w:tcPr>
            <w:tcW w:w="8746" w:type="dxa"/>
          </w:tcPr>
          <w:p w:rsidR="00824B16" w:rsidRPr="00E21083" w:rsidRDefault="00824B16" w:rsidP="00824B16">
            <w:pPr>
              <w:pStyle w:val="PargrafodaLista"/>
              <w:numPr>
                <w:ilvl w:val="0"/>
                <w:numId w:val="1"/>
              </w:numPr>
              <w:autoSpaceDE w:val="0"/>
              <w:autoSpaceDN w:val="0"/>
              <w:adjustRightInd w:val="0"/>
              <w:spacing w:line="360" w:lineRule="auto"/>
              <w:jc w:val="both"/>
              <w:rPr>
                <w:rFonts w:ascii="Arial" w:hAnsi="Arial" w:cs="Arial"/>
                <w:sz w:val="20"/>
                <w:szCs w:val="20"/>
              </w:rPr>
            </w:pPr>
            <w:r w:rsidRPr="00E21083">
              <w:rPr>
                <w:rFonts w:ascii="Arial" w:hAnsi="Arial" w:cs="Arial"/>
                <w:sz w:val="20"/>
                <w:szCs w:val="20"/>
              </w:rPr>
              <w:t>Organize o orçamento: paralelo ao pagamento da atual divida é preciso se organizar, evitando novas dívidas. Calcule despesas e ganhos mensais e coloque no papel.</w:t>
            </w:r>
          </w:p>
          <w:p w:rsidR="00824B16" w:rsidRPr="00E21083" w:rsidRDefault="00824B16" w:rsidP="00824B16">
            <w:pPr>
              <w:pStyle w:val="PargrafodaLista"/>
              <w:numPr>
                <w:ilvl w:val="0"/>
                <w:numId w:val="1"/>
              </w:numPr>
              <w:autoSpaceDE w:val="0"/>
              <w:autoSpaceDN w:val="0"/>
              <w:adjustRightInd w:val="0"/>
              <w:spacing w:line="360" w:lineRule="auto"/>
              <w:jc w:val="both"/>
              <w:rPr>
                <w:rFonts w:ascii="Arial" w:hAnsi="Arial" w:cs="Arial"/>
                <w:sz w:val="20"/>
                <w:szCs w:val="20"/>
              </w:rPr>
            </w:pPr>
            <w:r w:rsidRPr="00E21083">
              <w:rPr>
                <w:rFonts w:ascii="Arial" w:hAnsi="Arial" w:cs="Arial"/>
                <w:sz w:val="20"/>
                <w:szCs w:val="20"/>
              </w:rPr>
              <w:t>Corte gastos: considere gastos essenciais, básicos, contornáveis e desnecessários, comece cortando os desnecessários e depois os demais.</w:t>
            </w:r>
          </w:p>
          <w:p w:rsidR="00824B16" w:rsidRPr="00E21083" w:rsidRDefault="00824B16" w:rsidP="00824B16">
            <w:pPr>
              <w:pStyle w:val="PargrafodaLista"/>
              <w:numPr>
                <w:ilvl w:val="0"/>
                <w:numId w:val="1"/>
              </w:numPr>
              <w:autoSpaceDE w:val="0"/>
              <w:autoSpaceDN w:val="0"/>
              <w:adjustRightInd w:val="0"/>
              <w:spacing w:line="360" w:lineRule="auto"/>
              <w:jc w:val="both"/>
              <w:rPr>
                <w:rFonts w:ascii="Arial" w:hAnsi="Arial" w:cs="Arial"/>
                <w:sz w:val="20"/>
                <w:szCs w:val="20"/>
              </w:rPr>
            </w:pPr>
            <w:r w:rsidRPr="00E21083">
              <w:rPr>
                <w:rFonts w:ascii="Arial" w:hAnsi="Arial" w:cs="Arial"/>
                <w:sz w:val="20"/>
                <w:szCs w:val="20"/>
              </w:rPr>
              <w:t>Busque novas alternativas de renda: se mesmo cortando gastos, ainda está difícil de manter mensalmente, avalie bens que possam ser vendidos, para ajudar no pagamento das dívidas ou nos gastos do dia-dia.</w:t>
            </w:r>
          </w:p>
          <w:p w:rsidR="00824B16" w:rsidRPr="00824B16" w:rsidRDefault="00824B16" w:rsidP="00824B16">
            <w:pPr>
              <w:pStyle w:val="NormalWeb"/>
              <w:spacing w:before="0" w:beforeAutospacing="0" w:after="0" w:afterAutospacing="0" w:line="360" w:lineRule="auto"/>
              <w:ind w:firstLine="709"/>
              <w:rPr>
                <w:rFonts w:ascii="Arial" w:hAnsi="Arial" w:cs="Arial"/>
                <w:color w:val="000000"/>
                <w:szCs w:val="18"/>
              </w:rPr>
            </w:pPr>
            <w:r w:rsidRPr="00E21083">
              <w:rPr>
                <w:rFonts w:ascii="Arial" w:hAnsi="Arial" w:cs="Arial"/>
                <w:sz w:val="20"/>
                <w:szCs w:val="20"/>
              </w:rPr>
              <w:t>Eduque-se financeiramente: organize-se para não voltar a endividar-se. Faça orçamentos mensais e anuais. Organize-se para pagar sempre o total dos valores, evitando juros. O cheque especial utilize somente em casos necessários.</w:t>
            </w:r>
          </w:p>
          <w:p w:rsidR="00824B16" w:rsidRDefault="00824B16" w:rsidP="0047651A">
            <w:pPr>
              <w:pStyle w:val="NormalWeb"/>
              <w:keepNext/>
              <w:spacing w:before="0" w:beforeAutospacing="0" w:after="0" w:afterAutospacing="0" w:line="360" w:lineRule="auto"/>
              <w:ind w:firstLine="709"/>
              <w:rPr>
                <w:rFonts w:ascii="Arial" w:hAnsi="Arial" w:cs="Arial"/>
                <w:color w:val="000000"/>
                <w:szCs w:val="18"/>
              </w:rPr>
            </w:pPr>
          </w:p>
        </w:tc>
      </w:tr>
    </w:tbl>
    <w:p w:rsidR="00824B16" w:rsidRPr="0047651A" w:rsidRDefault="0047651A" w:rsidP="0047651A">
      <w:pPr>
        <w:pStyle w:val="Legenda"/>
        <w:jc w:val="center"/>
        <w:rPr>
          <w:rFonts w:ascii="Arial" w:hAnsi="Arial" w:cs="Arial"/>
          <w:b w:val="0"/>
          <w:color w:val="auto"/>
          <w:sz w:val="20"/>
          <w:szCs w:val="20"/>
        </w:rPr>
      </w:pPr>
      <w:r w:rsidRPr="0047651A">
        <w:rPr>
          <w:rFonts w:ascii="Arial" w:hAnsi="Arial" w:cs="Arial"/>
          <w:b w:val="0"/>
          <w:color w:val="auto"/>
          <w:sz w:val="20"/>
          <w:szCs w:val="20"/>
        </w:rPr>
        <w:t xml:space="preserve">Tabela </w:t>
      </w:r>
      <w:r w:rsidR="008A06C5">
        <w:rPr>
          <w:rFonts w:ascii="Arial" w:hAnsi="Arial" w:cs="Arial"/>
          <w:b w:val="0"/>
          <w:color w:val="auto"/>
          <w:sz w:val="20"/>
          <w:szCs w:val="20"/>
        </w:rPr>
        <w:fldChar w:fldCharType="begin"/>
      </w:r>
      <w:r w:rsidR="008A06C5">
        <w:rPr>
          <w:rFonts w:ascii="Arial" w:hAnsi="Arial" w:cs="Arial"/>
          <w:b w:val="0"/>
          <w:color w:val="auto"/>
          <w:sz w:val="20"/>
          <w:szCs w:val="20"/>
        </w:rPr>
        <w:instrText xml:space="preserve"> SEQ Tabela \* ARABIC </w:instrText>
      </w:r>
      <w:r w:rsidR="008A06C5">
        <w:rPr>
          <w:rFonts w:ascii="Arial" w:hAnsi="Arial" w:cs="Arial"/>
          <w:b w:val="0"/>
          <w:color w:val="auto"/>
          <w:sz w:val="20"/>
          <w:szCs w:val="20"/>
        </w:rPr>
        <w:fldChar w:fldCharType="separate"/>
      </w:r>
      <w:r w:rsidR="008A06C5">
        <w:rPr>
          <w:rFonts w:ascii="Arial" w:hAnsi="Arial" w:cs="Arial"/>
          <w:b w:val="0"/>
          <w:noProof/>
          <w:color w:val="auto"/>
          <w:sz w:val="20"/>
          <w:szCs w:val="20"/>
        </w:rPr>
        <w:t>2</w:t>
      </w:r>
      <w:r w:rsidR="008A06C5">
        <w:rPr>
          <w:rFonts w:ascii="Arial" w:hAnsi="Arial" w:cs="Arial"/>
          <w:b w:val="0"/>
          <w:color w:val="auto"/>
          <w:sz w:val="20"/>
          <w:szCs w:val="20"/>
        </w:rPr>
        <w:fldChar w:fldCharType="end"/>
      </w:r>
      <w:r w:rsidRPr="0047651A">
        <w:rPr>
          <w:rFonts w:ascii="Arial" w:hAnsi="Arial" w:cs="Arial"/>
          <w:b w:val="0"/>
          <w:color w:val="auto"/>
          <w:sz w:val="20"/>
          <w:szCs w:val="20"/>
        </w:rPr>
        <w:t xml:space="preserve">- Adaptado de </w:t>
      </w:r>
      <w:proofErr w:type="gramStart"/>
      <w:r w:rsidRPr="0047651A">
        <w:rPr>
          <w:rFonts w:ascii="Arial" w:hAnsi="Arial" w:cs="Arial"/>
          <w:b w:val="0"/>
          <w:color w:val="auto"/>
          <w:sz w:val="20"/>
          <w:szCs w:val="20"/>
        </w:rPr>
        <w:t>HALFELD</w:t>
      </w:r>
      <w:r w:rsidR="00795E3D">
        <w:rPr>
          <w:rFonts w:ascii="Arial" w:hAnsi="Arial" w:cs="Arial"/>
          <w:b w:val="0"/>
          <w:color w:val="auto"/>
          <w:sz w:val="20"/>
          <w:szCs w:val="20"/>
        </w:rPr>
        <w:t>(</w:t>
      </w:r>
      <w:proofErr w:type="gramEnd"/>
      <w:r w:rsidRPr="0047651A">
        <w:rPr>
          <w:rFonts w:ascii="Arial" w:hAnsi="Arial" w:cs="Arial"/>
          <w:b w:val="0"/>
          <w:color w:val="auto"/>
          <w:sz w:val="20"/>
          <w:szCs w:val="20"/>
        </w:rPr>
        <w:t>2006</w:t>
      </w:r>
      <w:r w:rsidR="00795E3D">
        <w:rPr>
          <w:rFonts w:ascii="Arial" w:hAnsi="Arial" w:cs="Arial"/>
          <w:b w:val="0"/>
          <w:color w:val="auto"/>
          <w:sz w:val="20"/>
          <w:szCs w:val="20"/>
        </w:rPr>
        <w:t>)</w:t>
      </w:r>
      <w:r>
        <w:rPr>
          <w:rFonts w:ascii="Arial" w:hAnsi="Arial" w:cs="Arial"/>
          <w:b w:val="0"/>
          <w:color w:val="auto"/>
          <w:sz w:val="20"/>
          <w:szCs w:val="20"/>
        </w:rPr>
        <w:t>.</w:t>
      </w:r>
    </w:p>
    <w:p w:rsidR="00E67038" w:rsidRDefault="00E67038" w:rsidP="00E67038">
      <w:pPr>
        <w:tabs>
          <w:tab w:val="left" w:pos="709"/>
        </w:tabs>
        <w:autoSpaceDE w:val="0"/>
        <w:autoSpaceDN w:val="0"/>
        <w:adjustRightInd w:val="0"/>
        <w:spacing w:after="0" w:line="360" w:lineRule="auto"/>
        <w:ind w:firstLine="709"/>
        <w:jc w:val="both"/>
        <w:rPr>
          <w:rFonts w:ascii="Arial" w:hAnsi="Arial" w:cs="Arial"/>
          <w:b/>
          <w:sz w:val="24"/>
          <w:szCs w:val="24"/>
        </w:rPr>
      </w:pPr>
    </w:p>
    <w:p w:rsidR="00E67038" w:rsidRDefault="004231D3" w:rsidP="00E67038">
      <w:pPr>
        <w:tabs>
          <w:tab w:val="left" w:pos="709"/>
        </w:tabs>
        <w:autoSpaceDE w:val="0"/>
        <w:autoSpaceDN w:val="0"/>
        <w:adjustRightInd w:val="0"/>
        <w:spacing w:after="0" w:line="360" w:lineRule="auto"/>
        <w:ind w:firstLine="709"/>
        <w:jc w:val="both"/>
        <w:rPr>
          <w:rFonts w:ascii="Arial" w:hAnsi="Arial" w:cs="Arial"/>
          <w:b/>
          <w:sz w:val="24"/>
          <w:szCs w:val="24"/>
        </w:rPr>
      </w:pPr>
      <w:proofErr w:type="gramStart"/>
      <w:r>
        <w:rPr>
          <w:rFonts w:ascii="Arial" w:hAnsi="Arial" w:cs="Arial"/>
          <w:b/>
          <w:sz w:val="24"/>
          <w:szCs w:val="24"/>
        </w:rPr>
        <w:t>6</w:t>
      </w:r>
      <w:proofErr w:type="gramEnd"/>
      <w:r>
        <w:rPr>
          <w:rFonts w:ascii="Arial" w:hAnsi="Arial" w:cs="Arial"/>
          <w:b/>
          <w:sz w:val="24"/>
          <w:szCs w:val="24"/>
        </w:rPr>
        <w:t xml:space="preserve"> </w:t>
      </w:r>
      <w:r w:rsidR="002567DC">
        <w:rPr>
          <w:rFonts w:ascii="Arial" w:hAnsi="Arial" w:cs="Arial"/>
          <w:b/>
          <w:sz w:val="24"/>
          <w:szCs w:val="24"/>
        </w:rPr>
        <w:t>ORÇAMENTO FAMILIAR NA PRÁTICA</w:t>
      </w:r>
    </w:p>
    <w:p w:rsidR="00E67038" w:rsidRDefault="00E67038" w:rsidP="00E67038">
      <w:pPr>
        <w:tabs>
          <w:tab w:val="left" w:pos="709"/>
        </w:tabs>
        <w:autoSpaceDE w:val="0"/>
        <w:autoSpaceDN w:val="0"/>
        <w:adjustRightInd w:val="0"/>
        <w:spacing w:after="0" w:line="360" w:lineRule="auto"/>
        <w:ind w:firstLine="709"/>
        <w:jc w:val="both"/>
        <w:rPr>
          <w:rFonts w:ascii="Arial" w:hAnsi="Arial" w:cs="Arial"/>
          <w:b/>
          <w:sz w:val="24"/>
          <w:szCs w:val="24"/>
        </w:rPr>
      </w:pPr>
    </w:p>
    <w:p w:rsidR="00E67038" w:rsidRDefault="00E67038" w:rsidP="00E67038">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Para tornar-se uma maneira confiável de orçamento familiar, os dados colocados em uma tabela, para a organização de receitas e despesas, devem ser os mais reais possíveis. Por meio de um orçamento podemos estabelecer metal e planejamentos para médios e longos prazos, se for utilizado com prudência.</w:t>
      </w:r>
    </w:p>
    <w:p w:rsidR="00E67038" w:rsidRDefault="00E67038" w:rsidP="00E67038">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Carneira e Matias (2011) citam que as famílias devem orçar por um período de um ano, subdivididos em meses, igualmente as empresas em seus orçamentos corporativos. Desse modo a família irá analisar o que acontece mensalmente, levando em consideração todas as sazonalidades durante o ano. </w:t>
      </w:r>
    </w:p>
    <w:p w:rsidR="00E67038" w:rsidRDefault="00E67038" w:rsidP="00E67038">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A tabela abaixo, demostra em números, o orçamento mensal da família Silva, no mês de Fevereiro. A família é composta por cinco pessoas: Pai, Mãe, dois filhos em idade escolar, do qual um deles curso Ensino Superior e faz estagio e o outro esta em idade cursando a Educação Infantil, em escola particular. O avô também faz parte dessa família. O Pai tem como profissão gerente de uma rede de lojas e a mãe dona de casa, realiza trabalhos artesanais. Possuem dois carros, casa própria. Todos possuem plano de saúde, seguro de vida. O pai todos os meses destina uma quantidade de seus rendimentos para os investimentos em bolsa de valores. Vejamos como o orçamento dessa família fica organizado na tabela. </w:t>
      </w:r>
    </w:p>
    <w:p w:rsidR="00B10C54" w:rsidRDefault="00B10C54" w:rsidP="00E67038">
      <w:pPr>
        <w:autoSpaceDE w:val="0"/>
        <w:autoSpaceDN w:val="0"/>
        <w:adjustRightInd w:val="0"/>
        <w:spacing w:after="0" w:line="360" w:lineRule="auto"/>
        <w:ind w:firstLine="709"/>
        <w:jc w:val="both"/>
        <w:rPr>
          <w:rFonts w:ascii="Arial" w:hAnsi="Arial" w:cs="Arial"/>
          <w:sz w:val="24"/>
          <w:szCs w:val="24"/>
        </w:rPr>
      </w:pPr>
    </w:p>
    <w:p w:rsidR="00F4390D" w:rsidRDefault="00F4390D" w:rsidP="00B10C54">
      <w:pPr>
        <w:autoSpaceDE w:val="0"/>
        <w:autoSpaceDN w:val="0"/>
        <w:adjustRightInd w:val="0"/>
        <w:spacing w:after="0" w:line="360" w:lineRule="auto"/>
        <w:jc w:val="both"/>
        <w:rPr>
          <w:rFonts w:ascii="Arial" w:hAnsi="Arial" w:cs="Arial"/>
          <w:sz w:val="24"/>
          <w:szCs w:val="24"/>
        </w:rPr>
      </w:pPr>
    </w:p>
    <w:tbl>
      <w:tblPr>
        <w:tblStyle w:val="Tabelacomgrade"/>
        <w:tblW w:w="4920" w:type="dxa"/>
        <w:jc w:val="center"/>
        <w:tblLook w:val="04A0" w:firstRow="1" w:lastRow="0" w:firstColumn="1" w:lastColumn="0" w:noHBand="0" w:noVBand="1"/>
      </w:tblPr>
      <w:tblGrid>
        <w:gridCol w:w="2320"/>
        <w:gridCol w:w="1300"/>
        <w:gridCol w:w="1300"/>
      </w:tblGrid>
      <w:tr w:rsidR="00B10C54" w:rsidRPr="00B10C54" w:rsidTr="00A11945">
        <w:trPr>
          <w:trHeight w:val="300"/>
          <w:jc w:val="center"/>
        </w:trPr>
        <w:tc>
          <w:tcPr>
            <w:tcW w:w="2320" w:type="dxa"/>
            <w:noWrap/>
            <w:hideMark/>
          </w:tcPr>
          <w:p w:rsidR="00B10C54" w:rsidRPr="00B10C54" w:rsidRDefault="00B10C54" w:rsidP="008A6F7F">
            <w:pPr>
              <w:jc w:val="center"/>
              <w:rPr>
                <w:rFonts w:ascii="Arial" w:eastAsia="Times New Roman" w:hAnsi="Arial" w:cs="Arial"/>
                <w:b/>
                <w:bCs/>
                <w:color w:val="000000"/>
                <w:sz w:val="20"/>
                <w:szCs w:val="20"/>
                <w:lang w:eastAsia="pt-BR"/>
              </w:rPr>
            </w:pPr>
            <w:r w:rsidRPr="00B10C54">
              <w:rPr>
                <w:rFonts w:ascii="Arial" w:eastAsia="Times New Roman" w:hAnsi="Arial" w:cs="Arial"/>
                <w:b/>
                <w:bCs/>
                <w:color w:val="000000"/>
                <w:sz w:val="20"/>
                <w:szCs w:val="20"/>
                <w:lang w:eastAsia="pt-BR"/>
              </w:rPr>
              <w:t>Renda Familiar</w:t>
            </w:r>
          </w:p>
        </w:tc>
        <w:tc>
          <w:tcPr>
            <w:tcW w:w="1300" w:type="dxa"/>
            <w:noWrap/>
            <w:hideMark/>
          </w:tcPr>
          <w:p w:rsidR="00B10C54" w:rsidRPr="00B10C54" w:rsidRDefault="00B10C54" w:rsidP="008A6F7F">
            <w:pPr>
              <w:jc w:val="center"/>
              <w:rPr>
                <w:rFonts w:ascii="Arial" w:eastAsia="Times New Roman" w:hAnsi="Arial" w:cs="Arial"/>
                <w:color w:val="000000"/>
                <w:sz w:val="20"/>
                <w:szCs w:val="20"/>
                <w:lang w:eastAsia="pt-BR"/>
              </w:rPr>
            </w:pPr>
          </w:p>
        </w:tc>
        <w:tc>
          <w:tcPr>
            <w:tcW w:w="1300" w:type="dxa"/>
            <w:noWrap/>
            <w:hideMark/>
          </w:tcPr>
          <w:p w:rsidR="00B10C54" w:rsidRPr="00B10C54" w:rsidRDefault="00B10C54" w:rsidP="008A6F7F">
            <w:pPr>
              <w:jc w:val="center"/>
              <w:rPr>
                <w:rFonts w:ascii="Arial" w:eastAsia="Times New Roman" w:hAnsi="Arial" w:cs="Arial"/>
                <w:color w:val="000000"/>
                <w:sz w:val="20"/>
                <w:szCs w:val="20"/>
                <w:lang w:eastAsia="pt-BR"/>
              </w:rPr>
            </w:pPr>
          </w:p>
        </w:tc>
      </w:tr>
      <w:tr w:rsidR="00B10C54" w:rsidRPr="00B10C54" w:rsidTr="00A11945">
        <w:trPr>
          <w:trHeight w:val="300"/>
          <w:jc w:val="center"/>
        </w:trPr>
        <w:tc>
          <w:tcPr>
            <w:tcW w:w="2320" w:type="dxa"/>
            <w:noWrap/>
            <w:hideMark/>
          </w:tcPr>
          <w:p w:rsidR="00B10C54" w:rsidRPr="00B10C54" w:rsidRDefault="00B10C54" w:rsidP="008A6F7F">
            <w:pPr>
              <w:jc w:val="center"/>
              <w:rPr>
                <w:rFonts w:ascii="Arial" w:eastAsia="Times New Roman" w:hAnsi="Arial" w:cs="Arial"/>
                <w:color w:val="000000"/>
                <w:sz w:val="20"/>
                <w:szCs w:val="20"/>
                <w:lang w:eastAsia="pt-BR"/>
              </w:rPr>
            </w:pPr>
          </w:p>
        </w:tc>
        <w:tc>
          <w:tcPr>
            <w:tcW w:w="1300" w:type="dxa"/>
            <w:noWrap/>
            <w:hideMark/>
          </w:tcPr>
          <w:p w:rsidR="00B10C54" w:rsidRPr="00B10C54" w:rsidRDefault="00B10C54" w:rsidP="008A6F7F">
            <w:pPr>
              <w:jc w:val="center"/>
              <w:rPr>
                <w:rFonts w:ascii="Arial" w:eastAsia="Times New Roman" w:hAnsi="Arial" w:cs="Arial"/>
                <w:color w:val="000000"/>
                <w:sz w:val="20"/>
                <w:szCs w:val="20"/>
                <w:lang w:eastAsia="pt-BR"/>
              </w:rPr>
            </w:pPr>
            <w:r w:rsidRPr="00B10C54">
              <w:rPr>
                <w:rFonts w:ascii="Arial" w:eastAsia="Times New Roman" w:hAnsi="Arial" w:cs="Arial"/>
                <w:color w:val="000000"/>
                <w:sz w:val="20"/>
                <w:szCs w:val="20"/>
                <w:lang w:eastAsia="pt-BR"/>
              </w:rPr>
              <w:t>Janeiro</w:t>
            </w:r>
          </w:p>
        </w:tc>
        <w:tc>
          <w:tcPr>
            <w:tcW w:w="1300" w:type="dxa"/>
            <w:noWrap/>
            <w:hideMark/>
          </w:tcPr>
          <w:p w:rsidR="00B10C54" w:rsidRPr="00B10C54" w:rsidRDefault="00B10C54" w:rsidP="008A6F7F">
            <w:pPr>
              <w:jc w:val="center"/>
              <w:rPr>
                <w:rFonts w:ascii="Arial" w:eastAsia="Times New Roman" w:hAnsi="Arial" w:cs="Arial"/>
                <w:color w:val="000000"/>
                <w:sz w:val="20"/>
                <w:szCs w:val="20"/>
                <w:lang w:eastAsia="pt-BR"/>
              </w:rPr>
            </w:pPr>
            <w:r w:rsidRPr="00B10C54">
              <w:rPr>
                <w:rFonts w:ascii="Arial" w:eastAsia="Times New Roman" w:hAnsi="Arial" w:cs="Arial"/>
                <w:color w:val="000000"/>
                <w:sz w:val="20"/>
                <w:szCs w:val="20"/>
                <w:lang w:eastAsia="pt-BR"/>
              </w:rPr>
              <w:t>Fevereiro</w:t>
            </w:r>
          </w:p>
        </w:tc>
      </w:tr>
      <w:tr w:rsidR="00B10C54" w:rsidRPr="00B10C54" w:rsidTr="00A11945">
        <w:trPr>
          <w:trHeight w:val="300"/>
          <w:jc w:val="center"/>
        </w:trPr>
        <w:tc>
          <w:tcPr>
            <w:tcW w:w="2320" w:type="dxa"/>
            <w:noWrap/>
            <w:hideMark/>
          </w:tcPr>
          <w:p w:rsidR="00B10C54" w:rsidRPr="00B10C54" w:rsidRDefault="00B10C54" w:rsidP="008A6F7F">
            <w:pPr>
              <w:jc w:val="center"/>
              <w:rPr>
                <w:rFonts w:ascii="Arial" w:eastAsia="Times New Roman" w:hAnsi="Arial" w:cs="Arial"/>
                <w:color w:val="000000"/>
                <w:sz w:val="20"/>
                <w:szCs w:val="20"/>
                <w:lang w:eastAsia="pt-BR"/>
              </w:rPr>
            </w:pPr>
            <w:r w:rsidRPr="00B10C54">
              <w:rPr>
                <w:rFonts w:ascii="Arial" w:eastAsia="Times New Roman" w:hAnsi="Arial" w:cs="Arial"/>
                <w:color w:val="000000"/>
                <w:sz w:val="20"/>
                <w:szCs w:val="20"/>
                <w:lang w:eastAsia="pt-BR"/>
              </w:rPr>
              <w:t>Salários</w:t>
            </w:r>
          </w:p>
        </w:tc>
        <w:tc>
          <w:tcPr>
            <w:tcW w:w="1300" w:type="dxa"/>
            <w:noWrap/>
            <w:hideMark/>
          </w:tcPr>
          <w:p w:rsidR="00B10C54" w:rsidRPr="00B10C54" w:rsidRDefault="00B10C54" w:rsidP="008A6F7F">
            <w:pPr>
              <w:jc w:val="center"/>
              <w:rPr>
                <w:rFonts w:ascii="Arial" w:eastAsia="Times New Roman" w:hAnsi="Arial" w:cs="Arial"/>
                <w:color w:val="000000"/>
                <w:sz w:val="20"/>
                <w:szCs w:val="20"/>
                <w:lang w:eastAsia="pt-BR"/>
              </w:rPr>
            </w:pPr>
            <w:r w:rsidRPr="00B10C54">
              <w:rPr>
                <w:rFonts w:ascii="Arial" w:eastAsia="Times New Roman" w:hAnsi="Arial" w:cs="Arial"/>
                <w:color w:val="000000"/>
                <w:sz w:val="20"/>
                <w:szCs w:val="20"/>
                <w:lang w:eastAsia="pt-BR"/>
              </w:rPr>
              <w:t>R$ 5.000,00</w:t>
            </w:r>
          </w:p>
        </w:tc>
        <w:tc>
          <w:tcPr>
            <w:tcW w:w="1300" w:type="dxa"/>
            <w:noWrap/>
            <w:hideMark/>
          </w:tcPr>
          <w:p w:rsidR="00B10C54" w:rsidRPr="00B10C54" w:rsidRDefault="00B10C54" w:rsidP="008A6F7F">
            <w:pPr>
              <w:jc w:val="center"/>
              <w:rPr>
                <w:rFonts w:ascii="Arial" w:eastAsia="Times New Roman" w:hAnsi="Arial" w:cs="Arial"/>
                <w:color w:val="000000"/>
                <w:sz w:val="20"/>
                <w:szCs w:val="20"/>
                <w:lang w:eastAsia="pt-BR"/>
              </w:rPr>
            </w:pPr>
            <w:r w:rsidRPr="00B10C54">
              <w:rPr>
                <w:rFonts w:ascii="Arial" w:eastAsia="Times New Roman" w:hAnsi="Arial" w:cs="Arial"/>
                <w:color w:val="000000"/>
                <w:sz w:val="20"/>
                <w:szCs w:val="20"/>
                <w:lang w:eastAsia="pt-BR"/>
              </w:rPr>
              <w:t>R$ 4.600,00</w:t>
            </w:r>
          </w:p>
        </w:tc>
      </w:tr>
      <w:tr w:rsidR="00B10C54" w:rsidRPr="00B10C54" w:rsidTr="00A11945">
        <w:trPr>
          <w:trHeight w:val="300"/>
          <w:jc w:val="center"/>
        </w:trPr>
        <w:tc>
          <w:tcPr>
            <w:tcW w:w="2320" w:type="dxa"/>
            <w:noWrap/>
            <w:hideMark/>
          </w:tcPr>
          <w:p w:rsidR="00B10C54" w:rsidRPr="00B10C54" w:rsidRDefault="00B10C54" w:rsidP="008A6F7F">
            <w:pPr>
              <w:jc w:val="center"/>
              <w:rPr>
                <w:rFonts w:ascii="Arial" w:eastAsia="Times New Roman" w:hAnsi="Arial" w:cs="Arial"/>
                <w:color w:val="000000"/>
                <w:sz w:val="20"/>
                <w:szCs w:val="20"/>
                <w:lang w:eastAsia="pt-BR"/>
              </w:rPr>
            </w:pPr>
            <w:r w:rsidRPr="00B10C54">
              <w:rPr>
                <w:rFonts w:ascii="Arial" w:eastAsia="Times New Roman" w:hAnsi="Arial" w:cs="Arial"/>
                <w:color w:val="000000"/>
                <w:sz w:val="20"/>
                <w:szCs w:val="20"/>
                <w:lang w:eastAsia="pt-BR"/>
              </w:rPr>
              <w:t>13º. Salário</w:t>
            </w:r>
          </w:p>
        </w:tc>
        <w:tc>
          <w:tcPr>
            <w:tcW w:w="1300" w:type="dxa"/>
            <w:noWrap/>
            <w:hideMark/>
          </w:tcPr>
          <w:p w:rsidR="00B10C54" w:rsidRPr="00B10C54" w:rsidRDefault="00B10C54" w:rsidP="008A6F7F">
            <w:pPr>
              <w:jc w:val="center"/>
              <w:rPr>
                <w:rFonts w:ascii="Arial" w:eastAsia="Times New Roman" w:hAnsi="Arial" w:cs="Arial"/>
                <w:color w:val="000000"/>
                <w:sz w:val="20"/>
                <w:szCs w:val="20"/>
                <w:lang w:eastAsia="pt-BR"/>
              </w:rPr>
            </w:pPr>
            <w:r w:rsidRPr="00B10C54">
              <w:rPr>
                <w:rFonts w:ascii="Arial" w:eastAsia="Times New Roman" w:hAnsi="Arial" w:cs="Arial"/>
                <w:color w:val="000000"/>
                <w:sz w:val="20"/>
                <w:szCs w:val="20"/>
                <w:lang w:eastAsia="pt-BR"/>
              </w:rPr>
              <w:t>R$ 360,00</w:t>
            </w:r>
          </w:p>
        </w:tc>
        <w:tc>
          <w:tcPr>
            <w:tcW w:w="1300" w:type="dxa"/>
            <w:noWrap/>
            <w:hideMark/>
          </w:tcPr>
          <w:p w:rsidR="00B10C54" w:rsidRPr="00B10C54" w:rsidRDefault="00B10C54" w:rsidP="008A6F7F">
            <w:pPr>
              <w:jc w:val="center"/>
              <w:rPr>
                <w:rFonts w:ascii="Arial" w:eastAsia="Times New Roman" w:hAnsi="Arial" w:cs="Arial"/>
                <w:color w:val="000000"/>
                <w:sz w:val="20"/>
                <w:szCs w:val="20"/>
                <w:lang w:eastAsia="pt-BR"/>
              </w:rPr>
            </w:pPr>
          </w:p>
        </w:tc>
      </w:tr>
      <w:tr w:rsidR="00B10C54" w:rsidRPr="00B10C54" w:rsidTr="00A11945">
        <w:trPr>
          <w:trHeight w:val="300"/>
          <w:jc w:val="center"/>
        </w:trPr>
        <w:tc>
          <w:tcPr>
            <w:tcW w:w="2320" w:type="dxa"/>
            <w:noWrap/>
            <w:hideMark/>
          </w:tcPr>
          <w:p w:rsidR="00B10C54" w:rsidRPr="00B10C54" w:rsidRDefault="00B10C54" w:rsidP="008A6F7F">
            <w:pPr>
              <w:jc w:val="center"/>
              <w:rPr>
                <w:rFonts w:ascii="Arial" w:eastAsia="Times New Roman" w:hAnsi="Arial" w:cs="Arial"/>
                <w:color w:val="000000"/>
                <w:sz w:val="20"/>
                <w:szCs w:val="20"/>
                <w:lang w:eastAsia="pt-BR"/>
              </w:rPr>
            </w:pPr>
            <w:r w:rsidRPr="00B10C54">
              <w:rPr>
                <w:rFonts w:ascii="Arial" w:eastAsia="Times New Roman" w:hAnsi="Arial" w:cs="Arial"/>
                <w:color w:val="000000"/>
                <w:sz w:val="20"/>
                <w:szCs w:val="20"/>
                <w:lang w:eastAsia="pt-BR"/>
              </w:rPr>
              <w:t>Férias</w:t>
            </w:r>
          </w:p>
        </w:tc>
        <w:tc>
          <w:tcPr>
            <w:tcW w:w="1300" w:type="dxa"/>
            <w:noWrap/>
            <w:hideMark/>
          </w:tcPr>
          <w:p w:rsidR="00B10C54" w:rsidRPr="00B10C54" w:rsidRDefault="00B10C54" w:rsidP="008A6F7F">
            <w:pPr>
              <w:jc w:val="center"/>
              <w:rPr>
                <w:rFonts w:ascii="Arial" w:eastAsia="Times New Roman" w:hAnsi="Arial" w:cs="Arial"/>
                <w:color w:val="000000"/>
                <w:sz w:val="20"/>
                <w:szCs w:val="20"/>
                <w:lang w:eastAsia="pt-BR"/>
              </w:rPr>
            </w:pPr>
            <w:r w:rsidRPr="00B10C54">
              <w:rPr>
                <w:rFonts w:ascii="Arial" w:eastAsia="Times New Roman" w:hAnsi="Arial" w:cs="Arial"/>
                <w:color w:val="000000"/>
                <w:sz w:val="20"/>
                <w:szCs w:val="20"/>
                <w:lang w:eastAsia="pt-BR"/>
              </w:rPr>
              <w:t>R$ 150,00</w:t>
            </w:r>
          </w:p>
        </w:tc>
        <w:tc>
          <w:tcPr>
            <w:tcW w:w="1300" w:type="dxa"/>
            <w:noWrap/>
            <w:hideMark/>
          </w:tcPr>
          <w:p w:rsidR="00B10C54" w:rsidRPr="00B10C54" w:rsidRDefault="00B10C54" w:rsidP="008A6F7F">
            <w:pPr>
              <w:jc w:val="center"/>
              <w:rPr>
                <w:rFonts w:ascii="Arial" w:eastAsia="Times New Roman" w:hAnsi="Arial" w:cs="Arial"/>
                <w:color w:val="000000"/>
                <w:sz w:val="20"/>
                <w:szCs w:val="20"/>
                <w:lang w:eastAsia="pt-BR"/>
              </w:rPr>
            </w:pPr>
            <w:r w:rsidRPr="00B10C54">
              <w:rPr>
                <w:rFonts w:ascii="Arial" w:eastAsia="Times New Roman" w:hAnsi="Arial" w:cs="Arial"/>
                <w:color w:val="000000"/>
                <w:sz w:val="20"/>
                <w:szCs w:val="20"/>
                <w:lang w:eastAsia="pt-BR"/>
              </w:rPr>
              <w:t>R$ 160,00</w:t>
            </w:r>
          </w:p>
        </w:tc>
      </w:tr>
      <w:tr w:rsidR="00B10C54" w:rsidRPr="00B10C54" w:rsidTr="00A11945">
        <w:trPr>
          <w:trHeight w:val="300"/>
          <w:jc w:val="center"/>
        </w:trPr>
        <w:tc>
          <w:tcPr>
            <w:tcW w:w="2320" w:type="dxa"/>
            <w:noWrap/>
            <w:hideMark/>
          </w:tcPr>
          <w:p w:rsidR="00B10C54" w:rsidRPr="00B10C54" w:rsidRDefault="00B10C54" w:rsidP="008A6F7F">
            <w:pPr>
              <w:jc w:val="center"/>
              <w:rPr>
                <w:rFonts w:ascii="Arial" w:eastAsia="Times New Roman" w:hAnsi="Arial" w:cs="Arial"/>
                <w:color w:val="000000"/>
                <w:sz w:val="20"/>
                <w:szCs w:val="20"/>
                <w:lang w:eastAsia="pt-BR"/>
              </w:rPr>
            </w:pPr>
            <w:r w:rsidRPr="00B10C54">
              <w:rPr>
                <w:rFonts w:ascii="Arial" w:eastAsia="Times New Roman" w:hAnsi="Arial" w:cs="Arial"/>
                <w:color w:val="000000"/>
                <w:sz w:val="20"/>
                <w:szCs w:val="20"/>
                <w:lang w:eastAsia="pt-BR"/>
              </w:rPr>
              <w:t>Retirada de Poupança</w:t>
            </w:r>
          </w:p>
        </w:tc>
        <w:tc>
          <w:tcPr>
            <w:tcW w:w="1300" w:type="dxa"/>
            <w:noWrap/>
            <w:hideMark/>
          </w:tcPr>
          <w:p w:rsidR="00B10C54" w:rsidRPr="00B10C54" w:rsidRDefault="00B10C54" w:rsidP="008A6F7F">
            <w:pPr>
              <w:jc w:val="center"/>
              <w:rPr>
                <w:rFonts w:ascii="Arial" w:eastAsia="Times New Roman" w:hAnsi="Arial" w:cs="Arial"/>
                <w:b/>
                <w:bCs/>
                <w:color w:val="000000"/>
                <w:sz w:val="20"/>
                <w:szCs w:val="20"/>
                <w:lang w:eastAsia="pt-BR"/>
              </w:rPr>
            </w:pPr>
          </w:p>
        </w:tc>
        <w:tc>
          <w:tcPr>
            <w:tcW w:w="1300" w:type="dxa"/>
            <w:noWrap/>
            <w:hideMark/>
          </w:tcPr>
          <w:p w:rsidR="00B10C54" w:rsidRPr="00B10C54" w:rsidRDefault="00B10C54" w:rsidP="008A6F7F">
            <w:pPr>
              <w:jc w:val="center"/>
              <w:rPr>
                <w:rFonts w:ascii="Arial" w:eastAsia="Times New Roman" w:hAnsi="Arial" w:cs="Arial"/>
                <w:b/>
                <w:bCs/>
                <w:color w:val="000000"/>
                <w:sz w:val="20"/>
                <w:szCs w:val="20"/>
                <w:lang w:eastAsia="pt-BR"/>
              </w:rPr>
            </w:pPr>
          </w:p>
        </w:tc>
      </w:tr>
      <w:tr w:rsidR="00B10C54" w:rsidRPr="00B10C54" w:rsidTr="00A11945">
        <w:trPr>
          <w:trHeight w:val="300"/>
          <w:jc w:val="center"/>
        </w:trPr>
        <w:tc>
          <w:tcPr>
            <w:tcW w:w="2320" w:type="dxa"/>
            <w:noWrap/>
            <w:hideMark/>
          </w:tcPr>
          <w:p w:rsidR="00B10C54" w:rsidRPr="00B10C54" w:rsidRDefault="00B10C54" w:rsidP="008A6F7F">
            <w:pPr>
              <w:jc w:val="center"/>
              <w:rPr>
                <w:rFonts w:ascii="Arial" w:eastAsia="Times New Roman" w:hAnsi="Arial" w:cs="Arial"/>
                <w:color w:val="000000"/>
                <w:sz w:val="20"/>
                <w:szCs w:val="20"/>
                <w:lang w:eastAsia="pt-BR"/>
              </w:rPr>
            </w:pPr>
            <w:r w:rsidRPr="00B10C54">
              <w:rPr>
                <w:rFonts w:ascii="Arial" w:eastAsia="Times New Roman" w:hAnsi="Arial" w:cs="Arial"/>
                <w:color w:val="000000"/>
                <w:sz w:val="20"/>
                <w:szCs w:val="20"/>
                <w:lang w:eastAsia="pt-BR"/>
              </w:rPr>
              <w:t>Retirada de Aplicações</w:t>
            </w:r>
          </w:p>
        </w:tc>
        <w:tc>
          <w:tcPr>
            <w:tcW w:w="1300" w:type="dxa"/>
            <w:noWrap/>
            <w:hideMark/>
          </w:tcPr>
          <w:p w:rsidR="00B10C54" w:rsidRPr="00B10C54" w:rsidRDefault="00B10C54" w:rsidP="008A6F7F">
            <w:pPr>
              <w:jc w:val="center"/>
              <w:rPr>
                <w:rFonts w:ascii="Arial" w:eastAsia="Times New Roman" w:hAnsi="Arial" w:cs="Arial"/>
                <w:b/>
                <w:bCs/>
                <w:color w:val="000000"/>
                <w:sz w:val="20"/>
                <w:szCs w:val="20"/>
                <w:lang w:eastAsia="pt-BR"/>
              </w:rPr>
            </w:pPr>
          </w:p>
        </w:tc>
        <w:tc>
          <w:tcPr>
            <w:tcW w:w="1300" w:type="dxa"/>
            <w:noWrap/>
            <w:hideMark/>
          </w:tcPr>
          <w:p w:rsidR="00B10C54" w:rsidRPr="00B10C54" w:rsidRDefault="00B10C54" w:rsidP="008A6F7F">
            <w:pPr>
              <w:jc w:val="center"/>
              <w:rPr>
                <w:rFonts w:ascii="Arial" w:eastAsia="Times New Roman" w:hAnsi="Arial" w:cs="Arial"/>
                <w:b/>
                <w:bCs/>
                <w:color w:val="000000"/>
                <w:sz w:val="20"/>
                <w:szCs w:val="20"/>
                <w:lang w:eastAsia="pt-BR"/>
              </w:rPr>
            </w:pPr>
          </w:p>
        </w:tc>
      </w:tr>
      <w:tr w:rsidR="00B10C54" w:rsidRPr="00B10C54" w:rsidTr="00A11945">
        <w:trPr>
          <w:trHeight w:val="300"/>
          <w:jc w:val="center"/>
        </w:trPr>
        <w:tc>
          <w:tcPr>
            <w:tcW w:w="2320" w:type="dxa"/>
            <w:noWrap/>
            <w:hideMark/>
          </w:tcPr>
          <w:p w:rsidR="00B10C54" w:rsidRPr="00B10C54" w:rsidRDefault="00B10C54" w:rsidP="008A6F7F">
            <w:pPr>
              <w:jc w:val="center"/>
              <w:rPr>
                <w:rFonts w:ascii="Arial" w:eastAsia="Times New Roman" w:hAnsi="Arial" w:cs="Arial"/>
                <w:color w:val="000000"/>
                <w:sz w:val="20"/>
                <w:szCs w:val="20"/>
                <w:lang w:eastAsia="pt-BR"/>
              </w:rPr>
            </w:pPr>
            <w:r w:rsidRPr="00B10C54">
              <w:rPr>
                <w:rFonts w:ascii="Arial" w:eastAsia="Times New Roman" w:hAnsi="Arial" w:cs="Arial"/>
                <w:color w:val="000000"/>
                <w:sz w:val="20"/>
                <w:szCs w:val="20"/>
                <w:lang w:eastAsia="pt-BR"/>
              </w:rPr>
              <w:t>Honorários</w:t>
            </w:r>
          </w:p>
        </w:tc>
        <w:tc>
          <w:tcPr>
            <w:tcW w:w="1300" w:type="dxa"/>
            <w:noWrap/>
            <w:hideMark/>
          </w:tcPr>
          <w:p w:rsidR="00B10C54" w:rsidRPr="00B10C54" w:rsidRDefault="00B10C54" w:rsidP="008A6F7F">
            <w:pPr>
              <w:jc w:val="center"/>
              <w:rPr>
                <w:rFonts w:ascii="Arial" w:eastAsia="Times New Roman" w:hAnsi="Arial" w:cs="Arial"/>
                <w:b/>
                <w:bCs/>
                <w:color w:val="000000"/>
                <w:sz w:val="20"/>
                <w:szCs w:val="20"/>
                <w:lang w:eastAsia="pt-BR"/>
              </w:rPr>
            </w:pPr>
          </w:p>
        </w:tc>
        <w:tc>
          <w:tcPr>
            <w:tcW w:w="1300" w:type="dxa"/>
            <w:noWrap/>
            <w:hideMark/>
          </w:tcPr>
          <w:p w:rsidR="00B10C54" w:rsidRPr="00B10C54" w:rsidRDefault="00B10C54" w:rsidP="008A6F7F">
            <w:pPr>
              <w:jc w:val="center"/>
              <w:rPr>
                <w:rFonts w:ascii="Arial" w:eastAsia="Times New Roman" w:hAnsi="Arial" w:cs="Arial"/>
                <w:b/>
                <w:bCs/>
                <w:color w:val="000000"/>
                <w:sz w:val="20"/>
                <w:szCs w:val="20"/>
                <w:lang w:eastAsia="pt-BR"/>
              </w:rPr>
            </w:pPr>
          </w:p>
        </w:tc>
      </w:tr>
      <w:tr w:rsidR="00B10C54" w:rsidRPr="00B10C54" w:rsidTr="00A11945">
        <w:trPr>
          <w:trHeight w:val="300"/>
          <w:jc w:val="center"/>
        </w:trPr>
        <w:tc>
          <w:tcPr>
            <w:tcW w:w="2320" w:type="dxa"/>
            <w:noWrap/>
            <w:hideMark/>
          </w:tcPr>
          <w:p w:rsidR="00B10C54" w:rsidRPr="00B10C54" w:rsidRDefault="00B10C54" w:rsidP="008A6F7F">
            <w:pPr>
              <w:jc w:val="center"/>
              <w:rPr>
                <w:rFonts w:ascii="Arial" w:eastAsia="Times New Roman" w:hAnsi="Arial" w:cs="Arial"/>
                <w:color w:val="000000"/>
                <w:sz w:val="20"/>
                <w:szCs w:val="20"/>
                <w:lang w:eastAsia="pt-BR"/>
              </w:rPr>
            </w:pPr>
            <w:r w:rsidRPr="00B10C54">
              <w:rPr>
                <w:rFonts w:ascii="Arial" w:eastAsia="Times New Roman" w:hAnsi="Arial" w:cs="Arial"/>
                <w:color w:val="000000"/>
                <w:sz w:val="20"/>
                <w:szCs w:val="20"/>
                <w:lang w:eastAsia="pt-BR"/>
              </w:rPr>
              <w:t>Empréstimos</w:t>
            </w:r>
          </w:p>
        </w:tc>
        <w:tc>
          <w:tcPr>
            <w:tcW w:w="1300" w:type="dxa"/>
            <w:noWrap/>
            <w:hideMark/>
          </w:tcPr>
          <w:p w:rsidR="00B10C54" w:rsidRPr="00B10C54" w:rsidRDefault="00B10C54" w:rsidP="008A6F7F">
            <w:pPr>
              <w:jc w:val="center"/>
              <w:rPr>
                <w:rFonts w:ascii="Arial" w:eastAsia="Times New Roman" w:hAnsi="Arial" w:cs="Arial"/>
                <w:b/>
                <w:bCs/>
                <w:color w:val="000000"/>
                <w:sz w:val="20"/>
                <w:szCs w:val="20"/>
                <w:lang w:eastAsia="pt-BR"/>
              </w:rPr>
            </w:pPr>
          </w:p>
        </w:tc>
        <w:tc>
          <w:tcPr>
            <w:tcW w:w="1300" w:type="dxa"/>
            <w:noWrap/>
            <w:hideMark/>
          </w:tcPr>
          <w:p w:rsidR="00B10C54" w:rsidRPr="00B10C54" w:rsidRDefault="00B10C54" w:rsidP="008A6F7F">
            <w:pPr>
              <w:jc w:val="center"/>
              <w:rPr>
                <w:rFonts w:ascii="Arial" w:eastAsia="Times New Roman" w:hAnsi="Arial" w:cs="Arial"/>
                <w:b/>
                <w:bCs/>
                <w:color w:val="000000"/>
                <w:sz w:val="20"/>
                <w:szCs w:val="20"/>
                <w:lang w:eastAsia="pt-BR"/>
              </w:rPr>
            </w:pPr>
          </w:p>
        </w:tc>
      </w:tr>
      <w:tr w:rsidR="00B10C54" w:rsidRPr="00B10C54" w:rsidTr="00A11945">
        <w:trPr>
          <w:trHeight w:val="300"/>
          <w:jc w:val="center"/>
        </w:trPr>
        <w:tc>
          <w:tcPr>
            <w:tcW w:w="2320" w:type="dxa"/>
            <w:noWrap/>
            <w:hideMark/>
          </w:tcPr>
          <w:p w:rsidR="00B10C54" w:rsidRPr="00B10C54" w:rsidRDefault="00B10C54" w:rsidP="008A6F7F">
            <w:pPr>
              <w:jc w:val="center"/>
              <w:rPr>
                <w:rFonts w:ascii="Arial" w:eastAsia="Times New Roman" w:hAnsi="Arial" w:cs="Arial"/>
                <w:color w:val="000000"/>
                <w:sz w:val="20"/>
                <w:szCs w:val="20"/>
                <w:lang w:eastAsia="pt-BR"/>
              </w:rPr>
            </w:pPr>
            <w:r w:rsidRPr="00B10C54">
              <w:rPr>
                <w:rFonts w:ascii="Arial" w:eastAsia="Times New Roman" w:hAnsi="Arial" w:cs="Arial"/>
                <w:color w:val="000000"/>
                <w:sz w:val="20"/>
                <w:szCs w:val="20"/>
                <w:lang w:eastAsia="pt-BR"/>
              </w:rPr>
              <w:t>Outros</w:t>
            </w:r>
          </w:p>
        </w:tc>
        <w:tc>
          <w:tcPr>
            <w:tcW w:w="1300" w:type="dxa"/>
            <w:noWrap/>
            <w:hideMark/>
          </w:tcPr>
          <w:p w:rsidR="00B10C54" w:rsidRPr="00B10C54" w:rsidRDefault="00B10C54" w:rsidP="008A6F7F">
            <w:pPr>
              <w:jc w:val="center"/>
              <w:rPr>
                <w:rFonts w:ascii="Arial" w:eastAsia="Times New Roman" w:hAnsi="Arial" w:cs="Arial"/>
                <w:color w:val="000000"/>
                <w:sz w:val="20"/>
                <w:szCs w:val="20"/>
                <w:lang w:eastAsia="pt-BR"/>
              </w:rPr>
            </w:pPr>
            <w:r w:rsidRPr="00B10C54">
              <w:rPr>
                <w:rFonts w:ascii="Arial" w:eastAsia="Times New Roman" w:hAnsi="Arial" w:cs="Arial"/>
                <w:color w:val="000000"/>
                <w:sz w:val="20"/>
                <w:szCs w:val="20"/>
                <w:lang w:eastAsia="pt-BR"/>
              </w:rPr>
              <w:t>R$ 3.600,00</w:t>
            </w:r>
          </w:p>
        </w:tc>
        <w:tc>
          <w:tcPr>
            <w:tcW w:w="1300" w:type="dxa"/>
            <w:noWrap/>
            <w:hideMark/>
          </w:tcPr>
          <w:p w:rsidR="00B10C54" w:rsidRPr="00B10C54" w:rsidRDefault="00B10C54" w:rsidP="008A6F7F">
            <w:pPr>
              <w:jc w:val="center"/>
              <w:rPr>
                <w:rFonts w:ascii="Arial" w:eastAsia="Times New Roman" w:hAnsi="Arial" w:cs="Arial"/>
                <w:color w:val="000000"/>
                <w:sz w:val="20"/>
                <w:szCs w:val="20"/>
                <w:lang w:eastAsia="pt-BR"/>
              </w:rPr>
            </w:pPr>
            <w:r w:rsidRPr="00B10C54">
              <w:rPr>
                <w:rFonts w:ascii="Arial" w:eastAsia="Times New Roman" w:hAnsi="Arial" w:cs="Arial"/>
                <w:color w:val="000000"/>
                <w:sz w:val="20"/>
                <w:szCs w:val="20"/>
                <w:lang w:eastAsia="pt-BR"/>
              </w:rPr>
              <w:t>R$ 3.600,00</w:t>
            </w:r>
          </w:p>
        </w:tc>
      </w:tr>
      <w:tr w:rsidR="00B10C54" w:rsidRPr="00B10C54" w:rsidTr="00A11945">
        <w:trPr>
          <w:trHeight w:val="300"/>
          <w:jc w:val="center"/>
        </w:trPr>
        <w:tc>
          <w:tcPr>
            <w:tcW w:w="2320" w:type="dxa"/>
            <w:noWrap/>
            <w:hideMark/>
          </w:tcPr>
          <w:p w:rsidR="00B10C54" w:rsidRPr="00B10C54" w:rsidRDefault="00B10C54" w:rsidP="008A6F7F">
            <w:pPr>
              <w:jc w:val="center"/>
              <w:rPr>
                <w:rFonts w:ascii="Arial" w:eastAsia="Times New Roman" w:hAnsi="Arial" w:cs="Arial"/>
                <w:color w:val="000000"/>
                <w:sz w:val="20"/>
                <w:szCs w:val="20"/>
                <w:lang w:eastAsia="pt-BR"/>
              </w:rPr>
            </w:pPr>
            <w:r w:rsidRPr="00B10C54">
              <w:rPr>
                <w:rFonts w:ascii="Arial" w:eastAsia="Times New Roman" w:hAnsi="Arial" w:cs="Arial"/>
                <w:color w:val="000000"/>
                <w:sz w:val="20"/>
                <w:szCs w:val="20"/>
                <w:lang w:eastAsia="pt-BR"/>
              </w:rPr>
              <w:t>Total</w:t>
            </w:r>
          </w:p>
        </w:tc>
        <w:tc>
          <w:tcPr>
            <w:tcW w:w="1300" w:type="dxa"/>
            <w:noWrap/>
            <w:hideMark/>
          </w:tcPr>
          <w:p w:rsidR="00B10C54" w:rsidRPr="00B10C54" w:rsidRDefault="00B10C54" w:rsidP="008A6F7F">
            <w:pPr>
              <w:jc w:val="center"/>
              <w:rPr>
                <w:rFonts w:ascii="Arial" w:eastAsia="Times New Roman" w:hAnsi="Arial" w:cs="Arial"/>
                <w:color w:val="000000"/>
                <w:sz w:val="20"/>
                <w:szCs w:val="20"/>
                <w:lang w:eastAsia="pt-BR"/>
              </w:rPr>
            </w:pPr>
            <w:r w:rsidRPr="00B10C54">
              <w:rPr>
                <w:rFonts w:ascii="Arial" w:eastAsia="Times New Roman" w:hAnsi="Arial" w:cs="Arial"/>
                <w:color w:val="000000"/>
                <w:sz w:val="20"/>
                <w:szCs w:val="20"/>
                <w:lang w:eastAsia="pt-BR"/>
              </w:rPr>
              <w:t>R$ 9.110,00</w:t>
            </w:r>
          </w:p>
        </w:tc>
        <w:tc>
          <w:tcPr>
            <w:tcW w:w="1300" w:type="dxa"/>
            <w:noWrap/>
            <w:hideMark/>
          </w:tcPr>
          <w:p w:rsidR="00B10C54" w:rsidRPr="00B10C54" w:rsidRDefault="00B10C54" w:rsidP="008A6F7F">
            <w:pPr>
              <w:jc w:val="center"/>
              <w:rPr>
                <w:rFonts w:ascii="Arial" w:eastAsia="Times New Roman" w:hAnsi="Arial" w:cs="Arial"/>
                <w:color w:val="000000"/>
                <w:sz w:val="20"/>
                <w:szCs w:val="20"/>
                <w:lang w:eastAsia="pt-BR"/>
              </w:rPr>
            </w:pPr>
            <w:r w:rsidRPr="00B10C54">
              <w:rPr>
                <w:rFonts w:ascii="Arial" w:eastAsia="Times New Roman" w:hAnsi="Arial" w:cs="Arial"/>
                <w:color w:val="000000"/>
                <w:sz w:val="20"/>
                <w:szCs w:val="20"/>
                <w:lang w:eastAsia="pt-BR"/>
              </w:rPr>
              <w:t>R$ 8.360,00</w:t>
            </w:r>
          </w:p>
        </w:tc>
      </w:tr>
    </w:tbl>
    <w:p w:rsidR="00AC1DC8" w:rsidRDefault="00795E3D" w:rsidP="00AC1DC8">
      <w:pPr>
        <w:autoSpaceDE w:val="0"/>
        <w:autoSpaceDN w:val="0"/>
        <w:adjustRightInd w:val="0"/>
        <w:spacing w:after="0" w:line="240" w:lineRule="auto"/>
        <w:ind w:firstLine="709"/>
        <w:jc w:val="center"/>
        <w:rPr>
          <w:rFonts w:ascii="Arial" w:hAnsi="Arial" w:cs="Arial"/>
          <w:sz w:val="20"/>
          <w:szCs w:val="20"/>
        </w:rPr>
      </w:pPr>
      <w:r w:rsidRPr="00A11945">
        <w:rPr>
          <w:rFonts w:ascii="Arial" w:hAnsi="Arial" w:cs="Arial"/>
          <w:sz w:val="20"/>
          <w:szCs w:val="20"/>
        </w:rPr>
        <w:t xml:space="preserve">Fonte: </w:t>
      </w:r>
      <w:r w:rsidR="008A6F7F">
        <w:rPr>
          <w:rFonts w:ascii="Arial" w:hAnsi="Arial" w:cs="Arial"/>
          <w:sz w:val="20"/>
          <w:szCs w:val="20"/>
        </w:rPr>
        <w:t>Tabela 4</w:t>
      </w:r>
      <w:r w:rsidR="00A11945" w:rsidRPr="00A11945">
        <w:rPr>
          <w:rFonts w:ascii="Arial" w:hAnsi="Arial" w:cs="Arial"/>
          <w:sz w:val="20"/>
          <w:szCs w:val="20"/>
        </w:rPr>
        <w:t xml:space="preserve">- Adaptado de FEBRANAN- Planilha Orçamento Familiar, </w:t>
      </w:r>
      <w:proofErr w:type="gramStart"/>
      <w:r w:rsidR="00A11945" w:rsidRPr="00A11945">
        <w:rPr>
          <w:rFonts w:ascii="Arial" w:hAnsi="Arial" w:cs="Arial"/>
          <w:sz w:val="20"/>
          <w:szCs w:val="20"/>
        </w:rPr>
        <w:t>2013</w:t>
      </w:r>
      <w:proofErr w:type="gramEnd"/>
    </w:p>
    <w:p w:rsidR="00A13A2E" w:rsidRPr="00AC1DC8" w:rsidRDefault="00A13A2E" w:rsidP="00AC1DC8">
      <w:pPr>
        <w:autoSpaceDE w:val="0"/>
        <w:autoSpaceDN w:val="0"/>
        <w:adjustRightInd w:val="0"/>
        <w:spacing w:after="0" w:line="360" w:lineRule="auto"/>
        <w:ind w:firstLine="709"/>
        <w:jc w:val="center"/>
        <w:rPr>
          <w:rFonts w:ascii="Arial" w:hAnsi="Arial" w:cs="Arial"/>
          <w:sz w:val="20"/>
          <w:szCs w:val="20"/>
        </w:rPr>
      </w:pPr>
      <w:r>
        <w:rPr>
          <w:rFonts w:ascii="Arial" w:hAnsi="Arial" w:cs="Arial"/>
          <w:sz w:val="24"/>
          <w:szCs w:val="24"/>
        </w:rPr>
        <w:t>Como podemos analisar, os rendimentos</w:t>
      </w:r>
      <w:r w:rsidR="00CB2839">
        <w:rPr>
          <w:rFonts w:ascii="Arial" w:hAnsi="Arial" w:cs="Arial"/>
          <w:sz w:val="24"/>
          <w:szCs w:val="24"/>
        </w:rPr>
        <w:t xml:space="preserve"> são todos de alguma atividade profissional e </w:t>
      </w:r>
      <w:r>
        <w:rPr>
          <w:rFonts w:ascii="Arial" w:hAnsi="Arial" w:cs="Arial"/>
          <w:sz w:val="24"/>
          <w:szCs w:val="24"/>
        </w:rPr>
        <w:t>são variáveis, podendo aumenta</w:t>
      </w:r>
      <w:r w:rsidR="00CB2839">
        <w:rPr>
          <w:rFonts w:ascii="Arial" w:hAnsi="Arial" w:cs="Arial"/>
          <w:sz w:val="24"/>
          <w:szCs w:val="24"/>
        </w:rPr>
        <w:t>r ou diminuir dependendo do mês, pois o único integrante com salário fixado é o pai e o avô com sua aposentadoria, a mãe recebe de acordo com seu artesanato vendido.</w:t>
      </w:r>
      <w:r>
        <w:rPr>
          <w:rFonts w:ascii="Arial" w:hAnsi="Arial" w:cs="Arial"/>
          <w:sz w:val="24"/>
          <w:szCs w:val="24"/>
        </w:rPr>
        <w:t xml:space="preserve"> Também são rendimentos o 13° salário, férias, empréstimos, porém todos dependem de outros fatores para se tornar concretos.</w:t>
      </w:r>
    </w:p>
    <w:tbl>
      <w:tblPr>
        <w:tblStyle w:val="Tabelacomgrade"/>
        <w:tblW w:w="4920" w:type="dxa"/>
        <w:jc w:val="center"/>
        <w:tblLook w:val="04A0" w:firstRow="1" w:lastRow="0" w:firstColumn="1" w:lastColumn="0" w:noHBand="0" w:noVBand="1"/>
      </w:tblPr>
      <w:tblGrid>
        <w:gridCol w:w="2320"/>
        <w:gridCol w:w="1300"/>
        <w:gridCol w:w="1300"/>
      </w:tblGrid>
      <w:tr w:rsidR="00A13A2E" w:rsidRPr="00A13A2E" w:rsidTr="00A11945">
        <w:trPr>
          <w:trHeight w:val="300"/>
          <w:jc w:val="center"/>
        </w:trPr>
        <w:tc>
          <w:tcPr>
            <w:tcW w:w="2320" w:type="dxa"/>
            <w:noWrap/>
            <w:hideMark/>
          </w:tcPr>
          <w:p w:rsidR="00A13A2E" w:rsidRPr="00A13A2E" w:rsidRDefault="00A13A2E" w:rsidP="00F35A2F">
            <w:pPr>
              <w:jc w:val="center"/>
              <w:rPr>
                <w:rFonts w:ascii="Arial" w:eastAsia="Times New Roman" w:hAnsi="Arial" w:cs="Arial"/>
                <w:b/>
                <w:bCs/>
                <w:color w:val="000000"/>
                <w:sz w:val="20"/>
                <w:szCs w:val="20"/>
                <w:lang w:eastAsia="pt-BR"/>
              </w:rPr>
            </w:pPr>
            <w:r w:rsidRPr="00A13A2E">
              <w:rPr>
                <w:rFonts w:ascii="Arial" w:eastAsia="Times New Roman" w:hAnsi="Arial" w:cs="Arial"/>
                <w:b/>
                <w:bCs/>
                <w:color w:val="000000"/>
                <w:sz w:val="20"/>
                <w:szCs w:val="20"/>
                <w:lang w:eastAsia="pt-BR"/>
              </w:rPr>
              <w:t>Habitação</w:t>
            </w:r>
          </w:p>
        </w:tc>
        <w:tc>
          <w:tcPr>
            <w:tcW w:w="1300" w:type="dxa"/>
            <w:noWrap/>
            <w:hideMark/>
          </w:tcPr>
          <w:p w:rsidR="00A13A2E" w:rsidRPr="00A13A2E" w:rsidRDefault="00A13A2E" w:rsidP="00F35A2F">
            <w:pPr>
              <w:jc w:val="center"/>
              <w:rPr>
                <w:rFonts w:ascii="Arial" w:eastAsia="Times New Roman" w:hAnsi="Arial" w:cs="Arial"/>
                <w:color w:val="000000"/>
                <w:sz w:val="20"/>
                <w:szCs w:val="20"/>
                <w:lang w:eastAsia="pt-BR"/>
              </w:rPr>
            </w:pPr>
          </w:p>
        </w:tc>
        <w:tc>
          <w:tcPr>
            <w:tcW w:w="1300" w:type="dxa"/>
            <w:noWrap/>
            <w:hideMark/>
          </w:tcPr>
          <w:p w:rsidR="00A13A2E" w:rsidRPr="00A13A2E" w:rsidRDefault="00A13A2E" w:rsidP="00F35A2F">
            <w:pPr>
              <w:jc w:val="center"/>
              <w:rPr>
                <w:rFonts w:ascii="Arial" w:eastAsia="Times New Roman" w:hAnsi="Arial" w:cs="Arial"/>
                <w:color w:val="000000"/>
                <w:sz w:val="20"/>
                <w:szCs w:val="20"/>
                <w:lang w:eastAsia="pt-BR"/>
              </w:rPr>
            </w:pPr>
          </w:p>
        </w:tc>
      </w:tr>
      <w:tr w:rsidR="00A13A2E" w:rsidRPr="00A13A2E" w:rsidTr="00A11945">
        <w:trPr>
          <w:trHeight w:val="300"/>
          <w:jc w:val="center"/>
        </w:trPr>
        <w:tc>
          <w:tcPr>
            <w:tcW w:w="2320" w:type="dxa"/>
            <w:noWrap/>
            <w:hideMark/>
          </w:tcPr>
          <w:p w:rsidR="00A13A2E" w:rsidRPr="00A13A2E" w:rsidRDefault="00A13A2E" w:rsidP="00F35A2F">
            <w:pPr>
              <w:jc w:val="center"/>
              <w:rPr>
                <w:rFonts w:ascii="Arial" w:eastAsia="Times New Roman" w:hAnsi="Arial" w:cs="Arial"/>
                <w:color w:val="000000"/>
                <w:sz w:val="20"/>
                <w:szCs w:val="20"/>
                <w:lang w:eastAsia="pt-BR"/>
              </w:rPr>
            </w:pPr>
          </w:p>
        </w:tc>
        <w:tc>
          <w:tcPr>
            <w:tcW w:w="130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Janeiro</w:t>
            </w:r>
          </w:p>
        </w:tc>
        <w:tc>
          <w:tcPr>
            <w:tcW w:w="130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Fevereiro</w:t>
            </w:r>
          </w:p>
        </w:tc>
      </w:tr>
      <w:tr w:rsidR="00A13A2E" w:rsidRPr="00A13A2E" w:rsidTr="00A11945">
        <w:trPr>
          <w:trHeight w:val="300"/>
          <w:jc w:val="center"/>
        </w:trPr>
        <w:tc>
          <w:tcPr>
            <w:tcW w:w="232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Aluguel/Prestação</w:t>
            </w:r>
          </w:p>
        </w:tc>
        <w:tc>
          <w:tcPr>
            <w:tcW w:w="130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R$ 450,00</w:t>
            </w:r>
          </w:p>
        </w:tc>
        <w:tc>
          <w:tcPr>
            <w:tcW w:w="130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R$ 450,00</w:t>
            </w:r>
          </w:p>
        </w:tc>
      </w:tr>
      <w:tr w:rsidR="00A13A2E" w:rsidRPr="00A13A2E" w:rsidTr="00A11945">
        <w:trPr>
          <w:trHeight w:val="300"/>
          <w:jc w:val="center"/>
        </w:trPr>
        <w:tc>
          <w:tcPr>
            <w:tcW w:w="232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Condomínio</w:t>
            </w:r>
          </w:p>
        </w:tc>
        <w:tc>
          <w:tcPr>
            <w:tcW w:w="1300" w:type="dxa"/>
            <w:noWrap/>
            <w:hideMark/>
          </w:tcPr>
          <w:p w:rsidR="00A13A2E" w:rsidRPr="00A13A2E" w:rsidRDefault="00A13A2E" w:rsidP="00F35A2F">
            <w:pPr>
              <w:jc w:val="center"/>
              <w:rPr>
                <w:rFonts w:ascii="Arial" w:eastAsia="Times New Roman" w:hAnsi="Arial" w:cs="Arial"/>
                <w:color w:val="000000"/>
                <w:sz w:val="20"/>
                <w:szCs w:val="20"/>
                <w:lang w:eastAsia="pt-BR"/>
              </w:rPr>
            </w:pPr>
          </w:p>
        </w:tc>
        <w:tc>
          <w:tcPr>
            <w:tcW w:w="1300" w:type="dxa"/>
            <w:noWrap/>
            <w:hideMark/>
          </w:tcPr>
          <w:p w:rsidR="00A13A2E" w:rsidRPr="00A13A2E" w:rsidRDefault="00A13A2E" w:rsidP="00F35A2F">
            <w:pPr>
              <w:jc w:val="center"/>
              <w:rPr>
                <w:rFonts w:ascii="Arial" w:eastAsia="Times New Roman" w:hAnsi="Arial" w:cs="Arial"/>
                <w:color w:val="000000"/>
                <w:sz w:val="20"/>
                <w:szCs w:val="20"/>
                <w:lang w:eastAsia="pt-BR"/>
              </w:rPr>
            </w:pPr>
          </w:p>
        </w:tc>
      </w:tr>
      <w:tr w:rsidR="00A13A2E" w:rsidRPr="00A13A2E" w:rsidTr="00A11945">
        <w:trPr>
          <w:trHeight w:val="300"/>
          <w:jc w:val="center"/>
        </w:trPr>
        <w:tc>
          <w:tcPr>
            <w:tcW w:w="232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IPTU</w:t>
            </w:r>
          </w:p>
        </w:tc>
        <w:tc>
          <w:tcPr>
            <w:tcW w:w="130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R$ 480,00</w:t>
            </w:r>
          </w:p>
        </w:tc>
        <w:tc>
          <w:tcPr>
            <w:tcW w:w="1300" w:type="dxa"/>
            <w:noWrap/>
            <w:hideMark/>
          </w:tcPr>
          <w:p w:rsidR="00A13A2E" w:rsidRPr="00A13A2E" w:rsidRDefault="00A13A2E" w:rsidP="00F35A2F">
            <w:pPr>
              <w:jc w:val="center"/>
              <w:rPr>
                <w:rFonts w:ascii="Arial" w:eastAsia="Times New Roman" w:hAnsi="Arial" w:cs="Arial"/>
                <w:color w:val="000000"/>
                <w:sz w:val="20"/>
                <w:szCs w:val="20"/>
                <w:lang w:eastAsia="pt-BR"/>
              </w:rPr>
            </w:pPr>
          </w:p>
        </w:tc>
      </w:tr>
      <w:tr w:rsidR="00A13A2E" w:rsidRPr="00A13A2E" w:rsidTr="00A11945">
        <w:trPr>
          <w:trHeight w:val="300"/>
          <w:jc w:val="center"/>
        </w:trPr>
        <w:tc>
          <w:tcPr>
            <w:tcW w:w="232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Luz</w:t>
            </w:r>
          </w:p>
        </w:tc>
        <w:tc>
          <w:tcPr>
            <w:tcW w:w="130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R$ 300,00</w:t>
            </w:r>
          </w:p>
        </w:tc>
        <w:tc>
          <w:tcPr>
            <w:tcW w:w="130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R$ 240,00</w:t>
            </w:r>
          </w:p>
        </w:tc>
      </w:tr>
      <w:tr w:rsidR="00A13A2E" w:rsidRPr="00A13A2E" w:rsidTr="00A11945">
        <w:trPr>
          <w:trHeight w:val="300"/>
          <w:jc w:val="center"/>
        </w:trPr>
        <w:tc>
          <w:tcPr>
            <w:tcW w:w="232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Agua</w:t>
            </w:r>
          </w:p>
        </w:tc>
        <w:tc>
          <w:tcPr>
            <w:tcW w:w="130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R$ 130,00</w:t>
            </w:r>
          </w:p>
        </w:tc>
        <w:tc>
          <w:tcPr>
            <w:tcW w:w="130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R$ 100,00</w:t>
            </w:r>
          </w:p>
        </w:tc>
      </w:tr>
      <w:tr w:rsidR="00A13A2E" w:rsidRPr="00A13A2E" w:rsidTr="00A11945">
        <w:trPr>
          <w:trHeight w:val="300"/>
          <w:jc w:val="center"/>
        </w:trPr>
        <w:tc>
          <w:tcPr>
            <w:tcW w:w="232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Telefones</w:t>
            </w:r>
          </w:p>
        </w:tc>
        <w:tc>
          <w:tcPr>
            <w:tcW w:w="130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R$ 90,00</w:t>
            </w:r>
          </w:p>
        </w:tc>
        <w:tc>
          <w:tcPr>
            <w:tcW w:w="130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R$ 86,00</w:t>
            </w:r>
          </w:p>
        </w:tc>
      </w:tr>
      <w:tr w:rsidR="00A13A2E" w:rsidRPr="00A13A2E" w:rsidTr="00A11945">
        <w:trPr>
          <w:trHeight w:val="300"/>
          <w:jc w:val="center"/>
        </w:trPr>
        <w:tc>
          <w:tcPr>
            <w:tcW w:w="232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Gás</w:t>
            </w:r>
          </w:p>
        </w:tc>
        <w:tc>
          <w:tcPr>
            <w:tcW w:w="130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R$ 40,00</w:t>
            </w:r>
          </w:p>
        </w:tc>
        <w:tc>
          <w:tcPr>
            <w:tcW w:w="130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R$ 40,00</w:t>
            </w:r>
          </w:p>
        </w:tc>
      </w:tr>
      <w:tr w:rsidR="00A13A2E" w:rsidRPr="00A13A2E" w:rsidTr="00A11945">
        <w:trPr>
          <w:trHeight w:val="300"/>
          <w:jc w:val="center"/>
        </w:trPr>
        <w:tc>
          <w:tcPr>
            <w:tcW w:w="232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TV por Assinatura</w:t>
            </w:r>
          </w:p>
        </w:tc>
        <w:tc>
          <w:tcPr>
            <w:tcW w:w="130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R$ 70,00</w:t>
            </w:r>
          </w:p>
        </w:tc>
        <w:tc>
          <w:tcPr>
            <w:tcW w:w="130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R$ 70,00</w:t>
            </w:r>
          </w:p>
        </w:tc>
      </w:tr>
      <w:tr w:rsidR="00A13A2E" w:rsidRPr="00A13A2E" w:rsidTr="00A11945">
        <w:trPr>
          <w:trHeight w:val="300"/>
          <w:jc w:val="center"/>
        </w:trPr>
        <w:tc>
          <w:tcPr>
            <w:tcW w:w="232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Supermercado</w:t>
            </w:r>
          </w:p>
        </w:tc>
        <w:tc>
          <w:tcPr>
            <w:tcW w:w="130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R$ 950,00</w:t>
            </w:r>
          </w:p>
        </w:tc>
        <w:tc>
          <w:tcPr>
            <w:tcW w:w="130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R$ 860,00</w:t>
            </w:r>
          </w:p>
        </w:tc>
      </w:tr>
      <w:tr w:rsidR="00A13A2E" w:rsidRPr="00A13A2E" w:rsidTr="00A11945">
        <w:trPr>
          <w:trHeight w:val="300"/>
          <w:jc w:val="center"/>
        </w:trPr>
        <w:tc>
          <w:tcPr>
            <w:tcW w:w="232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Empregada</w:t>
            </w:r>
          </w:p>
        </w:tc>
        <w:tc>
          <w:tcPr>
            <w:tcW w:w="130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R$ 180,00</w:t>
            </w:r>
          </w:p>
        </w:tc>
        <w:tc>
          <w:tcPr>
            <w:tcW w:w="130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R$ 180,00</w:t>
            </w:r>
          </w:p>
        </w:tc>
      </w:tr>
      <w:tr w:rsidR="00A13A2E" w:rsidRPr="00A13A2E" w:rsidTr="00A11945">
        <w:trPr>
          <w:trHeight w:val="300"/>
          <w:jc w:val="center"/>
        </w:trPr>
        <w:tc>
          <w:tcPr>
            <w:tcW w:w="232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Reformas/Consertos</w:t>
            </w:r>
          </w:p>
        </w:tc>
        <w:tc>
          <w:tcPr>
            <w:tcW w:w="130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R$ 50,00</w:t>
            </w:r>
          </w:p>
        </w:tc>
        <w:tc>
          <w:tcPr>
            <w:tcW w:w="130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R$ 50,00</w:t>
            </w:r>
          </w:p>
        </w:tc>
      </w:tr>
      <w:tr w:rsidR="00A13A2E" w:rsidRPr="00A13A2E" w:rsidTr="00A11945">
        <w:trPr>
          <w:trHeight w:val="300"/>
          <w:jc w:val="center"/>
        </w:trPr>
        <w:tc>
          <w:tcPr>
            <w:tcW w:w="232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Outros</w:t>
            </w:r>
          </w:p>
        </w:tc>
        <w:tc>
          <w:tcPr>
            <w:tcW w:w="130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R$ 130,00</w:t>
            </w:r>
          </w:p>
        </w:tc>
        <w:tc>
          <w:tcPr>
            <w:tcW w:w="130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R$ 130,00</w:t>
            </w:r>
          </w:p>
        </w:tc>
      </w:tr>
      <w:tr w:rsidR="00A13A2E" w:rsidRPr="00A13A2E" w:rsidTr="00A11945">
        <w:trPr>
          <w:trHeight w:val="300"/>
          <w:jc w:val="center"/>
        </w:trPr>
        <w:tc>
          <w:tcPr>
            <w:tcW w:w="232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Total</w:t>
            </w:r>
          </w:p>
        </w:tc>
        <w:tc>
          <w:tcPr>
            <w:tcW w:w="130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R$ 2.870,00</w:t>
            </w:r>
          </w:p>
        </w:tc>
        <w:tc>
          <w:tcPr>
            <w:tcW w:w="1300" w:type="dxa"/>
            <w:noWrap/>
            <w:hideMark/>
          </w:tcPr>
          <w:p w:rsidR="00A13A2E" w:rsidRPr="00A13A2E" w:rsidRDefault="00A13A2E" w:rsidP="00F35A2F">
            <w:pPr>
              <w:jc w:val="center"/>
              <w:rPr>
                <w:rFonts w:ascii="Arial" w:eastAsia="Times New Roman" w:hAnsi="Arial" w:cs="Arial"/>
                <w:color w:val="000000"/>
                <w:sz w:val="20"/>
                <w:szCs w:val="20"/>
                <w:lang w:eastAsia="pt-BR"/>
              </w:rPr>
            </w:pPr>
            <w:r w:rsidRPr="00A13A2E">
              <w:rPr>
                <w:rFonts w:ascii="Arial" w:eastAsia="Times New Roman" w:hAnsi="Arial" w:cs="Arial"/>
                <w:color w:val="000000"/>
                <w:sz w:val="20"/>
                <w:szCs w:val="20"/>
                <w:lang w:eastAsia="pt-BR"/>
              </w:rPr>
              <w:t>R$ 2.206,00</w:t>
            </w:r>
          </w:p>
        </w:tc>
      </w:tr>
    </w:tbl>
    <w:p w:rsidR="00A13A2E" w:rsidRDefault="00AC6EC9" w:rsidP="00AC1DC8">
      <w:pPr>
        <w:autoSpaceDE w:val="0"/>
        <w:autoSpaceDN w:val="0"/>
        <w:adjustRightInd w:val="0"/>
        <w:spacing w:after="0" w:line="240" w:lineRule="auto"/>
        <w:jc w:val="center"/>
        <w:rPr>
          <w:rFonts w:ascii="Arial" w:hAnsi="Arial" w:cs="Arial"/>
          <w:sz w:val="20"/>
          <w:szCs w:val="20"/>
        </w:rPr>
      </w:pPr>
      <w:r w:rsidRPr="00A11945">
        <w:rPr>
          <w:rFonts w:ascii="Arial" w:hAnsi="Arial" w:cs="Arial"/>
          <w:sz w:val="20"/>
          <w:szCs w:val="20"/>
        </w:rPr>
        <w:t xml:space="preserve">Fonte: </w:t>
      </w:r>
      <w:r w:rsidR="008A6F7F">
        <w:rPr>
          <w:rFonts w:ascii="Arial" w:hAnsi="Arial" w:cs="Arial"/>
          <w:sz w:val="20"/>
          <w:szCs w:val="20"/>
        </w:rPr>
        <w:t>Tabela 5</w:t>
      </w:r>
      <w:r w:rsidRPr="00A11945">
        <w:rPr>
          <w:rFonts w:ascii="Arial" w:hAnsi="Arial" w:cs="Arial"/>
          <w:sz w:val="20"/>
          <w:szCs w:val="20"/>
        </w:rPr>
        <w:t xml:space="preserve">- Adaptado de FEBRANAN- Planilha Orçamento Familiar, </w:t>
      </w:r>
      <w:proofErr w:type="gramStart"/>
      <w:r w:rsidRPr="00A11945">
        <w:rPr>
          <w:rFonts w:ascii="Arial" w:hAnsi="Arial" w:cs="Arial"/>
          <w:sz w:val="20"/>
          <w:szCs w:val="20"/>
        </w:rPr>
        <w:t>2013</w:t>
      </w:r>
      <w:proofErr w:type="gramEnd"/>
    </w:p>
    <w:p w:rsidR="00A13A2E" w:rsidRDefault="00A13A2E" w:rsidP="00AC1DC8">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A família possui prestações fixas da compra do imóvel, pagam em cota única o seu IPTU, possuem despesas variáveis com luz, água, telefone, supermercado. Todos os integrantes da casa sabem a importância da economia em todos esses pontos. Como parte de </w:t>
      </w:r>
      <w:r w:rsidR="00B16725">
        <w:rPr>
          <w:rFonts w:ascii="Arial" w:hAnsi="Arial" w:cs="Arial"/>
          <w:sz w:val="24"/>
          <w:szCs w:val="24"/>
        </w:rPr>
        <w:t>entretenimento</w:t>
      </w:r>
      <w:r>
        <w:rPr>
          <w:rFonts w:ascii="Arial" w:hAnsi="Arial" w:cs="Arial"/>
          <w:sz w:val="24"/>
          <w:szCs w:val="24"/>
        </w:rPr>
        <w:t xml:space="preserve"> e lazer, temos a TV por assinatura</w:t>
      </w:r>
      <w:r w:rsidR="00B16725">
        <w:rPr>
          <w:rFonts w:ascii="Arial" w:hAnsi="Arial" w:cs="Arial"/>
          <w:sz w:val="24"/>
          <w:szCs w:val="24"/>
        </w:rPr>
        <w:t xml:space="preserve">.  Para </w:t>
      </w:r>
      <w:r w:rsidR="00B16725">
        <w:rPr>
          <w:rFonts w:ascii="Arial" w:hAnsi="Arial" w:cs="Arial"/>
          <w:sz w:val="24"/>
          <w:szCs w:val="24"/>
        </w:rPr>
        <w:lastRenderedPageBreak/>
        <w:t>ajudar a família, contam com uma diarista, duas vezes na semana com pagamento do salário fixado e quando precisam solicitar o</w:t>
      </w:r>
      <w:r w:rsidR="00CB2839">
        <w:rPr>
          <w:rFonts w:ascii="Arial" w:hAnsi="Arial" w:cs="Arial"/>
          <w:sz w:val="24"/>
          <w:szCs w:val="24"/>
        </w:rPr>
        <w:t xml:space="preserve"> conserto ou reformas contatam </w:t>
      </w:r>
      <w:r w:rsidR="00B16725">
        <w:rPr>
          <w:rFonts w:ascii="Arial" w:hAnsi="Arial" w:cs="Arial"/>
          <w:sz w:val="24"/>
          <w:szCs w:val="24"/>
        </w:rPr>
        <w:t xml:space="preserve">encanadores, eletricistas. </w:t>
      </w:r>
    </w:p>
    <w:p w:rsidR="00B16725" w:rsidRDefault="00B16725" w:rsidP="00A13A2E">
      <w:pPr>
        <w:autoSpaceDE w:val="0"/>
        <w:autoSpaceDN w:val="0"/>
        <w:adjustRightInd w:val="0"/>
        <w:spacing w:after="0" w:line="360" w:lineRule="auto"/>
        <w:ind w:firstLine="709"/>
        <w:jc w:val="both"/>
        <w:rPr>
          <w:rFonts w:ascii="Arial" w:hAnsi="Arial" w:cs="Arial"/>
          <w:sz w:val="24"/>
          <w:szCs w:val="24"/>
        </w:rPr>
      </w:pPr>
    </w:p>
    <w:tbl>
      <w:tblPr>
        <w:tblStyle w:val="Tabelacomgrade"/>
        <w:tblW w:w="4920" w:type="dxa"/>
        <w:jc w:val="center"/>
        <w:tblLook w:val="04A0" w:firstRow="1" w:lastRow="0" w:firstColumn="1" w:lastColumn="0" w:noHBand="0" w:noVBand="1"/>
      </w:tblPr>
      <w:tblGrid>
        <w:gridCol w:w="2320"/>
        <w:gridCol w:w="1300"/>
        <w:gridCol w:w="1300"/>
      </w:tblGrid>
      <w:tr w:rsidR="00B16725" w:rsidRPr="00B16725" w:rsidTr="00AC6EC9">
        <w:trPr>
          <w:trHeight w:val="300"/>
          <w:jc w:val="center"/>
        </w:trPr>
        <w:tc>
          <w:tcPr>
            <w:tcW w:w="2320" w:type="dxa"/>
            <w:noWrap/>
            <w:hideMark/>
          </w:tcPr>
          <w:p w:rsidR="00B16725" w:rsidRPr="00B16725" w:rsidRDefault="00B16725" w:rsidP="00F35A2F">
            <w:pPr>
              <w:jc w:val="center"/>
              <w:rPr>
                <w:rFonts w:ascii="Arial" w:eastAsia="Times New Roman" w:hAnsi="Arial" w:cs="Arial"/>
                <w:b/>
                <w:bCs/>
                <w:color w:val="000000"/>
                <w:sz w:val="20"/>
                <w:szCs w:val="20"/>
                <w:lang w:eastAsia="pt-BR"/>
              </w:rPr>
            </w:pPr>
            <w:r w:rsidRPr="00B16725">
              <w:rPr>
                <w:rFonts w:ascii="Arial" w:eastAsia="Times New Roman" w:hAnsi="Arial" w:cs="Arial"/>
                <w:b/>
                <w:bCs/>
                <w:color w:val="000000"/>
                <w:sz w:val="20"/>
                <w:szCs w:val="20"/>
                <w:lang w:eastAsia="pt-BR"/>
              </w:rPr>
              <w:t>Saúde</w:t>
            </w:r>
          </w:p>
        </w:tc>
        <w:tc>
          <w:tcPr>
            <w:tcW w:w="1300" w:type="dxa"/>
            <w:noWrap/>
            <w:hideMark/>
          </w:tcPr>
          <w:p w:rsidR="00B16725" w:rsidRPr="00B16725" w:rsidRDefault="00B16725" w:rsidP="00F35A2F">
            <w:pPr>
              <w:jc w:val="center"/>
              <w:rPr>
                <w:rFonts w:ascii="Arial" w:eastAsia="Times New Roman" w:hAnsi="Arial" w:cs="Arial"/>
                <w:color w:val="000000"/>
                <w:sz w:val="20"/>
                <w:szCs w:val="20"/>
                <w:lang w:eastAsia="pt-BR"/>
              </w:rPr>
            </w:pPr>
          </w:p>
        </w:tc>
        <w:tc>
          <w:tcPr>
            <w:tcW w:w="1300" w:type="dxa"/>
            <w:noWrap/>
            <w:hideMark/>
          </w:tcPr>
          <w:p w:rsidR="00B16725" w:rsidRPr="00B16725" w:rsidRDefault="00B16725" w:rsidP="00F35A2F">
            <w:pPr>
              <w:jc w:val="center"/>
              <w:rPr>
                <w:rFonts w:ascii="Arial" w:eastAsia="Times New Roman" w:hAnsi="Arial" w:cs="Arial"/>
                <w:color w:val="000000"/>
                <w:sz w:val="20"/>
                <w:szCs w:val="20"/>
                <w:lang w:eastAsia="pt-BR"/>
              </w:rPr>
            </w:pPr>
          </w:p>
        </w:tc>
      </w:tr>
      <w:tr w:rsidR="00B16725" w:rsidRPr="00B16725" w:rsidTr="00AC6EC9">
        <w:trPr>
          <w:trHeight w:val="300"/>
          <w:jc w:val="center"/>
        </w:trPr>
        <w:tc>
          <w:tcPr>
            <w:tcW w:w="2320" w:type="dxa"/>
            <w:noWrap/>
            <w:hideMark/>
          </w:tcPr>
          <w:p w:rsidR="00B16725" w:rsidRPr="00B16725" w:rsidRDefault="00B16725" w:rsidP="00F35A2F">
            <w:pPr>
              <w:jc w:val="center"/>
              <w:rPr>
                <w:rFonts w:ascii="Arial" w:eastAsia="Times New Roman" w:hAnsi="Arial" w:cs="Arial"/>
                <w:color w:val="000000"/>
                <w:sz w:val="20"/>
                <w:szCs w:val="20"/>
                <w:lang w:eastAsia="pt-BR"/>
              </w:rPr>
            </w:pPr>
          </w:p>
        </w:tc>
        <w:tc>
          <w:tcPr>
            <w:tcW w:w="1300" w:type="dxa"/>
            <w:noWrap/>
            <w:hideMark/>
          </w:tcPr>
          <w:p w:rsidR="00B16725" w:rsidRPr="00B16725" w:rsidRDefault="00B16725" w:rsidP="00F35A2F">
            <w:pPr>
              <w:jc w:val="center"/>
              <w:rPr>
                <w:rFonts w:ascii="Arial" w:eastAsia="Times New Roman" w:hAnsi="Arial" w:cs="Arial"/>
                <w:color w:val="000000"/>
                <w:sz w:val="20"/>
                <w:szCs w:val="20"/>
                <w:lang w:eastAsia="pt-BR"/>
              </w:rPr>
            </w:pPr>
            <w:r w:rsidRPr="00B16725">
              <w:rPr>
                <w:rFonts w:ascii="Arial" w:eastAsia="Times New Roman" w:hAnsi="Arial" w:cs="Arial"/>
                <w:color w:val="000000"/>
                <w:sz w:val="20"/>
                <w:szCs w:val="20"/>
                <w:lang w:eastAsia="pt-BR"/>
              </w:rPr>
              <w:t>Janeiro</w:t>
            </w:r>
          </w:p>
        </w:tc>
        <w:tc>
          <w:tcPr>
            <w:tcW w:w="1300" w:type="dxa"/>
            <w:noWrap/>
            <w:hideMark/>
          </w:tcPr>
          <w:p w:rsidR="00B16725" w:rsidRPr="00B16725" w:rsidRDefault="00B16725" w:rsidP="00F35A2F">
            <w:pPr>
              <w:jc w:val="center"/>
              <w:rPr>
                <w:rFonts w:ascii="Arial" w:eastAsia="Times New Roman" w:hAnsi="Arial" w:cs="Arial"/>
                <w:color w:val="000000"/>
                <w:sz w:val="20"/>
                <w:szCs w:val="20"/>
                <w:lang w:eastAsia="pt-BR"/>
              </w:rPr>
            </w:pPr>
            <w:r w:rsidRPr="00B16725">
              <w:rPr>
                <w:rFonts w:ascii="Arial" w:eastAsia="Times New Roman" w:hAnsi="Arial" w:cs="Arial"/>
                <w:color w:val="000000"/>
                <w:sz w:val="20"/>
                <w:szCs w:val="20"/>
                <w:lang w:eastAsia="pt-BR"/>
              </w:rPr>
              <w:t>Fevereiro</w:t>
            </w:r>
          </w:p>
        </w:tc>
      </w:tr>
      <w:tr w:rsidR="00B16725" w:rsidRPr="00B16725" w:rsidTr="00AC6EC9">
        <w:trPr>
          <w:trHeight w:val="300"/>
          <w:jc w:val="center"/>
        </w:trPr>
        <w:tc>
          <w:tcPr>
            <w:tcW w:w="2320" w:type="dxa"/>
            <w:noWrap/>
            <w:hideMark/>
          </w:tcPr>
          <w:p w:rsidR="00B16725" w:rsidRPr="00B16725" w:rsidRDefault="00B16725" w:rsidP="00F35A2F">
            <w:pPr>
              <w:jc w:val="center"/>
              <w:rPr>
                <w:rFonts w:ascii="Arial" w:eastAsia="Times New Roman" w:hAnsi="Arial" w:cs="Arial"/>
                <w:color w:val="000000"/>
                <w:sz w:val="20"/>
                <w:szCs w:val="20"/>
                <w:lang w:eastAsia="pt-BR"/>
              </w:rPr>
            </w:pPr>
            <w:r w:rsidRPr="00B16725">
              <w:rPr>
                <w:rFonts w:ascii="Arial" w:eastAsia="Times New Roman" w:hAnsi="Arial" w:cs="Arial"/>
                <w:color w:val="000000"/>
                <w:sz w:val="20"/>
                <w:szCs w:val="20"/>
                <w:lang w:eastAsia="pt-BR"/>
              </w:rPr>
              <w:t>Plano de Saúde</w:t>
            </w:r>
          </w:p>
        </w:tc>
        <w:tc>
          <w:tcPr>
            <w:tcW w:w="1300" w:type="dxa"/>
            <w:noWrap/>
            <w:hideMark/>
          </w:tcPr>
          <w:p w:rsidR="00B16725" w:rsidRPr="00B16725" w:rsidRDefault="00B16725" w:rsidP="00F35A2F">
            <w:pPr>
              <w:jc w:val="center"/>
              <w:rPr>
                <w:rFonts w:ascii="Arial" w:eastAsia="Times New Roman" w:hAnsi="Arial" w:cs="Arial"/>
                <w:color w:val="000000"/>
                <w:sz w:val="20"/>
                <w:szCs w:val="20"/>
                <w:lang w:eastAsia="pt-BR"/>
              </w:rPr>
            </w:pPr>
            <w:r w:rsidRPr="00B16725">
              <w:rPr>
                <w:rFonts w:ascii="Arial" w:eastAsia="Times New Roman" w:hAnsi="Arial" w:cs="Arial"/>
                <w:color w:val="000000"/>
                <w:sz w:val="20"/>
                <w:szCs w:val="20"/>
                <w:lang w:eastAsia="pt-BR"/>
              </w:rPr>
              <w:t>R$ 90,00</w:t>
            </w:r>
          </w:p>
        </w:tc>
        <w:tc>
          <w:tcPr>
            <w:tcW w:w="1300" w:type="dxa"/>
            <w:noWrap/>
            <w:hideMark/>
          </w:tcPr>
          <w:p w:rsidR="00B16725" w:rsidRPr="00B16725" w:rsidRDefault="00B16725" w:rsidP="00F35A2F">
            <w:pPr>
              <w:jc w:val="center"/>
              <w:rPr>
                <w:rFonts w:ascii="Arial" w:eastAsia="Times New Roman" w:hAnsi="Arial" w:cs="Arial"/>
                <w:color w:val="000000"/>
                <w:sz w:val="20"/>
                <w:szCs w:val="20"/>
                <w:lang w:eastAsia="pt-BR"/>
              </w:rPr>
            </w:pPr>
            <w:r w:rsidRPr="00B16725">
              <w:rPr>
                <w:rFonts w:ascii="Arial" w:eastAsia="Times New Roman" w:hAnsi="Arial" w:cs="Arial"/>
                <w:color w:val="000000"/>
                <w:sz w:val="20"/>
                <w:szCs w:val="20"/>
                <w:lang w:eastAsia="pt-BR"/>
              </w:rPr>
              <w:t>R$ 90,00</w:t>
            </w:r>
          </w:p>
        </w:tc>
      </w:tr>
      <w:tr w:rsidR="00B16725" w:rsidRPr="00B16725" w:rsidTr="00AC6EC9">
        <w:trPr>
          <w:trHeight w:val="300"/>
          <w:jc w:val="center"/>
        </w:trPr>
        <w:tc>
          <w:tcPr>
            <w:tcW w:w="2320" w:type="dxa"/>
            <w:noWrap/>
            <w:hideMark/>
          </w:tcPr>
          <w:p w:rsidR="00B16725" w:rsidRPr="00B16725" w:rsidRDefault="00B16725" w:rsidP="00F35A2F">
            <w:pPr>
              <w:jc w:val="center"/>
              <w:rPr>
                <w:rFonts w:ascii="Arial" w:eastAsia="Times New Roman" w:hAnsi="Arial" w:cs="Arial"/>
                <w:color w:val="000000"/>
                <w:sz w:val="20"/>
                <w:szCs w:val="20"/>
                <w:lang w:eastAsia="pt-BR"/>
              </w:rPr>
            </w:pPr>
            <w:r w:rsidRPr="00B16725">
              <w:rPr>
                <w:rFonts w:ascii="Arial" w:eastAsia="Times New Roman" w:hAnsi="Arial" w:cs="Arial"/>
                <w:color w:val="000000"/>
                <w:sz w:val="20"/>
                <w:szCs w:val="20"/>
                <w:lang w:eastAsia="pt-BR"/>
              </w:rPr>
              <w:t>Médico</w:t>
            </w:r>
          </w:p>
        </w:tc>
        <w:tc>
          <w:tcPr>
            <w:tcW w:w="1300" w:type="dxa"/>
            <w:noWrap/>
            <w:hideMark/>
          </w:tcPr>
          <w:p w:rsidR="00B16725" w:rsidRPr="00B16725" w:rsidRDefault="00B16725" w:rsidP="00F35A2F">
            <w:pPr>
              <w:jc w:val="center"/>
              <w:rPr>
                <w:rFonts w:ascii="Arial" w:eastAsia="Times New Roman" w:hAnsi="Arial" w:cs="Arial"/>
                <w:color w:val="000000"/>
                <w:sz w:val="20"/>
                <w:szCs w:val="20"/>
                <w:lang w:eastAsia="pt-BR"/>
              </w:rPr>
            </w:pPr>
            <w:r w:rsidRPr="00B16725">
              <w:rPr>
                <w:rFonts w:ascii="Arial" w:eastAsia="Times New Roman" w:hAnsi="Arial" w:cs="Arial"/>
                <w:color w:val="000000"/>
                <w:sz w:val="20"/>
                <w:szCs w:val="20"/>
                <w:lang w:eastAsia="pt-BR"/>
              </w:rPr>
              <w:t>R$ 60,00</w:t>
            </w:r>
          </w:p>
        </w:tc>
        <w:tc>
          <w:tcPr>
            <w:tcW w:w="1300" w:type="dxa"/>
            <w:noWrap/>
            <w:hideMark/>
          </w:tcPr>
          <w:p w:rsidR="00B16725" w:rsidRPr="00B16725" w:rsidRDefault="00B16725" w:rsidP="00F35A2F">
            <w:pPr>
              <w:jc w:val="center"/>
              <w:rPr>
                <w:rFonts w:ascii="Arial" w:eastAsia="Times New Roman" w:hAnsi="Arial" w:cs="Arial"/>
                <w:color w:val="000000"/>
                <w:sz w:val="20"/>
                <w:szCs w:val="20"/>
                <w:lang w:eastAsia="pt-BR"/>
              </w:rPr>
            </w:pPr>
            <w:r w:rsidRPr="00B16725">
              <w:rPr>
                <w:rFonts w:ascii="Arial" w:eastAsia="Times New Roman" w:hAnsi="Arial" w:cs="Arial"/>
                <w:color w:val="000000"/>
                <w:sz w:val="20"/>
                <w:szCs w:val="20"/>
                <w:lang w:eastAsia="pt-BR"/>
              </w:rPr>
              <w:t>R$ 50,00</w:t>
            </w:r>
          </w:p>
        </w:tc>
      </w:tr>
      <w:tr w:rsidR="00B16725" w:rsidRPr="00B16725" w:rsidTr="00AC6EC9">
        <w:trPr>
          <w:trHeight w:val="300"/>
          <w:jc w:val="center"/>
        </w:trPr>
        <w:tc>
          <w:tcPr>
            <w:tcW w:w="2320" w:type="dxa"/>
            <w:noWrap/>
            <w:hideMark/>
          </w:tcPr>
          <w:p w:rsidR="00B16725" w:rsidRPr="00B16725" w:rsidRDefault="00B16725" w:rsidP="00F35A2F">
            <w:pPr>
              <w:jc w:val="center"/>
              <w:rPr>
                <w:rFonts w:ascii="Arial" w:eastAsia="Times New Roman" w:hAnsi="Arial" w:cs="Arial"/>
                <w:color w:val="000000"/>
                <w:sz w:val="20"/>
                <w:szCs w:val="20"/>
                <w:lang w:eastAsia="pt-BR"/>
              </w:rPr>
            </w:pPr>
            <w:r w:rsidRPr="00B16725">
              <w:rPr>
                <w:rFonts w:ascii="Arial" w:eastAsia="Times New Roman" w:hAnsi="Arial" w:cs="Arial"/>
                <w:color w:val="000000"/>
                <w:sz w:val="20"/>
                <w:szCs w:val="20"/>
                <w:lang w:eastAsia="pt-BR"/>
              </w:rPr>
              <w:t>Dentista</w:t>
            </w:r>
          </w:p>
        </w:tc>
        <w:tc>
          <w:tcPr>
            <w:tcW w:w="1300" w:type="dxa"/>
            <w:noWrap/>
            <w:hideMark/>
          </w:tcPr>
          <w:p w:rsidR="00B16725" w:rsidRPr="00B16725" w:rsidRDefault="00B16725" w:rsidP="00F35A2F">
            <w:pPr>
              <w:jc w:val="center"/>
              <w:rPr>
                <w:rFonts w:ascii="Arial" w:eastAsia="Times New Roman" w:hAnsi="Arial" w:cs="Arial"/>
                <w:color w:val="000000"/>
                <w:sz w:val="20"/>
                <w:szCs w:val="20"/>
                <w:lang w:eastAsia="pt-BR"/>
              </w:rPr>
            </w:pPr>
            <w:r w:rsidRPr="00B16725">
              <w:rPr>
                <w:rFonts w:ascii="Arial" w:eastAsia="Times New Roman" w:hAnsi="Arial" w:cs="Arial"/>
                <w:color w:val="000000"/>
                <w:sz w:val="20"/>
                <w:szCs w:val="20"/>
                <w:lang w:eastAsia="pt-BR"/>
              </w:rPr>
              <w:t>R$ 100,00</w:t>
            </w:r>
          </w:p>
        </w:tc>
        <w:tc>
          <w:tcPr>
            <w:tcW w:w="1300" w:type="dxa"/>
            <w:noWrap/>
            <w:hideMark/>
          </w:tcPr>
          <w:p w:rsidR="00B16725" w:rsidRPr="00B16725" w:rsidRDefault="00B16725" w:rsidP="00F35A2F">
            <w:pPr>
              <w:jc w:val="center"/>
              <w:rPr>
                <w:rFonts w:ascii="Arial" w:eastAsia="Times New Roman" w:hAnsi="Arial" w:cs="Arial"/>
                <w:color w:val="000000"/>
                <w:sz w:val="20"/>
                <w:szCs w:val="20"/>
                <w:lang w:eastAsia="pt-BR"/>
              </w:rPr>
            </w:pPr>
            <w:r w:rsidRPr="00B16725">
              <w:rPr>
                <w:rFonts w:ascii="Arial" w:eastAsia="Times New Roman" w:hAnsi="Arial" w:cs="Arial"/>
                <w:color w:val="000000"/>
                <w:sz w:val="20"/>
                <w:szCs w:val="20"/>
                <w:lang w:eastAsia="pt-BR"/>
              </w:rPr>
              <w:t>R$ 40,00</w:t>
            </w:r>
          </w:p>
        </w:tc>
      </w:tr>
      <w:tr w:rsidR="00B16725" w:rsidRPr="00B16725" w:rsidTr="00AC6EC9">
        <w:trPr>
          <w:trHeight w:val="300"/>
          <w:jc w:val="center"/>
        </w:trPr>
        <w:tc>
          <w:tcPr>
            <w:tcW w:w="2320" w:type="dxa"/>
            <w:noWrap/>
            <w:hideMark/>
          </w:tcPr>
          <w:p w:rsidR="00B16725" w:rsidRPr="00B16725" w:rsidRDefault="00B16725" w:rsidP="00F35A2F">
            <w:pPr>
              <w:jc w:val="center"/>
              <w:rPr>
                <w:rFonts w:ascii="Arial" w:eastAsia="Times New Roman" w:hAnsi="Arial" w:cs="Arial"/>
                <w:color w:val="000000"/>
                <w:sz w:val="20"/>
                <w:szCs w:val="20"/>
                <w:lang w:eastAsia="pt-BR"/>
              </w:rPr>
            </w:pPr>
            <w:r w:rsidRPr="00B16725">
              <w:rPr>
                <w:rFonts w:ascii="Arial" w:eastAsia="Times New Roman" w:hAnsi="Arial" w:cs="Arial"/>
                <w:color w:val="000000"/>
                <w:sz w:val="20"/>
                <w:szCs w:val="20"/>
                <w:lang w:eastAsia="pt-BR"/>
              </w:rPr>
              <w:t>Medicamentos</w:t>
            </w:r>
          </w:p>
        </w:tc>
        <w:tc>
          <w:tcPr>
            <w:tcW w:w="1300" w:type="dxa"/>
            <w:noWrap/>
            <w:hideMark/>
          </w:tcPr>
          <w:p w:rsidR="00B16725" w:rsidRPr="00B16725" w:rsidRDefault="00B16725" w:rsidP="00F35A2F">
            <w:pPr>
              <w:jc w:val="center"/>
              <w:rPr>
                <w:rFonts w:ascii="Arial" w:eastAsia="Times New Roman" w:hAnsi="Arial" w:cs="Arial"/>
                <w:color w:val="000000"/>
                <w:sz w:val="20"/>
                <w:szCs w:val="20"/>
                <w:lang w:eastAsia="pt-BR"/>
              </w:rPr>
            </w:pPr>
            <w:r w:rsidRPr="00B16725">
              <w:rPr>
                <w:rFonts w:ascii="Arial" w:eastAsia="Times New Roman" w:hAnsi="Arial" w:cs="Arial"/>
                <w:color w:val="000000"/>
                <w:sz w:val="20"/>
                <w:szCs w:val="20"/>
                <w:lang w:eastAsia="pt-BR"/>
              </w:rPr>
              <w:t>R$ 50,00</w:t>
            </w:r>
          </w:p>
        </w:tc>
        <w:tc>
          <w:tcPr>
            <w:tcW w:w="1300" w:type="dxa"/>
            <w:noWrap/>
            <w:hideMark/>
          </w:tcPr>
          <w:p w:rsidR="00B16725" w:rsidRPr="00B16725" w:rsidRDefault="00B16725" w:rsidP="00F35A2F">
            <w:pPr>
              <w:jc w:val="center"/>
              <w:rPr>
                <w:rFonts w:ascii="Arial" w:eastAsia="Times New Roman" w:hAnsi="Arial" w:cs="Arial"/>
                <w:color w:val="000000"/>
                <w:sz w:val="20"/>
                <w:szCs w:val="20"/>
                <w:lang w:eastAsia="pt-BR"/>
              </w:rPr>
            </w:pPr>
            <w:r w:rsidRPr="00B16725">
              <w:rPr>
                <w:rFonts w:ascii="Arial" w:eastAsia="Times New Roman" w:hAnsi="Arial" w:cs="Arial"/>
                <w:color w:val="000000"/>
                <w:sz w:val="20"/>
                <w:szCs w:val="20"/>
                <w:lang w:eastAsia="pt-BR"/>
              </w:rPr>
              <w:t>R$ 45,00</w:t>
            </w:r>
          </w:p>
        </w:tc>
      </w:tr>
      <w:tr w:rsidR="00B16725" w:rsidRPr="00B16725" w:rsidTr="00AC6EC9">
        <w:trPr>
          <w:trHeight w:val="300"/>
          <w:jc w:val="center"/>
        </w:trPr>
        <w:tc>
          <w:tcPr>
            <w:tcW w:w="2320" w:type="dxa"/>
            <w:noWrap/>
            <w:hideMark/>
          </w:tcPr>
          <w:p w:rsidR="00B16725" w:rsidRPr="00B16725" w:rsidRDefault="00B16725" w:rsidP="00F35A2F">
            <w:pPr>
              <w:jc w:val="center"/>
              <w:rPr>
                <w:rFonts w:ascii="Arial" w:eastAsia="Times New Roman" w:hAnsi="Arial" w:cs="Arial"/>
                <w:color w:val="000000"/>
                <w:sz w:val="20"/>
                <w:szCs w:val="20"/>
                <w:lang w:eastAsia="pt-BR"/>
              </w:rPr>
            </w:pPr>
            <w:r w:rsidRPr="00B16725">
              <w:rPr>
                <w:rFonts w:ascii="Arial" w:eastAsia="Times New Roman" w:hAnsi="Arial" w:cs="Arial"/>
                <w:color w:val="000000"/>
                <w:sz w:val="20"/>
                <w:szCs w:val="20"/>
                <w:lang w:eastAsia="pt-BR"/>
              </w:rPr>
              <w:t>Seguro de Vida</w:t>
            </w:r>
          </w:p>
        </w:tc>
        <w:tc>
          <w:tcPr>
            <w:tcW w:w="1300" w:type="dxa"/>
            <w:noWrap/>
            <w:hideMark/>
          </w:tcPr>
          <w:p w:rsidR="00B16725" w:rsidRPr="00B16725" w:rsidRDefault="00B16725" w:rsidP="00F35A2F">
            <w:pPr>
              <w:jc w:val="center"/>
              <w:rPr>
                <w:rFonts w:ascii="Arial" w:eastAsia="Times New Roman" w:hAnsi="Arial" w:cs="Arial"/>
                <w:color w:val="000000"/>
                <w:sz w:val="20"/>
                <w:szCs w:val="20"/>
                <w:lang w:eastAsia="pt-BR"/>
              </w:rPr>
            </w:pPr>
          </w:p>
        </w:tc>
        <w:tc>
          <w:tcPr>
            <w:tcW w:w="1300" w:type="dxa"/>
            <w:noWrap/>
            <w:hideMark/>
          </w:tcPr>
          <w:p w:rsidR="00B16725" w:rsidRPr="00B16725" w:rsidRDefault="00B16725" w:rsidP="00F35A2F">
            <w:pPr>
              <w:jc w:val="center"/>
              <w:rPr>
                <w:rFonts w:ascii="Arial" w:eastAsia="Times New Roman" w:hAnsi="Arial" w:cs="Arial"/>
                <w:color w:val="000000"/>
                <w:sz w:val="20"/>
                <w:szCs w:val="20"/>
                <w:lang w:eastAsia="pt-BR"/>
              </w:rPr>
            </w:pPr>
          </w:p>
        </w:tc>
      </w:tr>
      <w:tr w:rsidR="00B16725" w:rsidRPr="00B16725" w:rsidTr="00AC6EC9">
        <w:trPr>
          <w:trHeight w:val="300"/>
          <w:jc w:val="center"/>
        </w:trPr>
        <w:tc>
          <w:tcPr>
            <w:tcW w:w="2320" w:type="dxa"/>
            <w:noWrap/>
            <w:hideMark/>
          </w:tcPr>
          <w:p w:rsidR="00B16725" w:rsidRPr="00B16725" w:rsidRDefault="00B16725" w:rsidP="00F35A2F">
            <w:pPr>
              <w:jc w:val="center"/>
              <w:rPr>
                <w:rFonts w:ascii="Arial" w:eastAsia="Times New Roman" w:hAnsi="Arial" w:cs="Arial"/>
                <w:color w:val="000000"/>
                <w:sz w:val="20"/>
                <w:szCs w:val="20"/>
                <w:lang w:eastAsia="pt-BR"/>
              </w:rPr>
            </w:pPr>
            <w:r w:rsidRPr="00B16725">
              <w:rPr>
                <w:rFonts w:ascii="Arial" w:eastAsia="Times New Roman" w:hAnsi="Arial" w:cs="Arial"/>
                <w:color w:val="000000"/>
                <w:sz w:val="20"/>
                <w:szCs w:val="20"/>
                <w:lang w:eastAsia="pt-BR"/>
              </w:rPr>
              <w:t>Outros</w:t>
            </w:r>
          </w:p>
        </w:tc>
        <w:tc>
          <w:tcPr>
            <w:tcW w:w="1300" w:type="dxa"/>
            <w:noWrap/>
            <w:hideMark/>
          </w:tcPr>
          <w:p w:rsidR="00B16725" w:rsidRPr="00B16725" w:rsidRDefault="00B16725" w:rsidP="00F35A2F">
            <w:pPr>
              <w:jc w:val="center"/>
              <w:rPr>
                <w:rFonts w:ascii="Arial" w:eastAsia="Times New Roman" w:hAnsi="Arial" w:cs="Arial"/>
                <w:color w:val="000000"/>
                <w:sz w:val="20"/>
                <w:szCs w:val="20"/>
                <w:lang w:eastAsia="pt-BR"/>
              </w:rPr>
            </w:pPr>
          </w:p>
        </w:tc>
        <w:tc>
          <w:tcPr>
            <w:tcW w:w="1300" w:type="dxa"/>
            <w:noWrap/>
            <w:hideMark/>
          </w:tcPr>
          <w:p w:rsidR="00B16725" w:rsidRPr="00B16725" w:rsidRDefault="00B16725" w:rsidP="00F35A2F">
            <w:pPr>
              <w:jc w:val="center"/>
              <w:rPr>
                <w:rFonts w:ascii="Arial" w:eastAsia="Times New Roman" w:hAnsi="Arial" w:cs="Arial"/>
                <w:color w:val="000000"/>
                <w:sz w:val="20"/>
                <w:szCs w:val="20"/>
                <w:lang w:eastAsia="pt-BR"/>
              </w:rPr>
            </w:pPr>
          </w:p>
        </w:tc>
      </w:tr>
      <w:tr w:rsidR="00B16725" w:rsidRPr="00B16725" w:rsidTr="00AC6EC9">
        <w:trPr>
          <w:trHeight w:val="300"/>
          <w:jc w:val="center"/>
        </w:trPr>
        <w:tc>
          <w:tcPr>
            <w:tcW w:w="2320" w:type="dxa"/>
            <w:noWrap/>
            <w:hideMark/>
          </w:tcPr>
          <w:p w:rsidR="00B16725" w:rsidRPr="00B16725" w:rsidRDefault="00B16725" w:rsidP="00F35A2F">
            <w:pPr>
              <w:jc w:val="center"/>
              <w:rPr>
                <w:rFonts w:ascii="Arial" w:eastAsia="Times New Roman" w:hAnsi="Arial" w:cs="Arial"/>
                <w:color w:val="000000"/>
                <w:sz w:val="20"/>
                <w:szCs w:val="20"/>
                <w:lang w:eastAsia="pt-BR"/>
              </w:rPr>
            </w:pPr>
            <w:r w:rsidRPr="00B16725">
              <w:rPr>
                <w:rFonts w:ascii="Arial" w:eastAsia="Times New Roman" w:hAnsi="Arial" w:cs="Arial"/>
                <w:color w:val="000000"/>
                <w:sz w:val="20"/>
                <w:szCs w:val="20"/>
                <w:lang w:eastAsia="pt-BR"/>
              </w:rPr>
              <w:t>Total</w:t>
            </w:r>
          </w:p>
        </w:tc>
        <w:tc>
          <w:tcPr>
            <w:tcW w:w="1300" w:type="dxa"/>
            <w:noWrap/>
            <w:hideMark/>
          </w:tcPr>
          <w:p w:rsidR="00B16725" w:rsidRPr="00B16725" w:rsidRDefault="00B16725" w:rsidP="00F35A2F">
            <w:pPr>
              <w:jc w:val="center"/>
              <w:rPr>
                <w:rFonts w:ascii="Arial" w:eastAsia="Times New Roman" w:hAnsi="Arial" w:cs="Arial"/>
                <w:color w:val="000000"/>
                <w:sz w:val="20"/>
                <w:szCs w:val="20"/>
                <w:lang w:eastAsia="pt-BR"/>
              </w:rPr>
            </w:pPr>
            <w:r w:rsidRPr="00B16725">
              <w:rPr>
                <w:rFonts w:ascii="Arial" w:eastAsia="Times New Roman" w:hAnsi="Arial" w:cs="Arial"/>
                <w:color w:val="000000"/>
                <w:sz w:val="20"/>
                <w:szCs w:val="20"/>
                <w:lang w:eastAsia="pt-BR"/>
              </w:rPr>
              <w:t>R$ 300,00</w:t>
            </w:r>
          </w:p>
        </w:tc>
        <w:tc>
          <w:tcPr>
            <w:tcW w:w="1300" w:type="dxa"/>
            <w:noWrap/>
            <w:hideMark/>
          </w:tcPr>
          <w:p w:rsidR="00B16725" w:rsidRPr="00B16725" w:rsidRDefault="00B16725" w:rsidP="00F35A2F">
            <w:pPr>
              <w:jc w:val="center"/>
              <w:rPr>
                <w:rFonts w:ascii="Arial" w:eastAsia="Times New Roman" w:hAnsi="Arial" w:cs="Arial"/>
                <w:color w:val="000000"/>
                <w:sz w:val="20"/>
                <w:szCs w:val="20"/>
                <w:lang w:eastAsia="pt-BR"/>
              </w:rPr>
            </w:pPr>
            <w:r w:rsidRPr="00B16725">
              <w:rPr>
                <w:rFonts w:ascii="Arial" w:eastAsia="Times New Roman" w:hAnsi="Arial" w:cs="Arial"/>
                <w:color w:val="000000"/>
                <w:sz w:val="20"/>
                <w:szCs w:val="20"/>
                <w:lang w:eastAsia="pt-BR"/>
              </w:rPr>
              <w:t>R$ 225,00</w:t>
            </w:r>
          </w:p>
        </w:tc>
      </w:tr>
    </w:tbl>
    <w:p w:rsidR="00F35A2F" w:rsidRPr="00F35A2F" w:rsidRDefault="00AC6EC9" w:rsidP="00F35A2F">
      <w:pPr>
        <w:autoSpaceDE w:val="0"/>
        <w:autoSpaceDN w:val="0"/>
        <w:adjustRightInd w:val="0"/>
        <w:spacing w:after="0" w:line="240" w:lineRule="auto"/>
        <w:jc w:val="center"/>
        <w:rPr>
          <w:rFonts w:ascii="Arial" w:hAnsi="Arial" w:cs="Arial"/>
          <w:sz w:val="20"/>
          <w:szCs w:val="20"/>
        </w:rPr>
      </w:pPr>
      <w:r w:rsidRPr="00A11945">
        <w:rPr>
          <w:rFonts w:ascii="Arial" w:hAnsi="Arial" w:cs="Arial"/>
          <w:sz w:val="20"/>
          <w:szCs w:val="20"/>
        </w:rPr>
        <w:t xml:space="preserve">Fonte: </w:t>
      </w:r>
      <w:r w:rsidR="008A6F7F">
        <w:rPr>
          <w:rFonts w:ascii="Arial" w:hAnsi="Arial" w:cs="Arial"/>
          <w:sz w:val="20"/>
          <w:szCs w:val="20"/>
        </w:rPr>
        <w:t>Tabela 6</w:t>
      </w:r>
      <w:r w:rsidRPr="00A11945">
        <w:rPr>
          <w:rFonts w:ascii="Arial" w:hAnsi="Arial" w:cs="Arial"/>
          <w:sz w:val="20"/>
          <w:szCs w:val="20"/>
        </w:rPr>
        <w:t xml:space="preserve">- Adaptado de FEBRANAN- Planilha Orçamento Familiar, </w:t>
      </w:r>
      <w:proofErr w:type="gramStart"/>
      <w:r w:rsidRPr="00A11945">
        <w:rPr>
          <w:rFonts w:ascii="Arial" w:hAnsi="Arial" w:cs="Arial"/>
          <w:sz w:val="20"/>
          <w:szCs w:val="20"/>
        </w:rPr>
        <w:t>2013</w:t>
      </w:r>
      <w:proofErr w:type="gramEnd"/>
    </w:p>
    <w:p w:rsidR="00B16725" w:rsidRDefault="00CB2839" w:rsidP="00B16725">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O plano de saúde é pago através do desconto em folha de pagamento do pai. Despesas com médicos, dentistas e medicamentos não são constantes, mas necessárias.</w:t>
      </w:r>
      <w:r w:rsidR="00C73959">
        <w:rPr>
          <w:rFonts w:ascii="Arial" w:hAnsi="Arial" w:cs="Arial"/>
          <w:sz w:val="24"/>
          <w:szCs w:val="24"/>
        </w:rPr>
        <w:t xml:space="preserve"> A tendência, no caso da saúde, são as altas nos preços em cada reajuste de planos de saúde, profissionais de saúde e medicamento, por isso a família que possui maiores gastos devem estar atentas para mudanças.</w:t>
      </w:r>
    </w:p>
    <w:p w:rsidR="00C73959" w:rsidRDefault="00C73959" w:rsidP="00C73959">
      <w:pPr>
        <w:autoSpaceDE w:val="0"/>
        <w:autoSpaceDN w:val="0"/>
        <w:adjustRightInd w:val="0"/>
        <w:spacing w:after="0" w:line="360" w:lineRule="auto"/>
        <w:jc w:val="both"/>
        <w:rPr>
          <w:rFonts w:ascii="Arial" w:hAnsi="Arial" w:cs="Arial"/>
          <w:sz w:val="24"/>
          <w:szCs w:val="24"/>
        </w:rPr>
      </w:pPr>
    </w:p>
    <w:tbl>
      <w:tblPr>
        <w:tblStyle w:val="Tabelacomgrade"/>
        <w:tblW w:w="4920" w:type="dxa"/>
        <w:jc w:val="center"/>
        <w:tblLook w:val="04A0" w:firstRow="1" w:lastRow="0" w:firstColumn="1" w:lastColumn="0" w:noHBand="0" w:noVBand="1"/>
      </w:tblPr>
      <w:tblGrid>
        <w:gridCol w:w="2320"/>
        <w:gridCol w:w="1300"/>
        <w:gridCol w:w="1300"/>
      </w:tblGrid>
      <w:tr w:rsidR="00C73959" w:rsidRPr="00C73959" w:rsidTr="00AC6EC9">
        <w:trPr>
          <w:trHeight w:val="300"/>
          <w:jc w:val="center"/>
        </w:trPr>
        <w:tc>
          <w:tcPr>
            <w:tcW w:w="2320" w:type="dxa"/>
            <w:noWrap/>
            <w:hideMark/>
          </w:tcPr>
          <w:p w:rsidR="00C73959" w:rsidRPr="00C73959" w:rsidRDefault="00C73959" w:rsidP="00F35A2F">
            <w:pPr>
              <w:jc w:val="center"/>
              <w:rPr>
                <w:rFonts w:ascii="Arial" w:eastAsia="Times New Roman" w:hAnsi="Arial" w:cs="Arial"/>
                <w:b/>
                <w:bCs/>
                <w:color w:val="000000"/>
                <w:sz w:val="20"/>
                <w:szCs w:val="20"/>
                <w:lang w:eastAsia="pt-BR"/>
              </w:rPr>
            </w:pPr>
            <w:r w:rsidRPr="00C73959">
              <w:rPr>
                <w:rFonts w:ascii="Arial" w:eastAsia="Times New Roman" w:hAnsi="Arial" w:cs="Arial"/>
                <w:b/>
                <w:bCs/>
                <w:color w:val="000000"/>
                <w:sz w:val="20"/>
                <w:szCs w:val="20"/>
                <w:lang w:eastAsia="pt-BR"/>
              </w:rPr>
              <w:t>Transportes</w:t>
            </w:r>
          </w:p>
        </w:tc>
        <w:tc>
          <w:tcPr>
            <w:tcW w:w="1300" w:type="dxa"/>
            <w:noWrap/>
            <w:hideMark/>
          </w:tcPr>
          <w:p w:rsidR="00C73959" w:rsidRPr="00C73959" w:rsidRDefault="00C73959" w:rsidP="00F35A2F">
            <w:pPr>
              <w:jc w:val="center"/>
              <w:rPr>
                <w:rFonts w:ascii="Arial" w:eastAsia="Times New Roman" w:hAnsi="Arial" w:cs="Arial"/>
                <w:color w:val="000000"/>
                <w:sz w:val="20"/>
                <w:szCs w:val="20"/>
                <w:lang w:eastAsia="pt-BR"/>
              </w:rPr>
            </w:pPr>
          </w:p>
        </w:tc>
        <w:tc>
          <w:tcPr>
            <w:tcW w:w="1300" w:type="dxa"/>
            <w:noWrap/>
            <w:hideMark/>
          </w:tcPr>
          <w:p w:rsidR="00C73959" w:rsidRPr="00C73959" w:rsidRDefault="00C73959" w:rsidP="00F35A2F">
            <w:pPr>
              <w:jc w:val="center"/>
              <w:rPr>
                <w:rFonts w:ascii="Arial" w:eastAsia="Times New Roman" w:hAnsi="Arial" w:cs="Arial"/>
                <w:color w:val="000000"/>
                <w:sz w:val="20"/>
                <w:szCs w:val="20"/>
                <w:lang w:eastAsia="pt-BR"/>
              </w:rPr>
            </w:pPr>
          </w:p>
        </w:tc>
      </w:tr>
      <w:tr w:rsidR="00C73959" w:rsidRPr="00C73959" w:rsidTr="00AC6EC9">
        <w:trPr>
          <w:trHeight w:val="300"/>
          <w:jc w:val="center"/>
        </w:trPr>
        <w:tc>
          <w:tcPr>
            <w:tcW w:w="2320" w:type="dxa"/>
            <w:noWrap/>
            <w:hideMark/>
          </w:tcPr>
          <w:p w:rsidR="00C73959" w:rsidRPr="00C73959" w:rsidRDefault="00C73959" w:rsidP="00F35A2F">
            <w:pPr>
              <w:jc w:val="center"/>
              <w:rPr>
                <w:rFonts w:ascii="Arial" w:eastAsia="Times New Roman" w:hAnsi="Arial" w:cs="Arial"/>
                <w:color w:val="000000"/>
                <w:sz w:val="20"/>
                <w:szCs w:val="20"/>
                <w:lang w:eastAsia="pt-BR"/>
              </w:rPr>
            </w:pPr>
          </w:p>
        </w:tc>
        <w:tc>
          <w:tcPr>
            <w:tcW w:w="1300" w:type="dxa"/>
            <w:noWrap/>
            <w:hideMark/>
          </w:tcPr>
          <w:p w:rsidR="00C73959" w:rsidRPr="00C73959" w:rsidRDefault="00C73959" w:rsidP="00F35A2F">
            <w:pPr>
              <w:jc w:val="center"/>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Janeiro</w:t>
            </w:r>
          </w:p>
        </w:tc>
        <w:tc>
          <w:tcPr>
            <w:tcW w:w="1300" w:type="dxa"/>
            <w:noWrap/>
            <w:hideMark/>
          </w:tcPr>
          <w:p w:rsidR="00C73959" w:rsidRPr="00C73959" w:rsidRDefault="00C73959" w:rsidP="00F35A2F">
            <w:pPr>
              <w:jc w:val="center"/>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Fevereiro</w:t>
            </w:r>
          </w:p>
        </w:tc>
      </w:tr>
      <w:tr w:rsidR="00C73959" w:rsidRPr="00C73959" w:rsidTr="00AC6EC9">
        <w:trPr>
          <w:trHeight w:val="300"/>
          <w:jc w:val="center"/>
        </w:trPr>
        <w:tc>
          <w:tcPr>
            <w:tcW w:w="2320" w:type="dxa"/>
            <w:noWrap/>
            <w:hideMark/>
          </w:tcPr>
          <w:p w:rsidR="00C73959" w:rsidRPr="00C73959" w:rsidRDefault="00C73959" w:rsidP="00F35A2F">
            <w:pPr>
              <w:jc w:val="center"/>
              <w:rPr>
                <w:rFonts w:ascii="Arial" w:eastAsia="Times New Roman" w:hAnsi="Arial" w:cs="Arial"/>
                <w:color w:val="000000"/>
                <w:sz w:val="20"/>
                <w:szCs w:val="16"/>
                <w:lang w:eastAsia="pt-BR"/>
              </w:rPr>
            </w:pPr>
            <w:r w:rsidRPr="00C73959">
              <w:rPr>
                <w:rFonts w:ascii="Arial" w:eastAsia="Times New Roman" w:hAnsi="Arial" w:cs="Arial"/>
                <w:color w:val="000000"/>
                <w:sz w:val="20"/>
                <w:szCs w:val="16"/>
                <w:lang w:eastAsia="pt-BR"/>
              </w:rPr>
              <w:t>Ônibus</w:t>
            </w:r>
          </w:p>
        </w:tc>
        <w:tc>
          <w:tcPr>
            <w:tcW w:w="1300" w:type="dxa"/>
            <w:noWrap/>
            <w:hideMark/>
          </w:tcPr>
          <w:p w:rsidR="00C73959" w:rsidRPr="00C73959" w:rsidRDefault="00C73959" w:rsidP="00F35A2F">
            <w:pPr>
              <w:jc w:val="center"/>
              <w:rPr>
                <w:rFonts w:ascii="Arial" w:eastAsia="Times New Roman" w:hAnsi="Arial" w:cs="Arial"/>
                <w:color w:val="000000"/>
                <w:sz w:val="20"/>
                <w:szCs w:val="20"/>
                <w:lang w:eastAsia="pt-BR"/>
              </w:rPr>
            </w:pPr>
          </w:p>
        </w:tc>
        <w:tc>
          <w:tcPr>
            <w:tcW w:w="1300" w:type="dxa"/>
            <w:noWrap/>
            <w:hideMark/>
          </w:tcPr>
          <w:p w:rsidR="00C73959" w:rsidRPr="00C73959" w:rsidRDefault="00C73959" w:rsidP="00F35A2F">
            <w:pPr>
              <w:jc w:val="center"/>
              <w:rPr>
                <w:rFonts w:ascii="Arial" w:eastAsia="Times New Roman" w:hAnsi="Arial" w:cs="Arial"/>
                <w:color w:val="000000"/>
                <w:sz w:val="20"/>
                <w:szCs w:val="20"/>
                <w:lang w:eastAsia="pt-BR"/>
              </w:rPr>
            </w:pPr>
          </w:p>
        </w:tc>
      </w:tr>
      <w:tr w:rsidR="00C73959" w:rsidRPr="00C73959" w:rsidTr="00AC6EC9">
        <w:trPr>
          <w:trHeight w:val="300"/>
          <w:jc w:val="center"/>
        </w:trPr>
        <w:tc>
          <w:tcPr>
            <w:tcW w:w="2320" w:type="dxa"/>
            <w:noWrap/>
            <w:hideMark/>
          </w:tcPr>
          <w:p w:rsidR="00C73959" w:rsidRPr="00C73959" w:rsidRDefault="00C73959" w:rsidP="00F35A2F">
            <w:pPr>
              <w:jc w:val="center"/>
              <w:rPr>
                <w:rFonts w:ascii="Arial" w:eastAsia="Times New Roman" w:hAnsi="Arial" w:cs="Arial"/>
                <w:color w:val="000000"/>
                <w:sz w:val="20"/>
                <w:szCs w:val="16"/>
                <w:lang w:eastAsia="pt-BR"/>
              </w:rPr>
            </w:pPr>
            <w:r w:rsidRPr="00C73959">
              <w:rPr>
                <w:rFonts w:ascii="Arial" w:eastAsia="Times New Roman" w:hAnsi="Arial" w:cs="Arial"/>
                <w:color w:val="000000"/>
                <w:sz w:val="20"/>
                <w:szCs w:val="16"/>
                <w:lang w:eastAsia="pt-BR"/>
              </w:rPr>
              <w:t>Metrô</w:t>
            </w:r>
          </w:p>
        </w:tc>
        <w:tc>
          <w:tcPr>
            <w:tcW w:w="1300" w:type="dxa"/>
            <w:noWrap/>
            <w:hideMark/>
          </w:tcPr>
          <w:p w:rsidR="00C73959" w:rsidRPr="00C73959" w:rsidRDefault="00C73959" w:rsidP="00F35A2F">
            <w:pPr>
              <w:jc w:val="center"/>
              <w:rPr>
                <w:rFonts w:ascii="Arial" w:eastAsia="Times New Roman" w:hAnsi="Arial" w:cs="Arial"/>
                <w:color w:val="000000"/>
                <w:sz w:val="20"/>
                <w:szCs w:val="20"/>
                <w:lang w:eastAsia="pt-BR"/>
              </w:rPr>
            </w:pPr>
          </w:p>
        </w:tc>
        <w:tc>
          <w:tcPr>
            <w:tcW w:w="1300" w:type="dxa"/>
            <w:noWrap/>
            <w:hideMark/>
          </w:tcPr>
          <w:p w:rsidR="00C73959" w:rsidRPr="00C73959" w:rsidRDefault="00C73959" w:rsidP="00F35A2F">
            <w:pPr>
              <w:jc w:val="center"/>
              <w:rPr>
                <w:rFonts w:ascii="Arial" w:eastAsia="Times New Roman" w:hAnsi="Arial" w:cs="Arial"/>
                <w:color w:val="000000"/>
                <w:sz w:val="20"/>
                <w:szCs w:val="20"/>
                <w:lang w:eastAsia="pt-BR"/>
              </w:rPr>
            </w:pPr>
          </w:p>
        </w:tc>
      </w:tr>
      <w:tr w:rsidR="00C73959" w:rsidRPr="00C73959" w:rsidTr="00AC6EC9">
        <w:trPr>
          <w:trHeight w:val="300"/>
          <w:jc w:val="center"/>
        </w:trPr>
        <w:tc>
          <w:tcPr>
            <w:tcW w:w="2320" w:type="dxa"/>
            <w:noWrap/>
            <w:hideMark/>
          </w:tcPr>
          <w:p w:rsidR="00C73959" w:rsidRPr="00C73959" w:rsidRDefault="00C73959" w:rsidP="00F35A2F">
            <w:pPr>
              <w:jc w:val="center"/>
              <w:rPr>
                <w:rFonts w:ascii="Arial" w:eastAsia="Times New Roman" w:hAnsi="Arial" w:cs="Arial"/>
                <w:color w:val="000000"/>
                <w:sz w:val="20"/>
                <w:szCs w:val="16"/>
                <w:lang w:eastAsia="pt-BR"/>
              </w:rPr>
            </w:pPr>
            <w:r w:rsidRPr="00C73959">
              <w:rPr>
                <w:rFonts w:ascii="Arial" w:eastAsia="Times New Roman" w:hAnsi="Arial" w:cs="Arial"/>
                <w:color w:val="000000"/>
                <w:sz w:val="20"/>
                <w:szCs w:val="16"/>
                <w:lang w:eastAsia="pt-BR"/>
              </w:rPr>
              <w:t>Trem</w:t>
            </w:r>
          </w:p>
        </w:tc>
        <w:tc>
          <w:tcPr>
            <w:tcW w:w="1300" w:type="dxa"/>
            <w:noWrap/>
            <w:hideMark/>
          </w:tcPr>
          <w:p w:rsidR="00C73959" w:rsidRPr="00C73959" w:rsidRDefault="00C73959" w:rsidP="00F35A2F">
            <w:pPr>
              <w:jc w:val="center"/>
              <w:rPr>
                <w:rFonts w:ascii="Arial" w:eastAsia="Times New Roman" w:hAnsi="Arial" w:cs="Arial"/>
                <w:color w:val="000000"/>
                <w:sz w:val="20"/>
                <w:szCs w:val="20"/>
                <w:lang w:eastAsia="pt-BR"/>
              </w:rPr>
            </w:pPr>
          </w:p>
        </w:tc>
        <w:tc>
          <w:tcPr>
            <w:tcW w:w="1300" w:type="dxa"/>
            <w:noWrap/>
            <w:hideMark/>
          </w:tcPr>
          <w:p w:rsidR="00C73959" w:rsidRPr="00C73959" w:rsidRDefault="00C73959" w:rsidP="00F35A2F">
            <w:pPr>
              <w:jc w:val="center"/>
              <w:rPr>
                <w:rFonts w:ascii="Arial" w:eastAsia="Times New Roman" w:hAnsi="Arial" w:cs="Arial"/>
                <w:color w:val="000000"/>
                <w:sz w:val="20"/>
                <w:szCs w:val="20"/>
                <w:lang w:eastAsia="pt-BR"/>
              </w:rPr>
            </w:pPr>
          </w:p>
        </w:tc>
      </w:tr>
      <w:tr w:rsidR="00C73959" w:rsidRPr="00C73959" w:rsidTr="00AC6EC9">
        <w:trPr>
          <w:trHeight w:val="300"/>
          <w:jc w:val="center"/>
        </w:trPr>
        <w:tc>
          <w:tcPr>
            <w:tcW w:w="2320" w:type="dxa"/>
            <w:noWrap/>
            <w:hideMark/>
          </w:tcPr>
          <w:p w:rsidR="00C73959" w:rsidRPr="00C73959" w:rsidRDefault="00C73959" w:rsidP="00F35A2F">
            <w:pPr>
              <w:jc w:val="center"/>
              <w:rPr>
                <w:rFonts w:ascii="Arial" w:eastAsia="Times New Roman" w:hAnsi="Arial" w:cs="Arial"/>
                <w:color w:val="000000"/>
                <w:sz w:val="20"/>
                <w:szCs w:val="16"/>
                <w:lang w:eastAsia="pt-BR"/>
              </w:rPr>
            </w:pPr>
            <w:r w:rsidRPr="00C73959">
              <w:rPr>
                <w:rFonts w:ascii="Arial" w:eastAsia="Times New Roman" w:hAnsi="Arial" w:cs="Arial"/>
                <w:color w:val="000000"/>
                <w:sz w:val="20"/>
                <w:szCs w:val="16"/>
                <w:lang w:eastAsia="pt-BR"/>
              </w:rPr>
              <w:t>Táxi</w:t>
            </w:r>
          </w:p>
        </w:tc>
        <w:tc>
          <w:tcPr>
            <w:tcW w:w="1300" w:type="dxa"/>
            <w:noWrap/>
            <w:hideMark/>
          </w:tcPr>
          <w:p w:rsidR="00C73959" w:rsidRPr="00C73959" w:rsidRDefault="00C73959" w:rsidP="00F35A2F">
            <w:pPr>
              <w:jc w:val="center"/>
              <w:rPr>
                <w:rFonts w:ascii="Arial" w:eastAsia="Times New Roman" w:hAnsi="Arial" w:cs="Arial"/>
                <w:color w:val="000000"/>
                <w:sz w:val="20"/>
                <w:szCs w:val="20"/>
                <w:lang w:eastAsia="pt-BR"/>
              </w:rPr>
            </w:pPr>
          </w:p>
        </w:tc>
        <w:tc>
          <w:tcPr>
            <w:tcW w:w="1300" w:type="dxa"/>
            <w:noWrap/>
            <w:hideMark/>
          </w:tcPr>
          <w:p w:rsidR="00C73959" w:rsidRPr="00C73959" w:rsidRDefault="00C73959" w:rsidP="00F35A2F">
            <w:pPr>
              <w:jc w:val="center"/>
              <w:rPr>
                <w:rFonts w:ascii="Arial" w:eastAsia="Times New Roman" w:hAnsi="Arial" w:cs="Arial"/>
                <w:color w:val="000000"/>
                <w:sz w:val="20"/>
                <w:szCs w:val="20"/>
                <w:lang w:eastAsia="pt-BR"/>
              </w:rPr>
            </w:pPr>
          </w:p>
        </w:tc>
      </w:tr>
      <w:tr w:rsidR="00C73959" w:rsidRPr="00C73959" w:rsidTr="00AC6EC9">
        <w:trPr>
          <w:trHeight w:val="300"/>
          <w:jc w:val="center"/>
        </w:trPr>
        <w:tc>
          <w:tcPr>
            <w:tcW w:w="2320" w:type="dxa"/>
            <w:noWrap/>
            <w:hideMark/>
          </w:tcPr>
          <w:p w:rsidR="00C73959" w:rsidRPr="00C73959" w:rsidRDefault="00C73959" w:rsidP="00F35A2F">
            <w:pPr>
              <w:jc w:val="center"/>
              <w:rPr>
                <w:rFonts w:ascii="Arial" w:eastAsia="Times New Roman" w:hAnsi="Arial" w:cs="Arial"/>
                <w:color w:val="000000"/>
                <w:sz w:val="20"/>
                <w:szCs w:val="16"/>
                <w:lang w:eastAsia="pt-BR"/>
              </w:rPr>
            </w:pPr>
            <w:r w:rsidRPr="00C73959">
              <w:rPr>
                <w:rFonts w:ascii="Arial" w:eastAsia="Times New Roman" w:hAnsi="Arial" w:cs="Arial"/>
                <w:color w:val="000000"/>
                <w:sz w:val="20"/>
                <w:szCs w:val="16"/>
                <w:lang w:eastAsia="pt-BR"/>
              </w:rPr>
              <w:t>Outros</w:t>
            </w:r>
          </w:p>
        </w:tc>
        <w:tc>
          <w:tcPr>
            <w:tcW w:w="1300" w:type="dxa"/>
            <w:noWrap/>
            <w:hideMark/>
          </w:tcPr>
          <w:p w:rsidR="00C73959" w:rsidRPr="00C73959" w:rsidRDefault="00C73959" w:rsidP="00F35A2F">
            <w:pPr>
              <w:jc w:val="center"/>
              <w:rPr>
                <w:rFonts w:ascii="Arial" w:eastAsia="Times New Roman" w:hAnsi="Arial" w:cs="Arial"/>
                <w:color w:val="000000"/>
                <w:sz w:val="20"/>
                <w:szCs w:val="20"/>
                <w:lang w:eastAsia="pt-BR"/>
              </w:rPr>
            </w:pPr>
          </w:p>
        </w:tc>
        <w:tc>
          <w:tcPr>
            <w:tcW w:w="1300" w:type="dxa"/>
            <w:noWrap/>
            <w:hideMark/>
          </w:tcPr>
          <w:p w:rsidR="00C73959" w:rsidRPr="00C73959" w:rsidRDefault="00C73959" w:rsidP="00F35A2F">
            <w:pPr>
              <w:jc w:val="center"/>
              <w:rPr>
                <w:rFonts w:ascii="Arial" w:eastAsia="Times New Roman" w:hAnsi="Arial" w:cs="Arial"/>
                <w:color w:val="000000"/>
                <w:sz w:val="20"/>
                <w:szCs w:val="20"/>
                <w:lang w:eastAsia="pt-BR"/>
              </w:rPr>
            </w:pPr>
          </w:p>
        </w:tc>
      </w:tr>
      <w:tr w:rsidR="00C73959" w:rsidRPr="00C73959" w:rsidTr="00AC6EC9">
        <w:trPr>
          <w:trHeight w:val="300"/>
          <w:jc w:val="center"/>
        </w:trPr>
        <w:tc>
          <w:tcPr>
            <w:tcW w:w="2320" w:type="dxa"/>
            <w:noWrap/>
            <w:hideMark/>
          </w:tcPr>
          <w:p w:rsidR="00C73959" w:rsidRPr="00C73959" w:rsidRDefault="00C73959" w:rsidP="00F35A2F">
            <w:pPr>
              <w:jc w:val="center"/>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Total</w:t>
            </w:r>
          </w:p>
        </w:tc>
        <w:tc>
          <w:tcPr>
            <w:tcW w:w="1300" w:type="dxa"/>
            <w:noWrap/>
            <w:hideMark/>
          </w:tcPr>
          <w:p w:rsidR="00C73959" w:rsidRPr="00C73959" w:rsidRDefault="00C73959" w:rsidP="00F35A2F">
            <w:pPr>
              <w:jc w:val="center"/>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R$ 0,00</w:t>
            </w:r>
          </w:p>
        </w:tc>
        <w:tc>
          <w:tcPr>
            <w:tcW w:w="1300" w:type="dxa"/>
            <w:noWrap/>
            <w:hideMark/>
          </w:tcPr>
          <w:p w:rsidR="00C73959" w:rsidRPr="00C73959" w:rsidRDefault="00C73959" w:rsidP="00F35A2F">
            <w:pPr>
              <w:jc w:val="center"/>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R$ 0,00</w:t>
            </w:r>
          </w:p>
        </w:tc>
      </w:tr>
    </w:tbl>
    <w:p w:rsidR="00F35A2F" w:rsidRDefault="00AC6EC9" w:rsidP="00F35A2F">
      <w:pPr>
        <w:autoSpaceDE w:val="0"/>
        <w:autoSpaceDN w:val="0"/>
        <w:adjustRightInd w:val="0"/>
        <w:spacing w:after="0" w:line="240" w:lineRule="auto"/>
        <w:jc w:val="center"/>
        <w:rPr>
          <w:rFonts w:ascii="Arial" w:hAnsi="Arial" w:cs="Arial"/>
          <w:sz w:val="20"/>
          <w:szCs w:val="20"/>
        </w:rPr>
      </w:pPr>
      <w:r w:rsidRPr="00A11945">
        <w:rPr>
          <w:rFonts w:ascii="Arial" w:hAnsi="Arial" w:cs="Arial"/>
          <w:sz w:val="20"/>
          <w:szCs w:val="20"/>
        </w:rPr>
        <w:t xml:space="preserve">Fonte: </w:t>
      </w:r>
      <w:r w:rsidR="008A6F7F">
        <w:rPr>
          <w:rFonts w:ascii="Arial" w:hAnsi="Arial" w:cs="Arial"/>
          <w:sz w:val="20"/>
          <w:szCs w:val="20"/>
        </w:rPr>
        <w:t>Tabela 7</w:t>
      </w:r>
      <w:r w:rsidRPr="00A11945">
        <w:rPr>
          <w:rFonts w:ascii="Arial" w:hAnsi="Arial" w:cs="Arial"/>
          <w:sz w:val="20"/>
          <w:szCs w:val="20"/>
        </w:rPr>
        <w:t xml:space="preserve">- Adaptado de FEBRANAN- Planilha Orçamento Familiar, </w:t>
      </w:r>
      <w:proofErr w:type="gramStart"/>
      <w:r w:rsidRPr="00A11945">
        <w:rPr>
          <w:rFonts w:ascii="Arial" w:hAnsi="Arial" w:cs="Arial"/>
          <w:sz w:val="20"/>
          <w:szCs w:val="20"/>
        </w:rPr>
        <w:t>2013</w:t>
      </w:r>
      <w:proofErr w:type="gramEnd"/>
    </w:p>
    <w:p w:rsidR="00C73959" w:rsidRPr="00F35A2F" w:rsidRDefault="00C73959" w:rsidP="00F35A2F">
      <w:pPr>
        <w:autoSpaceDE w:val="0"/>
        <w:autoSpaceDN w:val="0"/>
        <w:adjustRightInd w:val="0"/>
        <w:spacing w:after="0" w:line="360" w:lineRule="auto"/>
        <w:jc w:val="center"/>
        <w:rPr>
          <w:rFonts w:ascii="Arial" w:hAnsi="Arial" w:cs="Arial"/>
          <w:sz w:val="20"/>
          <w:szCs w:val="20"/>
        </w:rPr>
      </w:pPr>
      <w:r>
        <w:rPr>
          <w:rFonts w:ascii="Arial" w:hAnsi="Arial" w:cs="Arial"/>
          <w:sz w:val="24"/>
          <w:szCs w:val="24"/>
        </w:rPr>
        <w:t>A família, não utiliza constantemente o transporte publico, pois possuem veículos próprios. Nos meses de janeiro e fevereiro não obtiveram nenhum valor referente ao transporte publico.</w:t>
      </w:r>
    </w:p>
    <w:p w:rsidR="00C73959" w:rsidRDefault="00C73959" w:rsidP="00C73959">
      <w:pPr>
        <w:tabs>
          <w:tab w:val="left" w:pos="709"/>
        </w:tabs>
        <w:autoSpaceDE w:val="0"/>
        <w:autoSpaceDN w:val="0"/>
        <w:adjustRightInd w:val="0"/>
        <w:spacing w:after="0" w:line="360" w:lineRule="auto"/>
        <w:jc w:val="both"/>
        <w:rPr>
          <w:rFonts w:ascii="Arial" w:hAnsi="Arial" w:cs="Arial"/>
          <w:sz w:val="24"/>
          <w:szCs w:val="24"/>
        </w:rPr>
      </w:pPr>
    </w:p>
    <w:tbl>
      <w:tblPr>
        <w:tblStyle w:val="Tabelacomgrade"/>
        <w:tblW w:w="4920" w:type="dxa"/>
        <w:jc w:val="center"/>
        <w:tblLook w:val="04A0" w:firstRow="1" w:lastRow="0" w:firstColumn="1" w:lastColumn="0" w:noHBand="0" w:noVBand="1"/>
      </w:tblPr>
      <w:tblGrid>
        <w:gridCol w:w="2320"/>
        <w:gridCol w:w="1300"/>
        <w:gridCol w:w="1300"/>
      </w:tblGrid>
      <w:tr w:rsidR="00C73959" w:rsidRPr="00C73959" w:rsidTr="00C92766">
        <w:trPr>
          <w:trHeight w:val="300"/>
          <w:jc w:val="center"/>
        </w:trPr>
        <w:tc>
          <w:tcPr>
            <w:tcW w:w="2320" w:type="dxa"/>
            <w:noWrap/>
            <w:hideMark/>
          </w:tcPr>
          <w:p w:rsidR="00C73959" w:rsidRPr="00C73959" w:rsidRDefault="00C73959" w:rsidP="00C73959">
            <w:pPr>
              <w:rPr>
                <w:rFonts w:ascii="Arial" w:eastAsia="Times New Roman" w:hAnsi="Arial" w:cs="Arial"/>
                <w:b/>
                <w:bCs/>
                <w:color w:val="000000"/>
                <w:sz w:val="20"/>
                <w:szCs w:val="20"/>
                <w:lang w:eastAsia="pt-BR"/>
              </w:rPr>
            </w:pPr>
            <w:r w:rsidRPr="00C73959">
              <w:rPr>
                <w:rFonts w:ascii="Arial" w:eastAsia="Times New Roman" w:hAnsi="Arial" w:cs="Arial"/>
                <w:b/>
                <w:bCs/>
                <w:color w:val="000000"/>
                <w:sz w:val="20"/>
                <w:szCs w:val="20"/>
                <w:lang w:eastAsia="pt-BR"/>
              </w:rPr>
              <w:t>Automóvel</w:t>
            </w:r>
          </w:p>
        </w:tc>
        <w:tc>
          <w:tcPr>
            <w:tcW w:w="1300" w:type="dxa"/>
            <w:noWrap/>
            <w:hideMark/>
          </w:tcPr>
          <w:p w:rsidR="00C73959" w:rsidRPr="00C73959" w:rsidRDefault="00C73959" w:rsidP="00C73959">
            <w:pPr>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 </w:t>
            </w:r>
          </w:p>
        </w:tc>
        <w:tc>
          <w:tcPr>
            <w:tcW w:w="1300" w:type="dxa"/>
            <w:noWrap/>
            <w:hideMark/>
          </w:tcPr>
          <w:p w:rsidR="00C73959" w:rsidRPr="00C73959" w:rsidRDefault="00C73959" w:rsidP="00C73959">
            <w:pPr>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 </w:t>
            </w:r>
          </w:p>
        </w:tc>
      </w:tr>
      <w:tr w:rsidR="00C73959" w:rsidRPr="00C73959" w:rsidTr="00C92766">
        <w:trPr>
          <w:trHeight w:val="300"/>
          <w:jc w:val="center"/>
        </w:trPr>
        <w:tc>
          <w:tcPr>
            <w:tcW w:w="2320" w:type="dxa"/>
            <w:noWrap/>
            <w:hideMark/>
          </w:tcPr>
          <w:p w:rsidR="00C73959" w:rsidRPr="00C73959" w:rsidRDefault="00C73959" w:rsidP="00C73959">
            <w:pPr>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 </w:t>
            </w:r>
          </w:p>
        </w:tc>
        <w:tc>
          <w:tcPr>
            <w:tcW w:w="1300" w:type="dxa"/>
            <w:noWrap/>
            <w:hideMark/>
          </w:tcPr>
          <w:p w:rsidR="00C73959" w:rsidRPr="00C73959" w:rsidRDefault="00C73959" w:rsidP="00C73959">
            <w:pPr>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Janeiro</w:t>
            </w:r>
          </w:p>
        </w:tc>
        <w:tc>
          <w:tcPr>
            <w:tcW w:w="1300" w:type="dxa"/>
            <w:noWrap/>
            <w:hideMark/>
          </w:tcPr>
          <w:p w:rsidR="00C73959" w:rsidRPr="00C73959" w:rsidRDefault="00C73959" w:rsidP="00C73959">
            <w:pPr>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Fevereiro</w:t>
            </w:r>
          </w:p>
        </w:tc>
      </w:tr>
      <w:tr w:rsidR="00C73959" w:rsidRPr="00C73959" w:rsidTr="00C92766">
        <w:trPr>
          <w:trHeight w:val="300"/>
          <w:jc w:val="center"/>
        </w:trPr>
        <w:tc>
          <w:tcPr>
            <w:tcW w:w="2320" w:type="dxa"/>
            <w:noWrap/>
            <w:hideMark/>
          </w:tcPr>
          <w:p w:rsidR="00C73959" w:rsidRPr="00C73959" w:rsidRDefault="00C73959" w:rsidP="00C73959">
            <w:pPr>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Prestação</w:t>
            </w:r>
          </w:p>
        </w:tc>
        <w:tc>
          <w:tcPr>
            <w:tcW w:w="1300" w:type="dxa"/>
            <w:noWrap/>
            <w:hideMark/>
          </w:tcPr>
          <w:p w:rsidR="00C73959" w:rsidRPr="00C73959" w:rsidRDefault="00C73959" w:rsidP="00C73959">
            <w:pPr>
              <w:jc w:val="right"/>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R$ 350,00</w:t>
            </w:r>
          </w:p>
        </w:tc>
        <w:tc>
          <w:tcPr>
            <w:tcW w:w="1300" w:type="dxa"/>
            <w:noWrap/>
            <w:hideMark/>
          </w:tcPr>
          <w:p w:rsidR="00C73959" w:rsidRPr="00C73959" w:rsidRDefault="00C73959" w:rsidP="00C73959">
            <w:pPr>
              <w:jc w:val="right"/>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R$ 350,00</w:t>
            </w:r>
          </w:p>
        </w:tc>
      </w:tr>
      <w:tr w:rsidR="00C73959" w:rsidRPr="00C73959" w:rsidTr="008A6F7F">
        <w:trPr>
          <w:trHeight w:val="300"/>
          <w:jc w:val="center"/>
        </w:trPr>
        <w:tc>
          <w:tcPr>
            <w:tcW w:w="2320" w:type="dxa"/>
            <w:tcBorders>
              <w:bottom w:val="nil"/>
            </w:tcBorders>
            <w:noWrap/>
            <w:hideMark/>
          </w:tcPr>
          <w:p w:rsidR="00C73959" w:rsidRPr="00C73959" w:rsidRDefault="00C73959" w:rsidP="00C73959">
            <w:pPr>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Seguro</w:t>
            </w:r>
          </w:p>
        </w:tc>
        <w:tc>
          <w:tcPr>
            <w:tcW w:w="1300" w:type="dxa"/>
            <w:tcBorders>
              <w:bottom w:val="nil"/>
            </w:tcBorders>
            <w:noWrap/>
            <w:hideMark/>
          </w:tcPr>
          <w:p w:rsidR="00C73959" w:rsidRPr="00C73959" w:rsidRDefault="00C73959" w:rsidP="00C73959">
            <w:pPr>
              <w:jc w:val="right"/>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R$ 160,00</w:t>
            </w:r>
          </w:p>
        </w:tc>
        <w:tc>
          <w:tcPr>
            <w:tcW w:w="1300" w:type="dxa"/>
            <w:tcBorders>
              <w:bottom w:val="nil"/>
            </w:tcBorders>
            <w:noWrap/>
            <w:hideMark/>
          </w:tcPr>
          <w:p w:rsidR="00C73959" w:rsidRPr="00C73959" w:rsidRDefault="00C73959" w:rsidP="00C73959">
            <w:pPr>
              <w:jc w:val="right"/>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R$ 160,00</w:t>
            </w:r>
          </w:p>
        </w:tc>
      </w:tr>
      <w:tr w:rsidR="00C73959" w:rsidRPr="00C73959" w:rsidTr="008A6F7F">
        <w:trPr>
          <w:trHeight w:val="300"/>
          <w:jc w:val="center"/>
        </w:trPr>
        <w:tc>
          <w:tcPr>
            <w:tcW w:w="2320" w:type="dxa"/>
            <w:tcBorders>
              <w:top w:val="nil"/>
              <w:bottom w:val="single" w:sz="4" w:space="0" w:color="auto"/>
            </w:tcBorders>
            <w:noWrap/>
            <w:hideMark/>
          </w:tcPr>
          <w:p w:rsidR="00C73959" w:rsidRPr="00C73959" w:rsidRDefault="00C73959" w:rsidP="00C73959">
            <w:pPr>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Combustível</w:t>
            </w:r>
          </w:p>
        </w:tc>
        <w:tc>
          <w:tcPr>
            <w:tcW w:w="1300" w:type="dxa"/>
            <w:tcBorders>
              <w:top w:val="nil"/>
              <w:bottom w:val="single" w:sz="4" w:space="0" w:color="auto"/>
            </w:tcBorders>
            <w:noWrap/>
            <w:hideMark/>
          </w:tcPr>
          <w:p w:rsidR="00C73959" w:rsidRPr="00C73959" w:rsidRDefault="00C73959" w:rsidP="00C73959">
            <w:pPr>
              <w:jc w:val="right"/>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R$ 250,00</w:t>
            </w:r>
          </w:p>
        </w:tc>
        <w:tc>
          <w:tcPr>
            <w:tcW w:w="1300" w:type="dxa"/>
            <w:tcBorders>
              <w:top w:val="nil"/>
              <w:bottom w:val="single" w:sz="4" w:space="0" w:color="auto"/>
            </w:tcBorders>
            <w:noWrap/>
            <w:hideMark/>
          </w:tcPr>
          <w:p w:rsidR="00C73959" w:rsidRPr="00C73959" w:rsidRDefault="00C73959" w:rsidP="00C73959">
            <w:pPr>
              <w:jc w:val="right"/>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R$ 320,00</w:t>
            </w:r>
          </w:p>
        </w:tc>
      </w:tr>
      <w:tr w:rsidR="00C73959" w:rsidRPr="00C73959" w:rsidTr="00C92766">
        <w:trPr>
          <w:trHeight w:val="300"/>
          <w:jc w:val="center"/>
        </w:trPr>
        <w:tc>
          <w:tcPr>
            <w:tcW w:w="2320" w:type="dxa"/>
            <w:tcBorders>
              <w:bottom w:val="nil"/>
            </w:tcBorders>
            <w:noWrap/>
            <w:hideMark/>
          </w:tcPr>
          <w:p w:rsidR="00C73959" w:rsidRPr="00C73959" w:rsidRDefault="00C73959" w:rsidP="00C92766">
            <w:pPr>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Lavagens</w:t>
            </w:r>
          </w:p>
        </w:tc>
        <w:tc>
          <w:tcPr>
            <w:tcW w:w="1300" w:type="dxa"/>
            <w:tcBorders>
              <w:bottom w:val="nil"/>
            </w:tcBorders>
            <w:noWrap/>
            <w:hideMark/>
          </w:tcPr>
          <w:p w:rsidR="00C73959" w:rsidRPr="00C73959" w:rsidRDefault="00C73959" w:rsidP="00C73959">
            <w:pPr>
              <w:jc w:val="right"/>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 </w:t>
            </w:r>
          </w:p>
        </w:tc>
        <w:tc>
          <w:tcPr>
            <w:tcW w:w="1300" w:type="dxa"/>
            <w:tcBorders>
              <w:bottom w:val="nil"/>
            </w:tcBorders>
            <w:noWrap/>
            <w:hideMark/>
          </w:tcPr>
          <w:p w:rsidR="00C73959" w:rsidRPr="00C73959" w:rsidRDefault="00C73959" w:rsidP="00C73959">
            <w:pPr>
              <w:jc w:val="right"/>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 </w:t>
            </w:r>
          </w:p>
        </w:tc>
      </w:tr>
      <w:tr w:rsidR="00C73959" w:rsidRPr="00C73959" w:rsidTr="00C92766">
        <w:trPr>
          <w:trHeight w:val="300"/>
          <w:jc w:val="center"/>
        </w:trPr>
        <w:tc>
          <w:tcPr>
            <w:tcW w:w="2320" w:type="dxa"/>
            <w:tcBorders>
              <w:top w:val="nil"/>
            </w:tcBorders>
            <w:noWrap/>
            <w:hideMark/>
          </w:tcPr>
          <w:p w:rsidR="00C73959" w:rsidRPr="00C73959" w:rsidRDefault="00C73959" w:rsidP="00C92766">
            <w:pPr>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IPVA</w:t>
            </w:r>
          </w:p>
        </w:tc>
        <w:tc>
          <w:tcPr>
            <w:tcW w:w="1300" w:type="dxa"/>
            <w:tcBorders>
              <w:top w:val="nil"/>
            </w:tcBorders>
            <w:noWrap/>
            <w:hideMark/>
          </w:tcPr>
          <w:p w:rsidR="00C73959" w:rsidRPr="00C73959" w:rsidRDefault="00C73959" w:rsidP="00C73959">
            <w:pPr>
              <w:jc w:val="right"/>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R$ 850,00</w:t>
            </w:r>
          </w:p>
        </w:tc>
        <w:tc>
          <w:tcPr>
            <w:tcW w:w="1300" w:type="dxa"/>
            <w:tcBorders>
              <w:top w:val="nil"/>
            </w:tcBorders>
            <w:noWrap/>
            <w:hideMark/>
          </w:tcPr>
          <w:p w:rsidR="00C73959" w:rsidRPr="00C73959" w:rsidRDefault="00C73959" w:rsidP="00C73959">
            <w:pPr>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 </w:t>
            </w:r>
          </w:p>
        </w:tc>
      </w:tr>
      <w:tr w:rsidR="00C73959" w:rsidRPr="00C73959" w:rsidTr="00C92766">
        <w:trPr>
          <w:trHeight w:val="300"/>
          <w:jc w:val="center"/>
        </w:trPr>
        <w:tc>
          <w:tcPr>
            <w:tcW w:w="2320" w:type="dxa"/>
            <w:noWrap/>
            <w:hideMark/>
          </w:tcPr>
          <w:p w:rsidR="00C73959" w:rsidRPr="00C73959" w:rsidRDefault="00C73959" w:rsidP="00C92766">
            <w:pPr>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lastRenderedPageBreak/>
              <w:t>Mecânico</w:t>
            </w:r>
          </w:p>
        </w:tc>
        <w:tc>
          <w:tcPr>
            <w:tcW w:w="1300" w:type="dxa"/>
            <w:noWrap/>
            <w:hideMark/>
          </w:tcPr>
          <w:p w:rsidR="00C73959" w:rsidRPr="00C73959" w:rsidRDefault="00C73959" w:rsidP="00C73959">
            <w:pPr>
              <w:jc w:val="right"/>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R$ 120,00</w:t>
            </w:r>
          </w:p>
        </w:tc>
        <w:tc>
          <w:tcPr>
            <w:tcW w:w="1300" w:type="dxa"/>
            <w:noWrap/>
            <w:hideMark/>
          </w:tcPr>
          <w:p w:rsidR="00C73959" w:rsidRPr="00C73959" w:rsidRDefault="00C73959" w:rsidP="00C73959">
            <w:pPr>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 </w:t>
            </w:r>
          </w:p>
        </w:tc>
      </w:tr>
      <w:tr w:rsidR="00C73959" w:rsidRPr="00C73959" w:rsidTr="00C92766">
        <w:trPr>
          <w:trHeight w:val="300"/>
          <w:jc w:val="center"/>
        </w:trPr>
        <w:tc>
          <w:tcPr>
            <w:tcW w:w="2320" w:type="dxa"/>
            <w:noWrap/>
            <w:hideMark/>
          </w:tcPr>
          <w:p w:rsidR="00C73959" w:rsidRPr="00C73959" w:rsidRDefault="00C73959" w:rsidP="00C92766">
            <w:pPr>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Multas</w:t>
            </w:r>
          </w:p>
        </w:tc>
        <w:tc>
          <w:tcPr>
            <w:tcW w:w="1300" w:type="dxa"/>
            <w:noWrap/>
            <w:hideMark/>
          </w:tcPr>
          <w:p w:rsidR="00C73959" w:rsidRPr="00C73959" w:rsidRDefault="00C73959" w:rsidP="00C73959">
            <w:pPr>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 </w:t>
            </w:r>
          </w:p>
        </w:tc>
        <w:tc>
          <w:tcPr>
            <w:tcW w:w="1300" w:type="dxa"/>
            <w:noWrap/>
            <w:hideMark/>
          </w:tcPr>
          <w:p w:rsidR="00C73959" w:rsidRPr="00C73959" w:rsidRDefault="00C73959" w:rsidP="00C73959">
            <w:pPr>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 </w:t>
            </w:r>
          </w:p>
        </w:tc>
      </w:tr>
      <w:tr w:rsidR="00C73959" w:rsidRPr="00C73959" w:rsidTr="00C92766">
        <w:trPr>
          <w:trHeight w:val="300"/>
          <w:jc w:val="center"/>
        </w:trPr>
        <w:tc>
          <w:tcPr>
            <w:tcW w:w="2320" w:type="dxa"/>
            <w:noWrap/>
            <w:hideMark/>
          </w:tcPr>
          <w:p w:rsidR="00C73959" w:rsidRPr="00C73959" w:rsidRDefault="00C73959" w:rsidP="00C92766">
            <w:pPr>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Estacionamento</w:t>
            </w:r>
          </w:p>
        </w:tc>
        <w:tc>
          <w:tcPr>
            <w:tcW w:w="1300" w:type="dxa"/>
            <w:noWrap/>
            <w:hideMark/>
          </w:tcPr>
          <w:p w:rsidR="00C73959" w:rsidRPr="00C73959" w:rsidRDefault="00C73959" w:rsidP="00C73959">
            <w:pPr>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 </w:t>
            </w:r>
          </w:p>
        </w:tc>
        <w:tc>
          <w:tcPr>
            <w:tcW w:w="1300" w:type="dxa"/>
            <w:noWrap/>
            <w:hideMark/>
          </w:tcPr>
          <w:p w:rsidR="00C73959" w:rsidRPr="00C73959" w:rsidRDefault="00C73959" w:rsidP="00C73959">
            <w:pPr>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 </w:t>
            </w:r>
          </w:p>
        </w:tc>
      </w:tr>
      <w:tr w:rsidR="00C73959" w:rsidRPr="00C73959" w:rsidTr="00C92766">
        <w:trPr>
          <w:trHeight w:val="300"/>
          <w:jc w:val="center"/>
        </w:trPr>
        <w:tc>
          <w:tcPr>
            <w:tcW w:w="2320" w:type="dxa"/>
            <w:noWrap/>
            <w:hideMark/>
          </w:tcPr>
          <w:p w:rsidR="00C73959" w:rsidRPr="00C73959" w:rsidRDefault="00C73959" w:rsidP="00C92766">
            <w:pPr>
              <w:rPr>
                <w:rFonts w:ascii="Arial" w:eastAsia="Times New Roman" w:hAnsi="Arial" w:cs="Arial"/>
                <w:color w:val="000000"/>
                <w:sz w:val="20"/>
                <w:szCs w:val="20"/>
                <w:lang w:eastAsia="pt-BR"/>
              </w:rPr>
            </w:pPr>
            <w:proofErr w:type="spellStart"/>
            <w:r w:rsidRPr="00C73959">
              <w:rPr>
                <w:rFonts w:ascii="Arial" w:eastAsia="Times New Roman" w:hAnsi="Arial" w:cs="Arial"/>
                <w:color w:val="000000"/>
                <w:sz w:val="20"/>
                <w:szCs w:val="20"/>
                <w:lang w:eastAsia="pt-BR"/>
              </w:rPr>
              <w:t>Pedagio</w:t>
            </w:r>
            <w:proofErr w:type="spellEnd"/>
          </w:p>
        </w:tc>
        <w:tc>
          <w:tcPr>
            <w:tcW w:w="1300" w:type="dxa"/>
            <w:noWrap/>
            <w:hideMark/>
          </w:tcPr>
          <w:p w:rsidR="00C73959" w:rsidRPr="00C73959" w:rsidRDefault="00C73959" w:rsidP="00C73959">
            <w:pPr>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 </w:t>
            </w:r>
          </w:p>
        </w:tc>
        <w:tc>
          <w:tcPr>
            <w:tcW w:w="1300" w:type="dxa"/>
            <w:noWrap/>
            <w:hideMark/>
          </w:tcPr>
          <w:p w:rsidR="00C73959" w:rsidRPr="00C73959" w:rsidRDefault="00C73959" w:rsidP="00C73959">
            <w:pPr>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 </w:t>
            </w:r>
          </w:p>
        </w:tc>
      </w:tr>
      <w:tr w:rsidR="00C73959" w:rsidRPr="00C73959" w:rsidTr="008A6F7F">
        <w:trPr>
          <w:trHeight w:val="300"/>
          <w:jc w:val="center"/>
        </w:trPr>
        <w:tc>
          <w:tcPr>
            <w:tcW w:w="2320" w:type="dxa"/>
            <w:tcBorders>
              <w:bottom w:val="single" w:sz="4" w:space="0" w:color="auto"/>
            </w:tcBorders>
            <w:noWrap/>
            <w:hideMark/>
          </w:tcPr>
          <w:p w:rsidR="00C73959" w:rsidRPr="00C73959" w:rsidRDefault="00C73959" w:rsidP="00C92766">
            <w:pPr>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Outros</w:t>
            </w:r>
          </w:p>
        </w:tc>
        <w:tc>
          <w:tcPr>
            <w:tcW w:w="1300" w:type="dxa"/>
            <w:tcBorders>
              <w:bottom w:val="single" w:sz="4" w:space="0" w:color="auto"/>
            </w:tcBorders>
            <w:noWrap/>
            <w:hideMark/>
          </w:tcPr>
          <w:p w:rsidR="00C73959" w:rsidRPr="00C73959" w:rsidRDefault="00C73959" w:rsidP="00C73959">
            <w:pPr>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 </w:t>
            </w:r>
          </w:p>
        </w:tc>
        <w:tc>
          <w:tcPr>
            <w:tcW w:w="1300" w:type="dxa"/>
            <w:tcBorders>
              <w:bottom w:val="single" w:sz="4" w:space="0" w:color="auto"/>
            </w:tcBorders>
            <w:noWrap/>
            <w:hideMark/>
          </w:tcPr>
          <w:p w:rsidR="00C73959" w:rsidRPr="00C73959" w:rsidRDefault="00C73959" w:rsidP="00C73959">
            <w:pPr>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 </w:t>
            </w:r>
          </w:p>
        </w:tc>
      </w:tr>
      <w:tr w:rsidR="00C73959" w:rsidRPr="00C73959" w:rsidTr="008A6F7F">
        <w:trPr>
          <w:trHeight w:val="300"/>
          <w:jc w:val="center"/>
        </w:trPr>
        <w:tc>
          <w:tcPr>
            <w:tcW w:w="2320" w:type="dxa"/>
            <w:tcBorders>
              <w:bottom w:val="single" w:sz="4" w:space="0" w:color="auto"/>
            </w:tcBorders>
            <w:noWrap/>
            <w:hideMark/>
          </w:tcPr>
          <w:p w:rsidR="00C73959" w:rsidRPr="00C73959" w:rsidRDefault="00C73959" w:rsidP="00C92766">
            <w:pPr>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Total</w:t>
            </w:r>
          </w:p>
        </w:tc>
        <w:tc>
          <w:tcPr>
            <w:tcW w:w="1300" w:type="dxa"/>
            <w:tcBorders>
              <w:bottom w:val="single" w:sz="4" w:space="0" w:color="auto"/>
            </w:tcBorders>
            <w:noWrap/>
            <w:hideMark/>
          </w:tcPr>
          <w:p w:rsidR="00C73959" w:rsidRPr="00C73959" w:rsidRDefault="001250AB" w:rsidP="001250AB">
            <w:pPr>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R$</w:t>
            </w:r>
            <w:r w:rsidR="00C73959" w:rsidRPr="00C73959">
              <w:rPr>
                <w:rFonts w:ascii="Arial" w:eastAsia="Times New Roman" w:hAnsi="Arial" w:cs="Arial"/>
                <w:color w:val="000000"/>
                <w:sz w:val="20"/>
                <w:szCs w:val="20"/>
                <w:lang w:eastAsia="pt-BR"/>
              </w:rPr>
              <w:t>1.730,00</w:t>
            </w:r>
          </w:p>
        </w:tc>
        <w:tc>
          <w:tcPr>
            <w:tcW w:w="1300" w:type="dxa"/>
            <w:tcBorders>
              <w:bottom w:val="single" w:sz="4" w:space="0" w:color="auto"/>
            </w:tcBorders>
            <w:noWrap/>
            <w:hideMark/>
          </w:tcPr>
          <w:p w:rsidR="00C73959" w:rsidRPr="00C73959" w:rsidRDefault="00C73959" w:rsidP="00C73959">
            <w:pPr>
              <w:jc w:val="right"/>
              <w:rPr>
                <w:rFonts w:ascii="Arial" w:eastAsia="Times New Roman" w:hAnsi="Arial" w:cs="Arial"/>
                <w:color w:val="000000"/>
                <w:sz w:val="20"/>
                <w:szCs w:val="20"/>
                <w:lang w:eastAsia="pt-BR"/>
              </w:rPr>
            </w:pPr>
            <w:r w:rsidRPr="00C73959">
              <w:rPr>
                <w:rFonts w:ascii="Arial" w:eastAsia="Times New Roman" w:hAnsi="Arial" w:cs="Arial"/>
                <w:color w:val="000000"/>
                <w:sz w:val="20"/>
                <w:szCs w:val="20"/>
                <w:lang w:eastAsia="pt-BR"/>
              </w:rPr>
              <w:t>R$ 830,00</w:t>
            </w:r>
          </w:p>
        </w:tc>
      </w:tr>
    </w:tbl>
    <w:p w:rsidR="00C73959" w:rsidRDefault="00C92766" w:rsidP="00F35A2F">
      <w:pPr>
        <w:tabs>
          <w:tab w:val="left" w:pos="709"/>
        </w:tabs>
        <w:autoSpaceDE w:val="0"/>
        <w:autoSpaceDN w:val="0"/>
        <w:adjustRightInd w:val="0"/>
        <w:spacing w:after="0" w:line="240" w:lineRule="auto"/>
        <w:jc w:val="center"/>
        <w:rPr>
          <w:rFonts w:ascii="Arial" w:hAnsi="Arial" w:cs="Arial"/>
          <w:sz w:val="24"/>
          <w:szCs w:val="24"/>
        </w:rPr>
      </w:pPr>
      <w:r w:rsidRPr="00A11945">
        <w:rPr>
          <w:rFonts w:ascii="Arial" w:hAnsi="Arial" w:cs="Arial"/>
          <w:sz w:val="20"/>
          <w:szCs w:val="20"/>
        </w:rPr>
        <w:t xml:space="preserve">Fonte: </w:t>
      </w:r>
      <w:r w:rsidR="008A6F7F">
        <w:rPr>
          <w:rFonts w:ascii="Arial" w:hAnsi="Arial" w:cs="Arial"/>
          <w:sz w:val="20"/>
          <w:szCs w:val="20"/>
        </w:rPr>
        <w:t>Tabela 8</w:t>
      </w:r>
      <w:r w:rsidRPr="00A11945">
        <w:rPr>
          <w:rFonts w:ascii="Arial" w:hAnsi="Arial" w:cs="Arial"/>
          <w:sz w:val="20"/>
          <w:szCs w:val="20"/>
        </w:rPr>
        <w:t xml:space="preserve">- Adaptado de FEBRANAN- Planilha Orçamento Familiar, </w:t>
      </w:r>
      <w:proofErr w:type="gramStart"/>
      <w:r w:rsidRPr="00A11945">
        <w:rPr>
          <w:rFonts w:ascii="Arial" w:hAnsi="Arial" w:cs="Arial"/>
          <w:sz w:val="20"/>
          <w:szCs w:val="20"/>
        </w:rPr>
        <w:t>2013</w:t>
      </w:r>
      <w:proofErr w:type="gramEnd"/>
    </w:p>
    <w:p w:rsidR="00340C3E" w:rsidRDefault="00C73959" w:rsidP="00004CF3">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Como acontece com a habitação, gastos com automóvel englobam o seu conserto, suas prestações, parcelas de seguro e manutenção. Como a família possui dois carros, somente um deles ainda necessita o pagamento referente </w:t>
      </w:r>
      <w:proofErr w:type="gramStart"/>
      <w:r w:rsidR="008A06C5">
        <w:rPr>
          <w:rFonts w:ascii="Arial" w:hAnsi="Arial" w:cs="Arial"/>
          <w:sz w:val="24"/>
          <w:szCs w:val="24"/>
        </w:rPr>
        <w:t>a</w:t>
      </w:r>
      <w:proofErr w:type="gramEnd"/>
      <w:r w:rsidR="008A06C5">
        <w:rPr>
          <w:rFonts w:ascii="Arial" w:hAnsi="Arial" w:cs="Arial"/>
          <w:sz w:val="24"/>
          <w:szCs w:val="24"/>
        </w:rPr>
        <w:t xml:space="preserve"> alienação com uma financeira. O seguro e IPVA são todos quitados no inicio do ano, para o recebimento do desconto. Ainda temos o combustível e o mecânico que podem variar de acordo com a necessidade apresentada em determinado momento.</w:t>
      </w:r>
    </w:p>
    <w:p w:rsidR="008A06C5" w:rsidRDefault="008A06C5" w:rsidP="008A06C5">
      <w:pPr>
        <w:autoSpaceDE w:val="0"/>
        <w:autoSpaceDN w:val="0"/>
        <w:adjustRightInd w:val="0"/>
        <w:spacing w:after="0" w:line="360" w:lineRule="auto"/>
        <w:jc w:val="both"/>
        <w:rPr>
          <w:rFonts w:ascii="Arial" w:hAnsi="Arial" w:cs="Arial"/>
          <w:sz w:val="24"/>
          <w:szCs w:val="24"/>
        </w:rPr>
      </w:pPr>
    </w:p>
    <w:tbl>
      <w:tblPr>
        <w:tblStyle w:val="Tabelacomgrade"/>
        <w:tblW w:w="4920" w:type="dxa"/>
        <w:jc w:val="center"/>
        <w:tblLook w:val="04A0" w:firstRow="1" w:lastRow="0" w:firstColumn="1" w:lastColumn="0" w:noHBand="0" w:noVBand="1"/>
      </w:tblPr>
      <w:tblGrid>
        <w:gridCol w:w="2320"/>
        <w:gridCol w:w="1300"/>
        <w:gridCol w:w="1300"/>
      </w:tblGrid>
      <w:tr w:rsidR="008A06C5" w:rsidRPr="008A06C5" w:rsidTr="00C92766">
        <w:trPr>
          <w:trHeight w:val="300"/>
          <w:jc w:val="center"/>
        </w:trPr>
        <w:tc>
          <w:tcPr>
            <w:tcW w:w="2320" w:type="dxa"/>
            <w:noWrap/>
            <w:hideMark/>
          </w:tcPr>
          <w:p w:rsidR="008A06C5" w:rsidRPr="008A06C5" w:rsidRDefault="008A06C5" w:rsidP="008A6F7F">
            <w:pPr>
              <w:jc w:val="center"/>
              <w:rPr>
                <w:rFonts w:ascii="Arial" w:eastAsia="Times New Roman" w:hAnsi="Arial" w:cs="Arial"/>
                <w:b/>
                <w:bCs/>
                <w:color w:val="000000"/>
                <w:sz w:val="20"/>
                <w:szCs w:val="20"/>
                <w:lang w:eastAsia="pt-BR"/>
              </w:rPr>
            </w:pPr>
            <w:r w:rsidRPr="008A06C5">
              <w:rPr>
                <w:rFonts w:ascii="Arial" w:eastAsia="Times New Roman" w:hAnsi="Arial" w:cs="Arial"/>
                <w:b/>
                <w:bCs/>
                <w:color w:val="000000"/>
                <w:sz w:val="20"/>
                <w:szCs w:val="20"/>
                <w:lang w:eastAsia="pt-BR"/>
              </w:rPr>
              <w:t>Despesas Pessoais</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p>
        </w:tc>
      </w:tr>
      <w:tr w:rsidR="008A06C5" w:rsidRPr="008A06C5" w:rsidTr="00C92766">
        <w:trPr>
          <w:trHeight w:val="300"/>
          <w:jc w:val="center"/>
        </w:trPr>
        <w:tc>
          <w:tcPr>
            <w:tcW w:w="2320" w:type="dxa"/>
            <w:noWrap/>
            <w:hideMark/>
          </w:tcPr>
          <w:p w:rsidR="008A06C5" w:rsidRPr="008A06C5" w:rsidRDefault="008A06C5" w:rsidP="008A6F7F">
            <w:pPr>
              <w:jc w:val="center"/>
              <w:rPr>
                <w:rFonts w:ascii="Arial" w:eastAsia="Times New Roman" w:hAnsi="Arial" w:cs="Arial"/>
                <w:color w:val="000000"/>
                <w:sz w:val="20"/>
                <w:szCs w:val="20"/>
                <w:lang w:eastAsia="pt-BR"/>
              </w:rPr>
            </w:pP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Janeiro</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Fevereiro</w:t>
            </w:r>
          </w:p>
        </w:tc>
      </w:tr>
      <w:tr w:rsidR="008A06C5" w:rsidRPr="008A06C5" w:rsidTr="00C92766">
        <w:trPr>
          <w:trHeight w:val="300"/>
          <w:jc w:val="center"/>
        </w:trPr>
        <w:tc>
          <w:tcPr>
            <w:tcW w:w="232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Higiene Pessoal</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R$ 190,00</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R$ 140,00</w:t>
            </w:r>
          </w:p>
        </w:tc>
      </w:tr>
      <w:tr w:rsidR="008A06C5" w:rsidRPr="008A06C5" w:rsidTr="00C92766">
        <w:trPr>
          <w:trHeight w:val="300"/>
          <w:jc w:val="center"/>
        </w:trPr>
        <w:tc>
          <w:tcPr>
            <w:tcW w:w="232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Cosméticos</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p>
        </w:tc>
      </w:tr>
      <w:tr w:rsidR="008A06C5" w:rsidRPr="008A06C5" w:rsidTr="00C92766">
        <w:trPr>
          <w:trHeight w:val="300"/>
          <w:jc w:val="center"/>
        </w:trPr>
        <w:tc>
          <w:tcPr>
            <w:tcW w:w="232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Cabeleireiro</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R$ 100,00</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p>
        </w:tc>
      </w:tr>
      <w:tr w:rsidR="008A06C5" w:rsidRPr="008A06C5" w:rsidTr="00C92766">
        <w:trPr>
          <w:trHeight w:val="300"/>
          <w:jc w:val="center"/>
        </w:trPr>
        <w:tc>
          <w:tcPr>
            <w:tcW w:w="232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Vestuário</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R$ 160,00</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R$ 120,00</w:t>
            </w:r>
          </w:p>
        </w:tc>
      </w:tr>
      <w:tr w:rsidR="008A06C5" w:rsidRPr="008A06C5" w:rsidTr="00C92766">
        <w:trPr>
          <w:trHeight w:val="300"/>
          <w:jc w:val="center"/>
        </w:trPr>
        <w:tc>
          <w:tcPr>
            <w:tcW w:w="232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Lavanderia</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p>
        </w:tc>
      </w:tr>
      <w:tr w:rsidR="008A06C5" w:rsidRPr="008A06C5" w:rsidTr="00C92766">
        <w:trPr>
          <w:trHeight w:val="300"/>
          <w:jc w:val="center"/>
        </w:trPr>
        <w:tc>
          <w:tcPr>
            <w:tcW w:w="232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Academia</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R$ 40,00</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R$ 40,00</w:t>
            </w:r>
          </w:p>
        </w:tc>
      </w:tr>
      <w:tr w:rsidR="008A06C5" w:rsidRPr="008A06C5" w:rsidTr="00C92766">
        <w:trPr>
          <w:trHeight w:val="300"/>
          <w:jc w:val="center"/>
        </w:trPr>
        <w:tc>
          <w:tcPr>
            <w:tcW w:w="232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Telefone</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R$ 150,00</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R$ 149,30</w:t>
            </w:r>
          </w:p>
        </w:tc>
      </w:tr>
      <w:tr w:rsidR="008A06C5" w:rsidRPr="008A06C5" w:rsidTr="00C92766">
        <w:trPr>
          <w:trHeight w:val="300"/>
          <w:jc w:val="center"/>
        </w:trPr>
        <w:tc>
          <w:tcPr>
            <w:tcW w:w="232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Tarifa Bancária</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R$ 20,00</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R$ 20,00</w:t>
            </w:r>
          </w:p>
        </w:tc>
      </w:tr>
      <w:tr w:rsidR="008A06C5" w:rsidRPr="008A06C5" w:rsidTr="00C92766">
        <w:trPr>
          <w:trHeight w:val="300"/>
          <w:jc w:val="center"/>
        </w:trPr>
        <w:tc>
          <w:tcPr>
            <w:tcW w:w="232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Cursos</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p>
        </w:tc>
      </w:tr>
      <w:tr w:rsidR="008A06C5" w:rsidRPr="008A06C5" w:rsidTr="00C92766">
        <w:trPr>
          <w:trHeight w:val="300"/>
          <w:jc w:val="center"/>
        </w:trPr>
        <w:tc>
          <w:tcPr>
            <w:tcW w:w="232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Outros</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R$ 60,00</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R$ 150,00</w:t>
            </w:r>
          </w:p>
        </w:tc>
      </w:tr>
      <w:tr w:rsidR="008A06C5" w:rsidRPr="008A06C5" w:rsidTr="00C92766">
        <w:trPr>
          <w:trHeight w:val="300"/>
          <w:jc w:val="center"/>
        </w:trPr>
        <w:tc>
          <w:tcPr>
            <w:tcW w:w="232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Total</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R$ 720,00</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R$ 619,30</w:t>
            </w:r>
          </w:p>
        </w:tc>
      </w:tr>
    </w:tbl>
    <w:p w:rsidR="008A06C5" w:rsidRDefault="00C92766" w:rsidP="00F35A2F">
      <w:pPr>
        <w:autoSpaceDE w:val="0"/>
        <w:autoSpaceDN w:val="0"/>
        <w:adjustRightInd w:val="0"/>
        <w:spacing w:after="0" w:line="240" w:lineRule="auto"/>
        <w:jc w:val="center"/>
        <w:rPr>
          <w:rFonts w:ascii="Arial" w:hAnsi="Arial" w:cs="Arial"/>
          <w:sz w:val="24"/>
          <w:szCs w:val="24"/>
        </w:rPr>
      </w:pPr>
      <w:r w:rsidRPr="00A11945">
        <w:rPr>
          <w:rFonts w:ascii="Arial" w:hAnsi="Arial" w:cs="Arial"/>
          <w:sz w:val="20"/>
          <w:szCs w:val="20"/>
        </w:rPr>
        <w:t xml:space="preserve">Fonte: </w:t>
      </w:r>
      <w:r w:rsidR="008A6F7F">
        <w:rPr>
          <w:rFonts w:ascii="Arial" w:hAnsi="Arial" w:cs="Arial"/>
          <w:sz w:val="20"/>
          <w:szCs w:val="20"/>
        </w:rPr>
        <w:t>Tabela 9</w:t>
      </w:r>
      <w:r w:rsidRPr="00A11945">
        <w:rPr>
          <w:rFonts w:ascii="Arial" w:hAnsi="Arial" w:cs="Arial"/>
          <w:sz w:val="20"/>
          <w:szCs w:val="20"/>
        </w:rPr>
        <w:t xml:space="preserve">- Adaptado de FEBRANAN- Planilha Orçamento Familiar, </w:t>
      </w:r>
      <w:proofErr w:type="gramStart"/>
      <w:r w:rsidRPr="00A11945">
        <w:rPr>
          <w:rFonts w:ascii="Arial" w:hAnsi="Arial" w:cs="Arial"/>
          <w:sz w:val="20"/>
          <w:szCs w:val="20"/>
        </w:rPr>
        <w:t>2013</w:t>
      </w:r>
      <w:proofErr w:type="gramEnd"/>
    </w:p>
    <w:p w:rsidR="008A06C5" w:rsidRDefault="00601580" w:rsidP="008A06C5">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As despesas acima citadas são variáveis. Além da higiene pessoal que é um gasto necessário para o dia a dia, as demais são dispensáveis, levando em conta o orçamento da família. </w:t>
      </w:r>
    </w:p>
    <w:p w:rsidR="008A06C5" w:rsidRDefault="008A06C5" w:rsidP="008A06C5">
      <w:pPr>
        <w:autoSpaceDE w:val="0"/>
        <w:autoSpaceDN w:val="0"/>
        <w:adjustRightInd w:val="0"/>
        <w:spacing w:after="0" w:line="360" w:lineRule="auto"/>
        <w:jc w:val="both"/>
        <w:rPr>
          <w:rFonts w:ascii="Arial" w:hAnsi="Arial" w:cs="Arial"/>
          <w:sz w:val="24"/>
          <w:szCs w:val="24"/>
        </w:rPr>
      </w:pPr>
    </w:p>
    <w:tbl>
      <w:tblPr>
        <w:tblStyle w:val="Tabelacomgrade"/>
        <w:tblW w:w="4920" w:type="dxa"/>
        <w:jc w:val="center"/>
        <w:tblBorders>
          <w:bottom w:val="none" w:sz="0" w:space="0" w:color="auto"/>
        </w:tblBorders>
        <w:tblLook w:val="04A0" w:firstRow="1" w:lastRow="0" w:firstColumn="1" w:lastColumn="0" w:noHBand="0" w:noVBand="1"/>
      </w:tblPr>
      <w:tblGrid>
        <w:gridCol w:w="2320"/>
        <w:gridCol w:w="1300"/>
        <w:gridCol w:w="1300"/>
      </w:tblGrid>
      <w:tr w:rsidR="008A06C5" w:rsidRPr="008A06C5" w:rsidTr="008A6F7F">
        <w:trPr>
          <w:trHeight w:val="300"/>
          <w:jc w:val="center"/>
        </w:trPr>
        <w:tc>
          <w:tcPr>
            <w:tcW w:w="2320" w:type="dxa"/>
            <w:noWrap/>
            <w:hideMark/>
          </w:tcPr>
          <w:p w:rsidR="008A06C5" w:rsidRPr="008A06C5" w:rsidRDefault="008A06C5" w:rsidP="008A6F7F">
            <w:pPr>
              <w:jc w:val="center"/>
              <w:rPr>
                <w:rFonts w:ascii="Arial" w:eastAsia="Times New Roman" w:hAnsi="Arial" w:cs="Arial"/>
                <w:b/>
                <w:bCs/>
                <w:color w:val="000000"/>
                <w:sz w:val="20"/>
                <w:szCs w:val="20"/>
                <w:lang w:eastAsia="pt-BR"/>
              </w:rPr>
            </w:pPr>
            <w:r w:rsidRPr="008A06C5">
              <w:rPr>
                <w:rFonts w:ascii="Arial" w:eastAsia="Times New Roman" w:hAnsi="Arial" w:cs="Arial"/>
                <w:b/>
                <w:bCs/>
                <w:color w:val="000000"/>
                <w:sz w:val="20"/>
                <w:szCs w:val="20"/>
                <w:lang w:eastAsia="pt-BR"/>
              </w:rPr>
              <w:t>Lazer</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p>
        </w:tc>
      </w:tr>
      <w:tr w:rsidR="008A06C5" w:rsidRPr="008A06C5" w:rsidTr="008A6F7F">
        <w:trPr>
          <w:trHeight w:val="300"/>
          <w:jc w:val="center"/>
        </w:trPr>
        <w:tc>
          <w:tcPr>
            <w:tcW w:w="2320" w:type="dxa"/>
            <w:noWrap/>
            <w:hideMark/>
          </w:tcPr>
          <w:p w:rsidR="008A06C5" w:rsidRPr="008A06C5" w:rsidRDefault="008A06C5" w:rsidP="008A6F7F">
            <w:pPr>
              <w:jc w:val="center"/>
              <w:rPr>
                <w:rFonts w:ascii="Arial" w:eastAsia="Times New Roman" w:hAnsi="Arial" w:cs="Arial"/>
                <w:color w:val="000000"/>
                <w:sz w:val="20"/>
                <w:szCs w:val="20"/>
                <w:lang w:eastAsia="pt-BR"/>
              </w:rPr>
            </w:pP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Janeiro</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Fevereiro</w:t>
            </w:r>
          </w:p>
        </w:tc>
      </w:tr>
      <w:tr w:rsidR="008A06C5" w:rsidRPr="008A06C5" w:rsidTr="008A6F7F">
        <w:trPr>
          <w:trHeight w:val="300"/>
          <w:jc w:val="center"/>
        </w:trPr>
        <w:tc>
          <w:tcPr>
            <w:tcW w:w="232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Restaurantes</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R$ 200,00</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R$ 197,00</w:t>
            </w:r>
          </w:p>
        </w:tc>
      </w:tr>
      <w:tr w:rsidR="008A06C5" w:rsidRPr="008A06C5" w:rsidTr="008A6F7F">
        <w:trPr>
          <w:trHeight w:val="300"/>
          <w:jc w:val="center"/>
        </w:trPr>
        <w:tc>
          <w:tcPr>
            <w:tcW w:w="232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Cafés/Bares/Boates</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R$ 60,00</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p>
        </w:tc>
      </w:tr>
      <w:tr w:rsidR="008A06C5" w:rsidRPr="008A06C5" w:rsidTr="008A6F7F">
        <w:trPr>
          <w:trHeight w:val="300"/>
          <w:jc w:val="center"/>
        </w:trPr>
        <w:tc>
          <w:tcPr>
            <w:tcW w:w="232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Livraria</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p>
        </w:tc>
      </w:tr>
      <w:tr w:rsidR="008A06C5" w:rsidRPr="008A06C5" w:rsidTr="008A6F7F">
        <w:trPr>
          <w:trHeight w:val="300"/>
          <w:jc w:val="center"/>
        </w:trPr>
        <w:tc>
          <w:tcPr>
            <w:tcW w:w="2320" w:type="dxa"/>
            <w:tcBorders>
              <w:bottom w:val="nil"/>
            </w:tcBorders>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Locadora de Vídeo</w:t>
            </w:r>
          </w:p>
        </w:tc>
        <w:tc>
          <w:tcPr>
            <w:tcW w:w="1300" w:type="dxa"/>
            <w:tcBorders>
              <w:bottom w:val="nil"/>
            </w:tcBorders>
            <w:noWrap/>
            <w:hideMark/>
          </w:tcPr>
          <w:p w:rsidR="008A06C5" w:rsidRPr="008A06C5" w:rsidRDefault="008A06C5" w:rsidP="008A6F7F">
            <w:pPr>
              <w:jc w:val="center"/>
              <w:rPr>
                <w:rFonts w:ascii="Arial" w:eastAsia="Times New Roman" w:hAnsi="Arial" w:cs="Arial"/>
                <w:color w:val="000000"/>
                <w:sz w:val="20"/>
                <w:szCs w:val="20"/>
                <w:lang w:eastAsia="pt-BR"/>
              </w:rPr>
            </w:pPr>
          </w:p>
        </w:tc>
        <w:tc>
          <w:tcPr>
            <w:tcW w:w="1300" w:type="dxa"/>
            <w:tcBorders>
              <w:bottom w:val="nil"/>
            </w:tcBorders>
            <w:noWrap/>
            <w:hideMark/>
          </w:tcPr>
          <w:p w:rsidR="008A06C5" w:rsidRPr="008A06C5" w:rsidRDefault="008A06C5" w:rsidP="008A6F7F">
            <w:pPr>
              <w:jc w:val="center"/>
              <w:rPr>
                <w:rFonts w:ascii="Arial" w:eastAsia="Times New Roman" w:hAnsi="Arial" w:cs="Arial"/>
                <w:color w:val="000000"/>
                <w:sz w:val="20"/>
                <w:szCs w:val="20"/>
                <w:lang w:eastAsia="pt-BR"/>
              </w:rPr>
            </w:pPr>
          </w:p>
        </w:tc>
      </w:tr>
      <w:tr w:rsidR="008A06C5" w:rsidRPr="008A06C5" w:rsidTr="008A6F7F">
        <w:trPr>
          <w:trHeight w:val="300"/>
          <w:jc w:val="center"/>
        </w:trPr>
        <w:tc>
          <w:tcPr>
            <w:tcW w:w="2320" w:type="dxa"/>
            <w:tcBorders>
              <w:top w:val="nil"/>
              <w:bottom w:val="nil"/>
            </w:tcBorders>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 xml:space="preserve">CDs, Fitas, </w:t>
            </w:r>
            <w:proofErr w:type="gramStart"/>
            <w:r w:rsidRPr="008A06C5">
              <w:rPr>
                <w:rFonts w:ascii="Arial" w:eastAsia="Times New Roman" w:hAnsi="Arial" w:cs="Arial"/>
                <w:color w:val="000000"/>
                <w:sz w:val="20"/>
                <w:szCs w:val="20"/>
                <w:lang w:eastAsia="pt-BR"/>
              </w:rPr>
              <w:t>acessórios</w:t>
            </w:r>
            <w:proofErr w:type="gramEnd"/>
          </w:p>
        </w:tc>
        <w:tc>
          <w:tcPr>
            <w:tcW w:w="1300" w:type="dxa"/>
            <w:tcBorders>
              <w:top w:val="nil"/>
              <w:bottom w:val="nil"/>
            </w:tcBorders>
            <w:noWrap/>
            <w:hideMark/>
          </w:tcPr>
          <w:p w:rsidR="008A06C5" w:rsidRPr="008A06C5" w:rsidRDefault="008A06C5" w:rsidP="008A6F7F">
            <w:pPr>
              <w:jc w:val="center"/>
              <w:rPr>
                <w:rFonts w:ascii="Arial" w:eastAsia="Times New Roman" w:hAnsi="Arial" w:cs="Arial"/>
                <w:color w:val="000000"/>
                <w:sz w:val="20"/>
                <w:szCs w:val="20"/>
                <w:lang w:eastAsia="pt-BR"/>
              </w:rPr>
            </w:pPr>
          </w:p>
        </w:tc>
        <w:tc>
          <w:tcPr>
            <w:tcW w:w="1300" w:type="dxa"/>
            <w:tcBorders>
              <w:top w:val="nil"/>
              <w:bottom w:val="nil"/>
            </w:tcBorders>
            <w:noWrap/>
            <w:hideMark/>
          </w:tcPr>
          <w:p w:rsidR="008A06C5" w:rsidRPr="008A06C5" w:rsidRDefault="008A06C5" w:rsidP="008A6F7F">
            <w:pPr>
              <w:jc w:val="center"/>
              <w:rPr>
                <w:rFonts w:ascii="Arial" w:eastAsia="Times New Roman" w:hAnsi="Arial" w:cs="Arial"/>
                <w:color w:val="000000"/>
                <w:sz w:val="20"/>
                <w:szCs w:val="20"/>
                <w:lang w:eastAsia="pt-BR"/>
              </w:rPr>
            </w:pPr>
          </w:p>
        </w:tc>
      </w:tr>
      <w:tr w:rsidR="00795E3D" w:rsidRPr="008A06C5" w:rsidTr="008A6F7F">
        <w:trPr>
          <w:trHeight w:val="300"/>
          <w:jc w:val="center"/>
        </w:trPr>
        <w:tc>
          <w:tcPr>
            <w:tcW w:w="2320" w:type="dxa"/>
            <w:tcBorders>
              <w:top w:val="nil"/>
              <w:bottom w:val="single" w:sz="4" w:space="0" w:color="auto"/>
            </w:tcBorders>
            <w:noWrap/>
            <w:hideMark/>
          </w:tcPr>
          <w:p w:rsidR="00795E3D" w:rsidRPr="008A06C5" w:rsidRDefault="00795E3D" w:rsidP="008A6F7F">
            <w:pPr>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(Cont...)</w:t>
            </w:r>
          </w:p>
        </w:tc>
        <w:tc>
          <w:tcPr>
            <w:tcW w:w="1300" w:type="dxa"/>
            <w:tcBorders>
              <w:top w:val="nil"/>
              <w:bottom w:val="single" w:sz="4" w:space="0" w:color="auto"/>
            </w:tcBorders>
            <w:noWrap/>
            <w:hideMark/>
          </w:tcPr>
          <w:p w:rsidR="00795E3D" w:rsidRPr="008A06C5" w:rsidRDefault="00795E3D"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Janeiro</w:t>
            </w:r>
          </w:p>
        </w:tc>
        <w:tc>
          <w:tcPr>
            <w:tcW w:w="1300" w:type="dxa"/>
            <w:tcBorders>
              <w:top w:val="nil"/>
              <w:bottom w:val="single" w:sz="4" w:space="0" w:color="auto"/>
            </w:tcBorders>
            <w:noWrap/>
            <w:hideMark/>
          </w:tcPr>
          <w:p w:rsidR="00795E3D" w:rsidRPr="008A06C5" w:rsidRDefault="00795E3D"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Fevereiro</w:t>
            </w:r>
          </w:p>
        </w:tc>
      </w:tr>
      <w:tr w:rsidR="008A06C5" w:rsidRPr="008A06C5" w:rsidTr="008A6F7F">
        <w:trPr>
          <w:trHeight w:val="300"/>
          <w:jc w:val="center"/>
        </w:trPr>
        <w:tc>
          <w:tcPr>
            <w:tcW w:w="2320" w:type="dxa"/>
            <w:tcBorders>
              <w:top w:val="single" w:sz="4" w:space="0" w:color="auto"/>
            </w:tcBorders>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Passagens</w:t>
            </w:r>
          </w:p>
        </w:tc>
        <w:tc>
          <w:tcPr>
            <w:tcW w:w="1300" w:type="dxa"/>
            <w:tcBorders>
              <w:top w:val="single" w:sz="4" w:space="0" w:color="auto"/>
            </w:tcBorders>
            <w:noWrap/>
            <w:hideMark/>
          </w:tcPr>
          <w:p w:rsidR="008A06C5" w:rsidRPr="008A06C5" w:rsidRDefault="008A06C5" w:rsidP="008A6F7F">
            <w:pPr>
              <w:jc w:val="center"/>
              <w:rPr>
                <w:rFonts w:ascii="Arial" w:eastAsia="Times New Roman" w:hAnsi="Arial" w:cs="Arial"/>
                <w:color w:val="000000"/>
                <w:sz w:val="20"/>
                <w:szCs w:val="20"/>
                <w:lang w:eastAsia="pt-BR"/>
              </w:rPr>
            </w:pPr>
          </w:p>
        </w:tc>
        <w:tc>
          <w:tcPr>
            <w:tcW w:w="1300" w:type="dxa"/>
            <w:tcBorders>
              <w:top w:val="single" w:sz="4" w:space="0" w:color="auto"/>
            </w:tcBorders>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R$ 800,00</w:t>
            </w:r>
          </w:p>
        </w:tc>
      </w:tr>
      <w:tr w:rsidR="008A06C5" w:rsidRPr="008A06C5" w:rsidTr="008A6F7F">
        <w:trPr>
          <w:trHeight w:val="300"/>
          <w:jc w:val="center"/>
        </w:trPr>
        <w:tc>
          <w:tcPr>
            <w:tcW w:w="232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lastRenderedPageBreak/>
              <w:t>Hotéis</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R$ 120,00</w:t>
            </w:r>
          </w:p>
        </w:tc>
      </w:tr>
      <w:tr w:rsidR="008A06C5" w:rsidRPr="008A06C5" w:rsidTr="008A6F7F">
        <w:trPr>
          <w:trHeight w:val="300"/>
          <w:jc w:val="center"/>
        </w:trPr>
        <w:tc>
          <w:tcPr>
            <w:tcW w:w="232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Passeios</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R$ 250,00</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p>
        </w:tc>
      </w:tr>
      <w:tr w:rsidR="008A06C5" w:rsidRPr="008A06C5" w:rsidTr="008A6F7F">
        <w:trPr>
          <w:trHeight w:val="300"/>
          <w:jc w:val="center"/>
        </w:trPr>
        <w:tc>
          <w:tcPr>
            <w:tcW w:w="232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Outros</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p>
        </w:tc>
      </w:tr>
      <w:tr w:rsidR="008A06C5" w:rsidRPr="008A06C5" w:rsidTr="008A6F7F">
        <w:trPr>
          <w:trHeight w:val="300"/>
          <w:jc w:val="center"/>
        </w:trPr>
        <w:tc>
          <w:tcPr>
            <w:tcW w:w="2320" w:type="dxa"/>
            <w:tcBorders>
              <w:bottom w:val="single" w:sz="4" w:space="0" w:color="auto"/>
            </w:tcBorders>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Total</w:t>
            </w:r>
          </w:p>
        </w:tc>
        <w:tc>
          <w:tcPr>
            <w:tcW w:w="1300" w:type="dxa"/>
            <w:tcBorders>
              <w:bottom w:val="single" w:sz="4" w:space="0" w:color="auto"/>
            </w:tcBorders>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R$ 510,00</w:t>
            </w:r>
          </w:p>
        </w:tc>
        <w:tc>
          <w:tcPr>
            <w:tcW w:w="1300" w:type="dxa"/>
            <w:tcBorders>
              <w:bottom w:val="single" w:sz="4" w:space="0" w:color="auto"/>
            </w:tcBorders>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R$ 1.117,00</w:t>
            </w:r>
          </w:p>
        </w:tc>
      </w:tr>
    </w:tbl>
    <w:p w:rsidR="00F35A2F" w:rsidRDefault="00F35A2F" w:rsidP="00F35A2F">
      <w:pPr>
        <w:autoSpaceDE w:val="0"/>
        <w:autoSpaceDN w:val="0"/>
        <w:adjustRightInd w:val="0"/>
        <w:spacing w:after="0" w:line="240" w:lineRule="auto"/>
        <w:jc w:val="center"/>
        <w:rPr>
          <w:rFonts w:ascii="Arial" w:hAnsi="Arial" w:cs="Arial"/>
          <w:sz w:val="24"/>
          <w:szCs w:val="24"/>
        </w:rPr>
      </w:pPr>
      <w:r w:rsidRPr="00A11945">
        <w:rPr>
          <w:rFonts w:ascii="Arial" w:hAnsi="Arial" w:cs="Arial"/>
          <w:sz w:val="20"/>
          <w:szCs w:val="20"/>
        </w:rPr>
        <w:t xml:space="preserve">Fonte: </w:t>
      </w:r>
      <w:r>
        <w:rPr>
          <w:rFonts w:ascii="Arial" w:hAnsi="Arial" w:cs="Arial"/>
          <w:sz w:val="20"/>
          <w:szCs w:val="20"/>
        </w:rPr>
        <w:t>Tabela 10</w:t>
      </w:r>
      <w:r w:rsidRPr="00A11945">
        <w:rPr>
          <w:rFonts w:ascii="Arial" w:hAnsi="Arial" w:cs="Arial"/>
          <w:sz w:val="20"/>
          <w:szCs w:val="20"/>
        </w:rPr>
        <w:t xml:space="preserve">- Adaptado de FEBRANAN- Planilha Orçamento Familiar, </w:t>
      </w:r>
      <w:proofErr w:type="gramStart"/>
      <w:r w:rsidRPr="00A11945">
        <w:rPr>
          <w:rFonts w:ascii="Arial" w:hAnsi="Arial" w:cs="Arial"/>
          <w:sz w:val="20"/>
          <w:szCs w:val="20"/>
        </w:rPr>
        <w:t>2013</w:t>
      </w:r>
      <w:proofErr w:type="gramEnd"/>
    </w:p>
    <w:p w:rsidR="008A06C5" w:rsidRDefault="00601580" w:rsidP="00F35A2F">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Os gastos com lazer aconteceram pelo fato de a família estar em férias. Sendo assim um gasto planejado</w:t>
      </w:r>
      <w:r w:rsidR="00AD214A">
        <w:rPr>
          <w:rFonts w:ascii="Arial" w:hAnsi="Arial" w:cs="Arial"/>
          <w:sz w:val="24"/>
          <w:szCs w:val="24"/>
        </w:rPr>
        <w:t xml:space="preserve"> no orçamento doméstico</w:t>
      </w:r>
      <w:r>
        <w:rPr>
          <w:rFonts w:ascii="Arial" w:hAnsi="Arial" w:cs="Arial"/>
          <w:sz w:val="24"/>
          <w:szCs w:val="24"/>
        </w:rPr>
        <w:t xml:space="preserve">. Mesmo não planejado </w:t>
      </w:r>
      <w:proofErr w:type="gramStart"/>
      <w:r>
        <w:rPr>
          <w:rFonts w:ascii="Arial" w:hAnsi="Arial" w:cs="Arial"/>
          <w:sz w:val="24"/>
          <w:szCs w:val="24"/>
        </w:rPr>
        <w:t>são</w:t>
      </w:r>
      <w:proofErr w:type="gramEnd"/>
      <w:r>
        <w:rPr>
          <w:rFonts w:ascii="Arial" w:hAnsi="Arial" w:cs="Arial"/>
          <w:sz w:val="24"/>
          <w:szCs w:val="24"/>
        </w:rPr>
        <w:t xml:space="preserve"> despesas que </w:t>
      </w:r>
      <w:r w:rsidR="00AD214A">
        <w:rPr>
          <w:rFonts w:ascii="Arial" w:hAnsi="Arial" w:cs="Arial"/>
          <w:sz w:val="24"/>
          <w:szCs w:val="24"/>
        </w:rPr>
        <w:t>são importantes</w:t>
      </w:r>
      <w:r>
        <w:rPr>
          <w:rFonts w:ascii="Arial" w:hAnsi="Arial" w:cs="Arial"/>
          <w:sz w:val="24"/>
          <w:szCs w:val="24"/>
        </w:rPr>
        <w:t xml:space="preserve"> para</w:t>
      </w:r>
      <w:r w:rsidR="00AD214A">
        <w:rPr>
          <w:rFonts w:ascii="Arial" w:hAnsi="Arial" w:cs="Arial"/>
          <w:sz w:val="24"/>
          <w:szCs w:val="24"/>
        </w:rPr>
        <w:t xml:space="preserve"> o convívio social</w:t>
      </w:r>
      <w:r>
        <w:rPr>
          <w:rFonts w:ascii="Arial" w:hAnsi="Arial" w:cs="Arial"/>
          <w:sz w:val="24"/>
          <w:szCs w:val="24"/>
        </w:rPr>
        <w:t xml:space="preserve"> </w:t>
      </w:r>
      <w:r w:rsidR="00AD214A">
        <w:rPr>
          <w:rFonts w:ascii="Arial" w:hAnsi="Arial" w:cs="Arial"/>
          <w:sz w:val="24"/>
          <w:szCs w:val="24"/>
        </w:rPr>
        <w:t xml:space="preserve">e bem estar </w:t>
      </w:r>
      <w:r>
        <w:rPr>
          <w:rFonts w:ascii="Arial" w:hAnsi="Arial" w:cs="Arial"/>
          <w:sz w:val="24"/>
          <w:szCs w:val="24"/>
        </w:rPr>
        <w:t>da mesma.</w:t>
      </w:r>
    </w:p>
    <w:p w:rsidR="008A06C5" w:rsidRDefault="008A06C5" w:rsidP="008A06C5">
      <w:pPr>
        <w:autoSpaceDE w:val="0"/>
        <w:autoSpaceDN w:val="0"/>
        <w:adjustRightInd w:val="0"/>
        <w:spacing w:after="0" w:line="360" w:lineRule="auto"/>
        <w:jc w:val="both"/>
        <w:rPr>
          <w:rFonts w:ascii="Arial" w:hAnsi="Arial" w:cs="Arial"/>
          <w:sz w:val="24"/>
          <w:szCs w:val="24"/>
        </w:rPr>
      </w:pPr>
    </w:p>
    <w:tbl>
      <w:tblPr>
        <w:tblStyle w:val="Tabelacomgrade"/>
        <w:tblW w:w="4920" w:type="dxa"/>
        <w:jc w:val="center"/>
        <w:tblLook w:val="04A0" w:firstRow="1" w:lastRow="0" w:firstColumn="1" w:lastColumn="0" w:noHBand="0" w:noVBand="1"/>
      </w:tblPr>
      <w:tblGrid>
        <w:gridCol w:w="2320"/>
        <w:gridCol w:w="1300"/>
        <w:gridCol w:w="1300"/>
      </w:tblGrid>
      <w:tr w:rsidR="008A06C5" w:rsidRPr="008A06C5" w:rsidTr="008A6F7F">
        <w:trPr>
          <w:trHeight w:val="300"/>
          <w:jc w:val="center"/>
        </w:trPr>
        <w:tc>
          <w:tcPr>
            <w:tcW w:w="2320" w:type="dxa"/>
            <w:noWrap/>
            <w:hideMark/>
          </w:tcPr>
          <w:p w:rsidR="008A06C5" w:rsidRPr="008A06C5" w:rsidRDefault="008A06C5" w:rsidP="008A6F7F">
            <w:pPr>
              <w:jc w:val="center"/>
              <w:rPr>
                <w:rFonts w:ascii="Arial" w:eastAsia="Times New Roman" w:hAnsi="Arial" w:cs="Arial"/>
                <w:b/>
                <w:bCs/>
                <w:color w:val="000000"/>
                <w:sz w:val="20"/>
                <w:szCs w:val="20"/>
                <w:lang w:eastAsia="pt-BR"/>
              </w:rPr>
            </w:pPr>
            <w:r w:rsidRPr="008A06C5">
              <w:rPr>
                <w:rFonts w:ascii="Arial" w:eastAsia="Times New Roman" w:hAnsi="Arial" w:cs="Arial"/>
                <w:b/>
                <w:bCs/>
                <w:color w:val="000000"/>
                <w:sz w:val="20"/>
                <w:szCs w:val="20"/>
                <w:lang w:eastAsia="pt-BR"/>
              </w:rPr>
              <w:t>Cartões de crédito</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p>
        </w:tc>
      </w:tr>
      <w:tr w:rsidR="008A06C5" w:rsidRPr="008A06C5" w:rsidTr="008A6F7F">
        <w:trPr>
          <w:trHeight w:val="300"/>
          <w:jc w:val="center"/>
        </w:trPr>
        <w:tc>
          <w:tcPr>
            <w:tcW w:w="2320" w:type="dxa"/>
            <w:noWrap/>
            <w:hideMark/>
          </w:tcPr>
          <w:p w:rsidR="008A06C5" w:rsidRPr="008A06C5" w:rsidRDefault="008A06C5" w:rsidP="008A6F7F">
            <w:pPr>
              <w:jc w:val="center"/>
              <w:rPr>
                <w:rFonts w:ascii="Arial" w:eastAsia="Times New Roman" w:hAnsi="Arial" w:cs="Arial"/>
                <w:color w:val="000000"/>
                <w:sz w:val="20"/>
                <w:szCs w:val="20"/>
                <w:lang w:eastAsia="pt-BR"/>
              </w:rPr>
            </w:pP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Janeiro</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Fevereiro</w:t>
            </w:r>
          </w:p>
        </w:tc>
      </w:tr>
      <w:tr w:rsidR="008A06C5" w:rsidRPr="008A06C5" w:rsidTr="008A6F7F">
        <w:trPr>
          <w:trHeight w:val="300"/>
          <w:jc w:val="center"/>
        </w:trPr>
        <w:tc>
          <w:tcPr>
            <w:tcW w:w="2320" w:type="dxa"/>
            <w:noWrap/>
            <w:hideMark/>
          </w:tcPr>
          <w:p w:rsidR="008A06C5" w:rsidRPr="008A06C5" w:rsidRDefault="008A06C5" w:rsidP="008A6F7F">
            <w:pPr>
              <w:jc w:val="center"/>
              <w:rPr>
                <w:rFonts w:ascii="Arial" w:eastAsia="Times New Roman" w:hAnsi="Arial" w:cs="Arial"/>
                <w:color w:val="000000"/>
                <w:sz w:val="20"/>
                <w:szCs w:val="20"/>
                <w:lang w:eastAsia="pt-BR"/>
              </w:rPr>
            </w:pPr>
            <w:proofErr w:type="spellStart"/>
            <w:proofErr w:type="gramStart"/>
            <w:r w:rsidRPr="008A06C5">
              <w:rPr>
                <w:rFonts w:ascii="Arial" w:eastAsia="Times New Roman" w:hAnsi="Arial" w:cs="Arial"/>
                <w:color w:val="000000"/>
                <w:sz w:val="20"/>
                <w:szCs w:val="20"/>
                <w:lang w:eastAsia="pt-BR"/>
              </w:rPr>
              <w:t>MasterCard</w:t>
            </w:r>
            <w:proofErr w:type="spellEnd"/>
            <w:proofErr w:type="gramEnd"/>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R$ 200,00</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R$ 197,00</w:t>
            </w:r>
          </w:p>
        </w:tc>
      </w:tr>
      <w:tr w:rsidR="008A06C5" w:rsidRPr="008A06C5" w:rsidTr="008A6F7F">
        <w:trPr>
          <w:trHeight w:val="300"/>
          <w:jc w:val="center"/>
        </w:trPr>
        <w:tc>
          <w:tcPr>
            <w:tcW w:w="2320" w:type="dxa"/>
            <w:noWrap/>
            <w:hideMark/>
          </w:tcPr>
          <w:p w:rsidR="008A06C5" w:rsidRPr="008A06C5" w:rsidRDefault="008A06C5" w:rsidP="008A6F7F">
            <w:pPr>
              <w:jc w:val="center"/>
              <w:rPr>
                <w:rFonts w:ascii="Arial" w:eastAsia="Times New Roman" w:hAnsi="Arial" w:cs="Arial"/>
                <w:color w:val="000000"/>
                <w:sz w:val="20"/>
                <w:szCs w:val="20"/>
                <w:lang w:eastAsia="pt-BR"/>
              </w:rPr>
            </w:pPr>
            <w:proofErr w:type="spellStart"/>
            <w:r w:rsidRPr="008A06C5">
              <w:rPr>
                <w:rFonts w:ascii="Arial" w:eastAsia="Times New Roman" w:hAnsi="Arial" w:cs="Arial"/>
                <w:color w:val="000000"/>
                <w:sz w:val="20"/>
                <w:szCs w:val="20"/>
                <w:lang w:eastAsia="pt-BR"/>
              </w:rPr>
              <w:t>Itaucard</w:t>
            </w:r>
            <w:proofErr w:type="spellEnd"/>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R$ 60,00</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p>
        </w:tc>
      </w:tr>
      <w:tr w:rsidR="008A06C5" w:rsidRPr="008A06C5" w:rsidTr="008A6F7F">
        <w:trPr>
          <w:trHeight w:val="300"/>
          <w:jc w:val="center"/>
        </w:trPr>
        <w:tc>
          <w:tcPr>
            <w:tcW w:w="232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Outros</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p>
        </w:tc>
      </w:tr>
      <w:tr w:rsidR="008A06C5" w:rsidRPr="008A06C5" w:rsidTr="008A6F7F">
        <w:trPr>
          <w:trHeight w:val="300"/>
          <w:jc w:val="center"/>
        </w:trPr>
        <w:tc>
          <w:tcPr>
            <w:tcW w:w="232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Total</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R$ 260,00</w:t>
            </w:r>
          </w:p>
        </w:tc>
        <w:tc>
          <w:tcPr>
            <w:tcW w:w="1300" w:type="dxa"/>
            <w:noWrap/>
            <w:hideMark/>
          </w:tcPr>
          <w:p w:rsidR="008A06C5" w:rsidRPr="008A06C5" w:rsidRDefault="008A06C5" w:rsidP="008A6F7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R$ 197,00</w:t>
            </w:r>
          </w:p>
        </w:tc>
      </w:tr>
    </w:tbl>
    <w:p w:rsidR="008A06C5" w:rsidRDefault="00F35A2F" w:rsidP="00F35A2F">
      <w:pPr>
        <w:autoSpaceDE w:val="0"/>
        <w:autoSpaceDN w:val="0"/>
        <w:adjustRightInd w:val="0"/>
        <w:spacing w:after="0" w:line="240" w:lineRule="auto"/>
        <w:jc w:val="center"/>
        <w:rPr>
          <w:rFonts w:ascii="Arial" w:hAnsi="Arial" w:cs="Arial"/>
          <w:sz w:val="24"/>
          <w:szCs w:val="24"/>
        </w:rPr>
      </w:pPr>
      <w:r w:rsidRPr="00A11945">
        <w:rPr>
          <w:rFonts w:ascii="Arial" w:hAnsi="Arial" w:cs="Arial"/>
          <w:sz w:val="20"/>
          <w:szCs w:val="20"/>
        </w:rPr>
        <w:t xml:space="preserve">Fonte: </w:t>
      </w:r>
      <w:r>
        <w:rPr>
          <w:rFonts w:ascii="Arial" w:hAnsi="Arial" w:cs="Arial"/>
          <w:sz w:val="20"/>
          <w:szCs w:val="20"/>
        </w:rPr>
        <w:t>Tabela 11</w:t>
      </w:r>
      <w:r w:rsidRPr="00A11945">
        <w:rPr>
          <w:rFonts w:ascii="Arial" w:hAnsi="Arial" w:cs="Arial"/>
          <w:sz w:val="20"/>
          <w:szCs w:val="20"/>
        </w:rPr>
        <w:t xml:space="preserve">- Adaptado de FEBRANAN- Planilha Orçamento Familiar, </w:t>
      </w:r>
      <w:proofErr w:type="gramStart"/>
      <w:r w:rsidRPr="00A11945">
        <w:rPr>
          <w:rFonts w:ascii="Arial" w:hAnsi="Arial" w:cs="Arial"/>
          <w:sz w:val="20"/>
          <w:szCs w:val="20"/>
        </w:rPr>
        <w:t>2013</w:t>
      </w:r>
      <w:proofErr w:type="gramEnd"/>
    </w:p>
    <w:p w:rsidR="00B727C3" w:rsidRDefault="00FA3102" w:rsidP="00B727C3">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O cartão de credito em algumas vezes se torna um vilão no orçamento familiar, pois se não houver o controle deste, acaba acontecendo o descontrole financeiro por conta das altas taxas de juros. Porém, se usado com moderação, pode se tornar um aliado pelo fato de pratico e pelas vantagens de parcelamentos e descontos.</w:t>
      </w:r>
    </w:p>
    <w:p w:rsidR="008A06C5" w:rsidRDefault="002D0644" w:rsidP="008A06C5">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p>
    <w:tbl>
      <w:tblPr>
        <w:tblStyle w:val="Tabelacomgrade"/>
        <w:tblW w:w="4920" w:type="dxa"/>
        <w:jc w:val="center"/>
        <w:tblLook w:val="04A0" w:firstRow="1" w:lastRow="0" w:firstColumn="1" w:lastColumn="0" w:noHBand="0" w:noVBand="1"/>
      </w:tblPr>
      <w:tblGrid>
        <w:gridCol w:w="2320"/>
        <w:gridCol w:w="1300"/>
        <w:gridCol w:w="1300"/>
      </w:tblGrid>
      <w:tr w:rsidR="008A06C5" w:rsidRPr="008A06C5" w:rsidTr="00F35A2F">
        <w:trPr>
          <w:trHeight w:val="300"/>
          <w:jc w:val="center"/>
        </w:trPr>
        <w:tc>
          <w:tcPr>
            <w:tcW w:w="2320" w:type="dxa"/>
            <w:noWrap/>
            <w:hideMark/>
          </w:tcPr>
          <w:p w:rsidR="008A06C5" w:rsidRPr="008A06C5" w:rsidRDefault="00F42992" w:rsidP="00F35A2F">
            <w:pPr>
              <w:jc w:val="center"/>
              <w:rPr>
                <w:rFonts w:ascii="Arial" w:eastAsia="Times New Roman" w:hAnsi="Arial" w:cs="Arial"/>
                <w:b/>
                <w:bCs/>
                <w:color w:val="000000"/>
                <w:sz w:val="20"/>
                <w:szCs w:val="20"/>
                <w:lang w:eastAsia="pt-BR"/>
              </w:rPr>
            </w:pPr>
            <w:r>
              <w:rPr>
                <w:rFonts w:ascii="Arial" w:eastAsia="Times New Roman" w:hAnsi="Arial" w:cs="Arial"/>
                <w:b/>
                <w:bCs/>
                <w:color w:val="000000"/>
                <w:sz w:val="20"/>
                <w:szCs w:val="20"/>
                <w:lang w:eastAsia="pt-BR"/>
              </w:rPr>
              <w:t>Dependentes</w:t>
            </w:r>
          </w:p>
        </w:tc>
        <w:tc>
          <w:tcPr>
            <w:tcW w:w="1300" w:type="dxa"/>
            <w:noWrap/>
            <w:hideMark/>
          </w:tcPr>
          <w:p w:rsidR="008A06C5" w:rsidRPr="008A06C5" w:rsidRDefault="008A06C5" w:rsidP="00F35A2F">
            <w:pPr>
              <w:jc w:val="center"/>
              <w:rPr>
                <w:rFonts w:ascii="Arial" w:eastAsia="Times New Roman" w:hAnsi="Arial" w:cs="Arial"/>
                <w:color w:val="000000"/>
                <w:sz w:val="20"/>
                <w:szCs w:val="20"/>
                <w:lang w:eastAsia="pt-BR"/>
              </w:rPr>
            </w:pPr>
          </w:p>
        </w:tc>
        <w:tc>
          <w:tcPr>
            <w:tcW w:w="1300" w:type="dxa"/>
            <w:noWrap/>
            <w:hideMark/>
          </w:tcPr>
          <w:p w:rsidR="008A06C5" w:rsidRPr="008A06C5" w:rsidRDefault="008A06C5" w:rsidP="00F35A2F">
            <w:pPr>
              <w:jc w:val="center"/>
              <w:rPr>
                <w:rFonts w:ascii="Arial" w:eastAsia="Times New Roman" w:hAnsi="Arial" w:cs="Arial"/>
                <w:color w:val="000000"/>
                <w:sz w:val="20"/>
                <w:szCs w:val="20"/>
                <w:lang w:eastAsia="pt-BR"/>
              </w:rPr>
            </w:pPr>
          </w:p>
        </w:tc>
      </w:tr>
      <w:tr w:rsidR="008A06C5" w:rsidRPr="008A06C5" w:rsidTr="00F35A2F">
        <w:trPr>
          <w:trHeight w:val="300"/>
          <w:jc w:val="center"/>
        </w:trPr>
        <w:tc>
          <w:tcPr>
            <w:tcW w:w="2320" w:type="dxa"/>
            <w:noWrap/>
            <w:hideMark/>
          </w:tcPr>
          <w:p w:rsidR="008A06C5" w:rsidRPr="008A06C5" w:rsidRDefault="008A06C5" w:rsidP="00F35A2F">
            <w:pPr>
              <w:jc w:val="center"/>
              <w:rPr>
                <w:rFonts w:ascii="Arial" w:eastAsia="Times New Roman" w:hAnsi="Arial" w:cs="Arial"/>
                <w:color w:val="000000"/>
                <w:sz w:val="20"/>
                <w:szCs w:val="20"/>
                <w:lang w:eastAsia="pt-BR"/>
              </w:rPr>
            </w:pPr>
          </w:p>
        </w:tc>
        <w:tc>
          <w:tcPr>
            <w:tcW w:w="1300" w:type="dxa"/>
            <w:noWrap/>
            <w:hideMark/>
          </w:tcPr>
          <w:p w:rsidR="008A06C5" w:rsidRPr="008A06C5" w:rsidRDefault="008A06C5" w:rsidP="00F35A2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Janeiro</w:t>
            </w:r>
          </w:p>
        </w:tc>
        <w:tc>
          <w:tcPr>
            <w:tcW w:w="1300" w:type="dxa"/>
            <w:noWrap/>
            <w:hideMark/>
          </w:tcPr>
          <w:p w:rsidR="008A06C5" w:rsidRPr="008A06C5" w:rsidRDefault="008A06C5" w:rsidP="00F35A2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Fevereiro</w:t>
            </w:r>
          </w:p>
        </w:tc>
      </w:tr>
      <w:tr w:rsidR="008A06C5" w:rsidRPr="008A06C5" w:rsidTr="00F35A2F">
        <w:trPr>
          <w:trHeight w:val="300"/>
          <w:jc w:val="center"/>
        </w:trPr>
        <w:tc>
          <w:tcPr>
            <w:tcW w:w="2320" w:type="dxa"/>
            <w:noWrap/>
            <w:hideMark/>
          </w:tcPr>
          <w:p w:rsidR="008A06C5" w:rsidRPr="008A06C5" w:rsidRDefault="008A06C5" w:rsidP="00F35A2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Escola/Faculdade</w:t>
            </w:r>
          </w:p>
        </w:tc>
        <w:tc>
          <w:tcPr>
            <w:tcW w:w="1300" w:type="dxa"/>
            <w:noWrap/>
            <w:hideMark/>
          </w:tcPr>
          <w:p w:rsidR="008A06C5" w:rsidRPr="008A06C5" w:rsidRDefault="008A06C5" w:rsidP="00F35A2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R$ 180,00</w:t>
            </w:r>
          </w:p>
        </w:tc>
        <w:tc>
          <w:tcPr>
            <w:tcW w:w="1300" w:type="dxa"/>
            <w:noWrap/>
            <w:hideMark/>
          </w:tcPr>
          <w:p w:rsidR="008A06C5" w:rsidRPr="008A06C5" w:rsidRDefault="008A06C5" w:rsidP="00F35A2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R$ 180,00</w:t>
            </w:r>
          </w:p>
        </w:tc>
      </w:tr>
      <w:tr w:rsidR="008A06C5" w:rsidRPr="008A06C5" w:rsidTr="00F35A2F">
        <w:trPr>
          <w:trHeight w:val="300"/>
          <w:jc w:val="center"/>
        </w:trPr>
        <w:tc>
          <w:tcPr>
            <w:tcW w:w="2320" w:type="dxa"/>
            <w:noWrap/>
            <w:hideMark/>
          </w:tcPr>
          <w:p w:rsidR="008A06C5" w:rsidRPr="008A06C5" w:rsidRDefault="008A06C5" w:rsidP="00F35A2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Cursos Extras</w:t>
            </w:r>
          </w:p>
        </w:tc>
        <w:tc>
          <w:tcPr>
            <w:tcW w:w="1300" w:type="dxa"/>
            <w:noWrap/>
            <w:hideMark/>
          </w:tcPr>
          <w:p w:rsidR="008A06C5" w:rsidRPr="008A06C5" w:rsidRDefault="008A06C5" w:rsidP="00F35A2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R$ 450,00</w:t>
            </w:r>
          </w:p>
        </w:tc>
        <w:tc>
          <w:tcPr>
            <w:tcW w:w="1300" w:type="dxa"/>
            <w:noWrap/>
            <w:hideMark/>
          </w:tcPr>
          <w:p w:rsidR="008A06C5" w:rsidRPr="008A06C5" w:rsidRDefault="008A06C5" w:rsidP="00F35A2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R$ 450,00</w:t>
            </w:r>
          </w:p>
        </w:tc>
      </w:tr>
      <w:tr w:rsidR="008A06C5" w:rsidRPr="008A06C5" w:rsidTr="00F35A2F">
        <w:trPr>
          <w:trHeight w:val="300"/>
          <w:jc w:val="center"/>
        </w:trPr>
        <w:tc>
          <w:tcPr>
            <w:tcW w:w="2320" w:type="dxa"/>
            <w:noWrap/>
            <w:hideMark/>
          </w:tcPr>
          <w:p w:rsidR="008A06C5" w:rsidRPr="008A06C5" w:rsidRDefault="008A06C5" w:rsidP="00F35A2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Material escolar</w:t>
            </w:r>
          </w:p>
        </w:tc>
        <w:tc>
          <w:tcPr>
            <w:tcW w:w="1300" w:type="dxa"/>
            <w:noWrap/>
            <w:hideMark/>
          </w:tcPr>
          <w:p w:rsidR="008A06C5" w:rsidRPr="008A06C5" w:rsidRDefault="008A06C5" w:rsidP="00F35A2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R$ 250,00</w:t>
            </w:r>
          </w:p>
        </w:tc>
        <w:tc>
          <w:tcPr>
            <w:tcW w:w="1300" w:type="dxa"/>
            <w:noWrap/>
            <w:hideMark/>
          </w:tcPr>
          <w:p w:rsidR="008A06C5" w:rsidRPr="008A06C5" w:rsidRDefault="008A06C5" w:rsidP="00F35A2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R$ 180,00</w:t>
            </w:r>
          </w:p>
        </w:tc>
      </w:tr>
      <w:tr w:rsidR="008A06C5" w:rsidRPr="008A06C5" w:rsidTr="00F35A2F">
        <w:trPr>
          <w:trHeight w:val="300"/>
          <w:jc w:val="center"/>
        </w:trPr>
        <w:tc>
          <w:tcPr>
            <w:tcW w:w="2320" w:type="dxa"/>
            <w:noWrap/>
            <w:hideMark/>
          </w:tcPr>
          <w:p w:rsidR="008A06C5" w:rsidRPr="008A06C5" w:rsidRDefault="008A06C5" w:rsidP="00F35A2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Esportes/Uniformes</w:t>
            </w:r>
          </w:p>
        </w:tc>
        <w:tc>
          <w:tcPr>
            <w:tcW w:w="1300" w:type="dxa"/>
            <w:noWrap/>
            <w:hideMark/>
          </w:tcPr>
          <w:p w:rsidR="008A06C5" w:rsidRPr="008A06C5" w:rsidRDefault="008A06C5" w:rsidP="00F35A2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R$ 80,00</w:t>
            </w:r>
          </w:p>
        </w:tc>
        <w:tc>
          <w:tcPr>
            <w:tcW w:w="1300" w:type="dxa"/>
            <w:noWrap/>
            <w:hideMark/>
          </w:tcPr>
          <w:p w:rsidR="008A06C5" w:rsidRPr="008A06C5" w:rsidRDefault="008A06C5" w:rsidP="00F35A2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R$ 60,00</w:t>
            </w:r>
          </w:p>
        </w:tc>
      </w:tr>
      <w:tr w:rsidR="008A06C5" w:rsidRPr="008A06C5" w:rsidTr="00F35A2F">
        <w:trPr>
          <w:trHeight w:val="300"/>
          <w:jc w:val="center"/>
        </w:trPr>
        <w:tc>
          <w:tcPr>
            <w:tcW w:w="2320" w:type="dxa"/>
            <w:noWrap/>
            <w:hideMark/>
          </w:tcPr>
          <w:p w:rsidR="008A06C5" w:rsidRPr="008A06C5" w:rsidRDefault="008A06C5" w:rsidP="00F35A2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Mesada</w:t>
            </w:r>
          </w:p>
        </w:tc>
        <w:tc>
          <w:tcPr>
            <w:tcW w:w="1300" w:type="dxa"/>
            <w:noWrap/>
            <w:hideMark/>
          </w:tcPr>
          <w:p w:rsidR="008A06C5" w:rsidRPr="008A06C5" w:rsidRDefault="008A06C5" w:rsidP="00F35A2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R$ 60,00</w:t>
            </w:r>
          </w:p>
        </w:tc>
        <w:tc>
          <w:tcPr>
            <w:tcW w:w="1300" w:type="dxa"/>
            <w:noWrap/>
            <w:hideMark/>
          </w:tcPr>
          <w:p w:rsidR="008A06C5" w:rsidRPr="008A06C5" w:rsidRDefault="008A06C5" w:rsidP="00F35A2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R$ 60,00</w:t>
            </w:r>
          </w:p>
        </w:tc>
      </w:tr>
      <w:tr w:rsidR="008A06C5" w:rsidRPr="008A06C5" w:rsidTr="00F35A2F">
        <w:trPr>
          <w:trHeight w:val="300"/>
          <w:jc w:val="center"/>
        </w:trPr>
        <w:tc>
          <w:tcPr>
            <w:tcW w:w="2320" w:type="dxa"/>
            <w:noWrap/>
            <w:hideMark/>
          </w:tcPr>
          <w:p w:rsidR="008A06C5" w:rsidRPr="008A06C5" w:rsidRDefault="008A06C5" w:rsidP="00F35A2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Passeios/Férias</w:t>
            </w:r>
          </w:p>
        </w:tc>
        <w:tc>
          <w:tcPr>
            <w:tcW w:w="1300" w:type="dxa"/>
            <w:noWrap/>
            <w:hideMark/>
          </w:tcPr>
          <w:p w:rsidR="008A06C5" w:rsidRPr="008A06C5" w:rsidRDefault="008A06C5" w:rsidP="00F35A2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R$ 300,00</w:t>
            </w:r>
          </w:p>
        </w:tc>
        <w:tc>
          <w:tcPr>
            <w:tcW w:w="1300" w:type="dxa"/>
            <w:noWrap/>
            <w:hideMark/>
          </w:tcPr>
          <w:p w:rsidR="008A06C5" w:rsidRPr="008A06C5" w:rsidRDefault="008A06C5" w:rsidP="00F35A2F">
            <w:pPr>
              <w:jc w:val="center"/>
              <w:rPr>
                <w:rFonts w:ascii="Arial" w:eastAsia="Times New Roman" w:hAnsi="Arial" w:cs="Arial"/>
                <w:color w:val="000000"/>
                <w:sz w:val="20"/>
                <w:szCs w:val="20"/>
                <w:lang w:eastAsia="pt-BR"/>
              </w:rPr>
            </w:pPr>
          </w:p>
        </w:tc>
      </w:tr>
      <w:tr w:rsidR="008A06C5" w:rsidRPr="008A06C5" w:rsidTr="00F35A2F">
        <w:trPr>
          <w:trHeight w:val="300"/>
          <w:jc w:val="center"/>
        </w:trPr>
        <w:tc>
          <w:tcPr>
            <w:tcW w:w="2320" w:type="dxa"/>
            <w:noWrap/>
            <w:hideMark/>
          </w:tcPr>
          <w:p w:rsidR="008A06C5" w:rsidRPr="008A06C5" w:rsidRDefault="008A06C5" w:rsidP="00F35A2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Vestuário</w:t>
            </w:r>
          </w:p>
        </w:tc>
        <w:tc>
          <w:tcPr>
            <w:tcW w:w="1300" w:type="dxa"/>
            <w:noWrap/>
            <w:hideMark/>
          </w:tcPr>
          <w:p w:rsidR="008A06C5" w:rsidRPr="008A06C5" w:rsidRDefault="008A06C5" w:rsidP="00F35A2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R$ 250,00</w:t>
            </w:r>
          </w:p>
        </w:tc>
        <w:tc>
          <w:tcPr>
            <w:tcW w:w="1300" w:type="dxa"/>
            <w:noWrap/>
            <w:hideMark/>
          </w:tcPr>
          <w:p w:rsidR="008A06C5" w:rsidRPr="008A06C5" w:rsidRDefault="008A06C5" w:rsidP="00F35A2F">
            <w:pPr>
              <w:jc w:val="center"/>
              <w:rPr>
                <w:rFonts w:ascii="Arial" w:eastAsia="Times New Roman" w:hAnsi="Arial" w:cs="Arial"/>
                <w:color w:val="000000"/>
                <w:sz w:val="20"/>
                <w:szCs w:val="20"/>
                <w:lang w:eastAsia="pt-BR"/>
              </w:rPr>
            </w:pPr>
          </w:p>
        </w:tc>
      </w:tr>
      <w:tr w:rsidR="008A06C5" w:rsidRPr="008A06C5" w:rsidTr="00F35A2F">
        <w:trPr>
          <w:trHeight w:val="300"/>
          <w:jc w:val="center"/>
        </w:trPr>
        <w:tc>
          <w:tcPr>
            <w:tcW w:w="2320" w:type="dxa"/>
            <w:noWrap/>
            <w:hideMark/>
          </w:tcPr>
          <w:p w:rsidR="008A06C5" w:rsidRPr="008A06C5" w:rsidRDefault="008A06C5" w:rsidP="00F35A2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Saúde/Medicamentos</w:t>
            </w:r>
          </w:p>
        </w:tc>
        <w:tc>
          <w:tcPr>
            <w:tcW w:w="1300" w:type="dxa"/>
            <w:noWrap/>
            <w:hideMark/>
          </w:tcPr>
          <w:p w:rsidR="008A06C5" w:rsidRPr="008A06C5" w:rsidRDefault="008A06C5" w:rsidP="00F35A2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R$ 140,00</w:t>
            </w:r>
          </w:p>
        </w:tc>
        <w:tc>
          <w:tcPr>
            <w:tcW w:w="1300" w:type="dxa"/>
            <w:noWrap/>
            <w:hideMark/>
          </w:tcPr>
          <w:p w:rsidR="008A06C5" w:rsidRPr="008A06C5" w:rsidRDefault="008A06C5" w:rsidP="00F35A2F">
            <w:pPr>
              <w:jc w:val="center"/>
              <w:rPr>
                <w:rFonts w:ascii="Arial" w:eastAsia="Times New Roman" w:hAnsi="Arial" w:cs="Arial"/>
                <w:color w:val="000000"/>
                <w:sz w:val="20"/>
                <w:szCs w:val="20"/>
                <w:lang w:eastAsia="pt-BR"/>
              </w:rPr>
            </w:pPr>
          </w:p>
        </w:tc>
      </w:tr>
      <w:tr w:rsidR="008A06C5" w:rsidRPr="008A06C5" w:rsidTr="00F35A2F">
        <w:trPr>
          <w:trHeight w:val="300"/>
          <w:jc w:val="center"/>
        </w:trPr>
        <w:tc>
          <w:tcPr>
            <w:tcW w:w="2320" w:type="dxa"/>
            <w:noWrap/>
            <w:hideMark/>
          </w:tcPr>
          <w:p w:rsidR="008A06C5" w:rsidRPr="008A06C5" w:rsidRDefault="008A06C5" w:rsidP="00F35A2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Outros</w:t>
            </w:r>
          </w:p>
        </w:tc>
        <w:tc>
          <w:tcPr>
            <w:tcW w:w="1300" w:type="dxa"/>
            <w:noWrap/>
            <w:hideMark/>
          </w:tcPr>
          <w:p w:rsidR="008A06C5" w:rsidRPr="008A06C5" w:rsidRDefault="008A06C5" w:rsidP="00F35A2F">
            <w:pPr>
              <w:jc w:val="center"/>
              <w:rPr>
                <w:rFonts w:ascii="Arial" w:eastAsia="Times New Roman" w:hAnsi="Arial" w:cs="Arial"/>
                <w:color w:val="000000"/>
                <w:sz w:val="20"/>
                <w:szCs w:val="20"/>
                <w:lang w:eastAsia="pt-BR"/>
              </w:rPr>
            </w:pPr>
          </w:p>
        </w:tc>
        <w:tc>
          <w:tcPr>
            <w:tcW w:w="1300" w:type="dxa"/>
            <w:noWrap/>
            <w:hideMark/>
          </w:tcPr>
          <w:p w:rsidR="008A06C5" w:rsidRPr="008A06C5" w:rsidRDefault="008A06C5" w:rsidP="00F35A2F">
            <w:pPr>
              <w:jc w:val="center"/>
              <w:rPr>
                <w:rFonts w:ascii="Arial" w:eastAsia="Times New Roman" w:hAnsi="Arial" w:cs="Arial"/>
                <w:color w:val="000000"/>
                <w:sz w:val="20"/>
                <w:szCs w:val="20"/>
                <w:lang w:eastAsia="pt-BR"/>
              </w:rPr>
            </w:pPr>
          </w:p>
        </w:tc>
      </w:tr>
      <w:tr w:rsidR="008A06C5" w:rsidRPr="008A06C5" w:rsidTr="00F35A2F">
        <w:trPr>
          <w:trHeight w:val="300"/>
          <w:jc w:val="center"/>
        </w:trPr>
        <w:tc>
          <w:tcPr>
            <w:tcW w:w="2320" w:type="dxa"/>
            <w:noWrap/>
            <w:hideMark/>
          </w:tcPr>
          <w:p w:rsidR="008A06C5" w:rsidRPr="008A06C5" w:rsidRDefault="008A06C5" w:rsidP="00F35A2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Total</w:t>
            </w:r>
          </w:p>
        </w:tc>
        <w:tc>
          <w:tcPr>
            <w:tcW w:w="1300" w:type="dxa"/>
            <w:noWrap/>
            <w:hideMark/>
          </w:tcPr>
          <w:p w:rsidR="008A06C5" w:rsidRPr="008A06C5" w:rsidRDefault="00190A14" w:rsidP="00F35A2F">
            <w:pPr>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R$</w:t>
            </w:r>
            <w:r w:rsidR="008A06C5" w:rsidRPr="008A06C5">
              <w:rPr>
                <w:rFonts w:ascii="Arial" w:eastAsia="Times New Roman" w:hAnsi="Arial" w:cs="Arial"/>
                <w:color w:val="000000"/>
                <w:sz w:val="20"/>
                <w:szCs w:val="20"/>
                <w:lang w:eastAsia="pt-BR"/>
              </w:rPr>
              <w:t>1.710,00</w:t>
            </w:r>
          </w:p>
        </w:tc>
        <w:tc>
          <w:tcPr>
            <w:tcW w:w="1300" w:type="dxa"/>
            <w:noWrap/>
            <w:hideMark/>
          </w:tcPr>
          <w:p w:rsidR="008A06C5" w:rsidRPr="008A06C5" w:rsidRDefault="008A06C5" w:rsidP="00F35A2F">
            <w:pPr>
              <w:jc w:val="center"/>
              <w:rPr>
                <w:rFonts w:ascii="Arial" w:eastAsia="Times New Roman" w:hAnsi="Arial" w:cs="Arial"/>
                <w:color w:val="000000"/>
                <w:sz w:val="20"/>
                <w:szCs w:val="20"/>
                <w:lang w:eastAsia="pt-BR"/>
              </w:rPr>
            </w:pPr>
            <w:r w:rsidRPr="008A06C5">
              <w:rPr>
                <w:rFonts w:ascii="Arial" w:eastAsia="Times New Roman" w:hAnsi="Arial" w:cs="Arial"/>
                <w:color w:val="000000"/>
                <w:sz w:val="20"/>
                <w:szCs w:val="20"/>
                <w:lang w:eastAsia="pt-BR"/>
              </w:rPr>
              <w:t>R$ 930,00</w:t>
            </w:r>
          </w:p>
        </w:tc>
      </w:tr>
    </w:tbl>
    <w:p w:rsidR="00F35A2F" w:rsidRDefault="00F35A2F" w:rsidP="007F2490">
      <w:pPr>
        <w:autoSpaceDE w:val="0"/>
        <w:autoSpaceDN w:val="0"/>
        <w:adjustRightInd w:val="0"/>
        <w:spacing w:after="0" w:line="240" w:lineRule="auto"/>
        <w:jc w:val="center"/>
        <w:rPr>
          <w:rFonts w:ascii="Arial" w:hAnsi="Arial" w:cs="Arial"/>
          <w:sz w:val="24"/>
          <w:szCs w:val="24"/>
        </w:rPr>
      </w:pPr>
      <w:r w:rsidRPr="00A11945">
        <w:rPr>
          <w:rFonts w:ascii="Arial" w:hAnsi="Arial" w:cs="Arial"/>
          <w:sz w:val="20"/>
          <w:szCs w:val="20"/>
        </w:rPr>
        <w:t xml:space="preserve">Fonte: </w:t>
      </w:r>
      <w:r w:rsidR="007F2490">
        <w:rPr>
          <w:rFonts w:ascii="Arial" w:hAnsi="Arial" w:cs="Arial"/>
          <w:sz w:val="20"/>
          <w:szCs w:val="20"/>
        </w:rPr>
        <w:t>Tabela 12</w:t>
      </w:r>
      <w:r w:rsidRPr="00A11945">
        <w:rPr>
          <w:rFonts w:ascii="Arial" w:hAnsi="Arial" w:cs="Arial"/>
          <w:sz w:val="20"/>
          <w:szCs w:val="20"/>
        </w:rPr>
        <w:t xml:space="preserve">- Adaptado de FEBRANAN- Planilha Orçamento Familiar, </w:t>
      </w:r>
      <w:proofErr w:type="gramStart"/>
      <w:r w:rsidRPr="00A11945">
        <w:rPr>
          <w:rFonts w:ascii="Arial" w:hAnsi="Arial" w:cs="Arial"/>
          <w:sz w:val="20"/>
          <w:szCs w:val="20"/>
        </w:rPr>
        <w:t>2013</w:t>
      </w:r>
      <w:proofErr w:type="gramEnd"/>
    </w:p>
    <w:p w:rsidR="008A06C5" w:rsidRDefault="002D0644" w:rsidP="008A06C5">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As despesas com dependentes estão relacionadas com educação, vestuário e saúde. Os dependentes aqui relacionados são os dois filhos, estudantes, que além dos gastos com instrução, recebem </w:t>
      </w:r>
      <w:proofErr w:type="gramStart"/>
      <w:r>
        <w:rPr>
          <w:rFonts w:ascii="Arial" w:hAnsi="Arial" w:cs="Arial"/>
          <w:sz w:val="24"/>
          <w:szCs w:val="24"/>
        </w:rPr>
        <w:t>uma mesada por mês, para seus possíveis gastos pessoais</w:t>
      </w:r>
      <w:proofErr w:type="gramEnd"/>
      <w:r>
        <w:rPr>
          <w:rFonts w:ascii="Arial" w:hAnsi="Arial" w:cs="Arial"/>
          <w:sz w:val="24"/>
          <w:szCs w:val="24"/>
        </w:rPr>
        <w:t>. Além da mensalidade escolar e da faculdade dos filhos, a mãe também realiza cursos para aperfeiçoamento profissional.</w:t>
      </w:r>
    </w:p>
    <w:p w:rsidR="008A06C5" w:rsidRDefault="008A06C5" w:rsidP="008A06C5">
      <w:pPr>
        <w:autoSpaceDE w:val="0"/>
        <w:autoSpaceDN w:val="0"/>
        <w:adjustRightInd w:val="0"/>
        <w:spacing w:after="0" w:line="360" w:lineRule="auto"/>
        <w:jc w:val="both"/>
        <w:rPr>
          <w:rFonts w:ascii="Arial" w:hAnsi="Arial" w:cs="Arial"/>
          <w:sz w:val="24"/>
          <w:szCs w:val="24"/>
        </w:rPr>
      </w:pPr>
    </w:p>
    <w:tbl>
      <w:tblPr>
        <w:tblStyle w:val="Tabelacomgrade"/>
        <w:tblW w:w="4920" w:type="dxa"/>
        <w:jc w:val="center"/>
        <w:tblLook w:val="04A0" w:firstRow="1" w:lastRow="0" w:firstColumn="1" w:lastColumn="0" w:noHBand="0" w:noVBand="1"/>
      </w:tblPr>
      <w:tblGrid>
        <w:gridCol w:w="2320"/>
        <w:gridCol w:w="1300"/>
        <w:gridCol w:w="1300"/>
      </w:tblGrid>
      <w:tr w:rsidR="008A06C5" w:rsidRPr="008A06C5" w:rsidTr="007F2490">
        <w:trPr>
          <w:trHeight w:val="300"/>
          <w:jc w:val="center"/>
        </w:trPr>
        <w:tc>
          <w:tcPr>
            <w:tcW w:w="2320" w:type="dxa"/>
            <w:noWrap/>
            <w:hideMark/>
          </w:tcPr>
          <w:p w:rsidR="008A06C5" w:rsidRPr="007F2490" w:rsidRDefault="008A06C5" w:rsidP="007F2490">
            <w:pPr>
              <w:jc w:val="center"/>
              <w:rPr>
                <w:rFonts w:ascii="Arial" w:eastAsia="Times New Roman" w:hAnsi="Arial" w:cs="Arial"/>
                <w:sz w:val="20"/>
                <w:szCs w:val="20"/>
                <w:lang w:eastAsia="pt-BR"/>
              </w:rPr>
            </w:pPr>
            <w:r w:rsidRPr="007F2490">
              <w:rPr>
                <w:rFonts w:ascii="Arial" w:eastAsia="Times New Roman" w:hAnsi="Arial" w:cs="Arial"/>
                <w:sz w:val="20"/>
                <w:szCs w:val="20"/>
                <w:lang w:eastAsia="pt-BR"/>
              </w:rPr>
              <w:t>Totais</w:t>
            </w:r>
          </w:p>
        </w:tc>
        <w:tc>
          <w:tcPr>
            <w:tcW w:w="1300" w:type="dxa"/>
            <w:noWrap/>
            <w:hideMark/>
          </w:tcPr>
          <w:p w:rsidR="008A06C5" w:rsidRPr="007F2490" w:rsidRDefault="008A06C5" w:rsidP="007F2490">
            <w:pPr>
              <w:jc w:val="center"/>
              <w:rPr>
                <w:rFonts w:ascii="Arial" w:eastAsia="Times New Roman" w:hAnsi="Arial" w:cs="Arial"/>
                <w:sz w:val="20"/>
                <w:szCs w:val="20"/>
                <w:lang w:eastAsia="pt-BR"/>
              </w:rPr>
            </w:pPr>
            <w:r w:rsidRPr="007F2490">
              <w:rPr>
                <w:rFonts w:ascii="Arial" w:eastAsia="Times New Roman" w:hAnsi="Arial" w:cs="Arial"/>
                <w:sz w:val="20"/>
                <w:szCs w:val="20"/>
                <w:lang w:eastAsia="pt-BR"/>
              </w:rPr>
              <w:t>Janeiro</w:t>
            </w:r>
          </w:p>
        </w:tc>
        <w:tc>
          <w:tcPr>
            <w:tcW w:w="1300" w:type="dxa"/>
            <w:noWrap/>
            <w:hideMark/>
          </w:tcPr>
          <w:p w:rsidR="008A06C5" w:rsidRPr="007F2490" w:rsidRDefault="008A06C5" w:rsidP="007F2490">
            <w:pPr>
              <w:jc w:val="center"/>
              <w:rPr>
                <w:rFonts w:ascii="Arial" w:eastAsia="Times New Roman" w:hAnsi="Arial" w:cs="Arial"/>
                <w:sz w:val="20"/>
                <w:szCs w:val="20"/>
                <w:lang w:eastAsia="pt-BR"/>
              </w:rPr>
            </w:pPr>
            <w:r w:rsidRPr="007F2490">
              <w:rPr>
                <w:rFonts w:ascii="Arial" w:eastAsia="Times New Roman" w:hAnsi="Arial" w:cs="Arial"/>
                <w:sz w:val="20"/>
                <w:szCs w:val="20"/>
                <w:lang w:eastAsia="pt-BR"/>
              </w:rPr>
              <w:t>Fevereiro</w:t>
            </w:r>
          </w:p>
        </w:tc>
      </w:tr>
      <w:tr w:rsidR="008A06C5" w:rsidRPr="008A06C5" w:rsidTr="007F2490">
        <w:trPr>
          <w:trHeight w:val="300"/>
          <w:jc w:val="center"/>
        </w:trPr>
        <w:tc>
          <w:tcPr>
            <w:tcW w:w="2320" w:type="dxa"/>
            <w:noWrap/>
            <w:hideMark/>
          </w:tcPr>
          <w:p w:rsidR="008A06C5" w:rsidRPr="007F2490" w:rsidRDefault="008A06C5" w:rsidP="007F2490">
            <w:pPr>
              <w:jc w:val="center"/>
              <w:rPr>
                <w:rFonts w:ascii="Arial" w:eastAsia="Times New Roman" w:hAnsi="Arial" w:cs="Arial"/>
                <w:sz w:val="20"/>
                <w:szCs w:val="20"/>
                <w:lang w:eastAsia="pt-BR"/>
              </w:rPr>
            </w:pPr>
            <w:r w:rsidRPr="007F2490">
              <w:rPr>
                <w:rFonts w:ascii="Arial" w:eastAsia="Times New Roman" w:hAnsi="Arial" w:cs="Arial"/>
                <w:sz w:val="20"/>
                <w:szCs w:val="20"/>
                <w:lang w:eastAsia="pt-BR"/>
              </w:rPr>
              <w:t>Rendimentos</w:t>
            </w:r>
          </w:p>
        </w:tc>
        <w:tc>
          <w:tcPr>
            <w:tcW w:w="1300" w:type="dxa"/>
            <w:noWrap/>
            <w:hideMark/>
          </w:tcPr>
          <w:p w:rsidR="008A06C5" w:rsidRPr="007F2490" w:rsidRDefault="008A06C5" w:rsidP="007F2490">
            <w:pPr>
              <w:jc w:val="center"/>
              <w:rPr>
                <w:rFonts w:ascii="Arial" w:eastAsia="Times New Roman" w:hAnsi="Arial" w:cs="Arial"/>
                <w:sz w:val="20"/>
                <w:szCs w:val="20"/>
                <w:lang w:eastAsia="pt-BR"/>
              </w:rPr>
            </w:pPr>
            <w:r w:rsidRPr="007F2490">
              <w:rPr>
                <w:rFonts w:ascii="Arial" w:eastAsia="Times New Roman" w:hAnsi="Arial" w:cs="Arial"/>
                <w:sz w:val="20"/>
                <w:szCs w:val="20"/>
                <w:lang w:eastAsia="pt-BR"/>
              </w:rPr>
              <w:t>9.110,00</w:t>
            </w:r>
          </w:p>
        </w:tc>
        <w:tc>
          <w:tcPr>
            <w:tcW w:w="1300" w:type="dxa"/>
            <w:noWrap/>
            <w:hideMark/>
          </w:tcPr>
          <w:p w:rsidR="008A06C5" w:rsidRPr="007F2490" w:rsidRDefault="008A06C5" w:rsidP="007F2490">
            <w:pPr>
              <w:jc w:val="center"/>
              <w:rPr>
                <w:rFonts w:ascii="Arial" w:eastAsia="Times New Roman" w:hAnsi="Arial" w:cs="Arial"/>
                <w:sz w:val="20"/>
                <w:szCs w:val="20"/>
                <w:lang w:eastAsia="pt-BR"/>
              </w:rPr>
            </w:pPr>
            <w:r w:rsidRPr="007F2490">
              <w:rPr>
                <w:rFonts w:ascii="Arial" w:eastAsia="Times New Roman" w:hAnsi="Arial" w:cs="Arial"/>
                <w:sz w:val="20"/>
                <w:szCs w:val="20"/>
                <w:lang w:eastAsia="pt-BR"/>
              </w:rPr>
              <w:t>8.360,00</w:t>
            </w:r>
          </w:p>
        </w:tc>
      </w:tr>
      <w:tr w:rsidR="008A06C5" w:rsidRPr="008A06C5" w:rsidTr="007F2490">
        <w:trPr>
          <w:trHeight w:val="300"/>
          <w:jc w:val="center"/>
        </w:trPr>
        <w:tc>
          <w:tcPr>
            <w:tcW w:w="2320" w:type="dxa"/>
            <w:noWrap/>
            <w:hideMark/>
          </w:tcPr>
          <w:p w:rsidR="008A06C5" w:rsidRPr="007F2490" w:rsidRDefault="008A06C5" w:rsidP="007F2490">
            <w:pPr>
              <w:jc w:val="center"/>
              <w:rPr>
                <w:rFonts w:ascii="Arial" w:eastAsia="Times New Roman" w:hAnsi="Arial" w:cs="Arial"/>
                <w:sz w:val="20"/>
                <w:szCs w:val="20"/>
                <w:lang w:eastAsia="pt-BR"/>
              </w:rPr>
            </w:pPr>
            <w:r w:rsidRPr="007F2490">
              <w:rPr>
                <w:rFonts w:ascii="Arial" w:eastAsia="Times New Roman" w:hAnsi="Arial" w:cs="Arial"/>
                <w:sz w:val="20"/>
                <w:szCs w:val="20"/>
                <w:lang w:eastAsia="pt-BR"/>
              </w:rPr>
              <w:t>Gastos</w:t>
            </w:r>
          </w:p>
        </w:tc>
        <w:tc>
          <w:tcPr>
            <w:tcW w:w="1300" w:type="dxa"/>
            <w:noWrap/>
            <w:hideMark/>
          </w:tcPr>
          <w:p w:rsidR="008A06C5" w:rsidRPr="007F2490" w:rsidRDefault="008A06C5" w:rsidP="007F2490">
            <w:pPr>
              <w:jc w:val="center"/>
              <w:rPr>
                <w:rFonts w:ascii="Arial" w:eastAsia="Times New Roman" w:hAnsi="Arial" w:cs="Arial"/>
                <w:sz w:val="20"/>
                <w:szCs w:val="20"/>
                <w:lang w:eastAsia="pt-BR"/>
              </w:rPr>
            </w:pPr>
            <w:r w:rsidRPr="007F2490">
              <w:rPr>
                <w:rFonts w:ascii="Arial" w:eastAsia="Times New Roman" w:hAnsi="Arial" w:cs="Arial"/>
                <w:sz w:val="20"/>
                <w:szCs w:val="20"/>
                <w:lang w:eastAsia="pt-BR"/>
              </w:rPr>
              <w:t>7.470,00</w:t>
            </w:r>
          </w:p>
        </w:tc>
        <w:tc>
          <w:tcPr>
            <w:tcW w:w="1300" w:type="dxa"/>
            <w:noWrap/>
            <w:hideMark/>
          </w:tcPr>
          <w:p w:rsidR="008A06C5" w:rsidRPr="007F2490" w:rsidRDefault="008A06C5" w:rsidP="007F2490">
            <w:pPr>
              <w:jc w:val="center"/>
              <w:rPr>
                <w:rFonts w:ascii="Arial" w:eastAsia="Times New Roman" w:hAnsi="Arial" w:cs="Arial"/>
                <w:sz w:val="20"/>
                <w:szCs w:val="20"/>
                <w:lang w:eastAsia="pt-BR"/>
              </w:rPr>
            </w:pPr>
            <w:r w:rsidRPr="007F2490">
              <w:rPr>
                <w:rFonts w:ascii="Arial" w:eastAsia="Times New Roman" w:hAnsi="Arial" w:cs="Arial"/>
                <w:sz w:val="20"/>
                <w:szCs w:val="20"/>
                <w:lang w:eastAsia="pt-BR"/>
              </w:rPr>
              <w:t>8.877,30</w:t>
            </w:r>
          </w:p>
        </w:tc>
      </w:tr>
      <w:tr w:rsidR="008A06C5" w:rsidRPr="008A06C5" w:rsidTr="007F2490">
        <w:trPr>
          <w:trHeight w:val="300"/>
          <w:jc w:val="center"/>
        </w:trPr>
        <w:tc>
          <w:tcPr>
            <w:tcW w:w="2320" w:type="dxa"/>
            <w:noWrap/>
            <w:hideMark/>
          </w:tcPr>
          <w:p w:rsidR="008A06C5" w:rsidRPr="007F2490" w:rsidRDefault="008A06C5" w:rsidP="007F2490">
            <w:pPr>
              <w:jc w:val="center"/>
              <w:rPr>
                <w:rFonts w:ascii="Arial" w:eastAsia="Times New Roman" w:hAnsi="Arial" w:cs="Arial"/>
                <w:sz w:val="20"/>
                <w:szCs w:val="20"/>
                <w:lang w:eastAsia="pt-BR"/>
              </w:rPr>
            </w:pPr>
            <w:r w:rsidRPr="007F2490">
              <w:rPr>
                <w:rFonts w:ascii="Arial" w:eastAsia="Times New Roman" w:hAnsi="Arial" w:cs="Arial"/>
                <w:sz w:val="20"/>
                <w:szCs w:val="20"/>
                <w:lang w:eastAsia="pt-BR"/>
              </w:rPr>
              <w:t>Saldo do Mês</w:t>
            </w:r>
          </w:p>
        </w:tc>
        <w:tc>
          <w:tcPr>
            <w:tcW w:w="1300" w:type="dxa"/>
            <w:noWrap/>
            <w:hideMark/>
          </w:tcPr>
          <w:p w:rsidR="008A06C5" w:rsidRPr="007F2490" w:rsidRDefault="008A06C5" w:rsidP="007F2490">
            <w:pPr>
              <w:jc w:val="center"/>
              <w:rPr>
                <w:rFonts w:ascii="Arial" w:eastAsia="Times New Roman" w:hAnsi="Arial" w:cs="Arial"/>
                <w:sz w:val="20"/>
                <w:szCs w:val="20"/>
                <w:lang w:eastAsia="pt-BR"/>
              </w:rPr>
            </w:pPr>
            <w:r w:rsidRPr="007F2490">
              <w:rPr>
                <w:rFonts w:ascii="Arial" w:eastAsia="Times New Roman" w:hAnsi="Arial" w:cs="Arial"/>
                <w:sz w:val="20"/>
                <w:szCs w:val="20"/>
                <w:lang w:eastAsia="pt-BR"/>
              </w:rPr>
              <w:t>1.640,00</w:t>
            </w:r>
          </w:p>
        </w:tc>
        <w:tc>
          <w:tcPr>
            <w:tcW w:w="1300" w:type="dxa"/>
            <w:noWrap/>
            <w:hideMark/>
          </w:tcPr>
          <w:p w:rsidR="008A06C5" w:rsidRPr="007F2490" w:rsidRDefault="008A06C5" w:rsidP="007F2490">
            <w:pPr>
              <w:keepNext/>
              <w:jc w:val="center"/>
              <w:rPr>
                <w:rFonts w:ascii="Arial" w:eastAsia="Times New Roman" w:hAnsi="Arial" w:cs="Arial"/>
                <w:sz w:val="20"/>
                <w:szCs w:val="20"/>
                <w:lang w:eastAsia="pt-BR"/>
              </w:rPr>
            </w:pPr>
            <w:r w:rsidRPr="007F2490">
              <w:rPr>
                <w:rFonts w:ascii="Arial" w:eastAsia="Times New Roman" w:hAnsi="Arial" w:cs="Arial"/>
                <w:sz w:val="20"/>
                <w:szCs w:val="20"/>
                <w:lang w:eastAsia="pt-BR"/>
              </w:rPr>
              <w:t>(-517,30)</w:t>
            </w:r>
          </w:p>
        </w:tc>
      </w:tr>
    </w:tbl>
    <w:p w:rsidR="007F2490" w:rsidRDefault="007F2490" w:rsidP="007F2490">
      <w:pPr>
        <w:autoSpaceDE w:val="0"/>
        <w:autoSpaceDN w:val="0"/>
        <w:adjustRightInd w:val="0"/>
        <w:spacing w:after="0" w:line="240" w:lineRule="auto"/>
        <w:jc w:val="center"/>
        <w:rPr>
          <w:rFonts w:ascii="Arial" w:hAnsi="Arial" w:cs="Arial"/>
          <w:sz w:val="24"/>
          <w:szCs w:val="24"/>
        </w:rPr>
      </w:pPr>
      <w:r w:rsidRPr="00A11945">
        <w:rPr>
          <w:rFonts w:ascii="Arial" w:hAnsi="Arial" w:cs="Arial"/>
          <w:sz w:val="20"/>
          <w:szCs w:val="20"/>
        </w:rPr>
        <w:t xml:space="preserve">Fonte: </w:t>
      </w:r>
      <w:r>
        <w:rPr>
          <w:rFonts w:ascii="Arial" w:hAnsi="Arial" w:cs="Arial"/>
          <w:sz w:val="20"/>
          <w:szCs w:val="20"/>
        </w:rPr>
        <w:t>Tabela 13</w:t>
      </w:r>
      <w:r w:rsidRPr="00A11945">
        <w:rPr>
          <w:rFonts w:ascii="Arial" w:hAnsi="Arial" w:cs="Arial"/>
          <w:sz w:val="20"/>
          <w:szCs w:val="20"/>
        </w:rPr>
        <w:t xml:space="preserve">- Adaptado de FEBRANAN- Planilha Orçamento Familiar, </w:t>
      </w:r>
      <w:proofErr w:type="gramStart"/>
      <w:r w:rsidRPr="00A11945">
        <w:rPr>
          <w:rFonts w:ascii="Arial" w:hAnsi="Arial" w:cs="Arial"/>
          <w:sz w:val="20"/>
          <w:szCs w:val="20"/>
        </w:rPr>
        <w:t>2013</w:t>
      </w:r>
      <w:proofErr w:type="gramEnd"/>
    </w:p>
    <w:p w:rsidR="0096621C" w:rsidRDefault="0096621C" w:rsidP="007F2490">
      <w:pPr>
        <w:autoSpaceDE w:val="0"/>
        <w:autoSpaceDN w:val="0"/>
        <w:adjustRightInd w:val="0"/>
        <w:spacing w:after="0" w:line="360" w:lineRule="auto"/>
        <w:ind w:firstLine="708"/>
        <w:jc w:val="both"/>
        <w:rPr>
          <w:rFonts w:ascii="Arial" w:hAnsi="Arial" w:cs="Arial"/>
          <w:color w:val="FF0000"/>
          <w:sz w:val="24"/>
          <w:szCs w:val="24"/>
        </w:rPr>
      </w:pPr>
      <w:r>
        <w:rPr>
          <w:rFonts w:ascii="Arial" w:hAnsi="Arial" w:cs="Arial"/>
          <w:sz w:val="24"/>
          <w:szCs w:val="24"/>
        </w:rPr>
        <w:t>Observando os dados da tabela podemos concluir que essa família no mês de Janeiro conseguiu manter um orçamento equilibrado. Suas despesas foram menores que seus rendimentos. No mês de Fevereiro suas despesas foram maiores que seus rendimentos. Poderia ser evitado levando em conta o aumento de alguns valores das despesas. O pai também poderia ter destinado menos valor para o investimento, e recuperar no próximo mês. Conseguir manter o seu orçamento equilibrado é de suma importância, assim todos os seus planejamentos a curto, médio e longo prazo, serão executados com sucesso. Uma tabela de orçamento familiar pode ajudar muito para manter todos os seus rendimentos e despesas organizados, mostrando todo mês os aspectos mais importantes, e ajudando a manter organizada a sua vida financeira.</w:t>
      </w:r>
    </w:p>
    <w:p w:rsidR="0096621C" w:rsidRDefault="0096621C" w:rsidP="0096621C">
      <w:pPr>
        <w:autoSpaceDE w:val="0"/>
        <w:autoSpaceDN w:val="0"/>
        <w:adjustRightInd w:val="0"/>
        <w:spacing w:after="0" w:line="360" w:lineRule="auto"/>
        <w:ind w:firstLine="709"/>
        <w:jc w:val="both"/>
        <w:rPr>
          <w:rFonts w:ascii="Arial" w:hAnsi="Arial" w:cs="Arial"/>
          <w:color w:val="FF0000"/>
          <w:sz w:val="24"/>
          <w:szCs w:val="24"/>
        </w:rPr>
      </w:pPr>
    </w:p>
    <w:p w:rsidR="0096621C" w:rsidRDefault="0096621C" w:rsidP="0096621C">
      <w:pPr>
        <w:autoSpaceDE w:val="0"/>
        <w:autoSpaceDN w:val="0"/>
        <w:adjustRightInd w:val="0"/>
        <w:spacing w:after="0" w:line="360" w:lineRule="auto"/>
        <w:jc w:val="center"/>
        <w:rPr>
          <w:rFonts w:ascii="Arial" w:hAnsi="Arial" w:cs="Arial"/>
          <w:b/>
          <w:sz w:val="24"/>
          <w:szCs w:val="24"/>
        </w:rPr>
      </w:pPr>
      <w:r>
        <w:rPr>
          <w:rFonts w:ascii="Arial" w:hAnsi="Arial" w:cs="Arial"/>
          <w:b/>
          <w:sz w:val="24"/>
          <w:szCs w:val="24"/>
        </w:rPr>
        <w:t>CONCLUSÃO</w:t>
      </w:r>
    </w:p>
    <w:p w:rsidR="0096621C" w:rsidRDefault="0096621C" w:rsidP="0096621C">
      <w:pPr>
        <w:autoSpaceDE w:val="0"/>
        <w:autoSpaceDN w:val="0"/>
        <w:adjustRightInd w:val="0"/>
        <w:spacing w:after="0" w:line="360" w:lineRule="auto"/>
        <w:ind w:firstLine="709"/>
        <w:jc w:val="both"/>
        <w:rPr>
          <w:rFonts w:ascii="Arial" w:hAnsi="Arial" w:cs="Arial"/>
          <w:color w:val="FF0000"/>
          <w:sz w:val="24"/>
          <w:szCs w:val="24"/>
        </w:rPr>
      </w:pPr>
    </w:p>
    <w:p w:rsidR="0096621C" w:rsidRDefault="0096621C" w:rsidP="0096621C">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Para obter sucesso nas finanças pessoais, o orçamento doméstico é o principal instrumento para o controle, orientação e execução de um planejamento mais equilibrado. Mas para que isso aconteça, é preciso ter persistência, todos os componentes do grupo familiar devem ter conhecimento desse processo. Ainda é necessário estabelecer metas e objetivos, considerar seu nível de vida real, procurando poupar para uma vida futura tranquila.</w:t>
      </w:r>
    </w:p>
    <w:p w:rsidR="0096621C" w:rsidRDefault="0096621C" w:rsidP="0096621C">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O orçamento familiar permite analisar todos os processos de decisões e as principais projeções de receita e despesa, além de podermos comparar com períodos anteriores e posteriores ao mês orçado.</w:t>
      </w:r>
    </w:p>
    <w:p w:rsidR="0096621C" w:rsidRDefault="0096621C" w:rsidP="0096621C">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A partir desse artigo, percebemos como a Contabilidade e seus conceitos servem para a elaboração do planejamento financeiro e orçamento familiar, comparando, analisando, ajudando na tomada de decisões. Nossa proposta foi de utilizar os conceitos contábeis possibilitando a qualquer pessoa relacionar seus bens e seus direitos aprendendo a planejar, para um maior crescimento do patrimônio. </w:t>
      </w:r>
    </w:p>
    <w:p w:rsidR="0096621C" w:rsidRDefault="0096621C" w:rsidP="0096621C">
      <w:pPr>
        <w:spacing w:before="15" w:after="15" w:line="360" w:lineRule="auto"/>
        <w:jc w:val="center"/>
        <w:rPr>
          <w:rFonts w:ascii="Arial" w:hAnsi="Arial" w:cs="Arial"/>
          <w:b/>
          <w:sz w:val="24"/>
          <w:szCs w:val="24"/>
          <w:lang w:eastAsia="pt-BR"/>
        </w:rPr>
      </w:pPr>
    </w:p>
    <w:p w:rsidR="0096621C" w:rsidRDefault="0096621C" w:rsidP="0096621C">
      <w:pPr>
        <w:spacing w:before="15" w:after="15" w:line="360" w:lineRule="auto"/>
        <w:jc w:val="center"/>
        <w:rPr>
          <w:rFonts w:ascii="Arial" w:hAnsi="Arial" w:cs="Arial"/>
          <w:b/>
          <w:sz w:val="24"/>
          <w:szCs w:val="24"/>
          <w:lang w:eastAsia="pt-BR"/>
        </w:rPr>
      </w:pPr>
      <w:r>
        <w:rPr>
          <w:rFonts w:ascii="Arial" w:hAnsi="Arial" w:cs="Arial"/>
          <w:b/>
          <w:sz w:val="24"/>
          <w:szCs w:val="24"/>
          <w:lang w:eastAsia="pt-BR"/>
        </w:rPr>
        <w:lastRenderedPageBreak/>
        <w:t>REFERÊNCIAS BIBLIOGRÁFICAS</w:t>
      </w:r>
    </w:p>
    <w:p w:rsidR="0096621C" w:rsidRDefault="0096621C" w:rsidP="0096621C">
      <w:pPr>
        <w:spacing w:before="15" w:after="15" w:line="360" w:lineRule="auto"/>
        <w:ind w:firstLine="709"/>
        <w:jc w:val="center"/>
        <w:rPr>
          <w:rFonts w:ascii="Arial" w:hAnsi="Arial" w:cs="Arial"/>
          <w:b/>
          <w:sz w:val="24"/>
          <w:szCs w:val="24"/>
          <w:lang w:eastAsia="pt-BR"/>
        </w:rPr>
      </w:pPr>
    </w:p>
    <w:p w:rsidR="0096621C" w:rsidRDefault="0096621C" w:rsidP="00D75997">
      <w:pPr>
        <w:spacing w:after="0" w:line="240" w:lineRule="auto"/>
        <w:rPr>
          <w:rFonts w:ascii="Arial" w:hAnsi="Arial" w:cs="Arial"/>
          <w:sz w:val="24"/>
          <w:szCs w:val="24"/>
          <w:lang w:eastAsia="pt-BR"/>
        </w:rPr>
      </w:pPr>
      <w:r>
        <w:rPr>
          <w:rFonts w:ascii="Arial" w:hAnsi="Arial" w:cs="Arial"/>
          <w:sz w:val="24"/>
          <w:szCs w:val="24"/>
          <w:lang w:eastAsia="pt-BR"/>
        </w:rPr>
        <w:t xml:space="preserve">PASCHOARELLI, Rafael. </w:t>
      </w:r>
      <w:r>
        <w:rPr>
          <w:rFonts w:ascii="Arial" w:hAnsi="Arial" w:cs="Arial"/>
          <w:b/>
          <w:sz w:val="24"/>
          <w:szCs w:val="24"/>
        </w:rPr>
        <w:t>A regra do jogo. Descubra o que não querem que você saiba no jogo do dinheiro.</w:t>
      </w:r>
      <w:r>
        <w:rPr>
          <w:rFonts w:ascii="Arial" w:hAnsi="Arial" w:cs="Arial"/>
          <w:sz w:val="24"/>
          <w:szCs w:val="24"/>
        </w:rPr>
        <w:t xml:space="preserve"> São Paulo- SP, Editora Saraiva 2006.</w:t>
      </w:r>
    </w:p>
    <w:p w:rsidR="0096621C" w:rsidRDefault="0096621C" w:rsidP="00D75997">
      <w:pPr>
        <w:spacing w:after="0" w:line="240" w:lineRule="auto"/>
        <w:rPr>
          <w:rFonts w:ascii="Arial" w:hAnsi="Arial" w:cs="Arial"/>
          <w:color w:val="FF0000"/>
          <w:sz w:val="24"/>
          <w:szCs w:val="24"/>
          <w:lang w:eastAsia="pt-BR"/>
        </w:rPr>
      </w:pPr>
    </w:p>
    <w:p w:rsidR="0096621C" w:rsidRDefault="0096621C" w:rsidP="00D75997">
      <w:pPr>
        <w:spacing w:after="0" w:line="240" w:lineRule="auto"/>
        <w:rPr>
          <w:rFonts w:ascii="Arial" w:hAnsi="Arial" w:cs="Arial"/>
          <w:sz w:val="24"/>
          <w:szCs w:val="24"/>
          <w:lang w:eastAsia="pt-BR"/>
        </w:rPr>
      </w:pPr>
      <w:r>
        <w:rPr>
          <w:rFonts w:ascii="Arial" w:hAnsi="Arial" w:cs="Arial"/>
          <w:sz w:val="24"/>
          <w:szCs w:val="24"/>
          <w:lang w:eastAsia="pt-BR"/>
        </w:rPr>
        <w:t xml:space="preserve">EKER, T. </w:t>
      </w:r>
      <w:proofErr w:type="spellStart"/>
      <w:r>
        <w:rPr>
          <w:rFonts w:ascii="Arial" w:hAnsi="Arial" w:cs="Arial"/>
          <w:sz w:val="24"/>
          <w:szCs w:val="24"/>
          <w:lang w:eastAsia="pt-BR"/>
        </w:rPr>
        <w:t>Harv</w:t>
      </w:r>
      <w:proofErr w:type="spellEnd"/>
      <w:r>
        <w:rPr>
          <w:rFonts w:ascii="Arial" w:hAnsi="Arial" w:cs="Arial"/>
          <w:sz w:val="24"/>
          <w:szCs w:val="24"/>
          <w:lang w:eastAsia="pt-BR"/>
        </w:rPr>
        <w:t xml:space="preserve">. </w:t>
      </w:r>
      <w:r>
        <w:rPr>
          <w:rFonts w:ascii="Arial" w:hAnsi="Arial" w:cs="Arial"/>
          <w:b/>
          <w:sz w:val="24"/>
          <w:szCs w:val="24"/>
          <w:lang w:eastAsia="pt-BR"/>
        </w:rPr>
        <w:t xml:space="preserve">Os segredos da mente milionária: </w:t>
      </w:r>
      <w:r w:rsidRPr="00D133ED">
        <w:rPr>
          <w:rFonts w:ascii="Arial" w:hAnsi="Arial" w:cs="Arial"/>
          <w:sz w:val="24"/>
          <w:szCs w:val="24"/>
          <w:lang w:eastAsia="pt-BR"/>
        </w:rPr>
        <w:t xml:space="preserve">Aprenda a enriquecer mudando seus conceitos sobre dinheiro e adotando os hábitos das pessoas bem- sucedidas. </w:t>
      </w:r>
      <w:r>
        <w:rPr>
          <w:rFonts w:ascii="Arial" w:hAnsi="Arial" w:cs="Arial"/>
          <w:sz w:val="24"/>
          <w:szCs w:val="24"/>
          <w:lang w:eastAsia="pt-BR"/>
        </w:rPr>
        <w:t xml:space="preserve"> Rio de Janeiro- RJ, Editora Sextante, 2006.</w:t>
      </w:r>
    </w:p>
    <w:p w:rsidR="0096621C" w:rsidRDefault="0096621C" w:rsidP="00D75997">
      <w:pPr>
        <w:spacing w:after="0" w:line="240" w:lineRule="auto"/>
        <w:rPr>
          <w:rFonts w:ascii="Arial" w:hAnsi="Arial" w:cs="Arial"/>
          <w:color w:val="FF0000"/>
          <w:sz w:val="24"/>
          <w:szCs w:val="24"/>
          <w:lang w:eastAsia="pt-BR"/>
        </w:rPr>
      </w:pPr>
    </w:p>
    <w:p w:rsidR="0096621C" w:rsidRDefault="0096621C" w:rsidP="00D75997">
      <w:pPr>
        <w:spacing w:after="0" w:line="240" w:lineRule="auto"/>
        <w:rPr>
          <w:rFonts w:ascii="Arial" w:hAnsi="Arial" w:cs="Arial"/>
          <w:sz w:val="24"/>
          <w:szCs w:val="24"/>
        </w:rPr>
      </w:pPr>
      <w:r>
        <w:rPr>
          <w:rFonts w:ascii="Arial" w:hAnsi="Arial" w:cs="Arial"/>
          <w:sz w:val="24"/>
          <w:szCs w:val="24"/>
        </w:rPr>
        <w:t xml:space="preserve">SILVESTRE, Marcos. </w:t>
      </w:r>
      <w:r>
        <w:rPr>
          <w:rFonts w:ascii="Arial" w:hAnsi="Arial" w:cs="Arial"/>
          <w:b/>
          <w:sz w:val="24"/>
          <w:szCs w:val="24"/>
        </w:rPr>
        <w:t xml:space="preserve">12 meses para enriquecer: </w:t>
      </w:r>
      <w:r w:rsidRPr="00D133ED">
        <w:rPr>
          <w:rFonts w:ascii="Arial" w:hAnsi="Arial" w:cs="Arial"/>
          <w:sz w:val="24"/>
          <w:szCs w:val="24"/>
        </w:rPr>
        <w:t>o plano da virada.</w:t>
      </w:r>
      <w:r>
        <w:rPr>
          <w:rFonts w:ascii="Arial" w:hAnsi="Arial" w:cs="Arial"/>
          <w:b/>
          <w:sz w:val="24"/>
          <w:szCs w:val="24"/>
        </w:rPr>
        <w:t xml:space="preserve"> </w:t>
      </w:r>
      <w:r>
        <w:rPr>
          <w:rFonts w:ascii="Arial" w:hAnsi="Arial" w:cs="Arial"/>
          <w:sz w:val="24"/>
          <w:szCs w:val="24"/>
        </w:rPr>
        <w:t>São Paulo- SP, Editora</w:t>
      </w:r>
      <w:r>
        <w:rPr>
          <w:rFonts w:ascii="Arial" w:hAnsi="Arial" w:cs="Arial"/>
          <w:b/>
          <w:sz w:val="24"/>
          <w:szCs w:val="24"/>
        </w:rPr>
        <w:t xml:space="preserve"> </w:t>
      </w:r>
      <w:r>
        <w:rPr>
          <w:rFonts w:ascii="Arial" w:hAnsi="Arial" w:cs="Arial"/>
          <w:sz w:val="24"/>
          <w:szCs w:val="24"/>
        </w:rPr>
        <w:t>Lua de Papel, 2010.</w:t>
      </w:r>
    </w:p>
    <w:p w:rsidR="0096621C" w:rsidRDefault="0096621C" w:rsidP="00D75997">
      <w:pPr>
        <w:spacing w:after="0" w:line="240" w:lineRule="auto"/>
        <w:rPr>
          <w:rFonts w:ascii="Arial" w:hAnsi="Arial" w:cs="Arial"/>
          <w:sz w:val="24"/>
          <w:szCs w:val="24"/>
        </w:rPr>
      </w:pPr>
    </w:p>
    <w:p w:rsidR="0096621C" w:rsidRDefault="0096621C" w:rsidP="00D7599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CARVALHO, Marly Célia Souza de. </w:t>
      </w:r>
      <w:r>
        <w:rPr>
          <w:rFonts w:ascii="Arial" w:hAnsi="Arial" w:cs="Arial"/>
          <w:b/>
          <w:sz w:val="24"/>
          <w:szCs w:val="24"/>
        </w:rPr>
        <w:t xml:space="preserve">Todo brasileiro pensa em fazer economia: </w:t>
      </w:r>
      <w:r w:rsidRPr="00D133ED">
        <w:rPr>
          <w:rFonts w:ascii="Arial" w:hAnsi="Arial" w:cs="Arial"/>
          <w:sz w:val="24"/>
          <w:szCs w:val="24"/>
        </w:rPr>
        <w:t>Orçamento Doméstico.</w:t>
      </w:r>
      <w:r>
        <w:rPr>
          <w:rFonts w:ascii="Arial" w:hAnsi="Arial" w:cs="Arial"/>
          <w:sz w:val="24"/>
          <w:szCs w:val="24"/>
        </w:rPr>
        <w:t xml:space="preserve"> Florianópolis- SC, CORECON- Conselho Regional de Economia. Disponível em: </w:t>
      </w:r>
      <w:proofErr w:type="gramStart"/>
      <w:r>
        <w:rPr>
          <w:rFonts w:ascii="Arial" w:hAnsi="Arial" w:cs="Arial"/>
          <w:sz w:val="24"/>
        </w:rPr>
        <w:t>http://www.corecon-sc.org.br/site/pub/index.</w:t>
      </w:r>
      <w:proofErr w:type="gramEnd"/>
      <w:r>
        <w:rPr>
          <w:rFonts w:ascii="Arial" w:hAnsi="Arial" w:cs="Arial"/>
          <w:sz w:val="24"/>
        </w:rPr>
        <w:t>pub.php?s =</w:t>
      </w:r>
      <w:proofErr w:type="spellStart"/>
      <w:r>
        <w:rPr>
          <w:rFonts w:ascii="Arial" w:hAnsi="Arial" w:cs="Arial"/>
          <w:sz w:val="24"/>
        </w:rPr>
        <w:t>online&amp;ss</w:t>
      </w:r>
      <w:proofErr w:type="spellEnd"/>
      <w:r>
        <w:rPr>
          <w:rFonts w:ascii="Arial" w:hAnsi="Arial" w:cs="Arial"/>
          <w:sz w:val="24"/>
        </w:rPr>
        <w:t>=</w:t>
      </w:r>
      <w:proofErr w:type="spellStart"/>
      <w:r>
        <w:rPr>
          <w:rFonts w:ascii="Arial" w:hAnsi="Arial" w:cs="Arial"/>
          <w:sz w:val="24"/>
        </w:rPr>
        <w:t>artigos&amp;id</w:t>
      </w:r>
      <w:proofErr w:type="spellEnd"/>
      <w:r>
        <w:rPr>
          <w:rFonts w:ascii="Arial" w:hAnsi="Arial" w:cs="Arial"/>
          <w:sz w:val="24"/>
        </w:rPr>
        <w:t>=</w:t>
      </w:r>
      <w:proofErr w:type="gramStart"/>
      <w:r>
        <w:rPr>
          <w:rFonts w:ascii="Arial" w:hAnsi="Arial" w:cs="Arial"/>
          <w:sz w:val="24"/>
        </w:rPr>
        <w:t>4.</w:t>
      </w:r>
      <w:proofErr w:type="gramEnd"/>
      <w:r w:rsidR="00D75997">
        <w:rPr>
          <w:rFonts w:ascii="Arial" w:hAnsi="Arial" w:cs="Arial"/>
          <w:sz w:val="24"/>
        </w:rPr>
        <w:t>Acesso em: 14 maio. 2013.</w:t>
      </w:r>
    </w:p>
    <w:p w:rsidR="0096621C" w:rsidRDefault="0096621C" w:rsidP="00D75997">
      <w:pPr>
        <w:spacing w:after="0" w:line="240" w:lineRule="auto"/>
        <w:rPr>
          <w:rFonts w:ascii="Arial" w:hAnsi="Arial" w:cs="Arial"/>
          <w:color w:val="FF0000"/>
          <w:sz w:val="24"/>
          <w:szCs w:val="24"/>
        </w:rPr>
      </w:pPr>
    </w:p>
    <w:p w:rsidR="0096621C" w:rsidRDefault="0096621C" w:rsidP="00D75997">
      <w:pPr>
        <w:spacing w:after="0" w:line="240" w:lineRule="auto"/>
        <w:rPr>
          <w:rFonts w:ascii="Arial" w:hAnsi="Arial" w:cs="Arial"/>
          <w:sz w:val="24"/>
          <w:szCs w:val="24"/>
        </w:rPr>
      </w:pPr>
      <w:r>
        <w:rPr>
          <w:rFonts w:ascii="Arial" w:hAnsi="Arial" w:cs="Arial"/>
          <w:sz w:val="24"/>
          <w:szCs w:val="24"/>
        </w:rPr>
        <w:t xml:space="preserve">HALFELD, Mauro. </w:t>
      </w:r>
      <w:r>
        <w:rPr>
          <w:rFonts w:ascii="Arial" w:hAnsi="Arial" w:cs="Arial"/>
          <w:b/>
          <w:sz w:val="24"/>
          <w:szCs w:val="24"/>
        </w:rPr>
        <w:t xml:space="preserve">Investimentos: </w:t>
      </w:r>
      <w:r w:rsidRPr="00D133ED">
        <w:rPr>
          <w:rFonts w:ascii="Arial" w:hAnsi="Arial" w:cs="Arial"/>
          <w:sz w:val="24"/>
          <w:szCs w:val="24"/>
        </w:rPr>
        <w:t>Como administrar melhor seu dinheiro.</w:t>
      </w:r>
      <w:r>
        <w:rPr>
          <w:rFonts w:ascii="Arial" w:hAnsi="Arial" w:cs="Arial"/>
          <w:sz w:val="24"/>
          <w:szCs w:val="24"/>
        </w:rPr>
        <w:t xml:space="preserve"> São Paulo-SP, Editora Fundamento Educacional, 2006.</w:t>
      </w:r>
    </w:p>
    <w:p w:rsidR="0096621C" w:rsidRDefault="0096621C" w:rsidP="00D75997">
      <w:pPr>
        <w:spacing w:after="0" w:line="240" w:lineRule="auto"/>
        <w:rPr>
          <w:rFonts w:ascii="Arial" w:hAnsi="Arial" w:cs="Arial"/>
          <w:color w:val="FF0000"/>
          <w:sz w:val="24"/>
          <w:szCs w:val="24"/>
        </w:rPr>
      </w:pPr>
    </w:p>
    <w:p w:rsidR="0096621C" w:rsidRDefault="0096621C" w:rsidP="00D7599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STANLEY, Thomas J. </w:t>
      </w:r>
      <w:proofErr w:type="gramStart"/>
      <w:r>
        <w:rPr>
          <w:rFonts w:ascii="Arial" w:hAnsi="Arial" w:cs="Arial"/>
          <w:sz w:val="24"/>
          <w:szCs w:val="24"/>
        </w:rPr>
        <w:t>e</w:t>
      </w:r>
      <w:proofErr w:type="gramEnd"/>
      <w:r>
        <w:rPr>
          <w:rFonts w:ascii="Arial" w:hAnsi="Arial" w:cs="Arial"/>
          <w:sz w:val="24"/>
          <w:szCs w:val="24"/>
        </w:rPr>
        <w:t xml:space="preserve"> DANKO, William D., </w:t>
      </w:r>
      <w:r>
        <w:rPr>
          <w:rFonts w:ascii="Arial" w:hAnsi="Arial" w:cs="Arial"/>
          <w:b/>
          <w:sz w:val="24"/>
          <w:szCs w:val="24"/>
        </w:rPr>
        <w:t xml:space="preserve">O milionário mora ao lado: </w:t>
      </w:r>
      <w:r w:rsidRPr="00D133ED">
        <w:rPr>
          <w:rFonts w:ascii="Arial" w:hAnsi="Arial" w:cs="Arial"/>
          <w:sz w:val="24"/>
          <w:szCs w:val="24"/>
        </w:rPr>
        <w:t xml:space="preserve">Os surpreendentes segredos dos ricaços americanos. </w:t>
      </w:r>
      <w:r>
        <w:rPr>
          <w:rFonts w:ascii="Arial" w:hAnsi="Arial" w:cs="Arial"/>
          <w:sz w:val="24"/>
          <w:szCs w:val="24"/>
        </w:rPr>
        <w:t>São Paulo- SP, Editora Manole Ltda., 1999.</w:t>
      </w:r>
    </w:p>
    <w:p w:rsidR="0096621C" w:rsidRDefault="0096621C" w:rsidP="00D75997">
      <w:pPr>
        <w:autoSpaceDE w:val="0"/>
        <w:autoSpaceDN w:val="0"/>
        <w:adjustRightInd w:val="0"/>
        <w:spacing w:after="0" w:line="240" w:lineRule="auto"/>
        <w:rPr>
          <w:rFonts w:ascii="Arial" w:hAnsi="Arial" w:cs="Arial"/>
          <w:sz w:val="24"/>
          <w:szCs w:val="24"/>
        </w:rPr>
      </w:pPr>
    </w:p>
    <w:p w:rsidR="0096621C" w:rsidRDefault="0096621C" w:rsidP="00D75997">
      <w:pPr>
        <w:autoSpaceDE w:val="0"/>
        <w:autoSpaceDN w:val="0"/>
        <w:adjustRightInd w:val="0"/>
        <w:spacing w:after="0" w:line="240" w:lineRule="auto"/>
        <w:rPr>
          <w:rFonts w:ascii="Arial" w:hAnsi="Arial" w:cs="Arial"/>
          <w:color w:val="FF0000"/>
          <w:sz w:val="24"/>
          <w:szCs w:val="24"/>
        </w:rPr>
      </w:pPr>
      <w:r>
        <w:rPr>
          <w:rFonts w:ascii="Arial" w:hAnsi="Arial" w:cs="Arial"/>
          <w:sz w:val="24"/>
          <w:szCs w:val="24"/>
          <w:lang w:eastAsia="pt-BR"/>
        </w:rPr>
        <w:t>CARNEIRO, Murilo; MATIAS, Alberto Borges</w:t>
      </w:r>
      <w:r>
        <w:rPr>
          <w:rFonts w:ascii="Arial" w:hAnsi="Arial" w:cs="Arial"/>
          <w:b/>
          <w:bCs/>
          <w:sz w:val="24"/>
          <w:szCs w:val="24"/>
          <w:lang w:eastAsia="pt-BR"/>
        </w:rPr>
        <w:t>. Orçamento Empresarial</w:t>
      </w:r>
      <w:r>
        <w:rPr>
          <w:rFonts w:ascii="Arial" w:hAnsi="Arial" w:cs="Arial"/>
          <w:sz w:val="24"/>
          <w:szCs w:val="24"/>
          <w:lang w:eastAsia="pt-BR"/>
        </w:rPr>
        <w:t>: Teoria, prática e novas técnicas. São Paulo: Atlas, 2011.</w:t>
      </w:r>
    </w:p>
    <w:p w:rsidR="0096621C" w:rsidRDefault="0096621C" w:rsidP="00D75997">
      <w:pPr>
        <w:spacing w:after="0" w:line="240" w:lineRule="auto"/>
        <w:rPr>
          <w:rFonts w:ascii="Arial" w:hAnsi="Arial" w:cs="Arial"/>
          <w:color w:val="FF0000"/>
          <w:sz w:val="24"/>
          <w:szCs w:val="24"/>
          <w:lang w:eastAsia="pt-BR"/>
        </w:rPr>
      </w:pPr>
    </w:p>
    <w:p w:rsidR="0096621C" w:rsidRDefault="0096621C" w:rsidP="00D75997">
      <w:pPr>
        <w:spacing w:after="0" w:line="240" w:lineRule="auto"/>
        <w:rPr>
          <w:rStyle w:val="Hyperlink"/>
          <w:rFonts w:ascii="Arial" w:hAnsi="Arial" w:cs="Arial"/>
        </w:rPr>
      </w:pPr>
      <w:r>
        <w:rPr>
          <w:rFonts w:ascii="Arial" w:hAnsi="Arial" w:cs="Arial"/>
          <w:sz w:val="24"/>
          <w:szCs w:val="24"/>
          <w:lang w:eastAsia="pt-BR"/>
        </w:rPr>
        <w:t xml:space="preserve">CRC-RS, Conselho Regional de Contabilidade do Rio Grande do Sul. </w:t>
      </w:r>
      <w:r>
        <w:rPr>
          <w:rFonts w:ascii="Arial" w:hAnsi="Arial" w:cs="Arial"/>
          <w:b/>
          <w:sz w:val="24"/>
          <w:szCs w:val="24"/>
          <w:lang w:eastAsia="pt-BR"/>
        </w:rPr>
        <w:t xml:space="preserve">Orçamento Familiar: </w:t>
      </w:r>
      <w:r w:rsidRPr="00D133ED">
        <w:rPr>
          <w:rFonts w:ascii="Arial" w:hAnsi="Arial" w:cs="Arial"/>
          <w:sz w:val="24"/>
          <w:szCs w:val="24"/>
          <w:lang w:eastAsia="pt-BR"/>
        </w:rPr>
        <w:t>Finanças Organizadas, Sonhos Realizados.</w:t>
      </w:r>
      <w:r>
        <w:rPr>
          <w:rFonts w:ascii="Arial" w:hAnsi="Arial" w:cs="Arial"/>
          <w:sz w:val="24"/>
          <w:szCs w:val="24"/>
          <w:lang w:eastAsia="pt-BR"/>
        </w:rPr>
        <w:t xml:space="preserve"> Disponível em: http://www.crcrs.org.br. </w:t>
      </w:r>
      <w:r w:rsidR="00D75997">
        <w:rPr>
          <w:rFonts w:ascii="Arial" w:hAnsi="Arial" w:cs="Arial"/>
          <w:sz w:val="24"/>
          <w:szCs w:val="24"/>
          <w:lang w:eastAsia="pt-BR"/>
        </w:rPr>
        <w:t>Acesso em: 14 mar. 2013.</w:t>
      </w:r>
    </w:p>
    <w:p w:rsidR="0096621C" w:rsidRDefault="0096621C" w:rsidP="00D75997">
      <w:pPr>
        <w:spacing w:after="0" w:line="240" w:lineRule="auto"/>
        <w:rPr>
          <w:color w:val="FF0000"/>
          <w:lang w:eastAsia="pt-BR"/>
        </w:rPr>
      </w:pPr>
    </w:p>
    <w:p w:rsidR="0096621C" w:rsidRDefault="0096621C" w:rsidP="00D75997">
      <w:pPr>
        <w:autoSpaceDE w:val="0"/>
        <w:autoSpaceDN w:val="0"/>
        <w:adjustRightInd w:val="0"/>
        <w:spacing w:after="0" w:line="240" w:lineRule="auto"/>
        <w:rPr>
          <w:rFonts w:ascii="Arial" w:hAnsi="Arial" w:cs="Arial"/>
          <w:sz w:val="24"/>
          <w:szCs w:val="24"/>
          <w:lang w:eastAsia="pt-BR"/>
        </w:rPr>
      </w:pPr>
      <w:r>
        <w:rPr>
          <w:rFonts w:ascii="Arial" w:hAnsi="Arial" w:cs="Arial"/>
          <w:sz w:val="24"/>
          <w:szCs w:val="24"/>
          <w:lang w:eastAsia="pt-BR"/>
        </w:rPr>
        <w:t xml:space="preserve">ASSIS, J. L. F. </w:t>
      </w:r>
      <w:r w:rsidRPr="00D133ED">
        <w:rPr>
          <w:rFonts w:ascii="Arial" w:hAnsi="Arial" w:cs="Arial"/>
          <w:b/>
          <w:sz w:val="24"/>
          <w:szCs w:val="24"/>
          <w:lang w:eastAsia="pt-BR"/>
        </w:rPr>
        <w:t>Uma contabilidade familiar?</w:t>
      </w:r>
      <w:r>
        <w:rPr>
          <w:rFonts w:ascii="Arial" w:hAnsi="Arial" w:cs="Arial"/>
          <w:sz w:val="24"/>
          <w:szCs w:val="24"/>
          <w:lang w:eastAsia="pt-BR"/>
        </w:rPr>
        <w:t xml:space="preserve"> </w:t>
      </w:r>
      <w:r w:rsidRPr="00D133ED">
        <w:rPr>
          <w:rFonts w:ascii="Arial" w:hAnsi="Arial" w:cs="Arial"/>
          <w:bCs/>
          <w:sz w:val="24"/>
          <w:szCs w:val="24"/>
          <w:lang w:eastAsia="pt-BR"/>
        </w:rPr>
        <w:t>Contabilidade Vista &amp; Revista.</w:t>
      </w:r>
      <w:r>
        <w:rPr>
          <w:rFonts w:ascii="Arial" w:hAnsi="Arial" w:cs="Arial"/>
          <w:b/>
          <w:bCs/>
          <w:sz w:val="24"/>
          <w:szCs w:val="24"/>
          <w:lang w:eastAsia="pt-BR"/>
        </w:rPr>
        <w:t xml:space="preserve"> </w:t>
      </w:r>
      <w:r>
        <w:rPr>
          <w:rFonts w:ascii="Arial" w:hAnsi="Arial" w:cs="Arial"/>
          <w:sz w:val="24"/>
          <w:szCs w:val="24"/>
          <w:lang w:eastAsia="pt-BR"/>
        </w:rPr>
        <w:t>Belo</w:t>
      </w:r>
    </w:p>
    <w:p w:rsidR="0096621C" w:rsidRDefault="0096621C" w:rsidP="00D75997">
      <w:pPr>
        <w:autoSpaceDE w:val="0"/>
        <w:autoSpaceDN w:val="0"/>
        <w:adjustRightInd w:val="0"/>
        <w:spacing w:after="0" w:line="240" w:lineRule="auto"/>
        <w:rPr>
          <w:rFonts w:ascii="Arial" w:hAnsi="Arial" w:cs="Arial"/>
          <w:sz w:val="24"/>
          <w:szCs w:val="24"/>
          <w:lang w:eastAsia="pt-BR"/>
        </w:rPr>
      </w:pPr>
      <w:r>
        <w:rPr>
          <w:rFonts w:ascii="Arial" w:hAnsi="Arial" w:cs="Arial"/>
          <w:sz w:val="24"/>
          <w:szCs w:val="24"/>
          <w:lang w:eastAsia="pt-BR"/>
        </w:rPr>
        <w:t xml:space="preserve">Horizonte, v.6, n.1, Belo Horizonte: Departamento de Ciências Contábeis, </w:t>
      </w:r>
      <w:proofErr w:type="gramStart"/>
      <w:r>
        <w:rPr>
          <w:rFonts w:ascii="Arial" w:hAnsi="Arial" w:cs="Arial"/>
          <w:sz w:val="24"/>
          <w:szCs w:val="24"/>
          <w:lang w:eastAsia="pt-BR"/>
        </w:rPr>
        <w:t>Faculdade</w:t>
      </w:r>
      <w:proofErr w:type="gramEnd"/>
    </w:p>
    <w:p w:rsidR="0096621C" w:rsidRDefault="0096621C" w:rsidP="00D75997">
      <w:pPr>
        <w:autoSpaceDE w:val="0"/>
        <w:autoSpaceDN w:val="0"/>
        <w:adjustRightInd w:val="0"/>
        <w:spacing w:after="0" w:line="240" w:lineRule="auto"/>
        <w:rPr>
          <w:rFonts w:ascii="Arial" w:hAnsi="Arial" w:cs="Arial"/>
          <w:sz w:val="24"/>
          <w:szCs w:val="24"/>
          <w:lang w:eastAsia="pt-BR"/>
        </w:rPr>
      </w:pPr>
      <w:r>
        <w:rPr>
          <w:rFonts w:ascii="Arial" w:hAnsi="Arial" w:cs="Arial"/>
          <w:sz w:val="24"/>
          <w:szCs w:val="24"/>
          <w:lang w:eastAsia="pt-BR"/>
        </w:rPr>
        <w:t>De Ciências Econômicas, UFMG, Dez. de 1995, p.</w:t>
      </w:r>
      <w:proofErr w:type="gramStart"/>
      <w:r>
        <w:rPr>
          <w:rFonts w:ascii="Arial" w:hAnsi="Arial" w:cs="Arial"/>
          <w:sz w:val="24"/>
          <w:szCs w:val="24"/>
          <w:lang w:eastAsia="pt-BR"/>
        </w:rPr>
        <w:t>5-12.</w:t>
      </w:r>
      <w:proofErr w:type="gramEnd"/>
      <w:r w:rsidR="00D75997" w:rsidRPr="00D75997">
        <w:rPr>
          <w:rFonts w:ascii="Arial" w:hAnsi="Arial" w:cs="Arial"/>
          <w:color w:val="FF0000"/>
          <w:sz w:val="24"/>
          <w:szCs w:val="24"/>
          <w:lang w:eastAsia="pt-BR"/>
        </w:rPr>
        <w:t>falta colocar o site</w:t>
      </w:r>
    </w:p>
    <w:p w:rsidR="0096621C" w:rsidRDefault="0096621C" w:rsidP="00D75997">
      <w:pPr>
        <w:autoSpaceDE w:val="0"/>
        <w:autoSpaceDN w:val="0"/>
        <w:adjustRightInd w:val="0"/>
        <w:spacing w:after="0" w:line="240" w:lineRule="auto"/>
        <w:rPr>
          <w:rFonts w:ascii="Arial" w:hAnsi="Arial" w:cs="Arial"/>
          <w:sz w:val="24"/>
          <w:szCs w:val="24"/>
          <w:lang w:eastAsia="pt-BR"/>
        </w:rPr>
      </w:pPr>
    </w:p>
    <w:p w:rsidR="0096621C" w:rsidRDefault="0096621C" w:rsidP="00D75997">
      <w:pPr>
        <w:autoSpaceDE w:val="0"/>
        <w:autoSpaceDN w:val="0"/>
        <w:adjustRightInd w:val="0"/>
        <w:spacing w:after="0" w:line="240" w:lineRule="auto"/>
        <w:rPr>
          <w:rFonts w:ascii="Arial" w:hAnsi="Arial" w:cs="Arial"/>
          <w:sz w:val="24"/>
          <w:szCs w:val="24"/>
          <w:lang w:eastAsia="pt-BR"/>
        </w:rPr>
      </w:pPr>
      <w:r>
        <w:rPr>
          <w:rFonts w:ascii="Arial" w:hAnsi="Arial" w:cs="Arial"/>
          <w:sz w:val="24"/>
          <w:szCs w:val="24"/>
          <w:lang w:eastAsia="pt-BR"/>
        </w:rPr>
        <w:t xml:space="preserve">TAVARES, Célio. </w:t>
      </w:r>
      <w:r>
        <w:rPr>
          <w:rFonts w:ascii="Arial" w:hAnsi="Arial" w:cs="Arial"/>
          <w:b/>
          <w:sz w:val="24"/>
          <w:szCs w:val="24"/>
          <w:lang w:eastAsia="pt-BR"/>
        </w:rPr>
        <w:t>Descontrole financeiro</w:t>
      </w:r>
      <w:r>
        <w:rPr>
          <w:rFonts w:ascii="Arial" w:hAnsi="Arial" w:cs="Arial"/>
          <w:sz w:val="24"/>
          <w:szCs w:val="24"/>
          <w:lang w:eastAsia="pt-BR"/>
        </w:rPr>
        <w:t xml:space="preserve">. Disponível em: </w:t>
      </w:r>
      <w:r w:rsidR="00D75997" w:rsidRPr="00F42992">
        <w:rPr>
          <w:rFonts w:ascii="Arial" w:hAnsi="Arial" w:cs="Arial"/>
          <w:sz w:val="24"/>
          <w:szCs w:val="24"/>
          <w:lang w:eastAsia="pt-BR"/>
        </w:rPr>
        <w:t>http://www.ctavares.com.br.</w:t>
      </w:r>
      <w:r w:rsidR="00D75997">
        <w:rPr>
          <w:rFonts w:ascii="Arial" w:hAnsi="Arial" w:cs="Arial"/>
          <w:sz w:val="24"/>
          <w:szCs w:val="24"/>
          <w:lang w:eastAsia="pt-BR"/>
        </w:rPr>
        <w:t xml:space="preserve"> Acesso em: 17 abr. 2013.</w:t>
      </w:r>
    </w:p>
    <w:p w:rsidR="0096621C" w:rsidRDefault="0096621C" w:rsidP="00D75997">
      <w:pPr>
        <w:autoSpaceDE w:val="0"/>
        <w:autoSpaceDN w:val="0"/>
        <w:adjustRightInd w:val="0"/>
        <w:spacing w:after="0" w:line="240" w:lineRule="auto"/>
        <w:rPr>
          <w:rFonts w:ascii="Arial" w:hAnsi="Arial" w:cs="Arial"/>
          <w:sz w:val="24"/>
          <w:szCs w:val="24"/>
          <w:lang w:eastAsia="pt-BR"/>
        </w:rPr>
      </w:pPr>
    </w:p>
    <w:p w:rsidR="0096621C" w:rsidRPr="00D75997" w:rsidRDefault="0096621C" w:rsidP="00D75997">
      <w:pPr>
        <w:autoSpaceDE w:val="0"/>
        <w:autoSpaceDN w:val="0"/>
        <w:adjustRightInd w:val="0"/>
        <w:spacing w:after="0" w:line="240" w:lineRule="auto"/>
        <w:rPr>
          <w:rFonts w:ascii="Arial" w:hAnsi="Arial" w:cs="Arial"/>
          <w:sz w:val="24"/>
          <w:szCs w:val="24"/>
        </w:rPr>
      </w:pPr>
      <w:r w:rsidRPr="0096621C">
        <w:rPr>
          <w:rStyle w:val="Hyperlink"/>
          <w:rFonts w:ascii="Arial" w:hAnsi="Arial" w:cs="Arial"/>
          <w:color w:val="auto"/>
          <w:sz w:val="24"/>
          <w:szCs w:val="24"/>
          <w:u w:val="none"/>
        </w:rPr>
        <w:t xml:space="preserve">FEBRANAN, </w:t>
      </w:r>
      <w:r w:rsidRPr="0096621C">
        <w:rPr>
          <w:rStyle w:val="Hyperlink"/>
          <w:rFonts w:ascii="Arial" w:hAnsi="Arial" w:cs="Arial"/>
          <w:b/>
          <w:color w:val="auto"/>
          <w:sz w:val="24"/>
          <w:szCs w:val="24"/>
          <w:u w:val="none"/>
        </w:rPr>
        <w:t>Planilha Orçamento Familiar</w:t>
      </w:r>
      <w:r w:rsidRPr="0096621C">
        <w:rPr>
          <w:rStyle w:val="Hyperlink"/>
          <w:rFonts w:ascii="Arial" w:hAnsi="Arial" w:cs="Arial"/>
          <w:color w:val="auto"/>
          <w:sz w:val="24"/>
          <w:szCs w:val="24"/>
          <w:u w:val="none"/>
        </w:rPr>
        <w:t xml:space="preserve">. Disponível em: </w:t>
      </w:r>
      <w:r w:rsidRPr="00D75997">
        <w:rPr>
          <w:rStyle w:val="Hyperlink"/>
          <w:rFonts w:ascii="Arial" w:hAnsi="Arial" w:cs="Arial"/>
          <w:i/>
          <w:color w:val="auto"/>
          <w:sz w:val="24"/>
          <w:szCs w:val="24"/>
          <w:u w:val="none"/>
        </w:rPr>
        <w:t>&lt;</w:t>
      </w:r>
      <w:r w:rsidRPr="00D75997">
        <w:rPr>
          <w:rStyle w:val="CitaoHTML"/>
          <w:rFonts w:ascii="Arial" w:hAnsi="Arial" w:cs="Arial"/>
          <w:i w:val="0"/>
          <w:sz w:val="24"/>
          <w:szCs w:val="24"/>
          <w:shd w:val="clear" w:color="auto" w:fill="FFFFFF"/>
        </w:rPr>
        <w:t>www.febraban.org.br/</w:t>
      </w:r>
      <w:proofErr w:type="spellStart"/>
      <w:r w:rsidRPr="00D75997">
        <w:rPr>
          <w:rStyle w:val="CitaoHTML"/>
          <w:rFonts w:ascii="Arial" w:hAnsi="Arial" w:cs="Arial"/>
          <w:i w:val="0"/>
          <w:sz w:val="24"/>
          <w:szCs w:val="24"/>
          <w:shd w:val="clear" w:color="auto" w:fill="FFFFFF"/>
        </w:rPr>
        <w:t>LerArquivo.asp?</w:t>
      </w:r>
      <w:r w:rsidRPr="00D75997">
        <w:rPr>
          <w:rStyle w:val="CitaoHTML"/>
          <w:rFonts w:ascii="Arial" w:hAnsi="Arial" w:cs="Arial"/>
          <w:bCs/>
          <w:i w:val="0"/>
          <w:sz w:val="24"/>
          <w:szCs w:val="24"/>
          <w:shd w:val="clear" w:color="auto" w:fill="FFFFFF"/>
        </w:rPr>
        <w:t>Tabela</w:t>
      </w:r>
      <w:proofErr w:type="spellEnd"/>
      <w:r w:rsidRPr="00D75997">
        <w:rPr>
          <w:rStyle w:val="CitaoHTML"/>
          <w:rFonts w:ascii="Arial" w:hAnsi="Arial" w:cs="Arial"/>
          <w:i w:val="0"/>
          <w:sz w:val="24"/>
          <w:szCs w:val="24"/>
          <w:shd w:val="clear" w:color="auto" w:fill="FFFFFF"/>
        </w:rPr>
        <w:t>=</w:t>
      </w:r>
      <w:proofErr w:type="gramStart"/>
      <w:r w:rsidRPr="00D75997">
        <w:rPr>
          <w:rStyle w:val="CitaoHTML"/>
          <w:rFonts w:ascii="Arial" w:hAnsi="Arial" w:cs="Arial"/>
          <w:i w:val="0"/>
          <w:sz w:val="24"/>
          <w:szCs w:val="24"/>
          <w:shd w:val="clear" w:color="auto" w:fill="FFFFFF"/>
        </w:rPr>
        <w:t>Home</w:t>
      </w:r>
      <w:r w:rsidRPr="00D75997">
        <w:rPr>
          <w:rStyle w:val="CitaoHTML"/>
          <w:rFonts w:ascii="Arial" w:hAnsi="Arial" w:cs="Arial"/>
          <w:i w:val="0"/>
          <w:shd w:val="clear" w:color="auto" w:fill="FFFFFF"/>
        </w:rPr>
        <w:t>...</w:t>
      </w:r>
      <w:proofErr w:type="gramEnd"/>
      <w:r w:rsidRPr="00D75997">
        <w:rPr>
          <w:rFonts w:ascii="Arial" w:hAnsi="Arial" w:cs="Arial"/>
          <w:i/>
          <w:shd w:val="clear" w:color="auto" w:fill="FFFFFF"/>
        </w:rPr>
        <w:t>‎</w:t>
      </w:r>
      <w:r w:rsidR="00D75997" w:rsidRPr="00D75997">
        <w:rPr>
          <w:rFonts w:ascii="Arial" w:hAnsi="Arial" w:cs="Arial"/>
          <w:i/>
          <w:sz w:val="24"/>
          <w:szCs w:val="24"/>
        </w:rPr>
        <w:t xml:space="preserve">&gt;. </w:t>
      </w:r>
      <w:r w:rsidR="00D75997">
        <w:rPr>
          <w:rFonts w:ascii="Arial" w:hAnsi="Arial" w:cs="Arial"/>
          <w:sz w:val="24"/>
          <w:szCs w:val="24"/>
        </w:rPr>
        <w:t>Acess</w:t>
      </w:r>
      <w:r w:rsidR="00D75997" w:rsidRPr="00D75997">
        <w:rPr>
          <w:rFonts w:ascii="Arial" w:hAnsi="Arial" w:cs="Arial"/>
          <w:sz w:val="24"/>
          <w:szCs w:val="24"/>
        </w:rPr>
        <w:t>o em: 21 abr. 2013.</w:t>
      </w:r>
    </w:p>
    <w:p w:rsidR="0096621C" w:rsidRDefault="0096621C" w:rsidP="00D75997">
      <w:pPr>
        <w:autoSpaceDE w:val="0"/>
        <w:autoSpaceDN w:val="0"/>
        <w:adjustRightInd w:val="0"/>
        <w:spacing w:after="0" w:line="240" w:lineRule="auto"/>
        <w:rPr>
          <w:rFonts w:ascii="Arial" w:hAnsi="Arial" w:cs="Arial"/>
          <w:sz w:val="24"/>
          <w:szCs w:val="24"/>
        </w:rPr>
      </w:pPr>
    </w:p>
    <w:p w:rsidR="0096621C" w:rsidRDefault="0096621C" w:rsidP="00D75997">
      <w:pPr>
        <w:autoSpaceDE w:val="0"/>
        <w:autoSpaceDN w:val="0"/>
        <w:adjustRightInd w:val="0"/>
        <w:spacing w:after="0" w:line="240" w:lineRule="auto"/>
        <w:rPr>
          <w:rFonts w:ascii="Arial" w:hAnsi="Arial" w:cs="Arial"/>
          <w:sz w:val="24"/>
        </w:rPr>
      </w:pPr>
      <w:r>
        <w:rPr>
          <w:rFonts w:ascii="Arial" w:hAnsi="Arial" w:cs="Arial"/>
          <w:sz w:val="24"/>
          <w:szCs w:val="24"/>
        </w:rPr>
        <w:t>PIRES, Valdemir</w:t>
      </w:r>
      <w:r>
        <w:rPr>
          <w:rFonts w:ascii="Arial" w:hAnsi="Arial" w:cs="Arial"/>
          <w:b/>
          <w:sz w:val="24"/>
          <w:szCs w:val="24"/>
        </w:rPr>
        <w:t xml:space="preserve">. As </w:t>
      </w:r>
      <w:proofErr w:type="gramStart"/>
      <w:r>
        <w:rPr>
          <w:rFonts w:ascii="Arial" w:hAnsi="Arial" w:cs="Arial"/>
          <w:b/>
          <w:sz w:val="24"/>
          <w:szCs w:val="24"/>
        </w:rPr>
        <w:t>5</w:t>
      </w:r>
      <w:proofErr w:type="gramEnd"/>
      <w:r>
        <w:rPr>
          <w:rFonts w:ascii="Arial" w:hAnsi="Arial" w:cs="Arial"/>
          <w:b/>
          <w:sz w:val="24"/>
          <w:szCs w:val="24"/>
        </w:rPr>
        <w:t xml:space="preserve"> causas do descontrole financeiro.</w:t>
      </w:r>
      <w:r>
        <w:rPr>
          <w:rFonts w:ascii="Arial" w:hAnsi="Arial" w:cs="Arial"/>
          <w:sz w:val="24"/>
          <w:szCs w:val="24"/>
        </w:rPr>
        <w:t xml:space="preserve"> Disponível em: </w:t>
      </w:r>
      <w:r>
        <w:rPr>
          <w:rFonts w:ascii="Arial" w:hAnsi="Arial" w:cs="Arial"/>
          <w:sz w:val="24"/>
        </w:rPr>
        <w:t xml:space="preserve">&lt;http://financaspessoais.blog.br/financas-pessoais/artigos/jonatha- </w:t>
      </w:r>
      <w:proofErr w:type="spellStart"/>
      <w:r>
        <w:rPr>
          <w:rFonts w:ascii="Arial" w:hAnsi="Arial" w:cs="Arial"/>
          <w:sz w:val="24"/>
        </w:rPr>
        <w:t>dapper</w:t>
      </w:r>
      <w:proofErr w:type="spellEnd"/>
      <w:r>
        <w:rPr>
          <w:rFonts w:ascii="Arial" w:hAnsi="Arial" w:cs="Arial"/>
          <w:sz w:val="24"/>
        </w:rPr>
        <w:t>/2011/04</w:t>
      </w:r>
    </w:p>
    <w:p w:rsidR="0096621C" w:rsidRDefault="0096621C" w:rsidP="00D75997">
      <w:pPr>
        <w:autoSpaceDE w:val="0"/>
        <w:autoSpaceDN w:val="0"/>
        <w:adjustRightInd w:val="0"/>
        <w:spacing w:after="0" w:line="240" w:lineRule="auto"/>
        <w:rPr>
          <w:rFonts w:ascii="Arial" w:hAnsi="Arial" w:cs="Arial"/>
          <w:sz w:val="24"/>
        </w:rPr>
      </w:pPr>
      <w:r>
        <w:rPr>
          <w:rFonts w:ascii="Arial" w:hAnsi="Arial" w:cs="Arial"/>
          <w:sz w:val="24"/>
        </w:rPr>
        <w:t xml:space="preserve">/25/as-5-causas-do-descontrole-financeiro/&gt;. </w:t>
      </w:r>
      <w:r w:rsidR="00D75997">
        <w:rPr>
          <w:rFonts w:ascii="Arial" w:hAnsi="Arial" w:cs="Arial"/>
          <w:sz w:val="24"/>
        </w:rPr>
        <w:t>Acesso em: 21 abr. 2013.</w:t>
      </w:r>
    </w:p>
    <w:p w:rsidR="0096621C" w:rsidRDefault="0096621C" w:rsidP="00D75997">
      <w:pPr>
        <w:autoSpaceDE w:val="0"/>
        <w:autoSpaceDN w:val="0"/>
        <w:adjustRightInd w:val="0"/>
        <w:spacing w:after="0" w:line="240" w:lineRule="auto"/>
        <w:rPr>
          <w:rFonts w:ascii="Arial" w:hAnsi="Arial" w:cs="Arial"/>
          <w:sz w:val="24"/>
        </w:rPr>
      </w:pPr>
    </w:p>
    <w:p w:rsidR="0096621C" w:rsidRDefault="0096621C" w:rsidP="00D75997">
      <w:pPr>
        <w:autoSpaceDE w:val="0"/>
        <w:autoSpaceDN w:val="0"/>
        <w:adjustRightInd w:val="0"/>
        <w:spacing w:after="0" w:line="240" w:lineRule="auto"/>
        <w:rPr>
          <w:rFonts w:ascii="Arial" w:hAnsi="Arial" w:cs="Arial"/>
          <w:sz w:val="24"/>
          <w:szCs w:val="24"/>
        </w:rPr>
      </w:pPr>
      <w:r>
        <w:rPr>
          <w:rFonts w:ascii="Arial" w:hAnsi="Arial" w:cs="Arial"/>
          <w:sz w:val="24"/>
        </w:rPr>
        <w:t xml:space="preserve">Educação Financeira e Finanças Pessoais. </w:t>
      </w:r>
      <w:r>
        <w:rPr>
          <w:rFonts w:ascii="Arial" w:hAnsi="Arial" w:cs="Arial"/>
          <w:b/>
          <w:sz w:val="24"/>
        </w:rPr>
        <w:t>10 dicas importantes para um bom orçamento doméstico.</w:t>
      </w:r>
      <w:r>
        <w:rPr>
          <w:rFonts w:ascii="Arial" w:hAnsi="Arial" w:cs="Arial"/>
          <w:sz w:val="24"/>
        </w:rPr>
        <w:t xml:space="preserve"> Disponível em: &lt;</w:t>
      </w:r>
      <w:r>
        <w:rPr>
          <w:rFonts w:ascii="Arial" w:hAnsi="Arial" w:cs="Arial"/>
          <w:sz w:val="24"/>
          <w:szCs w:val="24"/>
        </w:rPr>
        <w:t>http://www.educacaofinanceira.info/85/10-dicas-importantes-para-um-bom-orcamento-domestico/&gt;.</w:t>
      </w:r>
      <w:r w:rsidR="00D75997">
        <w:rPr>
          <w:rFonts w:ascii="Arial" w:hAnsi="Arial" w:cs="Arial"/>
          <w:sz w:val="24"/>
          <w:szCs w:val="24"/>
        </w:rPr>
        <w:t xml:space="preserve"> Acesso em: 17 jun. 2013.</w:t>
      </w:r>
    </w:p>
    <w:p w:rsidR="00A64DB2" w:rsidRDefault="00A64DB2" w:rsidP="00D75997">
      <w:pPr>
        <w:autoSpaceDE w:val="0"/>
        <w:autoSpaceDN w:val="0"/>
        <w:adjustRightInd w:val="0"/>
        <w:spacing w:after="0" w:line="240" w:lineRule="auto"/>
        <w:rPr>
          <w:rFonts w:ascii="Arial" w:hAnsi="Arial" w:cs="Arial"/>
          <w:sz w:val="24"/>
          <w:szCs w:val="24"/>
        </w:rPr>
      </w:pPr>
    </w:p>
    <w:p w:rsidR="00A64DB2" w:rsidRPr="00A64DB2" w:rsidRDefault="003F3EA0" w:rsidP="00D75997">
      <w:pPr>
        <w:autoSpaceDE w:val="0"/>
        <w:autoSpaceDN w:val="0"/>
        <w:adjustRightInd w:val="0"/>
        <w:spacing w:after="0" w:line="240" w:lineRule="auto"/>
        <w:rPr>
          <w:rFonts w:ascii="Arial" w:hAnsi="Arial" w:cs="Arial"/>
          <w:sz w:val="24"/>
          <w:szCs w:val="20"/>
        </w:rPr>
      </w:pPr>
      <w:r>
        <w:rPr>
          <w:rFonts w:ascii="Arial" w:hAnsi="Arial" w:cs="Arial"/>
          <w:sz w:val="24"/>
          <w:szCs w:val="20"/>
        </w:rPr>
        <w:lastRenderedPageBreak/>
        <w:t>CASIMIRO</w:t>
      </w:r>
      <w:r w:rsidR="00A64DB2" w:rsidRPr="00A64DB2">
        <w:rPr>
          <w:rFonts w:ascii="Arial" w:hAnsi="Arial" w:cs="Arial"/>
          <w:sz w:val="24"/>
          <w:szCs w:val="20"/>
        </w:rPr>
        <w:t xml:space="preserve">, Nuno. </w:t>
      </w:r>
      <w:r w:rsidR="00A64DB2" w:rsidRPr="00A64DB2">
        <w:rPr>
          <w:rFonts w:ascii="Arial" w:hAnsi="Arial" w:cs="Arial"/>
          <w:b/>
          <w:sz w:val="24"/>
          <w:szCs w:val="20"/>
        </w:rPr>
        <w:t>Estratégias para atingir a independência financeira</w:t>
      </w:r>
      <w:r w:rsidR="00A64DB2" w:rsidRPr="00A64DB2">
        <w:rPr>
          <w:rFonts w:ascii="Arial" w:hAnsi="Arial" w:cs="Arial"/>
          <w:sz w:val="24"/>
          <w:szCs w:val="20"/>
        </w:rPr>
        <w:t>. Disponível em: http://investidor.pt/estrategias-para-atingir-a-independencia-financeira/. Acessado em 19 jun. 2013.</w:t>
      </w:r>
      <w:r w:rsidR="00D75997">
        <w:rPr>
          <w:rFonts w:ascii="Arial" w:hAnsi="Arial" w:cs="Arial"/>
          <w:sz w:val="24"/>
          <w:szCs w:val="20"/>
        </w:rPr>
        <w:t xml:space="preserve"> Acesso em: 18 jun. 2013.</w:t>
      </w:r>
    </w:p>
    <w:p w:rsidR="0096621C" w:rsidRPr="00A64DB2" w:rsidRDefault="0096621C" w:rsidP="00A64DB2">
      <w:pPr>
        <w:autoSpaceDE w:val="0"/>
        <w:autoSpaceDN w:val="0"/>
        <w:adjustRightInd w:val="0"/>
        <w:spacing w:after="0" w:line="240" w:lineRule="auto"/>
        <w:jc w:val="both"/>
        <w:rPr>
          <w:rFonts w:ascii="Arial" w:hAnsi="Arial" w:cs="Arial"/>
          <w:sz w:val="24"/>
          <w:szCs w:val="20"/>
        </w:rPr>
      </w:pPr>
    </w:p>
    <w:p w:rsidR="0030228B" w:rsidRDefault="0030228B" w:rsidP="0030228B"/>
    <w:sectPr w:rsidR="0030228B" w:rsidSect="0030228B">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C99" w:rsidRDefault="00507C99" w:rsidP="0030228B">
      <w:pPr>
        <w:spacing w:after="0" w:line="240" w:lineRule="auto"/>
      </w:pPr>
      <w:r>
        <w:separator/>
      </w:r>
    </w:p>
  </w:endnote>
  <w:endnote w:type="continuationSeparator" w:id="0">
    <w:p w:rsidR="00507C99" w:rsidRDefault="00507C99" w:rsidP="0030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C99" w:rsidRDefault="00507C99" w:rsidP="0030228B">
      <w:pPr>
        <w:spacing w:after="0" w:line="240" w:lineRule="auto"/>
      </w:pPr>
      <w:r>
        <w:separator/>
      </w:r>
    </w:p>
  </w:footnote>
  <w:footnote w:type="continuationSeparator" w:id="0">
    <w:p w:rsidR="00507C99" w:rsidRDefault="00507C99" w:rsidP="0030228B">
      <w:pPr>
        <w:spacing w:after="0" w:line="240" w:lineRule="auto"/>
      </w:pPr>
      <w:r>
        <w:continuationSeparator/>
      </w:r>
    </w:p>
  </w:footnote>
  <w:footnote w:id="1">
    <w:p w:rsidR="00432CFC" w:rsidRPr="00767F70" w:rsidRDefault="00432CFC" w:rsidP="0030228B">
      <w:pPr>
        <w:pStyle w:val="Textodenotaderodap"/>
        <w:jc w:val="both"/>
        <w:rPr>
          <w:rFonts w:ascii="Arial" w:hAnsi="Arial" w:cs="Arial"/>
        </w:rPr>
      </w:pPr>
      <w:r w:rsidRPr="00767F70">
        <w:rPr>
          <w:rStyle w:val="Refdenotaderodap"/>
          <w:rFonts w:ascii="Arial" w:hAnsi="Arial" w:cs="Arial"/>
        </w:rPr>
        <w:footnoteRef/>
      </w:r>
      <w:r w:rsidRPr="00767F70">
        <w:rPr>
          <w:rFonts w:ascii="Arial" w:hAnsi="Arial" w:cs="Arial"/>
        </w:rPr>
        <w:t xml:space="preserve"> Acadêmica do Curso de Ciências Contábeis – 4º Semestre. Faculdades Integradas Machado de Assis. </w:t>
      </w:r>
      <w:hyperlink r:id="rId1" w:history="1">
        <w:r w:rsidRPr="00767F70">
          <w:rPr>
            <w:rStyle w:val="Hyperlink"/>
            <w:rFonts w:ascii="Arial" w:hAnsi="Arial" w:cs="Arial"/>
          </w:rPr>
          <w:t>je_1104@hotmail.com</w:t>
        </w:r>
      </w:hyperlink>
      <w:r w:rsidRPr="00767F70">
        <w:rPr>
          <w:rFonts w:ascii="Arial" w:hAnsi="Arial" w:cs="Arial"/>
        </w:rPr>
        <w:t xml:space="preserve"> </w:t>
      </w:r>
    </w:p>
    <w:p w:rsidR="00432CFC" w:rsidRPr="00767F70" w:rsidRDefault="00432CFC" w:rsidP="0030228B">
      <w:pPr>
        <w:pStyle w:val="Textodenotaderodap"/>
        <w:jc w:val="both"/>
        <w:rPr>
          <w:rFonts w:ascii="Arial" w:hAnsi="Arial" w:cs="Arial"/>
        </w:rPr>
      </w:pPr>
      <w:proofErr w:type="gramStart"/>
      <w:r w:rsidRPr="00767F70">
        <w:rPr>
          <w:rFonts w:ascii="Arial" w:hAnsi="Arial" w:cs="Arial"/>
          <w:vertAlign w:val="superscript"/>
        </w:rPr>
        <w:t>2</w:t>
      </w:r>
      <w:proofErr w:type="gramEnd"/>
      <w:r w:rsidRPr="00767F70">
        <w:rPr>
          <w:rFonts w:ascii="Arial" w:hAnsi="Arial" w:cs="Arial"/>
          <w:vertAlign w:val="superscript"/>
        </w:rPr>
        <w:t xml:space="preserve"> </w:t>
      </w:r>
      <w:r w:rsidRPr="00767F70">
        <w:rPr>
          <w:rFonts w:ascii="Arial" w:hAnsi="Arial" w:cs="Arial"/>
        </w:rPr>
        <w:t xml:space="preserve">Acadêmica do Curso de Ciências Contábeis – 4º Semestre. Faculdades Integradas Machado de Assis. </w:t>
      </w:r>
      <w:hyperlink r:id="rId2" w:history="1">
        <w:r w:rsidRPr="00767F70">
          <w:rPr>
            <w:rStyle w:val="Hyperlink"/>
            <w:rFonts w:ascii="Arial" w:hAnsi="Arial" w:cs="Arial"/>
          </w:rPr>
          <w:t>tana_hz@hotmail.com</w:t>
        </w:r>
      </w:hyperlink>
      <w:r w:rsidRPr="00767F70">
        <w:rPr>
          <w:rFonts w:ascii="Arial" w:hAnsi="Arial" w:cs="Arial"/>
        </w:rPr>
        <w:t xml:space="preserve"> </w:t>
      </w:r>
    </w:p>
  </w:footnote>
  <w:footnote w:id="2">
    <w:p w:rsidR="00432CFC" w:rsidRPr="00BC1F11" w:rsidRDefault="00432CFC" w:rsidP="0030228B">
      <w:pPr>
        <w:pStyle w:val="Textodenotaderodap"/>
        <w:jc w:val="both"/>
        <w:rPr>
          <w:rFonts w:ascii="Arial" w:hAnsi="Arial" w:cs="Arial"/>
        </w:rPr>
      </w:pPr>
      <w:proofErr w:type="gramStart"/>
      <w:r w:rsidRPr="00767F70">
        <w:rPr>
          <w:rFonts w:ascii="Arial" w:hAnsi="Arial" w:cs="Arial"/>
          <w:vertAlign w:val="superscript"/>
        </w:rPr>
        <w:t>3</w:t>
      </w:r>
      <w:proofErr w:type="gramEnd"/>
      <w:r w:rsidRPr="00767F70">
        <w:rPr>
          <w:rFonts w:ascii="Arial" w:hAnsi="Arial" w:cs="Arial"/>
          <w:vertAlign w:val="superscript"/>
        </w:rPr>
        <w:t xml:space="preserve"> </w:t>
      </w:r>
      <w:r w:rsidRPr="00767F70">
        <w:rPr>
          <w:rFonts w:ascii="Arial" w:hAnsi="Arial" w:cs="Arial"/>
        </w:rPr>
        <w:t>Especialista em Educação nas Ciências Contábeis, Orientador e Professor do Curso de Ciências Contábeis. Fundação Educacional Machado de Assis.</w:t>
      </w:r>
      <w:r>
        <w:rPr>
          <w:rFonts w:ascii="Arial" w:hAnsi="Arial" w:cs="Arial"/>
        </w:rPr>
        <w:t xml:space="preserve"> </w:t>
      </w:r>
      <w:hyperlink r:id="rId3" w:history="1">
        <w:r w:rsidRPr="00767F70">
          <w:rPr>
            <w:rStyle w:val="Hyperlink"/>
            <w:rFonts w:ascii="Arial" w:hAnsi="Arial" w:cs="Arial"/>
          </w:rPr>
          <w:t>danilo@sommasc.com.br</w:t>
        </w:r>
      </w:hyperlink>
      <w:r w:rsidRPr="00767F70">
        <w:rPr>
          <w:rFonts w:ascii="Arial" w:hAnsi="Arial" w:cs="Aria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82CE5"/>
    <w:multiLevelType w:val="hybridMultilevel"/>
    <w:tmpl w:val="8A08D7FA"/>
    <w:lvl w:ilvl="0" w:tplc="B7640B9A">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AB7"/>
    <w:rsid w:val="00004CF3"/>
    <w:rsid w:val="001250AB"/>
    <w:rsid w:val="00190A14"/>
    <w:rsid w:val="001D65B4"/>
    <w:rsid w:val="00244EFB"/>
    <w:rsid w:val="002474A8"/>
    <w:rsid w:val="002567DC"/>
    <w:rsid w:val="002D0644"/>
    <w:rsid w:val="0030228B"/>
    <w:rsid w:val="00340C3E"/>
    <w:rsid w:val="003C5CAF"/>
    <w:rsid w:val="003F3EA0"/>
    <w:rsid w:val="00404E55"/>
    <w:rsid w:val="004231D3"/>
    <w:rsid w:val="00432CFC"/>
    <w:rsid w:val="00455EEF"/>
    <w:rsid w:val="0047651A"/>
    <w:rsid w:val="004B2154"/>
    <w:rsid w:val="00501211"/>
    <w:rsid w:val="00507C99"/>
    <w:rsid w:val="00601580"/>
    <w:rsid w:val="00706186"/>
    <w:rsid w:val="00767F70"/>
    <w:rsid w:val="00795E3D"/>
    <w:rsid w:val="007E5EA9"/>
    <w:rsid w:val="007F2490"/>
    <w:rsid w:val="00824B16"/>
    <w:rsid w:val="00825BE5"/>
    <w:rsid w:val="008834AC"/>
    <w:rsid w:val="008A06C5"/>
    <w:rsid w:val="008A6F7F"/>
    <w:rsid w:val="008B7A3A"/>
    <w:rsid w:val="00911AB7"/>
    <w:rsid w:val="0096621C"/>
    <w:rsid w:val="0096625F"/>
    <w:rsid w:val="009756D1"/>
    <w:rsid w:val="009A3141"/>
    <w:rsid w:val="009A5259"/>
    <w:rsid w:val="009C3EBE"/>
    <w:rsid w:val="00A11945"/>
    <w:rsid w:val="00A13A2E"/>
    <w:rsid w:val="00A17EA2"/>
    <w:rsid w:val="00A64DB2"/>
    <w:rsid w:val="00AC1DC8"/>
    <w:rsid w:val="00AC6EC9"/>
    <w:rsid w:val="00AD214A"/>
    <w:rsid w:val="00B10C54"/>
    <w:rsid w:val="00B16725"/>
    <w:rsid w:val="00B722C0"/>
    <w:rsid w:val="00B727C3"/>
    <w:rsid w:val="00C73959"/>
    <w:rsid w:val="00C92766"/>
    <w:rsid w:val="00CB2839"/>
    <w:rsid w:val="00D133ED"/>
    <w:rsid w:val="00D75997"/>
    <w:rsid w:val="00E67038"/>
    <w:rsid w:val="00EE4122"/>
    <w:rsid w:val="00F35A2F"/>
    <w:rsid w:val="00F42992"/>
    <w:rsid w:val="00F4390D"/>
    <w:rsid w:val="00F9672A"/>
    <w:rsid w:val="00FA3102"/>
    <w:rsid w:val="00FD3D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28B"/>
    <w:rPr>
      <w:rFonts w:ascii="Calibri" w:eastAsia="Calibri" w:hAnsi="Calibri" w:cs="Times New Roma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30228B"/>
    <w:pPr>
      <w:spacing w:after="0" w:line="240" w:lineRule="auto"/>
    </w:pPr>
    <w:rPr>
      <w:rFonts w:ascii="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30228B"/>
    <w:rPr>
      <w:rFonts w:ascii="Times New Roman" w:eastAsia="Calibri" w:hAnsi="Times New Roman" w:cs="Times New Roman"/>
      <w:sz w:val="20"/>
      <w:szCs w:val="20"/>
      <w:lang w:eastAsia="pt-BR"/>
    </w:rPr>
  </w:style>
  <w:style w:type="character" w:styleId="Refdenotaderodap">
    <w:name w:val="footnote reference"/>
    <w:basedOn w:val="Fontepargpadro"/>
    <w:uiPriority w:val="99"/>
    <w:semiHidden/>
    <w:rsid w:val="0030228B"/>
    <w:rPr>
      <w:rFonts w:cs="Times New Roman"/>
      <w:vertAlign w:val="superscript"/>
    </w:rPr>
  </w:style>
  <w:style w:type="character" w:styleId="Hyperlink">
    <w:name w:val="Hyperlink"/>
    <w:basedOn w:val="Fontepargpadro"/>
    <w:uiPriority w:val="99"/>
    <w:rsid w:val="0030228B"/>
    <w:rPr>
      <w:rFonts w:cs="Times New Roman"/>
      <w:color w:val="0000FF"/>
      <w:u w:val="single"/>
    </w:rPr>
  </w:style>
  <w:style w:type="paragraph" w:styleId="PargrafodaLista">
    <w:name w:val="List Paragraph"/>
    <w:basedOn w:val="Normal"/>
    <w:uiPriority w:val="99"/>
    <w:qFormat/>
    <w:rsid w:val="0030228B"/>
    <w:pPr>
      <w:ind w:left="720"/>
      <w:contextualSpacing/>
    </w:pPr>
  </w:style>
  <w:style w:type="table" w:styleId="Tabelacomgrade">
    <w:name w:val="Table Grid"/>
    <w:basedOn w:val="Tabelanormal"/>
    <w:uiPriority w:val="59"/>
    <w:rsid w:val="00455E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55EEF"/>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basedOn w:val="Fontepargpadro"/>
    <w:rsid w:val="00455EEF"/>
  </w:style>
  <w:style w:type="paragraph" w:styleId="Legenda">
    <w:name w:val="caption"/>
    <w:basedOn w:val="Normal"/>
    <w:next w:val="Normal"/>
    <w:uiPriority w:val="35"/>
    <w:unhideWhenUsed/>
    <w:qFormat/>
    <w:rsid w:val="00455EEF"/>
    <w:pPr>
      <w:spacing w:line="240" w:lineRule="auto"/>
    </w:pPr>
    <w:rPr>
      <w:b/>
      <w:bCs/>
      <w:color w:val="4F81BD" w:themeColor="accent1"/>
      <w:sz w:val="18"/>
      <w:szCs w:val="18"/>
    </w:rPr>
  </w:style>
  <w:style w:type="character" w:styleId="Forte">
    <w:name w:val="Strong"/>
    <w:basedOn w:val="Fontepargpadro"/>
    <w:uiPriority w:val="22"/>
    <w:qFormat/>
    <w:rsid w:val="00824B16"/>
    <w:rPr>
      <w:b/>
      <w:bCs/>
    </w:rPr>
  </w:style>
  <w:style w:type="character" w:styleId="CitaoHTML">
    <w:name w:val="HTML Cite"/>
    <w:basedOn w:val="Fontepargpadro"/>
    <w:uiPriority w:val="99"/>
    <w:semiHidden/>
    <w:unhideWhenUsed/>
    <w:rsid w:val="0096621C"/>
    <w:rPr>
      <w:i/>
      <w:iCs/>
    </w:rPr>
  </w:style>
  <w:style w:type="paragraph" w:styleId="Cabealho">
    <w:name w:val="header"/>
    <w:basedOn w:val="Normal"/>
    <w:link w:val="CabealhoChar"/>
    <w:uiPriority w:val="99"/>
    <w:unhideWhenUsed/>
    <w:rsid w:val="00D759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75997"/>
    <w:rPr>
      <w:rFonts w:ascii="Calibri" w:eastAsia="Calibri" w:hAnsi="Calibri" w:cs="Times New Roman"/>
    </w:rPr>
  </w:style>
  <w:style w:type="paragraph" w:styleId="Rodap">
    <w:name w:val="footer"/>
    <w:basedOn w:val="Normal"/>
    <w:link w:val="RodapChar"/>
    <w:uiPriority w:val="99"/>
    <w:unhideWhenUsed/>
    <w:rsid w:val="00D75997"/>
    <w:pPr>
      <w:tabs>
        <w:tab w:val="center" w:pos="4252"/>
        <w:tab w:val="right" w:pos="8504"/>
      </w:tabs>
      <w:spacing w:after="0" w:line="240" w:lineRule="auto"/>
    </w:pPr>
  </w:style>
  <w:style w:type="character" w:customStyle="1" w:styleId="RodapChar">
    <w:name w:val="Rodapé Char"/>
    <w:basedOn w:val="Fontepargpadro"/>
    <w:link w:val="Rodap"/>
    <w:uiPriority w:val="99"/>
    <w:rsid w:val="00D7599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28B"/>
    <w:rPr>
      <w:rFonts w:ascii="Calibri" w:eastAsia="Calibri" w:hAnsi="Calibri" w:cs="Times New Roma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30228B"/>
    <w:pPr>
      <w:spacing w:after="0" w:line="240" w:lineRule="auto"/>
    </w:pPr>
    <w:rPr>
      <w:rFonts w:ascii="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30228B"/>
    <w:rPr>
      <w:rFonts w:ascii="Times New Roman" w:eastAsia="Calibri" w:hAnsi="Times New Roman" w:cs="Times New Roman"/>
      <w:sz w:val="20"/>
      <w:szCs w:val="20"/>
      <w:lang w:eastAsia="pt-BR"/>
    </w:rPr>
  </w:style>
  <w:style w:type="character" w:styleId="Refdenotaderodap">
    <w:name w:val="footnote reference"/>
    <w:basedOn w:val="Fontepargpadro"/>
    <w:uiPriority w:val="99"/>
    <w:semiHidden/>
    <w:rsid w:val="0030228B"/>
    <w:rPr>
      <w:rFonts w:cs="Times New Roman"/>
      <w:vertAlign w:val="superscript"/>
    </w:rPr>
  </w:style>
  <w:style w:type="character" w:styleId="Hyperlink">
    <w:name w:val="Hyperlink"/>
    <w:basedOn w:val="Fontepargpadro"/>
    <w:uiPriority w:val="99"/>
    <w:rsid w:val="0030228B"/>
    <w:rPr>
      <w:rFonts w:cs="Times New Roman"/>
      <w:color w:val="0000FF"/>
      <w:u w:val="single"/>
    </w:rPr>
  </w:style>
  <w:style w:type="paragraph" w:styleId="PargrafodaLista">
    <w:name w:val="List Paragraph"/>
    <w:basedOn w:val="Normal"/>
    <w:uiPriority w:val="99"/>
    <w:qFormat/>
    <w:rsid w:val="0030228B"/>
    <w:pPr>
      <w:ind w:left="720"/>
      <w:contextualSpacing/>
    </w:pPr>
  </w:style>
  <w:style w:type="table" w:styleId="Tabelacomgrade">
    <w:name w:val="Table Grid"/>
    <w:basedOn w:val="Tabelanormal"/>
    <w:uiPriority w:val="59"/>
    <w:rsid w:val="00455E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55EEF"/>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basedOn w:val="Fontepargpadro"/>
    <w:rsid w:val="00455EEF"/>
  </w:style>
  <w:style w:type="paragraph" w:styleId="Legenda">
    <w:name w:val="caption"/>
    <w:basedOn w:val="Normal"/>
    <w:next w:val="Normal"/>
    <w:uiPriority w:val="35"/>
    <w:unhideWhenUsed/>
    <w:qFormat/>
    <w:rsid w:val="00455EEF"/>
    <w:pPr>
      <w:spacing w:line="240" w:lineRule="auto"/>
    </w:pPr>
    <w:rPr>
      <w:b/>
      <w:bCs/>
      <w:color w:val="4F81BD" w:themeColor="accent1"/>
      <w:sz w:val="18"/>
      <w:szCs w:val="18"/>
    </w:rPr>
  </w:style>
  <w:style w:type="character" w:styleId="Forte">
    <w:name w:val="Strong"/>
    <w:basedOn w:val="Fontepargpadro"/>
    <w:uiPriority w:val="22"/>
    <w:qFormat/>
    <w:rsid w:val="00824B16"/>
    <w:rPr>
      <w:b/>
      <w:bCs/>
    </w:rPr>
  </w:style>
  <w:style w:type="character" w:styleId="CitaoHTML">
    <w:name w:val="HTML Cite"/>
    <w:basedOn w:val="Fontepargpadro"/>
    <w:uiPriority w:val="99"/>
    <w:semiHidden/>
    <w:unhideWhenUsed/>
    <w:rsid w:val="0096621C"/>
    <w:rPr>
      <w:i/>
      <w:iCs/>
    </w:rPr>
  </w:style>
  <w:style w:type="paragraph" w:styleId="Cabealho">
    <w:name w:val="header"/>
    <w:basedOn w:val="Normal"/>
    <w:link w:val="CabealhoChar"/>
    <w:uiPriority w:val="99"/>
    <w:unhideWhenUsed/>
    <w:rsid w:val="00D759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75997"/>
    <w:rPr>
      <w:rFonts w:ascii="Calibri" w:eastAsia="Calibri" w:hAnsi="Calibri" w:cs="Times New Roman"/>
    </w:rPr>
  </w:style>
  <w:style w:type="paragraph" w:styleId="Rodap">
    <w:name w:val="footer"/>
    <w:basedOn w:val="Normal"/>
    <w:link w:val="RodapChar"/>
    <w:uiPriority w:val="99"/>
    <w:unhideWhenUsed/>
    <w:rsid w:val="00D75997"/>
    <w:pPr>
      <w:tabs>
        <w:tab w:val="center" w:pos="4252"/>
        <w:tab w:val="right" w:pos="8504"/>
      </w:tabs>
      <w:spacing w:after="0" w:line="240" w:lineRule="auto"/>
    </w:pPr>
  </w:style>
  <w:style w:type="character" w:customStyle="1" w:styleId="RodapChar">
    <w:name w:val="Rodapé Char"/>
    <w:basedOn w:val="Fontepargpadro"/>
    <w:link w:val="Rodap"/>
    <w:uiPriority w:val="99"/>
    <w:rsid w:val="00D7599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2025">
      <w:bodyDiv w:val="1"/>
      <w:marLeft w:val="0"/>
      <w:marRight w:val="0"/>
      <w:marTop w:val="0"/>
      <w:marBottom w:val="0"/>
      <w:divBdr>
        <w:top w:val="none" w:sz="0" w:space="0" w:color="auto"/>
        <w:left w:val="none" w:sz="0" w:space="0" w:color="auto"/>
        <w:bottom w:val="none" w:sz="0" w:space="0" w:color="auto"/>
        <w:right w:val="none" w:sz="0" w:space="0" w:color="auto"/>
      </w:divBdr>
    </w:div>
    <w:div w:id="526329340">
      <w:bodyDiv w:val="1"/>
      <w:marLeft w:val="0"/>
      <w:marRight w:val="0"/>
      <w:marTop w:val="0"/>
      <w:marBottom w:val="0"/>
      <w:divBdr>
        <w:top w:val="none" w:sz="0" w:space="0" w:color="auto"/>
        <w:left w:val="none" w:sz="0" w:space="0" w:color="auto"/>
        <w:bottom w:val="none" w:sz="0" w:space="0" w:color="auto"/>
        <w:right w:val="none" w:sz="0" w:space="0" w:color="auto"/>
      </w:divBdr>
    </w:div>
    <w:div w:id="541401398">
      <w:bodyDiv w:val="1"/>
      <w:marLeft w:val="0"/>
      <w:marRight w:val="0"/>
      <w:marTop w:val="0"/>
      <w:marBottom w:val="0"/>
      <w:divBdr>
        <w:top w:val="none" w:sz="0" w:space="0" w:color="auto"/>
        <w:left w:val="none" w:sz="0" w:space="0" w:color="auto"/>
        <w:bottom w:val="none" w:sz="0" w:space="0" w:color="auto"/>
        <w:right w:val="none" w:sz="0" w:space="0" w:color="auto"/>
      </w:divBdr>
    </w:div>
    <w:div w:id="694694809">
      <w:bodyDiv w:val="1"/>
      <w:marLeft w:val="0"/>
      <w:marRight w:val="0"/>
      <w:marTop w:val="0"/>
      <w:marBottom w:val="0"/>
      <w:divBdr>
        <w:top w:val="none" w:sz="0" w:space="0" w:color="auto"/>
        <w:left w:val="none" w:sz="0" w:space="0" w:color="auto"/>
        <w:bottom w:val="none" w:sz="0" w:space="0" w:color="auto"/>
        <w:right w:val="none" w:sz="0" w:space="0" w:color="auto"/>
      </w:divBdr>
    </w:div>
    <w:div w:id="721710994">
      <w:bodyDiv w:val="1"/>
      <w:marLeft w:val="0"/>
      <w:marRight w:val="0"/>
      <w:marTop w:val="0"/>
      <w:marBottom w:val="0"/>
      <w:divBdr>
        <w:top w:val="none" w:sz="0" w:space="0" w:color="auto"/>
        <w:left w:val="none" w:sz="0" w:space="0" w:color="auto"/>
        <w:bottom w:val="none" w:sz="0" w:space="0" w:color="auto"/>
        <w:right w:val="none" w:sz="0" w:space="0" w:color="auto"/>
      </w:divBdr>
    </w:div>
    <w:div w:id="760100204">
      <w:bodyDiv w:val="1"/>
      <w:marLeft w:val="0"/>
      <w:marRight w:val="0"/>
      <w:marTop w:val="0"/>
      <w:marBottom w:val="0"/>
      <w:divBdr>
        <w:top w:val="none" w:sz="0" w:space="0" w:color="auto"/>
        <w:left w:val="none" w:sz="0" w:space="0" w:color="auto"/>
        <w:bottom w:val="none" w:sz="0" w:space="0" w:color="auto"/>
        <w:right w:val="none" w:sz="0" w:space="0" w:color="auto"/>
      </w:divBdr>
    </w:div>
    <w:div w:id="1023169038">
      <w:bodyDiv w:val="1"/>
      <w:marLeft w:val="0"/>
      <w:marRight w:val="0"/>
      <w:marTop w:val="0"/>
      <w:marBottom w:val="0"/>
      <w:divBdr>
        <w:top w:val="none" w:sz="0" w:space="0" w:color="auto"/>
        <w:left w:val="none" w:sz="0" w:space="0" w:color="auto"/>
        <w:bottom w:val="none" w:sz="0" w:space="0" w:color="auto"/>
        <w:right w:val="none" w:sz="0" w:space="0" w:color="auto"/>
      </w:divBdr>
    </w:div>
    <w:div w:id="1030687935">
      <w:bodyDiv w:val="1"/>
      <w:marLeft w:val="0"/>
      <w:marRight w:val="0"/>
      <w:marTop w:val="0"/>
      <w:marBottom w:val="0"/>
      <w:divBdr>
        <w:top w:val="none" w:sz="0" w:space="0" w:color="auto"/>
        <w:left w:val="none" w:sz="0" w:space="0" w:color="auto"/>
        <w:bottom w:val="none" w:sz="0" w:space="0" w:color="auto"/>
        <w:right w:val="none" w:sz="0" w:space="0" w:color="auto"/>
      </w:divBdr>
    </w:div>
    <w:div w:id="1135415778">
      <w:bodyDiv w:val="1"/>
      <w:marLeft w:val="0"/>
      <w:marRight w:val="0"/>
      <w:marTop w:val="0"/>
      <w:marBottom w:val="0"/>
      <w:divBdr>
        <w:top w:val="none" w:sz="0" w:space="0" w:color="auto"/>
        <w:left w:val="none" w:sz="0" w:space="0" w:color="auto"/>
        <w:bottom w:val="none" w:sz="0" w:space="0" w:color="auto"/>
        <w:right w:val="none" w:sz="0" w:space="0" w:color="auto"/>
      </w:divBdr>
    </w:div>
    <w:div w:id="1169056042">
      <w:bodyDiv w:val="1"/>
      <w:marLeft w:val="0"/>
      <w:marRight w:val="0"/>
      <w:marTop w:val="0"/>
      <w:marBottom w:val="0"/>
      <w:divBdr>
        <w:top w:val="none" w:sz="0" w:space="0" w:color="auto"/>
        <w:left w:val="none" w:sz="0" w:space="0" w:color="auto"/>
        <w:bottom w:val="none" w:sz="0" w:space="0" w:color="auto"/>
        <w:right w:val="none" w:sz="0" w:space="0" w:color="auto"/>
      </w:divBdr>
    </w:div>
    <w:div w:id="1560482587">
      <w:bodyDiv w:val="1"/>
      <w:marLeft w:val="0"/>
      <w:marRight w:val="0"/>
      <w:marTop w:val="0"/>
      <w:marBottom w:val="0"/>
      <w:divBdr>
        <w:top w:val="none" w:sz="0" w:space="0" w:color="auto"/>
        <w:left w:val="none" w:sz="0" w:space="0" w:color="auto"/>
        <w:bottom w:val="none" w:sz="0" w:space="0" w:color="auto"/>
        <w:right w:val="none" w:sz="0" w:space="0" w:color="auto"/>
      </w:divBdr>
    </w:div>
    <w:div w:id="213000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danilo@sommasc.com.br" TargetMode="External"/><Relationship Id="rId2" Type="http://schemas.openxmlformats.org/officeDocument/2006/relationships/hyperlink" Target="mailto:tana_hz@hotmail.com" TargetMode="External"/><Relationship Id="rId1" Type="http://schemas.openxmlformats.org/officeDocument/2006/relationships/hyperlink" Target="mailto:je_1104@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EC258-AADC-4A5F-A201-6BD118CD1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13</Pages>
  <Words>3452</Words>
  <Characters>19090</Characters>
  <Application>Microsoft Office Word</Application>
  <DocSecurity>0</DocSecurity>
  <Lines>707</Lines>
  <Paragraphs>382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Tanaís</dc:creator>
  <cp:lastModifiedBy>Jeh</cp:lastModifiedBy>
  <cp:revision>4</cp:revision>
  <dcterms:created xsi:type="dcterms:W3CDTF">2013-06-23T22:58:00Z</dcterms:created>
  <dcterms:modified xsi:type="dcterms:W3CDTF">2013-06-24T01:14:00Z</dcterms:modified>
</cp:coreProperties>
</file>