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5D9" w:rsidRDefault="00D855D9" w:rsidP="00D855D9">
      <w:pPr>
        <w:pStyle w:val="fmn-autor"/>
        <w:widowControl w:val="0"/>
        <w:spacing w:line="240" w:lineRule="auto"/>
        <w:rPr>
          <w:b/>
          <w:sz w:val="24"/>
          <w:szCs w:val="24"/>
        </w:rPr>
      </w:pPr>
      <w:r w:rsidRPr="00D855D9">
        <w:rPr>
          <w:b/>
          <w:sz w:val="24"/>
          <w:szCs w:val="24"/>
        </w:rPr>
        <w:t>O ENSINO DA LÍNGUA PORTUGUESA PARA ESTUDANTES DO ENSINO FUNDAMENTAL I: UMA ANÁLISE DA METODOLOGIA DE ENSINO ATRAVÉS DOS GÊNEROS</w:t>
      </w:r>
      <w:r>
        <w:rPr>
          <w:b/>
          <w:sz w:val="24"/>
          <w:szCs w:val="24"/>
        </w:rPr>
        <w:t xml:space="preserve"> TEXTUAIS</w:t>
      </w:r>
    </w:p>
    <w:p w:rsidR="00D855D9" w:rsidRDefault="00D855D9" w:rsidP="00D855D9">
      <w:pPr>
        <w:pStyle w:val="fmn-autor"/>
        <w:widowControl w:val="0"/>
        <w:spacing w:line="240" w:lineRule="auto"/>
        <w:rPr>
          <w:b/>
          <w:sz w:val="24"/>
          <w:szCs w:val="24"/>
        </w:rPr>
      </w:pPr>
    </w:p>
    <w:p w:rsidR="00D855D9" w:rsidRPr="00D855D9" w:rsidRDefault="00D855D9" w:rsidP="00D855D9">
      <w:pPr>
        <w:pStyle w:val="fmn-autor"/>
        <w:widowControl w:val="0"/>
        <w:spacing w:line="240" w:lineRule="auto"/>
        <w:jc w:val="right"/>
        <w:rPr>
          <w:color w:val="FF0000"/>
          <w:sz w:val="24"/>
          <w:szCs w:val="24"/>
        </w:rPr>
      </w:pPr>
      <w:r>
        <w:rPr>
          <w:sz w:val="24"/>
          <w:szCs w:val="24"/>
        </w:rPr>
        <w:t>Jorge Luiz Pereira Pontes</w:t>
      </w:r>
      <w:r w:rsidR="0080217E" w:rsidRPr="0080217E">
        <w:rPr>
          <w:rStyle w:val="Refdenotaderodap"/>
          <w:sz w:val="24"/>
          <w:szCs w:val="24"/>
        </w:rPr>
        <w:footnoteReference w:id="1"/>
      </w:r>
    </w:p>
    <w:p w:rsidR="00D83D39" w:rsidRDefault="00D83D39" w:rsidP="00D855D9">
      <w:pPr>
        <w:jc w:val="right"/>
      </w:pPr>
    </w:p>
    <w:p w:rsidR="0061714F" w:rsidRPr="0080217E" w:rsidRDefault="0061714F" w:rsidP="0061714F">
      <w:pPr>
        <w:jc w:val="both"/>
        <w:rPr>
          <w:rFonts w:ascii="Times New Roman" w:hAnsi="Times New Roman" w:cs="Times New Roman"/>
          <w:b/>
        </w:rPr>
      </w:pPr>
      <w:r w:rsidRPr="0080217E">
        <w:rPr>
          <w:rFonts w:ascii="Times New Roman" w:hAnsi="Times New Roman" w:cs="Times New Roman"/>
          <w:b/>
        </w:rPr>
        <w:t>RESUMO</w:t>
      </w:r>
    </w:p>
    <w:p w:rsidR="0061714F" w:rsidRPr="0061714F" w:rsidRDefault="0061714F" w:rsidP="0061714F">
      <w:pPr>
        <w:spacing w:line="240" w:lineRule="auto"/>
        <w:jc w:val="both"/>
        <w:rPr>
          <w:rFonts w:ascii="Times New Roman" w:eastAsia="Times New Roman" w:hAnsi="Times New Roman" w:cs="Times New Roman"/>
          <w:color w:val="FF0000"/>
          <w:sz w:val="24"/>
          <w:szCs w:val="24"/>
          <w:lang w:eastAsia="pt-BR"/>
        </w:rPr>
      </w:pPr>
      <w:r w:rsidRPr="0061714F">
        <w:rPr>
          <w:rFonts w:ascii="Times New Roman" w:eastAsia="Times New Roman" w:hAnsi="Times New Roman" w:cs="Times New Roman"/>
          <w:sz w:val="24"/>
          <w:szCs w:val="24"/>
          <w:lang w:eastAsia="pt-BR"/>
        </w:rPr>
        <w:t xml:space="preserve">Este trabalho se destina a expor um conjunto organizado de critérios e conhecimentos pertinentes ao julgamento de uma obra didática direcionada ao uso em sala de aula pelo professor de português no ensino fundamental I. Apresenta-se aqui um esforço reflexivo fundamentado em ampla pesquisa bibliográfica e breve pesquisa de campo, tendo por base epistemológica o trabalho de renomados autores como Mikhail Bakhtin, </w:t>
      </w:r>
      <w:proofErr w:type="spellStart"/>
      <w:r w:rsidRPr="0061714F">
        <w:rPr>
          <w:rFonts w:ascii="Times New Roman" w:eastAsia="Times New Roman" w:hAnsi="Times New Roman" w:cs="Times New Roman"/>
          <w:sz w:val="24"/>
          <w:szCs w:val="24"/>
          <w:lang w:eastAsia="pt-BR"/>
        </w:rPr>
        <w:t>Vijay</w:t>
      </w:r>
      <w:proofErr w:type="spellEnd"/>
      <w:r w:rsidRPr="0061714F">
        <w:rPr>
          <w:rFonts w:ascii="Times New Roman" w:eastAsia="Times New Roman" w:hAnsi="Times New Roman" w:cs="Times New Roman"/>
          <w:sz w:val="24"/>
          <w:szCs w:val="24"/>
          <w:lang w:eastAsia="pt-BR"/>
        </w:rPr>
        <w:t xml:space="preserve"> K. </w:t>
      </w:r>
      <w:proofErr w:type="spellStart"/>
      <w:r w:rsidRPr="0061714F">
        <w:rPr>
          <w:rFonts w:ascii="Times New Roman" w:eastAsia="Times New Roman" w:hAnsi="Times New Roman" w:cs="Times New Roman"/>
          <w:sz w:val="24"/>
          <w:szCs w:val="24"/>
          <w:lang w:eastAsia="pt-BR"/>
        </w:rPr>
        <w:t>Bhatia</w:t>
      </w:r>
      <w:proofErr w:type="spellEnd"/>
      <w:r w:rsidRPr="0061714F">
        <w:rPr>
          <w:rFonts w:ascii="Times New Roman" w:eastAsia="Times New Roman" w:hAnsi="Times New Roman" w:cs="Times New Roman"/>
          <w:sz w:val="24"/>
          <w:szCs w:val="24"/>
          <w:lang w:eastAsia="pt-BR"/>
        </w:rPr>
        <w:t xml:space="preserve">, Adair </w:t>
      </w:r>
      <w:proofErr w:type="spellStart"/>
      <w:r w:rsidRPr="0061714F">
        <w:rPr>
          <w:rFonts w:ascii="Times New Roman" w:eastAsia="Times New Roman" w:hAnsi="Times New Roman" w:cs="Times New Roman"/>
          <w:sz w:val="24"/>
          <w:szCs w:val="24"/>
          <w:lang w:eastAsia="pt-BR"/>
        </w:rPr>
        <w:t>Bonini</w:t>
      </w:r>
      <w:proofErr w:type="spellEnd"/>
      <w:r w:rsidRPr="0061714F">
        <w:rPr>
          <w:rFonts w:ascii="Times New Roman" w:eastAsia="Times New Roman" w:hAnsi="Times New Roman" w:cs="Times New Roman"/>
          <w:sz w:val="24"/>
          <w:szCs w:val="24"/>
          <w:lang w:eastAsia="pt-BR"/>
        </w:rPr>
        <w:t xml:space="preserve">, Luiz Antonio </w:t>
      </w:r>
      <w:proofErr w:type="spellStart"/>
      <w:r w:rsidRPr="0061714F">
        <w:rPr>
          <w:rFonts w:ascii="Times New Roman" w:eastAsia="Times New Roman" w:hAnsi="Times New Roman" w:cs="Times New Roman"/>
          <w:sz w:val="24"/>
          <w:szCs w:val="24"/>
          <w:lang w:eastAsia="pt-BR"/>
        </w:rPr>
        <w:t>Marcuschi</w:t>
      </w:r>
      <w:proofErr w:type="spellEnd"/>
      <w:r w:rsidRPr="0061714F">
        <w:rPr>
          <w:rFonts w:ascii="Times New Roman" w:eastAsia="Times New Roman" w:hAnsi="Times New Roman" w:cs="Times New Roman"/>
          <w:sz w:val="24"/>
          <w:szCs w:val="24"/>
          <w:lang w:eastAsia="pt-BR"/>
        </w:rPr>
        <w:t xml:space="preserve">, Bernard </w:t>
      </w:r>
      <w:proofErr w:type="spellStart"/>
      <w:r w:rsidRPr="0061714F">
        <w:rPr>
          <w:rFonts w:ascii="Times New Roman" w:eastAsia="Times New Roman" w:hAnsi="Times New Roman" w:cs="Times New Roman"/>
          <w:sz w:val="24"/>
          <w:szCs w:val="24"/>
          <w:lang w:eastAsia="pt-BR"/>
        </w:rPr>
        <w:t>Schneuwly</w:t>
      </w:r>
      <w:proofErr w:type="spellEnd"/>
      <w:r w:rsidRPr="0061714F">
        <w:rPr>
          <w:rFonts w:ascii="Times New Roman" w:eastAsia="Times New Roman" w:hAnsi="Times New Roman" w:cs="Times New Roman"/>
          <w:sz w:val="24"/>
          <w:szCs w:val="24"/>
          <w:lang w:eastAsia="pt-BR"/>
        </w:rPr>
        <w:t xml:space="preserve">, Joaquim </w:t>
      </w:r>
      <w:proofErr w:type="spellStart"/>
      <w:r w:rsidRPr="0061714F">
        <w:rPr>
          <w:rFonts w:ascii="Times New Roman" w:eastAsia="Times New Roman" w:hAnsi="Times New Roman" w:cs="Times New Roman"/>
          <w:sz w:val="24"/>
          <w:szCs w:val="24"/>
          <w:lang w:eastAsia="pt-BR"/>
        </w:rPr>
        <w:t>Dolz</w:t>
      </w:r>
      <w:proofErr w:type="spellEnd"/>
      <w:r w:rsidRPr="0061714F">
        <w:rPr>
          <w:rFonts w:ascii="Times New Roman" w:eastAsia="Times New Roman" w:hAnsi="Times New Roman" w:cs="Times New Roman"/>
          <w:sz w:val="24"/>
          <w:szCs w:val="24"/>
          <w:lang w:eastAsia="pt-BR"/>
        </w:rPr>
        <w:t>, entre outros. A pesquisa, aqui apresentada, busca compreender o papel dos gêneros textuais enquanto mecanismos de comunicação e, ao mesmo tempo, como objetos de estudo no ambiente escolar e sua manifestação nas obras didáticas. Esse construto teórico também pretende reforçar o trabalho docente no sentido de que se percebe que o papel do professor perpassa o espaço da sala de aula quando a ação docente se reproduz em outras esferas acadêmicas e sociais, como na escolha de um livro didático, momento este em que a dimensão técnica é posta a prova.</w:t>
      </w:r>
    </w:p>
    <w:p w:rsidR="0061714F" w:rsidRPr="0061714F" w:rsidRDefault="0061714F" w:rsidP="0061714F">
      <w:pPr>
        <w:jc w:val="both"/>
        <w:rPr>
          <w:rFonts w:ascii="Times New Roman" w:eastAsia="Times New Roman" w:hAnsi="Times New Roman" w:cs="Times New Roman"/>
          <w:sz w:val="24"/>
          <w:szCs w:val="24"/>
          <w:lang w:eastAsia="pt-BR"/>
        </w:rPr>
      </w:pPr>
      <w:r w:rsidRPr="0061714F">
        <w:rPr>
          <w:rFonts w:ascii="Times New Roman" w:eastAsia="Times New Roman" w:hAnsi="Times New Roman" w:cs="Times New Roman"/>
          <w:sz w:val="24"/>
          <w:szCs w:val="24"/>
          <w:lang w:eastAsia="pt-BR"/>
        </w:rPr>
        <w:t>Palavras-chave: Livro didático, gêneros textuais, trabalho docente, dimensão técnica.</w:t>
      </w:r>
    </w:p>
    <w:p w:rsidR="00C03B4C" w:rsidRDefault="00C03B4C" w:rsidP="00C03B4C">
      <w:pPr>
        <w:pStyle w:val="Ttulo1"/>
        <w:rPr>
          <w:rFonts w:ascii="Times New Roman" w:hAnsi="Times New Roman"/>
          <w:sz w:val="24"/>
          <w:szCs w:val="24"/>
          <w:lang w:eastAsia="pt-BR"/>
        </w:rPr>
      </w:pPr>
      <w:bookmarkStart w:id="0" w:name="_Toc410847014"/>
      <w:bookmarkStart w:id="1" w:name="_Toc410847268"/>
    </w:p>
    <w:p w:rsidR="00C03B4C" w:rsidRDefault="00C03B4C" w:rsidP="00C03B4C">
      <w:pPr>
        <w:pStyle w:val="Ttulo1"/>
        <w:rPr>
          <w:rFonts w:ascii="Times New Roman" w:hAnsi="Times New Roman"/>
          <w:sz w:val="24"/>
          <w:szCs w:val="24"/>
          <w:lang w:eastAsia="pt-BR"/>
        </w:rPr>
      </w:pPr>
      <w:r w:rsidRPr="00C03B4C">
        <w:rPr>
          <w:rFonts w:ascii="Times New Roman" w:hAnsi="Times New Roman"/>
          <w:sz w:val="24"/>
          <w:szCs w:val="24"/>
          <w:lang w:eastAsia="pt-BR"/>
        </w:rPr>
        <w:t>INTRODUÇÃO</w:t>
      </w:r>
      <w:bookmarkEnd w:id="0"/>
      <w:bookmarkEnd w:id="1"/>
    </w:p>
    <w:p w:rsidR="008537CB" w:rsidRPr="008537CB" w:rsidRDefault="008537CB" w:rsidP="008537CB">
      <w:pPr>
        <w:rPr>
          <w:lang w:eastAsia="pt-BR"/>
        </w:rPr>
      </w:pPr>
    </w:p>
    <w:p w:rsidR="00C03B4C" w:rsidRPr="00C03B4C" w:rsidRDefault="00C03B4C" w:rsidP="00C03B4C">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Objetivando propor um espaço de opinião e reflexão acerca da escolha dos livros didáticos a serem utilizados no município </w:t>
      </w:r>
      <w:r w:rsidR="00F75901">
        <w:rPr>
          <w:rFonts w:ascii="Times New Roman" w:eastAsia="Times New Roman" w:hAnsi="Times New Roman" w:cs="Times New Roman"/>
          <w:sz w:val="24"/>
          <w:szCs w:val="24"/>
          <w:lang w:eastAsia="pt-BR"/>
        </w:rPr>
        <w:t xml:space="preserve">de Maracanaú </w:t>
      </w:r>
      <w:r>
        <w:rPr>
          <w:rFonts w:ascii="Times New Roman" w:eastAsia="Times New Roman" w:hAnsi="Times New Roman" w:cs="Times New Roman"/>
          <w:sz w:val="24"/>
          <w:szCs w:val="24"/>
          <w:lang w:eastAsia="pt-BR"/>
        </w:rPr>
        <w:t xml:space="preserve">no período </w:t>
      </w:r>
      <w:r w:rsidR="00F75901">
        <w:rPr>
          <w:rFonts w:ascii="Times New Roman" w:eastAsia="Times New Roman" w:hAnsi="Times New Roman" w:cs="Times New Roman"/>
          <w:sz w:val="24"/>
          <w:szCs w:val="24"/>
          <w:lang w:eastAsia="pt-BR"/>
        </w:rPr>
        <w:t xml:space="preserve">letivo de 2013 a Secretaria de educação </w:t>
      </w:r>
      <w:r w:rsidRPr="00C03B4C">
        <w:rPr>
          <w:rFonts w:ascii="Times New Roman" w:eastAsia="Times New Roman" w:hAnsi="Times New Roman" w:cs="Times New Roman"/>
          <w:sz w:val="24"/>
          <w:szCs w:val="24"/>
          <w:lang w:eastAsia="pt-BR"/>
        </w:rPr>
        <w:t xml:space="preserve">promoveu em fevereiro </w:t>
      </w:r>
      <w:r>
        <w:rPr>
          <w:rFonts w:ascii="Times New Roman" w:eastAsia="Times New Roman" w:hAnsi="Times New Roman" w:cs="Times New Roman"/>
          <w:sz w:val="24"/>
          <w:szCs w:val="24"/>
          <w:lang w:eastAsia="pt-BR"/>
        </w:rPr>
        <w:t>do mesmo ano</w:t>
      </w:r>
      <w:r w:rsidRPr="00C03B4C">
        <w:rPr>
          <w:rFonts w:ascii="Times New Roman" w:eastAsia="Times New Roman" w:hAnsi="Times New Roman" w:cs="Times New Roman"/>
          <w:sz w:val="24"/>
          <w:szCs w:val="24"/>
          <w:lang w:eastAsia="pt-BR"/>
        </w:rPr>
        <w:t xml:space="preserve"> um encontro com todos os educadores da rede municipal de ensino. Os professores foram divididos por áreas e apresentados aos livros didáticos, que seriam usados </w:t>
      </w:r>
      <w:r>
        <w:rPr>
          <w:rFonts w:ascii="Times New Roman" w:eastAsia="Times New Roman" w:hAnsi="Times New Roman" w:cs="Times New Roman"/>
          <w:sz w:val="24"/>
          <w:szCs w:val="24"/>
          <w:lang w:eastAsia="pt-BR"/>
        </w:rPr>
        <w:t>a partir daquele evento</w:t>
      </w:r>
      <w:r w:rsidRPr="00C03B4C">
        <w:rPr>
          <w:rFonts w:ascii="Times New Roman" w:eastAsia="Times New Roman" w:hAnsi="Times New Roman" w:cs="Times New Roman"/>
          <w:sz w:val="24"/>
          <w:szCs w:val="24"/>
          <w:lang w:eastAsia="pt-BR"/>
        </w:rPr>
        <w:t xml:space="preserve">. Esta situação de análise </w:t>
      </w:r>
      <w:r w:rsidR="00634816">
        <w:rPr>
          <w:rFonts w:ascii="Times New Roman" w:eastAsia="Times New Roman" w:hAnsi="Times New Roman" w:cs="Times New Roman"/>
          <w:sz w:val="24"/>
          <w:szCs w:val="24"/>
          <w:lang w:eastAsia="pt-BR"/>
        </w:rPr>
        <w:t>suscitou</w:t>
      </w:r>
      <w:r w:rsidRPr="00C03B4C">
        <w:rPr>
          <w:rFonts w:ascii="Times New Roman" w:eastAsia="Times New Roman" w:hAnsi="Times New Roman" w:cs="Times New Roman"/>
          <w:sz w:val="24"/>
          <w:szCs w:val="24"/>
          <w:lang w:eastAsia="pt-BR"/>
        </w:rPr>
        <w:t xml:space="preserve"> vários questionamentos sobre quais critérios técnicos, epistemológicos e ideológicos poderiam estar pres</w:t>
      </w:r>
      <w:r w:rsidR="00F75901">
        <w:rPr>
          <w:rFonts w:ascii="Times New Roman" w:eastAsia="Times New Roman" w:hAnsi="Times New Roman" w:cs="Times New Roman"/>
          <w:sz w:val="24"/>
          <w:szCs w:val="24"/>
          <w:lang w:eastAsia="pt-BR"/>
        </w:rPr>
        <w:t>entes no processo de escolha de</w:t>
      </w:r>
      <w:r w:rsidRPr="00C03B4C">
        <w:rPr>
          <w:rFonts w:ascii="Times New Roman" w:eastAsia="Times New Roman" w:hAnsi="Times New Roman" w:cs="Times New Roman"/>
          <w:sz w:val="24"/>
          <w:szCs w:val="24"/>
          <w:lang w:eastAsia="pt-BR"/>
        </w:rPr>
        <w:t xml:space="preserve"> obras candidatas à adoção </w:t>
      </w:r>
      <w:r w:rsidR="00F75901">
        <w:rPr>
          <w:rFonts w:ascii="Times New Roman" w:eastAsia="Times New Roman" w:hAnsi="Times New Roman" w:cs="Times New Roman"/>
          <w:sz w:val="24"/>
          <w:szCs w:val="24"/>
          <w:lang w:eastAsia="pt-BR"/>
        </w:rPr>
        <w:t>em um sistema de ensino</w:t>
      </w:r>
      <w:r w:rsidRPr="00C03B4C">
        <w:rPr>
          <w:rFonts w:ascii="Times New Roman" w:eastAsia="Times New Roman" w:hAnsi="Times New Roman" w:cs="Times New Roman"/>
          <w:sz w:val="24"/>
          <w:szCs w:val="24"/>
          <w:lang w:eastAsia="pt-BR"/>
        </w:rPr>
        <w:t xml:space="preserve">. Na análise, pude perceber principalmente um fato comum entre os livros que era a presença dos gêneros textuais como elementos norteadores de </w:t>
      </w:r>
      <w:r>
        <w:rPr>
          <w:rFonts w:ascii="Times New Roman" w:eastAsia="Times New Roman" w:hAnsi="Times New Roman" w:cs="Times New Roman"/>
          <w:sz w:val="24"/>
          <w:szCs w:val="24"/>
          <w:lang w:eastAsia="pt-BR"/>
        </w:rPr>
        <w:t xml:space="preserve">todas as unidades e atividades configurando uma tendência de tornar o ensino da língua nativa cada vez mais próximo de situações reais de comunicação o que </w:t>
      </w:r>
      <w:r>
        <w:rPr>
          <w:rFonts w:ascii="Times New Roman" w:eastAsia="Times New Roman" w:hAnsi="Times New Roman" w:cs="Times New Roman"/>
          <w:sz w:val="24"/>
          <w:szCs w:val="24"/>
          <w:lang w:eastAsia="pt-BR"/>
        </w:rPr>
        <w:lastRenderedPageBreak/>
        <w:t>por sua vez reforça o caráter social da língua atuando como elemento que possibilita revelar nossa organização social tal como afirma</w:t>
      </w:r>
      <w:proofErr w:type="gramStart"/>
      <w:r>
        <w:rPr>
          <w:rFonts w:ascii="Times New Roman" w:eastAsia="Times New Roman" w:hAnsi="Times New Roman" w:cs="Times New Roman"/>
          <w:sz w:val="24"/>
          <w:szCs w:val="24"/>
          <w:lang w:eastAsia="pt-BR"/>
        </w:rPr>
        <w:t xml:space="preserve"> </w:t>
      </w:r>
      <w:r w:rsidRPr="00C03B4C">
        <w:rPr>
          <w:rFonts w:ascii="Times New Roman" w:eastAsia="Times New Roman" w:hAnsi="Times New Roman" w:cs="Times New Roman"/>
          <w:sz w:val="24"/>
          <w:szCs w:val="24"/>
          <w:lang w:eastAsia="pt-BR"/>
        </w:rPr>
        <w:t xml:space="preserve"> </w:t>
      </w:r>
      <w:proofErr w:type="gramEnd"/>
      <w:r w:rsidRPr="00C03B4C">
        <w:rPr>
          <w:rFonts w:ascii="Times New Roman" w:eastAsia="Times New Roman" w:hAnsi="Times New Roman" w:cs="Times New Roman"/>
          <w:sz w:val="24"/>
          <w:szCs w:val="24"/>
          <w:lang w:eastAsia="pt-BR"/>
        </w:rPr>
        <w:t>Bakhtin (1981, p. 19):</w:t>
      </w:r>
    </w:p>
    <w:p w:rsidR="00C03B4C" w:rsidRPr="00C03B4C" w:rsidRDefault="00C03B4C" w:rsidP="00C03B4C">
      <w:pPr>
        <w:spacing w:line="240" w:lineRule="auto"/>
        <w:ind w:left="2268"/>
        <w:jc w:val="both"/>
        <w:rPr>
          <w:rFonts w:ascii="Times New Roman" w:hAnsi="Times New Roman" w:cs="Times New Roman"/>
          <w:color w:val="FF0000"/>
          <w:sz w:val="20"/>
          <w:szCs w:val="20"/>
          <w:lang w:val="en-US"/>
        </w:rPr>
      </w:pPr>
      <w:r w:rsidRPr="00C03B4C">
        <w:rPr>
          <w:rFonts w:ascii="Times New Roman" w:hAnsi="Times New Roman" w:cs="Times New Roman"/>
          <w:sz w:val="20"/>
          <w:szCs w:val="20"/>
          <w:lang w:val="en-US"/>
        </w:rPr>
        <w:t>At any given moment… a language is stratified not only into dialects, but is… stratified as well into languages that are social-ideological: language belonging to professions, to genres, languages peculiar to particular generations, etc. This stratification and diversity of speech will spread wider and penetrate to ever deeper levels so long as a language is alive and still in the process of becoming.</w:t>
      </w:r>
      <w:r w:rsidRPr="00C03B4C">
        <w:rPr>
          <w:rStyle w:val="Refdenotaderodap"/>
          <w:rFonts w:ascii="Times New Roman" w:hAnsi="Times New Roman" w:cs="Times New Roman"/>
          <w:sz w:val="20"/>
          <w:szCs w:val="20"/>
          <w:lang w:val="en-US"/>
        </w:rPr>
        <w:footnoteReference w:id="2"/>
      </w:r>
      <w:r w:rsidRPr="00C03B4C">
        <w:rPr>
          <w:rFonts w:ascii="Times New Roman" w:hAnsi="Times New Roman" w:cs="Times New Roman"/>
          <w:sz w:val="20"/>
          <w:szCs w:val="20"/>
          <w:lang w:val="en-US"/>
        </w:rPr>
        <w:tab/>
      </w:r>
    </w:p>
    <w:p w:rsidR="00C03B4C" w:rsidRPr="00C03B4C" w:rsidRDefault="00C03B4C" w:rsidP="00C03B4C">
      <w:pPr>
        <w:spacing w:line="360" w:lineRule="auto"/>
        <w:jc w:val="both"/>
        <w:rPr>
          <w:rFonts w:ascii="Times New Roman" w:hAnsi="Times New Roman" w:cs="Times New Roman"/>
          <w:sz w:val="24"/>
          <w:szCs w:val="24"/>
        </w:rPr>
      </w:pPr>
      <w:r w:rsidRPr="00C03B4C">
        <w:rPr>
          <w:rFonts w:ascii="Times New Roman" w:eastAsia="Times New Roman" w:hAnsi="Times New Roman" w:cs="Times New Roman"/>
          <w:sz w:val="24"/>
          <w:szCs w:val="24"/>
          <w:lang w:val="en-US" w:eastAsia="pt-BR"/>
        </w:rPr>
        <w:tab/>
      </w:r>
      <w:r w:rsidR="0080217E">
        <w:rPr>
          <w:rFonts w:ascii="Times New Roman" w:eastAsia="Times New Roman" w:hAnsi="Times New Roman" w:cs="Times New Roman"/>
          <w:sz w:val="24"/>
          <w:szCs w:val="24"/>
          <w:lang w:eastAsia="pt-BR"/>
        </w:rPr>
        <w:t xml:space="preserve">Foi a </w:t>
      </w:r>
      <w:r w:rsidR="00114D64">
        <w:rPr>
          <w:rFonts w:ascii="Times New Roman" w:eastAsia="Times New Roman" w:hAnsi="Times New Roman" w:cs="Times New Roman"/>
          <w:sz w:val="24"/>
          <w:szCs w:val="24"/>
          <w:lang w:eastAsia="pt-BR"/>
        </w:rPr>
        <w:t xml:space="preserve">partir desse momento que </w:t>
      </w:r>
      <w:r w:rsidR="00634816">
        <w:rPr>
          <w:rFonts w:ascii="Times New Roman" w:eastAsia="Times New Roman" w:hAnsi="Times New Roman" w:cs="Times New Roman"/>
          <w:sz w:val="24"/>
          <w:szCs w:val="24"/>
          <w:lang w:eastAsia="pt-BR"/>
        </w:rPr>
        <w:t>busquei</w:t>
      </w:r>
      <w:r w:rsidR="00114D64">
        <w:rPr>
          <w:rFonts w:ascii="Times New Roman" w:eastAsia="Times New Roman" w:hAnsi="Times New Roman" w:cs="Times New Roman"/>
          <w:sz w:val="24"/>
          <w:szCs w:val="24"/>
          <w:lang w:eastAsia="pt-BR"/>
        </w:rPr>
        <w:t xml:space="preserve"> </w:t>
      </w:r>
      <w:r w:rsidR="0080217E">
        <w:rPr>
          <w:rFonts w:ascii="Times New Roman" w:eastAsia="Times New Roman" w:hAnsi="Times New Roman" w:cs="Times New Roman"/>
          <w:sz w:val="24"/>
          <w:szCs w:val="24"/>
          <w:lang w:eastAsia="pt-BR"/>
        </w:rPr>
        <w:t>compreender melhor que aspectos da obra escolhida naquele ensejo poderiam mostrar-se positivos ou negativos durante sua utilização em sala de aula.</w:t>
      </w:r>
      <w:r w:rsidRPr="00C03B4C">
        <w:rPr>
          <w:rFonts w:ascii="Times New Roman" w:eastAsia="Times New Roman" w:hAnsi="Times New Roman" w:cs="Times New Roman"/>
          <w:sz w:val="24"/>
          <w:szCs w:val="24"/>
          <w:lang w:eastAsia="pt-BR"/>
        </w:rPr>
        <w:t xml:space="preserve"> </w:t>
      </w:r>
      <w:r w:rsidR="00C171FA">
        <w:rPr>
          <w:rFonts w:ascii="Times New Roman" w:hAnsi="Times New Roman" w:cs="Times New Roman"/>
          <w:sz w:val="24"/>
          <w:szCs w:val="24"/>
        </w:rPr>
        <w:t>A pesquisa se apoiou no trabalho</w:t>
      </w:r>
      <w:r w:rsidR="0080217E">
        <w:rPr>
          <w:rFonts w:ascii="Times New Roman" w:hAnsi="Times New Roman" w:cs="Times New Roman"/>
          <w:sz w:val="24"/>
          <w:szCs w:val="24"/>
        </w:rPr>
        <w:t xml:space="preserve"> autores como</w:t>
      </w:r>
      <w:r w:rsidRPr="00C03B4C">
        <w:rPr>
          <w:rFonts w:ascii="Times New Roman" w:hAnsi="Times New Roman" w:cs="Times New Roman"/>
          <w:sz w:val="24"/>
          <w:szCs w:val="24"/>
        </w:rPr>
        <w:t xml:space="preserve">: Mikhail Bakhtin, Luiz Antonio </w:t>
      </w:r>
      <w:proofErr w:type="spellStart"/>
      <w:r w:rsidRPr="00C03B4C">
        <w:rPr>
          <w:rFonts w:ascii="Times New Roman" w:hAnsi="Times New Roman" w:cs="Times New Roman"/>
          <w:sz w:val="24"/>
          <w:szCs w:val="24"/>
        </w:rPr>
        <w:t>Marcuschi</w:t>
      </w:r>
      <w:proofErr w:type="spellEnd"/>
      <w:r w:rsidRPr="00C03B4C">
        <w:rPr>
          <w:rFonts w:ascii="Times New Roman" w:hAnsi="Times New Roman" w:cs="Times New Roman"/>
          <w:sz w:val="24"/>
          <w:szCs w:val="24"/>
        </w:rPr>
        <w:t xml:space="preserve">, Bernard </w:t>
      </w:r>
      <w:proofErr w:type="spellStart"/>
      <w:r w:rsidRPr="00C03B4C">
        <w:rPr>
          <w:rFonts w:ascii="Times New Roman" w:hAnsi="Times New Roman" w:cs="Times New Roman"/>
          <w:sz w:val="24"/>
          <w:szCs w:val="24"/>
        </w:rPr>
        <w:t>Schneuwly</w:t>
      </w:r>
      <w:proofErr w:type="spellEnd"/>
      <w:r w:rsidRPr="00C03B4C">
        <w:rPr>
          <w:rFonts w:ascii="Times New Roman" w:hAnsi="Times New Roman" w:cs="Times New Roman"/>
          <w:sz w:val="24"/>
          <w:szCs w:val="24"/>
        </w:rPr>
        <w:t xml:space="preserve">, Joaquim </w:t>
      </w:r>
      <w:proofErr w:type="spellStart"/>
      <w:r w:rsidRPr="00C03B4C">
        <w:rPr>
          <w:rFonts w:ascii="Times New Roman" w:hAnsi="Times New Roman" w:cs="Times New Roman"/>
          <w:sz w:val="24"/>
          <w:szCs w:val="24"/>
        </w:rPr>
        <w:t>Dolz</w:t>
      </w:r>
      <w:proofErr w:type="spellEnd"/>
      <w:r w:rsidRPr="00C03B4C">
        <w:rPr>
          <w:rFonts w:ascii="Times New Roman" w:hAnsi="Times New Roman" w:cs="Times New Roman"/>
          <w:sz w:val="24"/>
          <w:szCs w:val="24"/>
        </w:rPr>
        <w:t xml:space="preserve">, </w:t>
      </w:r>
      <w:proofErr w:type="spellStart"/>
      <w:r w:rsidRPr="00C03B4C">
        <w:rPr>
          <w:rFonts w:ascii="Times New Roman" w:hAnsi="Times New Roman" w:cs="Times New Roman"/>
          <w:sz w:val="24"/>
          <w:szCs w:val="24"/>
        </w:rPr>
        <w:t>Bhatia</w:t>
      </w:r>
      <w:proofErr w:type="spellEnd"/>
      <w:r w:rsidRPr="00C03B4C">
        <w:rPr>
          <w:rFonts w:ascii="Times New Roman" w:hAnsi="Times New Roman" w:cs="Times New Roman"/>
          <w:sz w:val="24"/>
          <w:szCs w:val="24"/>
        </w:rPr>
        <w:t>, entre outros</w:t>
      </w:r>
      <w:r w:rsidR="00C171FA">
        <w:rPr>
          <w:rFonts w:ascii="Times New Roman" w:hAnsi="Times New Roman" w:cs="Times New Roman"/>
          <w:sz w:val="24"/>
          <w:szCs w:val="24"/>
        </w:rPr>
        <w:t>.</w:t>
      </w:r>
    </w:p>
    <w:p w:rsidR="00C03B4C" w:rsidRPr="00C03B4C" w:rsidRDefault="00C171FA" w:rsidP="00C03B4C">
      <w:pPr>
        <w:pStyle w:val="fmn-autor"/>
        <w:widowControl w:val="0"/>
        <w:spacing w:line="360" w:lineRule="auto"/>
        <w:ind w:firstLine="709"/>
        <w:jc w:val="both"/>
        <w:rPr>
          <w:sz w:val="24"/>
          <w:szCs w:val="24"/>
        </w:rPr>
      </w:pPr>
      <w:r>
        <w:rPr>
          <w:sz w:val="24"/>
          <w:szCs w:val="24"/>
        </w:rPr>
        <w:t>O</w:t>
      </w:r>
      <w:r w:rsidR="00C03B4C" w:rsidRPr="00C03B4C">
        <w:rPr>
          <w:sz w:val="24"/>
          <w:szCs w:val="24"/>
        </w:rPr>
        <w:t xml:space="preserve"> principal objetivo nesta empreitada foi</w:t>
      </w:r>
      <w:r w:rsidR="004A3139">
        <w:rPr>
          <w:sz w:val="24"/>
          <w:szCs w:val="24"/>
        </w:rPr>
        <w:t xml:space="preserve"> r</w:t>
      </w:r>
      <w:r w:rsidR="00114D64">
        <w:rPr>
          <w:sz w:val="24"/>
          <w:szCs w:val="24"/>
        </w:rPr>
        <w:t>eunir em um quadro-resumo os aspectos mais relevantes que deveriam constar em uma obra didática para o ensino da língua portuguesa</w:t>
      </w:r>
      <w:r w:rsidR="00C03B4C" w:rsidRPr="00C03B4C">
        <w:rPr>
          <w:sz w:val="24"/>
          <w:szCs w:val="24"/>
        </w:rPr>
        <w:t>.</w:t>
      </w:r>
      <w:r w:rsidR="00114D64">
        <w:rPr>
          <w:sz w:val="24"/>
          <w:szCs w:val="24"/>
        </w:rPr>
        <w:t xml:space="preserve"> Estes aspectos </w:t>
      </w:r>
      <w:r w:rsidR="00634816">
        <w:rPr>
          <w:sz w:val="24"/>
          <w:szCs w:val="24"/>
        </w:rPr>
        <w:t>foram</w:t>
      </w:r>
      <w:r w:rsidR="00114D64">
        <w:rPr>
          <w:sz w:val="24"/>
          <w:szCs w:val="24"/>
        </w:rPr>
        <w:t xml:space="preserve"> resultado de uma ampla pesquisa bibliográfica sobre os mais eminentes teóricos da área de gêneros textuais.</w:t>
      </w:r>
      <w:r w:rsidR="00C03B4C" w:rsidRPr="00C03B4C">
        <w:rPr>
          <w:sz w:val="24"/>
          <w:szCs w:val="24"/>
        </w:rPr>
        <w:t xml:space="preserve">  É possível ainda acrescentar que</w:t>
      </w:r>
      <w:r>
        <w:rPr>
          <w:sz w:val="24"/>
          <w:szCs w:val="24"/>
        </w:rPr>
        <w:t xml:space="preserve"> também constituiu objetivo específico</w:t>
      </w:r>
      <w:r w:rsidR="00C03B4C" w:rsidRPr="00C03B4C">
        <w:rPr>
          <w:sz w:val="24"/>
          <w:szCs w:val="24"/>
        </w:rPr>
        <w:t xml:space="preserve"> deste trabalho</w:t>
      </w:r>
      <w:r w:rsidR="00114D64">
        <w:rPr>
          <w:sz w:val="24"/>
          <w:szCs w:val="24"/>
        </w:rPr>
        <w:t xml:space="preserve"> aprofundar os estudos acerca da aplicação metodológica dos gêneros textuais como ferramenta de ensino</w:t>
      </w:r>
      <w:r w:rsidR="004A3139">
        <w:rPr>
          <w:sz w:val="24"/>
          <w:szCs w:val="24"/>
        </w:rPr>
        <w:t xml:space="preserve"> além de afirmar essa metodologia como eficiente e eficaz demonstrando, contudo elementos importantes que, quando não considerados, transformam o ensino através de gêneros textuais em apenas mais uma estratégia tradicional de ensino</w:t>
      </w:r>
      <w:r w:rsidR="00634816">
        <w:rPr>
          <w:sz w:val="24"/>
          <w:szCs w:val="24"/>
        </w:rPr>
        <w:t xml:space="preserve"> onde o elemento comunicativo (o</w:t>
      </w:r>
      <w:r w:rsidR="004A3139">
        <w:rPr>
          <w:sz w:val="24"/>
          <w:szCs w:val="24"/>
        </w:rPr>
        <w:t xml:space="preserve"> texto-gênero) passa a ser fim e não mais meio comunicativo.</w:t>
      </w:r>
    </w:p>
    <w:p w:rsidR="00C03B4C" w:rsidRPr="00C03B4C" w:rsidRDefault="00C171FA" w:rsidP="00C03B4C">
      <w:pPr>
        <w:pStyle w:val="fmn-autor"/>
        <w:widowControl w:val="0"/>
        <w:spacing w:line="360" w:lineRule="auto"/>
        <w:ind w:firstLine="708"/>
        <w:jc w:val="both"/>
        <w:rPr>
          <w:sz w:val="24"/>
          <w:szCs w:val="24"/>
        </w:rPr>
      </w:pPr>
      <w:r>
        <w:rPr>
          <w:sz w:val="24"/>
          <w:szCs w:val="24"/>
        </w:rPr>
        <w:t>Os</w:t>
      </w:r>
      <w:r w:rsidR="00C03B4C" w:rsidRPr="00C03B4C">
        <w:rPr>
          <w:sz w:val="24"/>
          <w:szCs w:val="24"/>
        </w:rPr>
        <w:t xml:space="preserve"> objetivos </w:t>
      </w:r>
      <w:r>
        <w:rPr>
          <w:sz w:val="24"/>
          <w:szCs w:val="24"/>
        </w:rPr>
        <w:t>acima listados buscaram trazer</w:t>
      </w:r>
      <w:r w:rsidR="00C03B4C" w:rsidRPr="00C03B4C">
        <w:rPr>
          <w:sz w:val="24"/>
          <w:szCs w:val="24"/>
        </w:rPr>
        <w:t xml:space="preserve"> à luz as respostas que satisfizessem às seguintes indagações:</w:t>
      </w:r>
    </w:p>
    <w:p w:rsidR="00C03B4C" w:rsidRPr="00C03B4C" w:rsidRDefault="00C03B4C" w:rsidP="00C03B4C">
      <w:pPr>
        <w:pStyle w:val="fmn-autor"/>
        <w:widowControl w:val="0"/>
        <w:numPr>
          <w:ilvl w:val="0"/>
          <w:numId w:val="1"/>
        </w:numPr>
        <w:spacing w:line="360" w:lineRule="auto"/>
        <w:jc w:val="both"/>
        <w:rPr>
          <w:sz w:val="24"/>
          <w:szCs w:val="24"/>
        </w:rPr>
      </w:pPr>
      <w:r w:rsidRPr="00C03B4C">
        <w:rPr>
          <w:sz w:val="24"/>
          <w:szCs w:val="24"/>
        </w:rPr>
        <w:t>Qual seria o modelo adequado de livro de português para que fosse possível, quando utilizado, servir de apoio técnico efetivo na ação docente?</w:t>
      </w:r>
    </w:p>
    <w:p w:rsidR="00C03B4C" w:rsidRPr="00C03B4C" w:rsidRDefault="00C03B4C" w:rsidP="00C03B4C">
      <w:pPr>
        <w:pStyle w:val="fmn-autor"/>
        <w:widowControl w:val="0"/>
        <w:numPr>
          <w:ilvl w:val="0"/>
          <w:numId w:val="1"/>
        </w:numPr>
        <w:spacing w:line="360" w:lineRule="auto"/>
        <w:jc w:val="both"/>
        <w:rPr>
          <w:sz w:val="24"/>
          <w:szCs w:val="24"/>
        </w:rPr>
      </w:pPr>
      <w:r w:rsidRPr="00C03B4C">
        <w:rPr>
          <w:sz w:val="24"/>
          <w:szCs w:val="24"/>
        </w:rPr>
        <w:t xml:space="preserve">Como os gêneros textuais, formas construídas socialmente e que respondem a necessidades sociais e empíricas de comunicação, poderiam </w:t>
      </w:r>
      <w:r w:rsidRPr="00C03B4C">
        <w:rPr>
          <w:sz w:val="24"/>
          <w:szCs w:val="24"/>
        </w:rPr>
        <w:lastRenderedPageBreak/>
        <w:t>ser imobilizados numa obra de ensino sem que se comprometesse sua função comunicativa?</w:t>
      </w:r>
    </w:p>
    <w:p w:rsidR="00C03B4C" w:rsidRPr="00C03B4C" w:rsidRDefault="00C03B4C" w:rsidP="00C03B4C">
      <w:pPr>
        <w:spacing w:line="360" w:lineRule="auto"/>
        <w:jc w:val="both"/>
        <w:rPr>
          <w:rFonts w:ascii="Times New Roman" w:hAnsi="Times New Roman" w:cs="Times New Roman"/>
          <w:sz w:val="24"/>
          <w:szCs w:val="24"/>
        </w:rPr>
      </w:pPr>
      <w:r w:rsidRPr="00C03B4C">
        <w:rPr>
          <w:rFonts w:ascii="Times New Roman" w:hAnsi="Times New Roman" w:cs="Times New Roman"/>
          <w:lang w:val="en-US"/>
        </w:rPr>
        <w:tab/>
      </w:r>
      <w:r w:rsidRPr="00C03B4C">
        <w:rPr>
          <w:rFonts w:ascii="Times New Roman" w:hAnsi="Times New Roman" w:cs="Times New Roman"/>
          <w:sz w:val="24"/>
          <w:szCs w:val="24"/>
        </w:rPr>
        <w:t xml:space="preserve">A hipótese principal no início dos estudos era a crença, até então não confirmada, de que haveria de fato um modelo de eficácia, ainda que não de uma única fonte teórica, esta representada por um único autor, mas de vários autores que em conjunto expressariam um rol de parâmetros metodológicos capazes de dar segurança ao professor na difícil tarefa de julgar a qualidade técnica de uma obra. Reunir esses conceitos, em maior número possível, dando-lhe a coesão necessária para consulta e </w:t>
      </w:r>
      <w:r w:rsidR="00634816">
        <w:rPr>
          <w:rFonts w:ascii="Times New Roman" w:hAnsi="Times New Roman" w:cs="Times New Roman"/>
          <w:sz w:val="24"/>
          <w:szCs w:val="24"/>
        </w:rPr>
        <w:t>uso por parte de professores</w:t>
      </w:r>
      <w:r w:rsidRPr="00C03B4C">
        <w:rPr>
          <w:rFonts w:ascii="Times New Roman" w:hAnsi="Times New Roman" w:cs="Times New Roman"/>
          <w:sz w:val="24"/>
          <w:szCs w:val="24"/>
        </w:rPr>
        <w:t xml:space="preserve">, constituiu </w:t>
      </w:r>
      <w:r w:rsidR="00C171FA">
        <w:rPr>
          <w:rFonts w:ascii="Times New Roman" w:hAnsi="Times New Roman" w:cs="Times New Roman"/>
          <w:sz w:val="24"/>
          <w:szCs w:val="24"/>
        </w:rPr>
        <w:t>o</w:t>
      </w:r>
      <w:r w:rsidRPr="00C03B4C">
        <w:rPr>
          <w:rFonts w:ascii="Times New Roman" w:hAnsi="Times New Roman" w:cs="Times New Roman"/>
          <w:sz w:val="24"/>
          <w:szCs w:val="24"/>
        </w:rPr>
        <w:t xml:space="preserve"> maior</w:t>
      </w:r>
      <w:r w:rsidR="00634816">
        <w:rPr>
          <w:rFonts w:ascii="Times New Roman" w:hAnsi="Times New Roman" w:cs="Times New Roman"/>
          <w:sz w:val="24"/>
          <w:szCs w:val="24"/>
        </w:rPr>
        <w:t xml:space="preserve"> e mais relevante</w:t>
      </w:r>
      <w:r w:rsidRPr="00C03B4C">
        <w:rPr>
          <w:rFonts w:ascii="Times New Roman" w:hAnsi="Times New Roman" w:cs="Times New Roman"/>
          <w:sz w:val="24"/>
          <w:szCs w:val="24"/>
        </w:rPr>
        <w:t xml:space="preserve"> trabalho.</w:t>
      </w:r>
    </w:p>
    <w:p w:rsidR="00C03B4C" w:rsidRDefault="00C03B4C" w:rsidP="00C03B4C">
      <w:pPr>
        <w:spacing w:line="360" w:lineRule="auto"/>
        <w:ind w:firstLine="708"/>
        <w:jc w:val="both"/>
        <w:rPr>
          <w:rFonts w:ascii="Times New Roman" w:hAnsi="Times New Roman" w:cs="Times New Roman"/>
          <w:sz w:val="24"/>
          <w:szCs w:val="24"/>
        </w:rPr>
      </w:pPr>
      <w:r w:rsidRPr="00C03B4C">
        <w:rPr>
          <w:rFonts w:ascii="Times New Roman" w:hAnsi="Times New Roman" w:cs="Times New Roman"/>
          <w:sz w:val="24"/>
          <w:szCs w:val="24"/>
        </w:rPr>
        <w:t xml:space="preserve">Além desta primeira hipótese, </w:t>
      </w:r>
      <w:r w:rsidR="00C171FA">
        <w:rPr>
          <w:rFonts w:ascii="Times New Roman" w:hAnsi="Times New Roman" w:cs="Times New Roman"/>
          <w:sz w:val="24"/>
          <w:szCs w:val="24"/>
        </w:rPr>
        <w:t>buscou-se</w:t>
      </w:r>
      <w:r w:rsidRPr="00C03B4C">
        <w:rPr>
          <w:rFonts w:ascii="Times New Roman" w:hAnsi="Times New Roman" w:cs="Times New Roman"/>
          <w:sz w:val="24"/>
          <w:szCs w:val="24"/>
        </w:rPr>
        <w:t xml:space="preserve"> compreender de que maneira os gêneros, formas prontas de comunicação, nascidas em </w:t>
      </w:r>
      <w:proofErr w:type="gramStart"/>
      <w:r w:rsidRPr="00C03B4C">
        <w:rPr>
          <w:rFonts w:ascii="Times New Roman" w:hAnsi="Times New Roman" w:cs="Times New Roman"/>
          <w:sz w:val="24"/>
          <w:szCs w:val="24"/>
        </w:rPr>
        <w:t>contextos empírico-sociais</w:t>
      </w:r>
      <w:proofErr w:type="gramEnd"/>
      <w:r w:rsidRPr="00C03B4C">
        <w:rPr>
          <w:rFonts w:ascii="Times New Roman" w:hAnsi="Times New Roman" w:cs="Times New Roman"/>
          <w:sz w:val="24"/>
          <w:szCs w:val="24"/>
        </w:rPr>
        <w:t xml:space="preserve">, se desconfigurariam de sua primeira natureza e passariam a ser tratados como objetivos educacionais. </w:t>
      </w:r>
      <w:r w:rsidR="00C171FA">
        <w:rPr>
          <w:rFonts w:ascii="Times New Roman" w:hAnsi="Times New Roman" w:cs="Times New Roman"/>
          <w:sz w:val="24"/>
          <w:szCs w:val="24"/>
        </w:rPr>
        <w:t>A</w:t>
      </w:r>
      <w:r w:rsidRPr="00C03B4C">
        <w:rPr>
          <w:rFonts w:ascii="Times New Roman" w:hAnsi="Times New Roman" w:cs="Times New Roman"/>
          <w:sz w:val="24"/>
          <w:szCs w:val="24"/>
        </w:rPr>
        <w:t xml:space="preserve"> primeira suposição era de que ocorreria inevitavelmente uma adequação ao processo ensino-aprendizagem e, por conseguinte, uma </w:t>
      </w:r>
      <w:proofErr w:type="spellStart"/>
      <w:r w:rsidRPr="00C03B4C">
        <w:rPr>
          <w:rFonts w:ascii="Times New Roman" w:hAnsi="Times New Roman" w:cs="Times New Roman"/>
          <w:sz w:val="24"/>
          <w:szCs w:val="24"/>
        </w:rPr>
        <w:t>desnaturalização</w:t>
      </w:r>
      <w:proofErr w:type="spellEnd"/>
      <w:r w:rsidRPr="00C03B4C">
        <w:rPr>
          <w:rFonts w:ascii="Times New Roman" w:hAnsi="Times New Roman" w:cs="Times New Roman"/>
          <w:sz w:val="24"/>
          <w:szCs w:val="24"/>
        </w:rPr>
        <w:t xml:space="preserve"> do gênero enquanto ferramenta de comunicação. Desta forma, comprovar tais h</w:t>
      </w:r>
      <w:r w:rsidR="00C171FA">
        <w:rPr>
          <w:rFonts w:ascii="Times New Roman" w:hAnsi="Times New Roman" w:cs="Times New Roman"/>
          <w:sz w:val="24"/>
          <w:szCs w:val="24"/>
        </w:rPr>
        <w:t xml:space="preserve">ipóteses, também direcionou </w:t>
      </w:r>
      <w:r w:rsidRPr="00C03B4C">
        <w:rPr>
          <w:rFonts w:ascii="Times New Roman" w:hAnsi="Times New Roman" w:cs="Times New Roman"/>
          <w:sz w:val="24"/>
          <w:szCs w:val="24"/>
        </w:rPr>
        <w:t>os passos para conclusão desse estudo que, doravante segue relatado em seus pormenores.</w:t>
      </w:r>
    </w:p>
    <w:p w:rsidR="00031816" w:rsidRDefault="00031816" w:rsidP="00031816">
      <w:pPr>
        <w:pStyle w:val="Ttulo1"/>
        <w:rPr>
          <w:rFonts w:ascii="Times New Roman" w:hAnsi="Times New Roman"/>
          <w:sz w:val="24"/>
          <w:szCs w:val="24"/>
          <w:lang w:eastAsia="pt-BR"/>
        </w:rPr>
      </w:pPr>
      <w:bookmarkStart w:id="2" w:name="_Toc410847015"/>
      <w:bookmarkStart w:id="3" w:name="_Toc410847269"/>
      <w:r w:rsidRPr="00031816">
        <w:rPr>
          <w:rFonts w:ascii="Times New Roman" w:hAnsi="Times New Roman"/>
          <w:sz w:val="24"/>
          <w:szCs w:val="24"/>
          <w:lang w:eastAsia="pt-BR"/>
        </w:rPr>
        <w:t>CAPÍTULO 1: GÊNEROS TEXTUAIS – UMA BREVE DEFINIÇÃO</w:t>
      </w:r>
      <w:bookmarkEnd w:id="2"/>
      <w:bookmarkEnd w:id="3"/>
    </w:p>
    <w:p w:rsidR="008537CB" w:rsidRPr="008537CB" w:rsidRDefault="008537CB" w:rsidP="008537CB">
      <w:pPr>
        <w:rPr>
          <w:lang w:eastAsia="pt-BR"/>
        </w:rPr>
      </w:pPr>
    </w:p>
    <w:p w:rsidR="00031816" w:rsidRPr="00031816" w:rsidRDefault="00031816" w:rsidP="0003181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31816">
        <w:rPr>
          <w:rFonts w:ascii="Times New Roman" w:eastAsia="Times New Roman" w:hAnsi="Times New Roman" w:cs="Times New Roman"/>
          <w:sz w:val="24"/>
          <w:szCs w:val="24"/>
          <w:lang w:eastAsia="pt-BR"/>
        </w:rPr>
        <w:tab/>
        <w:t xml:space="preserve">Os gêneros textuais tem </w:t>
      </w:r>
      <w:proofErr w:type="gramStart"/>
      <w:r w:rsidRPr="00031816">
        <w:rPr>
          <w:rFonts w:ascii="Times New Roman" w:eastAsia="Times New Roman" w:hAnsi="Times New Roman" w:cs="Times New Roman"/>
          <w:sz w:val="24"/>
          <w:szCs w:val="24"/>
          <w:lang w:eastAsia="pt-BR"/>
        </w:rPr>
        <w:t>sido,</w:t>
      </w:r>
      <w:proofErr w:type="gramEnd"/>
      <w:r w:rsidRPr="00031816">
        <w:rPr>
          <w:rFonts w:ascii="Times New Roman" w:eastAsia="Times New Roman" w:hAnsi="Times New Roman" w:cs="Times New Roman"/>
          <w:sz w:val="24"/>
          <w:szCs w:val="24"/>
          <w:lang w:eastAsia="pt-BR"/>
        </w:rPr>
        <w:t xml:space="preserve"> desde a publicação dos Parâmetros Curriculares Nacionais (BRASIL, 1998), a ferramenta de ensino amplamente recorrida pelas editoras na composição de suas obras didáticas, o que expressa a tentativa de superar o tradicional ensino a partir dos tipos textuais os quais </w:t>
      </w:r>
      <w:proofErr w:type="spellStart"/>
      <w:r w:rsidRPr="00031816">
        <w:rPr>
          <w:rFonts w:ascii="Times New Roman" w:eastAsia="Times New Roman" w:hAnsi="Times New Roman" w:cs="Times New Roman"/>
          <w:sz w:val="24"/>
          <w:szCs w:val="24"/>
          <w:lang w:eastAsia="pt-BR"/>
        </w:rPr>
        <w:t>Marcuschi</w:t>
      </w:r>
      <w:proofErr w:type="spellEnd"/>
      <w:r w:rsidRPr="00031816">
        <w:rPr>
          <w:rFonts w:ascii="Times New Roman" w:eastAsia="Times New Roman" w:hAnsi="Times New Roman" w:cs="Times New Roman"/>
          <w:sz w:val="24"/>
          <w:szCs w:val="24"/>
          <w:lang w:eastAsia="pt-BR"/>
        </w:rPr>
        <w:t xml:space="preserve"> (2003, p. 22) define como:</w:t>
      </w:r>
    </w:p>
    <w:p w:rsidR="00031816" w:rsidRPr="00031816" w:rsidRDefault="00031816" w:rsidP="00031816">
      <w:pPr>
        <w:autoSpaceDE w:val="0"/>
        <w:autoSpaceDN w:val="0"/>
        <w:adjustRightInd w:val="0"/>
        <w:spacing w:after="0"/>
        <w:ind w:left="2268"/>
        <w:jc w:val="both"/>
        <w:rPr>
          <w:rFonts w:ascii="Times New Roman" w:hAnsi="Times New Roman" w:cs="Times New Roman"/>
          <w:sz w:val="20"/>
          <w:szCs w:val="20"/>
        </w:rPr>
      </w:pPr>
      <w:r w:rsidRPr="00031816">
        <w:rPr>
          <w:rFonts w:ascii="Times New Roman" w:hAnsi="Times New Roman" w:cs="Times New Roman"/>
          <w:sz w:val="20"/>
          <w:szCs w:val="20"/>
        </w:rPr>
        <w:t>[...]</w:t>
      </w:r>
      <w:r w:rsidRPr="00031816">
        <w:rPr>
          <w:rFonts w:ascii="Times New Roman" w:hAnsi="Times New Roman" w:cs="Times New Roman"/>
          <w:color w:val="FF0000"/>
          <w:sz w:val="20"/>
          <w:szCs w:val="20"/>
        </w:rPr>
        <w:t xml:space="preserve"> </w:t>
      </w:r>
      <w:r w:rsidRPr="00031816">
        <w:rPr>
          <w:rFonts w:ascii="Times New Roman" w:hAnsi="Times New Roman" w:cs="Times New Roman"/>
          <w:sz w:val="20"/>
          <w:szCs w:val="20"/>
        </w:rPr>
        <w:t xml:space="preserve">espécie de construção teórica definida pela natureza </w:t>
      </w:r>
      <w:proofErr w:type="spellStart"/>
      <w:r w:rsidRPr="00031816">
        <w:rPr>
          <w:rFonts w:ascii="Times New Roman" w:hAnsi="Times New Roman" w:cs="Times New Roman"/>
          <w:sz w:val="20"/>
          <w:szCs w:val="20"/>
        </w:rPr>
        <w:t>lingüística</w:t>
      </w:r>
      <w:proofErr w:type="spellEnd"/>
      <w:r w:rsidRPr="00031816">
        <w:rPr>
          <w:rFonts w:ascii="Times New Roman" w:hAnsi="Times New Roman" w:cs="Times New Roman"/>
          <w:sz w:val="20"/>
          <w:szCs w:val="20"/>
        </w:rPr>
        <w:t xml:space="preserve"> de sua composição {aspectos lexicais, sintáticos, tempos verbais, relações lógicas}. Em geral, os tipos textuais abrangem cerca de meia dúzia de categorias conhecidas como: narração, argumentação, exposição, descrição, injunção.</w:t>
      </w:r>
    </w:p>
    <w:p w:rsidR="00031816" w:rsidRPr="00031816" w:rsidRDefault="00031816" w:rsidP="00031816">
      <w:pPr>
        <w:autoSpaceDE w:val="0"/>
        <w:autoSpaceDN w:val="0"/>
        <w:adjustRightInd w:val="0"/>
        <w:spacing w:after="0"/>
        <w:ind w:left="2268"/>
        <w:jc w:val="both"/>
        <w:rPr>
          <w:rFonts w:ascii="Times New Roman" w:eastAsia="Times New Roman" w:hAnsi="Times New Roman" w:cs="Times New Roman"/>
          <w:sz w:val="24"/>
          <w:szCs w:val="24"/>
          <w:lang w:eastAsia="pt-BR"/>
        </w:rPr>
      </w:pPr>
      <w:r w:rsidRPr="00031816">
        <w:rPr>
          <w:rFonts w:ascii="Times New Roman" w:eastAsia="Times New Roman" w:hAnsi="Times New Roman" w:cs="Times New Roman"/>
          <w:sz w:val="24"/>
          <w:szCs w:val="24"/>
          <w:lang w:eastAsia="pt-BR"/>
        </w:rPr>
        <w:t xml:space="preserve"> </w:t>
      </w:r>
    </w:p>
    <w:p w:rsidR="00031816" w:rsidRPr="00031816" w:rsidRDefault="00031816" w:rsidP="00031816">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031816">
        <w:rPr>
          <w:rFonts w:ascii="Times New Roman" w:eastAsia="Times New Roman" w:hAnsi="Times New Roman" w:cs="Times New Roman"/>
          <w:sz w:val="24"/>
          <w:szCs w:val="24"/>
          <w:lang w:eastAsia="pt-BR"/>
        </w:rPr>
        <w:t>Por serem construções empíricas que melhor expressam o uso da língua atendendo, portanto,</w:t>
      </w:r>
      <w:r w:rsidRPr="00031816">
        <w:rPr>
          <w:rFonts w:ascii="Times New Roman" w:eastAsia="Times New Roman" w:hAnsi="Times New Roman" w:cs="Times New Roman"/>
          <w:color w:val="FF0000"/>
          <w:sz w:val="24"/>
          <w:szCs w:val="24"/>
          <w:lang w:eastAsia="pt-BR"/>
        </w:rPr>
        <w:t xml:space="preserve"> </w:t>
      </w:r>
      <w:r w:rsidRPr="00031816">
        <w:rPr>
          <w:rFonts w:ascii="Times New Roman" w:eastAsia="Times New Roman" w:hAnsi="Times New Roman" w:cs="Times New Roman"/>
          <w:sz w:val="24"/>
          <w:szCs w:val="24"/>
          <w:lang w:eastAsia="pt-BR"/>
        </w:rPr>
        <w:t>a funções sociocomunicativas, os gêneros constituem, segundo ampla bibliografia, as expressões que melhor definem a língua em sua real funcionalidade. O ensino da língua e propostas de escrita, por muito tempo,</w:t>
      </w:r>
      <w:r w:rsidRPr="00031816">
        <w:rPr>
          <w:rFonts w:ascii="Times New Roman" w:eastAsia="Times New Roman" w:hAnsi="Times New Roman" w:cs="Times New Roman"/>
          <w:color w:val="FF0000"/>
          <w:sz w:val="24"/>
          <w:szCs w:val="24"/>
          <w:lang w:eastAsia="pt-BR"/>
        </w:rPr>
        <w:t xml:space="preserve"> </w:t>
      </w:r>
      <w:proofErr w:type="gramStart"/>
      <w:r w:rsidRPr="00031816">
        <w:rPr>
          <w:rFonts w:ascii="Times New Roman" w:eastAsia="Times New Roman" w:hAnsi="Times New Roman" w:cs="Times New Roman"/>
          <w:sz w:val="24"/>
          <w:szCs w:val="24"/>
          <w:lang w:eastAsia="pt-BR"/>
        </w:rPr>
        <w:t>basearam-se</w:t>
      </w:r>
      <w:proofErr w:type="gramEnd"/>
      <w:r w:rsidRPr="00031816">
        <w:rPr>
          <w:rFonts w:ascii="Times New Roman" w:eastAsia="Times New Roman" w:hAnsi="Times New Roman" w:cs="Times New Roman"/>
          <w:color w:val="FF0000"/>
          <w:sz w:val="24"/>
          <w:szCs w:val="24"/>
          <w:lang w:eastAsia="pt-BR"/>
        </w:rPr>
        <w:t xml:space="preserve"> </w:t>
      </w:r>
      <w:r w:rsidRPr="00031816">
        <w:rPr>
          <w:rFonts w:ascii="Times New Roman" w:eastAsia="Times New Roman" w:hAnsi="Times New Roman" w:cs="Times New Roman"/>
          <w:sz w:val="24"/>
          <w:szCs w:val="24"/>
          <w:lang w:eastAsia="pt-BR"/>
        </w:rPr>
        <w:t xml:space="preserve">na memorização de tipos textuais como nos informa </w:t>
      </w:r>
      <w:proofErr w:type="spellStart"/>
      <w:r w:rsidRPr="00031816">
        <w:rPr>
          <w:rFonts w:ascii="Times New Roman" w:eastAsia="Times New Roman" w:hAnsi="Times New Roman" w:cs="Times New Roman"/>
          <w:sz w:val="24"/>
          <w:szCs w:val="24"/>
          <w:lang w:eastAsia="pt-BR"/>
        </w:rPr>
        <w:t>Bonini</w:t>
      </w:r>
      <w:proofErr w:type="spellEnd"/>
      <w:r w:rsidRPr="00031816">
        <w:rPr>
          <w:rFonts w:ascii="Times New Roman" w:eastAsia="Times New Roman" w:hAnsi="Times New Roman" w:cs="Times New Roman"/>
          <w:sz w:val="24"/>
          <w:szCs w:val="24"/>
          <w:lang w:eastAsia="pt-BR"/>
        </w:rPr>
        <w:t xml:space="preserve"> (1998, apud LOPES-</w:t>
      </w:r>
      <w:r w:rsidRPr="00031816">
        <w:rPr>
          <w:rFonts w:ascii="Times New Roman" w:eastAsia="Times New Roman" w:hAnsi="Times New Roman" w:cs="Times New Roman"/>
          <w:sz w:val="24"/>
          <w:szCs w:val="24"/>
          <w:lang w:eastAsia="pt-BR"/>
        </w:rPr>
        <w:lastRenderedPageBreak/>
        <w:t>ROSSI, 2012, p. 229): “As propostas de redação nessa perspectiva tradicional baseavam-se na tipologia textual clássica da “narração”, “descrição”, “dissertação” e “argumentação””. Conclui-se, portanto, que o ensino tradicional apoiava-se na memorização de tipos textuais, supondo que tal aprendizagem daria ao aluno as habilidades de leitura e escrita social.</w:t>
      </w:r>
    </w:p>
    <w:p w:rsidR="00031816" w:rsidRPr="00031816" w:rsidRDefault="00031816" w:rsidP="0003181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31816">
        <w:rPr>
          <w:rFonts w:ascii="Times New Roman" w:eastAsia="Times New Roman" w:hAnsi="Times New Roman" w:cs="Times New Roman"/>
          <w:sz w:val="24"/>
          <w:szCs w:val="24"/>
          <w:lang w:eastAsia="pt-BR"/>
        </w:rPr>
        <w:tab/>
        <w:t xml:space="preserve">Tais modelos de produção escrita não respondiam à multiplicidade de formas textuais em constante construção e mutação nas esferas sociocomunicativas, portanto não favoreciam a formação escrita e leitora capaz de dar ao estudante uma possibilidade efetiva de inserir-se no mundo letrado no sentido de participar criticamente do universo escrito em suas diversas manifestações. Os gêneros textuais subvertem a imobilidade comunicativa, percebida no ensino tradicional, através dos tipos textuais, na medida em que são meios padronizados de comunicação construídos socialmente. Segundo </w:t>
      </w:r>
      <w:proofErr w:type="spellStart"/>
      <w:r w:rsidRPr="00031816">
        <w:rPr>
          <w:rFonts w:ascii="Times New Roman" w:eastAsia="Times New Roman" w:hAnsi="Times New Roman" w:cs="Times New Roman"/>
          <w:sz w:val="24"/>
          <w:szCs w:val="24"/>
          <w:lang w:eastAsia="pt-BR"/>
        </w:rPr>
        <w:t>Marcuschi</w:t>
      </w:r>
      <w:proofErr w:type="spellEnd"/>
      <w:r w:rsidRPr="00031816">
        <w:rPr>
          <w:rFonts w:ascii="Times New Roman" w:eastAsia="Times New Roman" w:hAnsi="Times New Roman" w:cs="Times New Roman"/>
          <w:sz w:val="24"/>
          <w:szCs w:val="24"/>
          <w:lang w:eastAsia="pt-BR"/>
        </w:rPr>
        <w:t xml:space="preserve"> (2003, p. 19):</w:t>
      </w:r>
    </w:p>
    <w:p w:rsidR="00031816" w:rsidRPr="00031816" w:rsidRDefault="00031816" w:rsidP="0003181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031816" w:rsidRPr="00031816" w:rsidRDefault="00031816" w:rsidP="00031816">
      <w:pPr>
        <w:autoSpaceDE w:val="0"/>
        <w:autoSpaceDN w:val="0"/>
        <w:adjustRightInd w:val="0"/>
        <w:spacing w:after="0" w:line="240" w:lineRule="auto"/>
        <w:ind w:left="2268"/>
        <w:jc w:val="both"/>
        <w:rPr>
          <w:rFonts w:ascii="Times New Roman" w:hAnsi="Times New Roman" w:cs="Times New Roman"/>
          <w:sz w:val="20"/>
          <w:szCs w:val="20"/>
        </w:rPr>
      </w:pPr>
      <w:r w:rsidRPr="00031816">
        <w:rPr>
          <w:rFonts w:ascii="Times New Roman" w:hAnsi="Times New Roman" w:cs="Times New Roman"/>
          <w:sz w:val="20"/>
          <w:szCs w:val="20"/>
        </w:rPr>
        <w:t>[...]</w:t>
      </w:r>
      <w:r w:rsidRPr="00031816">
        <w:rPr>
          <w:rFonts w:ascii="Times New Roman" w:hAnsi="Times New Roman" w:cs="Times New Roman"/>
          <w:color w:val="FF0000"/>
          <w:sz w:val="20"/>
          <w:szCs w:val="20"/>
        </w:rPr>
        <w:t xml:space="preserve"> </w:t>
      </w:r>
      <w:r w:rsidRPr="00031816">
        <w:rPr>
          <w:rFonts w:ascii="Times New Roman" w:hAnsi="Times New Roman" w:cs="Times New Roman"/>
          <w:sz w:val="20"/>
          <w:szCs w:val="20"/>
        </w:rPr>
        <w:t xml:space="preserve">os gêneros contribuem para ordenar e estabilizar as atividades comunicativas do dia-a-dia. São entidades sócio-discursivas e formas de ação social incontornáveis em qualquer situação comunicativa. No entanto, mesmo apresentando alto poder preditivo e interpretativo das ações humanas em qualquer contexto discursivo, os gêneros não são instrumentos estanques e </w:t>
      </w:r>
      <w:proofErr w:type="spellStart"/>
      <w:r w:rsidRPr="00031816">
        <w:rPr>
          <w:rFonts w:ascii="Times New Roman" w:hAnsi="Times New Roman" w:cs="Times New Roman"/>
          <w:sz w:val="20"/>
          <w:szCs w:val="20"/>
        </w:rPr>
        <w:t>enrijecedores</w:t>
      </w:r>
      <w:proofErr w:type="spellEnd"/>
      <w:r w:rsidRPr="00031816">
        <w:rPr>
          <w:rFonts w:ascii="Times New Roman" w:hAnsi="Times New Roman" w:cs="Times New Roman"/>
          <w:sz w:val="20"/>
          <w:szCs w:val="20"/>
        </w:rPr>
        <w:t xml:space="preserve"> da ação criativa. </w:t>
      </w:r>
    </w:p>
    <w:p w:rsidR="00031816" w:rsidRPr="00031816" w:rsidRDefault="00031816" w:rsidP="00031816">
      <w:pPr>
        <w:autoSpaceDE w:val="0"/>
        <w:autoSpaceDN w:val="0"/>
        <w:adjustRightInd w:val="0"/>
        <w:spacing w:after="0" w:line="240" w:lineRule="auto"/>
        <w:ind w:left="2268"/>
        <w:jc w:val="both"/>
        <w:rPr>
          <w:rFonts w:ascii="Times New Roman" w:hAnsi="Times New Roman" w:cs="Times New Roman"/>
          <w:sz w:val="20"/>
          <w:szCs w:val="20"/>
        </w:rPr>
      </w:pPr>
    </w:p>
    <w:p w:rsidR="00031816" w:rsidRPr="00031816" w:rsidRDefault="00031816" w:rsidP="00031816">
      <w:pPr>
        <w:spacing w:line="360" w:lineRule="auto"/>
        <w:jc w:val="both"/>
        <w:rPr>
          <w:rFonts w:ascii="Times New Roman" w:eastAsia="Times New Roman" w:hAnsi="Times New Roman" w:cs="Times New Roman"/>
          <w:sz w:val="24"/>
          <w:szCs w:val="24"/>
          <w:lang w:eastAsia="pt-BR"/>
        </w:rPr>
      </w:pPr>
      <w:r w:rsidRPr="00031816">
        <w:rPr>
          <w:rFonts w:ascii="Times New Roman" w:eastAsia="Times New Roman" w:hAnsi="Times New Roman" w:cs="Times New Roman"/>
          <w:sz w:val="24"/>
          <w:szCs w:val="24"/>
          <w:lang w:eastAsia="pt-BR"/>
        </w:rPr>
        <w:tab/>
        <w:t xml:space="preserve">Compreendendo a linguagem enquanto fenômeno educativo e não mero processo mnemônico, faz-se necessário estabelecer um ensino de língua que conduza o estudante a dominar as múltiplas formas comunicacionais que se reproduzem na sociedade. Como os gêneros são fórmulas construídas socialmente e padronizadas pelo uso, eles constituem a melhor ferramenta para se atingir os objetivos demandados pela sociedade do conhecimento. </w:t>
      </w:r>
    </w:p>
    <w:p w:rsidR="00031816" w:rsidRPr="00031816" w:rsidRDefault="00031816" w:rsidP="00031816">
      <w:pPr>
        <w:spacing w:line="360" w:lineRule="auto"/>
        <w:ind w:firstLine="708"/>
        <w:jc w:val="both"/>
        <w:rPr>
          <w:rFonts w:ascii="Times New Roman" w:eastAsia="Times New Roman" w:hAnsi="Times New Roman" w:cs="Times New Roman"/>
          <w:sz w:val="24"/>
          <w:szCs w:val="24"/>
          <w:lang w:eastAsia="pt-BR"/>
        </w:rPr>
      </w:pPr>
      <w:r w:rsidRPr="00031816">
        <w:rPr>
          <w:rFonts w:ascii="Times New Roman" w:eastAsia="Times New Roman" w:hAnsi="Times New Roman" w:cs="Times New Roman"/>
          <w:sz w:val="24"/>
          <w:szCs w:val="24"/>
          <w:lang w:eastAsia="pt-BR"/>
        </w:rPr>
        <w:t xml:space="preserve">Relembramos nesse referencial teórico a necessidade de continuar aprendendo (DELLORS </w:t>
      </w:r>
      <w:proofErr w:type="spellStart"/>
      <w:proofErr w:type="gramStart"/>
      <w:r w:rsidRPr="00031816">
        <w:rPr>
          <w:rFonts w:ascii="Times New Roman" w:eastAsia="Times New Roman" w:hAnsi="Times New Roman" w:cs="Times New Roman"/>
          <w:sz w:val="24"/>
          <w:szCs w:val="24"/>
          <w:lang w:eastAsia="pt-BR"/>
        </w:rPr>
        <w:t>et</w:t>
      </w:r>
      <w:proofErr w:type="spellEnd"/>
      <w:proofErr w:type="gramEnd"/>
      <w:r w:rsidRPr="00031816">
        <w:rPr>
          <w:rFonts w:ascii="Times New Roman" w:eastAsia="Times New Roman" w:hAnsi="Times New Roman" w:cs="Times New Roman"/>
          <w:sz w:val="24"/>
          <w:szCs w:val="24"/>
          <w:lang w:eastAsia="pt-BR"/>
        </w:rPr>
        <w:t xml:space="preserve"> al., 1998),  mas, </w:t>
      </w:r>
      <w:r w:rsidR="00AC3C34">
        <w:rPr>
          <w:rFonts w:ascii="Times New Roman" w:eastAsia="Times New Roman" w:hAnsi="Times New Roman" w:cs="Times New Roman"/>
          <w:sz w:val="24"/>
          <w:szCs w:val="24"/>
          <w:lang w:eastAsia="pt-BR"/>
        </w:rPr>
        <w:t>nos objetivos aqui propostos</w:t>
      </w:r>
      <w:r w:rsidRPr="00031816">
        <w:rPr>
          <w:rFonts w:ascii="Times New Roman" w:eastAsia="Times New Roman" w:hAnsi="Times New Roman" w:cs="Times New Roman"/>
          <w:sz w:val="24"/>
          <w:szCs w:val="24"/>
          <w:lang w:eastAsia="pt-BR"/>
        </w:rPr>
        <w:t>, podemos delimitar ainda mais essa necessidade de constante aprendizagem como: Continuar lendo e escrevendo. Consideramos esse</w:t>
      </w:r>
      <w:r w:rsidRPr="00031816">
        <w:rPr>
          <w:rFonts w:ascii="Times New Roman" w:eastAsia="Times New Roman" w:hAnsi="Times New Roman" w:cs="Times New Roman"/>
          <w:color w:val="FF0000"/>
          <w:sz w:val="24"/>
          <w:szCs w:val="24"/>
          <w:lang w:eastAsia="pt-BR"/>
        </w:rPr>
        <w:t xml:space="preserve"> </w:t>
      </w:r>
      <w:r w:rsidRPr="00031816">
        <w:rPr>
          <w:rFonts w:ascii="Times New Roman" w:eastAsia="Times New Roman" w:hAnsi="Times New Roman" w:cs="Times New Roman"/>
          <w:sz w:val="24"/>
          <w:szCs w:val="24"/>
          <w:lang w:eastAsia="pt-BR"/>
        </w:rPr>
        <w:t>conceito de extrema importância pelo fato de compreendermos que as formas comunicativas atuais são constantemente influenciadas e modificadas pelo avanço tecnológico, gerando novos gêneros através de um constante hibridismo discursivo, essa</w:t>
      </w:r>
      <w:r w:rsidRPr="00031816">
        <w:rPr>
          <w:rFonts w:ascii="Times New Roman" w:eastAsia="Times New Roman" w:hAnsi="Times New Roman" w:cs="Times New Roman"/>
          <w:color w:val="FF0000"/>
          <w:sz w:val="24"/>
          <w:szCs w:val="24"/>
          <w:lang w:eastAsia="pt-BR"/>
        </w:rPr>
        <w:t xml:space="preserve"> </w:t>
      </w:r>
      <w:r w:rsidRPr="00031816">
        <w:rPr>
          <w:rFonts w:ascii="Times New Roman" w:eastAsia="Times New Roman" w:hAnsi="Times New Roman" w:cs="Times New Roman"/>
          <w:sz w:val="24"/>
          <w:szCs w:val="24"/>
          <w:lang w:eastAsia="pt-BR"/>
        </w:rPr>
        <w:t>condição de mutabilidade demanda do leitor a capacidade manter-se sempre aberto às novas construções comunicacionais, escritas ou faladas, presentes em nossa sociedade. Sobre esses fenômenos da linguagem,</w:t>
      </w:r>
      <w:r w:rsidRPr="00031816">
        <w:rPr>
          <w:rFonts w:ascii="Times New Roman" w:eastAsia="Times New Roman" w:hAnsi="Times New Roman" w:cs="Times New Roman"/>
          <w:color w:val="FF0000"/>
          <w:sz w:val="24"/>
          <w:szCs w:val="24"/>
          <w:lang w:eastAsia="pt-BR"/>
        </w:rPr>
        <w:t xml:space="preserve"> </w:t>
      </w:r>
      <w:r w:rsidRPr="00031816">
        <w:rPr>
          <w:rFonts w:ascii="Times New Roman" w:eastAsia="Times New Roman" w:hAnsi="Times New Roman" w:cs="Times New Roman"/>
          <w:sz w:val="24"/>
          <w:szCs w:val="24"/>
          <w:lang w:eastAsia="pt-BR"/>
        </w:rPr>
        <w:t xml:space="preserve">foi realizado um maior </w:t>
      </w:r>
      <w:r w:rsidRPr="00031816">
        <w:rPr>
          <w:rFonts w:ascii="Times New Roman" w:eastAsia="Times New Roman" w:hAnsi="Times New Roman" w:cs="Times New Roman"/>
          <w:sz w:val="24"/>
          <w:szCs w:val="24"/>
          <w:lang w:eastAsia="pt-BR"/>
        </w:rPr>
        <w:lastRenderedPageBreak/>
        <w:t xml:space="preserve">aprofundamento no próximo capítulo, construído através dos estudos de </w:t>
      </w:r>
      <w:proofErr w:type="spellStart"/>
      <w:r w:rsidRPr="00031816">
        <w:rPr>
          <w:rFonts w:ascii="Times New Roman" w:eastAsia="Times New Roman" w:hAnsi="Times New Roman" w:cs="Times New Roman"/>
          <w:sz w:val="24"/>
          <w:szCs w:val="24"/>
          <w:lang w:eastAsia="pt-BR"/>
        </w:rPr>
        <w:t>Bhatia</w:t>
      </w:r>
      <w:proofErr w:type="spellEnd"/>
      <w:r w:rsidRPr="00031816">
        <w:rPr>
          <w:rFonts w:ascii="Times New Roman" w:eastAsia="Times New Roman" w:hAnsi="Times New Roman" w:cs="Times New Roman"/>
          <w:sz w:val="24"/>
          <w:szCs w:val="24"/>
          <w:lang w:eastAsia="pt-BR"/>
        </w:rPr>
        <w:t xml:space="preserve"> (2010; 2012) sobre intertextualidade e interdiscursividade.</w:t>
      </w:r>
    </w:p>
    <w:p w:rsidR="008537CB" w:rsidRDefault="008537CB" w:rsidP="00AC3C34">
      <w:pPr>
        <w:pStyle w:val="Ttulo1"/>
        <w:rPr>
          <w:rFonts w:ascii="Times New Roman" w:hAnsi="Times New Roman"/>
          <w:sz w:val="24"/>
          <w:szCs w:val="24"/>
          <w:lang w:eastAsia="pt-BR"/>
        </w:rPr>
      </w:pPr>
      <w:bookmarkStart w:id="4" w:name="_Toc410847016"/>
      <w:bookmarkStart w:id="5" w:name="_Toc410847270"/>
    </w:p>
    <w:p w:rsidR="00AC3C34" w:rsidRDefault="00AC3C34" w:rsidP="00AC3C34">
      <w:pPr>
        <w:pStyle w:val="Ttulo1"/>
        <w:rPr>
          <w:rFonts w:ascii="Times New Roman" w:hAnsi="Times New Roman"/>
          <w:sz w:val="24"/>
          <w:szCs w:val="24"/>
          <w:lang w:eastAsia="pt-BR"/>
        </w:rPr>
      </w:pPr>
      <w:r w:rsidRPr="00AC3C34">
        <w:rPr>
          <w:rFonts w:ascii="Times New Roman" w:hAnsi="Times New Roman"/>
          <w:sz w:val="24"/>
          <w:szCs w:val="24"/>
          <w:lang w:eastAsia="pt-BR"/>
        </w:rPr>
        <w:t>CAPÍTULO 2 – OS GÊNEROS TEXTUAIS: OS CONCEITOS DE HIBRIDISMO E INTERDISCURSIVIDADE</w:t>
      </w:r>
      <w:bookmarkEnd w:id="4"/>
      <w:bookmarkEnd w:id="5"/>
    </w:p>
    <w:p w:rsidR="008537CB" w:rsidRPr="008537CB" w:rsidRDefault="008537CB" w:rsidP="008537CB">
      <w:pPr>
        <w:rPr>
          <w:lang w:eastAsia="pt-BR"/>
        </w:rPr>
      </w:pPr>
    </w:p>
    <w:p w:rsidR="00AC3C34" w:rsidRPr="00AC3C34" w:rsidRDefault="00AC3C34" w:rsidP="00AC3C34">
      <w:pPr>
        <w:spacing w:line="360" w:lineRule="auto"/>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ab/>
        <w:t xml:space="preserve">Os gêneros textuais facilitam a comunicação na medida em que, pelo uso, configuram-se em formas padronizadas capazes de ordenar a ação comunicativa, não obstante, constituem estruturas plásticas estando, portanto constantemente sujeitas </w:t>
      </w:r>
      <w:proofErr w:type="gramStart"/>
      <w:r w:rsidRPr="00AC3C34">
        <w:rPr>
          <w:rFonts w:ascii="Times New Roman" w:eastAsia="Times New Roman" w:hAnsi="Times New Roman" w:cs="Times New Roman"/>
          <w:sz w:val="24"/>
          <w:szCs w:val="24"/>
          <w:lang w:eastAsia="pt-BR"/>
        </w:rPr>
        <w:t>a</w:t>
      </w:r>
      <w:proofErr w:type="gramEnd"/>
      <w:r w:rsidRPr="00AC3C34">
        <w:rPr>
          <w:rFonts w:ascii="Times New Roman" w:eastAsia="Times New Roman" w:hAnsi="Times New Roman" w:cs="Times New Roman"/>
          <w:sz w:val="24"/>
          <w:szCs w:val="24"/>
          <w:lang w:eastAsia="pt-BR"/>
        </w:rPr>
        <w:t xml:space="preserve"> </w:t>
      </w:r>
      <w:proofErr w:type="gramStart"/>
      <w:r w:rsidRPr="00AC3C34">
        <w:rPr>
          <w:rFonts w:ascii="Times New Roman" w:eastAsia="Times New Roman" w:hAnsi="Times New Roman" w:cs="Times New Roman"/>
          <w:sz w:val="24"/>
          <w:szCs w:val="24"/>
          <w:lang w:eastAsia="pt-BR"/>
        </w:rPr>
        <w:t>modificações</w:t>
      </w:r>
      <w:proofErr w:type="gramEnd"/>
      <w:r w:rsidRPr="00AC3C34">
        <w:rPr>
          <w:rFonts w:ascii="Times New Roman" w:eastAsia="Times New Roman" w:hAnsi="Times New Roman" w:cs="Times New Roman"/>
          <w:sz w:val="24"/>
          <w:szCs w:val="24"/>
          <w:lang w:eastAsia="pt-BR"/>
        </w:rPr>
        <w:t>. Nesse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processo em que se inserem, e dos quais nascem, os gêneros sofrem mutações de ordem estrutural ou de uso. Tais mudanças já foram assinaladas por Bakhtin (1986, p. 62) em sua análise sobre gêneros primários e secundários.</w:t>
      </w:r>
    </w:p>
    <w:p w:rsidR="00AC3C34" w:rsidRDefault="00AC3C34" w:rsidP="00AC3C34">
      <w:pPr>
        <w:spacing w:line="240" w:lineRule="auto"/>
        <w:ind w:left="2268"/>
        <w:jc w:val="both"/>
        <w:rPr>
          <w:rFonts w:ascii="Times New Roman" w:hAnsi="Times New Roman" w:cs="Times New Roman"/>
          <w:sz w:val="20"/>
          <w:szCs w:val="20"/>
          <w:lang w:val="en-US"/>
        </w:rPr>
      </w:pPr>
      <w:r w:rsidRPr="00AC3C34">
        <w:rPr>
          <w:rFonts w:ascii="Times New Roman" w:hAnsi="Times New Roman" w:cs="Times New Roman"/>
          <w:sz w:val="20"/>
          <w:szCs w:val="20"/>
          <w:lang w:val="en-US"/>
        </w:rPr>
        <w:t>It is especially important here to draw attention to the very significant difference between primary (simple) and secondary (complex) speech genres (understood not as a functional difference). Secondary (complex) speech genres – novels, dramas, all kinds of scientific research, major genres of commentary, and so forth – arise in more complex and comparatively highly developed and organized cultural communication (primarily written) that is artistic, scientific, sociopolitical, and so on. During the process of their formation, they absorb and digest various primary (simple) genres that have taken form unmediated speech communion. These primary genres are altered and assume a special character when they enter into complex ones</w:t>
      </w:r>
      <w:r w:rsidRPr="00AC3C34">
        <w:rPr>
          <w:rStyle w:val="Refdenotaderodap"/>
          <w:rFonts w:ascii="Times New Roman" w:hAnsi="Times New Roman" w:cs="Times New Roman"/>
          <w:sz w:val="20"/>
          <w:szCs w:val="20"/>
          <w:lang w:val="en-US"/>
        </w:rPr>
        <w:footnoteReference w:id="3"/>
      </w:r>
    </w:p>
    <w:p w:rsidR="008537CB" w:rsidRPr="00AC3C34" w:rsidRDefault="008537CB" w:rsidP="00AC3C34">
      <w:pPr>
        <w:spacing w:line="240" w:lineRule="auto"/>
        <w:ind w:left="2268"/>
        <w:jc w:val="both"/>
        <w:rPr>
          <w:rFonts w:ascii="Times New Roman" w:hAnsi="Times New Roman" w:cs="Times New Roman"/>
          <w:color w:val="FF0000"/>
          <w:sz w:val="20"/>
          <w:szCs w:val="20"/>
          <w:lang w:val="en-US"/>
        </w:rPr>
      </w:pPr>
    </w:p>
    <w:p w:rsidR="00AC3C34" w:rsidRPr="00AC3C34" w:rsidRDefault="00AC3C34" w:rsidP="00AC3C34">
      <w:pPr>
        <w:spacing w:line="360" w:lineRule="auto"/>
        <w:ind w:firstLine="708"/>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Nenhum gênero é inteiramente novo. Paralelamente ao avanço tecnológico, os gêneros sofrem as influências</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do uso massivo de novas tecnologias comunicacionais, que,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por diversificarem o processo comunicativo, criam novas formas de interação, mas que têm por base gêneros já criados e amplamente utilizados em momentos anteriores (Tais como a carta e o email).</w:t>
      </w:r>
    </w:p>
    <w:p w:rsidR="00AC3C34" w:rsidRPr="00AC3C34" w:rsidRDefault="00AC3C34" w:rsidP="00AC3C34">
      <w:pPr>
        <w:spacing w:line="360" w:lineRule="auto"/>
        <w:ind w:firstLine="708"/>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lastRenderedPageBreak/>
        <w:t>Dessa forma, a hibridização de gêneros ocorre constantemente em nossa sociedade. Esse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processo é irreversível e só tende a aumentar dado o constante avanço tecnológico. Eis um desafio para os que se debruçam sobre os estudos de análise de gênero e de discurso: Eleger como objetos de estudo aspectos mais dinâmicos da linguagem. Desafio ao qual Mikhail Bakhtin instituiu como seu objeto de estudo. Este é um ponto muito marcante no construto teórico </w:t>
      </w:r>
      <w:proofErr w:type="spellStart"/>
      <w:r w:rsidRPr="00AC3C34">
        <w:rPr>
          <w:rFonts w:ascii="Times New Roman" w:eastAsia="Times New Roman" w:hAnsi="Times New Roman" w:cs="Times New Roman"/>
          <w:sz w:val="24"/>
          <w:szCs w:val="24"/>
          <w:lang w:eastAsia="pt-BR"/>
        </w:rPr>
        <w:t>bakhtiniano</w:t>
      </w:r>
      <w:proofErr w:type="spellEnd"/>
      <w:r w:rsidRPr="00AC3C34">
        <w:rPr>
          <w:rFonts w:ascii="Times New Roman" w:eastAsia="Times New Roman" w:hAnsi="Times New Roman" w:cs="Times New Roman"/>
          <w:sz w:val="24"/>
          <w:szCs w:val="24"/>
          <w:lang w:eastAsia="pt-BR"/>
        </w:rPr>
        <w:t xml:space="preserve"> e que o difere sensivelmente do pai da linguística moderna. Se Ferdinand Saussure, no desejo de dar ao estudo da língua um caráter mais científico, desprezou a linguagem em suas manifestações mais livres, em forma escrita ou falada, influencia notadamente positivista, Mikhail Bakhtin elege exatamente esse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aspecto da linguagem como o mais importante em sua teoria. Esse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ponto revela a percepção de quão forte tem sido o Materialismo histórico-dialético nas reflexões de pensadores oriundos da antiga União Soviética tais como Bakhtin e </w:t>
      </w:r>
      <w:proofErr w:type="spellStart"/>
      <w:r w:rsidRPr="00AC3C34">
        <w:rPr>
          <w:rFonts w:ascii="Times New Roman" w:eastAsia="Times New Roman" w:hAnsi="Times New Roman" w:cs="Times New Roman"/>
          <w:sz w:val="24"/>
          <w:szCs w:val="24"/>
          <w:lang w:eastAsia="pt-BR"/>
        </w:rPr>
        <w:t>Vygotsky</w:t>
      </w:r>
      <w:proofErr w:type="spellEnd"/>
      <w:r w:rsidRPr="00AC3C34">
        <w:rPr>
          <w:rFonts w:ascii="Times New Roman" w:eastAsia="Times New Roman" w:hAnsi="Times New Roman" w:cs="Times New Roman"/>
          <w:sz w:val="24"/>
          <w:szCs w:val="24"/>
          <w:lang w:eastAsia="pt-BR"/>
        </w:rPr>
        <w:t xml:space="preserve">, ambos elegendo a </w:t>
      </w:r>
      <w:proofErr w:type="spellStart"/>
      <w:r w:rsidRPr="00AC3C34">
        <w:rPr>
          <w:rFonts w:ascii="Times New Roman" w:eastAsia="Times New Roman" w:hAnsi="Times New Roman" w:cs="Times New Roman"/>
          <w:sz w:val="24"/>
          <w:szCs w:val="24"/>
          <w:lang w:eastAsia="pt-BR"/>
        </w:rPr>
        <w:t>sócio-interatividade</w:t>
      </w:r>
      <w:proofErr w:type="spellEnd"/>
      <w:r w:rsidRPr="00AC3C34">
        <w:rPr>
          <w:rFonts w:ascii="Times New Roman" w:eastAsia="Times New Roman" w:hAnsi="Times New Roman" w:cs="Times New Roman"/>
          <w:sz w:val="24"/>
          <w:szCs w:val="24"/>
          <w:lang w:eastAsia="pt-BR"/>
        </w:rPr>
        <w:t xml:space="preserve"> como elemento determinante de suas construções teóricas. É a partir desse paradigma que pretend</w:t>
      </w:r>
      <w:r>
        <w:rPr>
          <w:rFonts w:ascii="Times New Roman" w:eastAsia="Times New Roman" w:hAnsi="Times New Roman" w:cs="Times New Roman"/>
          <w:sz w:val="24"/>
          <w:szCs w:val="24"/>
          <w:lang w:eastAsia="pt-BR"/>
        </w:rPr>
        <w:t>o</w:t>
      </w:r>
      <w:r w:rsidRPr="00AC3C34">
        <w:rPr>
          <w:rFonts w:ascii="Times New Roman" w:eastAsia="Times New Roman" w:hAnsi="Times New Roman" w:cs="Times New Roman"/>
          <w:sz w:val="24"/>
          <w:szCs w:val="24"/>
          <w:lang w:eastAsia="pt-BR"/>
        </w:rPr>
        <w:t xml:space="preserve"> discorrer, ancorado no trabalho de </w:t>
      </w:r>
      <w:proofErr w:type="spellStart"/>
      <w:r w:rsidRPr="00AC3C34">
        <w:rPr>
          <w:rFonts w:ascii="Times New Roman" w:eastAsia="Times New Roman" w:hAnsi="Times New Roman" w:cs="Times New Roman"/>
          <w:sz w:val="24"/>
          <w:szCs w:val="24"/>
          <w:lang w:eastAsia="pt-BR"/>
        </w:rPr>
        <w:t>Vijay</w:t>
      </w:r>
      <w:proofErr w:type="spellEnd"/>
      <w:r w:rsidRPr="00AC3C34">
        <w:rPr>
          <w:rFonts w:ascii="Times New Roman" w:eastAsia="Times New Roman" w:hAnsi="Times New Roman" w:cs="Times New Roman"/>
          <w:sz w:val="24"/>
          <w:szCs w:val="24"/>
          <w:lang w:eastAsia="pt-BR"/>
        </w:rPr>
        <w:t xml:space="preserve"> K. BHATIA, sobre o conceito de hibridismo, </w:t>
      </w:r>
      <w:proofErr w:type="spellStart"/>
      <w:r w:rsidRPr="00AC3C34">
        <w:rPr>
          <w:rFonts w:ascii="Times New Roman" w:eastAsia="Times New Roman" w:hAnsi="Times New Roman" w:cs="Times New Roman"/>
          <w:sz w:val="24"/>
          <w:szCs w:val="24"/>
          <w:lang w:eastAsia="pt-BR"/>
        </w:rPr>
        <w:t>discursividade</w:t>
      </w:r>
      <w:proofErr w:type="spellEnd"/>
      <w:r w:rsidRPr="00AC3C34">
        <w:rPr>
          <w:rFonts w:ascii="Times New Roman" w:eastAsia="Times New Roman" w:hAnsi="Times New Roman" w:cs="Times New Roman"/>
          <w:sz w:val="24"/>
          <w:szCs w:val="24"/>
          <w:lang w:eastAsia="pt-BR"/>
        </w:rPr>
        <w:t xml:space="preserve"> e interdiscursividade. </w:t>
      </w:r>
    </w:p>
    <w:p w:rsidR="00AC3C34" w:rsidRPr="00AC3C34" w:rsidRDefault="00AC3C34" w:rsidP="00AC3C34">
      <w:pPr>
        <w:spacing w:line="360" w:lineRule="auto"/>
        <w:ind w:firstLine="708"/>
        <w:jc w:val="both"/>
        <w:rPr>
          <w:rFonts w:ascii="Times New Roman" w:eastAsia="Times New Roman" w:hAnsi="Times New Roman" w:cs="Times New Roman"/>
          <w:sz w:val="24"/>
          <w:szCs w:val="24"/>
          <w:lang w:val="en-US" w:eastAsia="pt-BR"/>
        </w:rPr>
      </w:pPr>
      <w:r w:rsidRPr="00AC3C34">
        <w:rPr>
          <w:rFonts w:ascii="Times New Roman" w:eastAsia="Times New Roman" w:hAnsi="Times New Roman" w:cs="Times New Roman"/>
          <w:sz w:val="24"/>
          <w:szCs w:val="24"/>
          <w:lang w:eastAsia="pt-BR"/>
        </w:rPr>
        <w:t>A língua é um fenômeno complexo e já registramos, no início deste trabalho</w:t>
      </w:r>
      <w:r w:rsidR="0085518E">
        <w:rPr>
          <w:rFonts w:ascii="Times New Roman" w:eastAsia="Times New Roman" w:hAnsi="Times New Roman" w:cs="Times New Roman"/>
          <w:sz w:val="24"/>
          <w:szCs w:val="24"/>
          <w:lang w:eastAsia="pt-BR"/>
        </w:rPr>
        <w:t>,</w:t>
      </w:r>
      <w:proofErr w:type="gramStart"/>
      <w:r w:rsidRPr="00AC3C34">
        <w:rPr>
          <w:rFonts w:ascii="Times New Roman" w:eastAsia="Times New Roman" w:hAnsi="Times New Roman" w:cs="Times New Roman"/>
          <w:sz w:val="24"/>
          <w:szCs w:val="24"/>
          <w:lang w:eastAsia="pt-BR"/>
        </w:rPr>
        <w:t xml:space="preserve"> </w:t>
      </w:r>
      <w:r w:rsidRPr="00AC3C34">
        <w:rPr>
          <w:rFonts w:ascii="Times New Roman" w:eastAsia="Times New Roman" w:hAnsi="Times New Roman" w:cs="Times New Roman"/>
          <w:color w:val="FF0000"/>
          <w:sz w:val="24"/>
          <w:szCs w:val="24"/>
          <w:lang w:eastAsia="pt-BR"/>
        </w:rPr>
        <w:t xml:space="preserve"> </w:t>
      </w:r>
      <w:proofErr w:type="gramEnd"/>
      <w:r w:rsidRPr="00AC3C34">
        <w:rPr>
          <w:rFonts w:ascii="Times New Roman" w:eastAsia="Times New Roman" w:hAnsi="Times New Roman" w:cs="Times New Roman"/>
          <w:sz w:val="24"/>
          <w:szCs w:val="24"/>
          <w:lang w:eastAsia="pt-BR"/>
        </w:rPr>
        <w:t>o poder que possui a linguagem de carregar em si as ideologias, os</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pensamentos, as</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ideias e os</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conceitos próprios de cada esfera social.  Dessa forma, afirmamos que cada esfera sociocomunicativa só pode ser desmistificada através de uma análise que priorize diversos pontos de vista. </w:t>
      </w:r>
      <w:r w:rsidRPr="00AC3C34">
        <w:rPr>
          <w:rFonts w:ascii="Times New Roman" w:eastAsia="Times New Roman" w:hAnsi="Times New Roman" w:cs="Times New Roman"/>
          <w:sz w:val="24"/>
          <w:szCs w:val="24"/>
          <w:lang w:val="en-US" w:eastAsia="pt-BR"/>
        </w:rPr>
        <w:t xml:space="preserve">De </w:t>
      </w:r>
      <w:proofErr w:type="spellStart"/>
      <w:r w:rsidRPr="00AC3C34">
        <w:rPr>
          <w:rFonts w:ascii="Times New Roman" w:eastAsia="Times New Roman" w:hAnsi="Times New Roman" w:cs="Times New Roman"/>
          <w:sz w:val="24"/>
          <w:szCs w:val="24"/>
          <w:lang w:val="en-US" w:eastAsia="pt-BR"/>
        </w:rPr>
        <w:t>acordo</w:t>
      </w:r>
      <w:proofErr w:type="spellEnd"/>
      <w:r w:rsidRPr="00AC3C34">
        <w:rPr>
          <w:rFonts w:ascii="Times New Roman" w:eastAsia="Times New Roman" w:hAnsi="Times New Roman" w:cs="Times New Roman"/>
          <w:sz w:val="24"/>
          <w:szCs w:val="24"/>
          <w:lang w:val="en-US" w:eastAsia="pt-BR"/>
        </w:rPr>
        <w:t xml:space="preserve"> com Bhatia (2012, p. 24):</w:t>
      </w:r>
    </w:p>
    <w:p w:rsidR="00AC3C34" w:rsidRPr="00AC3C34" w:rsidRDefault="00AC3C34" w:rsidP="00AC3C34">
      <w:pPr>
        <w:spacing w:line="240" w:lineRule="auto"/>
        <w:ind w:left="2268"/>
        <w:jc w:val="both"/>
        <w:rPr>
          <w:rFonts w:ascii="Times New Roman" w:hAnsi="Times New Roman" w:cs="Times New Roman"/>
          <w:color w:val="FF0000"/>
          <w:sz w:val="20"/>
          <w:szCs w:val="20"/>
          <w:lang w:val="en-US"/>
        </w:rPr>
      </w:pPr>
      <w:r w:rsidRPr="00AC3C34">
        <w:rPr>
          <w:rFonts w:ascii="Times New Roman" w:hAnsi="Times New Roman" w:cs="Times New Roman"/>
          <w:sz w:val="20"/>
          <w:szCs w:val="20"/>
          <w:lang w:val="en-US"/>
        </w:rPr>
        <w:t>I believe that all frameworks of discourse and genre analysis offer useful insights about specific aspects of language use in typical contexts, but most of them, on their own, can offer only a partial view of complete genres, which are essentially multidimensional. Therefore, it is only by combining various perspectives and frameworks that one can have a more complete view of the elephant</w:t>
      </w:r>
      <w:r w:rsidRPr="00AC3C34">
        <w:rPr>
          <w:rStyle w:val="Refdenotaderodap"/>
          <w:rFonts w:ascii="Times New Roman" w:hAnsi="Times New Roman" w:cs="Times New Roman"/>
          <w:sz w:val="20"/>
          <w:szCs w:val="20"/>
          <w:lang w:val="en-US"/>
        </w:rPr>
        <w:footnoteReference w:id="4"/>
      </w:r>
    </w:p>
    <w:p w:rsidR="008537CB" w:rsidRDefault="00AC3C34" w:rsidP="008537CB">
      <w:pPr>
        <w:spacing w:line="360" w:lineRule="auto"/>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b/>
          <w:sz w:val="24"/>
          <w:szCs w:val="24"/>
          <w:lang w:val="en-US" w:eastAsia="pt-BR"/>
        </w:rPr>
        <w:tab/>
      </w:r>
      <w:r w:rsidRPr="00AC3C34">
        <w:rPr>
          <w:rFonts w:ascii="Times New Roman" w:eastAsia="Times New Roman" w:hAnsi="Times New Roman" w:cs="Times New Roman"/>
          <w:sz w:val="24"/>
          <w:szCs w:val="24"/>
          <w:lang w:eastAsia="pt-BR"/>
        </w:rPr>
        <w:t xml:space="preserve">A análise crítica dos gêneros, campo teórico bastante enriquecido pelos estudos de </w:t>
      </w:r>
      <w:proofErr w:type="spellStart"/>
      <w:r w:rsidRPr="00AC3C34">
        <w:rPr>
          <w:rFonts w:ascii="Times New Roman" w:eastAsia="Times New Roman" w:hAnsi="Times New Roman" w:cs="Times New Roman"/>
          <w:sz w:val="24"/>
          <w:szCs w:val="24"/>
          <w:lang w:eastAsia="pt-BR"/>
        </w:rPr>
        <w:t>Bhatia</w:t>
      </w:r>
      <w:proofErr w:type="spellEnd"/>
      <w:r w:rsidRPr="00AC3C34">
        <w:rPr>
          <w:rFonts w:ascii="Times New Roman" w:eastAsia="Times New Roman" w:hAnsi="Times New Roman" w:cs="Times New Roman"/>
          <w:sz w:val="24"/>
          <w:szCs w:val="24"/>
          <w:lang w:eastAsia="pt-BR"/>
        </w:rPr>
        <w:t xml:space="preserve">, tem constituído neste trabalho importante ferramenta a direcionar as análises que </w:t>
      </w:r>
      <w:r w:rsidR="008537CB">
        <w:rPr>
          <w:rFonts w:ascii="Times New Roman" w:eastAsia="Times New Roman" w:hAnsi="Times New Roman" w:cs="Times New Roman"/>
          <w:sz w:val="24"/>
          <w:szCs w:val="24"/>
          <w:lang w:eastAsia="pt-BR"/>
        </w:rPr>
        <w:t xml:space="preserve">começaram a tomar corpo na ocasião de escolha do livro didático a ser usado na </w:t>
      </w:r>
      <w:r w:rsidR="008537CB">
        <w:rPr>
          <w:rFonts w:ascii="Times New Roman" w:eastAsia="Times New Roman" w:hAnsi="Times New Roman" w:cs="Times New Roman"/>
          <w:sz w:val="24"/>
          <w:szCs w:val="24"/>
          <w:lang w:eastAsia="pt-BR"/>
        </w:rPr>
        <w:lastRenderedPageBreak/>
        <w:t>rede de ensino de Maracanaú</w:t>
      </w:r>
      <w:r w:rsidRPr="00AC3C34">
        <w:rPr>
          <w:rFonts w:ascii="Times New Roman" w:eastAsia="Times New Roman" w:hAnsi="Times New Roman" w:cs="Times New Roman"/>
          <w:sz w:val="24"/>
          <w:szCs w:val="24"/>
          <w:lang w:eastAsia="pt-BR"/>
        </w:rPr>
        <w:t xml:space="preserve">. Porém de acordo com o autor, acima mencionado, é necessário considerar na análise de gêneros discursivos uma visão multidimensional e multiperspectiva (BHATIA, 2012). Suas reflexões o levaram a criar os </w:t>
      </w:r>
      <w:r w:rsidR="008537CB">
        <w:rPr>
          <w:rFonts w:ascii="Times New Roman" w:eastAsia="Times New Roman" w:hAnsi="Times New Roman" w:cs="Times New Roman"/>
          <w:sz w:val="24"/>
          <w:szCs w:val="24"/>
          <w:lang w:eastAsia="pt-BR"/>
        </w:rPr>
        <w:t>trê</w:t>
      </w:r>
      <w:r>
        <w:rPr>
          <w:rFonts w:ascii="Times New Roman" w:eastAsia="Times New Roman" w:hAnsi="Times New Roman" w:cs="Times New Roman"/>
          <w:sz w:val="24"/>
          <w:szCs w:val="24"/>
          <w:lang w:eastAsia="pt-BR"/>
        </w:rPr>
        <w:t>s</w:t>
      </w:r>
      <w:r w:rsidRPr="00AC3C34">
        <w:rPr>
          <w:rFonts w:ascii="Times New Roman" w:eastAsia="Times New Roman" w:hAnsi="Times New Roman" w:cs="Times New Roman"/>
          <w:sz w:val="24"/>
          <w:szCs w:val="24"/>
          <w:lang w:eastAsia="pt-BR"/>
        </w:rPr>
        <w:t xml:space="preserve"> aspectos que todo pesquisador deve atentar na análise discursiva, quais sejam: </w:t>
      </w:r>
      <w:r w:rsidRPr="0085518E">
        <w:rPr>
          <w:rFonts w:ascii="Times New Roman" w:eastAsia="Times New Roman" w:hAnsi="Times New Roman"/>
          <w:sz w:val="24"/>
          <w:szCs w:val="24"/>
          <w:lang w:eastAsia="pt-BR"/>
        </w:rPr>
        <w:t>Aspectos textuais (Aqui, compreende-se que se</w:t>
      </w:r>
      <w:r w:rsidRPr="0085518E">
        <w:rPr>
          <w:rFonts w:ascii="Times New Roman" w:eastAsia="Times New Roman" w:hAnsi="Times New Roman"/>
          <w:color w:val="FF0000"/>
          <w:sz w:val="24"/>
          <w:szCs w:val="24"/>
          <w:lang w:eastAsia="pt-BR"/>
        </w:rPr>
        <w:t xml:space="preserve"> </w:t>
      </w:r>
      <w:r w:rsidRPr="0085518E">
        <w:rPr>
          <w:rFonts w:ascii="Times New Roman" w:eastAsia="Times New Roman" w:hAnsi="Times New Roman"/>
          <w:sz w:val="24"/>
          <w:szCs w:val="24"/>
          <w:lang w:eastAsia="pt-BR"/>
        </w:rPr>
        <w:t xml:space="preserve">tratam dos próprios gêneros que constroem o universo discursivo característico do contexto social); Aspectos sociopragmáticos (Aqui entram não só a linguagem, falada ou escrita, mas as práticas profissionais) e finalmente aspectos sociais. Cabe assinalar que os estudos de </w:t>
      </w:r>
      <w:proofErr w:type="spellStart"/>
      <w:r w:rsidRPr="0085518E">
        <w:rPr>
          <w:rFonts w:ascii="Times New Roman" w:eastAsia="Times New Roman" w:hAnsi="Times New Roman"/>
          <w:sz w:val="24"/>
          <w:szCs w:val="24"/>
          <w:lang w:eastAsia="pt-BR"/>
        </w:rPr>
        <w:t>Bhatia</w:t>
      </w:r>
      <w:proofErr w:type="spellEnd"/>
      <w:r w:rsidRPr="0085518E">
        <w:rPr>
          <w:rFonts w:ascii="Times New Roman" w:eastAsia="Times New Roman" w:hAnsi="Times New Roman"/>
          <w:sz w:val="24"/>
          <w:szCs w:val="24"/>
          <w:lang w:eastAsia="pt-BR"/>
        </w:rPr>
        <w:t xml:space="preserve"> destinam-se a desmistificar as intenções e ideologias presentes na escolha de diferentes gêneros em áreas comerciais e jurídicas, ou seja, áreas profissionais. Tais conceitos, nos objetivos que aqui propus, destinaram-se a reforçar a base teórica no momento em que buscava compreender melhor como os gêneros textuais, sofriam as mudanças percebidas pelo fato de abandonarem seu universo sociocomunicativo e apresentarem-se enquanto fins de aprendizagem.</w:t>
      </w:r>
    </w:p>
    <w:p w:rsidR="00AC3C34" w:rsidRPr="008537CB" w:rsidRDefault="00AC3C34" w:rsidP="008537CB">
      <w:pPr>
        <w:spacing w:line="360" w:lineRule="auto"/>
        <w:ind w:firstLine="708"/>
        <w:jc w:val="both"/>
        <w:rPr>
          <w:rFonts w:ascii="Times New Roman" w:eastAsia="Times New Roman" w:hAnsi="Times New Roman" w:cs="Times New Roman"/>
          <w:sz w:val="24"/>
          <w:szCs w:val="24"/>
          <w:lang w:eastAsia="pt-BR"/>
        </w:rPr>
      </w:pPr>
      <w:r w:rsidRPr="00AC3C34">
        <w:rPr>
          <w:rFonts w:ascii="Times New Roman" w:eastAsia="Times New Roman" w:hAnsi="Times New Roman"/>
          <w:sz w:val="24"/>
          <w:szCs w:val="24"/>
          <w:lang w:eastAsia="pt-BR"/>
        </w:rPr>
        <w:t xml:space="preserve">As mutações semiológicas apresentadas por </w:t>
      </w:r>
      <w:proofErr w:type="spellStart"/>
      <w:r w:rsidRPr="00AC3C34">
        <w:rPr>
          <w:rFonts w:ascii="Times New Roman" w:eastAsia="Times New Roman" w:hAnsi="Times New Roman"/>
          <w:sz w:val="24"/>
          <w:szCs w:val="24"/>
          <w:lang w:eastAsia="pt-BR"/>
        </w:rPr>
        <w:t>Bhatia</w:t>
      </w:r>
      <w:proofErr w:type="spellEnd"/>
      <w:r w:rsidRPr="00AC3C34">
        <w:rPr>
          <w:rFonts w:ascii="Times New Roman" w:eastAsia="Times New Roman" w:hAnsi="Times New Roman"/>
          <w:sz w:val="24"/>
          <w:szCs w:val="24"/>
          <w:lang w:eastAsia="pt-BR"/>
        </w:rPr>
        <w:t xml:space="preserve"> em suas pesquisas, ocorridas nos gêneros a partir das simples mudanças de contexto ou </w:t>
      </w:r>
      <w:r w:rsidR="008537CB">
        <w:rPr>
          <w:rFonts w:ascii="Times New Roman" w:eastAsia="Times New Roman" w:hAnsi="Times New Roman"/>
          <w:sz w:val="24"/>
          <w:szCs w:val="24"/>
          <w:lang w:eastAsia="pt-BR"/>
        </w:rPr>
        <w:t xml:space="preserve">de </w:t>
      </w:r>
      <w:r w:rsidRPr="00AC3C34">
        <w:rPr>
          <w:rFonts w:ascii="Times New Roman" w:eastAsia="Times New Roman" w:hAnsi="Times New Roman"/>
          <w:sz w:val="24"/>
          <w:szCs w:val="24"/>
          <w:lang w:eastAsia="pt-BR"/>
        </w:rPr>
        <w:t>suporte, ou ainda o simples emparelhamento</w:t>
      </w:r>
      <w:r w:rsidR="008537CB">
        <w:rPr>
          <w:rFonts w:ascii="Times New Roman" w:eastAsia="Times New Roman" w:hAnsi="Times New Roman"/>
          <w:sz w:val="24"/>
          <w:szCs w:val="24"/>
          <w:lang w:eastAsia="pt-BR"/>
        </w:rPr>
        <w:t xml:space="preserve"> de textos</w:t>
      </w:r>
      <w:r w:rsidRPr="00AC3C34">
        <w:rPr>
          <w:rFonts w:ascii="Times New Roman" w:eastAsia="Times New Roman" w:hAnsi="Times New Roman"/>
          <w:sz w:val="24"/>
          <w:szCs w:val="24"/>
          <w:lang w:eastAsia="pt-BR"/>
        </w:rPr>
        <w:t xml:space="preserve">, gerando mutua influencia interpretativa pelos leitores, todos estes fenômenos, enriqueceram a compreensão sobre o trabalho com gêneros textuais em sala de aula e sobre os aspectos presentes na composição de uma obra didática.  </w:t>
      </w:r>
    </w:p>
    <w:p w:rsidR="00AC3C34" w:rsidRPr="00AC3C34" w:rsidRDefault="00AC3C34" w:rsidP="00AC3C34">
      <w:pPr>
        <w:spacing w:line="360" w:lineRule="auto"/>
        <w:jc w:val="both"/>
        <w:rPr>
          <w:rFonts w:ascii="Times New Roman" w:eastAsia="Times New Roman" w:hAnsi="Times New Roman" w:cs="Times New Roman"/>
          <w:sz w:val="24"/>
          <w:szCs w:val="24"/>
          <w:lang w:val="en-US" w:eastAsia="pt-BR"/>
        </w:rPr>
      </w:pPr>
      <w:r w:rsidRPr="00AC3C34">
        <w:rPr>
          <w:rFonts w:ascii="Times New Roman" w:eastAsia="Times New Roman" w:hAnsi="Times New Roman" w:cs="Times New Roman"/>
          <w:sz w:val="24"/>
          <w:szCs w:val="24"/>
          <w:lang w:eastAsia="pt-BR"/>
        </w:rPr>
        <w:tab/>
        <w:t xml:space="preserve">Podemos concluir, portanto, que a interdiscursividade é um fenômeno comum nas interações sociais e constitui importante ferramenta comunicativa com fins definidos. Nos estudos de </w:t>
      </w:r>
      <w:proofErr w:type="spellStart"/>
      <w:r w:rsidRPr="00AC3C34">
        <w:rPr>
          <w:rFonts w:ascii="Times New Roman" w:eastAsia="Times New Roman" w:hAnsi="Times New Roman" w:cs="Times New Roman"/>
          <w:sz w:val="24"/>
          <w:szCs w:val="24"/>
          <w:lang w:eastAsia="pt-BR"/>
        </w:rPr>
        <w:t>Bhatia</w:t>
      </w:r>
      <w:proofErr w:type="spellEnd"/>
      <w:r w:rsidRPr="00AC3C34">
        <w:rPr>
          <w:rFonts w:ascii="Times New Roman" w:eastAsia="Times New Roman" w:hAnsi="Times New Roman" w:cs="Times New Roman"/>
          <w:sz w:val="24"/>
          <w:szCs w:val="24"/>
          <w:lang w:eastAsia="pt-BR"/>
        </w:rPr>
        <w:t xml:space="preserve"> (2012),</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há uma interessante explanação de como dois gêneros aparentemente tão opostos unem-se em um</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suporte textual (Uma carta anual para os acionistas de uma empresa) para atingir um objetivo de certa forma antiético na medida em que, supondo inabilidade de seus leitores em interpretar o balanço anual da empresa (nem sempre positivo)</w:t>
      </w:r>
      <w:r w:rsidRPr="00AC3C34">
        <w:rPr>
          <w:rFonts w:ascii="Times New Roman" w:eastAsia="Times New Roman" w:hAnsi="Times New Roman" w:cs="Times New Roman"/>
          <w:color w:val="FF0000"/>
          <w:sz w:val="24"/>
          <w:szCs w:val="24"/>
          <w:lang w:eastAsia="pt-BR"/>
        </w:rPr>
        <w:t xml:space="preserve"> </w:t>
      </w:r>
      <w:r w:rsidR="008537CB">
        <w:rPr>
          <w:rFonts w:ascii="Times New Roman" w:eastAsia="Times New Roman" w:hAnsi="Times New Roman" w:cs="Times New Roman"/>
          <w:sz w:val="24"/>
          <w:szCs w:val="24"/>
          <w:lang w:eastAsia="pt-BR"/>
        </w:rPr>
        <w:t>busca-se gerar</w:t>
      </w:r>
      <w:r w:rsidRPr="00AC3C34">
        <w:rPr>
          <w:rFonts w:ascii="Times New Roman" w:eastAsia="Times New Roman" w:hAnsi="Times New Roman" w:cs="Times New Roman"/>
          <w:sz w:val="24"/>
          <w:szCs w:val="24"/>
          <w:lang w:eastAsia="pt-BR"/>
        </w:rPr>
        <w:t xml:space="preserve"> nesses</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leitores uma expectativa positiva, não pelos números contábe</w:t>
      </w:r>
      <w:r w:rsidR="008537CB">
        <w:rPr>
          <w:rFonts w:ascii="Times New Roman" w:eastAsia="Times New Roman" w:hAnsi="Times New Roman" w:cs="Times New Roman"/>
          <w:sz w:val="24"/>
          <w:szCs w:val="24"/>
          <w:lang w:eastAsia="pt-BR"/>
        </w:rPr>
        <w:t>is, mas pelo gênero discursivo utilizado n</w:t>
      </w:r>
      <w:r w:rsidRPr="00AC3C34">
        <w:rPr>
          <w:rFonts w:ascii="Times New Roman" w:eastAsia="Times New Roman" w:hAnsi="Times New Roman" w:cs="Times New Roman"/>
          <w:sz w:val="24"/>
          <w:szCs w:val="24"/>
          <w:lang w:eastAsia="pt-BR"/>
        </w:rPr>
        <w:t>as relações públicas</w:t>
      </w:r>
      <w:r>
        <w:rPr>
          <w:rFonts w:ascii="Times New Roman" w:eastAsia="Times New Roman" w:hAnsi="Times New Roman" w:cs="Times New Roman"/>
          <w:sz w:val="24"/>
          <w:szCs w:val="24"/>
          <w:lang w:eastAsia="pt-BR"/>
        </w:rPr>
        <w:t>,</w:t>
      </w:r>
      <w:r w:rsidRPr="00AC3C3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registrado</w:t>
      </w:r>
      <w:r w:rsidR="008537CB">
        <w:rPr>
          <w:rFonts w:ascii="Times New Roman" w:eastAsia="Times New Roman" w:hAnsi="Times New Roman" w:cs="Times New Roman"/>
          <w:sz w:val="24"/>
          <w:szCs w:val="24"/>
          <w:lang w:eastAsia="pt-BR"/>
        </w:rPr>
        <w:t xml:space="preserve"> ao lado do balanço. No referido texto </w:t>
      </w:r>
      <w:r w:rsidRPr="00AC3C34">
        <w:rPr>
          <w:rFonts w:ascii="Times New Roman" w:eastAsia="Times New Roman" w:hAnsi="Times New Roman" w:cs="Times New Roman"/>
          <w:sz w:val="24"/>
          <w:szCs w:val="24"/>
          <w:lang w:eastAsia="pt-BR"/>
        </w:rPr>
        <w:t xml:space="preserve">as palavras do presidente da empresa, expressando otimistas previsões, aparecem ao lado dos números anuais, emprestando-lhes a virtual positividade e tomando do texto técnico sua aparente credibilidade. </w:t>
      </w:r>
      <w:proofErr w:type="spellStart"/>
      <w:r w:rsidRPr="00AC3C34">
        <w:rPr>
          <w:rFonts w:ascii="Times New Roman" w:eastAsia="Times New Roman" w:hAnsi="Times New Roman" w:cs="Times New Roman"/>
          <w:sz w:val="24"/>
          <w:szCs w:val="24"/>
          <w:lang w:val="en-US" w:eastAsia="pt-BR"/>
        </w:rPr>
        <w:t>Sobre</w:t>
      </w:r>
      <w:proofErr w:type="spellEnd"/>
      <w:r w:rsidRPr="00AC3C34">
        <w:rPr>
          <w:rFonts w:ascii="Times New Roman" w:eastAsia="Times New Roman" w:hAnsi="Times New Roman" w:cs="Times New Roman"/>
          <w:sz w:val="24"/>
          <w:szCs w:val="24"/>
          <w:lang w:val="en-US" w:eastAsia="pt-BR"/>
        </w:rPr>
        <w:t xml:space="preserve"> </w:t>
      </w:r>
      <w:proofErr w:type="spellStart"/>
      <w:proofErr w:type="gramStart"/>
      <w:r w:rsidRPr="00AC3C34">
        <w:rPr>
          <w:rFonts w:ascii="Times New Roman" w:eastAsia="Times New Roman" w:hAnsi="Times New Roman" w:cs="Times New Roman"/>
          <w:sz w:val="24"/>
          <w:szCs w:val="24"/>
          <w:lang w:val="en-US" w:eastAsia="pt-BR"/>
        </w:rPr>
        <w:t>este</w:t>
      </w:r>
      <w:proofErr w:type="spellEnd"/>
      <w:proofErr w:type="gramEnd"/>
      <w:r w:rsidRPr="00AC3C34">
        <w:rPr>
          <w:rFonts w:ascii="Times New Roman" w:eastAsia="Times New Roman" w:hAnsi="Times New Roman" w:cs="Times New Roman"/>
          <w:sz w:val="24"/>
          <w:szCs w:val="24"/>
          <w:lang w:val="en-US" w:eastAsia="pt-BR"/>
        </w:rPr>
        <w:t xml:space="preserve"> </w:t>
      </w:r>
      <w:proofErr w:type="spellStart"/>
      <w:r w:rsidRPr="00AC3C34">
        <w:rPr>
          <w:rFonts w:ascii="Times New Roman" w:eastAsia="Times New Roman" w:hAnsi="Times New Roman" w:cs="Times New Roman"/>
          <w:sz w:val="24"/>
          <w:szCs w:val="24"/>
          <w:lang w:val="en-US" w:eastAsia="pt-BR"/>
        </w:rPr>
        <w:t>episódio</w:t>
      </w:r>
      <w:proofErr w:type="spellEnd"/>
      <w:r w:rsidRPr="00AC3C34">
        <w:rPr>
          <w:rFonts w:ascii="Times New Roman" w:eastAsia="Times New Roman" w:hAnsi="Times New Roman" w:cs="Times New Roman"/>
          <w:sz w:val="24"/>
          <w:szCs w:val="24"/>
          <w:lang w:val="en-US" w:eastAsia="pt-BR"/>
        </w:rPr>
        <w:t xml:space="preserve">, Bhatia (2012, p. 396) </w:t>
      </w:r>
      <w:proofErr w:type="spellStart"/>
      <w:r w:rsidRPr="00AC3C34">
        <w:rPr>
          <w:rFonts w:ascii="Times New Roman" w:eastAsia="Times New Roman" w:hAnsi="Times New Roman" w:cs="Times New Roman"/>
          <w:sz w:val="24"/>
          <w:szCs w:val="24"/>
          <w:lang w:val="en-US" w:eastAsia="pt-BR"/>
        </w:rPr>
        <w:t>melhor</w:t>
      </w:r>
      <w:proofErr w:type="spellEnd"/>
      <w:r w:rsidRPr="00AC3C34">
        <w:rPr>
          <w:rFonts w:ascii="Times New Roman" w:eastAsia="Times New Roman" w:hAnsi="Times New Roman" w:cs="Times New Roman"/>
          <w:sz w:val="24"/>
          <w:szCs w:val="24"/>
          <w:lang w:val="en-US" w:eastAsia="pt-BR"/>
        </w:rPr>
        <w:t xml:space="preserve"> define:</w:t>
      </w:r>
    </w:p>
    <w:p w:rsidR="00AC3C34" w:rsidRPr="00AC3C34" w:rsidRDefault="00AC3C34" w:rsidP="00AC3C34">
      <w:pPr>
        <w:autoSpaceDE w:val="0"/>
        <w:autoSpaceDN w:val="0"/>
        <w:adjustRightInd w:val="0"/>
        <w:spacing w:after="0" w:line="240" w:lineRule="auto"/>
        <w:ind w:left="2268"/>
        <w:jc w:val="both"/>
        <w:rPr>
          <w:rFonts w:ascii="Times New Roman" w:hAnsi="Times New Roman" w:cs="Times New Roman"/>
          <w:sz w:val="20"/>
          <w:szCs w:val="20"/>
          <w:lang w:val="en-US"/>
        </w:rPr>
      </w:pPr>
      <w:r w:rsidRPr="00AC3C34">
        <w:rPr>
          <w:rFonts w:ascii="Times New Roman" w:hAnsi="Times New Roman" w:cs="Times New Roman"/>
          <w:sz w:val="20"/>
          <w:szCs w:val="20"/>
          <w:lang w:val="en-US"/>
        </w:rPr>
        <w:lastRenderedPageBreak/>
        <w:t xml:space="preserve">The real motivation for placing the two discourses within the boundaries of the same corporate annual report is that such textual proximity is likely to lend marketing and public relations discourse the same factual reliability and hence credibility that is often presupposed from the use of numerical data. The public relations discourse, on its own, is likely to be viewed by intended audience of (minority) shareholders as a promotional effort, but when it is placed in the </w:t>
      </w:r>
      <w:proofErr w:type="spellStart"/>
      <w:r w:rsidRPr="00AC3C34">
        <w:rPr>
          <w:rFonts w:ascii="Times New Roman" w:hAnsi="Times New Roman" w:cs="Times New Roman"/>
          <w:sz w:val="20"/>
          <w:szCs w:val="20"/>
          <w:lang w:val="en-US"/>
        </w:rPr>
        <w:t>discoursal</w:t>
      </w:r>
      <w:proofErr w:type="spellEnd"/>
      <w:r w:rsidRPr="00AC3C34">
        <w:rPr>
          <w:rFonts w:ascii="Times New Roman" w:hAnsi="Times New Roman" w:cs="Times New Roman"/>
          <w:sz w:val="20"/>
          <w:szCs w:val="20"/>
          <w:lang w:val="en-US"/>
        </w:rPr>
        <w:t xml:space="preserve"> context of accounting discourse, which is often viewed as more evidence-based, factual and therefore reliable, is likely to raise a legitimate presupposition that it may be drawing its conclusions from the accounting numbers that are certified by a public authority accepted by the controlling government agencies. </w:t>
      </w:r>
      <w:proofErr w:type="gramStart"/>
      <w:r w:rsidRPr="00AC3C34">
        <w:rPr>
          <w:rFonts w:ascii="Times New Roman" w:hAnsi="Times New Roman" w:cs="Times New Roman"/>
          <w:sz w:val="20"/>
          <w:szCs w:val="20"/>
          <w:lang w:val="en-US"/>
        </w:rPr>
        <w:t>likely</w:t>
      </w:r>
      <w:proofErr w:type="gramEnd"/>
      <w:r w:rsidRPr="00AC3C34">
        <w:rPr>
          <w:rFonts w:ascii="Times New Roman" w:hAnsi="Times New Roman" w:cs="Times New Roman"/>
          <w:sz w:val="20"/>
          <w:szCs w:val="20"/>
          <w:lang w:val="en-US"/>
        </w:rPr>
        <w:t xml:space="preserve"> to take at least some of the predictions and speculative statements in the letter rather more seriously than otherwise.</w:t>
      </w:r>
      <w:r w:rsidRPr="00AC3C34">
        <w:rPr>
          <w:rStyle w:val="Refdenotaderodap"/>
          <w:rFonts w:ascii="Times New Roman" w:hAnsi="Times New Roman" w:cs="Times New Roman"/>
          <w:sz w:val="20"/>
          <w:szCs w:val="20"/>
          <w:lang w:val="en-US"/>
        </w:rPr>
        <w:footnoteReference w:id="5"/>
      </w:r>
    </w:p>
    <w:p w:rsidR="00AC3C34" w:rsidRPr="00AC3C34" w:rsidRDefault="00AC3C34" w:rsidP="00AC3C34">
      <w:pPr>
        <w:autoSpaceDE w:val="0"/>
        <w:autoSpaceDN w:val="0"/>
        <w:adjustRightInd w:val="0"/>
        <w:spacing w:after="0" w:line="240" w:lineRule="auto"/>
        <w:ind w:left="2268"/>
        <w:jc w:val="both"/>
        <w:rPr>
          <w:rFonts w:ascii="Times New Roman" w:hAnsi="Times New Roman" w:cs="Times New Roman"/>
          <w:lang w:val="en-US"/>
        </w:rPr>
      </w:pPr>
    </w:p>
    <w:p w:rsidR="00AC3C34" w:rsidRPr="00AC3C34" w:rsidRDefault="00AC3C34" w:rsidP="00AC3C3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val="en-US" w:eastAsia="pt-BR"/>
        </w:rPr>
        <w:tab/>
      </w:r>
      <w:r w:rsidRPr="00AC3C34">
        <w:rPr>
          <w:rFonts w:ascii="Times New Roman" w:eastAsia="Times New Roman" w:hAnsi="Times New Roman" w:cs="Times New Roman"/>
          <w:sz w:val="24"/>
          <w:szCs w:val="24"/>
          <w:lang w:eastAsia="pt-BR"/>
        </w:rPr>
        <w:t xml:space="preserve">Como se pode inferir das breves definições que foram feitas neste capítulo, existem diversos outros fenômenos linguísticos que permeiam o conjunto epistemológico construído a partir da compreensão básica do que vem a ser um gênero textual. Os conceitos de hibridismo, domínio discursivo e interdiscursividade são aspectos, que, embora avançados para uma obra destinada ao ensino de português no nível fundamental I, devem ser de conhecimento tanto do professor, quanto do autor da obra e da própria editora. Tais aspectos devem transparecer na obra didática através de atividades e propostas de leitura e escrita devidamente adaptadas, pois atuam no sentido de aproximar o ensino da dinâmica interacional a que está sujeita a língua nos contextos sociais em que </w:t>
      </w:r>
      <w:r>
        <w:rPr>
          <w:rFonts w:ascii="Times New Roman" w:eastAsia="Times New Roman" w:hAnsi="Times New Roman" w:cs="Times New Roman"/>
          <w:sz w:val="24"/>
          <w:szCs w:val="24"/>
          <w:lang w:eastAsia="pt-BR"/>
        </w:rPr>
        <w:t>se manifesta</w:t>
      </w:r>
      <w:r w:rsidRPr="00AC3C34">
        <w:rPr>
          <w:rFonts w:ascii="Times New Roman" w:eastAsia="Times New Roman" w:hAnsi="Times New Roman" w:cs="Times New Roman"/>
          <w:sz w:val="24"/>
          <w:szCs w:val="24"/>
          <w:lang w:eastAsia="pt-BR"/>
        </w:rPr>
        <w:t xml:space="preserve">. </w:t>
      </w:r>
    </w:p>
    <w:p w:rsidR="00AC3C34" w:rsidRDefault="00AC3C34" w:rsidP="00AC3C34">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Completando esse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referencial teórico, busquei aprofundar as reflexões sobre a natureza dos gêneros que é afetada, dependendo do suporte ou contexto em que se reproduz. Para tal objetivo, busquei o auxílio de Bernard </w:t>
      </w:r>
      <w:proofErr w:type="spellStart"/>
      <w:r w:rsidRPr="00AC3C34">
        <w:rPr>
          <w:rFonts w:ascii="Times New Roman" w:eastAsia="Times New Roman" w:hAnsi="Times New Roman" w:cs="Times New Roman"/>
          <w:sz w:val="24"/>
          <w:szCs w:val="24"/>
          <w:lang w:eastAsia="pt-BR"/>
        </w:rPr>
        <w:t>Schneuwly</w:t>
      </w:r>
      <w:proofErr w:type="spellEnd"/>
      <w:r w:rsidRPr="00AC3C34">
        <w:rPr>
          <w:rFonts w:ascii="Times New Roman" w:eastAsia="Times New Roman" w:hAnsi="Times New Roman" w:cs="Times New Roman"/>
          <w:sz w:val="24"/>
          <w:szCs w:val="24"/>
          <w:lang w:eastAsia="pt-BR"/>
        </w:rPr>
        <w:t xml:space="preserve"> e Joaquim </w:t>
      </w:r>
      <w:proofErr w:type="spellStart"/>
      <w:r w:rsidRPr="00AC3C34">
        <w:rPr>
          <w:rFonts w:ascii="Times New Roman" w:eastAsia="Times New Roman" w:hAnsi="Times New Roman" w:cs="Times New Roman"/>
          <w:sz w:val="24"/>
          <w:szCs w:val="24"/>
          <w:lang w:eastAsia="pt-BR"/>
        </w:rPr>
        <w:t>Dolz</w:t>
      </w:r>
      <w:proofErr w:type="spellEnd"/>
      <w:r w:rsidRPr="00AC3C34">
        <w:rPr>
          <w:rFonts w:ascii="Times New Roman" w:eastAsia="Times New Roman" w:hAnsi="Times New Roman" w:cs="Times New Roman"/>
          <w:sz w:val="24"/>
          <w:szCs w:val="24"/>
          <w:lang w:eastAsia="pt-BR"/>
        </w:rPr>
        <w:t xml:space="preserve"> (1997). Os detalhes dessa parte do estudo estão registrados no seguinte capítulo.</w:t>
      </w:r>
    </w:p>
    <w:p w:rsidR="00AC3C34" w:rsidRDefault="00AC3C34" w:rsidP="00AC3C3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23ED7" w:rsidRDefault="00B23ED7" w:rsidP="00AC3C34">
      <w:pPr>
        <w:pStyle w:val="Ttulo1"/>
        <w:rPr>
          <w:rFonts w:ascii="Times New Roman" w:hAnsi="Times New Roman"/>
          <w:sz w:val="24"/>
          <w:szCs w:val="24"/>
          <w:lang w:eastAsia="pt-BR"/>
        </w:rPr>
      </w:pPr>
      <w:bookmarkStart w:id="6" w:name="_Toc410847017"/>
      <w:bookmarkStart w:id="7" w:name="_Toc410847271"/>
    </w:p>
    <w:p w:rsidR="00B23ED7" w:rsidRPr="00B23ED7" w:rsidRDefault="00B23ED7" w:rsidP="00B23ED7">
      <w:pPr>
        <w:rPr>
          <w:lang w:eastAsia="pt-BR"/>
        </w:rPr>
      </w:pPr>
    </w:p>
    <w:p w:rsidR="00AC3C34" w:rsidRDefault="00AC3C34" w:rsidP="00AC3C34">
      <w:pPr>
        <w:pStyle w:val="Ttulo1"/>
        <w:rPr>
          <w:rFonts w:ascii="Times New Roman" w:hAnsi="Times New Roman"/>
          <w:sz w:val="24"/>
          <w:szCs w:val="24"/>
          <w:lang w:eastAsia="pt-BR"/>
        </w:rPr>
      </w:pPr>
      <w:r w:rsidRPr="00AC3C34">
        <w:rPr>
          <w:rFonts w:ascii="Times New Roman" w:hAnsi="Times New Roman"/>
          <w:sz w:val="24"/>
          <w:szCs w:val="24"/>
          <w:lang w:eastAsia="pt-BR"/>
        </w:rPr>
        <w:lastRenderedPageBreak/>
        <w:t>CAPÍTULO 3 – OS GÊNEROS ENQUANTO FINS DE APRENDIZAGEM</w:t>
      </w:r>
      <w:bookmarkEnd w:id="6"/>
      <w:bookmarkEnd w:id="7"/>
    </w:p>
    <w:p w:rsidR="008537CB" w:rsidRPr="008537CB" w:rsidRDefault="008537CB" w:rsidP="008537CB">
      <w:pPr>
        <w:rPr>
          <w:lang w:eastAsia="pt-BR"/>
        </w:rPr>
      </w:pPr>
    </w:p>
    <w:p w:rsidR="00AC3C34" w:rsidRPr="00AC3C34" w:rsidRDefault="00AC3C34" w:rsidP="00AC3C3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b/>
          <w:sz w:val="24"/>
          <w:szCs w:val="24"/>
          <w:lang w:eastAsia="pt-BR"/>
        </w:rPr>
        <w:tab/>
      </w:r>
      <w:r w:rsidRPr="00AC3C34">
        <w:rPr>
          <w:rFonts w:ascii="Times New Roman" w:eastAsia="Times New Roman" w:hAnsi="Times New Roman" w:cs="Times New Roman"/>
          <w:sz w:val="24"/>
          <w:szCs w:val="24"/>
          <w:lang w:eastAsia="pt-BR"/>
        </w:rPr>
        <w:t>Durante minhas experiências enquanto professor de português e, ao mesmo tempo,</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estudante do curso de graduação em Português e suas literaturas, pude perceber uma dicotomia entre o que os gêneros textuais representavam nas leituras dos </w:t>
      </w:r>
      <w:proofErr w:type="gramStart"/>
      <w:r w:rsidRPr="00AC3C34">
        <w:rPr>
          <w:rFonts w:ascii="Times New Roman" w:eastAsia="Times New Roman" w:hAnsi="Times New Roman" w:cs="Times New Roman"/>
          <w:sz w:val="24"/>
          <w:szCs w:val="24"/>
          <w:lang w:eastAsia="pt-BR"/>
        </w:rPr>
        <w:t>eminentes</w:t>
      </w:r>
      <w:proofErr w:type="gramEnd"/>
      <w:r w:rsidRPr="00AC3C34">
        <w:rPr>
          <w:rFonts w:ascii="Times New Roman" w:eastAsia="Times New Roman" w:hAnsi="Times New Roman" w:cs="Times New Roman"/>
          <w:sz w:val="24"/>
          <w:szCs w:val="24"/>
          <w:lang w:eastAsia="pt-BR"/>
        </w:rPr>
        <w:t xml:space="preserve"> </w:t>
      </w:r>
      <w:proofErr w:type="gramStart"/>
      <w:r w:rsidRPr="00AC3C34">
        <w:rPr>
          <w:rFonts w:ascii="Times New Roman" w:eastAsia="Times New Roman" w:hAnsi="Times New Roman" w:cs="Times New Roman"/>
          <w:sz w:val="24"/>
          <w:szCs w:val="24"/>
          <w:lang w:eastAsia="pt-BR"/>
        </w:rPr>
        <w:t>teóricos</w:t>
      </w:r>
      <w:proofErr w:type="gramEnd"/>
      <w:r w:rsidRPr="00AC3C34">
        <w:rPr>
          <w:rFonts w:ascii="Times New Roman" w:eastAsia="Times New Roman" w:hAnsi="Times New Roman" w:cs="Times New Roman"/>
          <w:sz w:val="24"/>
          <w:szCs w:val="24"/>
          <w:lang w:eastAsia="pt-BR"/>
        </w:rPr>
        <w:t xml:space="preserve"> até aqui citados (particularmente Mikhail Bakhtin, que em seu construto teórico desenvolve mais uma filosofia da linguagem do que propriamente um estudo sistematizado sobre a natureza e função dos gêneros) e o que </w:t>
      </w:r>
      <w:r w:rsidR="0085518E">
        <w:rPr>
          <w:rFonts w:ascii="Times New Roman" w:eastAsia="Times New Roman" w:hAnsi="Times New Roman" w:cs="Times New Roman"/>
          <w:sz w:val="24"/>
          <w:szCs w:val="24"/>
          <w:lang w:eastAsia="pt-BR"/>
        </w:rPr>
        <w:t>era feito</w:t>
      </w:r>
      <w:r w:rsidRPr="00AC3C34">
        <w:rPr>
          <w:rFonts w:ascii="Times New Roman" w:eastAsia="Times New Roman" w:hAnsi="Times New Roman" w:cs="Times New Roman"/>
          <w:sz w:val="24"/>
          <w:szCs w:val="24"/>
          <w:lang w:eastAsia="pt-BR"/>
        </w:rPr>
        <w:t xml:space="preserve"> em sala de aula. </w:t>
      </w:r>
    </w:p>
    <w:p w:rsidR="00AC3C34" w:rsidRPr="00AC3C34" w:rsidRDefault="00AC3C34" w:rsidP="00AC3C34">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 xml:space="preserve">Os gêneros textuais </w:t>
      </w:r>
      <w:r w:rsidR="0085518E">
        <w:rPr>
          <w:rFonts w:ascii="Times New Roman" w:eastAsia="Times New Roman" w:hAnsi="Times New Roman" w:cs="Times New Roman"/>
          <w:sz w:val="24"/>
          <w:szCs w:val="24"/>
          <w:lang w:eastAsia="pt-BR"/>
        </w:rPr>
        <w:t>na</w:t>
      </w:r>
      <w:r w:rsidRPr="00AC3C34">
        <w:rPr>
          <w:rFonts w:ascii="Times New Roman" w:eastAsia="Times New Roman" w:hAnsi="Times New Roman" w:cs="Times New Roman"/>
          <w:sz w:val="24"/>
          <w:szCs w:val="24"/>
          <w:lang w:eastAsia="pt-BR"/>
        </w:rPr>
        <w:t xml:space="preserve"> ação docente </w:t>
      </w:r>
      <w:r w:rsidR="008537CB">
        <w:rPr>
          <w:rFonts w:ascii="Times New Roman" w:eastAsia="Times New Roman" w:hAnsi="Times New Roman" w:cs="Times New Roman"/>
          <w:sz w:val="24"/>
          <w:szCs w:val="24"/>
          <w:lang w:eastAsia="pt-BR"/>
        </w:rPr>
        <w:t xml:space="preserve">e prática escolar correm o risco de </w:t>
      </w:r>
      <w:r w:rsidRPr="00AC3C34">
        <w:rPr>
          <w:rFonts w:ascii="Times New Roman" w:eastAsia="Times New Roman" w:hAnsi="Times New Roman" w:cs="Times New Roman"/>
          <w:sz w:val="24"/>
          <w:szCs w:val="24"/>
          <w:lang w:eastAsia="pt-BR"/>
        </w:rPr>
        <w:t>perd</w:t>
      </w:r>
      <w:r w:rsidR="008537CB">
        <w:rPr>
          <w:rFonts w:ascii="Times New Roman" w:eastAsia="Times New Roman" w:hAnsi="Times New Roman" w:cs="Times New Roman"/>
          <w:sz w:val="24"/>
          <w:szCs w:val="24"/>
          <w:lang w:eastAsia="pt-BR"/>
        </w:rPr>
        <w:t>er</w:t>
      </w:r>
      <w:r w:rsidRPr="00AC3C34">
        <w:rPr>
          <w:rFonts w:ascii="Times New Roman" w:eastAsia="Times New Roman" w:hAnsi="Times New Roman" w:cs="Times New Roman"/>
          <w:sz w:val="24"/>
          <w:szCs w:val="24"/>
          <w:lang w:eastAsia="pt-BR"/>
        </w:rPr>
        <w:t xml:space="preserve"> seu caráter de elo entre práticas sociais de linguagem e assum</w:t>
      </w:r>
      <w:r w:rsidR="008537CB">
        <w:rPr>
          <w:rFonts w:ascii="Times New Roman" w:eastAsia="Times New Roman" w:hAnsi="Times New Roman" w:cs="Times New Roman"/>
          <w:sz w:val="24"/>
          <w:szCs w:val="24"/>
          <w:lang w:eastAsia="pt-BR"/>
        </w:rPr>
        <w:t>em</w:t>
      </w:r>
      <w:r w:rsidRPr="00AC3C34">
        <w:rPr>
          <w:rFonts w:ascii="Times New Roman" w:eastAsia="Times New Roman" w:hAnsi="Times New Roman" w:cs="Times New Roman"/>
          <w:sz w:val="24"/>
          <w:szCs w:val="24"/>
          <w:lang w:eastAsia="pt-BR"/>
        </w:rPr>
        <w:t xml:space="preserve"> a função de representação da realidade constituindo-se em fins de aprendizagem, e não mais, meios eficazes </w:t>
      </w:r>
      <w:proofErr w:type="spellStart"/>
      <w:r w:rsidRPr="00AC3C34">
        <w:rPr>
          <w:rFonts w:ascii="Times New Roman" w:eastAsia="Times New Roman" w:hAnsi="Times New Roman" w:cs="Times New Roman"/>
          <w:sz w:val="24"/>
          <w:szCs w:val="24"/>
          <w:lang w:eastAsia="pt-BR"/>
        </w:rPr>
        <w:t>fundantes</w:t>
      </w:r>
      <w:proofErr w:type="spellEnd"/>
      <w:r w:rsidRPr="00AC3C34">
        <w:rPr>
          <w:rFonts w:ascii="Times New Roman" w:eastAsia="Times New Roman" w:hAnsi="Times New Roman" w:cs="Times New Roman"/>
          <w:sz w:val="24"/>
          <w:szCs w:val="24"/>
          <w:lang w:eastAsia="pt-BR"/>
        </w:rPr>
        <w:t xml:space="preserve"> da comunicação (BAKHTIN,</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1984). </w:t>
      </w:r>
    </w:p>
    <w:p w:rsidR="00AC3C34" w:rsidRPr="00AC3C34" w:rsidRDefault="00AC3C34" w:rsidP="00AC3C34">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proofErr w:type="spellStart"/>
      <w:r w:rsidRPr="00AC3C34">
        <w:rPr>
          <w:rFonts w:ascii="Times New Roman" w:eastAsia="Times New Roman" w:hAnsi="Times New Roman" w:cs="Times New Roman"/>
          <w:sz w:val="24"/>
          <w:szCs w:val="24"/>
          <w:lang w:eastAsia="pt-BR"/>
        </w:rPr>
        <w:t>Schneuwly</w:t>
      </w:r>
      <w:proofErr w:type="spellEnd"/>
      <w:r w:rsidRPr="00AC3C34">
        <w:rPr>
          <w:rFonts w:ascii="Times New Roman" w:eastAsia="Times New Roman" w:hAnsi="Times New Roman" w:cs="Times New Roman"/>
          <w:sz w:val="24"/>
          <w:szCs w:val="24"/>
          <w:lang w:eastAsia="pt-BR"/>
        </w:rPr>
        <w:t xml:space="preserve"> e </w:t>
      </w:r>
      <w:proofErr w:type="spellStart"/>
      <w:r w:rsidRPr="00AC3C34">
        <w:rPr>
          <w:rFonts w:ascii="Times New Roman" w:eastAsia="Times New Roman" w:hAnsi="Times New Roman" w:cs="Times New Roman"/>
          <w:sz w:val="24"/>
          <w:szCs w:val="24"/>
          <w:lang w:eastAsia="pt-BR"/>
        </w:rPr>
        <w:t>Dolz</w:t>
      </w:r>
      <w:proofErr w:type="spellEnd"/>
      <w:r w:rsidRPr="00AC3C34">
        <w:rPr>
          <w:rFonts w:ascii="Times New Roman" w:eastAsia="Times New Roman" w:hAnsi="Times New Roman" w:cs="Times New Roman"/>
          <w:sz w:val="24"/>
          <w:szCs w:val="24"/>
          <w:lang w:eastAsia="pt-BR"/>
        </w:rPr>
        <w:t xml:space="preserve"> (1997,</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p.</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11) afirmam que “as práticas de linguagem implicam dimensões, por vezes, sociais, cognitivas e </w:t>
      </w:r>
      <w:proofErr w:type="spellStart"/>
      <w:r w:rsidRPr="00AC3C34">
        <w:rPr>
          <w:rFonts w:ascii="Times New Roman" w:eastAsia="Times New Roman" w:hAnsi="Times New Roman" w:cs="Times New Roman"/>
          <w:sz w:val="24"/>
          <w:szCs w:val="24"/>
          <w:lang w:eastAsia="pt-BR"/>
        </w:rPr>
        <w:t>lingüísticas</w:t>
      </w:r>
      <w:proofErr w:type="spellEnd"/>
      <w:r w:rsidRPr="00AC3C34">
        <w:rPr>
          <w:rFonts w:ascii="Times New Roman" w:eastAsia="Times New Roman" w:hAnsi="Times New Roman" w:cs="Times New Roman"/>
          <w:sz w:val="24"/>
          <w:szCs w:val="24"/>
          <w:lang w:eastAsia="pt-BR"/>
        </w:rPr>
        <w:t xml:space="preserve"> do funcionamento da linguagem numa situação de comunicação particular.” Desta afirmação,</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conclui-se que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essas</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mesmas práticas sociais dão origem às formas padronizadas de comunicação a que chamamos de gêneros, que,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nesse contexto,</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são resultados e não objetos de linguagem. O aspecto social, interativo que constitui o gênero sofre uma perda considerável de significação no contexto escolar, visto que as demandas institucionais (Planejamentos, programa pedagógico, avaliação programada, períodos fixos de aprendizagem,</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entre outros) constroem outra realidade interacional, na qual o gênero deixa de ser caminho propiciador da comunicação e passa a ser o próprio modelo de representação comunicacional. </w:t>
      </w:r>
    </w:p>
    <w:p w:rsidR="00AC3C34" w:rsidRPr="00AC3C34" w:rsidRDefault="00AC3C34" w:rsidP="00AC3C34">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 xml:space="preserve">Considerando-se que a educação é uma ação planejada e sistemática de ensino, pode-se inferir que tal mudança na natureza dos gêneros é inevitável. Acredito, e tenho comprovado na prática, que tal mudança não é inevitável, embora admita que a escola constitua um espaço peculiar, mas que não exclui seu caráter social capaz de proporcionar as mais variadas situações de interação social, contexto gerador de gêneros orais e escritos. </w:t>
      </w:r>
    </w:p>
    <w:p w:rsidR="00AC3C34" w:rsidRDefault="00AC3C34" w:rsidP="00AC3C34">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 xml:space="preserve">Um ponto sobre o qual </w:t>
      </w:r>
      <w:r w:rsidR="0085518E">
        <w:rPr>
          <w:rFonts w:ascii="Times New Roman" w:eastAsia="Times New Roman" w:hAnsi="Times New Roman" w:cs="Times New Roman"/>
          <w:sz w:val="24"/>
          <w:szCs w:val="24"/>
          <w:lang w:eastAsia="pt-BR"/>
        </w:rPr>
        <w:t>vale refletir</w:t>
      </w:r>
      <w:r w:rsidRPr="00AC3C34">
        <w:rPr>
          <w:rFonts w:ascii="Times New Roman" w:eastAsia="Times New Roman" w:hAnsi="Times New Roman" w:cs="Times New Roman"/>
          <w:sz w:val="24"/>
          <w:szCs w:val="24"/>
          <w:lang w:eastAsia="pt-BR"/>
        </w:rPr>
        <w:t xml:space="preserve"> é exatamente a forma pela qual seja possível dotar o estudo dos gêneros da maior significação possível. Aqui cabe estabelecer o conceito de atividades de linguagem, ferramenta indispensável para se atingir a mais importante meta do trabalho docente em língua nativa: tornar nossos estudantes em leitores e escritores competentes. De acordo com </w:t>
      </w:r>
      <w:proofErr w:type="spellStart"/>
      <w:r w:rsidRPr="00AC3C34">
        <w:rPr>
          <w:rFonts w:ascii="Times New Roman" w:eastAsia="Times New Roman" w:hAnsi="Times New Roman" w:cs="Times New Roman"/>
          <w:sz w:val="24"/>
          <w:szCs w:val="24"/>
          <w:lang w:eastAsia="pt-BR"/>
        </w:rPr>
        <w:t>Schneuwly</w:t>
      </w:r>
      <w:proofErr w:type="spellEnd"/>
      <w:r w:rsidRPr="00AC3C34">
        <w:rPr>
          <w:rFonts w:ascii="Times New Roman" w:eastAsia="Times New Roman" w:hAnsi="Times New Roman" w:cs="Times New Roman"/>
          <w:sz w:val="24"/>
          <w:szCs w:val="24"/>
          <w:lang w:eastAsia="pt-BR"/>
        </w:rPr>
        <w:t xml:space="preserve"> e </w:t>
      </w:r>
      <w:proofErr w:type="spellStart"/>
      <w:r w:rsidRPr="00AC3C34">
        <w:rPr>
          <w:rFonts w:ascii="Times New Roman" w:eastAsia="Times New Roman" w:hAnsi="Times New Roman" w:cs="Times New Roman"/>
          <w:sz w:val="24"/>
          <w:szCs w:val="24"/>
          <w:lang w:eastAsia="pt-BR"/>
        </w:rPr>
        <w:t>Dolz</w:t>
      </w:r>
      <w:proofErr w:type="spellEnd"/>
      <w:r w:rsidRPr="00AC3C34">
        <w:rPr>
          <w:rFonts w:ascii="Times New Roman" w:eastAsia="Times New Roman" w:hAnsi="Times New Roman" w:cs="Times New Roman"/>
          <w:sz w:val="24"/>
          <w:szCs w:val="24"/>
          <w:lang w:eastAsia="pt-BR"/>
        </w:rPr>
        <w:t xml:space="preserve"> (1997, p. 6):</w:t>
      </w:r>
    </w:p>
    <w:p w:rsidR="008537CB" w:rsidRPr="00AC3C34" w:rsidRDefault="008537CB" w:rsidP="00AC3C34">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p>
    <w:p w:rsidR="00AC3C34" w:rsidRPr="00AC3C34" w:rsidRDefault="00AC3C34" w:rsidP="00AC3C34">
      <w:pPr>
        <w:autoSpaceDE w:val="0"/>
        <w:autoSpaceDN w:val="0"/>
        <w:adjustRightInd w:val="0"/>
        <w:spacing w:after="0" w:line="240" w:lineRule="auto"/>
        <w:ind w:left="2268"/>
        <w:jc w:val="both"/>
        <w:rPr>
          <w:rFonts w:ascii="Times New Roman" w:hAnsi="Times New Roman" w:cs="Times New Roman"/>
          <w:sz w:val="20"/>
          <w:szCs w:val="20"/>
        </w:rPr>
      </w:pPr>
      <w:r w:rsidRPr="00AC3C34">
        <w:rPr>
          <w:rFonts w:ascii="Times New Roman" w:hAnsi="Times New Roman" w:cs="Times New Roman"/>
          <w:sz w:val="20"/>
          <w:szCs w:val="20"/>
        </w:rPr>
        <w:t xml:space="preserve">A atividade de linguagem funciona como uma interface entre o sujeito e o meio e responde a um motivo geral de </w:t>
      </w:r>
      <w:proofErr w:type="spellStart"/>
      <w:r w:rsidRPr="00AC3C34">
        <w:rPr>
          <w:rFonts w:ascii="Times New Roman" w:hAnsi="Times New Roman" w:cs="Times New Roman"/>
          <w:sz w:val="20"/>
          <w:szCs w:val="20"/>
        </w:rPr>
        <w:t>representação-comunicação</w:t>
      </w:r>
      <w:proofErr w:type="spellEnd"/>
      <w:r w:rsidRPr="00AC3C34">
        <w:rPr>
          <w:rFonts w:ascii="Times New Roman" w:hAnsi="Times New Roman" w:cs="Times New Roman"/>
          <w:sz w:val="20"/>
          <w:szCs w:val="20"/>
        </w:rPr>
        <w:t xml:space="preserve">. Ela sempre tem sua origem nas situações de comunicação, desenvolve-se em zonas de cooperação </w:t>
      </w:r>
      <w:proofErr w:type="gramStart"/>
      <w:r w:rsidRPr="00AC3C34">
        <w:rPr>
          <w:rFonts w:ascii="Times New Roman" w:hAnsi="Times New Roman" w:cs="Times New Roman"/>
          <w:sz w:val="20"/>
          <w:szCs w:val="20"/>
        </w:rPr>
        <w:t>social determinadas</w:t>
      </w:r>
      <w:proofErr w:type="gramEnd"/>
      <w:r w:rsidRPr="00AC3C34">
        <w:rPr>
          <w:rFonts w:ascii="Times New Roman" w:hAnsi="Times New Roman" w:cs="Times New Roman"/>
          <w:sz w:val="20"/>
          <w:szCs w:val="20"/>
        </w:rPr>
        <w:t xml:space="preserve"> e atribui, sobretudo, às práticas sociais um papel determinante na explicação de seu funcionamento.</w:t>
      </w:r>
    </w:p>
    <w:p w:rsidR="00AC3C34" w:rsidRPr="00AC3C34" w:rsidRDefault="00AC3C34" w:rsidP="00AC3C34">
      <w:pPr>
        <w:autoSpaceDE w:val="0"/>
        <w:autoSpaceDN w:val="0"/>
        <w:adjustRightInd w:val="0"/>
        <w:spacing w:after="0" w:line="360" w:lineRule="auto"/>
        <w:jc w:val="both"/>
        <w:rPr>
          <w:rFonts w:ascii="Times New Roman" w:hAnsi="Times New Roman" w:cs="Times New Roman"/>
        </w:rPr>
      </w:pPr>
    </w:p>
    <w:p w:rsidR="00AC3C34" w:rsidRPr="00AC3C34" w:rsidRDefault="00AC3C34" w:rsidP="00AC3C3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C3C34">
        <w:rPr>
          <w:rFonts w:ascii="Times New Roman" w:hAnsi="Times New Roman" w:cs="Times New Roman"/>
        </w:rPr>
        <w:tab/>
      </w:r>
      <w:r w:rsidRPr="00AC3C34">
        <w:rPr>
          <w:rFonts w:ascii="Times New Roman" w:eastAsia="Times New Roman" w:hAnsi="Times New Roman" w:cs="Times New Roman"/>
          <w:sz w:val="24"/>
          <w:szCs w:val="24"/>
          <w:lang w:eastAsia="pt-BR"/>
        </w:rPr>
        <w:t>As atividades de linguagem não podem desvincular-se das práticas sociais e, nesse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aspecto,</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a ação docente precisa considerar constantemente que, para atingir um nível de aproximação da realidade através do estudo </w:t>
      </w:r>
      <w:r w:rsidR="008537CB">
        <w:rPr>
          <w:rFonts w:ascii="Times New Roman" w:eastAsia="Times New Roman" w:hAnsi="Times New Roman" w:cs="Times New Roman"/>
          <w:sz w:val="24"/>
          <w:szCs w:val="24"/>
          <w:lang w:eastAsia="pt-BR"/>
        </w:rPr>
        <w:t>através de</w:t>
      </w:r>
      <w:r w:rsidRPr="00AC3C34">
        <w:rPr>
          <w:rFonts w:ascii="Times New Roman" w:eastAsia="Times New Roman" w:hAnsi="Times New Roman" w:cs="Times New Roman"/>
          <w:sz w:val="24"/>
          <w:szCs w:val="24"/>
          <w:lang w:eastAsia="pt-BR"/>
        </w:rPr>
        <w:t xml:space="preserve"> gêneros, estes devem necessariamente surgir de situações o mais próximo possível da realidade, constituindo, portanto, meios de </w:t>
      </w:r>
      <w:proofErr w:type="gramStart"/>
      <w:r w:rsidRPr="00AC3C34">
        <w:rPr>
          <w:rFonts w:ascii="Times New Roman" w:eastAsia="Times New Roman" w:hAnsi="Times New Roman" w:cs="Times New Roman"/>
          <w:sz w:val="24"/>
          <w:szCs w:val="24"/>
          <w:lang w:eastAsia="pt-BR"/>
        </w:rPr>
        <w:t>otimização</w:t>
      </w:r>
      <w:proofErr w:type="gramEnd"/>
      <w:r w:rsidRPr="00AC3C34">
        <w:rPr>
          <w:rFonts w:ascii="Times New Roman" w:eastAsia="Times New Roman" w:hAnsi="Times New Roman" w:cs="Times New Roman"/>
          <w:sz w:val="24"/>
          <w:szCs w:val="24"/>
          <w:lang w:eastAsia="pt-BR"/>
        </w:rPr>
        <w:t xml:space="preserve"> comunicacional, e não modelos estáticos a se memorizar. Um claro exemplo dessa possibilidade é o estudo de resenhas. O estudante só poderá compreender o sentido e utilidade desse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gênero através de situações em que este texto seja o melhor caminho para se </w:t>
      </w:r>
      <w:proofErr w:type="gramStart"/>
      <w:r w:rsidRPr="00AC3C34">
        <w:rPr>
          <w:rFonts w:ascii="Times New Roman" w:eastAsia="Times New Roman" w:hAnsi="Times New Roman" w:cs="Times New Roman"/>
          <w:sz w:val="24"/>
          <w:szCs w:val="24"/>
          <w:lang w:eastAsia="pt-BR"/>
        </w:rPr>
        <w:t>ter</w:t>
      </w:r>
      <w:proofErr w:type="gramEnd"/>
      <w:r w:rsidRPr="00AC3C34">
        <w:rPr>
          <w:rFonts w:ascii="Times New Roman" w:eastAsia="Times New Roman" w:hAnsi="Times New Roman" w:cs="Times New Roman"/>
          <w:sz w:val="24"/>
          <w:szCs w:val="24"/>
          <w:lang w:eastAsia="pt-BR"/>
        </w:rPr>
        <w:t xml:space="preserve"> acesso a uma prévia do conteúdo a ser visto no livro. Em turmas de quinto ao nono ano do ensino fundamental, distribuir resenhas a serem lidas na sala de forma coletiva, sem, contudo mostrar os livros</w:t>
      </w:r>
      <w:proofErr w:type="gramStart"/>
      <w:r w:rsidRPr="00AC3C34">
        <w:rPr>
          <w:rFonts w:ascii="Times New Roman" w:eastAsia="Times New Roman" w:hAnsi="Times New Roman" w:cs="Times New Roman"/>
          <w:sz w:val="24"/>
          <w:szCs w:val="24"/>
          <w:lang w:eastAsia="pt-BR"/>
        </w:rPr>
        <w:t>, pode</w:t>
      </w:r>
      <w:proofErr w:type="gramEnd"/>
      <w:r w:rsidRPr="00AC3C34">
        <w:rPr>
          <w:rFonts w:ascii="Times New Roman" w:eastAsia="Times New Roman" w:hAnsi="Times New Roman" w:cs="Times New Roman"/>
          <w:sz w:val="24"/>
          <w:szCs w:val="24"/>
          <w:lang w:eastAsia="pt-BR"/>
        </w:rPr>
        <w:t xml:space="preserve"> resultar em atitudes curiosas para se conhecer as obras na íntegra. Estabelecer, posteriormente,</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uma troca de resenhas (desta vez, resenhas produzidas pelos estudantes que já leram as obras) entre séries iguais com salas diferentes é uma situação comunicacional e significativa que coloca o gênero como meio e não como fim de aprendizagem.</w:t>
      </w:r>
    </w:p>
    <w:p w:rsidR="008537CB" w:rsidRDefault="00AC3C34" w:rsidP="00AC3C34">
      <w:pPr>
        <w:spacing w:line="360" w:lineRule="auto"/>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ab/>
        <w:t xml:space="preserve">É </w:t>
      </w:r>
      <w:r w:rsidR="0085518E">
        <w:rPr>
          <w:rFonts w:ascii="Times New Roman" w:eastAsia="Times New Roman" w:hAnsi="Times New Roman" w:cs="Times New Roman"/>
          <w:sz w:val="24"/>
          <w:szCs w:val="24"/>
          <w:lang w:eastAsia="pt-BR"/>
        </w:rPr>
        <w:t>oportuno</w:t>
      </w:r>
      <w:r w:rsidRPr="00AC3C34">
        <w:rPr>
          <w:rFonts w:ascii="Times New Roman" w:eastAsia="Times New Roman" w:hAnsi="Times New Roman" w:cs="Times New Roman"/>
          <w:sz w:val="24"/>
          <w:szCs w:val="24"/>
          <w:lang w:eastAsia="pt-BR"/>
        </w:rPr>
        <w:t xml:space="preserve"> registrar aqui as três situações possíveis (SCHNEUWLY; DOLZ, 1997) que ocorrem quando da inclusão dos gêneros textuais na escola. Estas são: </w:t>
      </w:r>
    </w:p>
    <w:p w:rsidR="00E86EF9" w:rsidRDefault="00AC3C34" w:rsidP="008537CB">
      <w:pPr>
        <w:pStyle w:val="PargrafodaLista"/>
        <w:numPr>
          <w:ilvl w:val="0"/>
          <w:numId w:val="4"/>
        </w:numPr>
        <w:spacing w:line="360" w:lineRule="auto"/>
        <w:jc w:val="both"/>
        <w:rPr>
          <w:rFonts w:ascii="Times New Roman" w:eastAsia="Times New Roman" w:hAnsi="Times New Roman"/>
          <w:sz w:val="24"/>
          <w:szCs w:val="24"/>
          <w:lang w:eastAsia="pt-BR"/>
        </w:rPr>
      </w:pPr>
      <w:r w:rsidRPr="008537CB">
        <w:rPr>
          <w:rFonts w:ascii="Times New Roman" w:eastAsia="Times New Roman" w:hAnsi="Times New Roman"/>
          <w:sz w:val="24"/>
          <w:szCs w:val="24"/>
          <w:lang w:eastAsia="pt-BR"/>
        </w:rPr>
        <w:t xml:space="preserve">Desaparecimento da comunicação (Gêneros tidos como fins de aprendizagem e não construtos comunicacionais nascidos de interações sociais. Gêneros naturalizados, o objetivo aqui é o domínio </w:t>
      </w:r>
      <w:r w:rsidR="00E86EF9">
        <w:rPr>
          <w:rFonts w:ascii="Times New Roman" w:eastAsia="Times New Roman" w:hAnsi="Times New Roman"/>
          <w:sz w:val="24"/>
          <w:szCs w:val="24"/>
          <w:lang w:eastAsia="pt-BR"/>
        </w:rPr>
        <w:t xml:space="preserve">mnemônico </w:t>
      </w:r>
      <w:r w:rsidRPr="008537CB">
        <w:rPr>
          <w:rFonts w:ascii="Times New Roman" w:eastAsia="Times New Roman" w:hAnsi="Times New Roman"/>
          <w:sz w:val="24"/>
          <w:szCs w:val="24"/>
          <w:lang w:eastAsia="pt-BR"/>
        </w:rPr>
        <w:t xml:space="preserve">do gênero); </w:t>
      </w:r>
    </w:p>
    <w:p w:rsidR="00E86EF9" w:rsidRDefault="00E86EF9" w:rsidP="008537CB">
      <w:pPr>
        <w:pStyle w:val="PargrafodaLista"/>
        <w:numPr>
          <w:ilvl w:val="0"/>
          <w:numId w:val="4"/>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A</w:t>
      </w:r>
      <w:r w:rsidR="00AC3C34" w:rsidRPr="008537CB">
        <w:rPr>
          <w:rFonts w:ascii="Times New Roman" w:eastAsia="Times New Roman" w:hAnsi="Times New Roman"/>
          <w:color w:val="FF0000"/>
          <w:sz w:val="24"/>
          <w:szCs w:val="24"/>
          <w:lang w:eastAsia="pt-BR"/>
        </w:rPr>
        <w:t xml:space="preserve"> </w:t>
      </w:r>
      <w:r w:rsidR="00AC3C34" w:rsidRPr="008537CB">
        <w:rPr>
          <w:rFonts w:ascii="Times New Roman" w:eastAsia="Times New Roman" w:hAnsi="Times New Roman"/>
          <w:sz w:val="24"/>
          <w:szCs w:val="24"/>
          <w:lang w:eastAsia="pt-BR"/>
        </w:rPr>
        <w:t xml:space="preserve">escola como lugar de comunicação (A escola é o elemento propiciador de situações comunicacionais específicas às quais propiciam o surgimento e uso dos gêneros. Estes não são ensinados tal como um objeto escolar, mas são resultados das necessidades de interação comunicacional nascidas nos contextos escolares); </w:t>
      </w:r>
    </w:p>
    <w:p w:rsidR="00AC3C34" w:rsidRPr="00E86EF9" w:rsidRDefault="00E86EF9" w:rsidP="008537CB">
      <w:pPr>
        <w:pStyle w:val="PargrafodaLista"/>
        <w:numPr>
          <w:ilvl w:val="0"/>
          <w:numId w:val="4"/>
        </w:numPr>
        <w:spacing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w:t>
      </w:r>
      <w:r w:rsidR="00AC3C34" w:rsidRPr="00E86EF9">
        <w:rPr>
          <w:rFonts w:ascii="Times New Roman" w:eastAsia="Times New Roman" w:hAnsi="Times New Roman"/>
          <w:sz w:val="24"/>
          <w:szCs w:val="24"/>
          <w:lang w:eastAsia="pt-BR"/>
        </w:rPr>
        <w:t xml:space="preserve">egação da escola como lugar específico de comunicação (Aqui os gêneros de referência entram </w:t>
      </w:r>
      <w:r w:rsidR="004C7023" w:rsidRPr="00E86EF9">
        <w:rPr>
          <w:rFonts w:ascii="Times New Roman" w:eastAsia="Times New Roman" w:hAnsi="Times New Roman"/>
          <w:sz w:val="24"/>
          <w:szCs w:val="24"/>
          <w:lang w:eastAsia="pt-BR"/>
        </w:rPr>
        <w:t xml:space="preserve">exatamente como </w:t>
      </w:r>
      <w:r w:rsidR="00AC3C34" w:rsidRPr="00E86EF9">
        <w:rPr>
          <w:rFonts w:ascii="Times New Roman" w:eastAsia="Times New Roman" w:hAnsi="Times New Roman"/>
          <w:sz w:val="24"/>
          <w:szCs w:val="24"/>
          <w:lang w:eastAsia="pt-BR"/>
        </w:rPr>
        <w:t>se manifestam nos contextos de uso. A escola, enquanto local de situações autenticas de comunicação</w:t>
      </w:r>
      <w:r>
        <w:rPr>
          <w:rFonts w:ascii="Times New Roman" w:eastAsia="Times New Roman" w:hAnsi="Times New Roman"/>
          <w:sz w:val="24"/>
          <w:szCs w:val="24"/>
          <w:lang w:eastAsia="pt-BR"/>
        </w:rPr>
        <w:t>,</w:t>
      </w:r>
      <w:r w:rsidR="00AC3C34" w:rsidRPr="00E86EF9">
        <w:rPr>
          <w:rFonts w:ascii="Times New Roman" w:eastAsia="Times New Roman" w:hAnsi="Times New Roman"/>
          <w:sz w:val="24"/>
          <w:szCs w:val="24"/>
          <w:lang w:eastAsia="pt-BR"/>
        </w:rPr>
        <w:t xml:space="preserve"> é desconsiderada </w:t>
      </w:r>
      <w:r w:rsidR="00AC3C34" w:rsidRPr="00E86EF9">
        <w:rPr>
          <w:rFonts w:ascii="Times New Roman" w:eastAsia="Times New Roman" w:hAnsi="Times New Roman"/>
          <w:sz w:val="24"/>
          <w:szCs w:val="24"/>
          <w:lang w:eastAsia="pt-BR"/>
        </w:rPr>
        <w:lastRenderedPageBreak/>
        <w:t xml:space="preserve">e ocorre </w:t>
      </w:r>
      <w:proofErr w:type="gramStart"/>
      <w:r w:rsidR="00AC3C34" w:rsidRPr="00E86EF9">
        <w:rPr>
          <w:rFonts w:ascii="Times New Roman" w:eastAsia="Times New Roman" w:hAnsi="Times New Roman"/>
          <w:sz w:val="24"/>
          <w:szCs w:val="24"/>
          <w:lang w:eastAsia="pt-BR"/>
        </w:rPr>
        <w:t>a</w:t>
      </w:r>
      <w:proofErr w:type="gramEnd"/>
      <w:r w:rsidR="00AC3C34" w:rsidRPr="00E86EF9">
        <w:rPr>
          <w:rFonts w:ascii="Times New Roman" w:eastAsia="Times New Roman" w:hAnsi="Times New Roman"/>
          <w:sz w:val="24"/>
          <w:szCs w:val="24"/>
          <w:lang w:eastAsia="pt-BR"/>
        </w:rPr>
        <w:t xml:space="preserve"> busca da imitação ou recriação dos contextos comunicacionais externos à escola.) </w:t>
      </w:r>
    </w:p>
    <w:p w:rsidR="00AC3C34" w:rsidRPr="00AC3C34" w:rsidRDefault="00AC3C34" w:rsidP="00AC3C34">
      <w:pPr>
        <w:spacing w:line="360" w:lineRule="auto"/>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ab/>
        <w:t>Segundo os autores,</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 xml:space="preserve">as três situações acontecem na escola em maior ou menor ocorrência. Estas mudanças são mesmo inevitáveis. De acordo com </w:t>
      </w:r>
      <w:proofErr w:type="spellStart"/>
      <w:r w:rsidRPr="00AC3C34">
        <w:rPr>
          <w:rFonts w:ascii="Times New Roman" w:eastAsia="Times New Roman" w:hAnsi="Times New Roman" w:cs="Times New Roman"/>
          <w:sz w:val="24"/>
          <w:szCs w:val="24"/>
          <w:lang w:eastAsia="pt-BR"/>
        </w:rPr>
        <w:t>Schneuwly</w:t>
      </w:r>
      <w:proofErr w:type="spellEnd"/>
      <w:r w:rsidRPr="00AC3C34">
        <w:rPr>
          <w:rFonts w:ascii="Times New Roman" w:eastAsia="Times New Roman" w:hAnsi="Times New Roman" w:cs="Times New Roman"/>
          <w:sz w:val="24"/>
          <w:szCs w:val="24"/>
          <w:lang w:eastAsia="pt-BR"/>
        </w:rPr>
        <w:t xml:space="preserve"> e </w:t>
      </w:r>
      <w:proofErr w:type="spellStart"/>
      <w:r w:rsidRPr="00AC3C34">
        <w:rPr>
          <w:rFonts w:ascii="Times New Roman" w:eastAsia="Times New Roman" w:hAnsi="Times New Roman" w:cs="Times New Roman"/>
          <w:sz w:val="24"/>
          <w:szCs w:val="24"/>
          <w:lang w:eastAsia="pt-BR"/>
        </w:rPr>
        <w:t>Dolz</w:t>
      </w:r>
      <w:proofErr w:type="spellEnd"/>
      <w:r w:rsidRPr="00AC3C34">
        <w:rPr>
          <w:rFonts w:ascii="Times New Roman" w:eastAsia="Times New Roman" w:hAnsi="Times New Roman" w:cs="Times New Roman"/>
          <w:sz w:val="24"/>
          <w:szCs w:val="24"/>
          <w:lang w:eastAsia="pt-BR"/>
        </w:rPr>
        <w:t xml:space="preserve"> (1997, p.</w:t>
      </w:r>
      <w:r w:rsidRPr="00AC3C34">
        <w:rPr>
          <w:rFonts w:ascii="Times New Roman" w:eastAsia="Times New Roman" w:hAnsi="Times New Roman" w:cs="Times New Roman"/>
          <w:color w:val="FF0000"/>
          <w:sz w:val="24"/>
          <w:szCs w:val="24"/>
          <w:lang w:eastAsia="pt-BR"/>
        </w:rPr>
        <w:t xml:space="preserve"> </w:t>
      </w:r>
      <w:r w:rsidRPr="00AC3C34">
        <w:rPr>
          <w:rFonts w:ascii="Times New Roman" w:eastAsia="Times New Roman" w:hAnsi="Times New Roman" w:cs="Times New Roman"/>
          <w:sz w:val="24"/>
          <w:szCs w:val="24"/>
          <w:lang w:eastAsia="pt-BR"/>
        </w:rPr>
        <w:t>11):</w:t>
      </w:r>
    </w:p>
    <w:p w:rsidR="00AC3C34" w:rsidRPr="00AC3C34" w:rsidRDefault="00AC3C34" w:rsidP="00AC3C34">
      <w:pPr>
        <w:autoSpaceDE w:val="0"/>
        <w:autoSpaceDN w:val="0"/>
        <w:adjustRightInd w:val="0"/>
        <w:spacing w:after="0" w:line="240" w:lineRule="auto"/>
        <w:ind w:left="2268"/>
        <w:jc w:val="both"/>
        <w:rPr>
          <w:rFonts w:ascii="Times New Roman" w:hAnsi="Times New Roman" w:cs="Times New Roman"/>
          <w:sz w:val="20"/>
          <w:szCs w:val="20"/>
        </w:rPr>
      </w:pPr>
      <w:r w:rsidRPr="00AC3C34">
        <w:rPr>
          <w:rFonts w:ascii="Times New Roman" w:hAnsi="Times New Roman" w:cs="Times New Roman"/>
          <w:sz w:val="20"/>
          <w:szCs w:val="20"/>
        </w:rPr>
        <w:t>Toda introdução de um gênero na escola é o resultado de uma decisão didática que visa a objetivos precisos de aprendizagem que são sempre de dois tipos: trata-se de aprender a dominar o gênero, primeiramente,</w:t>
      </w:r>
      <w:proofErr w:type="gramStart"/>
      <w:r w:rsidRPr="00AC3C34">
        <w:rPr>
          <w:rFonts w:ascii="Times New Roman" w:hAnsi="Times New Roman" w:cs="Times New Roman"/>
          <w:sz w:val="20"/>
          <w:szCs w:val="20"/>
        </w:rPr>
        <w:t xml:space="preserve">  </w:t>
      </w:r>
      <w:proofErr w:type="gramEnd"/>
      <w:r w:rsidRPr="00AC3C34">
        <w:rPr>
          <w:rFonts w:ascii="Times New Roman" w:hAnsi="Times New Roman" w:cs="Times New Roman"/>
          <w:sz w:val="20"/>
          <w:szCs w:val="20"/>
        </w:rPr>
        <w:t>para melhor conhecê-lo ou apreciá-lo, para melhor saber compreendê-lo, para melhor produzi-lo na escola ou fora dela e, em segundo lugar, para desenvolver capacidades que ultrapassam o gênero e que são transferíveis para outros gêneros próximos ou distantes. Isso implica uma transformação, pelo menos parcial, do gênero para que estes objetivos sejam atingidos e atingíveis com o máximo de eficácia: simplificação do gênero, ênfase em certas dimensões etc.</w:t>
      </w:r>
    </w:p>
    <w:p w:rsidR="00AC3C34" w:rsidRPr="00AC3C34" w:rsidRDefault="00AC3C34" w:rsidP="00AC3C34">
      <w:pPr>
        <w:spacing w:line="360" w:lineRule="auto"/>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ab/>
      </w:r>
    </w:p>
    <w:p w:rsidR="00AC3C34" w:rsidRDefault="00AC3C34" w:rsidP="00AC3C34">
      <w:pPr>
        <w:spacing w:line="360" w:lineRule="auto"/>
        <w:jc w:val="both"/>
        <w:rPr>
          <w:rFonts w:ascii="Times New Roman" w:eastAsia="Times New Roman" w:hAnsi="Times New Roman" w:cs="Times New Roman"/>
          <w:sz w:val="24"/>
          <w:szCs w:val="24"/>
          <w:lang w:eastAsia="pt-BR"/>
        </w:rPr>
      </w:pPr>
      <w:r w:rsidRPr="00AC3C34">
        <w:rPr>
          <w:rFonts w:ascii="Times New Roman" w:eastAsia="Times New Roman" w:hAnsi="Times New Roman" w:cs="Times New Roman"/>
          <w:sz w:val="24"/>
          <w:szCs w:val="24"/>
          <w:lang w:eastAsia="pt-BR"/>
        </w:rPr>
        <w:tab/>
        <w:t xml:space="preserve">Mesmo estando de acordo com esta necessária adaptação que incorre em uma mudança no papel dos gêneros, este trabalho </w:t>
      </w:r>
      <w:r w:rsidR="004C7023">
        <w:rPr>
          <w:rFonts w:ascii="Times New Roman" w:eastAsia="Times New Roman" w:hAnsi="Times New Roman" w:cs="Times New Roman"/>
          <w:sz w:val="24"/>
          <w:szCs w:val="24"/>
          <w:lang w:eastAsia="pt-BR"/>
        </w:rPr>
        <w:t xml:space="preserve">se </w:t>
      </w:r>
      <w:r w:rsidRPr="00AC3C34">
        <w:rPr>
          <w:rFonts w:ascii="Times New Roman" w:eastAsia="Times New Roman" w:hAnsi="Times New Roman" w:cs="Times New Roman"/>
          <w:sz w:val="24"/>
          <w:szCs w:val="24"/>
          <w:lang w:eastAsia="pt-BR"/>
        </w:rPr>
        <w:t xml:space="preserve">propõe a reforçar e afirmar </w:t>
      </w:r>
      <w:r w:rsidR="004C7023">
        <w:rPr>
          <w:rFonts w:ascii="Times New Roman" w:eastAsia="Times New Roman" w:hAnsi="Times New Roman" w:cs="Times New Roman"/>
          <w:sz w:val="24"/>
          <w:szCs w:val="24"/>
          <w:lang w:eastAsia="pt-BR"/>
        </w:rPr>
        <w:t>que é</w:t>
      </w:r>
      <w:r w:rsidRPr="00AC3C34">
        <w:rPr>
          <w:rFonts w:ascii="Times New Roman" w:eastAsia="Times New Roman" w:hAnsi="Times New Roman" w:cs="Times New Roman"/>
          <w:sz w:val="24"/>
          <w:szCs w:val="24"/>
          <w:lang w:eastAsia="pt-BR"/>
        </w:rPr>
        <w:t xml:space="preserve"> possível </w:t>
      </w:r>
      <w:r w:rsidR="004C7023">
        <w:rPr>
          <w:rFonts w:ascii="Times New Roman" w:eastAsia="Times New Roman" w:hAnsi="Times New Roman" w:cs="Times New Roman"/>
          <w:sz w:val="24"/>
          <w:szCs w:val="24"/>
          <w:lang w:eastAsia="pt-BR"/>
        </w:rPr>
        <w:t>por em prática</w:t>
      </w:r>
      <w:r w:rsidRPr="00AC3C34">
        <w:rPr>
          <w:rFonts w:ascii="Times New Roman" w:eastAsia="Times New Roman" w:hAnsi="Times New Roman" w:cs="Times New Roman"/>
          <w:sz w:val="24"/>
          <w:szCs w:val="24"/>
          <w:lang w:eastAsia="pt-BR"/>
        </w:rPr>
        <w:t xml:space="preserve"> o segundo tipo de situação apontada por </w:t>
      </w:r>
      <w:proofErr w:type="spellStart"/>
      <w:r w:rsidRPr="00AC3C34">
        <w:rPr>
          <w:rFonts w:ascii="Times New Roman" w:eastAsia="Times New Roman" w:hAnsi="Times New Roman" w:cs="Times New Roman"/>
          <w:sz w:val="24"/>
          <w:szCs w:val="24"/>
          <w:lang w:eastAsia="pt-BR"/>
        </w:rPr>
        <w:t>Schneuwly</w:t>
      </w:r>
      <w:proofErr w:type="spellEnd"/>
      <w:r w:rsidRPr="00AC3C34">
        <w:rPr>
          <w:rFonts w:ascii="Times New Roman" w:eastAsia="Times New Roman" w:hAnsi="Times New Roman" w:cs="Times New Roman"/>
          <w:sz w:val="24"/>
          <w:szCs w:val="24"/>
          <w:lang w:eastAsia="pt-BR"/>
        </w:rPr>
        <w:t xml:space="preserve"> e </w:t>
      </w:r>
      <w:proofErr w:type="spellStart"/>
      <w:r w:rsidRPr="00AC3C34">
        <w:rPr>
          <w:rFonts w:ascii="Times New Roman" w:eastAsia="Times New Roman" w:hAnsi="Times New Roman" w:cs="Times New Roman"/>
          <w:sz w:val="24"/>
          <w:szCs w:val="24"/>
          <w:lang w:eastAsia="pt-BR"/>
        </w:rPr>
        <w:t>Dolz</w:t>
      </w:r>
      <w:proofErr w:type="spellEnd"/>
      <w:r w:rsidRPr="00AC3C34">
        <w:rPr>
          <w:rFonts w:ascii="Times New Roman" w:eastAsia="Times New Roman" w:hAnsi="Times New Roman" w:cs="Times New Roman"/>
          <w:sz w:val="24"/>
          <w:szCs w:val="24"/>
          <w:lang w:eastAsia="pt-BR"/>
        </w:rPr>
        <w:t>: A escola como lugar de comunicação</w:t>
      </w:r>
      <w:r w:rsidR="004C7023">
        <w:rPr>
          <w:rFonts w:ascii="Times New Roman" w:eastAsia="Times New Roman" w:hAnsi="Times New Roman" w:cs="Times New Roman"/>
          <w:sz w:val="24"/>
          <w:szCs w:val="24"/>
          <w:lang w:eastAsia="pt-BR"/>
        </w:rPr>
        <w:t>.</w:t>
      </w:r>
    </w:p>
    <w:p w:rsidR="00E86EF9" w:rsidRDefault="00E86EF9" w:rsidP="00E86EF9">
      <w:pPr>
        <w:pStyle w:val="Ttulo2"/>
        <w:rPr>
          <w:rFonts w:ascii="Times New Roman" w:hAnsi="Times New Roman"/>
          <w:i w:val="0"/>
          <w:sz w:val="24"/>
          <w:szCs w:val="24"/>
          <w:lang w:eastAsia="pt-BR"/>
        </w:rPr>
      </w:pPr>
      <w:bookmarkStart w:id="8" w:name="_Toc410847018"/>
      <w:bookmarkStart w:id="9" w:name="_Toc410847272"/>
      <w:r w:rsidRPr="00E86EF9">
        <w:rPr>
          <w:rFonts w:ascii="Times New Roman" w:hAnsi="Times New Roman"/>
          <w:i w:val="0"/>
          <w:sz w:val="24"/>
          <w:szCs w:val="24"/>
          <w:lang w:eastAsia="pt-BR"/>
        </w:rPr>
        <w:t>3.2 – ASPECTOS QUALITATIVOS DE UMA OBRA DIDÁTICA PARA O ENSINO DA LÍNGUA PORTUGUESA: PARÂMETROS NORTEADORES.</w:t>
      </w:r>
      <w:bookmarkEnd w:id="8"/>
      <w:bookmarkEnd w:id="9"/>
    </w:p>
    <w:p w:rsidR="00E86EF9" w:rsidRPr="00E86EF9" w:rsidRDefault="00E86EF9" w:rsidP="00E86EF9">
      <w:pPr>
        <w:rPr>
          <w:lang w:eastAsia="pt-BR"/>
        </w:rPr>
      </w:pPr>
    </w:p>
    <w:p w:rsidR="00E86EF9" w:rsidRPr="00E86EF9" w:rsidRDefault="00E86EF9" w:rsidP="00E86EF9">
      <w:pPr>
        <w:spacing w:line="360" w:lineRule="auto"/>
        <w:jc w:val="both"/>
        <w:rPr>
          <w:rFonts w:ascii="Times New Roman" w:eastAsia="Times New Roman" w:hAnsi="Times New Roman" w:cs="Times New Roman"/>
          <w:sz w:val="24"/>
          <w:szCs w:val="24"/>
          <w:lang w:eastAsia="pt-BR"/>
        </w:rPr>
      </w:pPr>
      <w:r w:rsidRPr="00E86EF9">
        <w:rPr>
          <w:rFonts w:ascii="Times New Roman" w:eastAsia="Times New Roman" w:hAnsi="Times New Roman" w:cs="Times New Roman"/>
          <w:sz w:val="24"/>
          <w:szCs w:val="24"/>
          <w:lang w:eastAsia="pt-BR"/>
        </w:rPr>
        <w:tab/>
        <w:t>Este trabalho chega agora em seus aspectos mais empíricos. As reflexões feitas daqui por diante tiveram suas atenç</w:t>
      </w:r>
      <w:r>
        <w:rPr>
          <w:rFonts w:ascii="Times New Roman" w:eastAsia="Times New Roman" w:hAnsi="Times New Roman" w:cs="Times New Roman"/>
          <w:sz w:val="24"/>
          <w:szCs w:val="24"/>
          <w:lang w:eastAsia="pt-BR"/>
        </w:rPr>
        <w:t xml:space="preserve">ões centradas principalmente no resumo e </w:t>
      </w:r>
      <w:r w:rsidRPr="00E86EF9">
        <w:rPr>
          <w:rFonts w:ascii="Times New Roman" w:eastAsia="Times New Roman" w:hAnsi="Times New Roman" w:cs="Times New Roman"/>
          <w:sz w:val="24"/>
          <w:szCs w:val="24"/>
          <w:lang w:eastAsia="pt-BR"/>
        </w:rPr>
        <w:t>aplicabilidade dos conceitos até aqui estudados. Nesta seção, é apresentado um conjunto de aspectos que, tendo por base as contribuições dos te</w:t>
      </w:r>
      <w:r>
        <w:rPr>
          <w:rFonts w:ascii="Times New Roman" w:eastAsia="Times New Roman" w:hAnsi="Times New Roman" w:cs="Times New Roman"/>
          <w:sz w:val="24"/>
          <w:szCs w:val="24"/>
          <w:lang w:eastAsia="pt-BR"/>
        </w:rPr>
        <w:t>óricos até aqui citados, busca</w:t>
      </w:r>
      <w:r w:rsidRPr="00E86EF9">
        <w:rPr>
          <w:rFonts w:ascii="Times New Roman" w:eastAsia="Times New Roman" w:hAnsi="Times New Roman" w:cs="Times New Roman"/>
          <w:sz w:val="24"/>
          <w:szCs w:val="24"/>
          <w:lang w:eastAsia="pt-BR"/>
        </w:rPr>
        <w:t xml:space="preserve"> atuar como um referencial seguro a se contar em análises feitas sobre obras didáticas destinadas ao ensino da língua portuguesa. Sem querer ocupar nenhuma posição de verdade absoluta, </w:t>
      </w:r>
      <w:r>
        <w:rPr>
          <w:rFonts w:ascii="Times New Roman" w:eastAsia="Times New Roman" w:hAnsi="Times New Roman" w:cs="Times New Roman"/>
          <w:sz w:val="24"/>
          <w:szCs w:val="24"/>
          <w:lang w:eastAsia="pt-BR"/>
        </w:rPr>
        <w:t>o trabalho aqui desenvolvido se</w:t>
      </w:r>
      <w:r w:rsidRPr="00E86EF9">
        <w:rPr>
          <w:rFonts w:ascii="Times New Roman" w:eastAsia="Times New Roman" w:hAnsi="Times New Roman" w:cs="Times New Roman"/>
          <w:sz w:val="24"/>
          <w:szCs w:val="24"/>
          <w:lang w:eastAsia="pt-BR"/>
        </w:rPr>
        <w:t xml:space="preserve"> destina a contribuir no amplo arcabouço teórico já realizado a respeito dos gêneros textuais e suas contribuições no ensino de línguas.</w:t>
      </w:r>
      <w:r w:rsidRPr="00E86EF9">
        <w:rPr>
          <w:rFonts w:ascii="Times New Roman" w:eastAsia="Times New Roman" w:hAnsi="Times New Roman" w:cs="Times New Roman"/>
          <w:color w:val="FF0000"/>
          <w:sz w:val="24"/>
          <w:szCs w:val="24"/>
          <w:lang w:eastAsia="pt-BR"/>
        </w:rPr>
        <w:t xml:space="preserve"> </w:t>
      </w:r>
      <w:r w:rsidRPr="00E86EF9">
        <w:rPr>
          <w:rFonts w:ascii="Times New Roman" w:eastAsia="Times New Roman" w:hAnsi="Times New Roman" w:cs="Times New Roman"/>
          <w:sz w:val="24"/>
          <w:szCs w:val="24"/>
          <w:lang w:eastAsia="pt-BR"/>
        </w:rPr>
        <w:t xml:space="preserve">Essa contribuição tende a reforçar e afirmar ainda mais a qualidade de resultados no ensino de língua portuguesa através dos gêneros textuais por entendermos, através da prática e da teoria, o quão eficiente é esta metodologia, desde que bem compreendida e corretamente aplicada. </w:t>
      </w:r>
    </w:p>
    <w:p w:rsidR="00E86EF9" w:rsidRPr="00E86EF9" w:rsidRDefault="00E86EF9" w:rsidP="00E86EF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86EF9">
        <w:rPr>
          <w:rFonts w:ascii="Times New Roman" w:eastAsia="Times New Roman" w:hAnsi="Times New Roman" w:cs="Times New Roman"/>
          <w:sz w:val="24"/>
          <w:szCs w:val="24"/>
          <w:lang w:eastAsia="pt-BR"/>
        </w:rPr>
        <w:lastRenderedPageBreak/>
        <w:tab/>
        <w:t>Ten</w:t>
      </w:r>
      <w:r>
        <w:rPr>
          <w:rFonts w:ascii="Times New Roman" w:eastAsia="Times New Roman" w:hAnsi="Times New Roman" w:cs="Times New Roman"/>
          <w:sz w:val="24"/>
          <w:szCs w:val="24"/>
          <w:lang w:eastAsia="pt-BR"/>
        </w:rPr>
        <w:t>do por base tudo o que aqui foi</w:t>
      </w:r>
      <w:r w:rsidRPr="00E86EF9">
        <w:rPr>
          <w:rFonts w:ascii="Times New Roman" w:eastAsia="Times New Roman" w:hAnsi="Times New Roman" w:cs="Times New Roman"/>
          <w:sz w:val="24"/>
          <w:szCs w:val="24"/>
          <w:lang w:eastAsia="pt-BR"/>
        </w:rPr>
        <w:t xml:space="preserve"> registrado,</w:t>
      </w:r>
      <w:r w:rsidRPr="00E86EF9">
        <w:rPr>
          <w:rFonts w:ascii="Times New Roman" w:eastAsia="Times New Roman" w:hAnsi="Times New Roman" w:cs="Times New Roman"/>
          <w:color w:val="FF0000"/>
          <w:sz w:val="24"/>
          <w:szCs w:val="24"/>
          <w:lang w:eastAsia="pt-BR"/>
        </w:rPr>
        <w:t xml:space="preserve"> </w:t>
      </w:r>
      <w:r w:rsidRPr="00E86EF9">
        <w:rPr>
          <w:rFonts w:ascii="Times New Roman" w:eastAsia="Times New Roman" w:hAnsi="Times New Roman" w:cs="Times New Roman"/>
          <w:sz w:val="24"/>
          <w:szCs w:val="24"/>
          <w:lang w:eastAsia="pt-BR"/>
        </w:rPr>
        <w:t>identificamos que uma obra didática, que constrói sua proposta sob a metodologia do ensino através dos gêneros textuais deve apresentar, no mínimo, as seguintes características:</w:t>
      </w:r>
    </w:p>
    <w:p w:rsidR="00E86EF9" w:rsidRPr="00E86EF9" w:rsidRDefault="00E86EF9" w:rsidP="00E86EF9">
      <w:pPr>
        <w:pStyle w:val="PargrafodaLista"/>
        <w:numPr>
          <w:ilvl w:val="0"/>
          <w:numId w:val="5"/>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Devem apresentar os gêneros textuais como elementos centrais de suas unidades de ensino.</w:t>
      </w:r>
    </w:p>
    <w:p w:rsidR="00E86EF9" w:rsidRPr="00E86EF9" w:rsidRDefault="00E86EF9" w:rsidP="00E86EF9">
      <w:pPr>
        <w:pStyle w:val="PargrafodaLista"/>
        <w:numPr>
          <w:ilvl w:val="0"/>
          <w:numId w:val="5"/>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Devem apresentar a maior variedade possível de gêneros textuais.</w:t>
      </w:r>
    </w:p>
    <w:p w:rsidR="00E86EF9" w:rsidRPr="00E86EF9" w:rsidRDefault="00E86EF9" w:rsidP="00E86EF9">
      <w:pPr>
        <w:pStyle w:val="PargrafodaLista"/>
        <w:numPr>
          <w:ilvl w:val="0"/>
          <w:numId w:val="5"/>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Devem contemplar em suas atividades os aspectos de hibridismo e interdiscursividade.</w:t>
      </w:r>
    </w:p>
    <w:p w:rsidR="00E86EF9" w:rsidRPr="00E86EF9" w:rsidRDefault="00E86EF9" w:rsidP="00E86EF9">
      <w:pPr>
        <w:pStyle w:val="PargrafodaLista"/>
        <w:numPr>
          <w:ilvl w:val="0"/>
          <w:numId w:val="5"/>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Devem atingir a maior variedade possível de domínios discursivos, estes devidamente adaptados a cada faixa etária.</w:t>
      </w:r>
    </w:p>
    <w:p w:rsidR="00E86EF9" w:rsidRPr="00E86EF9" w:rsidRDefault="00E86EF9" w:rsidP="00E86EF9">
      <w:pPr>
        <w:pStyle w:val="PargrafodaLista"/>
        <w:numPr>
          <w:ilvl w:val="0"/>
          <w:numId w:val="5"/>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Devem buscar referenciar suas atividades em situações reais de comunicação</w:t>
      </w:r>
    </w:p>
    <w:p w:rsidR="00E86EF9" w:rsidRPr="00E86EF9" w:rsidRDefault="00E86EF9" w:rsidP="00E86EF9">
      <w:pPr>
        <w:pStyle w:val="PargrafodaLista"/>
        <w:numPr>
          <w:ilvl w:val="0"/>
          <w:numId w:val="5"/>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Devem apresentar propostas de atividades que perpassem a mera exploração do texto apresentado, mas estimulem ações de interação social suscitando o uso de determinados gêneros.</w:t>
      </w:r>
    </w:p>
    <w:p w:rsidR="00E86EF9" w:rsidRPr="00E86EF9" w:rsidRDefault="00E86EF9" w:rsidP="00E86EF9">
      <w:pPr>
        <w:pStyle w:val="PargrafodaLista"/>
        <w:numPr>
          <w:ilvl w:val="0"/>
          <w:numId w:val="5"/>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Por fim, como resultado destas breves recomendações, devem apresentar ao professor as sugestões de ações, teoricamente embasadas, de atividades que suscitem e estimulem as interações sociais de linguagem, levando em conta que nem todos os docentes estão plenamente aptos a</w:t>
      </w:r>
      <w:r>
        <w:rPr>
          <w:rFonts w:ascii="Times New Roman" w:eastAsia="Times New Roman" w:hAnsi="Times New Roman"/>
          <w:sz w:val="24"/>
          <w:szCs w:val="24"/>
          <w:lang w:eastAsia="pt-BR"/>
        </w:rPr>
        <w:t xml:space="preserve"> trabalhar com essa metodologia ou simplesmente não a consideram eficaz nesse sentido.</w:t>
      </w: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 xml:space="preserve">Buscando delimitar ainda mais este referencial teórico no sentido de facilitar seu uso quando da análise </w:t>
      </w:r>
      <w:r>
        <w:rPr>
          <w:rFonts w:ascii="Times New Roman" w:eastAsia="Times New Roman" w:hAnsi="Times New Roman"/>
          <w:sz w:val="24"/>
          <w:szCs w:val="24"/>
          <w:lang w:eastAsia="pt-BR"/>
        </w:rPr>
        <w:t>de uma obra didática destinada ao ensino de língua portuguesa</w:t>
      </w:r>
      <w:r w:rsidRPr="00E86EF9">
        <w:rPr>
          <w:rFonts w:ascii="Times New Roman" w:eastAsia="Times New Roman" w:hAnsi="Times New Roman"/>
          <w:sz w:val="24"/>
          <w:szCs w:val="24"/>
          <w:lang w:eastAsia="pt-BR"/>
        </w:rPr>
        <w:t>, c</w:t>
      </w:r>
      <w:r>
        <w:rPr>
          <w:rFonts w:ascii="Times New Roman" w:eastAsia="Times New Roman" w:hAnsi="Times New Roman"/>
          <w:sz w:val="24"/>
          <w:szCs w:val="24"/>
          <w:lang w:eastAsia="pt-BR"/>
        </w:rPr>
        <w:t>abe resumir os itens listados no quadro a seguir</w:t>
      </w:r>
      <w:r w:rsidRPr="00E86EF9">
        <w:rPr>
          <w:rFonts w:ascii="Times New Roman" w:eastAsia="Times New Roman" w:hAnsi="Times New Roman"/>
          <w:sz w:val="24"/>
          <w:szCs w:val="24"/>
          <w:lang w:eastAsia="pt-BR"/>
        </w:rPr>
        <w:t>:</w:t>
      </w: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r>
        <w:rPr>
          <w:rFonts w:ascii="Times New Roman" w:eastAsia="Times New Roman" w:hAnsi="Times New Roman"/>
          <w:noProof/>
          <w:sz w:val="24"/>
          <w:szCs w:val="24"/>
          <w:lang w:eastAsia="pt-BR"/>
        </w:rPr>
        <w:pict>
          <v:shapetype id="_x0000_t202" coordsize="21600,21600" o:spt="202" path="m,l,21600r21600,l21600,xe">
            <v:stroke joinstyle="miter"/>
            <v:path gradientshapeok="t" o:connecttype="rect"/>
          </v:shapetype>
          <v:shape id="Caixa de Texto 2" o:spid="_x0000_s1028" type="#_x0000_t202" style="position:absolute;left:0;text-align:left;margin-left:-13.85pt;margin-top:7.1pt;width:456.05pt;height:233.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v:textbox style="mso-next-textbox:#Caixa de Texto 2">
              <w:txbxContent>
                <w:p w:rsidR="00E86EF9" w:rsidRPr="00E86EF9" w:rsidRDefault="00E86EF9" w:rsidP="00E86EF9">
                  <w:pPr>
                    <w:jc w:val="center"/>
                    <w:rPr>
                      <w:rFonts w:ascii="Times New Roman" w:hAnsi="Times New Roman" w:cs="Times New Roman"/>
                      <w:b/>
                      <w:sz w:val="24"/>
                      <w:szCs w:val="24"/>
                    </w:rPr>
                  </w:pPr>
                  <w:r w:rsidRPr="00E86EF9">
                    <w:rPr>
                      <w:rFonts w:ascii="Times New Roman" w:hAnsi="Times New Roman" w:cs="Times New Roman"/>
                      <w:b/>
                      <w:sz w:val="24"/>
                      <w:szCs w:val="24"/>
                    </w:rPr>
                    <w:t>PARÂMETROS DE REFERÊNCIA PARA JULGAMENTO DE UMA OBRA DIDÁTICA DESTINADA AO ENSINO DA LÍNGUA PORTUGUESA BASEADA NO ENSINO ATRAVÉS DOS GÊNEROS TEXTUAIS.</w:t>
                  </w:r>
                </w:p>
                <w:p w:rsidR="00E86EF9" w:rsidRPr="00E86EF9" w:rsidRDefault="00E86EF9" w:rsidP="00E86EF9">
                  <w:pPr>
                    <w:pStyle w:val="PargrafodaLista"/>
                    <w:numPr>
                      <w:ilvl w:val="0"/>
                      <w:numId w:val="3"/>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Gêneros como elementos centrais de cada unidade.</w:t>
                  </w:r>
                </w:p>
                <w:p w:rsidR="00E86EF9" w:rsidRPr="00E86EF9" w:rsidRDefault="00E86EF9" w:rsidP="00E86EF9">
                  <w:pPr>
                    <w:pStyle w:val="PargrafodaLista"/>
                    <w:numPr>
                      <w:ilvl w:val="0"/>
                      <w:numId w:val="3"/>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Ampla variedade de gêneros.</w:t>
                  </w:r>
                </w:p>
                <w:p w:rsidR="00E86EF9" w:rsidRPr="00E86EF9" w:rsidRDefault="00E86EF9" w:rsidP="00E86EF9">
                  <w:pPr>
                    <w:pStyle w:val="PargrafodaLista"/>
                    <w:numPr>
                      <w:ilvl w:val="0"/>
                      <w:numId w:val="3"/>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Presença de hibridismo e interdiscursividade.</w:t>
                  </w:r>
                </w:p>
                <w:p w:rsidR="00E86EF9" w:rsidRPr="00E86EF9" w:rsidRDefault="00E86EF9" w:rsidP="00E86EF9">
                  <w:pPr>
                    <w:pStyle w:val="PargrafodaLista"/>
                    <w:numPr>
                      <w:ilvl w:val="0"/>
                      <w:numId w:val="3"/>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Variedade de domínios discursivos adaptados.</w:t>
                  </w:r>
                </w:p>
                <w:p w:rsidR="00E86EF9" w:rsidRPr="00E86EF9" w:rsidRDefault="00E86EF9" w:rsidP="00E86EF9">
                  <w:pPr>
                    <w:pStyle w:val="PargrafodaLista"/>
                    <w:numPr>
                      <w:ilvl w:val="0"/>
                      <w:numId w:val="3"/>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Atividades maximamente contextualizadas.</w:t>
                  </w:r>
                </w:p>
                <w:p w:rsidR="00E86EF9" w:rsidRPr="00E86EF9" w:rsidRDefault="00E86EF9" w:rsidP="00E86EF9">
                  <w:pPr>
                    <w:pStyle w:val="PargrafodaLista"/>
                    <w:numPr>
                      <w:ilvl w:val="0"/>
                      <w:numId w:val="3"/>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Atividades suscitadoras de interação, perpassando a mera interpretação.</w:t>
                  </w:r>
                </w:p>
                <w:p w:rsidR="00E86EF9" w:rsidRPr="00E86EF9" w:rsidRDefault="00E86EF9" w:rsidP="00E86EF9">
                  <w:pPr>
                    <w:pStyle w:val="PargrafodaLista"/>
                    <w:numPr>
                      <w:ilvl w:val="0"/>
                      <w:numId w:val="3"/>
                    </w:numPr>
                    <w:spacing w:line="360" w:lineRule="auto"/>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t>Conjunto de propostas de uso e aplicabilidade da teoria de ensino através dos gêneros.</w:t>
                  </w:r>
                </w:p>
                <w:p w:rsidR="00E86EF9" w:rsidRDefault="00E86EF9" w:rsidP="00E86EF9">
                  <w:pPr>
                    <w:jc w:val="center"/>
                  </w:pPr>
                </w:p>
                <w:p w:rsidR="00E86EF9" w:rsidRDefault="00E86EF9" w:rsidP="00E86EF9">
                  <w:pPr>
                    <w:jc w:val="center"/>
                  </w:pPr>
                </w:p>
              </w:txbxContent>
            </v:textbox>
          </v:shape>
        </w:pict>
      </w: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P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p>
    <w:p w:rsidR="00E86EF9" w:rsidRDefault="00E86EF9" w:rsidP="00E86EF9">
      <w:pPr>
        <w:pStyle w:val="PargrafodaLista"/>
        <w:spacing w:line="360" w:lineRule="auto"/>
        <w:ind w:left="0" w:firstLine="708"/>
        <w:jc w:val="both"/>
        <w:rPr>
          <w:rFonts w:ascii="Times New Roman" w:eastAsia="Times New Roman" w:hAnsi="Times New Roman"/>
          <w:sz w:val="24"/>
          <w:szCs w:val="24"/>
          <w:lang w:eastAsia="pt-BR"/>
        </w:rPr>
      </w:pPr>
      <w:r w:rsidRPr="00E86EF9">
        <w:rPr>
          <w:rFonts w:ascii="Times New Roman" w:eastAsia="Times New Roman" w:hAnsi="Times New Roman"/>
          <w:sz w:val="24"/>
          <w:szCs w:val="24"/>
          <w:lang w:eastAsia="pt-BR"/>
        </w:rPr>
        <w:lastRenderedPageBreak/>
        <w:t xml:space="preserve">Há, </w:t>
      </w:r>
      <w:r w:rsidR="000F0637">
        <w:rPr>
          <w:rFonts w:ascii="Times New Roman" w:eastAsia="Times New Roman" w:hAnsi="Times New Roman"/>
          <w:sz w:val="24"/>
          <w:szCs w:val="24"/>
          <w:lang w:eastAsia="pt-BR"/>
        </w:rPr>
        <w:t>evidentemente</w:t>
      </w:r>
      <w:r w:rsidRPr="00E86EF9">
        <w:rPr>
          <w:rFonts w:ascii="Times New Roman" w:eastAsia="Times New Roman" w:hAnsi="Times New Roman"/>
          <w:sz w:val="24"/>
          <w:szCs w:val="24"/>
          <w:lang w:eastAsia="pt-BR"/>
        </w:rPr>
        <w:t xml:space="preserve">, inúmeros outros aspectos teóricos, metodológicos e estruturais que caracterizam uma obra didática de qualidade pedagógica, porém, para os objetivos que aqui </w:t>
      </w:r>
      <w:r w:rsidR="000C701D">
        <w:rPr>
          <w:rFonts w:ascii="Times New Roman" w:eastAsia="Times New Roman" w:hAnsi="Times New Roman"/>
          <w:sz w:val="24"/>
          <w:szCs w:val="24"/>
          <w:lang w:eastAsia="pt-BR"/>
        </w:rPr>
        <w:t xml:space="preserve">se </w:t>
      </w:r>
      <w:r w:rsidR="000C701D" w:rsidRPr="00E86EF9">
        <w:rPr>
          <w:rFonts w:ascii="Times New Roman" w:eastAsia="Times New Roman" w:hAnsi="Times New Roman"/>
          <w:sz w:val="24"/>
          <w:szCs w:val="24"/>
          <w:lang w:eastAsia="pt-BR"/>
        </w:rPr>
        <w:t>pro</w:t>
      </w:r>
      <w:r w:rsidR="000C701D">
        <w:rPr>
          <w:rFonts w:ascii="Times New Roman" w:eastAsia="Times New Roman" w:hAnsi="Times New Roman"/>
          <w:sz w:val="24"/>
          <w:szCs w:val="24"/>
          <w:lang w:eastAsia="pt-BR"/>
        </w:rPr>
        <w:t>pôs</w:t>
      </w:r>
      <w:r w:rsidRPr="00E86EF9">
        <w:rPr>
          <w:rFonts w:ascii="Times New Roman" w:eastAsia="Times New Roman" w:hAnsi="Times New Roman"/>
          <w:sz w:val="24"/>
          <w:szCs w:val="24"/>
          <w:lang w:eastAsia="pt-BR"/>
        </w:rPr>
        <w:t xml:space="preserve">, estas foram as características que </w:t>
      </w:r>
      <w:r w:rsidR="000F0637">
        <w:rPr>
          <w:rFonts w:ascii="Times New Roman" w:eastAsia="Times New Roman" w:hAnsi="Times New Roman"/>
          <w:sz w:val="24"/>
          <w:szCs w:val="24"/>
          <w:lang w:eastAsia="pt-BR"/>
        </w:rPr>
        <w:t>ficaram mais aparentes nas leituras realizadas</w:t>
      </w:r>
      <w:r w:rsidRPr="00E86EF9">
        <w:rPr>
          <w:rFonts w:ascii="Times New Roman" w:eastAsia="Times New Roman" w:hAnsi="Times New Roman"/>
          <w:sz w:val="24"/>
          <w:szCs w:val="24"/>
          <w:lang w:eastAsia="pt-BR"/>
        </w:rPr>
        <w:t>. Tais critérios são dotados de crédito na medida em que foram referenciados em autores reconhecidos no campo de estudos linguísticos e também porque nasceram de dúvidas e estudos advindos da prática docente e da pesquisa acadêmica.</w:t>
      </w:r>
      <w:r w:rsidR="000C701D">
        <w:rPr>
          <w:rFonts w:ascii="Times New Roman" w:eastAsia="Times New Roman" w:hAnsi="Times New Roman"/>
          <w:sz w:val="24"/>
          <w:szCs w:val="24"/>
          <w:lang w:eastAsia="pt-BR"/>
        </w:rPr>
        <w:t xml:space="preserve"> São referenciais que podem ser consultados por qualquer profissional de ensino e que por serem palavras-chave geram resultados de definição mais rápidos e precisos através das ferramentas virtuais de pesquisa disponíveis atualmente. Dessa forma espera-se que mesmo para professores ainda não familiarizados com o universo epistemológico pertinente aos gêneros seja possível obter um conhecimento seguro sobre o que caracteriza uma obra didática com os mínimos elementos de qualidade para auxiliar o professor no ensino da língua portuguesa.</w:t>
      </w:r>
    </w:p>
    <w:p w:rsidR="000F0637" w:rsidRPr="000F0637" w:rsidRDefault="000F0637" w:rsidP="000F0637">
      <w:pPr>
        <w:spacing w:line="360" w:lineRule="auto"/>
        <w:jc w:val="both"/>
        <w:outlineLvl w:val="0"/>
        <w:rPr>
          <w:rFonts w:ascii="Times New Roman" w:eastAsia="Times New Roman" w:hAnsi="Times New Roman" w:cs="Times New Roman"/>
          <w:b/>
          <w:sz w:val="24"/>
          <w:szCs w:val="24"/>
          <w:lang w:eastAsia="pt-BR"/>
        </w:rPr>
      </w:pPr>
      <w:bookmarkStart w:id="10" w:name="_Toc410847033"/>
      <w:bookmarkStart w:id="11" w:name="_Toc410847287"/>
      <w:r w:rsidRPr="000F0637">
        <w:rPr>
          <w:rFonts w:ascii="Times New Roman" w:eastAsia="Times New Roman" w:hAnsi="Times New Roman" w:cs="Times New Roman"/>
          <w:b/>
          <w:sz w:val="24"/>
          <w:szCs w:val="24"/>
          <w:lang w:eastAsia="pt-BR"/>
        </w:rPr>
        <w:t>CONCLUSÕES</w:t>
      </w:r>
      <w:bookmarkEnd w:id="10"/>
      <w:bookmarkEnd w:id="11"/>
      <w:r w:rsidRPr="000F0637">
        <w:rPr>
          <w:rFonts w:ascii="Times New Roman" w:eastAsia="Times New Roman" w:hAnsi="Times New Roman" w:cs="Times New Roman"/>
          <w:b/>
          <w:sz w:val="24"/>
          <w:szCs w:val="24"/>
          <w:lang w:eastAsia="pt-BR"/>
        </w:rPr>
        <w:t xml:space="preserve"> </w:t>
      </w:r>
    </w:p>
    <w:p w:rsidR="00114D64" w:rsidRDefault="000F0637" w:rsidP="000F0637">
      <w:pPr>
        <w:pStyle w:val="PargrafodaLista"/>
        <w:spacing w:line="360" w:lineRule="auto"/>
        <w:ind w:left="0" w:firstLine="360"/>
        <w:jc w:val="both"/>
        <w:rPr>
          <w:rFonts w:ascii="Times New Roman" w:eastAsia="Times New Roman" w:hAnsi="Times New Roman"/>
          <w:sz w:val="24"/>
          <w:szCs w:val="24"/>
          <w:lang w:eastAsia="pt-BR"/>
        </w:rPr>
      </w:pPr>
      <w:r w:rsidRPr="000F0637">
        <w:rPr>
          <w:rFonts w:ascii="Times New Roman" w:eastAsia="Times New Roman" w:hAnsi="Times New Roman"/>
          <w:sz w:val="24"/>
          <w:szCs w:val="24"/>
          <w:lang w:eastAsia="pt-BR"/>
        </w:rPr>
        <w:t>Ao iniciar esta pesquisa,</w:t>
      </w:r>
      <w:r w:rsidRPr="000F0637">
        <w:rPr>
          <w:rFonts w:ascii="Times New Roman" w:eastAsia="Times New Roman" w:hAnsi="Times New Roman"/>
          <w:color w:val="FF0000"/>
          <w:sz w:val="24"/>
          <w:szCs w:val="24"/>
          <w:lang w:eastAsia="pt-BR"/>
        </w:rPr>
        <w:t xml:space="preserve"> </w:t>
      </w:r>
      <w:r w:rsidRPr="000F0637">
        <w:rPr>
          <w:rFonts w:ascii="Times New Roman" w:eastAsia="Times New Roman" w:hAnsi="Times New Roman"/>
          <w:sz w:val="24"/>
          <w:szCs w:val="24"/>
          <w:lang w:eastAsia="pt-BR"/>
        </w:rPr>
        <w:t>havia um conceito bem limitado sobre a teoria dos gêneros textuais e sua aplicabilidade em sala de aula. Essa limitação, porém apresentava-se, principalmente em teoria, pois em prática já havia produtivas experiências em sala de aula,</w:t>
      </w:r>
      <w:r w:rsidRPr="000F0637">
        <w:rPr>
          <w:rFonts w:ascii="Times New Roman" w:eastAsia="Times New Roman" w:hAnsi="Times New Roman"/>
          <w:color w:val="FF0000"/>
          <w:sz w:val="24"/>
          <w:szCs w:val="24"/>
          <w:lang w:eastAsia="pt-BR"/>
        </w:rPr>
        <w:t xml:space="preserve"> </w:t>
      </w:r>
      <w:r w:rsidRPr="000F0637">
        <w:rPr>
          <w:rFonts w:ascii="Times New Roman" w:eastAsia="Times New Roman" w:hAnsi="Times New Roman"/>
          <w:sz w:val="24"/>
          <w:szCs w:val="24"/>
          <w:lang w:eastAsia="pt-BR"/>
        </w:rPr>
        <w:t xml:space="preserve">e isso foi o que mais motivou o estudo e a busca por respostas que me capacitassem a desenvolver um olhar mais seguro sobre a prática docente alicerçada nos gêneros textuais. </w:t>
      </w:r>
      <w:r>
        <w:rPr>
          <w:rFonts w:ascii="Times New Roman" w:eastAsia="Times New Roman" w:hAnsi="Times New Roman"/>
          <w:sz w:val="24"/>
          <w:szCs w:val="24"/>
          <w:lang w:eastAsia="pt-BR"/>
        </w:rPr>
        <w:t>A pesquisa evidenciou</w:t>
      </w:r>
      <w:r w:rsidRPr="000F0637">
        <w:rPr>
          <w:rFonts w:ascii="Times New Roman" w:eastAsia="Times New Roman" w:hAnsi="Times New Roman"/>
          <w:sz w:val="24"/>
          <w:szCs w:val="24"/>
          <w:lang w:eastAsia="pt-BR"/>
        </w:rPr>
        <w:t xml:space="preserve"> que é possível reunir pensamentos de diferentes teóricos e construir um </w:t>
      </w:r>
      <w:r>
        <w:rPr>
          <w:rFonts w:ascii="Times New Roman" w:eastAsia="Times New Roman" w:hAnsi="Times New Roman"/>
          <w:sz w:val="24"/>
          <w:szCs w:val="24"/>
          <w:lang w:eastAsia="pt-BR"/>
        </w:rPr>
        <w:t>referencial metodológico</w:t>
      </w:r>
      <w:r w:rsidRPr="000F0637">
        <w:rPr>
          <w:rFonts w:ascii="Times New Roman" w:eastAsia="Times New Roman" w:hAnsi="Times New Roman"/>
          <w:sz w:val="24"/>
          <w:szCs w:val="24"/>
          <w:lang w:eastAsia="pt-BR"/>
        </w:rPr>
        <w:t xml:space="preserve"> capaz de auxiliar o professor em sua tarefa de desenvolver nos estudantes habilidades leitoras e escritas que lhes dessem</w:t>
      </w:r>
      <w:r w:rsidRPr="000F0637">
        <w:rPr>
          <w:rFonts w:ascii="Times New Roman" w:eastAsia="Times New Roman" w:hAnsi="Times New Roman"/>
          <w:color w:val="FF0000"/>
          <w:sz w:val="24"/>
          <w:szCs w:val="24"/>
          <w:lang w:eastAsia="pt-BR"/>
        </w:rPr>
        <w:t xml:space="preserve"> </w:t>
      </w:r>
      <w:r w:rsidRPr="000F0637">
        <w:rPr>
          <w:rFonts w:ascii="Times New Roman" w:eastAsia="Times New Roman" w:hAnsi="Times New Roman"/>
          <w:sz w:val="24"/>
          <w:szCs w:val="24"/>
          <w:lang w:eastAsia="pt-BR"/>
        </w:rPr>
        <w:t xml:space="preserve">possibilidades de participar de forma crítica e ativa na sociedade do conhecimento. </w:t>
      </w:r>
      <w:r>
        <w:rPr>
          <w:rFonts w:ascii="Times New Roman" w:eastAsia="Times New Roman" w:hAnsi="Times New Roman"/>
          <w:sz w:val="24"/>
          <w:szCs w:val="24"/>
          <w:lang w:eastAsia="pt-BR"/>
        </w:rPr>
        <w:t>É possível concluir</w:t>
      </w:r>
      <w:r w:rsidRPr="000F0637">
        <w:rPr>
          <w:rFonts w:ascii="Times New Roman" w:eastAsia="Times New Roman" w:hAnsi="Times New Roman"/>
          <w:sz w:val="24"/>
          <w:szCs w:val="24"/>
          <w:lang w:eastAsia="pt-BR"/>
        </w:rPr>
        <w:t xml:space="preserve"> que é necessário </w:t>
      </w:r>
      <w:r>
        <w:rPr>
          <w:rFonts w:ascii="Times New Roman" w:eastAsia="Times New Roman" w:hAnsi="Times New Roman"/>
          <w:sz w:val="24"/>
          <w:szCs w:val="24"/>
          <w:lang w:eastAsia="pt-BR"/>
        </w:rPr>
        <w:t>possuir mais que prática ou experiência no julgamento de uma obra didática. É necessário compreender a gênese dos instrumentos linguísticos que tem balizado a produção do imenso mercado de livros destinados a apoiar o professor em sala de aula</w:t>
      </w:r>
      <w:r w:rsidR="00114D64">
        <w:rPr>
          <w:rFonts w:ascii="Times New Roman" w:eastAsia="Times New Roman" w:hAnsi="Times New Roman"/>
          <w:sz w:val="24"/>
          <w:szCs w:val="24"/>
          <w:lang w:eastAsia="pt-BR"/>
        </w:rPr>
        <w:t>.</w:t>
      </w:r>
    </w:p>
    <w:p w:rsidR="00114D64" w:rsidRPr="004A3139" w:rsidRDefault="00114D64" w:rsidP="000F0637">
      <w:pPr>
        <w:pStyle w:val="PargrafodaLista"/>
        <w:spacing w:line="360" w:lineRule="auto"/>
        <w:ind w:left="0" w:firstLine="36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Como resultado do trabalho aqui desenvolvido, as dúvidas descritas no início da pesquisa </w:t>
      </w:r>
      <w:r w:rsidR="004A3139">
        <w:rPr>
          <w:rFonts w:ascii="Times New Roman" w:eastAsia="Times New Roman" w:hAnsi="Times New Roman"/>
          <w:sz w:val="24"/>
          <w:szCs w:val="24"/>
          <w:lang w:eastAsia="pt-BR"/>
        </w:rPr>
        <w:t xml:space="preserve">encontraram respostas viáveis. Os gêneros sofrem de fato uma desnaturalização quando transpostos para o livro, porém a ação docente é condição </w:t>
      </w:r>
      <w:proofErr w:type="spellStart"/>
      <w:r w:rsidR="004A3139" w:rsidRPr="004A3139">
        <w:rPr>
          <w:rFonts w:ascii="Times New Roman" w:eastAsia="Times New Roman" w:hAnsi="Times New Roman"/>
          <w:i/>
          <w:sz w:val="24"/>
          <w:szCs w:val="24"/>
          <w:lang w:eastAsia="pt-BR"/>
        </w:rPr>
        <w:t>sine</w:t>
      </w:r>
      <w:proofErr w:type="spellEnd"/>
      <w:r w:rsidR="004A3139" w:rsidRPr="004A3139">
        <w:rPr>
          <w:rFonts w:ascii="Times New Roman" w:eastAsia="Times New Roman" w:hAnsi="Times New Roman"/>
          <w:i/>
          <w:sz w:val="24"/>
          <w:szCs w:val="24"/>
          <w:lang w:eastAsia="pt-BR"/>
        </w:rPr>
        <w:t xml:space="preserve"> </w:t>
      </w:r>
      <w:proofErr w:type="spellStart"/>
      <w:r w:rsidR="004A3139" w:rsidRPr="004A3139">
        <w:rPr>
          <w:rFonts w:ascii="Times New Roman" w:eastAsia="Times New Roman" w:hAnsi="Times New Roman"/>
          <w:i/>
          <w:sz w:val="24"/>
          <w:szCs w:val="24"/>
          <w:lang w:eastAsia="pt-BR"/>
        </w:rPr>
        <w:t>qua</w:t>
      </w:r>
      <w:proofErr w:type="spellEnd"/>
      <w:r w:rsidR="004A3139" w:rsidRPr="004A3139">
        <w:rPr>
          <w:rFonts w:ascii="Times New Roman" w:eastAsia="Times New Roman" w:hAnsi="Times New Roman"/>
          <w:i/>
          <w:sz w:val="24"/>
          <w:szCs w:val="24"/>
          <w:lang w:eastAsia="pt-BR"/>
        </w:rPr>
        <w:t xml:space="preserve"> </w:t>
      </w:r>
      <w:proofErr w:type="spellStart"/>
      <w:r w:rsidR="004A3139" w:rsidRPr="004A3139">
        <w:rPr>
          <w:rFonts w:ascii="Times New Roman" w:eastAsia="Times New Roman" w:hAnsi="Times New Roman"/>
          <w:i/>
          <w:sz w:val="24"/>
          <w:szCs w:val="24"/>
          <w:lang w:eastAsia="pt-BR"/>
        </w:rPr>
        <w:t>non</w:t>
      </w:r>
      <w:proofErr w:type="spellEnd"/>
      <w:r w:rsidR="004A3139">
        <w:rPr>
          <w:rFonts w:ascii="Times New Roman" w:eastAsia="Times New Roman" w:hAnsi="Times New Roman"/>
          <w:i/>
          <w:sz w:val="24"/>
          <w:szCs w:val="24"/>
          <w:lang w:eastAsia="pt-BR"/>
        </w:rPr>
        <w:t xml:space="preserve"> </w:t>
      </w:r>
      <w:r w:rsidR="004A3139">
        <w:rPr>
          <w:rFonts w:ascii="Times New Roman" w:eastAsia="Times New Roman" w:hAnsi="Times New Roman"/>
          <w:sz w:val="24"/>
          <w:szCs w:val="24"/>
          <w:lang w:eastAsia="pt-BR"/>
        </w:rPr>
        <w:t xml:space="preserve">para diminuir este efeito. As situações de aprendizagem e as tarefas, que em última instância, são concretizadas pelo docente, são as oportunidades reais de diminuir </w:t>
      </w:r>
      <w:r w:rsidR="004A3139">
        <w:rPr>
          <w:rFonts w:ascii="Times New Roman" w:eastAsia="Times New Roman" w:hAnsi="Times New Roman"/>
          <w:sz w:val="24"/>
          <w:szCs w:val="24"/>
          <w:lang w:eastAsia="pt-BR"/>
        </w:rPr>
        <w:lastRenderedPageBreak/>
        <w:t>o impacto negativo que transforma o gênero em modelo e não em elemento através do qual ocorrem as atividades comunicativas.</w:t>
      </w:r>
    </w:p>
    <w:p w:rsidR="000F0637" w:rsidRPr="000F0637" w:rsidRDefault="000F0637" w:rsidP="000F0637">
      <w:pPr>
        <w:pStyle w:val="PargrafodaLista"/>
        <w:spacing w:line="360" w:lineRule="auto"/>
        <w:ind w:left="0" w:firstLine="360"/>
        <w:jc w:val="both"/>
        <w:rPr>
          <w:rFonts w:ascii="Times New Roman" w:eastAsia="Times New Roman" w:hAnsi="Times New Roman"/>
          <w:sz w:val="24"/>
          <w:szCs w:val="24"/>
          <w:lang w:eastAsia="pt-BR"/>
        </w:rPr>
      </w:pPr>
      <w:r w:rsidRPr="000F0637">
        <w:rPr>
          <w:rFonts w:ascii="Times New Roman" w:eastAsia="Times New Roman" w:hAnsi="Times New Roman"/>
          <w:sz w:val="24"/>
          <w:szCs w:val="24"/>
          <w:lang w:eastAsia="pt-BR"/>
        </w:rPr>
        <w:t>O campo de estudo dos gêneros é amplo e constantemente mutável visto que seu objeto de estudo faz parte das dinâmicas de interação social e,</w:t>
      </w:r>
      <w:r w:rsidRPr="000F0637">
        <w:rPr>
          <w:rFonts w:ascii="Times New Roman" w:eastAsia="Times New Roman" w:hAnsi="Times New Roman"/>
          <w:color w:val="FF0000"/>
          <w:sz w:val="24"/>
          <w:szCs w:val="24"/>
          <w:lang w:eastAsia="pt-BR"/>
        </w:rPr>
        <w:t xml:space="preserve"> </w:t>
      </w:r>
      <w:r w:rsidRPr="000F0637">
        <w:rPr>
          <w:rFonts w:ascii="Times New Roman" w:eastAsia="Times New Roman" w:hAnsi="Times New Roman"/>
          <w:sz w:val="24"/>
          <w:szCs w:val="24"/>
          <w:lang w:eastAsia="pt-BR"/>
        </w:rPr>
        <w:t>portanto, encontram-se, como nós, em constante evolução histórica.</w:t>
      </w:r>
      <w:r w:rsidR="00B23ED7">
        <w:rPr>
          <w:rFonts w:ascii="Times New Roman" w:eastAsia="Times New Roman" w:hAnsi="Times New Roman"/>
          <w:sz w:val="24"/>
          <w:szCs w:val="24"/>
          <w:lang w:eastAsia="pt-BR"/>
        </w:rPr>
        <w:t xml:space="preserve"> O trabalho aqui proposto insere-se no imenso cenário teórico sobre os gêneros textuais como apenas uma pequena contribuição no sentido de tornar essa metodologia mais próxima e atrativa a todos que dela fazem uso principalmente em sala de aula.</w:t>
      </w:r>
    </w:p>
    <w:p w:rsidR="000F0637" w:rsidRPr="000F0637" w:rsidRDefault="000F0637" w:rsidP="000F0637">
      <w:pPr>
        <w:pStyle w:val="PargrafodaLista"/>
        <w:spacing w:line="360" w:lineRule="auto"/>
        <w:jc w:val="both"/>
        <w:rPr>
          <w:rFonts w:ascii="Times New Roman" w:eastAsia="Times New Roman" w:hAnsi="Times New Roman"/>
          <w:sz w:val="24"/>
          <w:szCs w:val="24"/>
          <w:lang w:eastAsia="pt-BR"/>
        </w:rPr>
      </w:pPr>
    </w:p>
    <w:p w:rsidR="000F0637" w:rsidRPr="00B23ED7" w:rsidRDefault="000F0637" w:rsidP="00B23ED7">
      <w:pPr>
        <w:spacing w:line="360" w:lineRule="auto"/>
        <w:jc w:val="both"/>
        <w:outlineLvl w:val="0"/>
        <w:rPr>
          <w:rFonts w:ascii="Times New Roman" w:eastAsia="Times New Roman" w:hAnsi="Times New Roman"/>
          <w:b/>
          <w:sz w:val="24"/>
          <w:szCs w:val="24"/>
          <w:lang w:eastAsia="pt-BR"/>
        </w:rPr>
      </w:pPr>
      <w:bookmarkStart w:id="12" w:name="_Toc410847034"/>
      <w:bookmarkStart w:id="13" w:name="_Toc410847288"/>
      <w:r w:rsidRPr="00B23ED7">
        <w:rPr>
          <w:rFonts w:ascii="Times New Roman" w:eastAsia="Times New Roman" w:hAnsi="Times New Roman"/>
          <w:b/>
          <w:sz w:val="24"/>
          <w:szCs w:val="24"/>
          <w:lang w:eastAsia="pt-BR"/>
        </w:rPr>
        <w:t>REFERÊNCIAS BIBLIOGRÁFICAS</w:t>
      </w:r>
      <w:bookmarkEnd w:id="12"/>
      <w:bookmarkEnd w:id="13"/>
      <w:r w:rsidRPr="00B23ED7">
        <w:rPr>
          <w:rFonts w:ascii="Times New Roman" w:eastAsia="Times New Roman" w:hAnsi="Times New Roman"/>
          <w:b/>
          <w:sz w:val="24"/>
          <w:szCs w:val="24"/>
          <w:lang w:eastAsia="pt-BR"/>
        </w:rPr>
        <w:t xml:space="preserve"> </w:t>
      </w:r>
    </w:p>
    <w:p w:rsidR="000F0637" w:rsidRPr="00B23ED7" w:rsidRDefault="000F0637" w:rsidP="00B23ED7">
      <w:pPr>
        <w:pStyle w:val="fmn-autor"/>
        <w:widowControl w:val="0"/>
        <w:spacing w:line="240" w:lineRule="auto"/>
        <w:jc w:val="both"/>
        <w:rPr>
          <w:sz w:val="24"/>
          <w:szCs w:val="24"/>
          <w:shd w:val="clear" w:color="auto" w:fill="FFFFFF"/>
          <w:lang w:val="en-US"/>
        </w:rPr>
      </w:pPr>
      <w:r w:rsidRPr="00B23ED7">
        <w:rPr>
          <w:sz w:val="24"/>
          <w:szCs w:val="24"/>
          <w:shd w:val="clear" w:color="auto" w:fill="FFFFFF"/>
        </w:rPr>
        <w:t xml:space="preserve">BAKHTIN, M. M. </w:t>
      </w:r>
      <w:r w:rsidRPr="00B23ED7">
        <w:rPr>
          <w:b/>
          <w:sz w:val="24"/>
          <w:szCs w:val="24"/>
          <w:shd w:val="clear" w:color="auto" w:fill="FFFFFF"/>
        </w:rPr>
        <w:t>Estética da criação verbal.</w:t>
      </w:r>
      <w:r w:rsidRPr="00B23ED7">
        <w:rPr>
          <w:sz w:val="24"/>
          <w:szCs w:val="24"/>
          <w:shd w:val="clear" w:color="auto" w:fill="FFFFFF"/>
        </w:rPr>
        <w:t xml:space="preserve"> </w:t>
      </w:r>
      <w:r w:rsidRPr="00B23ED7">
        <w:rPr>
          <w:sz w:val="24"/>
          <w:szCs w:val="24"/>
          <w:shd w:val="clear" w:color="auto" w:fill="FFFFFF"/>
          <w:lang w:val="en-US"/>
        </w:rPr>
        <w:t xml:space="preserve">São Paulo: Martins </w:t>
      </w:r>
      <w:proofErr w:type="spellStart"/>
      <w:r w:rsidRPr="00B23ED7">
        <w:rPr>
          <w:sz w:val="24"/>
          <w:szCs w:val="24"/>
          <w:shd w:val="clear" w:color="auto" w:fill="FFFFFF"/>
          <w:lang w:val="en-US"/>
        </w:rPr>
        <w:t>Fontes</w:t>
      </w:r>
      <w:proofErr w:type="spellEnd"/>
      <w:r w:rsidRPr="00B23ED7">
        <w:rPr>
          <w:sz w:val="24"/>
          <w:szCs w:val="24"/>
          <w:shd w:val="clear" w:color="auto" w:fill="FFFFFF"/>
          <w:lang w:val="en-US"/>
        </w:rPr>
        <w:t>, [1953] 2000.</w:t>
      </w:r>
    </w:p>
    <w:p w:rsidR="000F0637" w:rsidRPr="00B23ED7" w:rsidRDefault="000F0637" w:rsidP="00B23ED7">
      <w:pPr>
        <w:pStyle w:val="fmn-autor"/>
        <w:widowControl w:val="0"/>
        <w:spacing w:line="240" w:lineRule="auto"/>
        <w:jc w:val="both"/>
        <w:rPr>
          <w:sz w:val="24"/>
          <w:szCs w:val="24"/>
          <w:shd w:val="clear" w:color="auto" w:fill="FFFFFF"/>
          <w:lang w:val="en-US"/>
        </w:rPr>
      </w:pPr>
    </w:p>
    <w:p w:rsidR="000F0637" w:rsidRPr="00B23ED7" w:rsidRDefault="000F0637" w:rsidP="00B23ED7">
      <w:pPr>
        <w:pStyle w:val="fmn-autor"/>
        <w:widowControl w:val="0"/>
        <w:spacing w:line="240" w:lineRule="auto"/>
        <w:jc w:val="both"/>
        <w:rPr>
          <w:sz w:val="24"/>
          <w:szCs w:val="24"/>
          <w:shd w:val="clear" w:color="auto" w:fill="FFFFFF"/>
          <w:lang w:val="en-US"/>
        </w:rPr>
      </w:pPr>
      <w:r w:rsidRPr="00B23ED7">
        <w:rPr>
          <w:lang w:val="en-US"/>
        </w:rPr>
        <w:t>______.</w:t>
      </w:r>
      <w:r w:rsidRPr="00B23ED7">
        <w:rPr>
          <w:rStyle w:val="apple-converted-space"/>
          <w:sz w:val="24"/>
          <w:szCs w:val="24"/>
          <w:shd w:val="clear" w:color="auto" w:fill="FFFFFF"/>
          <w:lang w:val="en-US"/>
        </w:rPr>
        <w:t> </w:t>
      </w:r>
      <w:hyperlink r:id="rId8" w:tgtFrame="_blank" w:tooltip="Speech Genres &amp; Other Late Essays" w:history="1">
        <w:r w:rsidRPr="00B23ED7">
          <w:rPr>
            <w:rStyle w:val="Forte"/>
            <w:sz w:val="24"/>
            <w:szCs w:val="24"/>
            <w:shd w:val="clear" w:color="auto" w:fill="FFFFFF"/>
            <w:lang w:val="en-US"/>
          </w:rPr>
          <w:t>Speech genres and other late essays</w:t>
        </w:r>
        <w:r w:rsidRPr="00B23ED7">
          <w:rPr>
            <w:rStyle w:val="Hyperlink"/>
            <w:b/>
            <w:color w:val="auto"/>
            <w:sz w:val="24"/>
            <w:szCs w:val="24"/>
            <w:shd w:val="clear" w:color="auto" w:fill="FFFFFF"/>
            <w:lang w:val="en-US"/>
          </w:rPr>
          <w:t>.</w:t>
        </w:r>
      </w:hyperlink>
      <w:r w:rsidRPr="00B23ED7">
        <w:rPr>
          <w:rStyle w:val="apple-converted-space"/>
          <w:b/>
          <w:sz w:val="24"/>
          <w:szCs w:val="24"/>
          <w:shd w:val="clear" w:color="auto" w:fill="FFFFFF"/>
          <w:lang w:val="en-US"/>
        </w:rPr>
        <w:t> </w:t>
      </w:r>
      <w:r w:rsidRPr="00B23ED7">
        <w:rPr>
          <w:sz w:val="24"/>
          <w:szCs w:val="24"/>
          <w:shd w:val="clear" w:color="auto" w:fill="FFFFFF"/>
          <w:lang w:val="en-US"/>
        </w:rPr>
        <w:t xml:space="preserve">Austin: University of Texas Press, 2004. </w:t>
      </w:r>
      <w:proofErr w:type="spellStart"/>
      <w:proofErr w:type="gramStart"/>
      <w:r w:rsidRPr="00B23ED7">
        <w:rPr>
          <w:sz w:val="24"/>
          <w:szCs w:val="24"/>
          <w:shd w:val="clear" w:color="auto" w:fill="FFFFFF"/>
          <w:lang w:val="en-US"/>
        </w:rPr>
        <w:t>Disponível</w:t>
      </w:r>
      <w:proofErr w:type="spellEnd"/>
      <w:r w:rsidRPr="00B23ED7">
        <w:rPr>
          <w:sz w:val="24"/>
          <w:szCs w:val="24"/>
          <w:shd w:val="clear" w:color="auto" w:fill="FFFFFF"/>
          <w:lang w:val="en-US"/>
        </w:rPr>
        <w:t xml:space="preserve"> </w:t>
      </w:r>
      <w:proofErr w:type="spellStart"/>
      <w:r w:rsidRPr="00B23ED7">
        <w:rPr>
          <w:sz w:val="24"/>
          <w:szCs w:val="24"/>
          <w:shd w:val="clear" w:color="auto" w:fill="FFFFFF"/>
          <w:lang w:val="en-US"/>
        </w:rPr>
        <w:t>em</w:t>
      </w:r>
      <w:proofErr w:type="spellEnd"/>
      <w:r w:rsidRPr="00B23ED7">
        <w:rPr>
          <w:sz w:val="24"/>
          <w:szCs w:val="24"/>
          <w:shd w:val="clear" w:color="auto" w:fill="FFFFFF"/>
          <w:lang w:val="en-US"/>
        </w:rPr>
        <w:t xml:space="preserve"> &lt;</w:t>
      </w:r>
      <w:hyperlink r:id="rId9" w:history="1">
        <w:r w:rsidRPr="00B23ED7">
          <w:rPr>
            <w:rStyle w:val="Hyperlink"/>
            <w:color w:val="auto"/>
            <w:sz w:val="24"/>
            <w:szCs w:val="24"/>
            <w:shd w:val="clear" w:color="auto" w:fill="FFFFFF"/>
            <w:lang w:val="en-US"/>
          </w:rPr>
          <w:t>http://netlli.wordpress.com/2011/09/08/obras-de-bakhtin-disponiveis-em-pdf-em-nosso-banco-de-dados/</w:t>
        </w:r>
      </w:hyperlink>
      <w:r w:rsidRPr="00B23ED7">
        <w:rPr>
          <w:sz w:val="24"/>
          <w:szCs w:val="24"/>
          <w:shd w:val="clear" w:color="auto" w:fill="FFFFFF"/>
          <w:lang w:val="en-US"/>
        </w:rPr>
        <w:t xml:space="preserve"> &gt;.</w:t>
      </w:r>
      <w:proofErr w:type="gramEnd"/>
      <w:r w:rsidRPr="00B23ED7">
        <w:rPr>
          <w:sz w:val="24"/>
          <w:szCs w:val="24"/>
          <w:shd w:val="clear" w:color="auto" w:fill="FFFFFF"/>
          <w:lang w:val="en-US"/>
        </w:rPr>
        <w:t xml:space="preserve"> </w:t>
      </w:r>
      <w:proofErr w:type="spellStart"/>
      <w:r w:rsidRPr="00B23ED7">
        <w:rPr>
          <w:sz w:val="24"/>
          <w:szCs w:val="24"/>
          <w:shd w:val="clear" w:color="auto" w:fill="FFFFFF"/>
          <w:lang w:val="en-US"/>
        </w:rPr>
        <w:t>Acesso</w:t>
      </w:r>
      <w:proofErr w:type="spellEnd"/>
      <w:r w:rsidRPr="00B23ED7">
        <w:rPr>
          <w:sz w:val="24"/>
          <w:szCs w:val="24"/>
          <w:shd w:val="clear" w:color="auto" w:fill="FFFFFF"/>
          <w:lang w:val="en-US"/>
        </w:rPr>
        <w:t xml:space="preserve"> </w:t>
      </w:r>
      <w:proofErr w:type="spellStart"/>
      <w:r w:rsidRPr="00B23ED7">
        <w:rPr>
          <w:sz w:val="24"/>
          <w:szCs w:val="24"/>
          <w:shd w:val="clear" w:color="auto" w:fill="FFFFFF"/>
          <w:lang w:val="en-US"/>
        </w:rPr>
        <w:t>em</w:t>
      </w:r>
      <w:proofErr w:type="spellEnd"/>
      <w:r w:rsidRPr="00B23ED7">
        <w:rPr>
          <w:sz w:val="24"/>
          <w:szCs w:val="24"/>
          <w:shd w:val="clear" w:color="auto" w:fill="FFFFFF"/>
          <w:lang w:val="en-US"/>
        </w:rPr>
        <w:t xml:space="preserve"> 11/07/2014</w:t>
      </w:r>
    </w:p>
    <w:p w:rsidR="000F0637" w:rsidRPr="00B23ED7" w:rsidRDefault="000F0637" w:rsidP="00B23ED7">
      <w:pPr>
        <w:pStyle w:val="fmn-autor"/>
        <w:widowControl w:val="0"/>
        <w:spacing w:line="240" w:lineRule="auto"/>
        <w:jc w:val="both"/>
        <w:rPr>
          <w:sz w:val="24"/>
          <w:szCs w:val="24"/>
          <w:shd w:val="clear" w:color="auto" w:fill="FFFFFF"/>
          <w:lang w:val="en-US"/>
        </w:rPr>
      </w:pPr>
    </w:p>
    <w:p w:rsidR="000F0637" w:rsidRPr="00B23ED7" w:rsidRDefault="000F0637" w:rsidP="00B23ED7">
      <w:pPr>
        <w:pStyle w:val="fmn-autor"/>
        <w:widowControl w:val="0"/>
        <w:spacing w:line="240" w:lineRule="auto"/>
        <w:jc w:val="both"/>
        <w:rPr>
          <w:sz w:val="24"/>
          <w:szCs w:val="24"/>
          <w:shd w:val="clear" w:color="auto" w:fill="FFFFFF"/>
        </w:rPr>
      </w:pPr>
      <w:r w:rsidRPr="00B23ED7">
        <w:rPr>
          <w:lang w:val="en-US"/>
        </w:rPr>
        <w:t>_____.</w:t>
      </w:r>
      <w:r w:rsidRPr="00B23ED7">
        <w:rPr>
          <w:sz w:val="24"/>
          <w:szCs w:val="24"/>
          <w:shd w:val="clear" w:color="auto" w:fill="FFFFFF"/>
          <w:lang w:val="en-US"/>
        </w:rPr>
        <w:t> </w:t>
      </w:r>
      <w:r w:rsidRPr="00B23ED7">
        <w:rPr>
          <w:rStyle w:val="apple-converted-space"/>
          <w:sz w:val="24"/>
          <w:szCs w:val="24"/>
          <w:shd w:val="clear" w:color="auto" w:fill="FFFFFF"/>
          <w:lang w:val="en-US"/>
        </w:rPr>
        <w:t> </w:t>
      </w:r>
      <w:hyperlink r:id="rId10" w:tgtFrame="_blank" w:tooltip="The Dialogic Imagination" w:history="1">
        <w:proofErr w:type="gramStart"/>
        <w:r w:rsidRPr="00B23ED7">
          <w:rPr>
            <w:rStyle w:val="Forte"/>
            <w:sz w:val="24"/>
            <w:szCs w:val="24"/>
            <w:shd w:val="clear" w:color="auto" w:fill="FFFFFF"/>
            <w:lang w:val="en-US"/>
          </w:rPr>
          <w:t>The dialogical imagination</w:t>
        </w:r>
      </w:hyperlink>
      <w:r w:rsidRPr="00B23ED7">
        <w:rPr>
          <w:sz w:val="24"/>
          <w:szCs w:val="24"/>
          <w:shd w:val="clear" w:color="auto" w:fill="FFFFFF"/>
          <w:lang w:val="en-US"/>
        </w:rPr>
        <w:t>.</w:t>
      </w:r>
      <w:proofErr w:type="gramEnd"/>
      <w:r w:rsidRPr="00B23ED7">
        <w:rPr>
          <w:sz w:val="24"/>
          <w:szCs w:val="24"/>
          <w:shd w:val="clear" w:color="auto" w:fill="FFFFFF"/>
          <w:lang w:val="en-US"/>
        </w:rPr>
        <w:t xml:space="preserve"> Austin: University of Texas Press, 1981. </w:t>
      </w:r>
      <w:r w:rsidRPr="00B23ED7">
        <w:rPr>
          <w:sz w:val="24"/>
          <w:szCs w:val="24"/>
          <w:shd w:val="clear" w:color="auto" w:fill="FFFFFF"/>
        </w:rPr>
        <w:t xml:space="preserve">Disponível em </w:t>
      </w:r>
      <w:hyperlink r:id="rId11" w:history="1">
        <w:r w:rsidRPr="00B23ED7">
          <w:rPr>
            <w:rStyle w:val="Hyperlink"/>
            <w:color w:val="auto"/>
            <w:sz w:val="24"/>
            <w:szCs w:val="24"/>
            <w:shd w:val="clear" w:color="auto" w:fill="FFFFFF"/>
          </w:rPr>
          <w:t>http://netlli.wordpress.com/2011/09/08/obras-de-bakhtin-disponiveis-em-pdf-em-nosso-banco-de-dados/</w:t>
        </w:r>
      </w:hyperlink>
      <w:r w:rsidRPr="00B23ED7">
        <w:rPr>
          <w:sz w:val="24"/>
          <w:szCs w:val="24"/>
          <w:shd w:val="clear" w:color="auto" w:fill="FFFFFF"/>
        </w:rPr>
        <w:t xml:space="preserve"> &gt;. Acesso em 11/07/2014</w:t>
      </w:r>
    </w:p>
    <w:p w:rsidR="000F0637" w:rsidRPr="00B23ED7" w:rsidRDefault="000F0637" w:rsidP="00B23ED7">
      <w:pPr>
        <w:pStyle w:val="fmn-autor"/>
        <w:widowControl w:val="0"/>
        <w:spacing w:line="240" w:lineRule="auto"/>
        <w:jc w:val="both"/>
        <w:rPr>
          <w:sz w:val="24"/>
          <w:szCs w:val="24"/>
          <w:shd w:val="clear" w:color="auto" w:fill="FFFFFF"/>
        </w:rPr>
      </w:pPr>
    </w:p>
    <w:p w:rsidR="000F0637" w:rsidRPr="00B23ED7" w:rsidRDefault="000F0637" w:rsidP="00B23ED7">
      <w:pPr>
        <w:pStyle w:val="fmn-autor"/>
        <w:widowControl w:val="0"/>
        <w:spacing w:line="240" w:lineRule="auto"/>
        <w:jc w:val="both"/>
        <w:rPr>
          <w:sz w:val="24"/>
          <w:szCs w:val="24"/>
          <w:shd w:val="clear" w:color="auto" w:fill="FFFFFF"/>
          <w:lang w:val="en-US"/>
        </w:rPr>
      </w:pPr>
      <w:r w:rsidRPr="00B23ED7">
        <w:rPr>
          <w:sz w:val="24"/>
          <w:szCs w:val="24"/>
          <w:shd w:val="clear" w:color="auto" w:fill="FFFFFF"/>
        </w:rPr>
        <w:t xml:space="preserve">BAZERMAN, C. </w:t>
      </w:r>
      <w:r w:rsidRPr="00B23ED7">
        <w:rPr>
          <w:b/>
          <w:sz w:val="24"/>
          <w:szCs w:val="24"/>
          <w:shd w:val="clear" w:color="auto" w:fill="FFFFFF"/>
        </w:rPr>
        <w:t>Gêneros textuais, tipificação e interação.</w:t>
      </w:r>
      <w:r w:rsidRPr="00B23ED7">
        <w:rPr>
          <w:sz w:val="24"/>
          <w:szCs w:val="24"/>
          <w:shd w:val="clear" w:color="auto" w:fill="FFFFFF"/>
        </w:rPr>
        <w:t xml:space="preserve"> In: </w:t>
      </w:r>
      <w:proofErr w:type="gramStart"/>
      <w:r w:rsidRPr="00B23ED7">
        <w:rPr>
          <w:sz w:val="24"/>
          <w:szCs w:val="24"/>
          <w:shd w:val="clear" w:color="auto" w:fill="FFFFFF"/>
        </w:rPr>
        <w:t>BAZERMAN,</w:t>
      </w:r>
      <w:proofErr w:type="gramEnd"/>
      <w:r w:rsidRPr="00B23ED7">
        <w:rPr>
          <w:sz w:val="24"/>
          <w:szCs w:val="24"/>
          <w:shd w:val="clear" w:color="auto" w:fill="FFFFFF"/>
        </w:rPr>
        <w:t xml:space="preserve">C; DIONÍSIO, A.; HOFFNAGEL, J. C. (Org.). Tradução e adaptação de Judith </w:t>
      </w:r>
      <w:proofErr w:type="spellStart"/>
      <w:r w:rsidRPr="00B23ED7">
        <w:rPr>
          <w:sz w:val="24"/>
          <w:szCs w:val="24"/>
          <w:shd w:val="clear" w:color="auto" w:fill="FFFFFF"/>
        </w:rPr>
        <w:t>Chambliss</w:t>
      </w:r>
      <w:proofErr w:type="spellEnd"/>
      <w:r w:rsidRPr="00B23ED7">
        <w:rPr>
          <w:sz w:val="24"/>
          <w:szCs w:val="24"/>
          <w:shd w:val="clear" w:color="auto" w:fill="FFFFFF"/>
        </w:rPr>
        <w:t xml:space="preserve"> </w:t>
      </w:r>
      <w:proofErr w:type="spellStart"/>
      <w:r w:rsidRPr="00B23ED7">
        <w:rPr>
          <w:sz w:val="24"/>
          <w:szCs w:val="24"/>
          <w:shd w:val="clear" w:color="auto" w:fill="FFFFFF"/>
        </w:rPr>
        <w:t>Hoffnagel</w:t>
      </w:r>
      <w:proofErr w:type="spellEnd"/>
      <w:r w:rsidRPr="00B23ED7">
        <w:rPr>
          <w:sz w:val="24"/>
          <w:szCs w:val="24"/>
          <w:shd w:val="clear" w:color="auto" w:fill="FFFFFF"/>
        </w:rPr>
        <w:t xml:space="preserve">; Revisão técnica de Ana Regina Vieira </w:t>
      </w:r>
      <w:proofErr w:type="spellStart"/>
      <w:proofErr w:type="gramStart"/>
      <w:r w:rsidRPr="00B23ED7">
        <w:rPr>
          <w:sz w:val="24"/>
          <w:szCs w:val="24"/>
          <w:shd w:val="clear" w:color="auto" w:fill="FFFFFF"/>
        </w:rPr>
        <w:t>et</w:t>
      </w:r>
      <w:proofErr w:type="spellEnd"/>
      <w:proofErr w:type="gramEnd"/>
      <w:r w:rsidRPr="00B23ED7">
        <w:rPr>
          <w:sz w:val="24"/>
          <w:szCs w:val="24"/>
          <w:shd w:val="clear" w:color="auto" w:fill="FFFFFF"/>
        </w:rPr>
        <w:t xml:space="preserve"> al. </w:t>
      </w:r>
      <w:r w:rsidRPr="00B23ED7">
        <w:rPr>
          <w:sz w:val="24"/>
          <w:szCs w:val="24"/>
          <w:shd w:val="clear" w:color="auto" w:fill="FFFFFF"/>
          <w:lang w:val="en-US"/>
        </w:rPr>
        <w:t>São Paulo: Cortez, 2005.</w:t>
      </w:r>
    </w:p>
    <w:p w:rsidR="000F0637" w:rsidRPr="00B23ED7" w:rsidRDefault="000F0637" w:rsidP="00B23ED7">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val="en-US" w:eastAsia="pt-BR"/>
        </w:rPr>
      </w:pPr>
      <w:r w:rsidRPr="00B23ED7">
        <w:rPr>
          <w:rFonts w:ascii="Times New Roman" w:eastAsia="Times New Roman" w:hAnsi="Times New Roman" w:cs="Times New Roman"/>
          <w:sz w:val="24"/>
          <w:szCs w:val="24"/>
          <w:shd w:val="clear" w:color="auto" w:fill="FFFFFF"/>
          <w:lang w:val="en-US" w:eastAsia="pt-BR"/>
        </w:rPr>
        <w:t xml:space="preserve">BHATIA, V. K. </w:t>
      </w:r>
      <w:proofErr w:type="spellStart"/>
      <w:r w:rsidRPr="00B23ED7">
        <w:rPr>
          <w:rFonts w:ascii="Times New Roman" w:eastAsia="Times New Roman" w:hAnsi="Times New Roman" w:cs="Times New Roman"/>
          <w:b/>
          <w:sz w:val="24"/>
          <w:szCs w:val="24"/>
          <w:shd w:val="clear" w:color="auto" w:fill="FFFFFF"/>
          <w:lang w:val="en-US" w:eastAsia="pt-BR"/>
        </w:rPr>
        <w:t>Analysing</w:t>
      </w:r>
      <w:proofErr w:type="spellEnd"/>
      <w:r w:rsidRPr="00B23ED7">
        <w:rPr>
          <w:rFonts w:ascii="Times New Roman" w:eastAsia="Times New Roman" w:hAnsi="Times New Roman" w:cs="Times New Roman"/>
          <w:b/>
          <w:sz w:val="24"/>
          <w:szCs w:val="24"/>
          <w:shd w:val="clear" w:color="auto" w:fill="FFFFFF"/>
          <w:lang w:val="en-US" w:eastAsia="pt-BR"/>
        </w:rPr>
        <w:t xml:space="preserve"> genre: language use in professional settings.</w:t>
      </w:r>
      <w:r w:rsidRPr="00B23ED7">
        <w:rPr>
          <w:rFonts w:ascii="Times New Roman" w:eastAsia="Times New Roman" w:hAnsi="Times New Roman" w:cs="Times New Roman"/>
          <w:sz w:val="24"/>
          <w:szCs w:val="24"/>
          <w:shd w:val="clear" w:color="auto" w:fill="FFFFFF"/>
          <w:lang w:val="en-US" w:eastAsia="pt-BR"/>
        </w:rPr>
        <w:t xml:space="preserve"> </w:t>
      </w:r>
      <w:proofErr w:type="gramStart"/>
      <w:r w:rsidRPr="00B23ED7">
        <w:rPr>
          <w:rFonts w:ascii="Times New Roman" w:eastAsia="Times New Roman" w:hAnsi="Times New Roman" w:cs="Times New Roman"/>
          <w:sz w:val="24"/>
          <w:szCs w:val="24"/>
          <w:shd w:val="clear" w:color="auto" w:fill="FFFFFF"/>
          <w:lang w:val="en-US" w:eastAsia="pt-BR"/>
        </w:rPr>
        <w:t>London and New York.</w:t>
      </w:r>
      <w:proofErr w:type="gramEnd"/>
      <w:r w:rsidRPr="00B23ED7">
        <w:rPr>
          <w:rFonts w:ascii="Times New Roman" w:eastAsia="Times New Roman" w:hAnsi="Times New Roman" w:cs="Times New Roman"/>
          <w:sz w:val="24"/>
          <w:szCs w:val="24"/>
          <w:shd w:val="clear" w:color="auto" w:fill="FFFFFF"/>
          <w:lang w:val="en-US" w:eastAsia="pt-BR"/>
        </w:rPr>
        <w:t xml:space="preserve"> </w:t>
      </w:r>
      <w:proofErr w:type="gramStart"/>
      <w:r w:rsidRPr="00B23ED7">
        <w:rPr>
          <w:rFonts w:ascii="Times New Roman" w:eastAsia="Times New Roman" w:hAnsi="Times New Roman" w:cs="Times New Roman"/>
          <w:sz w:val="24"/>
          <w:szCs w:val="24"/>
          <w:shd w:val="clear" w:color="auto" w:fill="FFFFFF"/>
          <w:lang w:val="en-US" w:eastAsia="pt-BR"/>
        </w:rPr>
        <w:t>Longman, 1993.</w:t>
      </w:r>
      <w:proofErr w:type="gramEnd"/>
    </w:p>
    <w:p w:rsidR="000F0637" w:rsidRPr="00B23ED7" w:rsidRDefault="000F0637" w:rsidP="00B23ED7">
      <w:pPr>
        <w:pStyle w:val="fmn-autor"/>
        <w:widowControl w:val="0"/>
        <w:spacing w:line="240" w:lineRule="auto"/>
        <w:jc w:val="both"/>
        <w:rPr>
          <w:sz w:val="24"/>
          <w:szCs w:val="24"/>
          <w:shd w:val="clear" w:color="auto" w:fill="FFFFFF"/>
        </w:rPr>
      </w:pPr>
      <w:r w:rsidRPr="00B23ED7">
        <w:rPr>
          <w:sz w:val="24"/>
          <w:szCs w:val="24"/>
          <w:shd w:val="clear" w:color="auto" w:fill="FFFFFF"/>
          <w:lang w:val="en-US"/>
        </w:rPr>
        <w:t xml:space="preserve">________. </w:t>
      </w:r>
      <w:proofErr w:type="gramStart"/>
      <w:r w:rsidRPr="00B23ED7">
        <w:rPr>
          <w:b/>
          <w:sz w:val="24"/>
          <w:szCs w:val="24"/>
          <w:shd w:val="clear" w:color="auto" w:fill="FFFFFF"/>
          <w:lang w:val="en-US"/>
        </w:rPr>
        <w:t>Critical reflections on genre analysis.</w:t>
      </w:r>
      <w:proofErr w:type="gramEnd"/>
      <w:r w:rsidRPr="00B23ED7">
        <w:rPr>
          <w:b/>
          <w:sz w:val="24"/>
          <w:szCs w:val="24"/>
          <w:shd w:val="clear" w:color="auto" w:fill="FFFFFF"/>
          <w:lang w:val="en-US"/>
        </w:rPr>
        <w:t xml:space="preserve"> </w:t>
      </w:r>
      <w:r w:rsidRPr="00B23ED7">
        <w:rPr>
          <w:sz w:val="24"/>
          <w:szCs w:val="24"/>
          <w:shd w:val="clear" w:color="auto" w:fill="FFFFFF"/>
        </w:rPr>
        <w:t xml:space="preserve">Disponível em: &lt; </w:t>
      </w:r>
      <w:hyperlink r:id="rId12" w:history="1">
        <w:r w:rsidRPr="00B23ED7">
          <w:rPr>
            <w:sz w:val="24"/>
            <w:szCs w:val="24"/>
            <w:shd w:val="clear" w:color="auto" w:fill="FFFFFF"/>
          </w:rPr>
          <w:t>http://www.aelfe.org/documents/03_24_Bhatia.pdf</w:t>
        </w:r>
      </w:hyperlink>
      <w:r w:rsidRPr="00B23ED7">
        <w:rPr>
          <w:sz w:val="24"/>
          <w:szCs w:val="24"/>
          <w:shd w:val="clear" w:color="auto" w:fill="FFFFFF"/>
        </w:rPr>
        <w:t>&gt; Acesso em: 12/07/2014</w:t>
      </w:r>
    </w:p>
    <w:p w:rsidR="000F0637" w:rsidRPr="00B23ED7" w:rsidRDefault="000F0637" w:rsidP="00B23ED7">
      <w:pPr>
        <w:pStyle w:val="fmn-autor"/>
        <w:widowControl w:val="0"/>
        <w:spacing w:line="240" w:lineRule="auto"/>
        <w:jc w:val="both"/>
        <w:rPr>
          <w:sz w:val="24"/>
          <w:szCs w:val="24"/>
          <w:shd w:val="clear" w:color="auto" w:fill="FFFFFF"/>
        </w:rPr>
      </w:pPr>
    </w:p>
    <w:p w:rsidR="000F0637" w:rsidRPr="00B23ED7" w:rsidRDefault="000F0637" w:rsidP="00B23ED7">
      <w:pPr>
        <w:pStyle w:val="fmn-autor"/>
        <w:widowControl w:val="0"/>
        <w:spacing w:line="240" w:lineRule="auto"/>
        <w:jc w:val="both"/>
        <w:rPr>
          <w:sz w:val="24"/>
          <w:szCs w:val="24"/>
          <w:shd w:val="clear" w:color="auto" w:fill="FFFFFF"/>
        </w:rPr>
      </w:pPr>
      <w:proofErr w:type="gramStart"/>
      <w:r w:rsidRPr="00B23ED7">
        <w:rPr>
          <w:sz w:val="24"/>
          <w:szCs w:val="24"/>
          <w:shd w:val="clear" w:color="auto" w:fill="FFFFFF"/>
          <w:lang w:val="en-US"/>
        </w:rPr>
        <w:t>________.</w:t>
      </w:r>
      <w:proofErr w:type="spellStart"/>
      <w:r w:rsidRPr="00B23ED7">
        <w:rPr>
          <w:b/>
          <w:sz w:val="24"/>
          <w:szCs w:val="24"/>
          <w:shd w:val="clear" w:color="auto" w:fill="FFFFFF"/>
          <w:lang w:val="en-US"/>
        </w:rPr>
        <w:t>Interdiscursivity</w:t>
      </w:r>
      <w:proofErr w:type="spellEnd"/>
      <w:r w:rsidRPr="00B23ED7">
        <w:rPr>
          <w:b/>
          <w:sz w:val="24"/>
          <w:szCs w:val="24"/>
          <w:shd w:val="clear" w:color="auto" w:fill="FFFFFF"/>
          <w:lang w:val="en-US"/>
        </w:rPr>
        <w:t xml:space="preserve"> in critical genre analysis.</w:t>
      </w:r>
      <w:proofErr w:type="gramEnd"/>
      <w:r w:rsidRPr="00B23ED7">
        <w:rPr>
          <w:sz w:val="24"/>
          <w:szCs w:val="24"/>
          <w:shd w:val="clear" w:color="auto" w:fill="FFFFFF"/>
          <w:lang w:val="en-US"/>
        </w:rPr>
        <w:t xml:space="preserve"> </w:t>
      </w:r>
      <w:r w:rsidRPr="00B23ED7">
        <w:rPr>
          <w:sz w:val="24"/>
          <w:szCs w:val="24"/>
          <w:shd w:val="clear" w:color="auto" w:fill="FFFFFF"/>
        </w:rPr>
        <w:t>Disponível em: &lt;</w:t>
      </w:r>
      <w:hyperlink r:id="rId13" w:history="1">
        <w:r w:rsidRPr="00B23ED7">
          <w:rPr>
            <w:sz w:val="24"/>
            <w:szCs w:val="24"/>
            <w:shd w:val="clear" w:color="auto" w:fill="FFFFFF"/>
          </w:rPr>
          <w:t>http://linguagem.unisul.br/paginas/ensino/pos/linguagem/eventos/cd/English/36i.pdf</w:t>
        </w:r>
      </w:hyperlink>
      <w:r w:rsidRPr="00B23ED7">
        <w:rPr>
          <w:sz w:val="24"/>
          <w:szCs w:val="24"/>
          <w:shd w:val="clear" w:color="auto" w:fill="FFFFFF"/>
        </w:rPr>
        <w:t>&gt; Acesso em: 12/07/2014.</w:t>
      </w:r>
    </w:p>
    <w:p w:rsidR="000F0637" w:rsidRPr="00B23ED7" w:rsidRDefault="000F0637" w:rsidP="00B23ED7">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eastAsia="pt-BR"/>
        </w:rPr>
      </w:pPr>
      <w:r w:rsidRPr="00B23ED7">
        <w:rPr>
          <w:rFonts w:ascii="Times New Roman" w:eastAsia="Times New Roman" w:hAnsi="Times New Roman" w:cs="Times New Roman"/>
          <w:sz w:val="24"/>
          <w:szCs w:val="24"/>
          <w:shd w:val="clear" w:color="auto" w:fill="FFFFFF"/>
          <w:lang w:eastAsia="pt-BR"/>
        </w:rPr>
        <w:t xml:space="preserve">BONINI, A. </w:t>
      </w:r>
      <w:r w:rsidRPr="00B23ED7">
        <w:rPr>
          <w:rFonts w:ascii="Times New Roman" w:eastAsia="Times New Roman" w:hAnsi="Times New Roman" w:cs="Times New Roman"/>
          <w:b/>
          <w:sz w:val="24"/>
          <w:szCs w:val="24"/>
          <w:shd w:val="clear" w:color="auto" w:fill="FFFFFF"/>
          <w:lang w:eastAsia="pt-BR"/>
        </w:rPr>
        <w:t>Veículo de comunicação e gênero textual: noções conflitantes.</w:t>
      </w:r>
      <w:r w:rsidRPr="00B23ED7">
        <w:rPr>
          <w:rFonts w:ascii="Times New Roman" w:eastAsia="Times New Roman" w:hAnsi="Times New Roman" w:cs="Times New Roman"/>
          <w:sz w:val="24"/>
          <w:szCs w:val="24"/>
          <w:shd w:val="clear" w:color="auto" w:fill="FFFFFF"/>
          <w:lang w:eastAsia="pt-BR"/>
        </w:rPr>
        <w:t xml:space="preserve"> </w:t>
      </w:r>
      <w:proofErr w:type="spellStart"/>
      <w:proofErr w:type="gramStart"/>
      <w:r w:rsidRPr="00B23ED7">
        <w:rPr>
          <w:rFonts w:ascii="Times New Roman" w:eastAsia="Times New Roman" w:hAnsi="Times New Roman" w:cs="Times New Roman"/>
          <w:sz w:val="24"/>
          <w:szCs w:val="24"/>
          <w:shd w:val="clear" w:color="auto" w:fill="FFFFFF"/>
          <w:lang w:eastAsia="pt-BR"/>
        </w:rPr>
        <w:t>D.E.L.T.A.</w:t>
      </w:r>
      <w:proofErr w:type="spellEnd"/>
      <w:r w:rsidRPr="00B23ED7">
        <w:rPr>
          <w:rFonts w:ascii="Times New Roman" w:eastAsia="Times New Roman" w:hAnsi="Times New Roman" w:cs="Times New Roman"/>
          <w:sz w:val="24"/>
          <w:szCs w:val="24"/>
          <w:shd w:val="clear" w:color="auto" w:fill="FFFFFF"/>
          <w:lang w:eastAsia="pt-BR"/>
        </w:rPr>
        <w:t xml:space="preserve"> ,</w:t>
      </w:r>
      <w:proofErr w:type="gramEnd"/>
      <w:r w:rsidRPr="00B23ED7">
        <w:rPr>
          <w:rFonts w:ascii="Times New Roman" w:eastAsia="Times New Roman" w:hAnsi="Times New Roman" w:cs="Times New Roman"/>
          <w:sz w:val="24"/>
          <w:szCs w:val="24"/>
          <w:shd w:val="clear" w:color="auto" w:fill="FFFFFF"/>
          <w:lang w:eastAsia="pt-BR"/>
        </w:rPr>
        <w:t xml:space="preserve">São Paulo: EDUC, v. 19, n. 1, 2003. </w:t>
      </w:r>
      <w:proofErr w:type="gramStart"/>
      <w:r w:rsidRPr="00B23ED7">
        <w:rPr>
          <w:rFonts w:ascii="Times New Roman" w:eastAsia="Times New Roman" w:hAnsi="Times New Roman" w:cs="Times New Roman"/>
          <w:sz w:val="24"/>
          <w:szCs w:val="24"/>
          <w:shd w:val="clear" w:color="auto" w:fill="FFFFFF"/>
          <w:lang w:eastAsia="pt-BR"/>
        </w:rPr>
        <w:t>p.</w:t>
      </w:r>
      <w:proofErr w:type="gramEnd"/>
      <w:r w:rsidRPr="00B23ED7">
        <w:rPr>
          <w:rFonts w:ascii="Times New Roman" w:eastAsia="Times New Roman" w:hAnsi="Times New Roman" w:cs="Times New Roman"/>
          <w:sz w:val="24"/>
          <w:szCs w:val="24"/>
          <w:shd w:val="clear" w:color="auto" w:fill="FFFFFF"/>
          <w:lang w:eastAsia="pt-BR"/>
        </w:rPr>
        <w:t xml:space="preserve"> 65-89.</w:t>
      </w:r>
    </w:p>
    <w:p w:rsidR="000F0637" w:rsidRPr="00B23ED7" w:rsidRDefault="000F0637" w:rsidP="00B23ED7">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eastAsia="pt-BR"/>
        </w:rPr>
      </w:pPr>
      <w:r w:rsidRPr="00B23ED7">
        <w:rPr>
          <w:rFonts w:ascii="Times New Roman" w:eastAsia="Times New Roman" w:hAnsi="Times New Roman" w:cs="Times New Roman"/>
          <w:sz w:val="24"/>
          <w:szCs w:val="24"/>
          <w:shd w:val="clear" w:color="auto" w:fill="FFFFFF"/>
          <w:lang w:eastAsia="pt-BR"/>
        </w:rPr>
        <w:t>DELORS, Jacques (</w:t>
      </w:r>
      <w:proofErr w:type="spellStart"/>
      <w:r w:rsidRPr="00B23ED7">
        <w:rPr>
          <w:rFonts w:ascii="Times New Roman" w:eastAsia="Times New Roman" w:hAnsi="Times New Roman" w:cs="Times New Roman"/>
          <w:sz w:val="24"/>
          <w:szCs w:val="24"/>
          <w:shd w:val="clear" w:color="auto" w:fill="FFFFFF"/>
          <w:lang w:eastAsia="pt-BR"/>
        </w:rPr>
        <w:t>Org</w:t>
      </w:r>
      <w:proofErr w:type="spellEnd"/>
      <w:r w:rsidRPr="00B23ED7">
        <w:rPr>
          <w:rFonts w:ascii="Times New Roman" w:eastAsia="Times New Roman" w:hAnsi="Times New Roman" w:cs="Times New Roman"/>
          <w:sz w:val="24"/>
          <w:szCs w:val="24"/>
          <w:shd w:val="clear" w:color="auto" w:fill="FFFFFF"/>
          <w:lang w:eastAsia="pt-BR"/>
        </w:rPr>
        <w:t>). Educação: um tesouro a descobrir. São Paulo: Cortez/Brasília: MEC: UNESC, 1998.</w:t>
      </w:r>
    </w:p>
    <w:p w:rsidR="000F0637" w:rsidRPr="00B23ED7" w:rsidRDefault="000F0637" w:rsidP="00B23ED7">
      <w:pPr>
        <w:pStyle w:val="fmn-autor"/>
        <w:widowControl w:val="0"/>
        <w:spacing w:line="240" w:lineRule="auto"/>
        <w:jc w:val="both"/>
        <w:rPr>
          <w:sz w:val="24"/>
          <w:szCs w:val="24"/>
          <w:shd w:val="clear" w:color="auto" w:fill="FFFFFF"/>
        </w:rPr>
      </w:pPr>
    </w:p>
    <w:p w:rsidR="000F0637" w:rsidRPr="00B23ED7" w:rsidRDefault="000F0637" w:rsidP="00B23ED7">
      <w:pPr>
        <w:pStyle w:val="fmn-autor"/>
        <w:widowControl w:val="0"/>
        <w:spacing w:line="240" w:lineRule="auto"/>
        <w:jc w:val="both"/>
        <w:rPr>
          <w:sz w:val="24"/>
          <w:szCs w:val="24"/>
          <w:shd w:val="clear" w:color="auto" w:fill="FFFFFF"/>
        </w:rPr>
      </w:pPr>
      <w:r w:rsidRPr="00B23ED7">
        <w:rPr>
          <w:sz w:val="24"/>
          <w:szCs w:val="24"/>
          <w:shd w:val="clear" w:color="auto" w:fill="FFFFFF"/>
        </w:rPr>
        <w:t xml:space="preserve">MARCUSCHI, L. A. </w:t>
      </w:r>
      <w:r w:rsidRPr="00B23ED7">
        <w:rPr>
          <w:b/>
          <w:sz w:val="24"/>
          <w:szCs w:val="24"/>
          <w:shd w:val="clear" w:color="auto" w:fill="FFFFFF"/>
        </w:rPr>
        <w:t>Por uma proposta para a classificação dos gêneros textuais.</w:t>
      </w:r>
      <w:r w:rsidRPr="00B23ED7">
        <w:rPr>
          <w:sz w:val="24"/>
          <w:szCs w:val="24"/>
          <w:shd w:val="clear" w:color="auto" w:fill="FFFFFF"/>
        </w:rPr>
        <w:t xml:space="preserve"> </w:t>
      </w:r>
      <w:r w:rsidRPr="00B23ED7">
        <w:rPr>
          <w:sz w:val="24"/>
          <w:szCs w:val="24"/>
          <w:shd w:val="clear" w:color="auto" w:fill="FFFFFF"/>
        </w:rPr>
        <w:lastRenderedPageBreak/>
        <w:t>Recife: UFPE, 1999.</w:t>
      </w:r>
    </w:p>
    <w:p w:rsidR="000F0637" w:rsidRPr="00B23ED7" w:rsidRDefault="000F0637" w:rsidP="00B23ED7">
      <w:pPr>
        <w:pStyle w:val="fmn-autor"/>
        <w:widowControl w:val="0"/>
        <w:spacing w:line="240" w:lineRule="auto"/>
        <w:jc w:val="both"/>
        <w:rPr>
          <w:sz w:val="24"/>
          <w:szCs w:val="24"/>
          <w:shd w:val="clear" w:color="auto" w:fill="FFFFFF"/>
        </w:rPr>
      </w:pPr>
    </w:p>
    <w:p w:rsidR="000F0637" w:rsidRPr="00B23ED7" w:rsidRDefault="000F0637" w:rsidP="00B23ED7">
      <w:pPr>
        <w:pStyle w:val="fmn-autor"/>
        <w:widowControl w:val="0"/>
        <w:spacing w:line="240" w:lineRule="auto"/>
        <w:jc w:val="both"/>
        <w:rPr>
          <w:sz w:val="24"/>
          <w:szCs w:val="24"/>
          <w:shd w:val="clear" w:color="auto" w:fill="FFFFFF"/>
        </w:rPr>
      </w:pPr>
      <w:r w:rsidRPr="00B23ED7">
        <w:rPr>
          <w:sz w:val="24"/>
          <w:szCs w:val="24"/>
          <w:shd w:val="clear" w:color="auto" w:fill="FFFFFF"/>
        </w:rPr>
        <w:t xml:space="preserve">MEC. </w:t>
      </w:r>
      <w:r w:rsidRPr="00B23ED7">
        <w:rPr>
          <w:b/>
          <w:sz w:val="24"/>
          <w:szCs w:val="24"/>
          <w:shd w:val="clear" w:color="auto" w:fill="FFFFFF"/>
        </w:rPr>
        <w:t>Parâmetros Curriculares Nacionais: primeiro e segundo ciclos do ensino fundamental: língua portuguesa.</w:t>
      </w:r>
      <w:r w:rsidRPr="00B23ED7">
        <w:rPr>
          <w:sz w:val="24"/>
          <w:szCs w:val="24"/>
          <w:shd w:val="clear" w:color="auto" w:fill="FFFFFF"/>
        </w:rPr>
        <w:t xml:space="preserve"> 3ª ed. Brasília: MEC/SEF, 2001.</w:t>
      </w:r>
    </w:p>
    <w:p w:rsidR="000F0637" w:rsidRPr="00B23ED7" w:rsidRDefault="000F0637" w:rsidP="00B23ED7">
      <w:pPr>
        <w:pStyle w:val="fmn-autor"/>
        <w:widowControl w:val="0"/>
        <w:spacing w:line="240" w:lineRule="auto"/>
        <w:jc w:val="both"/>
        <w:rPr>
          <w:sz w:val="24"/>
          <w:szCs w:val="24"/>
          <w:shd w:val="clear" w:color="auto" w:fill="FFFFFF"/>
        </w:rPr>
      </w:pPr>
    </w:p>
    <w:p w:rsidR="000F0637" w:rsidRPr="00B23ED7" w:rsidRDefault="000F0637" w:rsidP="00B23ED7">
      <w:pPr>
        <w:pStyle w:val="fmn-autor"/>
        <w:widowControl w:val="0"/>
        <w:spacing w:line="240" w:lineRule="auto"/>
        <w:jc w:val="both"/>
        <w:rPr>
          <w:sz w:val="24"/>
          <w:szCs w:val="24"/>
          <w:shd w:val="clear" w:color="auto" w:fill="FFFFFF"/>
        </w:rPr>
      </w:pPr>
      <w:r w:rsidRPr="00B23ED7">
        <w:rPr>
          <w:sz w:val="24"/>
          <w:szCs w:val="24"/>
          <w:shd w:val="clear" w:color="auto" w:fill="FFFFFF"/>
        </w:rPr>
        <w:t xml:space="preserve">_____. </w:t>
      </w:r>
      <w:r w:rsidRPr="00B23ED7">
        <w:rPr>
          <w:b/>
          <w:sz w:val="24"/>
          <w:szCs w:val="24"/>
          <w:shd w:val="clear" w:color="auto" w:fill="FFFFFF"/>
        </w:rPr>
        <w:t>Parâmetros Curriculares Nacionais: Terceiro e quarto ciclos do ensino fundamental: língua portuguesa.</w:t>
      </w:r>
      <w:r w:rsidRPr="00B23ED7">
        <w:rPr>
          <w:sz w:val="24"/>
          <w:szCs w:val="24"/>
          <w:shd w:val="clear" w:color="auto" w:fill="FFFFFF"/>
        </w:rPr>
        <w:t xml:space="preserve"> Brasília: MEC/SEF, 1998.</w:t>
      </w:r>
    </w:p>
    <w:p w:rsidR="000F0637" w:rsidRPr="00B23ED7" w:rsidRDefault="000F0637" w:rsidP="00B23ED7">
      <w:pPr>
        <w:pStyle w:val="fmn-autor"/>
        <w:widowControl w:val="0"/>
        <w:spacing w:line="240" w:lineRule="auto"/>
        <w:jc w:val="both"/>
        <w:rPr>
          <w:sz w:val="24"/>
          <w:szCs w:val="24"/>
          <w:shd w:val="clear" w:color="auto" w:fill="FFFFFF"/>
        </w:rPr>
      </w:pPr>
    </w:p>
    <w:p w:rsidR="000F0637" w:rsidRPr="00B23ED7" w:rsidRDefault="000F0637" w:rsidP="00B23ED7">
      <w:pPr>
        <w:pStyle w:val="fmn-autor"/>
        <w:widowControl w:val="0"/>
        <w:spacing w:line="240" w:lineRule="auto"/>
        <w:jc w:val="both"/>
        <w:rPr>
          <w:sz w:val="24"/>
          <w:szCs w:val="24"/>
          <w:shd w:val="clear" w:color="auto" w:fill="FFFFFF"/>
        </w:rPr>
      </w:pPr>
    </w:p>
    <w:p w:rsidR="000F0637" w:rsidRPr="00B23ED7" w:rsidRDefault="000F0637" w:rsidP="00B23ED7">
      <w:pPr>
        <w:pStyle w:val="fmn-autor"/>
        <w:widowControl w:val="0"/>
        <w:spacing w:line="240" w:lineRule="auto"/>
        <w:jc w:val="both"/>
        <w:rPr>
          <w:sz w:val="24"/>
          <w:szCs w:val="24"/>
          <w:shd w:val="clear" w:color="auto" w:fill="FFFFFF"/>
        </w:rPr>
      </w:pPr>
      <w:r w:rsidRPr="00B23ED7">
        <w:rPr>
          <w:sz w:val="24"/>
          <w:szCs w:val="24"/>
          <w:shd w:val="clear" w:color="auto" w:fill="FFFFFF"/>
        </w:rPr>
        <w:t xml:space="preserve">_________. </w:t>
      </w:r>
      <w:r w:rsidRPr="00B23ED7">
        <w:rPr>
          <w:b/>
          <w:sz w:val="24"/>
          <w:szCs w:val="24"/>
          <w:shd w:val="clear" w:color="auto" w:fill="FFFFFF"/>
        </w:rPr>
        <w:t>Gêneros Textuais: definição e funcionalidade.</w:t>
      </w:r>
      <w:r w:rsidRPr="00B23ED7">
        <w:rPr>
          <w:sz w:val="24"/>
          <w:szCs w:val="24"/>
          <w:shd w:val="clear" w:color="auto" w:fill="FFFFFF"/>
        </w:rPr>
        <w:t xml:space="preserve"> In: DIONÍSIO, Ângela P.; MACHADO, Anna R.; BEZERRA, Maria A. (Org.) Gêneros Textuais e Ensino. 2ª ed. Rio de Janeiro: Lucerna, 2003. Disponível em &lt;</w:t>
      </w:r>
      <w:hyperlink r:id="rId14" w:history="1">
        <w:r w:rsidRPr="00B23ED7">
          <w:rPr>
            <w:sz w:val="24"/>
            <w:szCs w:val="24"/>
            <w:shd w:val="clear" w:color="auto" w:fill="FFFFFF"/>
          </w:rPr>
          <w:t>http://www.uems.br/site/nehms/arquivos/53_2014-04-04_12-17-14.pdf</w:t>
        </w:r>
      </w:hyperlink>
      <w:r w:rsidRPr="00B23ED7">
        <w:rPr>
          <w:sz w:val="24"/>
          <w:szCs w:val="24"/>
          <w:shd w:val="clear" w:color="auto" w:fill="FFFFFF"/>
        </w:rPr>
        <w:t>&gt;. Acesso em 11/07/2014</w:t>
      </w:r>
    </w:p>
    <w:p w:rsidR="000F0637" w:rsidRPr="00B23ED7" w:rsidRDefault="000F0637" w:rsidP="00B23ED7">
      <w:pPr>
        <w:spacing w:before="100" w:beforeAutospacing="1" w:after="100" w:afterAutospacing="1" w:line="240" w:lineRule="auto"/>
        <w:jc w:val="both"/>
        <w:rPr>
          <w:rFonts w:ascii="Times New Roman" w:eastAsia="Times New Roman" w:hAnsi="Times New Roman" w:cs="Times New Roman"/>
          <w:iCs/>
          <w:sz w:val="24"/>
          <w:szCs w:val="24"/>
          <w:shd w:val="clear" w:color="auto" w:fill="FFFFFF"/>
          <w:lang w:eastAsia="pt-BR"/>
        </w:rPr>
      </w:pPr>
      <w:r w:rsidRPr="00B23ED7">
        <w:rPr>
          <w:rFonts w:ascii="Times New Roman" w:eastAsia="Times New Roman" w:hAnsi="Times New Roman" w:cs="Times New Roman"/>
          <w:sz w:val="24"/>
          <w:szCs w:val="24"/>
          <w:shd w:val="clear" w:color="auto" w:fill="FFFFFF"/>
          <w:lang w:eastAsia="pt-BR"/>
        </w:rPr>
        <w:t xml:space="preserve">Piaget. J. </w:t>
      </w:r>
      <w:r w:rsidRPr="00B23ED7">
        <w:rPr>
          <w:rFonts w:ascii="Times New Roman" w:eastAsia="Times New Roman" w:hAnsi="Times New Roman" w:cs="Times New Roman"/>
          <w:b/>
          <w:sz w:val="24"/>
          <w:szCs w:val="24"/>
          <w:shd w:val="clear" w:color="auto" w:fill="FFFFFF"/>
          <w:lang w:eastAsia="pt-BR"/>
        </w:rPr>
        <w:t>A Epistemologia Genética.</w:t>
      </w:r>
      <w:r w:rsidRPr="00B23ED7">
        <w:rPr>
          <w:rFonts w:ascii="Times New Roman" w:eastAsia="Times New Roman" w:hAnsi="Times New Roman" w:cs="Times New Roman"/>
          <w:sz w:val="24"/>
          <w:szCs w:val="24"/>
          <w:shd w:val="clear" w:color="auto" w:fill="FFFFFF"/>
          <w:lang w:eastAsia="pt-BR"/>
        </w:rPr>
        <w:t xml:space="preserve"> Trad. </w:t>
      </w:r>
      <w:proofErr w:type="spellStart"/>
      <w:r w:rsidRPr="00B23ED7">
        <w:rPr>
          <w:rFonts w:ascii="Times New Roman" w:eastAsia="Times New Roman" w:hAnsi="Times New Roman" w:cs="Times New Roman"/>
          <w:sz w:val="24"/>
          <w:szCs w:val="24"/>
          <w:shd w:val="clear" w:color="auto" w:fill="FFFFFF"/>
          <w:lang w:eastAsia="pt-BR"/>
        </w:rPr>
        <w:t>Nathanael</w:t>
      </w:r>
      <w:proofErr w:type="spellEnd"/>
      <w:r w:rsidRPr="00B23ED7">
        <w:rPr>
          <w:rFonts w:ascii="Times New Roman" w:eastAsia="Times New Roman" w:hAnsi="Times New Roman" w:cs="Times New Roman"/>
          <w:sz w:val="24"/>
          <w:szCs w:val="24"/>
          <w:shd w:val="clear" w:color="auto" w:fill="FFFFFF"/>
          <w:lang w:eastAsia="pt-BR"/>
        </w:rPr>
        <w:t xml:space="preserve"> C. Caixeira. Petrópolis: Vozes, 1971. </w:t>
      </w:r>
      <w:r w:rsidRPr="00B23ED7">
        <w:rPr>
          <w:rFonts w:ascii="Times New Roman" w:eastAsia="Times New Roman" w:hAnsi="Times New Roman" w:cs="Times New Roman"/>
          <w:sz w:val="24"/>
          <w:szCs w:val="24"/>
          <w:shd w:val="clear" w:color="auto" w:fill="FFFFFF"/>
          <w:lang w:eastAsia="pt-BR"/>
        </w:rPr>
        <w:br/>
      </w:r>
    </w:p>
    <w:p w:rsidR="000F0637" w:rsidRPr="00B23ED7" w:rsidRDefault="000F0637" w:rsidP="00B23ED7">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eastAsia="pt-BR"/>
        </w:rPr>
      </w:pPr>
      <w:r w:rsidRPr="00B23ED7">
        <w:rPr>
          <w:rFonts w:ascii="Times New Roman" w:eastAsia="Times New Roman" w:hAnsi="Times New Roman" w:cs="Times New Roman"/>
          <w:iCs/>
          <w:sz w:val="24"/>
          <w:szCs w:val="24"/>
          <w:shd w:val="clear" w:color="auto" w:fill="FFFFFF"/>
          <w:lang w:eastAsia="pt-BR"/>
        </w:rPr>
        <w:t>ROSSI, Maria Aparecida Garcia Lopes.</w:t>
      </w:r>
      <w:r w:rsidRPr="00B23ED7">
        <w:rPr>
          <w:rFonts w:ascii="Times New Roman" w:eastAsia="Times New Roman" w:hAnsi="Times New Roman" w:cs="Times New Roman"/>
          <w:i/>
          <w:iCs/>
          <w:sz w:val="24"/>
          <w:szCs w:val="24"/>
          <w:shd w:val="clear" w:color="auto" w:fill="FFFFFF"/>
          <w:lang w:eastAsia="pt-BR"/>
        </w:rPr>
        <w:t xml:space="preserve"> </w:t>
      </w:r>
      <w:r w:rsidRPr="00B23ED7">
        <w:rPr>
          <w:rFonts w:ascii="Times New Roman" w:eastAsia="Times New Roman" w:hAnsi="Times New Roman" w:cs="Times New Roman"/>
          <w:b/>
          <w:sz w:val="24"/>
          <w:szCs w:val="24"/>
          <w:shd w:val="clear" w:color="auto" w:fill="FFFFFF"/>
          <w:lang w:eastAsia="pt-BR"/>
        </w:rPr>
        <w:t xml:space="preserve">A produção escrita de gêneros discursivos em sala de aula: aspectos teóricos e sequência didática. </w:t>
      </w:r>
      <w:r w:rsidRPr="00B23ED7">
        <w:rPr>
          <w:rFonts w:ascii="Times New Roman" w:eastAsia="Times New Roman" w:hAnsi="Times New Roman" w:cs="Times New Roman"/>
          <w:sz w:val="24"/>
          <w:szCs w:val="24"/>
          <w:shd w:val="clear" w:color="auto" w:fill="FFFFFF"/>
          <w:lang w:eastAsia="pt-BR"/>
        </w:rPr>
        <w:t>Disponível em:</w:t>
      </w:r>
      <w:r w:rsidRPr="00B23ED7">
        <w:rPr>
          <w:rFonts w:ascii="Times New Roman" w:eastAsia="Times New Roman" w:hAnsi="Times New Roman" w:cs="Times New Roman"/>
          <w:b/>
          <w:sz w:val="24"/>
          <w:szCs w:val="24"/>
          <w:shd w:val="clear" w:color="auto" w:fill="FFFFFF"/>
          <w:lang w:eastAsia="pt-BR"/>
        </w:rPr>
        <w:t xml:space="preserve"> </w:t>
      </w:r>
      <w:r w:rsidRPr="00B23ED7">
        <w:rPr>
          <w:rFonts w:ascii="Times New Roman" w:eastAsia="Times New Roman" w:hAnsi="Times New Roman" w:cs="Times New Roman"/>
          <w:sz w:val="24"/>
          <w:szCs w:val="24"/>
          <w:shd w:val="clear" w:color="auto" w:fill="FFFFFF"/>
          <w:lang w:eastAsia="pt-BR"/>
        </w:rPr>
        <w:t>&lt;</w:t>
      </w:r>
      <w:hyperlink r:id="rId15" w:history="1">
        <w:r w:rsidRPr="00B23ED7">
          <w:rPr>
            <w:rStyle w:val="Hyperlink"/>
            <w:rFonts w:ascii="Times New Roman" w:eastAsia="Times New Roman" w:hAnsi="Times New Roman" w:cs="Times New Roman"/>
            <w:color w:val="auto"/>
            <w:sz w:val="24"/>
            <w:szCs w:val="24"/>
            <w:shd w:val="clear" w:color="auto" w:fill="FFFFFF"/>
            <w:lang w:eastAsia="pt-BR"/>
          </w:rPr>
          <w:t>http://www.uel.br/revistas/uel/index.php/signum/article/view/13039</w:t>
        </w:r>
      </w:hyperlink>
      <w:r w:rsidRPr="00B23ED7">
        <w:rPr>
          <w:rFonts w:ascii="Times New Roman" w:eastAsia="Times New Roman" w:hAnsi="Times New Roman" w:cs="Times New Roman"/>
          <w:sz w:val="24"/>
          <w:szCs w:val="24"/>
          <w:shd w:val="clear" w:color="auto" w:fill="FFFFFF"/>
          <w:lang w:eastAsia="pt-BR"/>
        </w:rPr>
        <w:t>&gt;. Acesso em 11/072014.</w:t>
      </w:r>
    </w:p>
    <w:p w:rsidR="000F0637" w:rsidRPr="00B23ED7" w:rsidRDefault="000F0637" w:rsidP="00B23ED7">
      <w:pPr>
        <w:pStyle w:val="fmn-autor"/>
        <w:widowControl w:val="0"/>
        <w:spacing w:line="240" w:lineRule="auto"/>
        <w:jc w:val="both"/>
        <w:rPr>
          <w:sz w:val="24"/>
          <w:szCs w:val="24"/>
          <w:shd w:val="clear" w:color="auto" w:fill="FFFFFF"/>
        </w:rPr>
      </w:pPr>
      <w:r w:rsidRPr="00B23ED7">
        <w:rPr>
          <w:sz w:val="24"/>
          <w:szCs w:val="24"/>
          <w:shd w:val="clear" w:color="auto" w:fill="FFFFFF"/>
        </w:rPr>
        <w:t>SCHNEUWLY</w:t>
      </w:r>
      <w:r w:rsidRPr="00B23ED7">
        <w:rPr>
          <w:sz w:val="22"/>
          <w:szCs w:val="24"/>
          <w:shd w:val="clear" w:color="auto" w:fill="FFFFFF"/>
        </w:rPr>
        <w:t xml:space="preserve">, </w:t>
      </w:r>
      <w:r w:rsidRPr="00B23ED7">
        <w:rPr>
          <w:sz w:val="24"/>
          <w:szCs w:val="24"/>
          <w:shd w:val="clear" w:color="auto" w:fill="FFFFFF"/>
        </w:rPr>
        <w:t xml:space="preserve">Bernard; DOLZ, Joaquim. </w:t>
      </w:r>
      <w:r w:rsidRPr="00B23ED7">
        <w:rPr>
          <w:b/>
          <w:sz w:val="24"/>
          <w:szCs w:val="24"/>
          <w:shd w:val="clear" w:color="auto" w:fill="FFFFFF"/>
        </w:rPr>
        <w:t>Os gêneros escolares – das práticas de linguagem aos objetos de ensino.</w:t>
      </w:r>
      <w:r w:rsidRPr="00B23ED7">
        <w:rPr>
          <w:sz w:val="24"/>
          <w:szCs w:val="24"/>
          <w:shd w:val="clear" w:color="auto" w:fill="FFFFFF"/>
        </w:rPr>
        <w:t xml:space="preserve"> Disponível em &lt;</w:t>
      </w:r>
      <w:hyperlink r:id="rId16" w:history="1">
        <w:r w:rsidRPr="00B23ED7">
          <w:rPr>
            <w:rStyle w:val="Hyperlink"/>
            <w:color w:val="auto"/>
            <w:sz w:val="24"/>
            <w:szCs w:val="24"/>
          </w:rPr>
          <w:t>http://anped.tempsite.ws/novo_portal/rbe/rbedigital/RBDE11/RBDE11_03_BERNARD_E_JOAQUIM.pdf</w:t>
        </w:r>
      </w:hyperlink>
      <w:r w:rsidRPr="00B23ED7">
        <w:rPr>
          <w:sz w:val="24"/>
          <w:szCs w:val="24"/>
          <w:shd w:val="clear" w:color="auto" w:fill="FFFFFF"/>
        </w:rPr>
        <w:t>.&gt; Acesso em 11/07/2014.</w:t>
      </w:r>
    </w:p>
    <w:p w:rsidR="000F0637" w:rsidRPr="00B23ED7" w:rsidRDefault="000F0637" w:rsidP="00B23ED7">
      <w:pPr>
        <w:spacing w:before="100" w:beforeAutospacing="1" w:after="100" w:afterAutospacing="1" w:line="240" w:lineRule="auto"/>
        <w:jc w:val="both"/>
        <w:rPr>
          <w:rFonts w:ascii="Times New Roman" w:eastAsia="Times New Roman" w:hAnsi="Times New Roman" w:cs="Times New Roman"/>
          <w:iCs/>
          <w:sz w:val="24"/>
          <w:szCs w:val="24"/>
          <w:shd w:val="clear" w:color="auto" w:fill="FFFFFF"/>
          <w:lang w:eastAsia="pt-BR"/>
        </w:rPr>
      </w:pPr>
      <w:r w:rsidRPr="00B23ED7">
        <w:rPr>
          <w:rFonts w:ascii="Times New Roman" w:eastAsia="Times New Roman" w:hAnsi="Times New Roman" w:cs="Times New Roman"/>
          <w:iCs/>
          <w:sz w:val="24"/>
          <w:szCs w:val="24"/>
          <w:shd w:val="clear" w:color="auto" w:fill="FFFFFF"/>
          <w:lang w:eastAsia="pt-BR"/>
        </w:rPr>
        <w:t xml:space="preserve">VYGOTSKI. L. S. A Formação social da mente. São Paulo: Martins Fontes, </w:t>
      </w:r>
      <w:proofErr w:type="gramStart"/>
      <w:r w:rsidRPr="00B23ED7">
        <w:rPr>
          <w:rFonts w:ascii="Times New Roman" w:eastAsia="Times New Roman" w:hAnsi="Times New Roman" w:cs="Times New Roman"/>
          <w:iCs/>
          <w:sz w:val="24"/>
          <w:szCs w:val="24"/>
          <w:shd w:val="clear" w:color="auto" w:fill="FFFFFF"/>
          <w:lang w:eastAsia="pt-BR"/>
        </w:rPr>
        <w:t>1991</w:t>
      </w:r>
      <w:proofErr w:type="gramEnd"/>
    </w:p>
    <w:p w:rsidR="000F0637" w:rsidRPr="00B23ED7" w:rsidRDefault="000F0637" w:rsidP="00B23ED7">
      <w:pPr>
        <w:spacing w:line="360" w:lineRule="auto"/>
        <w:jc w:val="both"/>
        <w:rPr>
          <w:rFonts w:ascii="Times New Roman" w:eastAsia="Times New Roman" w:hAnsi="Times New Roman" w:cs="Times New Roman"/>
          <w:sz w:val="24"/>
          <w:szCs w:val="24"/>
          <w:lang w:eastAsia="pt-BR"/>
        </w:rPr>
      </w:pPr>
    </w:p>
    <w:p w:rsidR="00E86EF9" w:rsidRPr="00B23ED7" w:rsidRDefault="00E86EF9" w:rsidP="00B23ED7">
      <w:pPr>
        <w:spacing w:line="360" w:lineRule="auto"/>
        <w:jc w:val="both"/>
        <w:rPr>
          <w:rFonts w:ascii="Times New Roman" w:eastAsia="Times New Roman" w:hAnsi="Times New Roman" w:cs="Times New Roman"/>
          <w:sz w:val="24"/>
          <w:szCs w:val="24"/>
          <w:lang w:eastAsia="pt-BR"/>
        </w:rPr>
      </w:pPr>
    </w:p>
    <w:sectPr w:rsidR="00E86EF9" w:rsidRPr="00B23ED7" w:rsidSect="00D83D39">
      <w:foot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87A" w:rsidRDefault="009C187A" w:rsidP="00C03B4C">
      <w:pPr>
        <w:spacing w:after="0" w:line="240" w:lineRule="auto"/>
      </w:pPr>
      <w:r>
        <w:separator/>
      </w:r>
    </w:p>
  </w:endnote>
  <w:endnote w:type="continuationSeparator" w:id="0">
    <w:p w:rsidR="009C187A" w:rsidRDefault="009C187A" w:rsidP="00C03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35464"/>
      <w:docPartObj>
        <w:docPartGallery w:val="Page Numbers (Bottom of Page)"/>
        <w:docPartUnique/>
      </w:docPartObj>
    </w:sdtPr>
    <w:sdtContent>
      <w:p w:rsidR="00B23ED7" w:rsidRDefault="00B23ED7">
        <w:pPr>
          <w:pStyle w:val="Rodap"/>
          <w:jc w:val="right"/>
        </w:pPr>
        <w:fldSimple w:instr=" PAGE   \* MERGEFORMAT ">
          <w:r w:rsidR="000C701D">
            <w:rPr>
              <w:noProof/>
            </w:rPr>
            <w:t>11</w:t>
          </w:r>
        </w:fldSimple>
      </w:p>
    </w:sdtContent>
  </w:sdt>
  <w:p w:rsidR="00B23ED7" w:rsidRDefault="00B23ED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87A" w:rsidRDefault="009C187A" w:rsidP="00C03B4C">
      <w:pPr>
        <w:spacing w:after="0" w:line="240" w:lineRule="auto"/>
      </w:pPr>
      <w:r>
        <w:separator/>
      </w:r>
    </w:p>
  </w:footnote>
  <w:footnote w:type="continuationSeparator" w:id="0">
    <w:p w:rsidR="009C187A" w:rsidRDefault="009C187A" w:rsidP="00C03B4C">
      <w:pPr>
        <w:spacing w:after="0" w:line="240" w:lineRule="auto"/>
      </w:pPr>
      <w:r>
        <w:continuationSeparator/>
      </w:r>
    </w:p>
  </w:footnote>
  <w:footnote w:id="1">
    <w:p w:rsidR="0080217E" w:rsidRPr="00031816" w:rsidRDefault="0080217E" w:rsidP="00031816">
      <w:pPr>
        <w:pStyle w:val="Textodenotaderodap"/>
        <w:jc w:val="both"/>
        <w:rPr>
          <w:rFonts w:ascii="Times New Roman" w:hAnsi="Times New Roman"/>
          <w:lang w:val="pt-BR"/>
        </w:rPr>
      </w:pPr>
      <w:r w:rsidRPr="00031816">
        <w:rPr>
          <w:rStyle w:val="Refdenotaderodap"/>
          <w:rFonts w:ascii="Times New Roman" w:hAnsi="Times New Roman"/>
        </w:rPr>
        <w:footnoteRef/>
      </w:r>
      <w:r w:rsidRPr="00031816">
        <w:rPr>
          <w:rFonts w:ascii="Times New Roman" w:hAnsi="Times New Roman"/>
        </w:rPr>
        <w:t xml:space="preserve"> </w:t>
      </w:r>
      <w:r w:rsidR="00031816" w:rsidRPr="00031816">
        <w:rPr>
          <w:rFonts w:ascii="Times New Roman" w:hAnsi="Times New Roman"/>
          <w:lang w:val="pt-BR"/>
        </w:rPr>
        <w:t>Professor efetivo do município de Maracanaú desde 2012. Licenciado em Pedagogia (UECE-2007). Licenciado em Português e suas literaturas (FGF-2014). Aluno do curso de especialização em docência do ensino superior (UNOPAR-2015)</w:t>
      </w:r>
      <w:r w:rsidR="00031816">
        <w:rPr>
          <w:rFonts w:ascii="Times New Roman" w:hAnsi="Times New Roman"/>
          <w:lang w:val="pt-BR"/>
        </w:rPr>
        <w:t>.</w:t>
      </w:r>
    </w:p>
  </w:footnote>
  <w:footnote w:id="2">
    <w:p w:rsidR="00C03B4C" w:rsidRPr="00C03B4C" w:rsidRDefault="00C03B4C" w:rsidP="00C03B4C">
      <w:pPr>
        <w:spacing w:line="240" w:lineRule="auto"/>
        <w:jc w:val="both"/>
        <w:rPr>
          <w:rFonts w:ascii="Times New Roman" w:hAnsi="Times New Roman" w:cs="Times New Roman"/>
          <w:sz w:val="20"/>
          <w:szCs w:val="20"/>
        </w:rPr>
      </w:pPr>
      <w:r w:rsidRPr="00C03B4C">
        <w:rPr>
          <w:rStyle w:val="Refdenotaderodap"/>
          <w:rFonts w:ascii="Times New Roman" w:hAnsi="Times New Roman" w:cs="Times New Roman"/>
        </w:rPr>
        <w:footnoteRef/>
      </w:r>
      <w:r w:rsidRPr="00C03B4C">
        <w:rPr>
          <w:rFonts w:ascii="Times New Roman" w:hAnsi="Times New Roman" w:cs="Times New Roman"/>
        </w:rPr>
        <w:t xml:space="preserve"> </w:t>
      </w:r>
      <w:r w:rsidRPr="00C03B4C">
        <w:rPr>
          <w:rFonts w:ascii="Times New Roman" w:hAnsi="Times New Roman" w:cs="Times New Roman"/>
          <w:sz w:val="20"/>
          <w:szCs w:val="20"/>
        </w:rPr>
        <w:t xml:space="preserve">Em qualquer momento [...] uma língua é estratificada não somente em dialetos, mas também em linguagens que são socioideológicas: Linguagens que pertencem a profissões, gêneros, </w:t>
      </w:r>
      <w:proofErr w:type="gramStart"/>
      <w:r w:rsidRPr="00C03B4C">
        <w:rPr>
          <w:rFonts w:ascii="Times New Roman" w:hAnsi="Times New Roman" w:cs="Times New Roman"/>
          <w:sz w:val="20"/>
          <w:szCs w:val="20"/>
        </w:rPr>
        <w:t>linguagem peculiares de gerações particulares</w:t>
      </w:r>
      <w:proofErr w:type="gramEnd"/>
      <w:r w:rsidRPr="00C03B4C">
        <w:rPr>
          <w:rFonts w:ascii="Times New Roman" w:hAnsi="Times New Roman" w:cs="Times New Roman"/>
          <w:sz w:val="20"/>
          <w:szCs w:val="20"/>
        </w:rPr>
        <w:t>, etc. Esta estratificação e diversidade do discurso vai se espalhar mais amplamente e penetrar até os mais profundos níveis já que a língua está viva e em constante devir. (Tradução própria)</w:t>
      </w:r>
    </w:p>
    <w:p w:rsidR="00C03B4C" w:rsidRPr="00C03B4C" w:rsidRDefault="00C03B4C" w:rsidP="00C03B4C">
      <w:pPr>
        <w:pStyle w:val="Textodenotaderodap"/>
        <w:rPr>
          <w:rFonts w:ascii="Times New Roman" w:hAnsi="Times New Roman"/>
          <w:lang w:val="pt-BR"/>
        </w:rPr>
      </w:pPr>
    </w:p>
  </w:footnote>
  <w:footnote w:id="3">
    <w:p w:rsidR="00AC3C34" w:rsidRPr="00AC3C34" w:rsidRDefault="00AC3C34" w:rsidP="00AC3C34">
      <w:pPr>
        <w:spacing w:line="240" w:lineRule="auto"/>
        <w:jc w:val="both"/>
        <w:rPr>
          <w:rFonts w:ascii="Times New Roman" w:hAnsi="Times New Roman" w:cs="Times New Roman"/>
          <w:sz w:val="20"/>
          <w:szCs w:val="20"/>
        </w:rPr>
      </w:pPr>
      <w:r w:rsidRPr="00AC3C34">
        <w:rPr>
          <w:rStyle w:val="Refdenotaderodap"/>
          <w:rFonts w:ascii="Times New Roman" w:hAnsi="Times New Roman" w:cs="Times New Roman"/>
        </w:rPr>
        <w:footnoteRef/>
      </w:r>
      <w:r w:rsidRPr="00AC3C34">
        <w:rPr>
          <w:rFonts w:ascii="Times New Roman" w:hAnsi="Times New Roman" w:cs="Times New Roman"/>
        </w:rPr>
        <w:t xml:space="preserve"> </w:t>
      </w:r>
      <w:r w:rsidRPr="00AC3C34">
        <w:rPr>
          <w:rFonts w:ascii="Times New Roman" w:hAnsi="Times New Roman" w:cs="Times New Roman"/>
          <w:sz w:val="20"/>
          <w:szCs w:val="20"/>
        </w:rPr>
        <w:t xml:space="preserve">É especialmente importante aqui chamar a atenção para a diferença muito significativa entre gêneros do discurso primários (simples) e secundários (complexos) (diferença essa não entendida como funcional). Gêneros do discurso secundários (complexos) - romances, dramas, todos os tipos de pesquisa científica, os principais gêneros de comentários, e assim por diante - surgem em contextos comunicacionais mais complexos e relativamente muito desenvolvidos e organizados (principalmente de forma escrita) quais sejam: artístico, científico, político-social, e assim por diante. Durante o processo de sua formação, eles absorvem e digerem diversos gêneros primários (simples) que tomaram forma a partir de discursos não </w:t>
      </w:r>
      <w:proofErr w:type="spellStart"/>
      <w:r w:rsidRPr="00AC3C34">
        <w:rPr>
          <w:rFonts w:ascii="Times New Roman" w:hAnsi="Times New Roman" w:cs="Times New Roman"/>
          <w:sz w:val="20"/>
          <w:szCs w:val="20"/>
        </w:rPr>
        <w:t>mediatizados</w:t>
      </w:r>
      <w:proofErr w:type="spellEnd"/>
      <w:r w:rsidRPr="00AC3C34">
        <w:rPr>
          <w:rFonts w:ascii="Times New Roman" w:hAnsi="Times New Roman" w:cs="Times New Roman"/>
          <w:sz w:val="20"/>
          <w:szCs w:val="20"/>
        </w:rPr>
        <w:t>. Esses gêneros primários são alterados e assumem um caráter especial quando integram os gêneros complexos. (Tradução própria)</w:t>
      </w:r>
    </w:p>
    <w:p w:rsidR="00AC3C34" w:rsidRPr="00157363" w:rsidRDefault="00AC3C34" w:rsidP="00AC3C34">
      <w:pPr>
        <w:pStyle w:val="Textodenotaderodap"/>
      </w:pPr>
    </w:p>
  </w:footnote>
  <w:footnote w:id="4">
    <w:p w:rsidR="00AC3C34" w:rsidRPr="00AC3C34" w:rsidRDefault="00AC3C34" w:rsidP="00AC3C34">
      <w:pPr>
        <w:spacing w:line="240" w:lineRule="auto"/>
        <w:jc w:val="both"/>
        <w:rPr>
          <w:rFonts w:ascii="Times New Roman" w:hAnsi="Times New Roman" w:cs="Times New Roman"/>
          <w:sz w:val="20"/>
          <w:szCs w:val="20"/>
        </w:rPr>
      </w:pPr>
      <w:r w:rsidRPr="00AC3C34">
        <w:rPr>
          <w:rStyle w:val="Refdenotaderodap"/>
          <w:rFonts w:ascii="Times New Roman" w:hAnsi="Times New Roman" w:cs="Times New Roman"/>
          <w:sz w:val="20"/>
          <w:szCs w:val="20"/>
        </w:rPr>
        <w:footnoteRef/>
      </w:r>
      <w:r w:rsidRPr="00AC3C34">
        <w:rPr>
          <w:rFonts w:ascii="Times New Roman" w:hAnsi="Times New Roman" w:cs="Times New Roman"/>
          <w:sz w:val="20"/>
          <w:szCs w:val="20"/>
        </w:rPr>
        <w:t xml:space="preserve"> Acredito que todas as estruturas de discurso e de análise de gêneros oferecem insights úteis sobre aspectos específicos do uso da língua em contextos típicos, mas a maioria deles, por conta própria, pode oferecer apenas uma visão parcial de gêneros completos, que são essencialmente multidimensionais.</w:t>
      </w:r>
      <w:r w:rsidRPr="00157363">
        <w:rPr>
          <w:rFonts w:ascii="Arial" w:hAnsi="Arial" w:cs="Arial"/>
          <w:sz w:val="20"/>
          <w:szCs w:val="20"/>
        </w:rPr>
        <w:t xml:space="preserve"> </w:t>
      </w:r>
      <w:r w:rsidRPr="00AC3C34">
        <w:rPr>
          <w:rFonts w:ascii="Times New Roman" w:hAnsi="Times New Roman" w:cs="Times New Roman"/>
          <w:sz w:val="20"/>
          <w:szCs w:val="20"/>
        </w:rPr>
        <w:t>Portanto, é somente através da combinação de várias perspectivas e quadros que se pode ter uma visão mais completa do elefante. (Tradução própria)</w:t>
      </w:r>
    </w:p>
    <w:p w:rsidR="00AC3C34" w:rsidRPr="00157363" w:rsidRDefault="00AC3C34" w:rsidP="00AC3C34">
      <w:pPr>
        <w:pStyle w:val="Textodenotaderodap"/>
      </w:pPr>
    </w:p>
  </w:footnote>
  <w:footnote w:id="5">
    <w:p w:rsidR="00AC3C34" w:rsidRPr="00AC3C34" w:rsidRDefault="00AC3C34" w:rsidP="00AC3C34">
      <w:pPr>
        <w:spacing w:line="240" w:lineRule="auto"/>
        <w:jc w:val="both"/>
        <w:rPr>
          <w:rFonts w:ascii="Times New Roman" w:hAnsi="Times New Roman" w:cs="Times New Roman"/>
          <w:sz w:val="20"/>
          <w:szCs w:val="20"/>
        </w:rPr>
      </w:pPr>
      <w:r w:rsidRPr="00AC3C34">
        <w:rPr>
          <w:rStyle w:val="Refdenotaderodap"/>
          <w:rFonts w:ascii="Times New Roman" w:hAnsi="Times New Roman" w:cs="Times New Roman"/>
          <w:sz w:val="20"/>
          <w:szCs w:val="20"/>
        </w:rPr>
        <w:footnoteRef/>
      </w:r>
      <w:r w:rsidRPr="00AC3C34">
        <w:rPr>
          <w:rFonts w:ascii="Times New Roman" w:hAnsi="Times New Roman" w:cs="Times New Roman"/>
          <w:sz w:val="20"/>
          <w:szCs w:val="20"/>
        </w:rPr>
        <w:t xml:space="preserve"> A verdadeira motivação para se colocar dois discursos dentro dos limites do mesmo relatório anual das empresas é que tal proximidade textual provavelmente empresta ao discurso do marketing de relações públicas a mesma confiabilidade factual e, consequentemente, a credibilidade que, muitas vezes, é atribuída aos dados numéricos. O discurso de relações públicas, por conta própria, provavelmente é visto pelo público a que se destina (</w:t>
      </w:r>
      <w:proofErr w:type="spellStart"/>
      <w:r w:rsidRPr="00AC3C34">
        <w:rPr>
          <w:rFonts w:ascii="Times New Roman" w:hAnsi="Times New Roman" w:cs="Times New Roman"/>
          <w:sz w:val="20"/>
          <w:szCs w:val="20"/>
        </w:rPr>
        <w:t>acioniostas</w:t>
      </w:r>
      <w:proofErr w:type="spellEnd"/>
      <w:r w:rsidRPr="00AC3C34">
        <w:rPr>
          <w:rFonts w:ascii="Times New Roman" w:hAnsi="Times New Roman" w:cs="Times New Roman"/>
          <w:sz w:val="20"/>
          <w:szCs w:val="20"/>
        </w:rPr>
        <w:t xml:space="preserve"> minoritários) como um esforço promocional, mas quando ele é colocado no contexto discursivo do discurso de contabilidade, que é visto como tendo por evidências mais, factuais e, portanto, confiáveis, possivelmente levanta-se um pressuposto de legitimidade</w:t>
      </w:r>
      <w:r w:rsidRPr="00AC3C34">
        <w:rPr>
          <w:rFonts w:ascii="Times New Roman" w:hAnsi="Times New Roman" w:cs="Times New Roman"/>
          <w:color w:val="FF0000"/>
          <w:sz w:val="20"/>
          <w:szCs w:val="20"/>
        </w:rPr>
        <w:t xml:space="preserve"> </w:t>
      </w:r>
      <w:r w:rsidRPr="00AC3C34">
        <w:rPr>
          <w:rFonts w:ascii="Times New Roman" w:hAnsi="Times New Roman" w:cs="Times New Roman"/>
          <w:sz w:val="20"/>
          <w:szCs w:val="20"/>
        </w:rPr>
        <w:t>que advém dos números contábeis que são certificados por uma autoridade pública aceita pelas agências governamentais fiscalizadoras. (Tradução própria)</w:t>
      </w:r>
    </w:p>
    <w:p w:rsidR="00AC3C34" w:rsidRDefault="00AC3C34" w:rsidP="00AC3C34">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691E"/>
    <w:multiLevelType w:val="hybridMultilevel"/>
    <w:tmpl w:val="BD807FE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23C85C5C"/>
    <w:multiLevelType w:val="hybridMultilevel"/>
    <w:tmpl w:val="16A86F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393342"/>
    <w:multiLevelType w:val="hybridMultilevel"/>
    <w:tmpl w:val="7214F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04773AA"/>
    <w:multiLevelType w:val="hybridMultilevel"/>
    <w:tmpl w:val="0366D39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nsid w:val="6F184582"/>
    <w:multiLevelType w:val="multilevel"/>
    <w:tmpl w:val="D78EF84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59807E1"/>
    <w:multiLevelType w:val="hybridMultilevel"/>
    <w:tmpl w:val="DB20F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D855D9"/>
    <w:rsid w:val="00031816"/>
    <w:rsid w:val="000C701D"/>
    <w:rsid w:val="000F0637"/>
    <w:rsid w:val="00114D64"/>
    <w:rsid w:val="004A3139"/>
    <w:rsid w:val="004C7023"/>
    <w:rsid w:val="0061714F"/>
    <w:rsid w:val="00634816"/>
    <w:rsid w:val="0080217E"/>
    <w:rsid w:val="008537CB"/>
    <w:rsid w:val="0085518E"/>
    <w:rsid w:val="00920CF7"/>
    <w:rsid w:val="009C187A"/>
    <w:rsid w:val="00AC3C34"/>
    <w:rsid w:val="00B23ED7"/>
    <w:rsid w:val="00C03B4C"/>
    <w:rsid w:val="00C171FA"/>
    <w:rsid w:val="00D83D39"/>
    <w:rsid w:val="00D855D9"/>
    <w:rsid w:val="00E86EF9"/>
    <w:rsid w:val="00F759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39"/>
  </w:style>
  <w:style w:type="paragraph" w:styleId="Ttulo1">
    <w:name w:val="heading 1"/>
    <w:basedOn w:val="Normal"/>
    <w:next w:val="Normal"/>
    <w:link w:val="Ttulo1Char"/>
    <w:uiPriority w:val="9"/>
    <w:qFormat/>
    <w:rsid w:val="00C03B4C"/>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
    <w:semiHidden/>
    <w:unhideWhenUsed/>
    <w:qFormat/>
    <w:rsid w:val="00E86EF9"/>
    <w:pPr>
      <w:keepNext/>
      <w:spacing w:before="240" w:after="60"/>
      <w:outlineLvl w:val="1"/>
    </w:pPr>
    <w:rPr>
      <w:rFonts w:ascii="Cambria" w:eastAsia="Times New Roman" w:hAnsi="Cambria" w:cs="Times New Roman"/>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mn-autor">
    <w:name w:val="fmn-autor"/>
    <w:basedOn w:val="Normal"/>
    <w:rsid w:val="00D855D9"/>
    <w:pPr>
      <w:spacing w:after="0" w:line="480" w:lineRule="auto"/>
      <w:jc w:val="center"/>
    </w:pPr>
    <w:rPr>
      <w:rFonts w:ascii="Times New Roman" w:eastAsia="Times New Roman" w:hAnsi="Times New Roman" w:cs="Times New Roman"/>
      <w:sz w:val="32"/>
      <w:szCs w:val="32"/>
      <w:lang w:eastAsia="pt-BR"/>
    </w:rPr>
  </w:style>
  <w:style w:type="character" w:customStyle="1" w:styleId="Ttulo1Char">
    <w:name w:val="Título 1 Char"/>
    <w:basedOn w:val="Fontepargpadro"/>
    <w:link w:val="Ttulo1"/>
    <w:uiPriority w:val="9"/>
    <w:rsid w:val="00C03B4C"/>
    <w:rPr>
      <w:rFonts w:ascii="Cambria" w:eastAsia="Times New Roman" w:hAnsi="Cambria" w:cs="Times New Roman"/>
      <w:b/>
      <w:bCs/>
      <w:kern w:val="32"/>
      <w:sz w:val="32"/>
      <w:szCs w:val="32"/>
    </w:rPr>
  </w:style>
  <w:style w:type="paragraph" w:styleId="PargrafodaLista">
    <w:name w:val="List Paragraph"/>
    <w:basedOn w:val="Normal"/>
    <w:uiPriority w:val="34"/>
    <w:qFormat/>
    <w:rsid w:val="00C03B4C"/>
    <w:pPr>
      <w:ind w:left="720"/>
      <w:contextualSpacing/>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C03B4C"/>
    <w:pPr>
      <w:spacing w:after="0" w:line="240" w:lineRule="auto"/>
    </w:pPr>
    <w:rPr>
      <w:rFonts w:ascii="Calibri" w:eastAsia="Calibri" w:hAnsi="Calibri" w:cs="Times New Roman"/>
      <w:sz w:val="20"/>
      <w:szCs w:val="20"/>
      <w:lang/>
    </w:rPr>
  </w:style>
  <w:style w:type="character" w:customStyle="1" w:styleId="TextodenotaderodapChar">
    <w:name w:val="Texto de nota de rodapé Char"/>
    <w:basedOn w:val="Fontepargpadro"/>
    <w:link w:val="Textodenotaderodap"/>
    <w:uiPriority w:val="99"/>
    <w:semiHidden/>
    <w:rsid w:val="00C03B4C"/>
    <w:rPr>
      <w:rFonts w:ascii="Calibri" w:eastAsia="Calibri" w:hAnsi="Calibri" w:cs="Times New Roman"/>
      <w:sz w:val="20"/>
      <w:szCs w:val="20"/>
      <w:lang/>
    </w:rPr>
  </w:style>
  <w:style w:type="character" w:styleId="Refdenotaderodap">
    <w:name w:val="footnote reference"/>
    <w:uiPriority w:val="99"/>
    <w:semiHidden/>
    <w:unhideWhenUsed/>
    <w:rsid w:val="00C03B4C"/>
    <w:rPr>
      <w:vertAlign w:val="superscript"/>
    </w:rPr>
  </w:style>
  <w:style w:type="character" w:customStyle="1" w:styleId="Ttulo2Char">
    <w:name w:val="Título 2 Char"/>
    <w:basedOn w:val="Fontepargpadro"/>
    <w:link w:val="Ttulo2"/>
    <w:uiPriority w:val="9"/>
    <w:semiHidden/>
    <w:rsid w:val="00E86EF9"/>
    <w:rPr>
      <w:rFonts w:ascii="Cambria" w:eastAsia="Times New Roman" w:hAnsi="Cambria" w:cs="Times New Roman"/>
      <w:b/>
      <w:bCs/>
      <w:i/>
      <w:iCs/>
      <w:sz w:val="28"/>
      <w:szCs w:val="28"/>
    </w:rPr>
  </w:style>
  <w:style w:type="character" w:styleId="Forte">
    <w:name w:val="Strong"/>
    <w:uiPriority w:val="22"/>
    <w:qFormat/>
    <w:rsid w:val="000F0637"/>
    <w:rPr>
      <w:b/>
      <w:bCs/>
    </w:rPr>
  </w:style>
  <w:style w:type="character" w:styleId="Hyperlink">
    <w:name w:val="Hyperlink"/>
    <w:uiPriority w:val="99"/>
    <w:unhideWhenUsed/>
    <w:rsid w:val="000F0637"/>
    <w:rPr>
      <w:color w:val="0000FF"/>
      <w:u w:val="single"/>
    </w:rPr>
  </w:style>
  <w:style w:type="character" w:customStyle="1" w:styleId="apple-converted-space">
    <w:name w:val="apple-converted-space"/>
    <w:rsid w:val="000F0637"/>
  </w:style>
  <w:style w:type="paragraph" w:styleId="Cabealho">
    <w:name w:val="header"/>
    <w:basedOn w:val="Normal"/>
    <w:link w:val="CabealhoChar"/>
    <w:uiPriority w:val="99"/>
    <w:semiHidden/>
    <w:unhideWhenUsed/>
    <w:rsid w:val="00B23ED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23ED7"/>
  </w:style>
  <w:style w:type="paragraph" w:styleId="Rodap">
    <w:name w:val="footer"/>
    <w:basedOn w:val="Normal"/>
    <w:link w:val="RodapChar"/>
    <w:uiPriority w:val="99"/>
    <w:unhideWhenUsed/>
    <w:rsid w:val="00B23ED7"/>
    <w:pPr>
      <w:tabs>
        <w:tab w:val="center" w:pos="4252"/>
        <w:tab w:val="right" w:pos="8504"/>
      </w:tabs>
      <w:spacing w:after="0" w:line="240" w:lineRule="auto"/>
    </w:pPr>
  </w:style>
  <w:style w:type="character" w:customStyle="1" w:styleId="RodapChar">
    <w:name w:val="Rodapé Char"/>
    <w:basedOn w:val="Fontepargpadro"/>
    <w:link w:val="Rodap"/>
    <w:uiPriority w:val="99"/>
    <w:rsid w:val="00B23E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suu.com/fernandalima4/docs/bakhtin__m_-_speech_genres___other_" TargetMode="External"/><Relationship Id="rId13" Type="http://schemas.openxmlformats.org/officeDocument/2006/relationships/hyperlink" Target="http://linguagem.unisul.br/paginas/ensino/pos/linguagem/eventos/cd/English/36i.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lfe.org/documents/03_24_Bhati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nped.tempsite.ws/novo_portal/rbe/rbedigital/RBDE11/RBDE11_03_BERNARD_E_JOAQUI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tlli.wordpress.com/2011/09/08/obras-de-bakhtin-disponiveis-em-pdf-em-nosso-banco-de-dados/" TargetMode="External"/><Relationship Id="rId5" Type="http://schemas.openxmlformats.org/officeDocument/2006/relationships/webSettings" Target="webSettings.xml"/><Relationship Id="rId15" Type="http://schemas.openxmlformats.org/officeDocument/2006/relationships/hyperlink" Target="http://www.uel.br/revistas/uel/index.php/signum/article/view/13039" TargetMode="External"/><Relationship Id="rId10" Type="http://schemas.openxmlformats.org/officeDocument/2006/relationships/hyperlink" Target="http://issuu.com/fernandalima4/docs/bakhtin__m_-_dialogic_imagination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etlli.wordpress.com/2011/09/08/obras-de-bakhtin-disponiveis-em-pdf-em-nosso-banco-de-dados/" TargetMode="External"/><Relationship Id="rId14" Type="http://schemas.openxmlformats.org/officeDocument/2006/relationships/hyperlink" Target="http://www.uems.br/site/nehms/arquivos/53_2014-04-04_12-17-1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1F4AA-6612-4044-816A-8A5DDD3F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4865</Words>
  <Characters>28413</Characters>
  <Application>Microsoft Office Word</Application>
  <DocSecurity>0</DocSecurity>
  <Lines>507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1</cp:revision>
  <dcterms:created xsi:type="dcterms:W3CDTF">2015-07-24T13:11:00Z</dcterms:created>
  <dcterms:modified xsi:type="dcterms:W3CDTF">2015-07-24T18:01:00Z</dcterms:modified>
</cp:coreProperties>
</file>