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E34" w:rsidRPr="00B31076" w:rsidRDefault="00271E34" w:rsidP="00271E34">
      <w:pPr>
        <w:pStyle w:val="Rodap"/>
        <w:tabs>
          <w:tab w:val="clear" w:pos="8504"/>
          <w:tab w:val="right" w:pos="9072"/>
        </w:tabs>
        <w:jc w:val="center"/>
        <w:rPr>
          <w:b/>
          <w:noProof/>
          <w:color w:val="000000" w:themeColor="text1"/>
          <w:sz w:val="28"/>
        </w:rPr>
      </w:pPr>
      <w:bookmarkStart w:id="0" w:name="_GoBack"/>
      <w:bookmarkEnd w:id="0"/>
      <w:r w:rsidRPr="00B31076">
        <w:rPr>
          <w:noProof/>
          <w:color w:val="000000" w:themeColor="text1"/>
          <w:lang w:eastAsia="pt-BR"/>
        </w:rPr>
        <w:drawing>
          <wp:anchor distT="0" distB="0" distL="114300" distR="114300" simplePos="0" relativeHeight="251653632" behindDoc="0" locked="0" layoutInCell="1" allowOverlap="1" wp14:anchorId="753CE9B0" wp14:editId="3CDE007F">
            <wp:simplePos x="0" y="0"/>
            <wp:positionH relativeFrom="margin">
              <wp:posOffset>2101439</wp:posOffset>
            </wp:positionH>
            <wp:positionV relativeFrom="paragraph">
              <wp:posOffset>-619540</wp:posOffset>
            </wp:positionV>
            <wp:extent cx="1490870" cy="624840"/>
            <wp:effectExtent l="0" t="0" r="0" b="3810"/>
            <wp:wrapNone/>
            <wp:docPr id="3" name="Imagem 5" descr="Descrição: logofj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logofjav.gif"/>
                    <pic:cNvPicPr>
                      <a:picLocks noChangeAspect="1" noChangeArrowheads="1"/>
                    </pic:cNvPicPr>
                  </pic:nvPicPr>
                  <pic:blipFill>
                    <a:blip r:embed="rId9" cstate="print"/>
                    <a:srcRect/>
                    <a:stretch>
                      <a:fillRect/>
                    </a:stretch>
                  </pic:blipFill>
                  <pic:spPr bwMode="auto">
                    <a:xfrm>
                      <a:off x="0" y="0"/>
                      <a:ext cx="1490870" cy="624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1076">
        <w:rPr>
          <w:b/>
          <w:noProof/>
          <w:color w:val="000000" w:themeColor="text1"/>
          <w:sz w:val="28"/>
        </w:rPr>
        <w:t>FACULDADE JOSÉ AUGUSTO VIEIRA</w:t>
      </w:r>
    </w:p>
    <w:p w:rsidR="00271E34" w:rsidRPr="00635EED" w:rsidRDefault="00271E34" w:rsidP="00271E34">
      <w:pPr>
        <w:autoSpaceDE w:val="0"/>
        <w:autoSpaceDN w:val="0"/>
        <w:adjustRightInd w:val="0"/>
        <w:spacing w:after="0" w:line="240" w:lineRule="auto"/>
        <w:jc w:val="center"/>
        <w:rPr>
          <w:b/>
          <w:bCs/>
          <w:color w:val="000000" w:themeColor="text1"/>
          <w:sz w:val="28"/>
        </w:rPr>
      </w:pPr>
      <w:r w:rsidRPr="00635EED">
        <w:rPr>
          <w:b/>
          <w:bCs/>
          <w:color w:val="000000" w:themeColor="text1"/>
          <w:sz w:val="28"/>
        </w:rPr>
        <w:t xml:space="preserve">CURSO DE LICENCIATURA EM HISTÓRIA </w:t>
      </w: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jc w:val="center"/>
        <w:rPr>
          <w:color w:val="000000" w:themeColor="text1"/>
          <w:sz w:val="28"/>
        </w:rPr>
      </w:pPr>
    </w:p>
    <w:p w:rsidR="00271E34" w:rsidRPr="00B31076" w:rsidRDefault="00271E34" w:rsidP="00271E34">
      <w:pPr>
        <w:spacing w:after="0" w:line="240" w:lineRule="auto"/>
        <w:jc w:val="center"/>
        <w:rPr>
          <w:color w:val="000000" w:themeColor="text1"/>
          <w:sz w:val="28"/>
        </w:rPr>
      </w:pPr>
    </w:p>
    <w:p w:rsidR="00271E34" w:rsidRPr="00B31076" w:rsidRDefault="00271E34" w:rsidP="00271E34">
      <w:pPr>
        <w:spacing w:after="0" w:line="240" w:lineRule="auto"/>
        <w:rPr>
          <w:color w:val="000000" w:themeColor="text1"/>
          <w:sz w:val="28"/>
        </w:rPr>
      </w:pP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spacing w:after="0" w:line="240" w:lineRule="auto"/>
        <w:jc w:val="center"/>
        <w:rPr>
          <w:b/>
          <w:color w:val="000000" w:themeColor="text1"/>
        </w:rPr>
      </w:pPr>
      <w:r w:rsidRPr="00B31076">
        <w:rPr>
          <w:b/>
          <w:color w:val="000000" w:themeColor="text1"/>
        </w:rPr>
        <w:t>ROBÉRIO SOUZA SANTOS</w:t>
      </w: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tabs>
          <w:tab w:val="left" w:pos="3600"/>
        </w:tabs>
        <w:spacing w:after="0" w:line="240" w:lineRule="auto"/>
        <w:rPr>
          <w:b/>
          <w:color w:val="000000" w:themeColor="text1"/>
        </w:rPr>
      </w:pPr>
      <w:r w:rsidRPr="00B31076">
        <w:rPr>
          <w:b/>
          <w:color w:val="000000" w:themeColor="text1"/>
        </w:rPr>
        <w:tab/>
      </w:r>
    </w:p>
    <w:p w:rsidR="00271E34" w:rsidRPr="00B31076" w:rsidRDefault="00271E34" w:rsidP="00271E34">
      <w:pPr>
        <w:spacing w:after="0" w:line="240" w:lineRule="auto"/>
        <w:jc w:val="center"/>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rPr>
          <w:b/>
          <w:color w:val="000000" w:themeColor="text1"/>
        </w:rPr>
      </w:pPr>
    </w:p>
    <w:p w:rsidR="00271E34" w:rsidRPr="00B31076" w:rsidRDefault="00271E34" w:rsidP="00271E34">
      <w:pPr>
        <w:spacing w:after="0" w:line="240" w:lineRule="auto"/>
        <w:jc w:val="center"/>
        <w:rPr>
          <w:b/>
          <w:color w:val="000000" w:themeColor="text1"/>
        </w:rPr>
      </w:pPr>
    </w:p>
    <w:p w:rsidR="00271E34" w:rsidRPr="009A1419" w:rsidRDefault="00271E34" w:rsidP="00271E34">
      <w:pPr>
        <w:spacing w:after="0" w:line="240" w:lineRule="auto"/>
        <w:jc w:val="center"/>
        <w:rPr>
          <w:b/>
          <w:color w:val="000000" w:themeColor="text1"/>
          <w:sz w:val="28"/>
        </w:rPr>
      </w:pPr>
      <w:r w:rsidRPr="00B31076">
        <w:rPr>
          <w:b/>
          <w:color w:val="000000" w:themeColor="text1"/>
          <w:sz w:val="28"/>
        </w:rPr>
        <w:t>LOURIVAL FONTES</w:t>
      </w:r>
      <w:r w:rsidR="009A1419">
        <w:rPr>
          <w:b/>
          <w:color w:val="000000" w:themeColor="text1"/>
          <w:sz w:val="28"/>
        </w:rPr>
        <w:t xml:space="preserve">: </w:t>
      </w:r>
      <w:r w:rsidR="00CC25C6">
        <w:rPr>
          <w:b/>
          <w:color w:val="000000" w:themeColor="text1"/>
          <w:sz w:val="28"/>
        </w:rPr>
        <w:t>Vida e H</w:t>
      </w:r>
      <w:r w:rsidR="009A1419" w:rsidRPr="009A1419">
        <w:rPr>
          <w:b/>
          <w:color w:val="000000" w:themeColor="text1"/>
          <w:sz w:val="28"/>
        </w:rPr>
        <w:t>istória</w:t>
      </w:r>
    </w:p>
    <w:p w:rsidR="00271E34" w:rsidRPr="00B31076" w:rsidRDefault="00271E34" w:rsidP="00271E34">
      <w:pPr>
        <w:spacing w:after="0" w:line="240" w:lineRule="auto"/>
        <w:jc w:val="center"/>
        <w:rPr>
          <w:b/>
          <w:color w:val="000000" w:themeColor="text1"/>
          <w:sz w:val="40"/>
          <w:szCs w:val="40"/>
        </w:rPr>
      </w:pP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spacing w:after="0" w:line="240" w:lineRule="auto"/>
        <w:jc w:val="center"/>
        <w:rPr>
          <w:b/>
          <w:color w:val="000000" w:themeColor="text1"/>
          <w:sz w:val="28"/>
        </w:rPr>
      </w:pPr>
    </w:p>
    <w:p w:rsidR="00271E34" w:rsidRPr="00B31076" w:rsidRDefault="00271E34" w:rsidP="00271E34">
      <w:pPr>
        <w:spacing w:after="0" w:line="276" w:lineRule="auto"/>
        <w:rPr>
          <w:b/>
          <w:color w:val="000000" w:themeColor="text1"/>
        </w:rPr>
      </w:pPr>
    </w:p>
    <w:p w:rsidR="00271E34" w:rsidRPr="00B31076" w:rsidRDefault="00271E34" w:rsidP="00271E34">
      <w:pPr>
        <w:spacing w:after="0" w:line="276" w:lineRule="auto"/>
        <w:rPr>
          <w:b/>
          <w:color w:val="000000" w:themeColor="text1"/>
        </w:rPr>
      </w:pPr>
    </w:p>
    <w:p w:rsidR="00271E34" w:rsidRPr="00B31076" w:rsidRDefault="00271E34" w:rsidP="00271E34">
      <w:pPr>
        <w:spacing w:after="0" w:line="276" w:lineRule="auto"/>
        <w:jc w:val="center"/>
        <w:rPr>
          <w:b/>
          <w:color w:val="000000" w:themeColor="text1"/>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40" w:lineRule="auto"/>
        <w:jc w:val="center"/>
        <w:rPr>
          <w:b/>
          <w:color w:val="000000" w:themeColor="text1"/>
          <w:szCs w:val="24"/>
        </w:rPr>
      </w:pPr>
    </w:p>
    <w:p w:rsidR="00271E34" w:rsidRPr="00B31076" w:rsidRDefault="00271E34" w:rsidP="00271E34">
      <w:pPr>
        <w:spacing w:after="0" w:line="240"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76" w:lineRule="auto"/>
        <w:jc w:val="center"/>
        <w:rPr>
          <w:b/>
          <w:color w:val="000000" w:themeColor="text1"/>
          <w:szCs w:val="24"/>
        </w:rPr>
      </w:pPr>
    </w:p>
    <w:p w:rsidR="00271E34" w:rsidRPr="00B31076" w:rsidRDefault="00271E34" w:rsidP="00271E34">
      <w:pPr>
        <w:spacing w:after="0" w:line="240" w:lineRule="auto"/>
        <w:jc w:val="center"/>
        <w:rPr>
          <w:b/>
          <w:color w:val="000000" w:themeColor="text1"/>
          <w:szCs w:val="24"/>
        </w:rPr>
      </w:pPr>
    </w:p>
    <w:p w:rsidR="00271E34" w:rsidRPr="00B31076" w:rsidRDefault="00271E34" w:rsidP="00271E34">
      <w:pPr>
        <w:spacing w:after="0" w:line="240" w:lineRule="auto"/>
        <w:jc w:val="center"/>
        <w:rPr>
          <w:b/>
          <w:color w:val="000000" w:themeColor="text1"/>
          <w:szCs w:val="24"/>
        </w:rPr>
      </w:pPr>
    </w:p>
    <w:p w:rsidR="00271E34" w:rsidRPr="00B31076" w:rsidRDefault="00271E34" w:rsidP="00271E34">
      <w:pPr>
        <w:spacing w:after="0" w:line="240" w:lineRule="auto"/>
        <w:jc w:val="center"/>
        <w:rPr>
          <w:b/>
          <w:color w:val="000000" w:themeColor="text1"/>
          <w:szCs w:val="24"/>
        </w:rPr>
      </w:pPr>
    </w:p>
    <w:p w:rsidR="00271E34" w:rsidRPr="006E0989" w:rsidRDefault="00271E34" w:rsidP="00271E34">
      <w:pPr>
        <w:spacing w:after="0" w:line="240" w:lineRule="auto"/>
        <w:jc w:val="center"/>
        <w:rPr>
          <w:color w:val="000000" w:themeColor="text1"/>
          <w:szCs w:val="24"/>
        </w:rPr>
      </w:pPr>
      <w:r w:rsidRPr="006E0989">
        <w:rPr>
          <w:color w:val="000000" w:themeColor="text1"/>
          <w:szCs w:val="24"/>
        </w:rPr>
        <w:t>LAGARTO</w:t>
      </w:r>
    </w:p>
    <w:p w:rsidR="00271E34" w:rsidRPr="006E0989" w:rsidRDefault="00271E34" w:rsidP="00271E34">
      <w:pPr>
        <w:spacing w:after="0" w:line="240" w:lineRule="auto"/>
        <w:jc w:val="center"/>
        <w:rPr>
          <w:color w:val="000000" w:themeColor="text1"/>
          <w:szCs w:val="24"/>
        </w:rPr>
      </w:pPr>
      <w:r w:rsidRPr="006E0989">
        <w:rPr>
          <w:color w:val="000000" w:themeColor="text1"/>
          <w:szCs w:val="24"/>
        </w:rPr>
        <w:t>2015</w:t>
      </w:r>
    </w:p>
    <w:p w:rsidR="00271E34" w:rsidRPr="00B31076" w:rsidRDefault="00271E34" w:rsidP="00271E34">
      <w:pPr>
        <w:spacing w:after="0" w:line="240" w:lineRule="auto"/>
        <w:jc w:val="center"/>
        <w:rPr>
          <w:color w:val="000000" w:themeColor="text1"/>
        </w:rPr>
      </w:pPr>
      <w:r w:rsidRPr="00B31076">
        <w:rPr>
          <w:color w:val="000000" w:themeColor="text1"/>
        </w:rPr>
        <w:lastRenderedPageBreak/>
        <w:t>ROBÉRIO SOUZA SANTOS</w:t>
      </w:r>
    </w:p>
    <w:p w:rsidR="00271E34" w:rsidRPr="00B31076" w:rsidRDefault="00271E34" w:rsidP="00271E34">
      <w:pPr>
        <w:spacing w:after="0" w:line="240" w:lineRule="auto"/>
        <w:jc w:val="center"/>
        <w:rPr>
          <w:color w:val="000000" w:themeColor="text1"/>
          <w:sz w:val="20"/>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40" w:lineRule="auto"/>
        <w:rPr>
          <w:b/>
          <w:color w:val="000000" w:themeColor="text1"/>
          <w:sz w:val="28"/>
        </w:rPr>
      </w:pPr>
    </w:p>
    <w:p w:rsidR="00271E34" w:rsidRPr="00B31076" w:rsidRDefault="00271E34" w:rsidP="00271E34">
      <w:pPr>
        <w:spacing w:after="0" w:line="240" w:lineRule="auto"/>
        <w:jc w:val="center"/>
        <w:rPr>
          <w:color w:val="000000" w:themeColor="text1"/>
          <w:sz w:val="40"/>
          <w:szCs w:val="40"/>
        </w:rPr>
      </w:pPr>
    </w:p>
    <w:p w:rsidR="00271E34" w:rsidRPr="00B31076" w:rsidRDefault="00271E34" w:rsidP="00271E34">
      <w:pPr>
        <w:spacing w:after="0" w:line="240" w:lineRule="auto"/>
        <w:jc w:val="center"/>
        <w:rPr>
          <w:b/>
          <w:color w:val="000000" w:themeColor="text1"/>
          <w:szCs w:val="40"/>
        </w:rPr>
      </w:pPr>
    </w:p>
    <w:p w:rsidR="00271E34" w:rsidRPr="009A1419" w:rsidRDefault="00271E34" w:rsidP="00271E34">
      <w:pPr>
        <w:spacing w:after="0" w:line="240" w:lineRule="auto"/>
        <w:jc w:val="center"/>
        <w:rPr>
          <w:b/>
          <w:color w:val="000000" w:themeColor="text1"/>
          <w:sz w:val="28"/>
        </w:rPr>
      </w:pPr>
      <w:r w:rsidRPr="00B31076">
        <w:rPr>
          <w:b/>
          <w:color w:val="000000" w:themeColor="text1"/>
          <w:szCs w:val="40"/>
        </w:rPr>
        <w:t>LOURIVAL FONTES</w:t>
      </w:r>
      <w:r w:rsidR="009A1419">
        <w:rPr>
          <w:b/>
          <w:color w:val="000000" w:themeColor="text1"/>
          <w:szCs w:val="40"/>
        </w:rPr>
        <w:t xml:space="preserve">: </w:t>
      </w:r>
      <w:r w:rsidR="00CC25C6">
        <w:rPr>
          <w:b/>
          <w:color w:val="000000" w:themeColor="text1"/>
          <w:sz w:val="28"/>
        </w:rPr>
        <w:t>Vida e H</w:t>
      </w:r>
      <w:r w:rsidR="009A1419">
        <w:rPr>
          <w:b/>
          <w:color w:val="000000" w:themeColor="text1"/>
          <w:sz w:val="28"/>
        </w:rPr>
        <w:t>istória</w:t>
      </w: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rPr>
          <w:color w:val="000000" w:themeColor="text1"/>
          <w:sz w:val="20"/>
          <w:szCs w:val="20"/>
        </w:rPr>
      </w:pPr>
    </w:p>
    <w:p w:rsidR="00271E34" w:rsidRPr="00B31076" w:rsidRDefault="00271E34" w:rsidP="00271E34">
      <w:pPr>
        <w:spacing w:after="0" w:line="240" w:lineRule="auto"/>
        <w:ind w:left="4536"/>
        <w:rPr>
          <w:color w:val="000000" w:themeColor="text1"/>
        </w:rPr>
      </w:pPr>
      <w:r w:rsidRPr="00B31076">
        <w:rPr>
          <w:color w:val="000000" w:themeColor="text1"/>
        </w:rPr>
        <w:t xml:space="preserve">Este trabalho é referente </w:t>
      </w:r>
      <w:proofErr w:type="gramStart"/>
      <w:r w:rsidRPr="00B31076">
        <w:rPr>
          <w:color w:val="000000" w:themeColor="text1"/>
        </w:rPr>
        <w:t>à</w:t>
      </w:r>
      <w:proofErr w:type="gramEnd"/>
      <w:r w:rsidRPr="00B31076">
        <w:rPr>
          <w:color w:val="000000" w:themeColor="text1"/>
        </w:rPr>
        <w:t xml:space="preserve"> um projeto de pesquisa para a disciplina TCC, apresentado ao Curso de Licenciatura em História como requis</w:t>
      </w:r>
      <w:r w:rsidR="00707296" w:rsidRPr="00B31076">
        <w:rPr>
          <w:color w:val="000000" w:themeColor="text1"/>
        </w:rPr>
        <w:t>ito para conclusão da referida D</w:t>
      </w:r>
      <w:r w:rsidRPr="00B31076">
        <w:rPr>
          <w:color w:val="000000" w:themeColor="text1"/>
        </w:rPr>
        <w:t>isciplina.</w:t>
      </w:r>
    </w:p>
    <w:p w:rsidR="00271E34" w:rsidRPr="00B31076" w:rsidRDefault="00271E34" w:rsidP="00271E34">
      <w:pPr>
        <w:tabs>
          <w:tab w:val="left" w:pos="2334"/>
        </w:tabs>
        <w:spacing w:after="0" w:line="240" w:lineRule="auto"/>
        <w:ind w:left="4536"/>
        <w:rPr>
          <w:color w:val="000000" w:themeColor="text1"/>
        </w:rPr>
      </w:pPr>
      <w:r w:rsidRPr="00B31076">
        <w:rPr>
          <w:color w:val="000000" w:themeColor="text1"/>
        </w:rPr>
        <w:tab/>
      </w:r>
    </w:p>
    <w:p w:rsidR="00271E34" w:rsidRPr="00B31076" w:rsidRDefault="00271E34" w:rsidP="00271E34">
      <w:pPr>
        <w:spacing w:after="0" w:line="240" w:lineRule="auto"/>
        <w:ind w:left="4536"/>
        <w:rPr>
          <w:color w:val="000000" w:themeColor="text1"/>
        </w:rPr>
      </w:pPr>
    </w:p>
    <w:p w:rsidR="00271E34" w:rsidRPr="00B31076" w:rsidRDefault="006E0989" w:rsidP="00271E34">
      <w:pPr>
        <w:spacing w:after="0" w:line="240" w:lineRule="auto"/>
        <w:ind w:left="4536"/>
        <w:rPr>
          <w:color w:val="000000" w:themeColor="text1"/>
        </w:rPr>
      </w:pPr>
      <w:r>
        <w:rPr>
          <w:color w:val="000000" w:themeColor="text1"/>
        </w:rPr>
        <w:t>ORIENTADORA PROFª.</w:t>
      </w:r>
      <w:r w:rsidR="00271E34" w:rsidRPr="00B31076">
        <w:rPr>
          <w:color w:val="000000" w:themeColor="text1"/>
        </w:rPr>
        <w:t xml:space="preserve"> </w:t>
      </w:r>
      <w:r w:rsidR="000E19A5">
        <w:rPr>
          <w:color w:val="000000" w:themeColor="text1"/>
        </w:rPr>
        <w:t>Esp</w:t>
      </w:r>
      <w:r w:rsidR="00271E34" w:rsidRPr="00B31076">
        <w:rPr>
          <w:color w:val="000000" w:themeColor="text1"/>
        </w:rPr>
        <w:t>. MARTA MARIA BOMFIM GOMES.</w:t>
      </w:r>
    </w:p>
    <w:p w:rsidR="00271E34" w:rsidRPr="00B31076" w:rsidRDefault="00271E34" w:rsidP="00271E34">
      <w:pPr>
        <w:spacing w:after="0" w:line="240" w:lineRule="auto"/>
        <w:jc w:val="center"/>
        <w:rPr>
          <w:color w:val="000000" w:themeColor="text1"/>
          <w:sz w:val="28"/>
        </w:rPr>
      </w:pPr>
    </w:p>
    <w:p w:rsidR="00271E34" w:rsidRPr="00B31076" w:rsidRDefault="00271E34" w:rsidP="00271E34">
      <w:pPr>
        <w:spacing w:after="0" w:line="240" w:lineRule="auto"/>
        <w:rPr>
          <w:b/>
          <w:color w:val="000000" w:themeColor="text1"/>
          <w:sz w:val="28"/>
        </w:rPr>
      </w:pPr>
    </w:p>
    <w:p w:rsidR="00271E34" w:rsidRPr="00B31076" w:rsidRDefault="00271E34" w:rsidP="00271E34">
      <w:pPr>
        <w:spacing w:after="0" w:line="240" w:lineRule="auto"/>
        <w:rPr>
          <w:b/>
          <w:color w:val="000000" w:themeColor="text1"/>
          <w:sz w:val="28"/>
        </w:rPr>
      </w:pPr>
    </w:p>
    <w:p w:rsidR="00271E34" w:rsidRPr="00B31076" w:rsidRDefault="00271E34" w:rsidP="00271E34">
      <w:pPr>
        <w:spacing w:after="0" w:line="240" w:lineRule="auto"/>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76" w:lineRule="auto"/>
        <w:jc w:val="center"/>
        <w:rPr>
          <w:color w:val="000000" w:themeColor="text1"/>
        </w:rPr>
      </w:pPr>
    </w:p>
    <w:p w:rsidR="00271E34" w:rsidRPr="00B31076" w:rsidRDefault="00271E34" w:rsidP="00271E34">
      <w:pPr>
        <w:spacing w:after="0" w:line="276" w:lineRule="auto"/>
        <w:jc w:val="center"/>
        <w:rPr>
          <w:color w:val="000000" w:themeColor="text1"/>
        </w:rPr>
      </w:pPr>
    </w:p>
    <w:p w:rsidR="00271E34" w:rsidRPr="00B31076" w:rsidRDefault="00271E34" w:rsidP="00271E34">
      <w:pPr>
        <w:spacing w:after="0" w:line="240" w:lineRule="auto"/>
        <w:jc w:val="center"/>
        <w:rPr>
          <w:color w:val="000000" w:themeColor="text1"/>
        </w:rPr>
      </w:pPr>
    </w:p>
    <w:p w:rsidR="00271E34" w:rsidRPr="00B31076" w:rsidRDefault="00271E34" w:rsidP="00271E34">
      <w:pPr>
        <w:spacing w:after="0" w:line="276" w:lineRule="auto"/>
        <w:jc w:val="center"/>
        <w:rPr>
          <w:color w:val="000000" w:themeColor="text1"/>
        </w:rPr>
      </w:pPr>
    </w:p>
    <w:p w:rsidR="00635EED" w:rsidRDefault="00635EED"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r w:rsidRPr="00B31076">
        <w:rPr>
          <w:color w:val="000000" w:themeColor="text1"/>
          <w:szCs w:val="24"/>
        </w:rPr>
        <w:t xml:space="preserve"> LAGARTO</w:t>
      </w:r>
    </w:p>
    <w:p w:rsidR="00271E34" w:rsidRDefault="00271E34" w:rsidP="00271E34">
      <w:pPr>
        <w:spacing w:after="0" w:line="240" w:lineRule="auto"/>
        <w:jc w:val="center"/>
        <w:rPr>
          <w:color w:val="000000" w:themeColor="text1"/>
          <w:szCs w:val="24"/>
        </w:rPr>
      </w:pPr>
      <w:r w:rsidRPr="00B31076">
        <w:rPr>
          <w:color w:val="000000" w:themeColor="text1"/>
          <w:szCs w:val="24"/>
        </w:rPr>
        <w:t>2015</w:t>
      </w:r>
    </w:p>
    <w:p w:rsidR="00B70D2A" w:rsidRPr="007F636B" w:rsidRDefault="00B70D2A" w:rsidP="00B70D2A">
      <w:pPr>
        <w:rPr>
          <w:b/>
          <w:color w:val="0D0D0D"/>
        </w:rPr>
      </w:pPr>
      <w:r w:rsidRPr="007F636B">
        <w:rPr>
          <w:b/>
          <w:color w:val="0D0D0D"/>
        </w:rPr>
        <w:lastRenderedPageBreak/>
        <w:t>Ficha Catalográfica Elaborada Pela Bibliotecária Daniela Santos de Oliveira/ CRB- 5/49-P 5ª Região</w:t>
      </w:r>
    </w:p>
    <w:tbl>
      <w:tblPr>
        <w:tblpPr w:leftFromText="141" w:rightFromText="141" w:vertAnchor="page" w:horzAnchor="margin" w:tblpY="28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B70D2A" w:rsidRPr="00CD7A42" w:rsidTr="00703A0E">
        <w:trPr>
          <w:trHeight w:val="6510"/>
        </w:trPr>
        <w:tc>
          <w:tcPr>
            <w:tcW w:w="9039" w:type="dxa"/>
          </w:tcPr>
          <w:p w:rsidR="00B70D2A" w:rsidRPr="00B33491" w:rsidRDefault="00B70D2A" w:rsidP="00703A0E">
            <w:pPr>
              <w:spacing w:after="0" w:line="240" w:lineRule="auto"/>
              <w:rPr>
                <w:color w:val="auto"/>
              </w:rPr>
            </w:pPr>
            <w:r w:rsidRPr="00B33491">
              <w:rPr>
                <w:color w:val="auto"/>
              </w:rPr>
              <w:t xml:space="preserve">   </w:t>
            </w:r>
          </w:p>
          <w:p w:rsidR="00B70D2A" w:rsidRPr="00B33491" w:rsidRDefault="00B70D2A" w:rsidP="00703A0E">
            <w:pPr>
              <w:spacing w:after="0" w:line="240" w:lineRule="auto"/>
              <w:rPr>
                <w:color w:val="auto"/>
              </w:rPr>
            </w:pPr>
            <w:r w:rsidRPr="00B33491">
              <w:rPr>
                <w:color w:val="auto"/>
              </w:rPr>
              <w:t>S237l</w:t>
            </w:r>
          </w:p>
          <w:p w:rsidR="00B70D2A" w:rsidRDefault="00B70D2A" w:rsidP="00703A0E">
            <w:pPr>
              <w:spacing w:after="0" w:line="240" w:lineRule="auto"/>
              <w:rPr>
                <w:color w:val="auto"/>
              </w:rPr>
            </w:pPr>
            <w:r w:rsidRPr="00B33491">
              <w:rPr>
                <w:color w:val="auto"/>
              </w:rPr>
              <w:t xml:space="preserve">            </w:t>
            </w:r>
          </w:p>
          <w:p w:rsidR="00B70D2A" w:rsidRDefault="00B70D2A" w:rsidP="00703A0E">
            <w:pPr>
              <w:spacing w:after="0" w:line="240" w:lineRule="auto"/>
              <w:rPr>
                <w:color w:val="auto"/>
              </w:rPr>
            </w:pPr>
          </w:p>
          <w:p w:rsidR="00B70D2A" w:rsidRPr="00B33491" w:rsidRDefault="00B70D2A" w:rsidP="00703A0E">
            <w:pPr>
              <w:spacing w:after="0" w:line="240" w:lineRule="auto"/>
              <w:rPr>
                <w:color w:val="auto"/>
              </w:rPr>
            </w:pPr>
            <w:r>
              <w:rPr>
                <w:color w:val="auto"/>
              </w:rPr>
              <w:t xml:space="preserve">            </w:t>
            </w:r>
            <w:r w:rsidRPr="00B33491">
              <w:rPr>
                <w:color w:val="auto"/>
              </w:rPr>
              <w:t>Santos, Robério Souza.</w:t>
            </w:r>
          </w:p>
          <w:p w:rsidR="00B70D2A" w:rsidRPr="00B33491" w:rsidRDefault="00B70D2A" w:rsidP="00703A0E">
            <w:pPr>
              <w:spacing w:after="0" w:line="240" w:lineRule="auto"/>
              <w:rPr>
                <w:color w:val="auto"/>
              </w:rPr>
            </w:pPr>
            <w:r w:rsidRPr="00B33491">
              <w:rPr>
                <w:color w:val="auto"/>
              </w:rPr>
              <w:t xml:space="preserve">                    </w:t>
            </w:r>
          </w:p>
          <w:p w:rsidR="00B70D2A" w:rsidRPr="00B33491" w:rsidRDefault="00B70D2A" w:rsidP="00703A0E">
            <w:pPr>
              <w:tabs>
                <w:tab w:val="left" w:pos="709"/>
              </w:tabs>
              <w:spacing w:after="0" w:line="240" w:lineRule="auto"/>
              <w:ind w:left="851" w:firstLine="425"/>
              <w:rPr>
                <w:color w:val="auto"/>
                <w:sz w:val="40"/>
                <w:szCs w:val="40"/>
              </w:rPr>
            </w:pPr>
            <w:r w:rsidRPr="00B33491">
              <w:rPr>
                <w:bCs/>
                <w:color w:val="auto"/>
              </w:rPr>
              <w:t>Lourival Fontes: vida e história./Robério Souza Santos./ Lagarto, SE 2015.                                                                                                                                                                                                                                                                                                                                                                                                                                                                                                                                                                                                                                                                                                                                                                                                                                                                                                                                                                                                                                                                                                                                                                                                                                                                                                                                                                                                                                                                        .</w:t>
            </w:r>
            <w:r w:rsidRPr="00B33491">
              <w:rPr>
                <w:color w:val="auto"/>
              </w:rPr>
              <w:t xml:space="preserve"> 92f</w:t>
            </w:r>
            <w:proofErr w:type="gramStart"/>
            <w:r w:rsidRPr="00B33491">
              <w:rPr>
                <w:color w:val="auto"/>
              </w:rPr>
              <w:t>.;</w:t>
            </w:r>
            <w:proofErr w:type="gramEnd"/>
            <w:r w:rsidRPr="00B33491">
              <w:rPr>
                <w:color w:val="auto"/>
              </w:rPr>
              <w:t xml:space="preserve"> 30 cm; il.</w:t>
            </w:r>
          </w:p>
          <w:p w:rsidR="00B70D2A" w:rsidRPr="00B33491" w:rsidRDefault="00B70D2A" w:rsidP="00703A0E">
            <w:pPr>
              <w:tabs>
                <w:tab w:val="left" w:pos="180"/>
              </w:tabs>
              <w:spacing w:after="0" w:line="240" w:lineRule="auto"/>
              <w:ind w:left="720" w:hanging="720"/>
              <w:rPr>
                <w:color w:val="auto"/>
              </w:rPr>
            </w:pPr>
            <w:r w:rsidRPr="00B33491">
              <w:rPr>
                <w:color w:val="auto"/>
              </w:rPr>
              <w:t xml:space="preserve">           </w:t>
            </w:r>
          </w:p>
          <w:p w:rsidR="00B70D2A" w:rsidRPr="00B33491" w:rsidRDefault="00B70D2A" w:rsidP="00703A0E">
            <w:pPr>
              <w:tabs>
                <w:tab w:val="left" w:pos="1920"/>
              </w:tabs>
              <w:spacing w:after="0" w:line="240" w:lineRule="auto"/>
              <w:ind w:left="851" w:hanging="851"/>
              <w:rPr>
                <w:color w:val="auto"/>
              </w:rPr>
            </w:pPr>
            <w:r w:rsidRPr="00B33491">
              <w:rPr>
                <w:color w:val="auto"/>
              </w:rPr>
              <w:t xml:space="preserve">                   Trabalho de Conclusão de Curso (Licenciatura)                                    Faculdade José Augusto Vieira, 2015.                       </w:t>
            </w:r>
          </w:p>
          <w:p w:rsidR="00B70D2A" w:rsidRPr="00B33491" w:rsidRDefault="00B70D2A" w:rsidP="00703A0E">
            <w:pPr>
              <w:spacing w:after="0" w:line="240" w:lineRule="auto"/>
              <w:ind w:left="851"/>
              <w:rPr>
                <w:color w:val="auto"/>
              </w:rPr>
            </w:pPr>
            <w:r w:rsidRPr="00B33491">
              <w:rPr>
                <w:color w:val="auto"/>
              </w:rPr>
              <w:t>Orientador (a): Marta Maria Bomfim Gomes.</w:t>
            </w:r>
          </w:p>
          <w:p w:rsidR="00B70D2A" w:rsidRPr="00B33491" w:rsidRDefault="00B70D2A" w:rsidP="00703A0E">
            <w:pPr>
              <w:spacing w:after="0" w:line="240" w:lineRule="auto"/>
              <w:ind w:left="900"/>
              <w:rPr>
                <w:color w:val="auto"/>
              </w:rPr>
            </w:pPr>
            <w:r w:rsidRPr="00B33491">
              <w:rPr>
                <w:color w:val="auto"/>
              </w:rPr>
              <w:t>Incluem anexos e referência bibliográfica.</w:t>
            </w:r>
          </w:p>
          <w:p w:rsidR="00B70D2A" w:rsidRPr="00B33491" w:rsidRDefault="00B70D2A" w:rsidP="00703A0E">
            <w:pPr>
              <w:spacing w:after="0" w:line="240" w:lineRule="auto"/>
              <w:ind w:left="900"/>
              <w:rPr>
                <w:color w:val="auto"/>
              </w:rPr>
            </w:pPr>
          </w:p>
          <w:p w:rsidR="00B70D2A" w:rsidRPr="00B33491" w:rsidRDefault="00B70D2A" w:rsidP="00703A0E">
            <w:pPr>
              <w:spacing w:after="0" w:line="240" w:lineRule="auto"/>
              <w:ind w:left="900" w:firstLine="376"/>
              <w:rPr>
                <w:color w:val="auto"/>
              </w:rPr>
            </w:pPr>
            <w:r w:rsidRPr="00B33491">
              <w:rPr>
                <w:color w:val="auto"/>
              </w:rPr>
              <w:t>.</w:t>
            </w:r>
            <w:proofErr w:type="gramStart"/>
            <w:r w:rsidRPr="00B33491">
              <w:rPr>
                <w:color w:val="auto"/>
              </w:rPr>
              <w:t>1</w:t>
            </w:r>
            <w:proofErr w:type="gramEnd"/>
            <w:r w:rsidRPr="00B33491">
              <w:rPr>
                <w:color w:val="auto"/>
              </w:rPr>
              <w:t>.História - Monografias. 2. Biografia. 3. Brasil República. 4. História Política. 5. Lourival Fontes. 6. Riachão do Dantas. I. Gomes, Marta Maria Bomfim. II. Faculdade José Augusto Vieira. III. Título.</w:t>
            </w:r>
          </w:p>
          <w:p w:rsidR="00B70D2A" w:rsidRDefault="00B70D2A" w:rsidP="00703A0E">
            <w:pPr>
              <w:spacing w:after="0" w:line="240" w:lineRule="auto"/>
              <w:ind w:left="4678" w:hanging="540"/>
              <w:jc w:val="right"/>
              <w:rPr>
                <w:color w:val="auto"/>
              </w:rPr>
            </w:pPr>
            <w:r w:rsidRPr="00B33491">
              <w:rPr>
                <w:color w:val="auto"/>
              </w:rPr>
              <w:t xml:space="preserve">                                                                    </w:t>
            </w:r>
          </w:p>
          <w:p w:rsidR="00B70D2A" w:rsidRDefault="00B70D2A" w:rsidP="00703A0E">
            <w:pPr>
              <w:spacing w:after="0" w:line="240" w:lineRule="auto"/>
              <w:ind w:left="4678" w:hanging="540"/>
              <w:jc w:val="right"/>
              <w:rPr>
                <w:color w:val="auto"/>
              </w:rPr>
            </w:pPr>
          </w:p>
          <w:p w:rsidR="00B70D2A" w:rsidRPr="00CD7A42" w:rsidRDefault="00B70D2A" w:rsidP="00703A0E">
            <w:pPr>
              <w:spacing w:after="0" w:line="240" w:lineRule="auto"/>
              <w:ind w:left="4678" w:hanging="540"/>
              <w:jc w:val="right"/>
            </w:pPr>
            <w:r w:rsidRPr="00B33491">
              <w:rPr>
                <w:color w:val="auto"/>
              </w:rPr>
              <w:t>CDU 94(81)</w:t>
            </w:r>
          </w:p>
        </w:tc>
      </w:tr>
    </w:tbl>
    <w:p w:rsidR="00B70D2A" w:rsidRDefault="00B70D2A" w:rsidP="00B70D2A"/>
    <w:p w:rsidR="00B70D2A" w:rsidRDefault="00B70D2A" w:rsidP="00B70D2A"/>
    <w:p w:rsidR="00B70D2A" w:rsidRDefault="00B70D2A" w:rsidP="00B70D2A"/>
    <w:p w:rsidR="00B70D2A" w:rsidRDefault="00B70D2A" w:rsidP="00B70D2A"/>
    <w:p w:rsidR="00B70D2A" w:rsidRDefault="00B70D2A" w:rsidP="00B70D2A"/>
    <w:p w:rsidR="00B70D2A" w:rsidRDefault="00B70D2A" w:rsidP="00B70D2A"/>
    <w:p w:rsidR="00B70D2A" w:rsidRDefault="00B70D2A" w:rsidP="00B70D2A"/>
    <w:p w:rsidR="00B70D2A" w:rsidRDefault="00B70D2A" w:rsidP="00B70D2A"/>
    <w:p w:rsidR="00B70D2A" w:rsidRDefault="00B70D2A" w:rsidP="00271E34">
      <w:pPr>
        <w:spacing w:after="0" w:line="240" w:lineRule="auto"/>
        <w:jc w:val="center"/>
        <w:rPr>
          <w:color w:val="000000" w:themeColor="text1"/>
          <w:szCs w:val="24"/>
        </w:rPr>
      </w:pPr>
    </w:p>
    <w:p w:rsidR="00B70D2A" w:rsidRDefault="00B70D2A" w:rsidP="00271E34">
      <w:pPr>
        <w:spacing w:after="0" w:line="240" w:lineRule="auto"/>
        <w:jc w:val="center"/>
        <w:rPr>
          <w:color w:val="000000" w:themeColor="text1"/>
          <w:szCs w:val="24"/>
        </w:rPr>
      </w:pPr>
    </w:p>
    <w:p w:rsidR="00B70D2A" w:rsidRPr="00B31076" w:rsidRDefault="00B70D2A" w:rsidP="00271E34">
      <w:pPr>
        <w:spacing w:after="0" w:line="240" w:lineRule="auto"/>
        <w:jc w:val="center"/>
        <w:rPr>
          <w:color w:val="000000" w:themeColor="text1"/>
          <w:szCs w:val="24"/>
        </w:rPr>
      </w:pPr>
    </w:p>
    <w:p w:rsidR="00F0253C" w:rsidRPr="00B31076" w:rsidRDefault="003145AF" w:rsidP="00F0253C">
      <w:pPr>
        <w:spacing w:after="0" w:line="240" w:lineRule="auto"/>
        <w:jc w:val="center"/>
        <w:rPr>
          <w:b/>
          <w:color w:val="000000" w:themeColor="text1"/>
          <w:sz w:val="28"/>
        </w:rPr>
      </w:pPr>
      <w:r>
        <w:rPr>
          <w:noProof/>
          <w:color w:val="000000" w:themeColor="text1"/>
          <w:lang w:eastAsia="pt-BR"/>
        </w:rPr>
        <w:lastRenderedPageBreak/>
        <w:drawing>
          <wp:anchor distT="0" distB="0" distL="114300" distR="114300" simplePos="0" relativeHeight="251671040" behindDoc="0" locked="0" layoutInCell="1" allowOverlap="1" wp14:anchorId="2720B5F5" wp14:editId="2CF13DC3">
            <wp:simplePos x="0" y="0"/>
            <wp:positionH relativeFrom="column">
              <wp:posOffset>-1080135</wp:posOffset>
            </wp:positionH>
            <wp:positionV relativeFrom="paragraph">
              <wp:posOffset>-1080135</wp:posOffset>
            </wp:positionV>
            <wp:extent cx="7597775" cy="10801350"/>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rober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7775" cy="10801350"/>
                    </a:xfrm>
                    <a:prstGeom prst="rect">
                      <a:avLst/>
                    </a:prstGeom>
                  </pic:spPr>
                </pic:pic>
              </a:graphicData>
            </a:graphic>
            <wp14:sizeRelH relativeFrom="page">
              <wp14:pctWidth>0</wp14:pctWidth>
            </wp14:sizeRelH>
            <wp14:sizeRelV relativeFrom="page">
              <wp14:pctHeight>0</wp14:pctHeight>
            </wp14:sizeRelV>
          </wp:anchor>
        </w:drawing>
      </w:r>
      <w:r w:rsidR="00F0253C" w:rsidRPr="00B31076">
        <w:rPr>
          <w:color w:val="000000" w:themeColor="text1"/>
        </w:rPr>
        <w:t>ROBÉRIO SOUZA SANTOS</w:t>
      </w:r>
    </w:p>
    <w:p w:rsidR="00F0253C" w:rsidRPr="00B31076" w:rsidRDefault="00F0253C" w:rsidP="00F0253C">
      <w:pPr>
        <w:spacing w:after="0" w:line="240" w:lineRule="auto"/>
        <w:jc w:val="center"/>
        <w:rPr>
          <w:b/>
          <w:color w:val="000000" w:themeColor="text1"/>
          <w:sz w:val="28"/>
        </w:rPr>
      </w:pPr>
    </w:p>
    <w:p w:rsidR="00F0253C" w:rsidRPr="00B31076" w:rsidRDefault="00F0253C" w:rsidP="00F0253C">
      <w:pPr>
        <w:spacing w:after="0" w:line="240" w:lineRule="auto"/>
        <w:jc w:val="center"/>
        <w:rPr>
          <w:b/>
          <w:color w:val="000000" w:themeColor="text1"/>
          <w:sz w:val="28"/>
        </w:rPr>
      </w:pPr>
    </w:p>
    <w:p w:rsidR="00F0253C" w:rsidRPr="00B31076" w:rsidRDefault="00F0253C" w:rsidP="00F0253C">
      <w:pPr>
        <w:spacing w:after="0" w:line="240" w:lineRule="auto"/>
        <w:jc w:val="center"/>
        <w:rPr>
          <w:b/>
          <w:color w:val="000000" w:themeColor="text1"/>
          <w:sz w:val="28"/>
        </w:rPr>
      </w:pPr>
    </w:p>
    <w:p w:rsidR="00F0253C" w:rsidRPr="00B31076" w:rsidRDefault="00F0253C" w:rsidP="00F0253C">
      <w:pPr>
        <w:spacing w:after="0" w:line="240" w:lineRule="auto"/>
        <w:jc w:val="center"/>
        <w:rPr>
          <w:b/>
          <w:color w:val="000000" w:themeColor="text1"/>
          <w:sz w:val="28"/>
        </w:rPr>
      </w:pPr>
    </w:p>
    <w:p w:rsidR="00F0253C" w:rsidRPr="00B31076" w:rsidRDefault="00F0253C" w:rsidP="00F0253C">
      <w:pPr>
        <w:spacing w:after="0" w:line="240" w:lineRule="auto"/>
        <w:jc w:val="center"/>
        <w:rPr>
          <w:b/>
          <w:color w:val="000000" w:themeColor="text1"/>
          <w:sz w:val="28"/>
        </w:rPr>
      </w:pPr>
    </w:p>
    <w:p w:rsidR="00F0253C" w:rsidRPr="00B31076" w:rsidRDefault="00F0253C" w:rsidP="00F0253C">
      <w:pPr>
        <w:spacing w:after="0" w:line="240" w:lineRule="auto"/>
        <w:jc w:val="center"/>
        <w:rPr>
          <w:b/>
          <w:color w:val="000000" w:themeColor="text1"/>
          <w:sz w:val="28"/>
        </w:rPr>
      </w:pPr>
    </w:p>
    <w:p w:rsidR="00F0253C" w:rsidRPr="009A1419" w:rsidRDefault="00F0253C" w:rsidP="00F0253C">
      <w:pPr>
        <w:spacing w:after="0" w:line="240" w:lineRule="auto"/>
        <w:jc w:val="center"/>
        <w:rPr>
          <w:b/>
          <w:color w:val="000000" w:themeColor="text1"/>
          <w:sz w:val="28"/>
        </w:rPr>
      </w:pPr>
      <w:r w:rsidRPr="00B31076">
        <w:rPr>
          <w:b/>
          <w:color w:val="000000" w:themeColor="text1"/>
          <w:szCs w:val="40"/>
        </w:rPr>
        <w:t>LOURIVAL FONTES</w:t>
      </w:r>
      <w:r w:rsidR="009A1419">
        <w:rPr>
          <w:b/>
          <w:color w:val="000000" w:themeColor="text1"/>
          <w:szCs w:val="40"/>
        </w:rPr>
        <w:t>:</w:t>
      </w:r>
      <w:r w:rsidR="00CC25C6">
        <w:rPr>
          <w:b/>
          <w:color w:val="000000" w:themeColor="text1"/>
          <w:sz w:val="28"/>
        </w:rPr>
        <w:t xml:space="preserve"> Vida e H</w:t>
      </w:r>
      <w:r w:rsidR="009A1419">
        <w:rPr>
          <w:b/>
          <w:color w:val="000000" w:themeColor="text1"/>
          <w:sz w:val="28"/>
        </w:rPr>
        <w:t>istória</w:t>
      </w: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rPr>
          <w:color w:val="000000" w:themeColor="text1"/>
          <w:szCs w:val="24"/>
        </w:rPr>
      </w:pPr>
    </w:p>
    <w:p w:rsidR="00F0253C" w:rsidRPr="00B31076" w:rsidRDefault="00F0253C" w:rsidP="004F65B3">
      <w:pPr>
        <w:autoSpaceDE w:val="0"/>
        <w:autoSpaceDN w:val="0"/>
        <w:adjustRightInd w:val="0"/>
        <w:spacing w:after="0"/>
        <w:ind w:firstLine="708"/>
        <w:rPr>
          <w:color w:val="000000" w:themeColor="text1"/>
          <w:szCs w:val="24"/>
        </w:rPr>
      </w:pPr>
      <w:r w:rsidRPr="00B31076">
        <w:rPr>
          <w:color w:val="000000" w:themeColor="text1"/>
          <w:szCs w:val="24"/>
        </w:rPr>
        <w:t>Trabalho de Conclusão de Curso apresentado ao Curso de Licenciatura em História, da Faculdade José Augusto Vieira, como requisito para obtenção do título de Licenciado em História.</w:t>
      </w: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line="240" w:lineRule="auto"/>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r w:rsidRPr="00B31076">
        <w:rPr>
          <w:color w:val="000000" w:themeColor="text1"/>
          <w:szCs w:val="24"/>
        </w:rPr>
        <w:t>_______________________________________</w:t>
      </w:r>
    </w:p>
    <w:p w:rsidR="00F0253C" w:rsidRPr="00B31076" w:rsidRDefault="00F0253C" w:rsidP="00F0253C">
      <w:pPr>
        <w:autoSpaceDE w:val="0"/>
        <w:autoSpaceDN w:val="0"/>
        <w:adjustRightInd w:val="0"/>
        <w:spacing w:after="0" w:line="240" w:lineRule="auto"/>
        <w:jc w:val="center"/>
        <w:rPr>
          <w:color w:val="000000" w:themeColor="text1"/>
          <w:szCs w:val="24"/>
        </w:rPr>
      </w:pPr>
      <w:r w:rsidRPr="00B31076">
        <w:rPr>
          <w:color w:val="000000" w:themeColor="text1"/>
          <w:szCs w:val="24"/>
        </w:rPr>
        <w:t xml:space="preserve">Profª. </w:t>
      </w:r>
      <w:r w:rsidRPr="00B31076">
        <w:rPr>
          <w:color w:val="000000" w:themeColor="text1"/>
        </w:rPr>
        <w:t>Ma. Marta Maria Bomfim Gomes.</w:t>
      </w:r>
    </w:p>
    <w:p w:rsidR="00F0253C" w:rsidRPr="00B31076" w:rsidRDefault="00F0253C" w:rsidP="00F0253C">
      <w:pPr>
        <w:autoSpaceDE w:val="0"/>
        <w:autoSpaceDN w:val="0"/>
        <w:adjustRightInd w:val="0"/>
        <w:spacing w:after="0" w:line="240" w:lineRule="auto"/>
        <w:jc w:val="center"/>
        <w:rPr>
          <w:color w:val="000000" w:themeColor="text1"/>
          <w:szCs w:val="24"/>
        </w:rPr>
      </w:pPr>
      <w:r w:rsidRPr="00B31076">
        <w:rPr>
          <w:color w:val="000000" w:themeColor="text1"/>
          <w:szCs w:val="24"/>
        </w:rPr>
        <w:t xml:space="preserve">Orientadora </w:t>
      </w: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r w:rsidRPr="00B31076">
        <w:rPr>
          <w:i/>
          <w:iCs/>
          <w:color w:val="000000" w:themeColor="text1"/>
          <w:szCs w:val="24"/>
        </w:rPr>
        <w:t>________________________________________</w:t>
      </w:r>
    </w:p>
    <w:p w:rsidR="00F0253C" w:rsidRPr="00B31076" w:rsidRDefault="00F0253C" w:rsidP="00F0253C">
      <w:pPr>
        <w:autoSpaceDE w:val="0"/>
        <w:autoSpaceDN w:val="0"/>
        <w:adjustRightInd w:val="0"/>
        <w:spacing w:after="0" w:line="240" w:lineRule="auto"/>
        <w:jc w:val="center"/>
        <w:rPr>
          <w:color w:val="000000" w:themeColor="text1"/>
          <w:szCs w:val="24"/>
        </w:rPr>
      </w:pPr>
      <w:proofErr w:type="gramStart"/>
      <w:r w:rsidRPr="00B31076">
        <w:rPr>
          <w:color w:val="000000" w:themeColor="text1"/>
          <w:szCs w:val="24"/>
        </w:rPr>
        <w:t>Prof.</w:t>
      </w:r>
      <w:proofErr w:type="gramEnd"/>
      <w:r w:rsidRPr="00B31076">
        <w:rPr>
          <w:color w:val="000000" w:themeColor="text1"/>
          <w:szCs w:val="24"/>
        </w:rPr>
        <w:t xml:space="preserve"> ................................</w:t>
      </w:r>
    </w:p>
    <w:p w:rsidR="00F0253C" w:rsidRPr="00B31076" w:rsidRDefault="00F0253C" w:rsidP="00F0253C">
      <w:pPr>
        <w:autoSpaceDE w:val="0"/>
        <w:autoSpaceDN w:val="0"/>
        <w:adjustRightInd w:val="0"/>
        <w:spacing w:after="0" w:line="240" w:lineRule="auto"/>
        <w:jc w:val="center"/>
        <w:rPr>
          <w:color w:val="000000" w:themeColor="text1"/>
          <w:szCs w:val="24"/>
        </w:rPr>
      </w:pPr>
      <w:proofErr w:type="gramStart"/>
      <w:r w:rsidRPr="00B31076">
        <w:rPr>
          <w:color w:val="000000" w:themeColor="text1"/>
          <w:szCs w:val="24"/>
        </w:rPr>
        <w:t>Convidado(</w:t>
      </w:r>
      <w:proofErr w:type="gramEnd"/>
      <w:r w:rsidRPr="00B31076">
        <w:rPr>
          <w:color w:val="000000" w:themeColor="text1"/>
          <w:szCs w:val="24"/>
        </w:rPr>
        <w:t>a)</w:t>
      </w: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p>
    <w:p w:rsidR="00F0253C" w:rsidRPr="00B31076" w:rsidRDefault="00F0253C" w:rsidP="00F0253C">
      <w:pPr>
        <w:autoSpaceDE w:val="0"/>
        <w:autoSpaceDN w:val="0"/>
        <w:adjustRightInd w:val="0"/>
        <w:spacing w:after="0" w:line="240" w:lineRule="auto"/>
        <w:jc w:val="center"/>
        <w:rPr>
          <w:color w:val="000000" w:themeColor="text1"/>
          <w:szCs w:val="24"/>
        </w:rPr>
      </w:pPr>
      <w:r w:rsidRPr="00B31076">
        <w:rPr>
          <w:i/>
          <w:iCs/>
          <w:color w:val="000000" w:themeColor="text1"/>
          <w:szCs w:val="24"/>
        </w:rPr>
        <w:t>_________________________________________</w:t>
      </w:r>
    </w:p>
    <w:p w:rsidR="00F0253C" w:rsidRPr="00B31076" w:rsidRDefault="00F0253C" w:rsidP="00F0253C">
      <w:pPr>
        <w:autoSpaceDE w:val="0"/>
        <w:autoSpaceDN w:val="0"/>
        <w:adjustRightInd w:val="0"/>
        <w:spacing w:after="0" w:line="240" w:lineRule="auto"/>
        <w:jc w:val="center"/>
        <w:rPr>
          <w:color w:val="000000" w:themeColor="text1"/>
          <w:szCs w:val="24"/>
        </w:rPr>
      </w:pPr>
      <w:proofErr w:type="gramStart"/>
      <w:r w:rsidRPr="00B31076">
        <w:rPr>
          <w:color w:val="000000" w:themeColor="text1"/>
          <w:szCs w:val="24"/>
        </w:rPr>
        <w:t>Prof.</w:t>
      </w:r>
      <w:proofErr w:type="gramEnd"/>
      <w:r w:rsidRPr="00B31076">
        <w:rPr>
          <w:color w:val="000000" w:themeColor="text1"/>
          <w:szCs w:val="24"/>
        </w:rPr>
        <w:t xml:space="preserve"> ...............................................</w:t>
      </w:r>
    </w:p>
    <w:p w:rsidR="00F0253C" w:rsidRPr="00B31076" w:rsidRDefault="00F0253C" w:rsidP="00F0253C">
      <w:pPr>
        <w:autoSpaceDE w:val="0"/>
        <w:autoSpaceDN w:val="0"/>
        <w:adjustRightInd w:val="0"/>
        <w:spacing w:after="0" w:line="240" w:lineRule="auto"/>
        <w:jc w:val="center"/>
        <w:rPr>
          <w:color w:val="000000" w:themeColor="text1"/>
          <w:szCs w:val="24"/>
        </w:rPr>
      </w:pPr>
      <w:proofErr w:type="gramStart"/>
      <w:r w:rsidRPr="00B31076">
        <w:rPr>
          <w:color w:val="000000" w:themeColor="text1"/>
          <w:szCs w:val="24"/>
        </w:rPr>
        <w:t>Convidado(</w:t>
      </w:r>
      <w:proofErr w:type="gramEnd"/>
      <w:r w:rsidRPr="00B31076">
        <w:rPr>
          <w:color w:val="000000" w:themeColor="text1"/>
          <w:szCs w:val="24"/>
        </w:rPr>
        <w:t>a)</w:t>
      </w: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F0253C" w:rsidP="00F0253C">
      <w:pPr>
        <w:spacing w:after="0" w:line="240" w:lineRule="auto"/>
        <w:rPr>
          <w:color w:val="000000" w:themeColor="text1"/>
          <w:szCs w:val="24"/>
        </w:rPr>
      </w:pPr>
    </w:p>
    <w:p w:rsidR="00F0253C" w:rsidRPr="00B31076" w:rsidRDefault="00C55901" w:rsidP="00F0253C">
      <w:pPr>
        <w:spacing w:after="0" w:line="240" w:lineRule="auto"/>
        <w:jc w:val="center"/>
        <w:rPr>
          <w:b/>
          <w:color w:val="000000" w:themeColor="text1"/>
          <w:szCs w:val="24"/>
        </w:rPr>
      </w:pPr>
      <w:r>
        <w:rPr>
          <w:color w:val="000000" w:themeColor="text1"/>
          <w:szCs w:val="24"/>
        </w:rPr>
        <w:t xml:space="preserve">Lagarto/SE, </w:t>
      </w:r>
      <w:r w:rsidR="00626C99">
        <w:rPr>
          <w:color w:val="000000" w:themeColor="text1"/>
          <w:szCs w:val="24"/>
        </w:rPr>
        <w:t>_______</w:t>
      </w:r>
      <w:r>
        <w:rPr>
          <w:color w:val="000000" w:themeColor="text1"/>
          <w:szCs w:val="24"/>
        </w:rPr>
        <w:t xml:space="preserve"> de </w:t>
      </w:r>
      <w:r w:rsidR="00626C99">
        <w:rPr>
          <w:color w:val="000000" w:themeColor="text1"/>
          <w:szCs w:val="24"/>
        </w:rPr>
        <w:t xml:space="preserve">_____________ </w:t>
      </w:r>
      <w:r w:rsidR="00F0253C" w:rsidRPr="00B31076">
        <w:rPr>
          <w:color w:val="000000" w:themeColor="text1"/>
          <w:szCs w:val="24"/>
        </w:rPr>
        <w:t xml:space="preserve">de </w:t>
      </w:r>
      <w:proofErr w:type="gramStart"/>
      <w:r w:rsidR="00F0253C" w:rsidRPr="00B31076">
        <w:rPr>
          <w:color w:val="000000" w:themeColor="text1"/>
          <w:szCs w:val="24"/>
        </w:rPr>
        <w:t>2015</w:t>
      </w:r>
      <w:proofErr w:type="gramEnd"/>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spacing w:after="0" w:line="240" w:lineRule="auto"/>
        <w:jc w:val="center"/>
        <w:rPr>
          <w:color w:val="000000" w:themeColor="text1"/>
          <w:szCs w:val="24"/>
        </w:rPr>
      </w:pPr>
    </w:p>
    <w:p w:rsidR="00271E34" w:rsidRPr="00B31076" w:rsidRDefault="00271E34" w:rsidP="00271E34">
      <w:pPr>
        <w:rPr>
          <w:color w:val="000000" w:themeColor="text1"/>
        </w:rPr>
      </w:pPr>
    </w:p>
    <w:p w:rsidR="00F0253C" w:rsidRPr="00B31076" w:rsidRDefault="00F0253C"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spacing w:line="240" w:lineRule="auto"/>
        <w:jc w:val="right"/>
        <w:rPr>
          <w:i/>
          <w:color w:val="000000" w:themeColor="text1"/>
        </w:rPr>
      </w:pPr>
      <w:r w:rsidRPr="00B31076">
        <w:rPr>
          <w:i/>
          <w:color w:val="000000" w:themeColor="text1"/>
        </w:rPr>
        <w:t>Este trabalho é fruto de mui</w:t>
      </w:r>
      <w:r w:rsidR="00C55901">
        <w:rPr>
          <w:i/>
          <w:color w:val="000000" w:themeColor="text1"/>
        </w:rPr>
        <w:t>to esforço e dedicação. D</w:t>
      </w:r>
      <w:r w:rsidRPr="00B31076">
        <w:rPr>
          <w:i/>
          <w:color w:val="000000" w:themeColor="text1"/>
        </w:rPr>
        <w:t>edico-o aos meus pais: Maria Efigênia Galdino dos Santos e José Souza dos Santos</w:t>
      </w:r>
      <w:r w:rsidR="00C55901">
        <w:rPr>
          <w:i/>
          <w:color w:val="000000" w:themeColor="text1"/>
        </w:rPr>
        <w:t>. A</w:t>
      </w:r>
      <w:r w:rsidRPr="00B31076">
        <w:rPr>
          <w:i/>
          <w:color w:val="000000" w:themeColor="text1"/>
        </w:rPr>
        <w:t xml:space="preserve"> todos os familiares e amigos que me ajudaram direta ou indiretamente, o meu muito obrigado</w:t>
      </w:r>
      <w:r w:rsidR="00C55901">
        <w:rPr>
          <w:i/>
          <w:color w:val="000000" w:themeColor="text1"/>
        </w:rPr>
        <w:t>,</w:t>
      </w:r>
      <w:r w:rsidRPr="00B31076">
        <w:rPr>
          <w:i/>
          <w:color w:val="000000" w:themeColor="text1"/>
        </w:rPr>
        <w:t xml:space="preserve"> por fazerem </w:t>
      </w:r>
      <w:r w:rsidR="00C55901">
        <w:rPr>
          <w:i/>
          <w:color w:val="000000" w:themeColor="text1"/>
        </w:rPr>
        <w:t>parte da minha vida e acreditare</w:t>
      </w:r>
      <w:r w:rsidRPr="00B31076">
        <w:rPr>
          <w:i/>
          <w:color w:val="000000" w:themeColor="text1"/>
        </w:rPr>
        <w:t xml:space="preserve">m em mim, dando-me forças nos momentos mais difíceis. Amo muito vocês!  </w:t>
      </w:r>
    </w:p>
    <w:p w:rsidR="00271E34" w:rsidRDefault="007F7442" w:rsidP="00271E34">
      <w:pPr>
        <w:jc w:val="center"/>
        <w:rPr>
          <w:b/>
          <w:color w:val="000000" w:themeColor="text1"/>
        </w:rPr>
      </w:pPr>
      <w:r w:rsidRPr="00B31076">
        <w:rPr>
          <w:b/>
          <w:color w:val="000000" w:themeColor="text1"/>
        </w:rPr>
        <w:lastRenderedPageBreak/>
        <w:t>AGRADECIMENTOS</w:t>
      </w:r>
    </w:p>
    <w:p w:rsidR="007C51CE" w:rsidRPr="00B31076" w:rsidRDefault="007C51CE" w:rsidP="00271E34">
      <w:pPr>
        <w:jc w:val="center"/>
        <w:rPr>
          <w:b/>
          <w:color w:val="000000" w:themeColor="text1"/>
        </w:rPr>
      </w:pPr>
    </w:p>
    <w:p w:rsidR="00271E34" w:rsidRPr="00C55901" w:rsidRDefault="00C55901" w:rsidP="00626C99">
      <w:pPr>
        <w:rPr>
          <w:color w:val="000000" w:themeColor="text1"/>
        </w:rPr>
      </w:pPr>
      <w:proofErr w:type="gramStart"/>
      <w:r>
        <w:rPr>
          <w:color w:val="000000" w:themeColor="text1"/>
        </w:rPr>
        <w:t>A Deus</w:t>
      </w:r>
      <w:proofErr w:type="gramEnd"/>
      <w:r>
        <w:rPr>
          <w:color w:val="000000" w:themeColor="text1"/>
        </w:rPr>
        <w:t>, por ter me dado o dom da vida e por estar ao meu lado em todos os momentos, dando-me forças para superar as dificuldades no transcorrer de todo o curso, ao Senhor, o meu profundo respeito</w:t>
      </w:r>
      <w:r w:rsidR="005270A4">
        <w:rPr>
          <w:color w:val="000000" w:themeColor="text1"/>
        </w:rPr>
        <w:t>.</w:t>
      </w:r>
    </w:p>
    <w:p w:rsidR="00271E34" w:rsidRPr="00B31076" w:rsidRDefault="009A1419" w:rsidP="00271E34">
      <w:pPr>
        <w:rPr>
          <w:color w:val="000000" w:themeColor="text1"/>
        </w:rPr>
      </w:pPr>
      <w:r>
        <w:rPr>
          <w:color w:val="000000" w:themeColor="text1"/>
        </w:rPr>
        <w:t xml:space="preserve"> O</w:t>
      </w:r>
      <w:r w:rsidR="00271E34" w:rsidRPr="00B31076">
        <w:rPr>
          <w:color w:val="000000" w:themeColor="text1"/>
        </w:rPr>
        <w:t xml:space="preserve"> meu agradecimento a todos aqueles que me apoiaram, orientaram, incentivaram ou apenas estiveram comigo durante os momentos dessa jornada, cuja ajuda foi fundamental para a realização e sucesso deste trabalho.</w:t>
      </w:r>
    </w:p>
    <w:p w:rsidR="00271E34" w:rsidRPr="00B31076" w:rsidRDefault="005270A4" w:rsidP="00271E34">
      <w:pPr>
        <w:rPr>
          <w:color w:val="000000" w:themeColor="text1"/>
        </w:rPr>
      </w:pPr>
      <w:r>
        <w:rPr>
          <w:color w:val="000000" w:themeColor="text1"/>
        </w:rPr>
        <w:t xml:space="preserve"> À</w:t>
      </w:r>
      <w:r w:rsidR="00271E34" w:rsidRPr="00B31076">
        <w:rPr>
          <w:color w:val="000000" w:themeColor="text1"/>
        </w:rPr>
        <w:t xml:space="preserve"> família,</w:t>
      </w:r>
      <w:r>
        <w:rPr>
          <w:color w:val="000000" w:themeColor="text1"/>
        </w:rPr>
        <w:t xml:space="preserve"> bem mais precioso que o ser humano possui,</w:t>
      </w:r>
      <w:r w:rsidR="00271E34" w:rsidRPr="00B31076">
        <w:rPr>
          <w:color w:val="000000" w:themeColor="text1"/>
        </w:rPr>
        <w:t xml:space="preserve"> de forma especial aos meus pais e aos meus irmãos</w:t>
      </w:r>
      <w:r w:rsidR="001670CC" w:rsidRPr="00B31076">
        <w:rPr>
          <w:color w:val="000000" w:themeColor="text1"/>
        </w:rPr>
        <w:t>,</w:t>
      </w:r>
      <w:r w:rsidR="00271E34" w:rsidRPr="00B31076">
        <w:rPr>
          <w:color w:val="000000" w:themeColor="text1"/>
        </w:rPr>
        <w:t xml:space="preserve"> Alberto</w:t>
      </w:r>
      <w:r w:rsidR="002F0544">
        <w:rPr>
          <w:color w:val="000000" w:themeColor="text1"/>
        </w:rPr>
        <w:t>, Luciana</w:t>
      </w:r>
      <w:r>
        <w:rPr>
          <w:color w:val="000000" w:themeColor="text1"/>
        </w:rPr>
        <w:t xml:space="preserve"> e Luciano</w:t>
      </w:r>
      <w:r w:rsidR="00271E34" w:rsidRPr="00B31076">
        <w:rPr>
          <w:color w:val="000000" w:themeColor="text1"/>
        </w:rPr>
        <w:t>, por me ajudarem na co</w:t>
      </w:r>
      <w:r w:rsidR="009A1419">
        <w:rPr>
          <w:color w:val="000000" w:themeColor="text1"/>
        </w:rPr>
        <w:t>nstrução</w:t>
      </w:r>
      <w:r>
        <w:rPr>
          <w:color w:val="000000" w:themeColor="text1"/>
        </w:rPr>
        <w:t xml:space="preserve"> deste sonho, ou do nosso sonho:</w:t>
      </w:r>
      <w:r w:rsidR="009A1419">
        <w:rPr>
          <w:color w:val="000000" w:themeColor="text1"/>
        </w:rPr>
        <w:t xml:space="preserve"> ter uma boa formação</w:t>
      </w:r>
      <w:r>
        <w:rPr>
          <w:color w:val="000000" w:themeColor="text1"/>
        </w:rPr>
        <w:t>.</w:t>
      </w:r>
      <w:r w:rsidR="009A1419">
        <w:rPr>
          <w:color w:val="000000" w:themeColor="text1"/>
        </w:rPr>
        <w:t xml:space="preserve"> </w:t>
      </w:r>
    </w:p>
    <w:p w:rsidR="00271E34" w:rsidRPr="00B31076" w:rsidRDefault="00271E34" w:rsidP="00271E34">
      <w:pPr>
        <w:rPr>
          <w:color w:val="000000" w:themeColor="text1"/>
        </w:rPr>
      </w:pPr>
      <w:r w:rsidRPr="00B31076">
        <w:rPr>
          <w:color w:val="000000" w:themeColor="text1"/>
        </w:rPr>
        <w:t>Aos amigos antigos e os recentes que conquistei dentro e fora da faculdade</w:t>
      </w:r>
      <w:r w:rsidR="005270A4">
        <w:rPr>
          <w:color w:val="000000" w:themeColor="text1"/>
        </w:rPr>
        <w:t>. E</w:t>
      </w:r>
      <w:r w:rsidRPr="00B31076">
        <w:rPr>
          <w:color w:val="000000" w:themeColor="text1"/>
        </w:rPr>
        <w:t>m especial</w:t>
      </w:r>
      <w:r w:rsidR="005270A4">
        <w:rPr>
          <w:color w:val="000000" w:themeColor="text1"/>
        </w:rPr>
        <w:t>,</w:t>
      </w:r>
      <w:r w:rsidRPr="00B31076">
        <w:rPr>
          <w:color w:val="000000" w:themeColor="text1"/>
        </w:rPr>
        <w:t xml:space="preserve"> a to</w:t>
      </w:r>
      <w:r w:rsidR="004C336B">
        <w:rPr>
          <w:color w:val="000000" w:themeColor="text1"/>
        </w:rPr>
        <w:t>dos os professores do curso de H</w:t>
      </w:r>
      <w:r w:rsidRPr="00B31076">
        <w:rPr>
          <w:color w:val="000000" w:themeColor="text1"/>
        </w:rPr>
        <w:t>istória</w:t>
      </w:r>
      <w:r w:rsidR="005270A4">
        <w:rPr>
          <w:color w:val="000000" w:themeColor="text1"/>
        </w:rPr>
        <w:t>. M</w:t>
      </w:r>
      <w:r w:rsidRPr="00B31076">
        <w:rPr>
          <w:color w:val="000000" w:themeColor="text1"/>
        </w:rPr>
        <w:t xml:space="preserve">inha gratidão pelo companheirismo, dedicação e acima de tudo pela paciência tão </w:t>
      </w:r>
      <w:r w:rsidR="00FB7B49" w:rsidRPr="00B31076">
        <w:rPr>
          <w:color w:val="000000" w:themeColor="text1"/>
        </w:rPr>
        <w:t>necessária nas relações humanas. V</w:t>
      </w:r>
      <w:r w:rsidR="004C336B">
        <w:rPr>
          <w:color w:val="000000" w:themeColor="text1"/>
        </w:rPr>
        <w:t>ocês foram</w:t>
      </w:r>
      <w:r w:rsidRPr="00B31076">
        <w:rPr>
          <w:color w:val="000000" w:themeColor="text1"/>
        </w:rPr>
        <w:t xml:space="preserve"> importantes nesta conquista.</w:t>
      </w:r>
    </w:p>
    <w:p w:rsidR="00271E34" w:rsidRPr="00B31076" w:rsidRDefault="005270A4" w:rsidP="00271E34">
      <w:pPr>
        <w:rPr>
          <w:color w:val="000000" w:themeColor="text1"/>
        </w:rPr>
      </w:pPr>
      <w:r>
        <w:rPr>
          <w:color w:val="000000" w:themeColor="text1"/>
        </w:rPr>
        <w:t xml:space="preserve"> A</w:t>
      </w:r>
      <w:r w:rsidR="00271E34" w:rsidRPr="00B31076">
        <w:rPr>
          <w:color w:val="000000" w:themeColor="text1"/>
        </w:rPr>
        <w:t>o professor mestre Luís Siqueira</w:t>
      </w:r>
      <w:r w:rsidR="00995477">
        <w:rPr>
          <w:color w:val="000000" w:themeColor="text1"/>
        </w:rPr>
        <w:t>,</w:t>
      </w:r>
      <w:r w:rsidR="00271E34" w:rsidRPr="00B31076">
        <w:rPr>
          <w:color w:val="000000" w:themeColor="text1"/>
        </w:rPr>
        <w:t xml:space="preserve"> mesmo não sendo meu orientador no último período, mas levarei em meu coração a sua alegria, simplicidade, e acima de tudo</w:t>
      </w:r>
      <w:r w:rsidR="00995477">
        <w:rPr>
          <w:color w:val="000000" w:themeColor="text1"/>
        </w:rPr>
        <w:t>,</w:t>
      </w:r>
      <w:r w:rsidR="00271E34" w:rsidRPr="00B31076">
        <w:rPr>
          <w:color w:val="000000" w:themeColor="text1"/>
        </w:rPr>
        <w:t xml:space="preserve"> o incentivo de</w:t>
      </w:r>
      <w:r w:rsidR="00FB7B49" w:rsidRPr="00B31076">
        <w:rPr>
          <w:color w:val="000000" w:themeColor="text1"/>
        </w:rPr>
        <w:t xml:space="preserve"> que</w:t>
      </w:r>
      <w:r w:rsidR="00271E34" w:rsidRPr="00B31076">
        <w:rPr>
          <w:color w:val="000000" w:themeColor="text1"/>
        </w:rPr>
        <w:t xml:space="preserve"> devemos sempre acred</w:t>
      </w:r>
      <w:r w:rsidR="004C336B">
        <w:rPr>
          <w:color w:val="000000" w:themeColor="text1"/>
        </w:rPr>
        <w:t>itar em nossos sonhos para</w:t>
      </w:r>
      <w:r w:rsidR="00271E34" w:rsidRPr="00B31076">
        <w:rPr>
          <w:color w:val="000000" w:themeColor="text1"/>
        </w:rPr>
        <w:t xml:space="preserve"> alcançar os nossos objetivos.</w:t>
      </w:r>
    </w:p>
    <w:p w:rsidR="00271E34" w:rsidRPr="00B31076" w:rsidRDefault="00271E34" w:rsidP="00271E34">
      <w:pPr>
        <w:rPr>
          <w:color w:val="000000" w:themeColor="text1"/>
        </w:rPr>
      </w:pPr>
      <w:r w:rsidRPr="00B31076">
        <w:rPr>
          <w:color w:val="000000" w:themeColor="text1"/>
        </w:rPr>
        <w:t>A minha orientadora mestra Marta Maria Bomfim Gomes por me ajudar muitas vezes a organizar meus pensamentos e ideias</w:t>
      </w:r>
      <w:r w:rsidR="00FB7B49" w:rsidRPr="00B31076">
        <w:rPr>
          <w:color w:val="000000" w:themeColor="text1"/>
        </w:rPr>
        <w:t>,</w:t>
      </w:r>
      <w:r w:rsidR="00995477">
        <w:rPr>
          <w:color w:val="000000" w:themeColor="text1"/>
        </w:rPr>
        <w:t xml:space="preserve"> para que assim pudesse fazer uma boa monografia. A</w:t>
      </w:r>
      <w:r w:rsidRPr="00B31076">
        <w:rPr>
          <w:color w:val="000000" w:themeColor="text1"/>
        </w:rPr>
        <w:t>lém disso</w:t>
      </w:r>
      <w:r w:rsidR="00995477">
        <w:rPr>
          <w:color w:val="000000" w:themeColor="text1"/>
        </w:rPr>
        <w:t>, pela</w:t>
      </w:r>
      <w:r w:rsidRPr="00B31076">
        <w:rPr>
          <w:color w:val="000000" w:themeColor="text1"/>
        </w:rPr>
        <w:t xml:space="preserve"> amizade e dedicação que acima de tudo</w:t>
      </w:r>
      <w:r w:rsidR="00995477">
        <w:rPr>
          <w:color w:val="000000" w:themeColor="text1"/>
        </w:rPr>
        <w:t>, mesmo sendo a</w:t>
      </w:r>
      <w:r w:rsidRPr="00B31076">
        <w:rPr>
          <w:color w:val="000000" w:themeColor="text1"/>
        </w:rPr>
        <w:t xml:space="preserve"> trabalho e mostrando a profissional que é, mas sempre me motivava com suas palavras de </w:t>
      </w:r>
      <w:r w:rsidR="00995477">
        <w:rPr>
          <w:color w:val="000000" w:themeColor="text1"/>
        </w:rPr>
        <w:t>incentivo e se doava por inteiro</w:t>
      </w:r>
      <w:r w:rsidRPr="00B31076">
        <w:rPr>
          <w:color w:val="000000" w:themeColor="text1"/>
        </w:rPr>
        <w:t xml:space="preserve"> para que eu pudesse conquistar aq</w:t>
      </w:r>
      <w:r w:rsidR="00995477">
        <w:rPr>
          <w:color w:val="000000" w:themeColor="text1"/>
        </w:rPr>
        <w:t>uilo que tanto almejei: a</w:t>
      </w:r>
      <w:r w:rsidR="004C336B">
        <w:rPr>
          <w:color w:val="000000" w:themeColor="text1"/>
        </w:rPr>
        <w:t xml:space="preserve"> conclusão do</w:t>
      </w:r>
      <w:r w:rsidR="00995477">
        <w:rPr>
          <w:color w:val="000000" w:themeColor="text1"/>
        </w:rPr>
        <w:t xml:space="preserve"> TCC com êxito. Muito obrigado, Professora!</w:t>
      </w:r>
    </w:p>
    <w:p w:rsidR="00271E34" w:rsidRPr="00B31076" w:rsidRDefault="00271E34" w:rsidP="00271E34">
      <w:pPr>
        <w:rPr>
          <w:color w:val="000000" w:themeColor="text1"/>
        </w:rPr>
      </w:pPr>
      <w:r w:rsidRPr="00B31076">
        <w:rPr>
          <w:color w:val="000000" w:themeColor="text1"/>
        </w:rPr>
        <w:t>Agradeço a Faculdade Jose Augusto Vieira, por abrir caminhos</w:t>
      </w:r>
      <w:r w:rsidR="004C336B">
        <w:rPr>
          <w:color w:val="000000" w:themeColor="text1"/>
        </w:rPr>
        <w:t>,</w:t>
      </w:r>
      <w:r w:rsidRPr="00B31076">
        <w:rPr>
          <w:color w:val="000000" w:themeColor="text1"/>
        </w:rPr>
        <w:t xml:space="preserve"> </w:t>
      </w:r>
      <w:r w:rsidR="004C336B">
        <w:rPr>
          <w:color w:val="000000" w:themeColor="text1"/>
        </w:rPr>
        <w:t>proporcionando</w:t>
      </w:r>
      <w:r w:rsidRPr="00B31076">
        <w:rPr>
          <w:color w:val="000000" w:themeColor="text1"/>
        </w:rPr>
        <w:t xml:space="preserve"> a oportunidade de u</w:t>
      </w:r>
      <w:r w:rsidR="004C336B">
        <w:rPr>
          <w:color w:val="000000" w:themeColor="text1"/>
        </w:rPr>
        <w:t>m estudo próximo a minha cidade e</w:t>
      </w:r>
      <w:r w:rsidRPr="00B31076">
        <w:rPr>
          <w:color w:val="000000" w:themeColor="text1"/>
        </w:rPr>
        <w:t xml:space="preserve"> também a toda a Faculdade Dom Pedro II, por continuar na construção de sonhos futuros. Obrigado </w:t>
      </w:r>
      <w:proofErr w:type="gramStart"/>
      <w:r w:rsidRPr="00B31076">
        <w:rPr>
          <w:color w:val="000000" w:themeColor="text1"/>
        </w:rPr>
        <w:t>a</w:t>
      </w:r>
      <w:proofErr w:type="gramEnd"/>
      <w:r w:rsidRPr="00B31076">
        <w:rPr>
          <w:color w:val="000000" w:themeColor="text1"/>
        </w:rPr>
        <w:t xml:space="preserve"> coordenadora do curso Professora Mestra Fabiana Oliveira.</w:t>
      </w:r>
    </w:p>
    <w:p w:rsidR="00271E34" w:rsidRPr="00B31076" w:rsidRDefault="00995477" w:rsidP="00271E34">
      <w:pPr>
        <w:rPr>
          <w:color w:val="000000" w:themeColor="text1"/>
        </w:rPr>
      </w:pPr>
      <w:r>
        <w:rPr>
          <w:color w:val="000000" w:themeColor="text1"/>
        </w:rPr>
        <w:lastRenderedPageBreak/>
        <w:t xml:space="preserve"> A</w:t>
      </w:r>
      <w:r w:rsidR="00271E34" w:rsidRPr="00B31076">
        <w:rPr>
          <w:color w:val="000000" w:themeColor="text1"/>
        </w:rPr>
        <w:t xml:space="preserve"> todos e a todas</w:t>
      </w:r>
      <w:r>
        <w:rPr>
          <w:color w:val="000000" w:themeColor="text1"/>
        </w:rPr>
        <w:t>,</w:t>
      </w:r>
      <w:r w:rsidR="00271E34" w:rsidRPr="00B31076">
        <w:rPr>
          <w:color w:val="000000" w:themeColor="text1"/>
        </w:rPr>
        <w:t xml:space="preserve"> que direta ou indiretamente</w:t>
      </w:r>
      <w:r>
        <w:rPr>
          <w:color w:val="000000" w:themeColor="text1"/>
        </w:rPr>
        <w:t>,</w:t>
      </w:r>
      <w:r w:rsidR="00271E34" w:rsidRPr="00B31076">
        <w:rPr>
          <w:color w:val="000000" w:themeColor="text1"/>
        </w:rPr>
        <w:t xml:space="preserve"> contribuíram para a realização deste trabalho de conclusão de curso, foram momentos gratific</w:t>
      </w:r>
      <w:r>
        <w:rPr>
          <w:color w:val="000000" w:themeColor="text1"/>
        </w:rPr>
        <w:t>antes, satisfatórios, e especiais</w:t>
      </w:r>
      <w:r w:rsidR="00271E34" w:rsidRPr="00B31076">
        <w:rPr>
          <w:color w:val="000000" w:themeColor="text1"/>
        </w:rPr>
        <w:t xml:space="preserve"> em minha vida, pois todas as pessoas que me apoiaram e</w:t>
      </w:r>
      <w:r>
        <w:rPr>
          <w:color w:val="000000" w:themeColor="text1"/>
        </w:rPr>
        <w:t xml:space="preserve"> me ajudaram neste</w:t>
      </w:r>
      <w:r w:rsidR="00271E34" w:rsidRPr="00B31076">
        <w:rPr>
          <w:color w:val="000000" w:themeColor="text1"/>
        </w:rPr>
        <w:t xml:space="preserve"> mome</w:t>
      </w:r>
      <w:r>
        <w:rPr>
          <w:color w:val="000000" w:themeColor="text1"/>
        </w:rPr>
        <w:t>nto</w:t>
      </w:r>
      <w:r w:rsidR="004C336B">
        <w:rPr>
          <w:color w:val="000000" w:themeColor="text1"/>
        </w:rPr>
        <w:t xml:space="preserve"> tão prazeroso que foi o TCC</w:t>
      </w:r>
      <w:r w:rsidR="00271E34" w:rsidRPr="00B31076">
        <w:rPr>
          <w:color w:val="000000" w:themeColor="text1"/>
        </w:rPr>
        <w:t xml:space="preserve"> merecem o meu afeto, carinho, reconhecimento e gratidão. São eles:</w:t>
      </w:r>
    </w:p>
    <w:p w:rsidR="00271E34" w:rsidRPr="00B31076" w:rsidRDefault="00995477" w:rsidP="00271E34">
      <w:pPr>
        <w:rPr>
          <w:color w:val="000000" w:themeColor="text1"/>
        </w:rPr>
      </w:pPr>
      <w:r>
        <w:rPr>
          <w:color w:val="000000" w:themeColor="text1"/>
        </w:rPr>
        <w:t>O</w:t>
      </w:r>
      <w:r w:rsidR="00271E34" w:rsidRPr="00B31076">
        <w:rPr>
          <w:color w:val="000000" w:themeColor="text1"/>
        </w:rPr>
        <w:t>s funcionários da biblioteca da U</w:t>
      </w:r>
      <w:r>
        <w:rPr>
          <w:color w:val="000000" w:themeColor="text1"/>
        </w:rPr>
        <w:t>niversidade Federal de Sergipe;</w:t>
      </w:r>
      <w:r w:rsidR="004C336B">
        <w:rPr>
          <w:color w:val="000000" w:themeColor="text1"/>
        </w:rPr>
        <w:t xml:space="preserve"> </w:t>
      </w:r>
      <w:r>
        <w:rPr>
          <w:color w:val="000000" w:themeColor="text1"/>
        </w:rPr>
        <w:t>a</w:t>
      </w:r>
      <w:r w:rsidR="00271E34" w:rsidRPr="00B31076">
        <w:rPr>
          <w:color w:val="000000" w:themeColor="text1"/>
        </w:rPr>
        <w:t xml:space="preserve"> diretora do Instituto Lourival Fontes no Bairro Ponto Novo</w:t>
      </w:r>
      <w:r w:rsidR="00FB7B49" w:rsidRPr="00B31076">
        <w:rPr>
          <w:color w:val="000000" w:themeColor="text1"/>
        </w:rPr>
        <w:t xml:space="preserve"> em Aracaju</w:t>
      </w:r>
      <w:r>
        <w:rPr>
          <w:color w:val="000000" w:themeColor="text1"/>
        </w:rPr>
        <w:t>;</w:t>
      </w:r>
      <w:r w:rsidR="004C336B">
        <w:rPr>
          <w:color w:val="000000" w:themeColor="text1"/>
        </w:rPr>
        <w:t xml:space="preserve"> </w:t>
      </w:r>
      <w:r>
        <w:rPr>
          <w:color w:val="000000" w:themeColor="text1"/>
        </w:rPr>
        <w:t>a</w:t>
      </w:r>
      <w:r w:rsidR="00FB7B49" w:rsidRPr="00B31076">
        <w:rPr>
          <w:color w:val="000000" w:themeColor="text1"/>
        </w:rPr>
        <w:t xml:space="preserve"> coordenadora do</w:t>
      </w:r>
      <w:r w:rsidR="00271E34" w:rsidRPr="00B31076">
        <w:rPr>
          <w:color w:val="000000" w:themeColor="text1"/>
        </w:rPr>
        <w:t xml:space="preserve"> Colégio Estadual Senador Lourival Fontes localizado no Bairro Santo Antônio</w:t>
      </w:r>
      <w:r w:rsidR="00FB7B49" w:rsidRPr="00B31076">
        <w:rPr>
          <w:color w:val="000000" w:themeColor="text1"/>
        </w:rPr>
        <w:t xml:space="preserve"> em Aracaju</w:t>
      </w:r>
      <w:r>
        <w:rPr>
          <w:color w:val="000000" w:themeColor="text1"/>
        </w:rPr>
        <w:t>;</w:t>
      </w:r>
      <w:r w:rsidR="004C336B">
        <w:rPr>
          <w:color w:val="000000" w:themeColor="text1"/>
        </w:rPr>
        <w:t xml:space="preserve"> </w:t>
      </w:r>
      <w:r>
        <w:rPr>
          <w:color w:val="000000" w:themeColor="text1"/>
        </w:rPr>
        <w:t>a</w:t>
      </w:r>
      <w:r w:rsidR="00271E34" w:rsidRPr="00B31076">
        <w:rPr>
          <w:color w:val="000000" w:themeColor="text1"/>
        </w:rPr>
        <w:t xml:space="preserve"> diretora do Palácio – Museu Olímpio Campos localizado na Praça Fausto Cardoso</w:t>
      </w:r>
      <w:r w:rsidR="00FB7B49" w:rsidRPr="00B31076">
        <w:rPr>
          <w:color w:val="000000" w:themeColor="text1"/>
        </w:rPr>
        <w:t xml:space="preserve"> em Aracaju</w:t>
      </w:r>
      <w:r>
        <w:rPr>
          <w:color w:val="000000" w:themeColor="text1"/>
        </w:rPr>
        <w:t>;</w:t>
      </w:r>
      <w:r w:rsidR="004C336B">
        <w:rPr>
          <w:color w:val="000000" w:themeColor="text1"/>
        </w:rPr>
        <w:t xml:space="preserve"> </w:t>
      </w:r>
      <w:r w:rsidR="00271E34" w:rsidRPr="00B31076">
        <w:rPr>
          <w:color w:val="000000" w:themeColor="text1"/>
        </w:rPr>
        <w:t>os funcionários do Instituto Histórico e Geográfico de Sergipe</w:t>
      </w:r>
      <w:r w:rsidR="00FB7B49" w:rsidRPr="00B31076">
        <w:rPr>
          <w:color w:val="000000" w:themeColor="text1"/>
        </w:rPr>
        <w:t xml:space="preserve"> em Aracaju</w:t>
      </w:r>
      <w:r>
        <w:rPr>
          <w:color w:val="000000" w:themeColor="text1"/>
        </w:rPr>
        <w:t>;</w:t>
      </w:r>
      <w:r w:rsidR="004C336B">
        <w:rPr>
          <w:color w:val="000000" w:themeColor="text1"/>
        </w:rPr>
        <w:t xml:space="preserve"> </w:t>
      </w:r>
      <w:r w:rsidR="00271E34" w:rsidRPr="00B31076">
        <w:rPr>
          <w:color w:val="000000" w:themeColor="text1"/>
        </w:rPr>
        <w:t>os funcionários da Biblioteca Pública Epifânio Dória</w:t>
      </w:r>
      <w:r w:rsidR="00FB7B49" w:rsidRPr="00B31076">
        <w:rPr>
          <w:color w:val="000000" w:themeColor="text1"/>
        </w:rPr>
        <w:t xml:space="preserve"> em Aracaju</w:t>
      </w:r>
      <w:r>
        <w:rPr>
          <w:color w:val="000000" w:themeColor="text1"/>
        </w:rPr>
        <w:t>;</w:t>
      </w:r>
      <w:r w:rsidR="004C336B">
        <w:rPr>
          <w:color w:val="000000" w:themeColor="text1"/>
        </w:rPr>
        <w:t xml:space="preserve"> </w:t>
      </w:r>
      <w:r w:rsidR="00271E34" w:rsidRPr="00B31076">
        <w:rPr>
          <w:color w:val="000000" w:themeColor="text1"/>
        </w:rPr>
        <w:t>os funcionários do Arquivo Público em especial Raquel, Branca e seu Osvaldo</w:t>
      </w:r>
      <w:r w:rsidR="0043307C">
        <w:rPr>
          <w:color w:val="000000" w:themeColor="text1"/>
        </w:rPr>
        <w:t>,</w:t>
      </w:r>
      <w:r w:rsidR="00FB7B49" w:rsidRPr="00B31076">
        <w:rPr>
          <w:color w:val="000000" w:themeColor="text1"/>
        </w:rPr>
        <w:t xml:space="preserve"> em Aracaju</w:t>
      </w:r>
      <w:r>
        <w:rPr>
          <w:color w:val="000000" w:themeColor="text1"/>
        </w:rPr>
        <w:t>;</w:t>
      </w:r>
      <w:r w:rsidR="004C336B">
        <w:rPr>
          <w:color w:val="000000" w:themeColor="text1"/>
        </w:rPr>
        <w:t xml:space="preserve"> </w:t>
      </w:r>
      <w:r w:rsidR="0043307C">
        <w:rPr>
          <w:color w:val="000000" w:themeColor="text1"/>
        </w:rPr>
        <w:t>à</w:t>
      </w:r>
      <w:r w:rsidR="00271E34" w:rsidRPr="00B31076">
        <w:rPr>
          <w:color w:val="000000" w:themeColor="text1"/>
        </w:rPr>
        <w:t xml:space="preserve"> coordenadora</w:t>
      </w:r>
      <w:r w:rsidR="00FB7B49" w:rsidRPr="00B31076">
        <w:rPr>
          <w:color w:val="000000" w:themeColor="text1"/>
        </w:rPr>
        <w:t xml:space="preserve"> Josel</w:t>
      </w:r>
      <w:r w:rsidR="004122E7">
        <w:rPr>
          <w:color w:val="000000" w:themeColor="text1"/>
        </w:rPr>
        <w:t>ita</w:t>
      </w:r>
      <w:r w:rsidR="0043307C">
        <w:rPr>
          <w:color w:val="000000" w:themeColor="text1"/>
        </w:rPr>
        <w:t>,</w:t>
      </w:r>
      <w:r w:rsidR="00271E34" w:rsidRPr="00B31076">
        <w:rPr>
          <w:color w:val="000000" w:themeColor="text1"/>
        </w:rPr>
        <w:t xml:space="preserve"> da Escola Estadual Lourival Fontes em Riachão do Dantas</w:t>
      </w:r>
      <w:r w:rsidR="0043307C">
        <w:rPr>
          <w:color w:val="000000" w:themeColor="text1"/>
        </w:rPr>
        <w:t>;</w:t>
      </w:r>
      <w:r w:rsidR="00FB7B49" w:rsidRPr="00B31076">
        <w:rPr>
          <w:color w:val="000000" w:themeColor="text1"/>
        </w:rPr>
        <w:t xml:space="preserve"> </w:t>
      </w:r>
      <w:r w:rsidR="0043307C">
        <w:rPr>
          <w:color w:val="000000" w:themeColor="text1"/>
        </w:rPr>
        <w:t>a</w:t>
      </w:r>
      <w:r w:rsidR="00271E34" w:rsidRPr="00B31076">
        <w:rPr>
          <w:color w:val="000000" w:themeColor="text1"/>
        </w:rPr>
        <w:t xml:space="preserve"> Secretária dos Museus de Sergipe – Silvia Maia de Oliveira que </w:t>
      </w:r>
      <w:proofErr w:type="gramStart"/>
      <w:r w:rsidR="00271E34" w:rsidRPr="00B31076">
        <w:rPr>
          <w:color w:val="000000" w:themeColor="text1"/>
        </w:rPr>
        <w:t>autorizou-me</w:t>
      </w:r>
      <w:proofErr w:type="gramEnd"/>
      <w:r w:rsidR="00271E34" w:rsidRPr="00B31076">
        <w:rPr>
          <w:color w:val="000000" w:themeColor="text1"/>
        </w:rPr>
        <w:t xml:space="preserve"> a realizar a pesquisa no Museu Histórico de Sergipe na cidade de São Cristóvão</w:t>
      </w:r>
      <w:r w:rsidR="00FB7B49" w:rsidRPr="00B31076">
        <w:rPr>
          <w:color w:val="000000" w:themeColor="text1"/>
        </w:rPr>
        <w:t>,</w:t>
      </w:r>
      <w:r w:rsidR="0043307C">
        <w:rPr>
          <w:color w:val="000000" w:themeColor="text1"/>
        </w:rPr>
        <w:t xml:space="preserve"> onde</w:t>
      </w:r>
      <w:r w:rsidR="00271E34" w:rsidRPr="00B31076">
        <w:rPr>
          <w:color w:val="000000" w:themeColor="text1"/>
        </w:rPr>
        <w:t xml:space="preserve"> tive acesso a todo acervo de Lo</w:t>
      </w:r>
      <w:r w:rsidR="0043307C">
        <w:rPr>
          <w:color w:val="000000" w:themeColor="text1"/>
        </w:rPr>
        <w:t>urival Fontes, e ao</w:t>
      </w:r>
      <w:r w:rsidR="00271E34" w:rsidRPr="00B31076">
        <w:rPr>
          <w:color w:val="000000" w:themeColor="text1"/>
        </w:rPr>
        <w:t xml:space="preserve"> ex-diretor do Museu Thiago Fragata, ao atual diretor Sérgio e </w:t>
      </w:r>
      <w:r w:rsidR="0043307C">
        <w:rPr>
          <w:color w:val="000000" w:themeColor="text1"/>
        </w:rPr>
        <w:t>a todos os funcionários que</w:t>
      </w:r>
      <w:r w:rsidR="00271E34" w:rsidRPr="00B31076">
        <w:rPr>
          <w:color w:val="000000" w:themeColor="text1"/>
        </w:rPr>
        <w:t xml:space="preserve"> me atenderam com toda gentileza e satisfação.</w:t>
      </w:r>
    </w:p>
    <w:p w:rsidR="00271E34" w:rsidRPr="00B31076" w:rsidRDefault="00271E34" w:rsidP="00271E34">
      <w:pPr>
        <w:rPr>
          <w:color w:val="000000" w:themeColor="text1"/>
        </w:rPr>
      </w:pPr>
      <w:r w:rsidRPr="00B31076">
        <w:rPr>
          <w:color w:val="000000" w:themeColor="text1"/>
        </w:rPr>
        <w:t>A</w:t>
      </w:r>
      <w:r w:rsidR="00DA76E6">
        <w:rPr>
          <w:color w:val="000000" w:themeColor="text1"/>
        </w:rPr>
        <w:t xml:space="preserve"> minha prima Iaraci, </w:t>
      </w:r>
      <w:r w:rsidRPr="00B31076">
        <w:rPr>
          <w:color w:val="000000" w:themeColor="text1"/>
        </w:rPr>
        <w:t>o meu primo Joaldo e minha</w:t>
      </w:r>
      <w:r w:rsidR="004122E7">
        <w:rPr>
          <w:color w:val="000000" w:themeColor="text1"/>
        </w:rPr>
        <w:t xml:space="preserve"> madrinha Joseane, ao professor Renil</w:t>
      </w:r>
      <w:r w:rsidR="000A79A9">
        <w:rPr>
          <w:color w:val="000000" w:themeColor="text1"/>
        </w:rPr>
        <w:t>ton, a</w:t>
      </w:r>
      <w:r w:rsidR="004122E7">
        <w:rPr>
          <w:color w:val="000000" w:themeColor="text1"/>
        </w:rPr>
        <w:t xml:space="preserve"> Maurílio, a Wagner, a Ivo, a</w:t>
      </w:r>
      <w:r w:rsidRPr="00B31076">
        <w:rPr>
          <w:color w:val="000000" w:themeColor="text1"/>
        </w:rPr>
        <w:t xml:space="preserve"> Airla e </w:t>
      </w:r>
      <w:r w:rsidR="004122E7">
        <w:rPr>
          <w:color w:val="000000" w:themeColor="text1"/>
        </w:rPr>
        <w:t>Adrielly, a Ivan e Amanda, a</w:t>
      </w:r>
      <w:r w:rsidR="009E68FE" w:rsidRPr="00B31076">
        <w:rPr>
          <w:color w:val="000000" w:themeColor="text1"/>
        </w:rPr>
        <w:t xml:space="preserve"> D</w:t>
      </w:r>
      <w:r w:rsidR="004122E7">
        <w:rPr>
          <w:color w:val="000000" w:themeColor="text1"/>
        </w:rPr>
        <w:t>ona Ester Fontes</w:t>
      </w:r>
      <w:r w:rsidR="000A79A9">
        <w:rPr>
          <w:color w:val="000000" w:themeColor="text1"/>
        </w:rPr>
        <w:t>,</w:t>
      </w:r>
      <w:r w:rsidRPr="00B31076">
        <w:rPr>
          <w:color w:val="000000" w:themeColor="text1"/>
        </w:rPr>
        <w:t xml:space="preserve"> a Wil</w:t>
      </w:r>
      <w:r w:rsidR="006E0989">
        <w:rPr>
          <w:color w:val="000000" w:themeColor="text1"/>
        </w:rPr>
        <w:t>son, Simone,</w:t>
      </w:r>
      <w:r w:rsidR="004122E7">
        <w:rPr>
          <w:color w:val="000000" w:themeColor="text1"/>
        </w:rPr>
        <w:t xml:space="preserve"> Víctor</w:t>
      </w:r>
      <w:r w:rsidR="006E0989">
        <w:rPr>
          <w:color w:val="000000" w:themeColor="text1"/>
        </w:rPr>
        <w:t>, Edeson Rosa e João Freire</w:t>
      </w:r>
      <w:r w:rsidR="004122E7">
        <w:rPr>
          <w:color w:val="000000" w:themeColor="text1"/>
        </w:rPr>
        <w:t>.</w:t>
      </w:r>
      <w:r w:rsidR="000A79A9">
        <w:rPr>
          <w:color w:val="000000" w:themeColor="text1"/>
        </w:rPr>
        <w:t xml:space="preserve"> Agradeço Também</w:t>
      </w:r>
      <w:r w:rsidR="006E0989">
        <w:rPr>
          <w:color w:val="000000" w:themeColor="text1"/>
        </w:rPr>
        <w:t xml:space="preserve"> a Edleide Ros</w:t>
      </w:r>
      <w:r w:rsidR="0043307C">
        <w:rPr>
          <w:color w:val="000000" w:themeColor="text1"/>
        </w:rPr>
        <w:t>a, a</w:t>
      </w:r>
      <w:r w:rsidRPr="00B31076">
        <w:rPr>
          <w:color w:val="000000" w:themeColor="text1"/>
        </w:rPr>
        <w:t xml:space="preserve"> Rita Alm</w:t>
      </w:r>
      <w:r w:rsidR="000A79A9">
        <w:rPr>
          <w:color w:val="000000" w:themeColor="text1"/>
        </w:rPr>
        <w:t>eida</w:t>
      </w:r>
      <w:r w:rsidR="0043307C">
        <w:rPr>
          <w:color w:val="000000" w:themeColor="text1"/>
        </w:rPr>
        <w:t>, e as pessoas que estão no anonimato,</w:t>
      </w:r>
      <w:r w:rsidR="002F0544">
        <w:rPr>
          <w:color w:val="000000" w:themeColor="text1"/>
        </w:rPr>
        <w:t xml:space="preserve"> pelo apoio e incentivo</w:t>
      </w:r>
      <w:r w:rsidR="0043307C">
        <w:rPr>
          <w:color w:val="000000" w:themeColor="text1"/>
        </w:rPr>
        <w:t xml:space="preserve"> para continuar o meu curso</w:t>
      </w:r>
      <w:r w:rsidR="000A79A9">
        <w:rPr>
          <w:color w:val="000000" w:themeColor="text1"/>
        </w:rPr>
        <w:t>, a</w:t>
      </w:r>
      <w:r w:rsidR="004122E7">
        <w:rPr>
          <w:color w:val="000000" w:themeColor="text1"/>
        </w:rPr>
        <w:t xml:space="preserve"> Luciana e</w:t>
      </w:r>
      <w:r w:rsidRPr="00B31076">
        <w:rPr>
          <w:color w:val="000000" w:themeColor="text1"/>
        </w:rPr>
        <w:t xml:space="preserve"> Cristiane minha</w:t>
      </w:r>
      <w:r w:rsidR="004122E7">
        <w:rPr>
          <w:color w:val="000000" w:themeColor="text1"/>
        </w:rPr>
        <w:t>s</w:t>
      </w:r>
      <w:r w:rsidR="0043307C">
        <w:rPr>
          <w:color w:val="000000" w:themeColor="text1"/>
        </w:rPr>
        <w:t xml:space="preserve"> colegas</w:t>
      </w:r>
      <w:r w:rsidRPr="00B31076">
        <w:rPr>
          <w:color w:val="000000" w:themeColor="text1"/>
        </w:rPr>
        <w:t xml:space="preserve"> de tur</w:t>
      </w:r>
      <w:r w:rsidR="00DA76E6">
        <w:rPr>
          <w:color w:val="000000" w:themeColor="text1"/>
        </w:rPr>
        <w:t>ma</w:t>
      </w:r>
      <w:r w:rsidR="0043307C">
        <w:rPr>
          <w:color w:val="000000" w:themeColor="text1"/>
        </w:rPr>
        <w:t>, as quais fazem parte desta conquista</w:t>
      </w:r>
      <w:r w:rsidR="000A79A9">
        <w:rPr>
          <w:color w:val="000000" w:themeColor="text1"/>
        </w:rPr>
        <w:t>.</w:t>
      </w:r>
    </w:p>
    <w:p w:rsidR="00271E34" w:rsidRPr="00B31076" w:rsidRDefault="0043307C" w:rsidP="00271E34">
      <w:pPr>
        <w:rPr>
          <w:color w:val="000000" w:themeColor="text1"/>
        </w:rPr>
      </w:pPr>
      <w:r>
        <w:rPr>
          <w:color w:val="000000" w:themeColor="text1"/>
        </w:rPr>
        <w:t>Meu muitíssimo obrigado a todos e a todas.</w:t>
      </w: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Pr="00B31076" w:rsidRDefault="00271E34" w:rsidP="00271E34">
      <w:pPr>
        <w:rPr>
          <w:color w:val="000000" w:themeColor="text1"/>
        </w:rPr>
      </w:pPr>
    </w:p>
    <w:p w:rsidR="00271E34" w:rsidRDefault="00271E34" w:rsidP="00271E34">
      <w:pPr>
        <w:rPr>
          <w:color w:val="000000" w:themeColor="text1"/>
        </w:rPr>
      </w:pPr>
    </w:p>
    <w:p w:rsidR="000A79A9" w:rsidRDefault="000A79A9" w:rsidP="00271E34">
      <w:pPr>
        <w:rPr>
          <w:color w:val="000000" w:themeColor="text1"/>
        </w:rPr>
      </w:pPr>
    </w:p>
    <w:p w:rsidR="000A79A9" w:rsidRDefault="000A79A9" w:rsidP="00271E34">
      <w:pPr>
        <w:rPr>
          <w:color w:val="000000" w:themeColor="text1"/>
        </w:rPr>
      </w:pPr>
    </w:p>
    <w:p w:rsidR="000A79A9" w:rsidRPr="00B31076" w:rsidRDefault="000A79A9" w:rsidP="00271E34">
      <w:pPr>
        <w:rPr>
          <w:color w:val="000000" w:themeColor="text1"/>
        </w:rPr>
      </w:pPr>
    </w:p>
    <w:p w:rsidR="00271E34" w:rsidRPr="00B31076" w:rsidRDefault="00271E34" w:rsidP="00271E34">
      <w:pPr>
        <w:rPr>
          <w:color w:val="000000" w:themeColor="text1"/>
        </w:rPr>
      </w:pPr>
    </w:p>
    <w:p w:rsidR="00271E34" w:rsidRDefault="00271E34" w:rsidP="00271E34">
      <w:pPr>
        <w:rPr>
          <w:color w:val="000000" w:themeColor="text1"/>
        </w:rPr>
      </w:pPr>
    </w:p>
    <w:p w:rsidR="000A79A9" w:rsidRDefault="000A79A9" w:rsidP="00271E34">
      <w:pPr>
        <w:rPr>
          <w:color w:val="000000" w:themeColor="text1"/>
        </w:rPr>
      </w:pPr>
    </w:p>
    <w:p w:rsidR="000A79A9" w:rsidRDefault="000A79A9" w:rsidP="00271E34">
      <w:pPr>
        <w:rPr>
          <w:color w:val="000000" w:themeColor="text1"/>
        </w:rPr>
      </w:pPr>
    </w:p>
    <w:p w:rsidR="000A79A9" w:rsidRDefault="000A79A9" w:rsidP="00271E34">
      <w:pPr>
        <w:rPr>
          <w:color w:val="000000" w:themeColor="text1"/>
        </w:rPr>
      </w:pPr>
    </w:p>
    <w:p w:rsidR="000A79A9" w:rsidRDefault="000A79A9" w:rsidP="00271E34">
      <w:pPr>
        <w:rPr>
          <w:color w:val="000000" w:themeColor="text1"/>
        </w:rPr>
      </w:pPr>
    </w:p>
    <w:p w:rsidR="000A79A9" w:rsidRDefault="000A79A9" w:rsidP="00271E34">
      <w:pPr>
        <w:rPr>
          <w:color w:val="000000" w:themeColor="text1"/>
        </w:rPr>
      </w:pPr>
    </w:p>
    <w:p w:rsidR="00B4010E" w:rsidRDefault="00B4010E" w:rsidP="00271E34">
      <w:pPr>
        <w:rPr>
          <w:color w:val="000000" w:themeColor="text1"/>
        </w:rPr>
      </w:pPr>
    </w:p>
    <w:p w:rsidR="00B4010E" w:rsidRDefault="00B4010E" w:rsidP="00271E34">
      <w:pPr>
        <w:rPr>
          <w:color w:val="000000" w:themeColor="text1"/>
        </w:rPr>
      </w:pPr>
    </w:p>
    <w:p w:rsidR="00B4010E" w:rsidRDefault="00B4010E" w:rsidP="00271E34">
      <w:pPr>
        <w:rPr>
          <w:color w:val="000000" w:themeColor="text1"/>
        </w:rPr>
      </w:pPr>
    </w:p>
    <w:p w:rsidR="00B4010E" w:rsidRPr="00B31076" w:rsidRDefault="00B4010E" w:rsidP="00271E34">
      <w:pPr>
        <w:rPr>
          <w:color w:val="000000" w:themeColor="text1"/>
        </w:rPr>
      </w:pPr>
    </w:p>
    <w:p w:rsidR="00635EED" w:rsidRPr="00B31076" w:rsidRDefault="00635EED" w:rsidP="00271E34">
      <w:pPr>
        <w:rPr>
          <w:color w:val="000000" w:themeColor="text1"/>
        </w:rPr>
      </w:pPr>
    </w:p>
    <w:p w:rsidR="00271E34" w:rsidRPr="007C51CE" w:rsidRDefault="001A7F77" w:rsidP="00271E34">
      <w:pPr>
        <w:spacing w:after="0" w:line="240" w:lineRule="auto"/>
        <w:jc w:val="right"/>
        <w:rPr>
          <w:i/>
          <w:color w:val="000000" w:themeColor="text1"/>
        </w:rPr>
      </w:pPr>
      <w:r>
        <w:rPr>
          <w:i/>
          <w:color w:val="000000" w:themeColor="text1"/>
        </w:rPr>
        <w:t>(...)</w:t>
      </w:r>
      <w:r w:rsidR="00271E34" w:rsidRPr="007C51CE">
        <w:rPr>
          <w:i/>
          <w:color w:val="000000" w:themeColor="text1"/>
        </w:rPr>
        <w:t xml:space="preserve"> Não elogiamos nem louvamos porque não queremos tirar das p</w:t>
      </w:r>
      <w:r w:rsidR="00ED3BA0" w:rsidRPr="007C51CE">
        <w:rPr>
          <w:i/>
          <w:color w:val="000000" w:themeColor="text1"/>
        </w:rPr>
        <w:t>erspectivas do tempo e das distâ</w:t>
      </w:r>
      <w:r w:rsidR="00271E34" w:rsidRPr="007C51CE">
        <w:rPr>
          <w:i/>
          <w:color w:val="000000" w:themeColor="text1"/>
        </w:rPr>
        <w:t>ncias da evolução o juízo histórico. (...). (FONTES, 1961. p. 19)</w:t>
      </w:r>
    </w:p>
    <w:p w:rsidR="00B4010E" w:rsidRDefault="00B4010E" w:rsidP="00C1382C">
      <w:pPr>
        <w:rPr>
          <w:color w:val="000000" w:themeColor="text1"/>
        </w:rPr>
      </w:pPr>
    </w:p>
    <w:p w:rsidR="00C72C5E" w:rsidRPr="00B31076" w:rsidRDefault="00C72C5E" w:rsidP="00C72C5E">
      <w:pPr>
        <w:jc w:val="center"/>
        <w:rPr>
          <w:b/>
          <w:color w:val="000000" w:themeColor="text1"/>
        </w:rPr>
      </w:pPr>
      <w:r w:rsidRPr="00B31076">
        <w:rPr>
          <w:b/>
          <w:color w:val="000000" w:themeColor="text1"/>
        </w:rPr>
        <w:lastRenderedPageBreak/>
        <w:t>RESUMO</w:t>
      </w:r>
    </w:p>
    <w:p w:rsidR="00E70F12" w:rsidRPr="00B31076" w:rsidRDefault="00E70F12" w:rsidP="001B76B3">
      <w:pPr>
        <w:spacing w:after="0"/>
        <w:jc w:val="center"/>
        <w:rPr>
          <w:color w:val="000000" w:themeColor="text1"/>
          <w:sz w:val="28"/>
        </w:rPr>
      </w:pPr>
    </w:p>
    <w:p w:rsidR="006E3D9D" w:rsidRPr="006E3D9D" w:rsidRDefault="00C86950" w:rsidP="00F46C1A">
      <w:pPr>
        <w:spacing w:line="240" w:lineRule="auto"/>
        <w:rPr>
          <w:color w:val="000000" w:themeColor="text1"/>
          <w:szCs w:val="24"/>
        </w:rPr>
      </w:pPr>
      <w:r w:rsidRPr="00B31076">
        <w:rPr>
          <w:color w:val="000000" w:themeColor="text1"/>
          <w:szCs w:val="24"/>
        </w:rPr>
        <w:t>A referida escrita</w:t>
      </w:r>
      <w:r w:rsidR="000A79A9">
        <w:rPr>
          <w:color w:val="000000" w:themeColor="text1"/>
          <w:szCs w:val="24"/>
        </w:rPr>
        <w:t xml:space="preserve"> monográfica tem como objetivo abordar a vida e a História de Lourival Fontes de 1898 a 196</w:t>
      </w:r>
      <w:r w:rsidR="00F636D2">
        <w:rPr>
          <w:color w:val="000000" w:themeColor="text1"/>
          <w:szCs w:val="24"/>
        </w:rPr>
        <w:t>7. Para a realização deste trabalho foram feitas leituras e analises bibliográficas sobre autores e obras que tratam especificamente sobre a formação política do Brasil da Colônia a República</w:t>
      </w:r>
      <w:r w:rsidR="006E3D9D">
        <w:rPr>
          <w:color w:val="000000" w:themeColor="text1"/>
          <w:szCs w:val="24"/>
        </w:rPr>
        <w:t>,</w:t>
      </w:r>
      <w:r w:rsidR="00F636D2">
        <w:rPr>
          <w:color w:val="000000" w:themeColor="text1"/>
          <w:szCs w:val="24"/>
        </w:rPr>
        <w:t xml:space="preserve"> este último com ênfase no final do século XIX a década de 1960, período do estudo em questão.</w:t>
      </w:r>
      <w:r w:rsidR="000A79A9">
        <w:rPr>
          <w:color w:val="000000" w:themeColor="text1"/>
          <w:szCs w:val="24"/>
        </w:rPr>
        <w:t xml:space="preserve"> </w:t>
      </w:r>
      <w:r w:rsidR="00F636D2">
        <w:rPr>
          <w:color w:val="000000" w:themeColor="text1"/>
          <w:szCs w:val="24"/>
        </w:rPr>
        <w:t>Para co</w:t>
      </w:r>
      <w:r w:rsidR="006E3D9D">
        <w:rPr>
          <w:color w:val="000000" w:themeColor="text1"/>
          <w:szCs w:val="24"/>
        </w:rPr>
        <w:t>mplementar foram realizadas est</w:t>
      </w:r>
      <w:r w:rsidR="00F636D2">
        <w:rPr>
          <w:color w:val="000000" w:themeColor="text1"/>
          <w:szCs w:val="24"/>
        </w:rPr>
        <w:t>udos em teses, monografias e artigos sobre o tema. A es</w:t>
      </w:r>
      <w:r w:rsidR="001A7F77">
        <w:rPr>
          <w:color w:val="000000" w:themeColor="text1"/>
          <w:szCs w:val="24"/>
        </w:rPr>
        <w:t>colha desse corte temporal deu-se</w:t>
      </w:r>
      <w:r w:rsidR="00F636D2">
        <w:rPr>
          <w:color w:val="000000" w:themeColor="text1"/>
          <w:szCs w:val="24"/>
        </w:rPr>
        <w:t xml:space="preserve"> ao fato de ser a data de nascimento e de falecimento de Lourival Fontes. As informações coletadas sobre Lour</w:t>
      </w:r>
      <w:r w:rsidR="00B55CB0">
        <w:rPr>
          <w:color w:val="000000" w:themeColor="text1"/>
          <w:szCs w:val="24"/>
        </w:rPr>
        <w:t>ival Fontes foram encon</w:t>
      </w:r>
      <w:r w:rsidR="006E3D9D">
        <w:rPr>
          <w:color w:val="000000" w:themeColor="text1"/>
          <w:szCs w:val="24"/>
        </w:rPr>
        <w:t>tradas no Museu de Sergipe em São Cristóvão</w:t>
      </w:r>
      <w:r w:rsidR="00B55CB0">
        <w:rPr>
          <w:color w:val="000000" w:themeColor="text1"/>
          <w:szCs w:val="24"/>
        </w:rPr>
        <w:t>,</w:t>
      </w:r>
      <w:r w:rsidR="00BF0451">
        <w:rPr>
          <w:color w:val="000000" w:themeColor="text1"/>
          <w:szCs w:val="24"/>
        </w:rPr>
        <w:t xml:space="preserve"> no</w:t>
      </w:r>
      <w:r w:rsidR="00B55CB0">
        <w:rPr>
          <w:color w:val="000000" w:themeColor="text1"/>
          <w:szCs w:val="24"/>
        </w:rPr>
        <w:t xml:space="preserve"> Arquivo Público de Aracaju,</w:t>
      </w:r>
      <w:r w:rsidR="00BF0451">
        <w:rPr>
          <w:color w:val="000000" w:themeColor="text1"/>
          <w:szCs w:val="24"/>
        </w:rPr>
        <w:t xml:space="preserve"> no</w:t>
      </w:r>
      <w:r w:rsidR="00B55CB0">
        <w:rPr>
          <w:color w:val="000000" w:themeColor="text1"/>
          <w:szCs w:val="24"/>
        </w:rPr>
        <w:t xml:space="preserve"> Museu Olímpio Camp</w:t>
      </w:r>
      <w:r w:rsidR="006E3D9D">
        <w:rPr>
          <w:color w:val="000000" w:themeColor="text1"/>
          <w:szCs w:val="24"/>
        </w:rPr>
        <w:t>os</w:t>
      </w:r>
      <w:r w:rsidR="00BF0451">
        <w:rPr>
          <w:color w:val="000000" w:themeColor="text1"/>
          <w:szCs w:val="24"/>
        </w:rPr>
        <w:t xml:space="preserve"> em Aracaju</w:t>
      </w:r>
      <w:r w:rsidR="006E3D9D">
        <w:rPr>
          <w:color w:val="000000" w:themeColor="text1"/>
          <w:szCs w:val="24"/>
        </w:rPr>
        <w:t xml:space="preserve">, </w:t>
      </w:r>
      <w:r w:rsidR="00BF0451">
        <w:rPr>
          <w:color w:val="000000" w:themeColor="text1"/>
          <w:szCs w:val="24"/>
        </w:rPr>
        <w:t xml:space="preserve">no </w:t>
      </w:r>
      <w:r w:rsidR="006E3D9D">
        <w:rPr>
          <w:color w:val="000000" w:themeColor="text1"/>
          <w:szCs w:val="24"/>
        </w:rPr>
        <w:t xml:space="preserve">Instituto Histórico e </w:t>
      </w:r>
      <w:r w:rsidR="00BF0451">
        <w:rPr>
          <w:color w:val="000000" w:themeColor="text1"/>
          <w:szCs w:val="24"/>
        </w:rPr>
        <w:t>Geográfico de Sergipe</w:t>
      </w:r>
      <w:r w:rsidR="006E3D9D">
        <w:rPr>
          <w:color w:val="000000" w:themeColor="text1"/>
          <w:szCs w:val="24"/>
        </w:rPr>
        <w:t>, em escolas estaduais que foram co</w:t>
      </w:r>
      <w:r w:rsidR="00BF0451">
        <w:rPr>
          <w:color w:val="000000" w:themeColor="text1"/>
          <w:szCs w:val="24"/>
        </w:rPr>
        <w:t>nstruídas em sua homenagem</w:t>
      </w:r>
      <w:r w:rsidR="00B4010E">
        <w:rPr>
          <w:color w:val="000000" w:themeColor="text1"/>
          <w:szCs w:val="24"/>
        </w:rPr>
        <w:t>,</w:t>
      </w:r>
      <w:r w:rsidR="00BF0451">
        <w:rPr>
          <w:color w:val="000000" w:themeColor="text1"/>
          <w:szCs w:val="24"/>
        </w:rPr>
        <w:t xml:space="preserve"> uma em Riachão</w:t>
      </w:r>
      <w:r w:rsidR="00B4010E">
        <w:rPr>
          <w:color w:val="000000" w:themeColor="text1"/>
          <w:szCs w:val="24"/>
        </w:rPr>
        <w:t xml:space="preserve"> do Dantas</w:t>
      </w:r>
      <w:r w:rsidR="00BF0451">
        <w:rPr>
          <w:color w:val="000000" w:themeColor="text1"/>
          <w:szCs w:val="24"/>
        </w:rPr>
        <w:t xml:space="preserve"> e outra</w:t>
      </w:r>
      <w:r w:rsidR="006E3D9D">
        <w:rPr>
          <w:color w:val="000000" w:themeColor="text1"/>
          <w:szCs w:val="24"/>
        </w:rPr>
        <w:t xml:space="preserve"> em Aracaju</w:t>
      </w:r>
      <w:r w:rsidR="00BF0451">
        <w:rPr>
          <w:color w:val="000000" w:themeColor="text1"/>
          <w:szCs w:val="24"/>
        </w:rPr>
        <w:t>,</w:t>
      </w:r>
      <w:r w:rsidR="00D34068">
        <w:rPr>
          <w:color w:val="000000" w:themeColor="text1"/>
          <w:szCs w:val="24"/>
        </w:rPr>
        <w:t xml:space="preserve"> na </w:t>
      </w:r>
      <w:r w:rsidR="00BF0451">
        <w:rPr>
          <w:color w:val="000000" w:themeColor="text1"/>
          <w:szCs w:val="24"/>
        </w:rPr>
        <w:t>Universidade Federal de Sergipe e na Biblioteca Púb</w:t>
      </w:r>
      <w:r w:rsidR="00F46C1A">
        <w:rPr>
          <w:color w:val="000000" w:themeColor="text1"/>
          <w:szCs w:val="24"/>
        </w:rPr>
        <w:t xml:space="preserve">lica Epifânio Dória em Aracaju. </w:t>
      </w:r>
      <w:r w:rsidR="00B55CB0">
        <w:rPr>
          <w:color w:val="000000" w:themeColor="text1"/>
          <w:szCs w:val="24"/>
        </w:rPr>
        <w:t>A monografia esta dividida em introduçã</w:t>
      </w:r>
      <w:r w:rsidR="006E3D9D">
        <w:rPr>
          <w:color w:val="000000" w:themeColor="text1"/>
          <w:szCs w:val="24"/>
        </w:rPr>
        <w:t>o e dois capítulos: n</w:t>
      </w:r>
      <w:r w:rsidR="006E3D9D" w:rsidRPr="00B31076">
        <w:rPr>
          <w:color w:val="000000" w:themeColor="text1"/>
          <w:szCs w:val="24"/>
        </w:rPr>
        <w:t>o primeiro capítulo</w:t>
      </w:r>
      <w:r w:rsidR="00BE2F91">
        <w:rPr>
          <w:color w:val="000000" w:themeColor="text1"/>
          <w:szCs w:val="24"/>
        </w:rPr>
        <w:t>, intitulado “Portugal, Colônia, Brasil: uma e várias histórias”,</w:t>
      </w:r>
      <w:r w:rsidR="00E64E7D">
        <w:rPr>
          <w:color w:val="000000" w:themeColor="text1"/>
          <w:szCs w:val="24"/>
        </w:rPr>
        <w:t xml:space="preserve"> busca-se entender</w:t>
      </w:r>
      <w:r w:rsidR="006E3D9D" w:rsidRPr="00B31076">
        <w:rPr>
          <w:color w:val="000000" w:themeColor="text1"/>
          <w:szCs w:val="24"/>
        </w:rPr>
        <w:t xml:space="preserve"> o processo da nação brasileira partindo da importância dos portugueses no processo de colonização, em que se fundamenta o Brasil antes mesmo de se tornar República e o seu desenvolvimento de 1898 a 1955, momento este em que o brasileiro Lourival Fontes, ingressa na República Brasileira, e assim amplia seu pensamento na construção de suas obras e amplia o seu perfil biográfico através de sua atuação no cenário da política brasileira.</w:t>
      </w:r>
      <w:r w:rsidR="00F46C1A">
        <w:rPr>
          <w:color w:val="000000" w:themeColor="text1"/>
          <w:szCs w:val="24"/>
        </w:rPr>
        <w:t xml:space="preserve"> </w:t>
      </w:r>
      <w:r w:rsidR="00BE2F91">
        <w:rPr>
          <w:color w:val="000000" w:themeColor="text1"/>
          <w:szCs w:val="24"/>
        </w:rPr>
        <w:t>N</w:t>
      </w:r>
      <w:r w:rsidR="006E3D9D" w:rsidRPr="006E3D9D">
        <w:rPr>
          <w:color w:val="000000" w:themeColor="text1"/>
          <w:szCs w:val="24"/>
        </w:rPr>
        <w:t>o segundo capítulo</w:t>
      </w:r>
      <w:r w:rsidR="00BE2F91">
        <w:rPr>
          <w:color w:val="000000" w:themeColor="text1"/>
          <w:szCs w:val="24"/>
        </w:rPr>
        <w:t>, den</w:t>
      </w:r>
      <w:r w:rsidR="00C80851">
        <w:rPr>
          <w:color w:val="000000" w:themeColor="text1"/>
          <w:szCs w:val="24"/>
        </w:rPr>
        <w:t>ominado “Lourival Fontes: vida</w:t>
      </w:r>
      <w:r w:rsidR="00BE2F91">
        <w:rPr>
          <w:color w:val="000000" w:themeColor="text1"/>
          <w:szCs w:val="24"/>
        </w:rPr>
        <w:t xml:space="preserve"> política”</w:t>
      </w:r>
      <w:proofErr w:type="gramStart"/>
      <w:r w:rsidR="00BE2F91">
        <w:rPr>
          <w:color w:val="000000" w:themeColor="text1"/>
          <w:szCs w:val="24"/>
        </w:rPr>
        <w:t>,</w:t>
      </w:r>
      <w:r w:rsidR="006E3D9D" w:rsidRPr="006E3D9D">
        <w:rPr>
          <w:color w:val="000000" w:themeColor="text1"/>
          <w:szCs w:val="24"/>
        </w:rPr>
        <w:t xml:space="preserve"> aborda-se</w:t>
      </w:r>
      <w:proofErr w:type="gramEnd"/>
      <w:r w:rsidR="006E3D9D" w:rsidRPr="006E3D9D">
        <w:rPr>
          <w:color w:val="000000" w:themeColor="text1"/>
          <w:szCs w:val="24"/>
        </w:rPr>
        <w:t xml:space="preserve"> sobre o Estado de Sergipe m</w:t>
      </w:r>
      <w:r w:rsidR="00BE2F91">
        <w:rPr>
          <w:color w:val="000000" w:themeColor="text1"/>
          <w:szCs w:val="24"/>
        </w:rPr>
        <w:t>ostrando sua contextualização</w:t>
      </w:r>
      <w:r w:rsidR="006E3D9D" w:rsidRPr="006E3D9D">
        <w:rPr>
          <w:color w:val="000000" w:themeColor="text1"/>
          <w:szCs w:val="24"/>
        </w:rPr>
        <w:t xml:space="preserve"> política de 1898 a 1955, períodos estes</w:t>
      </w:r>
      <w:r w:rsidR="00B4010E">
        <w:rPr>
          <w:color w:val="000000" w:themeColor="text1"/>
          <w:szCs w:val="24"/>
        </w:rPr>
        <w:t>,</w:t>
      </w:r>
      <w:r w:rsidR="006E3D9D" w:rsidRPr="006E3D9D">
        <w:rPr>
          <w:color w:val="000000" w:themeColor="text1"/>
          <w:szCs w:val="24"/>
        </w:rPr>
        <w:t xml:space="preserve"> em que o Estado passa por diversas lideranças políticas</w:t>
      </w:r>
      <w:r w:rsidR="00B4010E">
        <w:rPr>
          <w:color w:val="000000" w:themeColor="text1"/>
          <w:szCs w:val="24"/>
        </w:rPr>
        <w:t>, que procuraram</w:t>
      </w:r>
      <w:r w:rsidR="006E3D9D" w:rsidRPr="006E3D9D">
        <w:rPr>
          <w:color w:val="000000" w:themeColor="text1"/>
          <w:szCs w:val="24"/>
        </w:rPr>
        <w:t xml:space="preserve"> de uma forma ou de outra, mostrar a sua determinação administrativa na evolução e desenvolvimento do progresso sergipano. Deste modo</w:t>
      </w:r>
      <w:r w:rsidR="00BE2F91">
        <w:rPr>
          <w:color w:val="000000" w:themeColor="text1"/>
          <w:szCs w:val="24"/>
        </w:rPr>
        <w:t>, Lourival Fontes</w:t>
      </w:r>
      <w:r w:rsidR="00C80851">
        <w:rPr>
          <w:color w:val="000000" w:themeColor="text1"/>
          <w:szCs w:val="24"/>
        </w:rPr>
        <w:t xml:space="preserve"> o pilar do Estado Novo</w:t>
      </w:r>
      <w:r w:rsidR="00BE2F91">
        <w:rPr>
          <w:color w:val="000000" w:themeColor="text1"/>
          <w:szCs w:val="24"/>
        </w:rPr>
        <w:t xml:space="preserve"> surge num</w:t>
      </w:r>
      <w:r w:rsidR="006E3D9D" w:rsidRPr="006E3D9D">
        <w:rPr>
          <w:color w:val="000000" w:themeColor="text1"/>
          <w:szCs w:val="24"/>
        </w:rPr>
        <w:t xml:space="preserve"> período de conturbações políticas</w:t>
      </w:r>
      <w:r w:rsidR="00B4010E">
        <w:rPr>
          <w:color w:val="000000" w:themeColor="text1"/>
          <w:szCs w:val="24"/>
        </w:rPr>
        <w:t xml:space="preserve">, e que </w:t>
      </w:r>
      <w:r w:rsidR="006E3D9D" w:rsidRPr="006E3D9D">
        <w:rPr>
          <w:color w:val="000000" w:themeColor="text1"/>
          <w:szCs w:val="24"/>
        </w:rPr>
        <w:t>Riachão do Dantas perpassa</w:t>
      </w:r>
      <w:r w:rsidR="00B4010E">
        <w:rPr>
          <w:color w:val="000000" w:themeColor="text1"/>
          <w:szCs w:val="24"/>
        </w:rPr>
        <w:t>va</w:t>
      </w:r>
      <w:r w:rsidR="006E3D9D" w:rsidRPr="006E3D9D">
        <w:rPr>
          <w:color w:val="000000" w:themeColor="text1"/>
          <w:szCs w:val="24"/>
        </w:rPr>
        <w:t xml:space="preserve"> por constantes fa</w:t>
      </w:r>
      <w:r w:rsidR="00BE2F91">
        <w:rPr>
          <w:color w:val="000000" w:themeColor="text1"/>
          <w:szCs w:val="24"/>
        </w:rPr>
        <w:t>ses de seu contexto evolutivo político nos períodos de 1898 a 1967.</w:t>
      </w:r>
    </w:p>
    <w:p w:rsidR="00F46C1A" w:rsidRDefault="00F46C1A" w:rsidP="007C51CE">
      <w:pPr>
        <w:spacing w:after="0" w:line="240" w:lineRule="auto"/>
        <w:rPr>
          <w:color w:val="000000" w:themeColor="text1"/>
          <w:szCs w:val="24"/>
        </w:rPr>
      </w:pPr>
    </w:p>
    <w:p w:rsidR="00EA1E3D" w:rsidRPr="009347D9" w:rsidRDefault="00EA1E3D" w:rsidP="00B412A4">
      <w:pPr>
        <w:spacing w:line="240" w:lineRule="auto"/>
        <w:rPr>
          <w:color w:val="000000" w:themeColor="text1"/>
          <w:szCs w:val="24"/>
        </w:rPr>
      </w:pPr>
      <w:r w:rsidRPr="00B31076">
        <w:rPr>
          <w:b/>
          <w:color w:val="000000" w:themeColor="text1"/>
          <w:szCs w:val="24"/>
        </w:rPr>
        <w:t>PALAVRAS-CHAVE</w:t>
      </w:r>
      <w:r w:rsidR="006D4CF3" w:rsidRPr="00B31076">
        <w:rPr>
          <w:b/>
          <w:color w:val="000000" w:themeColor="text1"/>
          <w:szCs w:val="24"/>
        </w:rPr>
        <w:t>S</w:t>
      </w:r>
      <w:r w:rsidR="00C274B8">
        <w:rPr>
          <w:b/>
          <w:color w:val="000000" w:themeColor="text1"/>
          <w:szCs w:val="24"/>
        </w:rPr>
        <w:t xml:space="preserve">: </w:t>
      </w:r>
      <w:r w:rsidR="001A7F77">
        <w:rPr>
          <w:color w:val="000000" w:themeColor="text1"/>
          <w:szCs w:val="24"/>
        </w:rPr>
        <w:t>Biogr</w:t>
      </w:r>
      <w:r w:rsidR="00CA20DD">
        <w:rPr>
          <w:color w:val="000000" w:themeColor="text1"/>
          <w:szCs w:val="24"/>
        </w:rPr>
        <w:t>a</w:t>
      </w:r>
      <w:r w:rsidR="001A7F77">
        <w:rPr>
          <w:color w:val="000000" w:themeColor="text1"/>
          <w:szCs w:val="24"/>
        </w:rPr>
        <w:t xml:space="preserve">fia. </w:t>
      </w:r>
      <w:r w:rsidR="00B402CF" w:rsidRPr="009347D9">
        <w:rPr>
          <w:color w:val="000000" w:themeColor="text1"/>
          <w:szCs w:val="24"/>
        </w:rPr>
        <w:t>Brasil República</w:t>
      </w:r>
      <w:r w:rsidR="00C274B8" w:rsidRPr="009347D9">
        <w:rPr>
          <w:color w:val="000000" w:themeColor="text1"/>
          <w:szCs w:val="24"/>
        </w:rPr>
        <w:t>.</w:t>
      </w:r>
      <w:r w:rsidR="001A7F77" w:rsidRPr="009347D9">
        <w:rPr>
          <w:color w:val="000000" w:themeColor="text1"/>
          <w:szCs w:val="24"/>
        </w:rPr>
        <w:t xml:space="preserve"> História</w:t>
      </w:r>
      <w:r w:rsidR="00C274B8" w:rsidRPr="009347D9">
        <w:rPr>
          <w:b/>
          <w:color w:val="000000" w:themeColor="text1"/>
          <w:szCs w:val="24"/>
        </w:rPr>
        <w:t xml:space="preserve"> </w:t>
      </w:r>
      <w:r w:rsidR="001A7F77" w:rsidRPr="009347D9">
        <w:rPr>
          <w:color w:val="000000" w:themeColor="text1"/>
          <w:szCs w:val="24"/>
        </w:rPr>
        <w:t xml:space="preserve">Política. </w:t>
      </w:r>
      <w:r w:rsidR="00CA20DD">
        <w:rPr>
          <w:color w:val="000000" w:themeColor="text1"/>
          <w:szCs w:val="24"/>
        </w:rPr>
        <w:t>Lourival Fontes.</w:t>
      </w:r>
      <w:r w:rsidR="00CA20DD" w:rsidRPr="00B31076">
        <w:rPr>
          <w:color w:val="000000" w:themeColor="text1"/>
          <w:szCs w:val="24"/>
        </w:rPr>
        <w:t xml:space="preserve"> </w:t>
      </w:r>
      <w:r w:rsidR="00B402CF" w:rsidRPr="009347D9">
        <w:rPr>
          <w:color w:val="000000" w:themeColor="text1"/>
          <w:szCs w:val="24"/>
        </w:rPr>
        <w:t>Riachão do Dantas</w:t>
      </w:r>
      <w:r w:rsidR="00E8566C" w:rsidRPr="009347D9">
        <w:rPr>
          <w:color w:val="000000" w:themeColor="text1"/>
          <w:szCs w:val="24"/>
        </w:rPr>
        <w:t>.</w:t>
      </w:r>
    </w:p>
    <w:p w:rsidR="00CB16B9" w:rsidRPr="009347D9" w:rsidRDefault="00CB16B9" w:rsidP="00B412A4">
      <w:pPr>
        <w:spacing w:line="240" w:lineRule="auto"/>
        <w:rPr>
          <w:color w:val="000000" w:themeColor="text1"/>
          <w:szCs w:val="24"/>
        </w:rPr>
      </w:pPr>
    </w:p>
    <w:p w:rsidR="00CB16B9" w:rsidRPr="009347D9" w:rsidRDefault="00CB16B9" w:rsidP="00B412A4">
      <w:pPr>
        <w:spacing w:line="240" w:lineRule="auto"/>
        <w:rPr>
          <w:color w:val="000000" w:themeColor="text1"/>
          <w:szCs w:val="24"/>
        </w:rPr>
      </w:pPr>
    </w:p>
    <w:p w:rsidR="00626C99" w:rsidRPr="009347D9" w:rsidRDefault="00626C99" w:rsidP="00B412A4">
      <w:pPr>
        <w:spacing w:line="240" w:lineRule="auto"/>
        <w:rPr>
          <w:color w:val="000000" w:themeColor="text1"/>
          <w:szCs w:val="24"/>
        </w:rPr>
      </w:pPr>
    </w:p>
    <w:p w:rsidR="00CB16B9" w:rsidRPr="009347D9" w:rsidRDefault="00CB16B9" w:rsidP="00B412A4">
      <w:pPr>
        <w:spacing w:line="240" w:lineRule="auto"/>
        <w:rPr>
          <w:color w:val="000000" w:themeColor="text1"/>
          <w:szCs w:val="24"/>
        </w:rPr>
      </w:pPr>
    </w:p>
    <w:p w:rsidR="007C51CE" w:rsidRPr="009347D9" w:rsidRDefault="007C51CE" w:rsidP="00B412A4">
      <w:pPr>
        <w:spacing w:line="240" w:lineRule="auto"/>
        <w:rPr>
          <w:color w:val="000000" w:themeColor="text1"/>
          <w:szCs w:val="24"/>
        </w:rPr>
      </w:pPr>
    </w:p>
    <w:p w:rsidR="00F46C1A" w:rsidRPr="009347D9" w:rsidRDefault="00F46C1A" w:rsidP="00C1382C">
      <w:pPr>
        <w:rPr>
          <w:color w:val="000000" w:themeColor="text1"/>
        </w:rPr>
      </w:pPr>
    </w:p>
    <w:p w:rsidR="00F46C1A" w:rsidRPr="009347D9" w:rsidRDefault="00F46C1A" w:rsidP="00C1382C">
      <w:pPr>
        <w:rPr>
          <w:color w:val="000000" w:themeColor="text1"/>
        </w:rPr>
      </w:pPr>
    </w:p>
    <w:p w:rsidR="00271E34" w:rsidRPr="001E0752" w:rsidRDefault="00271E34" w:rsidP="00010443">
      <w:pPr>
        <w:jc w:val="center"/>
        <w:rPr>
          <w:b/>
          <w:color w:val="000000" w:themeColor="text1"/>
          <w:lang w:val="en-US"/>
        </w:rPr>
      </w:pPr>
      <w:r w:rsidRPr="001E0752">
        <w:rPr>
          <w:b/>
          <w:color w:val="000000" w:themeColor="text1"/>
          <w:lang w:val="en-US"/>
        </w:rPr>
        <w:lastRenderedPageBreak/>
        <w:t>ABSTRACT</w:t>
      </w:r>
    </w:p>
    <w:p w:rsidR="00626C99" w:rsidRPr="001E0752" w:rsidRDefault="00626C99" w:rsidP="00010443">
      <w:pPr>
        <w:jc w:val="center"/>
        <w:rPr>
          <w:b/>
          <w:color w:val="000000" w:themeColor="text1"/>
          <w:lang w:val="en-US"/>
        </w:rPr>
      </w:pPr>
    </w:p>
    <w:p w:rsidR="00CA20DD" w:rsidRPr="00CA20DD" w:rsidRDefault="00CA20DD" w:rsidP="00CA20DD">
      <w:pPr>
        <w:spacing w:after="0" w:line="240" w:lineRule="auto"/>
        <w:rPr>
          <w:rFonts w:eastAsia="Times New Roman"/>
          <w:b/>
          <w:color w:val="auto"/>
          <w:szCs w:val="24"/>
          <w:lang w:val="en" w:eastAsia="pt-BR"/>
        </w:rPr>
      </w:pPr>
      <w:proofErr w:type="gramStart"/>
      <w:r w:rsidRPr="00CA20DD">
        <w:rPr>
          <w:rFonts w:eastAsia="Times New Roman"/>
          <w:color w:val="auto"/>
          <w:szCs w:val="24"/>
          <w:lang w:val="en" w:eastAsia="pt-BR"/>
        </w:rPr>
        <w:t>Such written monographic aims to address the life and history of Fontes from 1898 to 1967.</w:t>
      </w:r>
      <w:proofErr w:type="gramEnd"/>
      <w:r w:rsidRPr="00CA20DD">
        <w:rPr>
          <w:rFonts w:eastAsia="Times New Roman"/>
          <w:color w:val="auto"/>
          <w:szCs w:val="24"/>
          <w:lang w:val="en" w:eastAsia="pt-BR"/>
        </w:rPr>
        <w:t xml:space="preserve"> For this work were made reading and bibliographic analysis on authors and works that deal specifically on Brazil's political formation of the Republic Cologne, the latter with emphasis in the late nineteenth century to the 1960s, the study period. To complement studies were carried out in theses, monographs and articles on the subject. The choice of this time cut was given to the fact that the date of birth and death of Fontes. The information collected about Fontes were found in Sergipe Museum in St. Kitts, in the Public Archives of Aracaju, the Museum Olimpio Campos in Aracaju, in the Historical and Geographical Institute of Sergipe, in state schools that were built in his honor, one in Riachão Dantas and one in Aracaju in Sergipe Federal University and Public Library Epiphanes Doria in Aracaju. The monograph is divided into introduction and two chapters: the first chapter, entitled "Portugal, Cologne, Brazil: one to several stories," we seek to understand the process of the Brazilian nation starting from the importance of the Portuguese colonization process, in which founded the Brazil before becoming Republic and its development from 1898 to 1955, at which point the Brazilian Fontes, he entered the Brazilian Republic, and so expands your thinking in building their works and extends its biographical profile through his role in the scenario of Brazilian politics. In the second chapter, called "Fontes: political life", we discuss about the state of Sergipe showing its political context from 1898 to 1955, these periods, in which the state goes through several political leaders, who sought one way or other, show their administrative determination in the evolution and development of Sergipe progress. Thus, Lourival Estado Novo the pillar Sources comes at a period of political unrest, and that Riachão do Dantas pervaded by constant phases of his political evolutionary context in the period 1898-1967.</w:t>
      </w:r>
    </w:p>
    <w:p w:rsidR="00CA20DD" w:rsidRDefault="00CA20DD" w:rsidP="00CA20DD">
      <w:pPr>
        <w:spacing w:after="0" w:line="240" w:lineRule="auto"/>
        <w:rPr>
          <w:rFonts w:eastAsia="Times New Roman"/>
          <w:b/>
          <w:color w:val="auto"/>
          <w:szCs w:val="24"/>
          <w:lang w:val="en" w:eastAsia="pt-BR"/>
        </w:rPr>
      </w:pPr>
    </w:p>
    <w:p w:rsidR="00CA20DD" w:rsidRPr="00CA20DD" w:rsidRDefault="00CA20DD" w:rsidP="00CA20DD">
      <w:pPr>
        <w:spacing w:after="0" w:line="240" w:lineRule="auto"/>
        <w:rPr>
          <w:rFonts w:eastAsia="Times New Roman"/>
          <w:b/>
          <w:color w:val="auto"/>
          <w:szCs w:val="24"/>
          <w:lang w:val="en" w:eastAsia="pt-BR"/>
        </w:rPr>
      </w:pPr>
    </w:p>
    <w:p w:rsidR="00CA20DD" w:rsidRPr="00CA20DD" w:rsidRDefault="00CA20DD" w:rsidP="00CA20DD">
      <w:pPr>
        <w:spacing w:after="0" w:line="240" w:lineRule="auto"/>
        <w:rPr>
          <w:rFonts w:eastAsia="Times New Roman"/>
          <w:color w:val="auto"/>
          <w:szCs w:val="24"/>
          <w:lang w:eastAsia="pt-BR"/>
        </w:rPr>
      </w:pPr>
      <w:r w:rsidRPr="00CA20DD">
        <w:rPr>
          <w:rFonts w:eastAsia="Times New Roman"/>
          <w:b/>
          <w:color w:val="auto"/>
          <w:szCs w:val="24"/>
          <w:lang w:val="en" w:eastAsia="pt-BR"/>
        </w:rPr>
        <w:t>KEYWORDS:</w:t>
      </w:r>
      <w:r w:rsidRPr="00CA20DD">
        <w:rPr>
          <w:rFonts w:eastAsia="Times New Roman"/>
          <w:color w:val="auto"/>
          <w:szCs w:val="24"/>
          <w:lang w:val="en" w:eastAsia="pt-BR"/>
        </w:rPr>
        <w:t xml:space="preserve"> Biography. </w:t>
      </w:r>
      <w:proofErr w:type="gramStart"/>
      <w:r w:rsidRPr="00CA20DD">
        <w:rPr>
          <w:rFonts w:eastAsia="Times New Roman"/>
          <w:color w:val="auto"/>
          <w:szCs w:val="24"/>
          <w:lang w:val="en" w:eastAsia="pt-BR"/>
        </w:rPr>
        <w:t>Brazil Republic.</w:t>
      </w:r>
      <w:proofErr w:type="gramEnd"/>
      <w:r w:rsidRPr="00CA20DD">
        <w:rPr>
          <w:rFonts w:eastAsia="Times New Roman"/>
          <w:color w:val="auto"/>
          <w:szCs w:val="24"/>
          <w:lang w:val="en" w:eastAsia="pt-BR"/>
        </w:rPr>
        <w:t xml:space="preserve"> </w:t>
      </w:r>
      <w:proofErr w:type="gramStart"/>
      <w:r w:rsidRPr="00CA20DD">
        <w:rPr>
          <w:rFonts w:eastAsia="Times New Roman"/>
          <w:color w:val="auto"/>
          <w:szCs w:val="24"/>
          <w:lang w:val="en" w:eastAsia="pt-BR"/>
        </w:rPr>
        <w:t>Political History.</w:t>
      </w:r>
      <w:proofErr w:type="gramEnd"/>
      <w:r w:rsidRPr="00CA20DD">
        <w:rPr>
          <w:rFonts w:eastAsia="Times New Roman"/>
          <w:color w:val="auto"/>
          <w:szCs w:val="24"/>
          <w:lang w:val="en" w:eastAsia="pt-BR"/>
        </w:rPr>
        <w:t xml:space="preserve"> </w:t>
      </w:r>
      <w:proofErr w:type="gramStart"/>
      <w:r w:rsidRPr="00CA20DD">
        <w:rPr>
          <w:rFonts w:eastAsia="Times New Roman"/>
          <w:color w:val="auto"/>
          <w:szCs w:val="24"/>
          <w:lang w:val="en" w:eastAsia="pt-BR"/>
        </w:rPr>
        <w:t>Fontes.</w:t>
      </w:r>
      <w:proofErr w:type="gramEnd"/>
      <w:r w:rsidRPr="00CA20DD">
        <w:rPr>
          <w:rFonts w:eastAsia="Times New Roman"/>
          <w:color w:val="auto"/>
          <w:szCs w:val="24"/>
          <w:lang w:val="en" w:eastAsia="pt-BR"/>
        </w:rPr>
        <w:t xml:space="preserve"> Riachão do Dantas.</w:t>
      </w:r>
    </w:p>
    <w:p w:rsidR="00D34068" w:rsidRPr="00CA20DD" w:rsidRDefault="00D34068" w:rsidP="00CA20DD">
      <w:pPr>
        <w:spacing w:after="0"/>
        <w:rPr>
          <w:rFonts w:eastAsia="Times New Roman"/>
          <w:color w:val="auto"/>
          <w:szCs w:val="24"/>
          <w:lang w:eastAsia="pt-BR"/>
        </w:rPr>
      </w:pPr>
    </w:p>
    <w:p w:rsidR="009E68FE" w:rsidRDefault="009E68FE" w:rsidP="00271E34">
      <w:pPr>
        <w:spacing w:line="240" w:lineRule="auto"/>
        <w:rPr>
          <w:b/>
          <w:color w:val="000000" w:themeColor="text1"/>
        </w:rPr>
      </w:pPr>
    </w:p>
    <w:p w:rsidR="00F46C1A" w:rsidRDefault="00F46C1A" w:rsidP="00271E34">
      <w:pPr>
        <w:spacing w:line="240" w:lineRule="auto"/>
        <w:rPr>
          <w:b/>
          <w:color w:val="000000" w:themeColor="text1"/>
        </w:rPr>
      </w:pPr>
    </w:p>
    <w:p w:rsidR="00F46C1A" w:rsidRDefault="00F46C1A" w:rsidP="00271E34">
      <w:pPr>
        <w:spacing w:line="240" w:lineRule="auto"/>
        <w:rPr>
          <w:b/>
          <w:color w:val="000000" w:themeColor="text1"/>
        </w:rPr>
      </w:pPr>
    </w:p>
    <w:p w:rsidR="00F46C1A" w:rsidRDefault="00F46C1A" w:rsidP="00271E34">
      <w:pPr>
        <w:spacing w:line="240" w:lineRule="auto"/>
        <w:rPr>
          <w:b/>
          <w:color w:val="000000" w:themeColor="text1"/>
        </w:rPr>
      </w:pPr>
    </w:p>
    <w:p w:rsidR="00F46C1A" w:rsidRDefault="00F46C1A" w:rsidP="00271E34">
      <w:pPr>
        <w:spacing w:line="240" w:lineRule="auto"/>
        <w:rPr>
          <w:b/>
          <w:color w:val="000000" w:themeColor="text1"/>
        </w:rPr>
      </w:pPr>
    </w:p>
    <w:p w:rsidR="00F46C1A" w:rsidRPr="00B31076" w:rsidRDefault="00F46C1A" w:rsidP="00271E34">
      <w:pPr>
        <w:spacing w:line="240" w:lineRule="auto"/>
        <w:rPr>
          <w:b/>
          <w:color w:val="000000" w:themeColor="text1"/>
        </w:rPr>
      </w:pPr>
    </w:p>
    <w:p w:rsidR="009E68FE" w:rsidRPr="00B31076" w:rsidRDefault="009E68FE" w:rsidP="00271E34">
      <w:pPr>
        <w:spacing w:line="240" w:lineRule="auto"/>
        <w:rPr>
          <w:b/>
          <w:color w:val="000000" w:themeColor="text1"/>
        </w:rPr>
      </w:pPr>
    </w:p>
    <w:p w:rsidR="009E68FE" w:rsidRDefault="009E68FE" w:rsidP="00D34068">
      <w:pPr>
        <w:spacing w:line="240" w:lineRule="auto"/>
        <w:jc w:val="center"/>
        <w:rPr>
          <w:b/>
          <w:color w:val="000000" w:themeColor="text1"/>
        </w:rPr>
      </w:pPr>
    </w:p>
    <w:sdt>
      <w:sdtPr>
        <w:rPr>
          <w:rFonts w:ascii="Arial" w:eastAsiaTheme="minorHAnsi" w:hAnsi="Arial" w:cs="Arial"/>
          <w:sz w:val="24"/>
          <w:szCs w:val="28"/>
          <w:lang w:eastAsia="en-US"/>
        </w:rPr>
        <w:id w:val="-149836318"/>
        <w:docPartObj>
          <w:docPartGallery w:val="Table of Contents"/>
          <w:docPartUnique/>
        </w:docPartObj>
      </w:sdtPr>
      <w:sdtEndPr>
        <w:rPr>
          <w:b/>
          <w:bCs/>
        </w:rPr>
      </w:sdtEndPr>
      <w:sdtContent>
        <w:p w:rsidR="004F65B3" w:rsidRDefault="004F65B3" w:rsidP="004F65B3">
          <w:pPr>
            <w:pStyle w:val="CabealhodoSumrio"/>
            <w:spacing w:before="0"/>
            <w:jc w:val="center"/>
            <w:rPr>
              <w:rFonts w:ascii="Arial" w:hAnsi="Arial" w:cs="Arial"/>
              <w:b/>
              <w:color w:val="000000" w:themeColor="text1"/>
              <w:sz w:val="24"/>
              <w:szCs w:val="24"/>
            </w:rPr>
          </w:pPr>
          <w:r w:rsidRPr="004F65B3">
            <w:rPr>
              <w:rFonts w:ascii="Arial" w:hAnsi="Arial" w:cs="Arial"/>
              <w:b/>
              <w:color w:val="000000" w:themeColor="text1"/>
              <w:sz w:val="24"/>
              <w:szCs w:val="24"/>
            </w:rPr>
            <w:t>SUMÁRIO</w:t>
          </w:r>
        </w:p>
        <w:p w:rsidR="001B76B3" w:rsidRPr="001B76B3" w:rsidRDefault="001B76B3" w:rsidP="001B76B3">
          <w:pPr>
            <w:rPr>
              <w:lang w:eastAsia="pt-BR"/>
            </w:rPr>
          </w:pPr>
        </w:p>
        <w:p w:rsidR="004F65B3" w:rsidRPr="004F65B3" w:rsidRDefault="004F65B3" w:rsidP="00D54D29">
          <w:pPr>
            <w:pStyle w:val="Sumrio1"/>
            <w:rPr>
              <w:noProof/>
            </w:rPr>
          </w:pPr>
          <w:r w:rsidRPr="004F65B3">
            <w:fldChar w:fldCharType="begin"/>
          </w:r>
          <w:r w:rsidRPr="004F65B3">
            <w:instrText xml:space="preserve"> TOC \o "1-3" \h \z \u </w:instrText>
          </w:r>
          <w:r w:rsidRPr="004F65B3">
            <w:fldChar w:fldCharType="separate"/>
          </w:r>
          <w:hyperlink w:anchor="_Toc419896151" w:history="1">
            <w:r w:rsidRPr="004F65B3">
              <w:rPr>
                <w:rStyle w:val="Hyperlink"/>
                <w:noProof/>
                <w:color w:val="000000" w:themeColor="text1"/>
                <w:szCs w:val="24"/>
              </w:rPr>
              <w:t>1 INTRODUÇÃO</w:t>
            </w:r>
            <w:r w:rsidRPr="00D54D29">
              <w:rPr>
                <w:b w:val="0"/>
                <w:noProof/>
                <w:webHidden/>
              </w:rPr>
              <w:tab/>
            </w:r>
            <w:r w:rsidRPr="00D54D29">
              <w:rPr>
                <w:b w:val="0"/>
                <w:noProof/>
                <w:webHidden/>
              </w:rPr>
              <w:fldChar w:fldCharType="begin"/>
            </w:r>
            <w:r w:rsidRPr="00D54D29">
              <w:rPr>
                <w:b w:val="0"/>
                <w:noProof/>
                <w:webHidden/>
              </w:rPr>
              <w:instrText xml:space="preserve"> PAGEREF _Toc419896151 \h </w:instrText>
            </w:r>
            <w:r w:rsidRPr="00D54D29">
              <w:rPr>
                <w:b w:val="0"/>
                <w:noProof/>
                <w:webHidden/>
              </w:rPr>
            </w:r>
            <w:r w:rsidRPr="00D54D29">
              <w:rPr>
                <w:b w:val="0"/>
                <w:noProof/>
                <w:webHidden/>
              </w:rPr>
              <w:fldChar w:fldCharType="separate"/>
            </w:r>
            <w:r w:rsidR="00473A6F">
              <w:rPr>
                <w:b w:val="0"/>
                <w:noProof/>
                <w:webHidden/>
              </w:rPr>
              <w:t>10</w:t>
            </w:r>
            <w:r w:rsidRPr="00D54D29">
              <w:rPr>
                <w:b w:val="0"/>
                <w:noProof/>
                <w:webHidden/>
              </w:rPr>
              <w:fldChar w:fldCharType="end"/>
            </w:r>
          </w:hyperlink>
        </w:p>
        <w:p w:rsidR="004F65B3" w:rsidRPr="004F65B3" w:rsidRDefault="000B3ED8" w:rsidP="00D54D29">
          <w:pPr>
            <w:pStyle w:val="Sumrio1"/>
            <w:rPr>
              <w:noProof/>
            </w:rPr>
          </w:pPr>
          <w:hyperlink w:anchor="_Toc419896152" w:history="1">
            <w:r w:rsidR="004F65B3" w:rsidRPr="004F65B3">
              <w:rPr>
                <w:rStyle w:val="Hyperlink"/>
                <w:noProof/>
                <w:color w:val="000000" w:themeColor="text1"/>
                <w:szCs w:val="24"/>
              </w:rPr>
              <w:t>2 PORTUGAL, COLÔNIA E BRASIL: UMA E VÁRIAS HISTÓRIAS</w:t>
            </w:r>
            <w:r w:rsidR="004F65B3" w:rsidRPr="00D54D29">
              <w:rPr>
                <w:rStyle w:val="Hyperlink"/>
                <w:b w:val="0"/>
                <w:noProof/>
                <w:color w:val="000000" w:themeColor="text1"/>
                <w:szCs w:val="24"/>
              </w:rPr>
              <w:t>.</w:t>
            </w:r>
            <w:r w:rsidR="004F65B3" w:rsidRPr="00D54D29">
              <w:rPr>
                <w:b w:val="0"/>
                <w:noProof/>
                <w:webHidden/>
              </w:rPr>
              <w:tab/>
            </w:r>
            <w:r w:rsidR="004F65B3" w:rsidRPr="00D54D29">
              <w:rPr>
                <w:b w:val="0"/>
                <w:noProof/>
                <w:webHidden/>
              </w:rPr>
              <w:fldChar w:fldCharType="begin"/>
            </w:r>
            <w:r w:rsidR="004F65B3" w:rsidRPr="00D54D29">
              <w:rPr>
                <w:b w:val="0"/>
                <w:noProof/>
                <w:webHidden/>
              </w:rPr>
              <w:instrText xml:space="preserve"> PAGEREF _Toc419896152 \h </w:instrText>
            </w:r>
            <w:r w:rsidR="004F65B3" w:rsidRPr="00D54D29">
              <w:rPr>
                <w:b w:val="0"/>
                <w:noProof/>
                <w:webHidden/>
              </w:rPr>
            </w:r>
            <w:r w:rsidR="004F65B3" w:rsidRPr="00D54D29">
              <w:rPr>
                <w:b w:val="0"/>
                <w:noProof/>
                <w:webHidden/>
              </w:rPr>
              <w:fldChar w:fldCharType="separate"/>
            </w:r>
            <w:r w:rsidR="00473A6F">
              <w:rPr>
                <w:b w:val="0"/>
                <w:noProof/>
                <w:webHidden/>
              </w:rPr>
              <w:t>16</w:t>
            </w:r>
            <w:r w:rsidR="004F65B3" w:rsidRPr="00D54D29">
              <w:rPr>
                <w:b w:val="0"/>
                <w:noProof/>
                <w:webHidden/>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3" w:history="1">
            <w:r w:rsidR="004F65B3" w:rsidRPr="004F65B3">
              <w:rPr>
                <w:rStyle w:val="Hyperlink"/>
                <w:noProof/>
                <w:color w:val="000000" w:themeColor="text1"/>
                <w:szCs w:val="24"/>
              </w:rPr>
              <w:t>2.1 O Brasil antes da República.</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_Toc419896153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16</w:t>
            </w:r>
            <w:r w:rsidR="004F65B3" w:rsidRPr="004F65B3">
              <w:rPr>
                <w:noProof/>
                <w:webHidden/>
                <w:color w:val="000000" w:themeColor="text1"/>
                <w:szCs w:val="24"/>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4" w:history="1">
            <w:r w:rsidR="004F65B3" w:rsidRPr="004F65B3">
              <w:rPr>
                <w:rStyle w:val="Hyperlink"/>
                <w:noProof/>
                <w:color w:val="000000" w:themeColor="text1"/>
                <w:szCs w:val="24"/>
              </w:rPr>
              <w:t>2.2 O Bra</w:t>
            </w:r>
            <w:r w:rsidR="002040B5">
              <w:rPr>
                <w:rStyle w:val="Hyperlink"/>
                <w:noProof/>
                <w:color w:val="000000" w:themeColor="text1"/>
                <w:szCs w:val="24"/>
              </w:rPr>
              <w:t>sil de 1898 a 1955: A presença de</w:t>
            </w:r>
            <w:r w:rsidR="004F65B3" w:rsidRPr="004F65B3">
              <w:rPr>
                <w:rStyle w:val="Hyperlink"/>
                <w:noProof/>
                <w:color w:val="000000" w:themeColor="text1"/>
                <w:szCs w:val="24"/>
              </w:rPr>
              <w:t xml:space="preserve"> Lourival Fontes na República Brasileira.</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_Toc419896154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20</w:t>
            </w:r>
            <w:r w:rsidR="004F65B3" w:rsidRPr="004F65B3">
              <w:rPr>
                <w:noProof/>
                <w:webHidden/>
                <w:color w:val="000000" w:themeColor="text1"/>
                <w:szCs w:val="24"/>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5" w:history="1">
            <w:r w:rsidR="004F65B3" w:rsidRPr="004F65B3">
              <w:rPr>
                <w:rStyle w:val="Hyperlink"/>
                <w:noProof/>
                <w:color w:val="000000" w:themeColor="text1"/>
                <w:szCs w:val="24"/>
              </w:rPr>
              <w:t>2.3 Lourival Fontes: vida e obra</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_Toc419896155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32</w:t>
            </w:r>
            <w:r w:rsidR="004F65B3" w:rsidRPr="004F65B3">
              <w:rPr>
                <w:noProof/>
                <w:webHidden/>
                <w:color w:val="000000" w:themeColor="text1"/>
                <w:szCs w:val="24"/>
              </w:rPr>
              <w:fldChar w:fldCharType="end"/>
            </w:r>
          </w:hyperlink>
        </w:p>
        <w:p w:rsidR="004F65B3" w:rsidRPr="004F65B3" w:rsidRDefault="000B3ED8" w:rsidP="00D54D29">
          <w:pPr>
            <w:pStyle w:val="Sumrio1"/>
            <w:rPr>
              <w:noProof/>
            </w:rPr>
          </w:pPr>
          <w:hyperlink w:anchor="_Toc419896156" w:history="1">
            <w:r w:rsidR="00D34068">
              <w:rPr>
                <w:rStyle w:val="Hyperlink"/>
                <w:noProof/>
                <w:color w:val="000000" w:themeColor="text1"/>
                <w:szCs w:val="24"/>
              </w:rPr>
              <w:t>3 LOURIVAL FONTES: VIDA POLÍTICA</w:t>
            </w:r>
            <w:r w:rsidR="004F65B3" w:rsidRPr="00D54D29">
              <w:rPr>
                <w:b w:val="0"/>
                <w:noProof/>
                <w:webHidden/>
              </w:rPr>
              <w:tab/>
            </w:r>
            <w:r w:rsidR="004F65B3" w:rsidRPr="00D54D29">
              <w:rPr>
                <w:b w:val="0"/>
                <w:noProof/>
                <w:webHidden/>
              </w:rPr>
              <w:fldChar w:fldCharType="begin"/>
            </w:r>
            <w:r w:rsidR="004F65B3" w:rsidRPr="00D54D29">
              <w:rPr>
                <w:b w:val="0"/>
                <w:noProof/>
                <w:webHidden/>
              </w:rPr>
              <w:instrText xml:space="preserve"> PAGEREF _Toc419896156 \h </w:instrText>
            </w:r>
            <w:r w:rsidR="004F65B3" w:rsidRPr="00D54D29">
              <w:rPr>
                <w:b w:val="0"/>
                <w:noProof/>
                <w:webHidden/>
              </w:rPr>
            </w:r>
            <w:r w:rsidR="004F65B3" w:rsidRPr="00D54D29">
              <w:rPr>
                <w:b w:val="0"/>
                <w:noProof/>
                <w:webHidden/>
              </w:rPr>
              <w:fldChar w:fldCharType="separate"/>
            </w:r>
            <w:r w:rsidR="00473A6F">
              <w:rPr>
                <w:b w:val="0"/>
                <w:noProof/>
                <w:webHidden/>
              </w:rPr>
              <w:t>45</w:t>
            </w:r>
            <w:r w:rsidR="004F65B3" w:rsidRPr="00D54D29">
              <w:rPr>
                <w:b w:val="0"/>
                <w:noProof/>
                <w:webHidden/>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7" w:history="1">
            <w:r w:rsidR="009807A0">
              <w:rPr>
                <w:rStyle w:val="Hyperlink"/>
                <w:noProof/>
                <w:color w:val="000000" w:themeColor="text1"/>
                <w:szCs w:val="24"/>
              </w:rPr>
              <w:t>3.1</w:t>
            </w:r>
            <w:r w:rsidR="001361BA">
              <w:rPr>
                <w:rStyle w:val="Hyperlink"/>
                <w:noProof/>
                <w:color w:val="000000" w:themeColor="text1"/>
                <w:szCs w:val="24"/>
              </w:rPr>
              <w:t xml:space="preserve"> Contexto Político Sergipano</w:t>
            </w:r>
            <w:r w:rsidR="004F65B3" w:rsidRPr="004F65B3">
              <w:rPr>
                <w:rStyle w:val="Hyperlink"/>
                <w:noProof/>
                <w:color w:val="000000" w:themeColor="text1"/>
                <w:szCs w:val="24"/>
              </w:rPr>
              <w:t>: (1898-1955)</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_Toc419896157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45</w:t>
            </w:r>
            <w:r w:rsidR="004F65B3" w:rsidRPr="004F65B3">
              <w:rPr>
                <w:noProof/>
                <w:webHidden/>
                <w:color w:val="000000" w:themeColor="text1"/>
                <w:szCs w:val="24"/>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8" w:history="1">
            <w:r w:rsidR="004F65B3" w:rsidRPr="004F65B3">
              <w:rPr>
                <w:rStyle w:val="Hyperlink"/>
                <w:noProof/>
                <w:color w:val="000000" w:themeColor="text1"/>
                <w:szCs w:val="24"/>
              </w:rPr>
              <w:t>3.</w:t>
            </w:r>
            <w:r w:rsidR="00491C61">
              <w:rPr>
                <w:rStyle w:val="Hyperlink"/>
                <w:noProof/>
                <w:color w:val="000000" w:themeColor="text1"/>
                <w:szCs w:val="24"/>
              </w:rPr>
              <w:t>2 Lourival Fontes: O pilar do Estado Novo</w:t>
            </w:r>
            <w:r w:rsidR="004F65B3" w:rsidRPr="004F65B3">
              <w:rPr>
                <w:rStyle w:val="Hyperlink"/>
                <w:noProof/>
                <w:color w:val="000000" w:themeColor="text1"/>
                <w:szCs w:val="24"/>
              </w:rPr>
              <w:t>.</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_Toc419896158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56</w:t>
            </w:r>
            <w:r w:rsidR="004F65B3" w:rsidRPr="004F65B3">
              <w:rPr>
                <w:noProof/>
                <w:webHidden/>
                <w:color w:val="000000" w:themeColor="text1"/>
                <w:szCs w:val="24"/>
              </w:rPr>
              <w:fldChar w:fldCharType="end"/>
            </w:r>
          </w:hyperlink>
        </w:p>
        <w:p w:rsidR="004F65B3" w:rsidRPr="004F65B3" w:rsidRDefault="000B3ED8" w:rsidP="004F65B3">
          <w:pPr>
            <w:pStyle w:val="Sumrio2"/>
            <w:tabs>
              <w:tab w:val="right" w:leader="dot" w:pos="9061"/>
            </w:tabs>
            <w:spacing w:after="0"/>
            <w:rPr>
              <w:noProof/>
              <w:color w:val="000000" w:themeColor="text1"/>
              <w:szCs w:val="24"/>
            </w:rPr>
          </w:pPr>
          <w:hyperlink w:anchor="_Toc419896159" w:history="1">
            <w:r w:rsidR="004F65B3" w:rsidRPr="004F65B3">
              <w:rPr>
                <w:rStyle w:val="Hyperlink"/>
                <w:noProof/>
                <w:color w:val="000000" w:themeColor="text1"/>
                <w:szCs w:val="24"/>
              </w:rPr>
              <w:t>3.3 Contexto histórico de Riachão do Dantas (1898 – 1967).</w:t>
            </w:r>
            <w:r w:rsidR="004F65B3" w:rsidRPr="004F65B3">
              <w:rPr>
                <w:noProof/>
                <w:webHidden/>
                <w:color w:val="000000" w:themeColor="text1"/>
                <w:szCs w:val="24"/>
              </w:rPr>
              <w:tab/>
            </w:r>
            <w:r w:rsidR="004F65B3" w:rsidRPr="004F65B3">
              <w:rPr>
                <w:noProof/>
                <w:webHidden/>
                <w:color w:val="000000" w:themeColor="text1"/>
                <w:szCs w:val="24"/>
              </w:rPr>
              <w:fldChar w:fldCharType="begin"/>
            </w:r>
            <w:r w:rsidR="004F65B3" w:rsidRPr="004F65B3">
              <w:rPr>
                <w:noProof/>
                <w:webHidden/>
                <w:color w:val="000000" w:themeColor="text1"/>
                <w:szCs w:val="24"/>
              </w:rPr>
              <w:instrText xml:space="preserve"> PAGEREF _Toc419896159 \h </w:instrText>
            </w:r>
            <w:r w:rsidR="004F65B3" w:rsidRPr="004F65B3">
              <w:rPr>
                <w:noProof/>
                <w:webHidden/>
                <w:color w:val="000000" w:themeColor="text1"/>
                <w:szCs w:val="24"/>
              </w:rPr>
            </w:r>
            <w:r w:rsidR="004F65B3" w:rsidRPr="004F65B3">
              <w:rPr>
                <w:noProof/>
                <w:webHidden/>
                <w:color w:val="000000" w:themeColor="text1"/>
                <w:szCs w:val="24"/>
              </w:rPr>
              <w:fldChar w:fldCharType="separate"/>
            </w:r>
            <w:r w:rsidR="00473A6F">
              <w:rPr>
                <w:noProof/>
                <w:webHidden/>
                <w:color w:val="000000" w:themeColor="text1"/>
                <w:szCs w:val="24"/>
              </w:rPr>
              <w:t>71</w:t>
            </w:r>
            <w:r w:rsidR="004F65B3" w:rsidRPr="004F65B3">
              <w:rPr>
                <w:noProof/>
                <w:webHidden/>
                <w:color w:val="000000" w:themeColor="text1"/>
                <w:szCs w:val="24"/>
              </w:rPr>
              <w:fldChar w:fldCharType="end"/>
            </w:r>
          </w:hyperlink>
        </w:p>
        <w:p w:rsidR="004F65B3" w:rsidRPr="004F65B3" w:rsidRDefault="000B3ED8" w:rsidP="00D54D29">
          <w:pPr>
            <w:pStyle w:val="Sumrio1"/>
            <w:rPr>
              <w:noProof/>
            </w:rPr>
          </w:pPr>
          <w:hyperlink w:anchor="_Toc419896160" w:history="1">
            <w:r w:rsidR="004F65B3" w:rsidRPr="004F65B3">
              <w:rPr>
                <w:rStyle w:val="Hyperlink"/>
                <w:noProof/>
                <w:color w:val="000000" w:themeColor="text1"/>
                <w:szCs w:val="24"/>
              </w:rPr>
              <w:t>4 CONSIDERAÇÕES FINAIS</w:t>
            </w:r>
            <w:r w:rsidR="004F65B3" w:rsidRPr="00D54D29">
              <w:rPr>
                <w:b w:val="0"/>
                <w:noProof/>
                <w:webHidden/>
              </w:rPr>
              <w:tab/>
            </w:r>
            <w:r w:rsidR="004F65B3" w:rsidRPr="00D54D29">
              <w:rPr>
                <w:b w:val="0"/>
                <w:noProof/>
                <w:webHidden/>
              </w:rPr>
              <w:fldChar w:fldCharType="begin"/>
            </w:r>
            <w:r w:rsidR="004F65B3" w:rsidRPr="00D54D29">
              <w:rPr>
                <w:b w:val="0"/>
                <w:noProof/>
                <w:webHidden/>
              </w:rPr>
              <w:instrText xml:space="preserve"> PAGEREF _Toc419896160 \h </w:instrText>
            </w:r>
            <w:r w:rsidR="004F65B3" w:rsidRPr="00D54D29">
              <w:rPr>
                <w:b w:val="0"/>
                <w:noProof/>
                <w:webHidden/>
              </w:rPr>
            </w:r>
            <w:r w:rsidR="004F65B3" w:rsidRPr="00D54D29">
              <w:rPr>
                <w:b w:val="0"/>
                <w:noProof/>
                <w:webHidden/>
              </w:rPr>
              <w:fldChar w:fldCharType="separate"/>
            </w:r>
            <w:r w:rsidR="00473A6F">
              <w:rPr>
                <w:b w:val="0"/>
                <w:noProof/>
                <w:webHidden/>
              </w:rPr>
              <w:t>85</w:t>
            </w:r>
            <w:r w:rsidR="004F65B3" w:rsidRPr="00D54D29">
              <w:rPr>
                <w:b w:val="0"/>
                <w:noProof/>
                <w:webHidden/>
              </w:rPr>
              <w:fldChar w:fldCharType="end"/>
            </w:r>
          </w:hyperlink>
        </w:p>
        <w:p w:rsidR="004F65B3" w:rsidRPr="004F65B3" w:rsidRDefault="000B3ED8" w:rsidP="00D54D29">
          <w:pPr>
            <w:pStyle w:val="Sumrio1"/>
            <w:rPr>
              <w:noProof/>
            </w:rPr>
          </w:pPr>
          <w:hyperlink w:anchor="_Toc419896161" w:history="1">
            <w:r w:rsidR="004F65B3" w:rsidRPr="004F65B3">
              <w:rPr>
                <w:rStyle w:val="Hyperlink"/>
                <w:noProof/>
                <w:color w:val="000000" w:themeColor="text1"/>
                <w:szCs w:val="24"/>
              </w:rPr>
              <w:t>REFERÊCIAS</w:t>
            </w:r>
            <w:r w:rsidR="004F65B3" w:rsidRPr="00D54D29">
              <w:rPr>
                <w:b w:val="0"/>
                <w:noProof/>
                <w:webHidden/>
              </w:rPr>
              <w:tab/>
            </w:r>
            <w:r w:rsidR="004F65B3" w:rsidRPr="00D54D29">
              <w:rPr>
                <w:b w:val="0"/>
                <w:noProof/>
                <w:webHidden/>
              </w:rPr>
              <w:fldChar w:fldCharType="begin"/>
            </w:r>
            <w:r w:rsidR="004F65B3" w:rsidRPr="00D54D29">
              <w:rPr>
                <w:b w:val="0"/>
                <w:noProof/>
                <w:webHidden/>
              </w:rPr>
              <w:instrText xml:space="preserve"> PAGEREF _Toc419896161 \h </w:instrText>
            </w:r>
            <w:r w:rsidR="004F65B3" w:rsidRPr="00D54D29">
              <w:rPr>
                <w:b w:val="0"/>
                <w:noProof/>
                <w:webHidden/>
              </w:rPr>
            </w:r>
            <w:r w:rsidR="004F65B3" w:rsidRPr="00D54D29">
              <w:rPr>
                <w:b w:val="0"/>
                <w:noProof/>
                <w:webHidden/>
              </w:rPr>
              <w:fldChar w:fldCharType="separate"/>
            </w:r>
            <w:r w:rsidR="00473A6F">
              <w:rPr>
                <w:b w:val="0"/>
                <w:noProof/>
                <w:webHidden/>
              </w:rPr>
              <w:t>89</w:t>
            </w:r>
            <w:r w:rsidR="004F65B3" w:rsidRPr="00D54D29">
              <w:rPr>
                <w:b w:val="0"/>
                <w:noProof/>
                <w:webHidden/>
              </w:rPr>
              <w:fldChar w:fldCharType="end"/>
            </w:r>
          </w:hyperlink>
        </w:p>
        <w:p w:rsidR="004F65B3" w:rsidRPr="00D54D29" w:rsidRDefault="001A7F77" w:rsidP="00D54D29">
          <w:pPr>
            <w:pStyle w:val="Sumrio1"/>
            <w:rPr>
              <w:noProof/>
              <w:szCs w:val="24"/>
            </w:rPr>
          </w:pPr>
          <w:r w:rsidRPr="00D54D29">
            <w:rPr>
              <w:noProof/>
            </w:rPr>
            <w:t>AN</w:t>
          </w:r>
          <w:r w:rsidR="00D54D29" w:rsidRPr="00D54D29">
            <w:rPr>
              <w:noProof/>
            </w:rPr>
            <w:t>EXOS</w:t>
          </w:r>
        </w:p>
        <w:p w:rsidR="004F65B3" w:rsidRDefault="004F65B3" w:rsidP="00236FDC">
          <w:pPr>
            <w:tabs>
              <w:tab w:val="left" w:pos="7185"/>
            </w:tabs>
            <w:spacing w:after="0"/>
          </w:pPr>
          <w:r w:rsidRPr="004F65B3">
            <w:rPr>
              <w:bCs/>
              <w:color w:val="000000" w:themeColor="text1"/>
              <w:szCs w:val="24"/>
            </w:rPr>
            <w:fldChar w:fldCharType="end"/>
          </w:r>
          <w:r w:rsidR="00236FDC">
            <w:rPr>
              <w:bCs/>
              <w:color w:val="000000" w:themeColor="text1"/>
              <w:szCs w:val="24"/>
            </w:rPr>
            <w:tab/>
          </w:r>
        </w:p>
      </w:sdtContent>
    </w:sdt>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B31076" w:rsidRPr="00B31076" w:rsidRDefault="00B31076" w:rsidP="00271E34">
      <w:pPr>
        <w:spacing w:line="240" w:lineRule="auto"/>
        <w:rPr>
          <w:b/>
          <w:color w:val="000000" w:themeColor="text1"/>
        </w:rPr>
      </w:pPr>
    </w:p>
    <w:p w:rsidR="002C5F0E" w:rsidRDefault="002C5F0E" w:rsidP="00271E34">
      <w:pPr>
        <w:spacing w:line="240" w:lineRule="auto"/>
        <w:rPr>
          <w:b/>
          <w:color w:val="000000" w:themeColor="text1"/>
        </w:rPr>
        <w:sectPr w:rsidR="002C5F0E" w:rsidSect="003E0C14">
          <w:headerReference w:type="default" r:id="rId11"/>
          <w:pgSz w:w="11906" w:h="16838"/>
          <w:pgMar w:top="1701" w:right="1134" w:bottom="1134" w:left="1701" w:header="709" w:footer="709" w:gutter="0"/>
          <w:cols w:space="708"/>
          <w:docGrid w:linePitch="360"/>
        </w:sectPr>
      </w:pPr>
    </w:p>
    <w:p w:rsidR="00271E34" w:rsidRPr="00CA20DD" w:rsidRDefault="00B31076" w:rsidP="001B76B3">
      <w:pPr>
        <w:pStyle w:val="Ttulo1"/>
        <w:spacing w:before="240"/>
        <w:rPr>
          <w:rFonts w:ascii="Arial" w:hAnsi="Arial" w:cs="Arial"/>
          <w:b w:val="0"/>
          <w:color w:val="000000" w:themeColor="text1"/>
          <w:sz w:val="24"/>
          <w:szCs w:val="24"/>
        </w:rPr>
      </w:pPr>
      <w:bookmarkStart w:id="1" w:name="_Toc419896151"/>
      <w:proofErr w:type="gramStart"/>
      <w:r w:rsidRPr="00CA20DD">
        <w:rPr>
          <w:rFonts w:ascii="Arial" w:hAnsi="Arial" w:cs="Arial"/>
          <w:color w:val="000000" w:themeColor="text1"/>
          <w:sz w:val="24"/>
          <w:szCs w:val="24"/>
        </w:rPr>
        <w:lastRenderedPageBreak/>
        <w:t>1</w:t>
      </w:r>
      <w:proofErr w:type="gramEnd"/>
      <w:r w:rsidRPr="00CA20DD">
        <w:rPr>
          <w:rFonts w:ascii="Arial" w:hAnsi="Arial" w:cs="Arial"/>
          <w:color w:val="000000" w:themeColor="text1"/>
          <w:sz w:val="24"/>
          <w:szCs w:val="24"/>
        </w:rPr>
        <w:t xml:space="preserve"> INTRODUÇÃO</w:t>
      </w:r>
      <w:bookmarkEnd w:id="1"/>
      <w:r w:rsidRPr="00CA20DD">
        <w:rPr>
          <w:rFonts w:ascii="Arial" w:hAnsi="Arial" w:cs="Arial"/>
          <w:color w:val="000000" w:themeColor="text1"/>
          <w:sz w:val="24"/>
          <w:szCs w:val="24"/>
        </w:rPr>
        <w:t xml:space="preserve"> </w:t>
      </w:r>
    </w:p>
    <w:p w:rsidR="00715AC1" w:rsidRPr="00B31076" w:rsidRDefault="00715AC1" w:rsidP="00635EED">
      <w:pPr>
        <w:spacing w:after="0"/>
        <w:rPr>
          <w:color w:val="000000" w:themeColor="text1"/>
          <w:szCs w:val="24"/>
        </w:rPr>
      </w:pPr>
    </w:p>
    <w:p w:rsidR="00191172" w:rsidRPr="007C51CE" w:rsidRDefault="00076594" w:rsidP="009807A0">
      <w:pPr>
        <w:spacing w:before="240" w:after="0"/>
        <w:ind w:firstLine="709"/>
        <w:rPr>
          <w:color w:val="000000" w:themeColor="text1"/>
          <w:szCs w:val="24"/>
        </w:rPr>
      </w:pPr>
      <w:r w:rsidRPr="007C51CE">
        <w:rPr>
          <w:color w:val="000000" w:themeColor="text1"/>
          <w:szCs w:val="24"/>
        </w:rPr>
        <w:t>O presente trabalho</w:t>
      </w:r>
      <w:r w:rsidR="00CC25C6" w:rsidRPr="007C51CE">
        <w:rPr>
          <w:color w:val="000000" w:themeColor="text1"/>
          <w:szCs w:val="24"/>
        </w:rPr>
        <w:t xml:space="preserve"> intitulado “Lourival Fontes: Vida e História”</w:t>
      </w:r>
      <w:proofErr w:type="gramStart"/>
      <w:r w:rsidR="00CC25C6" w:rsidRPr="007C51CE">
        <w:rPr>
          <w:color w:val="000000" w:themeColor="text1"/>
          <w:szCs w:val="24"/>
        </w:rPr>
        <w:t xml:space="preserve">, </w:t>
      </w:r>
      <w:r w:rsidRPr="007C51CE">
        <w:rPr>
          <w:color w:val="000000" w:themeColor="text1"/>
          <w:szCs w:val="24"/>
        </w:rPr>
        <w:t>tem</w:t>
      </w:r>
      <w:proofErr w:type="gramEnd"/>
      <w:r w:rsidRPr="007C51CE">
        <w:rPr>
          <w:color w:val="000000" w:themeColor="text1"/>
          <w:szCs w:val="24"/>
        </w:rPr>
        <w:t xml:space="preserve"> como objetivo analisar a vida e a trajetória d</w:t>
      </w:r>
      <w:r w:rsidR="00CC25C6" w:rsidRPr="007C51CE">
        <w:rPr>
          <w:color w:val="000000" w:themeColor="text1"/>
          <w:szCs w:val="24"/>
        </w:rPr>
        <w:t>e Lourival Fontes,</w:t>
      </w:r>
      <w:r w:rsidR="00DF61BA" w:rsidRPr="007C51CE">
        <w:rPr>
          <w:color w:val="000000" w:themeColor="text1"/>
          <w:szCs w:val="24"/>
        </w:rPr>
        <w:t xml:space="preserve"> e que este trabalho vem mostrar ao leitor a vida de um personagem importante que contribuiu muito para a formação do país, nos aspectos da po</w:t>
      </w:r>
      <w:r w:rsidR="009807A0" w:rsidRPr="007C51CE">
        <w:rPr>
          <w:color w:val="000000" w:themeColor="text1"/>
          <w:szCs w:val="24"/>
        </w:rPr>
        <w:t xml:space="preserve">lítica e do social. O </w:t>
      </w:r>
      <w:r w:rsidR="005144C2" w:rsidRPr="007C51CE">
        <w:rPr>
          <w:color w:val="000000" w:themeColor="text1"/>
          <w:szCs w:val="24"/>
        </w:rPr>
        <w:t>marco t</w:t>
      </w:r>
      <w:r w:rsidR="009807A0" w:rsidRPr="007C51CE">
        <w:rPr>
          <w:color w:val="000000" w:themeColor="text1"/>
          <w:szCs w:val="24"/>
        </w:rPr>
        <w:t>empor</w:t>
      </w:r>
      <w:r w:rsidR="00F013A4" w:rsidRPr="007C51CE">
        <w:rPr>
          <w:color w:val="000000" w:themeColor="text1"/>
          <w:szCs w:val="24"/>
        </w:rPr>
        <w:t>al</w:t>
      </w:r>
      <w:r w:rsidR="00CC25C6" w:rsidRPr="007C51CE">
        <w:rPr>
          <w:color w:val="000000" w:themeColor="text1"/>
          <w:szCs w:val="24"/>
        </w:rPr>
        <w:t xml:space="preserve"> é</w:t>
      </w:r>
      <w:r w:rsidR="00F013A4" w:rsidRPr="007C51CE">
        <w:rPr>
          <w:color w:val="000000" w:themeColor="text1"/>
          <w:szCs w:val="24"/>
        </w:rPr>
        <w:t xml:space="preserve"> de 1898 a 1967,</w:t>
      </w:r>
      <w:r w:rsidR="009807A0" w:rsidRPr="007C51CE">
        <w:rPr>
          <w:color w:val="000000" w:themeColor="text1"/>
          <w:szCs w:val="24"/>
        </w:rPr>
        <w:t xml:space="preserve"> justifica-se por ser</w:t>
      </w:r>
      <w:r w:rsidR="00496BB7" w:rsidRPr="007C51CE">
        <w:rPr>
          <w:color w:val="000000" w:themeColor="text1"/>
          <w:szCs w:val="24"/>
        </w:rPr>
        <w:t xml:space="preserve"> a data</w:t>
      </w:r>
      <w:r w:rsidR="005144C2" w:rsidRPr="007C51CE">
        <w:rPr>
          <w:color w:val="000000" w:themeColor="text1"/>
          <w:szCs w:val="24"/>
        </w:rPr>
        <w:t xml:space="preserve"> do seu nascimento até o seu falecimento</w:t>
      </w:r>
      <w:r w:rsidR="00DF61BA" w:rsidRPr="007C51CE">
        <w:rPr>
          <w:color w:val="000000" w:themeColor="text1"/>
          <w:szCs w:val="24"/>
        </w:rPr>
        <w:t xml:space="preserve">. </w:t>
      </w:r>
      <w:proofErr w:type="gramStart"/>
      <w:r w:rsidR="00DF61BA" w:rsidRPr="007C51CE">
        <w:rPr>
          <w:color w:val="000000" w:themeColor="text1"/>
          <w:szCs w:val="24"/>
        </w:rPr>
        <w:t>Nota</w:t>
      </w:r>
      <w:proofErr w:type="gramEnd"/>
      <w:r w:rsidR="00DF61BA" w:rsidRPr="007C51CE">
        <w:rPr>
          <w:color w:val="000000" w:themeColor="text1"/>
          <w:szCs w:val="24"/>
        </w:rPr>
        <w:t xml:space="preserve">-se as constantes transformações e contrastes que passou o país, durante tantos acontecimentos </w:t>
      </w:r>
      <w:r w:rsidR="00C60470" w:rsidRPr="007C51CE">
        <w:rPr>
          <w:color w:val="000000" w:themeColor="text1"/>
          <w:szCs w:val="24"/>
        </w:rPr>
        <w:t>que marcaram a nação brasileira, o Estado de Sergipe e Riachão do Dantas.</w:t>
      </w:r>
    </w:p>
    <w:p w:rsidR="00191172" w:rsidRPr="007C51CE" w:rsidRDefault="001144EA" w:rsidP="001B76B3">
      <w:pPr>
        <w:spacing w:before="240" w:after="0"/>
        <w:ind w:firstLine="709"/>
        <w:rPr>
          <w:color w:val="000000" w:themeColor="text1"/>
          <w:szCs w:val="24"/>
        </w:rPr>
      </w:pPr>
      <w:r w:rsidRPr="007C51CE">
        <w:rPr>
          <w:color w:val="000000" w:themeColor="text1"/>
          <w:szCs w:val="24"/>
        </w:rPr>
        <w:t>O recorte espacial</w:t>
      </w:r>
      <w:r w:rsidR="00C60470" w:rsidRPr="007C51CE">
        <w:rPr>
          <w:color w:val="000000" w:themeColor="text1"/>
          <w:szCs w:val="24"/>
        </w:rPr>
        <w:t xml:space="preserve"> é a vila de Riachão que</w:t>
      </w:r>
      <w:r w:rsidRPr="007C51CE">
        <w:rPr>
          <w:color w:val="000000" w:themeColor="text1"/>
          <w:szCs w:val="24"/>
        </w:rPr>
        <w:t>,</w:t>
      </w:r>
      <w:r w:rsidR="00C60470" w:rsidRPr="007C51CE">
        <w:rPr>
          <w:color w:val="000000" w:themeColor="text1"/>
          <w:szCs w:val="24"/>
        </w:rPr>
        <w:t xml:space="preserve"> posteriormente</w:t>
      </w:r>
      <w:r w:rsidRPr="007C51CE">
        <w:rPr>
          <w:color w:val="000000" w:themeColor="text1"/>
          <w:szCs w:val="24"/>
        </w:rPr>
        <w:t>,</w:t>
      </w:r>
      <w:r w:rsidR="00C60470" w:rsidRPr="007C51CE">
        <w:rPr>
          <w:color w:val="000000" w:themeColor="text1"/>
          <w:szCs w:val="24"/>
        </w:rPr>
        <w:t xml:space="preserve"> tornou-se cidade, sendo denominada de Riachão do Dantas. Essa vila</w:t>
      </w:r>
      <w:r w:rsidRPr="007C51CE">
        <w:rPr>
          <w:color w:val="000000" w:themeColor="text1"/>
          <w:szCs w:val="24"/>
        </w:rPr>
        <w:t xml:space="preserve"> foi emancipada</w:t>
      </w:r>
      <w:r w:rsidR="00C60470" w:rsidRPr="007C51CE">
        <w:rPr>
          <w:color w:val="000000" w:themeColor="text1"/>
          <w:szCs w:val="24"/>
        </w:rPr>
        <w:t xml:space="preserve"> em 09 de maio de 1870</w:t>
      </w:r>
      <w:r w:rsidRPr="007C51CE">
        <w:rPr>
          <w:color w:val="000000" w:themeColor="text1"/>
          <w:szCs w:val="24"/>
        </w:rPr>
        <w:t>,</w:t>
      </w:r>
      <w:r w:rsidR="00C60470" w:rsidRPr="007C51CE">
        <w:rPr>
          <w:color w:val="000000" w:themeColor="text1"/>
          <w:szCs w:val="24"/>
        </w:rPr>
        <w:t xml:space="preserve"> pel</w:t>
      </w:r>
      <w:r w:rsidRPr="007C51CE">
        <w:rPr>
          <w:color w:val="000000" w:themeColor="text1"/>
          <w:szCs w:val="24"/>
        </w:rPr>
        <w:t xml:space="preserve">a Resolução 1864. </w:t>
      </w:r>
      <w:r w:rsidR="00C60470" w:rsidRPr="007C51CE">
        <w:rPr>
          <w:color w:val="000000" w:themeColor="text1"/>
          <w:szCs w:val="24"/>
        </w:rPr>
        <w:t>Não pertencendo mais a Lagarto</w:t>
      </w:r>
      <w:r w:rsidRPr="007C51CE">
        <w:rPr>
          <w:color w:val="000000" w:themeColor="text1"/>
          <w:szCs w:val="24"/>
        </w:rPr>
        <w:t>,</w:t>
      </w:r>
      <w:r w:rsidR="00C60470" w:rsidRPr="007C51CE">
        <w:rPr>
          <w:color w:val="000000" w:themeColor="text1"/>
          <w:szCs w:val="24"/>
        </w:rPr>
        <w:t xml:space="preserve"> tornou-se cidade no ano de 1938 e</w:t>
      </w:r>
      <w:r w:rsidRPr="007C51CE">
        <w:rPr>
          <w:color w:val="000000" w:themeColor="text1"/>
          <w:szCs w:val="24"/>
        </w:rPr>
        <w:t>,</w:t>
      </w:r>
      <w:r w:rsidR="00C60470" w:rsidRPr="007C51CE">
        <w:rPr>
          <w:color w:val="000000" w:themeColor="text1"/>
          <w:szCs w:val="24"/>
        </w:rPr>
        <w:t xml:space="preserve"> em 1943</w:t>
      </w:r>
      <w:r w:rsidRPr="007C51CE">
        <w:rPr>
          <w:color w:val="000000" w:themeColor="text1"/>
          <w:szCs w:val="24"/>
        </w:rPr>
        <w:t>,</w:t>
      </w:r>
      <w:r w:rsidR="00C60470" w:rsidRPr="007C51CE">
        <w:rPr>
          <w:color w:val="000000" w:themeColor="text1"/>
          <w:szCs w:val="24"/>
        </w:rPr>
        <w:t xml:space="preserve"> foi acrescido á expressão “do Dantas</w:t>
      </w:r>
      <w:proofErr w:type="gramStart"/>
      <w:r w:rsidR="00C60470" w:rsidRPr="007C51CE">
        <w:rPr>
          <w:color w:val="000000" w:themeColor="text1"/>
          <w:szCs w:val="24"/>
        </w:rPr>
        <w:t>”</w:t>
      </w:r>
      <w:proofErr w:type="gramEnd"/>
      <w:r w:rsidR="00191172" w:rsidRPr="007C51CE">
        <w:rPr>
          <w:rStyle w:val="Refdenotaderodap"/>
          <w:color w:val="000000" w:themeColor="text1"/>
          <w:szCs w:val="24"/>
        </w:rPr>
        <w:footnoteReference w:id="1"/>
      </w:r>
      <w:r w:rsidR="00C60470" w:rsidRPr="007C51CE">
        <w:rPr>
          <w:color w:val="000000" w:themeColor="text1"/>
          <w:szCs w:val="24"/>
        </w:rPr>
        <w:t>.</w:t>
      </w:r>
    </w:p>
    <w:p w:rsidR="00191172" w:rsidRPr="007C51CE" w:rsidRDefault="00B8057F" w:rsidP="001B76B3">
      <w:pPr>
        <w:spacing w:before="240" w:after="0"/>
        <w:ind w:firstLine="709"/>
        <w:rPr>
          <w:color w:val="000000" w:themeColor="text1"/>
          <w:szCs w:val="24"/>
        </w:rPr>
      </w:pPr>
      <w:r w:rsidRPr="007C51CE">
        <w:rPr>
          <w:color w:val="000000" w:themeColor="text1"/>
          <w:szCs w:val="24"/>
        </w:rPr>
        <w:t>Buscando contribuir para a importância da historiografia local, a presente monografia tem o intento de analisar a trajetória de Lourival Fontes para preencher uma lacuna deixada pela literatura historiográfica. Trata-se de uma iniciativa muito relevante para a comunidade científica,</w:t>
      </w:r>
      <w:r w:rsidR="00766606" w:rsidRPr="007C51CE">
        <w:rPr>
          <w:color w:val="000000" w:themeColor="text1"/>
          <w:szCs w:val="24"/>
        </w:rPr>
        <w:t xml:space="preserve"> e</w:t>
      </w:r>
      <w:r w:rsidR="001144EA" w:rsidRPr="007C51CE">
        <w:rPr>
          <w:color w:val="000000" w:themeColor="text1"/>
          <w:szCs w:val="24"/>
        </w:rPr>
        <w:t xml:space="preserve"> para</w:t>
      </w:r>
      <w:r w:rsidR="00766606" w:rsidRPr="007C51CE">
        <w:rPr>
          <w:color w:val="000000" w:themeColor="text1"/>
          <w:szCs w:val="24"/>
        </w:rPr>
        <w:t xml:space="preserve"> o po</w:t>
      </w:r>
      <w:r w:rsidR="001144EA" w:rsidRPr="007C51CE">
        <w:rPr>
          <w:color w:val="000000" w:themeColor="text1"/>
          <w:szCs w:val="24"/>
        </w:rPr>
        <w:t>vo riachãoense, que nunca teve</w:t>
      </w:r>
      <w:r w:rsidR="00766606" w:rsidRPr="007C51CE">
        <w:rPr>
          <w:color w:val="000000" w:themeColor="text1"/>
          <w:szCs w:val="24"/>
        </w:rPr>
        <w:t xml:space="preserve"> a oportunidade de conhecer seu conterrâneo</w:t>
      </w:r>
      <w:r w:rsidR="001144EA" w:rsidRPr="007C51CE">
        <w:rPr>
          <w:color w:val="000000" w:themeColor="text1"/>
          <w:szCs w:val="24"/>
        </w:rPr>
        <w:t>. Ele ocupou diversos cargos públicos</w:t>
      </w:r>
      <w:r w:rsidR="00766606" w:rsidRPr="007C51CE">
        <w:rPr>
          <w:color w:val="000000" w:themeColor="text1"/>
          <w:szCs w:val="24"/>
        </w:rPr>
        <w:t xml:space="preserve"> no período varguista</w:t>
      </w:r>
      <w:r w:rsidR="002203E1" w:rsidRPr="007C51CE">
        <w:rPr>
          <w:color w:val="000000" w:themeColor="text1"/>
          <w:szCs w:val="24"/>
        </w:rPr>
        <w:t>,</w:t>
      </w:r>
      <w:r w:rsidR="001144EA" w:rsidRPr="007C51CE">
        <w:rPr>
          <w:color w:val="000000" w:themeColor="text1"/>
          <w:szCs w:val="24"/>
        </w:rPr>
        <w:t xml:space="preserve"> e</w:t>
      </w:r>
      <w:r w:rsidR="002203E1" w:rsidRPr="007C51CE">
        <w:rPr>
          <w:color w:val="000000" w:themeColor="text1"/>
          <w:szCs w:val="24"/>
        </w:rPr>
        <w:t xml:space="preserve"> ajudou na construção da história do país.</w:t>
      </w:r>
      <w:r w:rsidR="00766606" w:rsidRPr="007C51CE">
        <w:rPr>
          <w:color w:val="000000" w:themeColor="text1"/>
          <w:szCs w:val="24"/>
        </w:rPr>
        <w:t xml:space="preserve"> </w:t>
      </w:r>
      <w:r w:rsidR="002203E1" w:rsidRPr="007C51CE">
        <w:rPr>
          <w:color w:val="000000" w:themeColor="text1"/>
          <w:szCs w:val="24"/>
        </w:rPr>
        <w:t xml:space="preserve"> A sua trajetória já foi alvo </w:t>
      </w:r>
      <w:r w:rsidR="001144EA" w:rsidRPr="007C51CE">
        <w:rPr>
          <w:color w:val="000000" w:themeColor="text1"/>
          <w:szCs w:val="24"/>
        </w:rPr>
        <w:t xml:space="preserve">de estudo, </w:t>
      </w:r>
      <w:r w:rsidR="002203E1" w:rsidRPr="007C51CE">
        <w:rPr>
          <w:color w:val="000000" w:themeColor="text1"/>
          <w:szCs w:val="24"/>
        </w:rPr>
        <w:t>mas o que se faz aqui é uma nova interpretação dos fatos, acrescida de uma abordagem inédita.</w:t>
      </w:r>
    </w:p>
    <w:p w:rsidR="00191172" w:rsidRPr="007C51CE" w:rsidRDefault="001144EA" w:rsidP="001B76B3">
      <w:pPr>
        <w:spacing w:before="240" w:after="0"/>
        <w:ind w:firstLine="709"/>
        <w:rPr>
          <w:color w:val="000000" w:themeColor="text1"/>
          <w:szCs w:val="24"/>
        </w:rPr>
      </w:pPr>
      <w:r w:rsidRPr="007C51CE">
        <w:rPr>
          <w:color w:val="000000" w:themeColor="text1"/>
          <w:szCs w:val="24"/>
        </w:rPr>
        <w:t>Para a realização deste trabalho fez-se</w:t>
      </w:r>
      <w:r w:rsidR="004E3206" w:rsidRPr="007C51CE">
        <w:rPr>
          <w:color w:val="000000" w:themeColor="text1"/>
          <w:szCs w:val="24"/>
        </w:rPr>
        <w:t xml:space="preserve"> imprescindível conhecer o Brasil antes da República,</w:t>
      </w:r>
      <w:r w:rsidRPr="007C51CE">
        <w:rPr>
          <w:color w:val="000000" w:themeColor="text1"/>
          <w:szCs w:val="24"/>
        </w:rPr>
        <w:t xml:space="preserve"> bem como no período</w:t>
      </w:r>
      <w:r w:rsidR="004E3206" w:rsidRPr="007C51CE">
        <w:rPr>
          <w:color w:val="000000" w:themeColor="text1"/>
          <w:szCs w:val="24"/>
        </w:rPr>
        <w:t xml:space="preserve"> de 1898 a 1955. Contextualizar a po</w:t>
      </w:r>
      <w:r w:rsidR="00E75931" w:rsidRPr="007C51CE">
        <w:rPr>
          <w:color w:val="000000" w:themeColor="text1"/>
          <w:szCs w:val="24"/>
        </w:rPr>
        <w:t>lítica de Sergipe de 1898 a 1955;</w:t>
      </w:r>
      <w:r w:rsidR="004E3206" w:rsidRPr="007C51CE">
        <w:rPr>
          <w:color w:val="000000" w:themeColor="text1"/>
          <w:szCs w:val="24"/>
        </w:rPr>
        <w:t xml:space="preserve"> conhecer o contexto histórico de Riachão do Dantas</w:t>
      </w:r>
      <w:r w:rsidR="00CA1294" w:rsidRPr="007C51CE">
        <w:rPr>
          <w:color w:val="000000" w:themeColor="text1"/>
          <w:szCs w:val="24"/>
        </w:rPr>
        <w:t xml:space="preserve"> d</w:t>
      </w:r>
      <w:r w:rsidR="00E75931" w:rsidRPr="007C51CE">
        <w:rPr>
          <w:color w:val="000000" w:themeColor="text1"/>
          <w:szCs w:val="24"/>
        </w:rPr>
        <w:t>e 1898 a 1967; e a História e Vida de Lourival Fontes (1898-1967).</w:t>
      </w:r>
    </w:p>
    <w:p w:rsidR="00191172" w:rsidRPr="007C51CE" w:rsidRDefault="00E75931" w:rsidP="001B76B3">
      <w:pPr>
        <w:spacing w:before="240" w:after="0"/>
        <w:ind w:firstLine="709"/>
        <w:rPr>
          <w:color w:val="000000" w:themeColor="text1"/>
          <w:szCs w:val="24"/>
        </w:rPr>
      </w:pPr>
      <w:r w:rsidRPr="007C51CE">
        <w:rPr>
          <w:color w:val="000000" w:themeColor="text1"/>
          <w:szCs w:val="24"/>
        </w:rPr>
        <w:t xml:space="preserve">Fundamentaram esses estudos </w:t>
      </w:r>
      <w:r w:rsidR="009D64DB">
        <w:rPr>
          <w:color w:val="000000" w:themeColor="text1"/>
          <w:szCs w:val="24"/>
        </w:rPr>
        <w:t>algumas obras que tratam</w:t>
      </w:r>
      <w:r w:rsidR="005144C2" w:rsidRPr="007C51CE">
        <w:rPr>
          <w:color w:val="000000" w:themeColor="text1"/>
          <w:szCs w:val="24"/>
        </w:rPr>
        <w:t xml:space="preserve"> a respeito de Portugal,</w:t>
      </w:r>
      <w:r w:rsidRPr="007C51CE">
        <w:rPr>
          <w:color w:val="000000" w:themeColor="text1"/>
          <w:szCs w:val="24"/>
        </w:rPr>
        <w:t xml:space="preserve"> da</w:t>
      </w:r>
      <w:r w:rsidR="005144C2" w:rsidRPr="007C51CE">
        <w:rPr>
          <w:color w:val="000000" w:themeColor="text1"/>
          <w:szCs w:val="24"/>
        </w:rPr>
        <w:t xml:space="preserve"> Colônia e</w:t>
      </w:r>
      <w:r w:rsidRPr="007C51CE">
        <w:rPr>
          <w:color w:val="000000" w:themeColor="text1"/>
          <w:szCs w:val="24"/>
        </w:rPr>
        <w:t xml:space="preserve"> do</w:t>
      </w:r>
      <w:r w:rsidR="005144C2" w:rsidRPr="007C51CE">
        <w:rPr>
          <w:color w:val="000000" w:themeColor="text1"/>
          <w:szCs w:val="24"/>
        </w:rPr>
        <w:t xml:space="preserve"> Brasil, como o liv</w:t>
      </w:r>
      <w:r w:rsidR="00634AD0" w:rsidRPr="007C51CE">
        <w:rPr>
          <w:color w:val="000000" w:themeColor="text1"/>
          <w:szCs w:val="24"/>
        </w:rPr>
        <w:t>ro de Marcos Cezar de Freitas</w:t>
      </w:r>
      <w:r w:rsidR="005144C2" w:rsidRPr="007C51CE">
        <w:rPr>
          <w:color w:val="000000" w:themeColor="text1"/>
          <w:szCs w:val="24"/>
        </w:rPr>
        <w:t xml:space="preserve"> </w:t>
      </w:r>
      <w:r w:rsidR="00F013A4" w:rsidRPr="007C51CE">
        <w:rPr>
          <w:color w:val="000000" w:themeColor="text1"/>
          <w:szCs w:val="24"/>
        </w:rPr>
        <w:t>(</w:t>
      </w:r>
      <w:r w:rsidR="005144C2" w:rsidRPr="007C51CE">
        <w:rPr>
          <w:color w:val="000000" w:themeColor="text1"/>
          <w:szCs w:val="24"/>
        </w:rPr>
        <w:t>2005</w:t>
      </w:r>
      <w:r w:rsidR="00F013A4" w:rsidRPr="007C51CE">
        <w:rPr>
          <w:color w:val="000000" w:themeColor="text1"/>
          <w:szCs w:val="24"/>
        </w:rPr>
        <w:t>)</w:t>
      </w:r>
      <w:r w:rsidR="005144C2" w:rsidRPr="007C51CE">
        <w:rPr>
          <w:color w:val="000000" w:themeColor="text1"/>
          <w:szCs w:val="24"/>
        </w:rPr>
        <w:t xml:space="preserve"> que </w:t>
      </w:r>
      <w:r w:rsidR="005144C2" w:rsidRPr="007C51CE">
        <w:rPr>
          <w:color w:val="000000" w:themeColor="text1"/>
          <w:szCs w:val="24"/>
        </w:rPr>
        <w:lastRenderedPageBreak/>
        <w:t xml:space="preserve">aborda sobre a historiografia brasileira </w:t>
      </w:r>
      <w:r w:rsidRPr="007C51CE">
        <w:rPr>
          <w:color w:val="000000" w:themeColor="text1"/>
          <w:szCs w:val="24"/>
        </w:rPr>
        <w:t>em perspectiva, na qual</w:t>
      </w:r>
      <w:r w:rsidR="005144C2" w:rsidRPr="007C51CE">
        <w:rPr>
          <w:color w:val="000000" w:themeColor="text1"/>
          <w:szCs w:val="24"/>
        </w:rPr>
        <w:t xml:space="preserve"> vários autores</w:t>
      </w:r>
      <w:r w:rsidRPr="007C51CE">
        <w:rPr>
          <w:color w:val="000000" w:themeColor="text1"/>
          <w:szCs w:val="24"/>
        </w:rPr>
        <w:t xml:space="preserve"> apresentam seu ponto de vista a saber:</w:t>
      </w:r>
      <w:r w:rsidR="00C015DB" w:rsidRPr="007C51CE">
        <w:rPr>
          <w:color w:val="000000" w:themeColor="text1"/>
          <w:szCs w:val="24"/>
        </w:rPr>
        <w:t xml:space="preserve"> Maria Odila Leite da Silva. </w:t>
      </w:r>
      <w:r w:rsidR="009D64DB">
        <w:rPr>
          <w:color w:val="000000" w:themeColor="text1"/>
          <w:szCs w:val="24"/>
        </w:rPr>
        <w:t>“</w:t>
      </w:r>
      <w:r w:rsidR="00C015DB" w:rsidRPr="007C51CE">
        <w:rPr>
          <w:color w:val="000000" w:themeColor="text1"/>
          <w:szCs w:val="24"/>
        </w:rPr>
        <w:t xml:space="preserve">Sociabilidades sem História: Votantes Pobres no Império, </w:t>
      </w:r>
      <w:r w:rsidR="009D64DB">
        <w:rPr>
          <w:color w:val="000000" w:themeColor="text1"/>
          <w:szCs w:val="24"/>
        </w:rPr>
        <w:t>(</w:t>
      </w:r>
      <w:r w:rsidR="00C015DB" w:rsidRPr="007C51CE">
        <w:rPr>
          <w:color w:val="000000" w:themeColor="text1"/>
          <w:szCs w:val="24"/>
        </w:rPr>
        <w:t>1824-1881</w:t>
      </w:r>
      <w:r w:rsidR="009D64DB">
        <w:rPr>
          <w:color w:val="000000" w:themeColor="text1"/>
          <w:szCs w:val="24"/>
        </w:rPr>
        <w:t>)”</w:t>
      </w:r>
      <w:r w:rsidR="00C015DB" w:rsidRPr="007C51CE">
        <w:rPr>
          <w:color w:val="000000" w:themeColor="text1"/>
          <w:szCs w:val="24"/>
        </w:rPr>
        <w:t>;</w:t>
      </w:r>
      <w:r w:rsidR="005144C2" w:rsidRPr="007C51CE">
        <w:rPr>
          <w:color w:val="000000" w:themeColor="text1"/>
          <w:szCs w:val="24"/>
        </w:rPr>
        <w:t xml:space="preserve"> Izabel Andrade Marson</w:t>
      </w:r>
      <w:r w:rsidR="00C015DB" w:rsidRPr="007C51CE">
        <w:rPr>
          <w:color w:val="000000" w:themeColor="text1"/>
          <w:szCs w:val="24"/>
        </w:rPr>
        <w:t xml:space="preserve">. </w:t>
      </w:r>
      <w:r w:rsidR="009D64DB">
        <w:rPr>
          <w:color w:val="000000" w:themeColor="text1"/>
          <w:szCs w:val="24"/>
        </w:rPr>
        <w:t>“</w:t>
      </w:r>
      <w:r w:rsidR="00C015DB" w:rsidRPr="007C51CE">
        <w:rPr>
          <w:color w:val="000000" w:themeColor="text1"/>
          <w:szCs w:val="24"/>
        </w:rPr>
        <w:t>O Império da Revolução: Matrizes Interpretativas dos Conflitos da Sociedade Mon</w:t>
      </w:r>
      <w:r w:rsidR="00634AD0" w:rsidRPr="007C51CE">
        <w:rPr>
          <w:color w:val="000000" w:themeColor="text1"/>
          <w:szCs w:val="24"/>
        </w:rPr>
        <w:t>árquica</w:t>
      </w:r>
      <w:r w:rsidR="009D64DB">
        <w:rPr>
          <w:color w:val="000000" w:themeColor="text1"/>
          <w:szCs w:val="24"/>
        </w:rPr>
        <w:t>”</w:t>
      </w:r>
      <w:r w:rsidR="00634AD0" w:rsidRPr="007C51CE">
        <w:rPr>
          <w:color w:val="000000" w:themeColor="text1"/>
          <w:szCs w:val="24"/>
        </w:rPr>
        <w:t>;</w:t>
      </w:r>
      <w:r w:rsidR="005144C2" w:rsidRPr="007C51CE">
        <w:rPr>
          <w:color w:val="000000" w:themeColor="text1"/>
          <w:szCs w:val="24"/>
        </w:rPr>
        <w:t xml:space="preserve"> </w:t>
      </w:r>
      <w:r w:rsidR="00C015DB" w:rsidRPr="007C51CE">
        <w:rPr>
          <w:color w:val="000000" w:themeColor="text1"/>
          <w:szCs w:val="24"/>
        </w:rPr>
        <w:t xml:space="preserve">Maria de Lourdes Monaco Janotti. </w:t>
      </w:r>
      <w:r w:rsidR="009D64DB">
        <w:rPr>
          <w:color w:val="000000" w:themeColor="text1"/>
          <w:szCs w:val="24"/>
        </w:rPr>
        <w:t>“</w:t>
      </w:r>
      <w:r w:rsidR="00C015DB" w:rsidRPr="007C51CE">
        <w:rPr>
          <w:color w:val="000000" w:themeColor="text1"/>
          <w:szCs w:val="24"/>
        </w:rPr>
        <w:t>O Diálogo Convergente: Políticos e Historiadores no Início da República</w:t>
      </w:r>
      <w:r w:rsidR="009D64DB">
        <w:rPr>
          <w:color w:val="000000" w:themeColor="text1"/>
          <w:szCs w:val="24"/>
        </w:rPr>
        <w:t>”</w:t>
      </w:r>
      <w:r w:rsidR="00634AD0" w:rsidRPr="007C51CE">
        <w:rPr>
          <w:color w:val="000000" w:themeColor="text1"/>
          <w:szCs w:val="24"/>
        </w:rPr>
        <w:t>;</w:t>
      </w:r>
      <w:r w:rsidR="005144C2" w:rsidRPr="007C51CE">
        <w:rPr>
          <w:color w:val="000000" w:themeColor="text1"/>
          <w:szCs w:val="24"/>
        </w:rPr>
        <w:t xml:space="preserve"> Vavy Pacheco Borges</w:t>
      </w:r>
      <w:r w:rsidR="00634AD0" w:rsidRPr="007C51CE">
        <w:rPr>
          <w:color w:val="000000" w:themeColor="text1"/>
          <w:szCs w:val="24"/>
        </w:rPr>
        <w:t>.</w:t>
      </w:r>
      <w:r w:rsidR="009D64DB">
        <w:rPr>
          <w:color w:val="000000" w:themeColor="text1"/>
          <w:szCs w:val="24"/>
        </w:rPr>
        <w:t xml:space="preserve"> </w:t>
      </w:r>
      <w:r w:rsidR="00634AD0" w:rsidRPr="007C51CE">
        <w:rPr>
          <w:color w:val="000000" w:themeColor="text1"/>
          <w:szCs w:val="24"/>
        </w:rPr>
        <w:t xml:space="preserve"> </w:t>
      </w:r>
      <w:r w:rsidR="009D64DB">
        <w:rPr>
          <w:color w:val="000000" w:themeColor="text1"/>
          <w:szCs w:val="24"/>
        </w:rPr>
        <w:t>“</w:t>
      </w:r>
      <w:r w:rsidR="00634AD0" w:rsidRPr="007C51CE">
        <w:rPr>
          <w:color w:val="000000" w:themeColor="text1"/>
          <w:szCs w:val="24"/>
        </w:rPr>
        <w:t>Anos Trinta e Política: História e Historiadores</w:t>
      </w:r>
      <w:r w:rsidR="009D64DB">
        <w:rPr>
          <w:color w:val="000000" w:themeColor="text1"/>
          <w:szCs w:val="24"/>
        </w:rPr>
        <w:t>”</w:t>
      </w:r>
      <w:r w:rsidR="00634AD0" w:rsidRPr="007C51CE">
        <w:rPr>
          <w:color w:val="000000" w:themeColor="text1"/>
          <w:szCs w:val="24"/>
        </w:rPr>
        <w:t>;</w:t>
      </w:r>
      <w:r w:rsidR="005144C2" w:rsidRPr="007C51CE">
        <w:rPr>
          <w:color w:val="000000" w:themeColor="text1"/>
          <w:szCs w:val="24"/>
        </w:rPr>
        <w:t xml:space="preserve"> Maria Helena Rolim Capelato</w:t>
      </w:r>
      <w:r w:rsidR="00634AD0" w:rsidRPr="007C51CE">
        <w:rPr>
          <w:color w:val="000000" w:themeColor="text1"/>
          <w:szCs w:val="24"/>
        </w:rPr>
        <w:t xml:space="preserve">. </w:t>
      </w:r>
      <w:r w:rsidR="009D64DB">
        <w:rPr>
          <w:color w:val="000000" w:themeColor="text1"/>
          <w:szCs w:val="24"/>
        </w:rPr>
        <w:t>“</w:t>
      </w:r>
      <w:r w:rsidR="00634AD0" w:rsidRPr="007C51CE">
        <w:rPr>
          <w:color w:val="000000" w:themeColor="text1"/>
          <w:szCs w:val="24"/>
        </w:rPr>
        <w:t>Estado Novo: Novas Histórias</w:t>
      </w:r>
      <w:r w:rsidR="009D64DB">
        <w:rPr>
          <w:color w:val="000000" w:themeColor="text1"/>
          <w:szCs w:val="24"/>
        </w:rPr>
        <w:t>”</w:t>
      </w:r>
      <w:r w:rsidR="005144C2" w:rsidRPr="007C51CE">
        <w:rPr>
          <w:color w:val="000000" w:themeColor="text1"/>
          <w:szCs w:val="24"/>
        </w:rPr>
        <w:t xml:space="preserve"> abordam em diferentes tópicos da obra temas relevantes que e</w:t>
      </w:r>
      <w:r w:rsidR="00C015DB" w:rsidRPr="007C51CE">
        <w:rPr>
          <w:color w:val="000000" w:themeColor="text1"/>
          <w:szCs w:val="24"/>
        </w:rPr>
        <w:t>nriqueceram este trabalho</w:t>
      </w:r>
      <w:r w:rsidR="00634AD0" w:rsidRPr="007C51CE">
        <w:rPr>
          <w:color w:val="000000" w:themeColor="text1"/>
          <w:szCs w:val="24"/>
        </w:rPr>
        <w:t>.</w:t>
      </w:r>
    </w:p>
    <w:p w:rsidR="00A736A4" w:rsidRDefault="005144C2" w:rsidP="001B76B3">
      <w:pPr>
        <w:spacing w:before="240" w:after="0"/>
        <w:ind w:firstLine="709"/>
        <w:rPr>
          <w:color w:val="000000" w:themeColor="text1"/>
          <w:szCs w:val="24"/>
        </w:rPr>
      </w:pPr>
      <w:r w:rsidRPr="007C51CE">
        <w:rPr>
          <w:color w:val="000000" w:themeColor="text1"/>
          <w:szCs w:val="24"/>
        </w:rPr>
        <w:t xml:space="preserve">Também trabalhei com o livro de Emília Viotti da Costa </w:t>
      </w:r>
      <w:r w:rsidR="00F013A4" w:rsidRPr="007C51CE">
        <w:rPr>
          <w:color w:val="000000" w:themeColor="text1"/>
          <w:szCs w:val="24"/>
        </w:rPr>
        <w:t>(</w:t>
      </w:r>
      <w:r w:rsidRPr="007C51CE">
        <w:rPr>
          <w:color w:val="000000" w:themeColor="text1"/>
          <w:szCs w:val="24"/>
        </w:rPr>
        <w:t>1999</w:t>
      </w:r>
      <w:r w:rsidR="00F013A4" w:rsidRPr="007C51CE">
        <w:rPr>
          <w:color w:val="000000" w:themeColor="text1"/>
          <w:szCs w:val="24"/>
        </w:rPr>
        <w:t>)</w:t>
      </w:r>
      <w:r w:rsidRPr="007C51CE">
        <w:rPr>
          <w:color w:val="000000" w:themeColor="text1"/>
          <w:szCs w:val="24"/>
        </w:rPr>
        <w:t xml:space="preserve"> que abor</w:t>
      </w:r>
      <w:r w:rsidR="00634AD0" w:rsidRPr="007C51CE">
        <w:rPr>
          <w:color w:val="000000" w:themeColor="text1"/>
          <w:szCs w:val="24"/>
        </w:rPr>
        <w:t xml:space="preserve">da </w:t>
      </w:r>
      <w:r w:rsidR="009D64DB">
        <w:rPr>
          <w:color w:val="000000" w:themeColor="text1"/>
          <w:szCs w:val="24"/>
        </w:rPr>
        <w:t>“</w:t>
      </w:r>
      <w:r w:rsidR="00634AD0" w:rsidRPr="007C51CE">
        <w:rPr>
          <w:color w:val="000000" w:themeColor="text1"/>
          <w:szCs w:val="24"/>
        </w:rPr>
        <w:t>Da Monarquia à</w:t>
      </w:r>
      <w:r w:rsidRPr="007C51CE">
        <w:rPr>
          <w:color w:val="000000" w:themeColor="text1"/>
          <w:szCs w:val="24"/>
        </w:rPr>
        <w:t xml:space="preserve"> República</w:t>
      </w:r>
      <w:r w:rsidR="009D64DB">
        <w:rPr>
          <w:color w:val="000000" w:themeColor="text1"/>
          <w:szCs w:val="24"/>
        </w:rPr>
        <w:t>”</w:t>
      </w:r>
      <w:r w:rsidR="00634AD0" w:rsidRPr="007C51CE">
        <w:rPr>
          <w:color w:val="000000" w:themeColor="text1"/>
          <w:szCs w:val="24"/>
        </w:rPr>
        <w:t>,</w:t>
      </w:r>
      <w:r w:rsidRPr="007C51CE">
        <w:rPr>
          <w:color w:val="000000" w:themeColor="text1"/>
          <w:szCs w:val="24"/>
        </w:rPr>
        <w:t xml:space="preserve"> relata</w:t>
      </w:r>
      <w:r w:rsidR="00634AD0" w:rsidRPr="007C51CE">
        <w:rPr>
          <w:color w:val="000000" w:themeColor="text1"/>
          <w:szCs w:val="24"/>
        </w:rPr>
        <w:t>ndo</w:t>
      </w:r>
      <w:r w:rsidRPr="007C51CE">
        <w:rPr>
          <w:color w:val="000000" w:themeColor="text1"/>
          <w:szCs w:val="24"/>
        </w:rPr>
        <w:t xml:space="preserve"> os momentos decisivos sobre as origens da República, engloband</w:t>
      </w:r>
      <w:r w:rsidR="00634AD0" w:rsidRPr="007C51CE">
        <w:rPr>
          <w:color w:val="000000" w:themeColor="text1"/>
          <w:szCs w:val="24"/>
        </w:rPr>
        <w:t>o a versão dos contemporâneos que</w:t>
      </w:r>
      <w:r w:rsidRPr="007C51CE">
        <w:rPr>
          <w:color w:val="000000" w:themeColor="text1"/>
          <w:szCs w:val="24"/>
        </w:rPr>
        <w:t xml:space="preserve"> diz</w:t>
      </w:r>
      <w:r w:rsidR="00634AD0" w:rsidRPr="007C51CE">
        <w:rPr>
          <w:color w:val="000000" w:themeColor="text1"/>
          <w:szCs w:val="24"/>
        </w:rPr>
        <w:t>em</w:t>
      </w:r>
      <w:r w:rsidR="00077E35" w:rsidRPr="007C51CE">
        <w:rPr>
          <w:color w:val="000000" w:themeColor="text1"/>
          <w:szCs w:val="24"/>
        </w:rPr>
        <w:t xml:space="preserve"> em ser a crítica dos testemunhos</w:t>
      </w:r>
      <w:r w:rsidRPr="007C51CE">
        <w:rPr>
          <w:color w:val="000000" w:themeColor="text1"/>
          <w:szCs w:val="24"/>
        </w:rPr>
        <w:t xml:space="preserve"> uma das tarefas mais difíceis do ofício do historiador</w:t>
      </w:r>
      <w:r w:rsidR="00077E35" w:rsidRPr="007C51CE">
        <w:rPr>
          <w:color w:val="000000" w:themeColor="text1"/>
          <w:szCs w:val="24"/>
        </w:rPr>
        <w:t>. Isso porque, ao</w:t>
      </w:r>
      <w:r w:rsidRPr="007C51CE">
        <w:rPr>
          <w:color w:val="000000" w:themeColor="text1"/>
          <w:szCs w:val="24"/>
        </w:rPr>
        <w:t xml:space="preserve"> descrever o momento que estão vivendo, os homens traçam frequentemente uma imagem supe</w:t>
      </w:r>
      <w:r w:rsidR="00077E35" w:rsidRPr="007C51CE">
        <w:rPr>
          <w:color w:val="000000" w:themeColor="text1"/>
          <w:szCs w:val="24"/>
        </w:rPr>
        <w:t>rficial e deformada dos fatos. Também foi lido o segundo capítulo desta obra abordando</w:t>
      </w:r>
      <w:r w:rsidRPr="007C51CE">
        <w:rPr>
          <w:color w:val="000000" w:themeColor="text1"/>
          <w:szCs w:val="24"/>
        </w:rPr>
        <w:t xml:space="preserve"> a Proclamação da República</w:t>
      </w:r>
      <w:r w:rsidR="00077E35" w:rsidRPr="007C51CE">
        <w:rPr>
          <w:color w:val="000000" w:themeColor="text1"/>
          <w:szCs w:val="24"/>
        </w:rPr>
        <w:t xml:space="preserve"> na qual relata a</w:t>
      </w:r>
      <w:r w:rsidRPr="007C51CE">
        <w:rPr>
          <w:color w:val="000000" w:themeColor="text1"/>
          <w:szCs w:val="24"/>
        </w:rPr>
        <w:t xml:space="preserve"> historiografia, onde a autora fala das versões tradicionais e descreve que é opinião</w:t>
      </w:r>
      <w:r w:rsidR="00077E35" w:rsidRPr="007C51CE">
        <w:rPr>
          <w:color w:val="000000" w:themeColor="text1"/>
          <w:szCs w:val="24"/>
        </w:rPr>
        <w:t>, que a P</w:t>
      </w:r>
      <w:r w:rsidRPr="007C51CE">
        <w:rPr>
          <w:color w:val="000000" w:themeColor="text1"/>
          <w:szCs w:val="24"/>
        </w:rPr>
        <w:t xml:space="preserve">roclamação da República resultou das crises que abalaram o fim do Segundo Reinado: a questão Religiosa, a Questão Militar e a Abolição. </w:t>
      </w:r>
    </w:p>
    <w:p w:rsidR="002B42A9" w:rsidRPr="007C51CE" w:rsidRDefault="005144C2" w:rsidP="001B76B3">
      <w:pPr>
        <w:spacing w:before="240" w:after="0"/>
        <w:ind w:firstLine="709"/>
        <w:rPr>
          <w:color w:val="000000" w:themeColor="text1"/>
          <w:szCs w:val="24"/>
        </w:rPr>
      </w:pPr>
      <w:r w:rsidRPr="007C51CE">
        <w:rPr>
          <w:color w:val="000000" w:themeColor="text1"/>
          <w:szCs w:val="24"/>
        </w:rPr>
        <w:t xml:space="preserve"> Até onde foi possível avançar</w:t>
      </w:r>
      <w:r w:rsidR="00A736A4">
        <w:rPr>
          <w:color w:val="000000" w:themeColor="text1"/>
          <w:szCs w:val="24"/>
        </w:rPr>
        <w:t>, este trabalho aborda</w:t>
      </w:r>
      <w:r w:rsidRPr="007C51CE">
        <w:rPr>
          <w:color w:val="000000" w:themeColor="text1"/>
          <w:szCs w:val="24"/>
        </w:rPr>
        <w:t xml:space="preserve"> de Sergipe e Riachão do Dantas</w:t>
      </w:r>
      <w:r w:rsidR="00077E35" w:rsidRPr="007C51CE">
        <w:rPr>
          <w:color w:val="000000" w:themeColor="text1"/>
          <w:szCs w:val="24"/>
        </w:rPr>
        <w:t>, baseado na obra de</w:t>
      </w:r>
      <w:r w:rsidRPr="007C51CE">
        <w:rPr>
          <w:color w:val="000000" w:themeColor="text1"/>
          <w:szCs w:val="24"/>
        </w:rPr>
        <w:t xml:space="preserve"> José Ibarê Costa Dantas</w:t>
      </w:r>
      <w:r w:rsidR="00F013A4" w:rsidRPr="007C51CE">
        <w:rPr>
          <w:color w:val="000000" w:themeColor="text1"/>
          <w:szCs w:val="24"/>
        </w:rPr>
        <w:t xml:space="preserve"> </w:t>
      </w:r>
      <w:r w:rsidR="00A46464" w:rsidRPr="007C51CE">
        <w:rPr>
          <w:color w:val="000000" w:themeColor="text1"/>
          <w:szCs w:val="24"/>
        </w:rPr>
        <w:t>(</w:t>
      </w:r>
      <w:r w:rsidRPr="007C51CE">
        <w:rPr>
          <w:color w:val="000000" w:themeColor="text1"/>
          <w:szCs w:val="24"/>
        </w:rPr>
        <w:t>2004</w:t>
      </w:r>
      <w:r w:rsidR="00F013A4" w:rsidRPr="007C51CE">
        <w:rPr>
          <w:color w:val="000000" w:themeColor="text1"/>
          <w:szCs w:val="24"/>
        </w:rPr>
        <w:t>)</w:t>
      </w:r>
      <w:r w:rsidR="00A736A4">
        <w:rPr>
          <w:color w:val="000000" w:themeColor="text1"/>
          <w:szCs w:val="24"/>
        </w:rPr>
        <w:t>, em que destaca</w:t>
      </w:r>
      <w:r w:rsidR="00A46464" w:rsidRPr="007C51CE">
        <w:rPr>
          <w:color w:val="000000" w:themeColor="text1"/>
          <w:szCs w:val="24"/>
        </w:rPr>
        <w:t xml:space="preserve"> a </w:t>
      </w:r>
      <w:r w:rsidR="00A736A4">
        <w:rPr>
          <w:color w:val="000000" w:themeColor="text1"/>
          <w:szCs w:val="24"/>
        </w:rPr>
        <w:t>“</w:t>
      </w:r>
      <w:r w:rsidR="00A46464" w:rsidRPr="007C51CE">
        <w:rPr>
          <w:color w:val="000000" w:themeColor="text1"/>
          <w:szCs w:val="24"/>
        </w:rPr>
        <w:t>História de Sergipe República</w:t>
      </w:r>
      <w:r w:rsidRPr="007C51CE">
        <w:rPr>
          <w:color w:val="000000" w:themeColor="text1"/>
          <w:szCs w:val="24"/>
        </w:rPr>
        <w:t xml:space="preserve"> </w:t>
      </w:r>
      <w:r w:rsidR="00F013A4" w:rsidRPr="007C51CE">
        <w:rPr>
          <w:color w:val="000000" w:themeColor="text1"/>
          <w:szCs w:val="24"/>
        </w:rPr>
        <w:t>(</w:t>
      </w:r>
      <w:r w:rsidRPr="007C51CE">
        <w:rPr>
          <w:color w:val="000000" w:themeColor="text1"/>
          <w:szCs w:val="24"/>
        </w:rPr>
        <w:t>1889-2000</w:t>
      </w:r>
      <w:r w:rsidR="00F013A4" w:rsidRPr="007C51CE">
        <w:rPr>
          <w:color w:val="000000" w:themeColor="text1"/>
          <w:szCs w:val="24"/>
        </w:rPr>
        <w:t>)</w:t>
      </w:r>
      <w:r w:rsidR="00A736A4">
        <w:rPr>
          <w:color w:val="000000" w:themeColor="text1"/>
          <w:szCs w:val="24"/>
        </w:rPr>
        <w:t>”</w:t>
      </w:r>
      <w:r w:rsidR="00A46464" w:rsidRPr="007C51CE">
        <w:rPr>
          <w:color w:val="000000" w:themeColor="text1"/>
          <w:szCs w:val="24"/>
        </w:rPr>
        <w:t xml:space="preserve">, </w:t>
      </w:r>
      <w:r w:rsidRPr="007C51CE">
        <w:rPr>
          <w:color w:val="000000" w:themeColor="text1"/>
          <w:szCs w:val="24"/>
        </w:rPr>
        <w:t xml:space="preserve">que expressa </w:t>
      </w:r>
      <w:proofErr w:type="gramStart"/>
      <w:r w:rsidRPr="007C51CE">
        <w:rPr>
          <w:color w:val="000000" w:themeColor="text1"/>
          <w:szCs w:val="24"/>
        </w:rPr>
        <w:t>a</w:t>
      </w:r>
      <w:proofErr w:type="gramEnd"/>
      <w:r w:rsidRPr="007C51CE">
        <w:rPr>
          <w:color w:val="000000" w:themeColor="text1"/>
          <w:szCs w:val="24"/>
        </w:rPr>
        <w:t xml:space="preserve"> tentativa de sintetizar a experiência de 110 anos de República, procurando mostrar como os sergipanos conviveram politicamente, trabalharam, produziram, distribuíram suas riquezas, enriqueceram sua cultura e contribuíram para a construção do Estado republicano e da sociedade democrática. O mesmo au</w:t>
      </w:r>
      <w:r w:rsidR="00346E93" w:rsidRPr="007C51CE">
        <w:rPr>
          <w:color w:val="000000" w:themeColor="text1"/>
          <w:szCs w:val="24"/>
        </w:rPr>
        <w:t xml:space="preserve">tor relata em sua outra obra, </w:t>
      </w:r>
      <w:r w:rsidR="00A736A4">
        <w:rPr>
          <w:color w:val="000000" w:themeColor="text1"/>
          <w:szCs w:val="24"/>
        </w:rPr>
        <w:t>“</w:t>
      </w:r>
      <w:r w:rsidR="00346E93" w:rsidRPr="007C51CE">
        <w:rPr>
          <w:color w:val="000000" w:themeColor="text1"/>
          <w:szCs w:val="24"/>
        </w:rPr>
        <w:t>Os</w:t>
      </w:r>
      <w:r w:rsidR="00A46464" w:rsidRPr="007C51CE">
        <w:rPr>
          <w:color w:val="000000" w:themeColor="text1"/>
          <w:szCs w:val="24"/>
        </w:rPr>
        <w:t xml:space="preserve"> Partidos P</w:t>
      </w:r>
      <w:r w:rsidRPr="007C51CE">
        <w:rPr>
          <w:color w:val="000000" w:themeColor="text1"/>
          <w:szCs w:val="24"/>
        </w:rPr>
        <w:t xml:space="preserve">olíticos em Sergipe de </w:t>
      </w:r>
      <w:r w:rsidR="00F013A4" w:rsidRPr="007C51CE">
        <w:rPr>
          <w:color w:val="000000" w:themeColor="text1"/>
          <w:szCs w:val="24"/>
        </w:rPr>
        <w:t>(</w:t>
      </w:r>
      <w:r w:rsidRPr="007C51CE">
        <w:rPr>
          <w:color w:val="000000" w:themeColor="text1"/>
          <w:szCs w:val="24"/>
        </w:rPr>
        <w:t>1889</w:t>
      </w:r>
      <w:r w:rsidR="001257D0">
        <w:rPr>
          <w:color w:val="000000" w:themeColor="text1"/>
          <w:szCs w:val="24"/>
        </w:rPr>
        <w:t xml:space="preserve"> </w:t>
      </w:r>
      <w:r w:rsidRPr="007C51CE">
        <w:rPr>
          <w:color w:val="000000" w:themeColor="text1"/>
          <w:szCs w:val="24"/>
        </w:rPr>
        <w:t>- 1964</w:t>
      </w:r>
      <w:r w:rsidR="00F013A4" w:rsidRPr="007C51CE">
        <w:rPr>
          <w:color w:val="000000" w:themeColor="text1"/>
          <w:szCs w:val="24"/>
        </w:rPr>
        <w:t>)</w:t>
      </w:r>
      <w:r w:rsidR="00A736A4">
        <w:rPr>
          <w:color w:val="000000" w:themeColor="text1"/>
          <w:szCs w:val="24"/>
        </w:rPr>
        <w:t>”</w:t>
      </w:r>
      <w:r w:rsidRPr="007C51CE">
        <w:rPr>
          <w:color w:val="000000" w:themeColor="text1"/>
          <w:szCs w:val="24"/>
        </w:rPr>
        <w:t xml:space="preserve"> que a evolução dos partidos, </w:t>
      </w:r>
      <w:r w:rsidR="00A46464" w:rsidRPr="007C51CE">
        <w:rPr>
          <w:color w:val="000000" w:themeColor="text1"/>
          <w:szCs w:val="24"/>
        </w:rPr>
        <w:t>foi</w:t>
      </w:r>
      <w:r w:rsidRPr="007C51CE">
        <w:rPr>
          <w:color w:val="000000" w:themeColor="text1"/>
          <w:szCs w:val="24"/>
        </w:rPr>
        <w:t xml:space="preserve"> gradativamente fundamental na evolução da importância política do Estado sergipano.</w:t>
      </w:r>
    </w:p>
    <w:p w:rsidR="002B42A9" w:rsidRPr="007C51CE" w:rsidRDefault="005144C2" w:rsidP="001B76B3">
      <w:pPr>
        <w:spacing w:before="240" w:after="0"/>
        <w:ind w:firstLine="709"/>
        <w:rPr>
          <w:color w:val="000000" w:themeColor="text1"/>
          <w:szCs w:val="24"/>
        </w:rPr>
      </w:pPr>
      <w:r w:rsidRPr="007C51CE">
        <w:rPr>
          <w:color w:val="000000" w:themeColor="text1"/>
          <w:szCs w:val="24"/>
        </w:rPr>
        <w:t>Nesta pesquisa con</w:t>
      </w:r>
      <w:r w:rsidR="00A46464" w:rsidRPr="007C51CE">
        <w:rPr>
          <w:color w:val="000000" w:themeColor="text1"/>
          <w:szCs w:val="24"/>
        </w:rPr>
        <w:t xml:space="preserve">statei que Luiz Antônio Barreto </w:t>
      </w:r>
      <w:r w:rsidR="00F013A4" w:rsidRPr="007C51CE">
        <w:rPr>
          <w:color w:val="000000" w:themeColor="text1"/>
          <w:szCs w:val="24"/>
        </w:rPr>
        <w:t>(</w:t>
      </w:r>
      <w:r w:rsidRPr="007C51CE">
        <w:rPr>
          <w:color w:val="000000" w:themeColor="text1"/>
          <w:szCs w:val="24"/>
        </w:rPr>
        <w:t>2007</w:t>
      </w:r>
      <w:r w:rsidR="00F013A4" w:rsidRPr="007C51CE">
        <w:rPr>
          <w:color w:val="000000" w:themeColor="text1"/>
          <w:szCs w:val="24"/>
        </w:rPr>
        <w:t>)</w:t>
      </w:r>
      <w:r w:rsidR="00A46464" w:rsidRPr="007C51CE">
        <w:rPr>
          <w:color w:val="000000" w:themeColor="text1"/>
          <w:szCs w:val="24"/>
        </w:rPr>
        <w:t xml:space="preserve">, em sua obra </w:t>
      </w:r>
      <w:r w:rsidR="00A736A4">
        <w:rPr>
          <w:color w:val="000000" w:themeColor="text1"/>
          <w:szCs w:val="24"/>
        </w:rPr>
        <w:t>“</w:t>
      </w:r>
      <w:r w:rsidR="00A46464" w:rsidRPr="007C51CE">
        <w:rPr>
          <w:color w:val="000000" w:themeColor="text1"/>
          <w:szCs w:val="24"/>
        </w:rPr>
        <w:t>Personalidades S</w:t>
      </w:r>
      <w:r w:rsidRPr="007C51CE">
        <w:rPr>
          <w:color w:val="000000" w:themeColor="text1"/>
          <w:szCs w:val="24"/>
        </w:rPr>
        <w:t>ergipanas</w:t>
      </w:r>
      <w:r w:rsidR="00A736A4">
        <w:rPr>
          <w:color w:val="000000" w:themeColor="text1"/>
          <w:szCs w:val="24"/>
        </w:rPr>
        <w:t>”</w:t>
      </w:r>
      <w:r w:rsidRPr="007C51CE">
        <w:rPr>
          <w:color w:val="000000" w:themeColor="text1"/>
          <w:szCs w:val="24"/>
        </w:rPr>
        <w:t>, também procurou abordar sobre Lourival Fontes</w:t>
      </w:r>
      <w:r w:rsidR="00A46464" w:rsidRPr="007C51CE">
        <w:rPr>
          <w:color w:val="000000" w:themeColor="text1"/>
          <w:szCs w:val="24"/>
        </w:rPr>
        <w:t>,</w:t>
      </w:r>
      <w:r w:rsidRPr="007C51CE">
        <w:rPr>
          <w:color w:val="000000" w:themeColor="text1"/>
          <w:szCs w:val="24"/>
        </w:rPr>
        <w:t xml:space="preserve"> um intelectual sergipan</w:t>
      </w:r>
      <w:r w:rsidR="00A46464" w:rsidRPr="007C51CE">
        <w:rPr>
          <w:color w:val="000000" w:themeColor="text1"/>
          <w:szCs w:val="24"/>
        </w:rPr>
        <w:t>o no poder do Brasil. E</w:t>
      </w:r>
      <w:r w:rsidRPr="007C51CE">
        <w:rPr>
          <w:color w:val="000000" w:themeColor="text1"/>
          <w:szCs w:val="24"/>
        </w:rPr>
        <w:t xml:space="preserve">xplica também a tese e a antítese, e o </w:t>
      </w:r>
      <w:r w:rsidRPr="007C51CE">
        <w:rPr>
          <w:color w:val="000000" w:themeColor="text1"/>
          <w:szCs w:val="24"/>
        </w:rPr>
        <w:lastRenderedPageBreak/>
        <w:t>pr</w:t>
      </w:r>
      <w:r w:rsidR="00A736A4">
        <w:rPr>
          <w:color w:val="000000" w:themeColor="text1"/>
          <w:szCs w:val="24"/>
        </w:rPr>
        <w:t>estígio dele como diretor do Departamento de Imprensa e Propaganda</w:t>
      </w:r>
      <w:r w:rsidRPr="007C51CE">
        <w:rPr>
          <w:color w:val="000000" w:themeColor="text1"/>
          <w:szCs w:val="24"/>
        </w:rPr>
        <w:t>. Nesta obra mostra em geral todo o contexto da vida de Lourival Fontes e suas respectivas funções durante a sua trajetória histórica na política brasileira e no Estado de Sergipe.</w:t>
      </w:r>
      <w:r w:rsidR="00CA1294" w:rsidRPr="007C51CE">
        <w:rPr>
          <w:color w:val="000000" w:themeColor="text1"/>
          <w:szCs w:val="24"/>
        </w:rPr>
        <w:t xml:space="preserve"> </w:t>
      </w:r>
    </w:p>
    <w:p w:rsidR="002B42A9" w:rsidRPr="007C51CE" w:rsidRDefault="00A46464" w:rsidP="001B76B3">
      <w:pPr>
        <w:spacing w:before="240" w:after="0"/>
        <w:ind w:firstLine="709"/>
        <w:rPr>
          <w:color w:val="000000" w:themeColor="text1"/>
          <w:szCs w:val="24"/>
        </w:rPr>
      </w:pPr>
      <w:r w:rsidRPr="007C51CE">
        <w:rPr>
          <w:color w:val="000000" w:themeColor="text1"/>
          <w:szCs w:val="24"/>
        </w:rPr>
        <w:t xml:space="preserve"> O</w:t>
      </w:r>
      <w:r w:rsidR="00CA1294" w:rsidRPr="007C51CE">
        <w:rPr>
          <w:color w:val="000000" w:themeColor="text1"/>
          <w:szCs w:val="24"/>
        </w:rPr>
        <w:t xml:space="preserve"> artigo de Aldenise Cordeiro Santos e </w:t>
      </w:r>
      <w:r w:rsidRPr="007C51CE">
        <w:rPr>
          <w:color w:val="000000" w:themeColor="text1"/>
          <w:szCs w:val="24"/>
        </w:rPr>
        <w:t>Anthony Fábio Torres Santana fala</w:t>
      </w:r>
      <w:r w:rsidR="00CA1294" w:rsidRPr="007C51CE">
        <w:rPr>
          <w:color w:val="000000" w:themeColor="text1"/>
          <w:szCs w:val="24"/>
        </w:rPr>
        <w:t xml:space="preserve"> das </w:t>
      </w:r>
      <w:r w:rsidR="00A736A4">
        <w:rPr>
          <w:color w:val="000000" w:themeColor="text1"/>
          <w:szCs w:val="24"/>
        </w:rPr>
        <w:t>“</w:t>
      </w:r>
      <w:r w:rsidR="00CA1294" w:rsidRPr="007C51CE">
        <w:rPr>
          <w:color w:val="000000" w:themeColor="text1"/>
          <w:szCs w:val="24"/>
        </w:rPr>
        <w:t>con</w:t>
      </w:r>
      <w:r w:rsidR="00022E9B" w:rsidRPr="007C51CE">
        <w:rPr>
          <w:color w:val="000000" w:themeColor="text1"/>
          <w:szCs w:val="24"/>
        </w:rPr>
        <w:t>formações políticas visualizadas na trajetória da vida de Lourival Fontes frente ao</w:t>
      </w:r>
      <w:r w:rsidRPr="007C51CE">
        <w:rPr>
          <w:color w:val="000000" w:themeColor="text1"/>
          <w:szCs w:val="24"/>
        </w:rPr>
        <w:t xml:space="preserve"> poder</w:t>
      </w:r>
      <w:r w:rsidR="00A736A4">
        <w:rPr>
          <w:color w:val="000000" w:themeColor="text1"/>
          <w:szCs w:val="24"/>
        </w:rPr>
        <w:t>”</w:t>
      </w:r>
      <w:r w:rsidRPr="007C51CE">
        <w:rPr>
          <w:color w:val="000000" w:themeColor="text1"/>
          <w:szCs w:val="24"/>
        </w:rPr>
        <w:t>. P</w:t>
      </w:r>
      <w:r w:rsidR="00022E9B" w:rsidRPr="007C51CE">
        <w:rPr>
          <w:color w:val="000000" w:themeColor="text1"/>
          <w:szCs w:val="24"/>
        </w:rPr>
        <w:t>esquisador da área</w:t>
      </w:r>
      <w:r w:rsidRPr="007C51CE">
        <w:rPr>
          <w:color w:val="000000" w:themeColor="text1"/>
          <w:szCs w:val="24"/>
        </w:rPr>
        <w:t>,</w:t>
      </w:r>
      <w:r w:rsidR="00022E9B" w:rsidRPr="007C51CE">
        <w:rPr>
          <w:color w:val="000000" w:themeColor="text1"/>
          <w:szCs w:val="24"/>
        </w:rPr>
        <w:t xml:space="preserve"> como Adailton dos Santos relata que</w:t>
      </w:r>
      <w:r w:rsidRPr="007C51CE">
        <w:rPr>
          <w:color w:val="000000" w:themeColor="text1"/>
          <w:szCs w:val="24"/>
        </w:rPr>
        <w:t xml:space="preserve"> em</w:t>
      </w:r>
      <w:r w:rsidR="00022E9B" w:rsidRPr="007C51CE">
        <w:rPr>
          <w:color w:val="000000" w:themeColor="text1"/>
          <w:szCs w:val="24"/>
        </w:rPr>
        <w:t xml:space="preserve"> seu trabalho buscou pensar estas impressões tão pessoais de forma a entender o indivíd</w:t>
      </w:r>
      <w:r w:rsidRPr="007C51CE">
        <w:rPr>
          <w:color w:val="000000" w:themeColor="text1"/>
          <w:szCs w:val="24"/>
        </w:rPr>
        <w:t>uo, um determinado contexto e</w:t>
      </w:r>
      <w:r w:rsidR="00022E9B" w:rsidRPr="007C51CE">
        <w:rPr>
          <w:color w:val="000000" w:themeColor="text1"/>
          <w:szCs w:val="24"/>
        </w:rPr>
        <w:t xml:space="preserve"> contexto a partir da impressão do indivíduo. Autores sergipanos como Armindo Guaraná e Manuel Cabral Machado chegaram até a prod</w:t>
      </w:r>
      <w:r w:rsidRPr="007C51CE">
        <w:rPr>
          <w:color w:val="000000" w:themeColor="text1"/>
          <w:szCs w:val="24"/>
        </w:rPr>
        <w:t xml:space="preserve">uzir pequenos </w:t>
      </w:r>
      <w:r w:rsidR="00A736A4">
        <w:rPr>
          <w:color w:val="000000" w:themeColor="text1"/>
          <w:szCs w:val="24"/>
        </w:rPr>
        <w:t>“</w:t>
      </w:r>
      <w:r w:rsidRPr="007C51CE">
        <w:rPr>
          <w:color w:val="000000" w:themeColor="text1"/>
          <w:szCs w:val="24"/>
        </w:rPr>
        <w:t>verbetes</w:t>
      </w:r>
      <w:r w:rsidR="00A736A4">
        <w:rPr>
          <w:color w:val="000000" w:themeColor="text1"/>
          <w:szCs w:val="24"/>
        </w:rPr>
        <w:t>”</w:t>
      </w:r>
      <w:r w:rsidRPr="007C51CE">
        <w:rPr>
          <w:color w:val="000000" w:themeColor="text1"/>
          <w:szCs w:val="24"/>
        </w:rPr>
        <w:t xml:space="preserve"> sobre Lourival Fontes</w:t>
      </w:r>
      <w:r w:rsidR="00022E9B" w:rsidRPr="007C51CE">
        <w:rPr>
          <w:color w:val="000000" w:themeColor="text1"/>
          <w:szCs w:val="24"/>
        </w:rPr>
        <w:t>, mas o</w:t>
      </w:r>
      <w:r w:rsidRPr="007C51CE">
        <w:rPr>
          <w:color w:val="000000" w:themeColor="text1"/>
          <w:szCs w:val="24"/>
        </w:rPr>
        <w:t>s do</w:t>
      </w:r>
      <w:r w:rsidR="00022E9B" w:rsidRPr="007C51CE">
        <w:rPr>
          <w:color w:val="000000" w:themeColor="text1"/>
          <w:szCs w:val="24"/>
        </w:rPr>
        <w:t xml:space="preserve"> primeiro permanece</w:t>
      </w:r>
      <w:r w:rsidR="00000386" w:rsidRPr="007C51CE">
        <w:rPr>
          <w:color w:val="000000" w:themeColor="text1"/>
          <w:szCs w:val="24"/>
        </w:rPr>
        <w:t>m</w:t>
      </w:r>
      <w:r w:rsidR="00022E9B" w:rsidRPr="007C51CE">
        <w:rPr>
          <w:color w:val="000000" w:themeColor="text1"/>
          <w:szCs w:val="24"/>
        </w:rPr>
        <w:t xml:space="preserve"> incompleto</w:t>
      </w:r>
      <w:r w:rsidR="00000386" w:rsidRPr="007C51CE">
        <w:rPr>
          <w:color w:val="000000" w:themeColor="text1"/>
          <w:szCs w:val="24"/>
        </w:rPr>
        <w:t>s;</w:t>
      </w:r>
      <w:r w:rsidR="00022E9B" w:rsidRPr="007C51CE">
        <w:rPr>
          <w:color w:val="000000" w:themeColor="text1"/>
          <w:szCs w:val="24"/>
        </w:rPr>
        <w:t xml:space="preserve"> e o</w:t>
      </w:r>
      <w:r w:rsidR="00000386" w:rsidRPr="007C51CE">
        <w:rPr>
          <w:color w:val="000000" w:themeColor="text1"/>
          <w:szCs w:val="24"/>
        </w:rPr>
        <w:t>s do segundo estão</w:t>
      </w:r>
      <w:r w:rsidR="00022E9B" w:rsidRPr="007C51CE">
        <w:rPr>
          <w:color w:val="000000" w:themeColor="text1"/>
          <w:szCs w:val="24"/>
        </w:rPr>
        <w:t xml:space="preserve"> permeado</w:t>
      </w:r>
      <w:r w:rsidR="00000386" w:rsidRPr="007C51CE">
        <w:rPr>
          <w:color w:val="000000" w:themeColor="text1"/>
          <w:szCs w:val="24"/>
        </w:rPr>
        <w:t>s</w:t>
      </w:r>
      <w:r w:rsidR="00022E9B" w:rsidRPr="007C51CE">
        <w:rPr>
          <w:color w:val="000000" w:themeColor="text1"/>
          <w:szCs w:val="24"/>
        </w:rPr>
        <w:t xml:space="preserve"> pelo estigma de fascista, apenas tratam superficialmente deste assunto. Nos livros de </w:t>
      </w:r>
      <w:r w:rsidR="00A736A4">
        <w:rPr>
          <w:color w:val="000000" w:themeColor="text1"/>
          <w:szCs w:val="24"/>
        </w:rPr>
        <w:t>“H</w:t>
      </w:r>
      <w:r w:rsidR="00022E9B" w:rsidRPr="007C51CE">
        <w:rPr>
          <w:color w:val="000000" w:themeColor="text1"/>
          <w:szCs w:val="24"/>
        </w:rPr>
        <w:t>istória política de Sergipe</w:t>
      </w:r>
      <w:r w:rsidR="00A736A4">
        <w:rPr>
          <w:color w:val="000000" w:themeColor="text1"/>
          <w:szCs w:val="24"/>
        </w:rPr>
        <w:t>”</w:t>
      </w:r>
      <w:r w:rsidR="00000386" w:rsidRPr="007C51CE">
        <w:rPr>
          <w:color w:val="000000" w:themeColor="text1"/>
          <w:szCs w:val="24"/>
        </w:rPr>
        <w:t>,</w:t>
      </w:r>
      <w:r w:rsidR="00022E9B" w:rsidRPr="007C51CE">
        <w:rPr>
          <w:color w:val="000000" w:themeColor="text1"/>
          <w:szCs w:val="24"/>
        </w:rPr>
        <w:t xml:space="preserve"> escritores como Ariosvaldo Figueiredo e Ibarê Dantas, falam superficialmente sobre Lourival Fontes</w:t>
      </w:r>
      <w:r w:rsidR="00000386" w:rsidRPr="007C51CE">
        <w:rPr>
          <w:color w:val="000000" w:themeColor="text1"/>
          <w:szCs w:val="24"/>
        </w:rPr>
        <w:t>,</w:t>
      </w:r>
      <w:r w:rsidR="00022E9B" w:rsidRPr="007C51CE">
        <w:rPr>
          <w:color w:val="000000" w:themeColor="text1"/>
          <w:szCs w:val="24"/>
        </w:rPr>
        <w:t xml:space="preserve"> da</w:t>
      </w:r>
      <w:r w:rsidR="00000386" w:rsidRPr="007C51CE">
        <w:rPr>
          <w:color w:val="000000" w:themeColor="text1"/>
          <w:szCs w:val="24"/>
        </w:rPr>
        <w:t>ndo prioridade a fatos relacionados</w:t>
      </w:r>
      <w:r w:rsidR="00022E9B" w:rsidRPr="007C51CE">
        <w:rPr>
          <w:color w:val="000000" w:themeColor="text1"/>
          <w:szCs w:val="24"/>
        </w:rPr>
        <w:t xml:space="preserve"> ao DIP.</w:t>
      </w:r>
    </w:p>
    <w:p w:rsidR="002B42A9" w:rsidRPr="007C51CE" w:rsidRDefault="00000386" w:rsidP="001B76B3">
      <w:pPr>
        <w:spacing w:before="240" w:after="0"/>
        <w:ind w:firstLine="709"/>
        <w:rPr>
          <w:color w:val="000000" w:themeColor="text1"/>
          <w:szCs w:val="24"/>
        </w:rPr>
      </w:pPr>
      <w:r w:rsidRPr="007C51CE">
        <w:rPr>
          <w:color w:val="000000" w:themeColor="text1"/>
          <w:szCs w:val="24"/>
        </w:rPr>
        <w:t xml:space="preserve"> </w:t>
      </w:r>
      <w:r w:rsidR="002F791C" w:rsidRPr="007C51CE">
        <w:rPr>
          <w:color w:val="000000" w:themeColor="text1"/>
          <w:szCs w:val="24"/>
        </w:rPr>
        <w:t>Outros</w:t>
      </w:r>
      <w:r w:rsidR="00022E9B" w:rsidRPr="007C51CE">
        <w:rPr>
          <w:color w:val="000000" w:themeColor="text1"/>
          <w:szCs w:val="24"/>
        </w:rPr>
        <w:t xml:space="preserve"> pesquisadores do Rio de Janeiro têm dado sign</w:t>
      </w:r>
      <w:r w:rsidR="002F791C" w:rsidRPr="007C51CE">
        <w:rPr>
          <w:color w:val="000000" w:themeColor="text1"/>
          <w:szCs w:val="24"/>
        </w:rPr>
        <w:t>ificativa importância</w:t>
      </w:r>
      <w:r w:rsidR="00022E9B" w:rsidRPr="007C51CE">
        <w:rPr>
          <w:color w:val="000000" w:themeColor="text1"/>
          <w:szCs w:val="24"/>
        </w:rPr>
        <w:t xml:space="preserve">, provavelmente por conta dos trabalhos do </w:t>
      </w:r>
      <w:r w:rsidR="004411AF" w:rsidRPr="007C51CE">
        <w:rPr>
          <w:color w:val="000000" w:themeColor="text1"/>
          <w:szCs w:val="24"/>
        </w:rPr>
        <w:t>CPDOC – Centro de Pesquisa e Documentação História Contemporânea do Brasil</w:t>
      </w:r>
      <w:r w:rsidR="002F791C" w:rsidRPr="007C51CE">
        <w:rPr>
          <w:color w:val="000000" w:themeColor="text1"/>
          <w:szCs w:val="24"/>
        </w:rPr>
        <w:t>,</w:t>
      </w:r>
      <w:r w:rsidR="004411AF" w:rsidRPr="007C51CE">
        <w:rPr>
          <w:color w:val="000000" w:themeColor="text1"/>
          <w:szCs w:val="24"/>
        </w:rPr>
        <w:t xml:space="preserve"> da Fundação Getúlio Vargas</w:t>
      </w:r>
      <w:r w:rsidR="002F791C" w:rsidRPr="007C51CE">
        <w:rPr>
          <w:color w:val="000000" w:themeColor="text1"/>
          <w:szCs w:val="24"/>
        </w:rPr>
        <w:t>,</w:t>
      </w:r>
      <w:r w:rsidR="004411AF" w:rsidRPr="007C51CE">
        <w:rPr>
          <w:color w:val="000000" w:themeColor="text1"/>
          <w:szCs w:val="24"/>
        </w:rPr>
        <w:t xml:space="preserve"> e da própria atuação política de Lourival Fontes ter se dado no Rio de Janeiro, capital federal da época. Trabalhav</w:t>
      </w:r>
      <w:r w:rsidR="002F791C" w:rsidRPr="007C51CE">
        <w:rPr>
          <w:color w:val="000000" w:themeColor="text1"/>
          <w:szCs w:val="24"/>
        </w:rPr>
        <w:t xml:space="preserve">am em artigos com o </w:t>
      </w:r>
      <w:r w:rsidR="000C043B">
        <w:rPr>
          <w:color w:val="000000" w:themeColor="text1"/>
          <w:szCs w:val="24"/>
        </w:rPr>
        <w:t>“</w:t>
      </w:r>
      <w:r w:rsidR="002F791C" w:rsidRPr="007C51CE">
        <w:rPr>
          <w:color w:val="000000" w:themeColor="text1"/>
          <w:szCs w:val="24"/>
        </w:rPr>
        <w:t>verbete do Dicionário Histórico-Biográfico B</w:t>
      </w:r>
      <w:r w:rsidR="004411AF" w:rsidRPr="007C51CE">
        <w:rPr>
          <w:color w:val="000000" w:themeColor="text1"/>
          <w:szCs w:val="24"/>
        </w:rPr>
        <w:t>rasileiro (pós – 1930)</w:t>
      </w:r>
      <w:r w:rsidR="000C043B">
        <w:rPr>
          <w:color w:val="000000" w:themeColor="text1"/>
          <w:szCs w:val="24"/>
        </w:rPr>
        <w:t>”</w:t>
      </w:r>
      <w:r w:rsidR="00773558" w:rsidRPr="007C51CE">
        <w:rPr>
          <w:color w:val="000000" w:themeColor="text1"/>
          <w:szCs w:val="24"/>
        </w:rPr>
        <w:t xml:space="preserve"> de Alzira Alves de Abreu </w:t>
      </w:r>
      <w:r w:rsidR="00F013A4" w:rsidRPr="007C51CE">
        <w:rPr>
          <w:color w:val="000000" w:themeColor="text1"/>
          <w:szCs w:val="24"/>
        </w:rPr>
        <w:t>(</w:t>
      </w:r>
      <w:r w:rsidR="00773558" w:rsidRPr="007C51CE">
        <w:rPr>
          <w:color w:val="000000" w:themeColor="text1"/>
          <w:szCs w:val="24"/>
        </w:rPr>
        <w:t>2001</w:t>
      </w:r>
      <w:r w:rsidR="00F013A4" w:rsidRPr="007C51CE">
        <w:rPr>
          <w:color w:val="000000" w:themeColor="text1"/>
          <w:szCs w:val="24"/>
        </w:rPr>
        <w:t>)</w:t>
      </w:r>
      <w:r w:rsidR="002F791C" w:rsidRPr="007C51CE">
        <w:rPr>
          <w:color w:val="000000" w:themeColor="text1"/>
          <w:szCs w:val="24"/>
        </w:rPr>
        <w:t xml:space="preserve">; o capítulo do livro </w:t>
      </w:r>
      <w:r w:rsidR="000C043B">
        <w:rPr>
          <w:color w:val="000000" w:themeColor="text1"/>
          <w:szCs w:val="24"/>
        </w:rPr>
        <w:t>“</w:t>
      </w:r>
      <w:r w:rsidR="002F791C" w:rsidRPr="007C51CE">
        <w:rPr>
          <w:color w:val="000000" w:themeColor="text1"/>
          <w:szCs w:val="24"/>
        </w:rPr>
        <w:t>C</w:t>
      </w:r>
      <w:r w:rsidR="00773558" w:rsidRPr="007C51CE">
        <w:rPr>
          <w:color w:val="000000" w:themeColor="text1"/>
          <w:szCs w:val="24"/>
        </w:rPr>
        <w:t>onstelação Capanema</w:t>
      </w:r>
      <w:r w:rsidR="000C043B">
        <w:rPr>
          <w:color w:val="000000" w:themeColor="text1"/>
          <w:szCs w:val="24"/>
        </w:rPr>
        <w:t>”</w:t>
      </w:r>
      <w:r w:rsidR="00773558" w:rsidRPr="007C51CE">
        <w:rPr>
          <w:color w:val="000000" w:themeColor="text1"/>
          <w:szCs w:val="24"/>
        </w:rPr>
        <w:t xml:space="preserve">: </w:t>
      </w:r>
      <w:r w:rsidR="000C043B">
        <w:rPr>
          <w:color w:val="000000" w:themeColor="text1"/>
          <w:szCs w:val="24"/>
        </w:rPr>
        <w:t>“</w:t>
      </w:r>
      <w:r w:rsidR="00773558" w:rsidRPr="007C51CE">
        <w:rPr>
          <w:color w:val="000000" w:themeColor="text1"/>
          <w:szCs w:val="24"/>
        </w:rPr>
        <w:t>intelectuais e políticas</w:t>
      </w:r>
      <w:r w:rsidR="000C043B">
        <w:rPr>
          <w:color w:val="000000" w:themeColor="text1"/>
          <w:szCs w:val="24"/>
        </w:rPr>
        <w:t>”</w:t>
      </w:r>
      <w:r w:rsidR="00773558" w:rsidRPr="007C51CE">
        <w:rPr>
          <w:color w:val="000000" w:themeColor="text1"/>
          <w:szCs w:val="24"/>
        </w:rPr>
        <w:t xml:space="preserve"> de Lúcia Lippi, que o coloca entre os principais intelectuais do Estado Novo</w:t>
      </w:r>
      <w:r w:rsidR="00382873" w:rsidRPr="007C51CE">
        <w:rPr>
          <w:color w:val="000000" w:themeColor="text1"/>
          <w:szCs w:val="24"/>
        </w:rPr>
        <w:t xml:space="preserve"> </w:t>
      </w:r>
      <w:r w:rsidR="002F791C" w:rsidRPr="007C51CE">
        <w:rPr>
          <w:color w:val="000000" w:themeColor="text1"/>
          <w:szCs w:val="24"/>
        </w:rPr>
        <w:t>(Oliveira, 2001)</w:t>
      </w:r>
      <w:r w:rsidR="00382873" w:rsidRPr="007C51CE">
        <w:rPr>
          <w:color w:val="000000" w:themeColor="text1"/>
          <w:szCs w:val="24"/>
        </w:rPr>
        <w:t>,</w:t>
      </w:r>
      <w:r w:rsidR="00773558" w:rsidRPr="007C51CE">
        <w:rPr>
          <w:color w:val="000000" w:themeColor="text1"/>
          <w:szCs w:val="24"/>
        </w:rPr>
        <w:t xml:space="preserve"> e o livro da professora Sônia de Castro Lopes</w:t>
      </w:r>
      <w:r w:rsidR="002F791C" w:rsidRPr="007C51CE">
        <w:rPr>
          <w:color w:val="000000" w:themeColor="text1"/>
          <w:szCs w:val="24"/>
        </w:rPr>
        <w:t>,</w:t>
      </w:r>
      <w:r w:rsidR="00773558" w:rsidRPr="007C51CE">
        <w:rPr>
          <w:color w:val="000000" w:themeColor="text1"/>
          <w:szCs w:val="24"/>
        </w:rPr>
        <w:t xml:space="preserve"> intitulado </w:t>
      </w:r>
      <w:r w:rsidR="000C043B">
        <w:rPr>
          <w:color w:val="000000" w:themeColor="text1"/>
          <w:szCs w:val="24"/>
        </w:rPr>
        <w:t>“</w:t>
      </w:r>
      <w:r w:rsidR="00773558" w:rsidRPr="007C51CE">
        <w:rPr>
          <w:color w:val="000000" w:themeColor="text1"/>
          <w:szCs w:val="24"/>
        </w:rPr>
        <w:t>Lourival Fontes as duas faces do poder</w:t>
      </w:r>
      <w:r w:rsidR="000C043B">
        <w:rPr>
          <w:color w:val="000000" w:themeColor="text1"/>
          <w:szCs w:val="24"/>
        </w:rPr>
        <w:t>”</w:t>
      </w:r>
      <w:r w:rsidR="002F791C" w:rsidRPr="007C51CE">
        <w:rPr>
          <w:color w:val="000000" w:themeColor="text1"/>
          <w:szCs w:val="24"/>
        </w:rPr>
        <w:t>,</w:t>
      </w:r>
      <w:r w:rsidR="00773558" w:rsidRPr="007C51CE">
        <w:rPr>
          <w:color w:val="000000" w:themeColor="text1"/>
          <w:szCs w:val="24"/>
        </w:rPr>
        <w:t xml:space="preserve"> em que apresenta mudanças na sua orientação ideológica </w:t>
      </w:r>
      <w:r w:rsidR="00F013A4" w:rsidRPr="007C51CE">
        <w:rPr>
          <w:color w:val="000000" w:themeColor="text1"/>
          <w:szCs w:val="24"/>
        </w:rPr>
        <w:t>(</w:t>
      </w:r>
      <w:r w:rsidR="00773558" w:rsidRPr="007C51CE">
        <w:rPr>
          <w:color w:val="000000" w:themeColor="text1"/>
          <w:szCs w:val="24"/>
        </w:rPr>
        <w:t>1999</w:t>
      </w:r>
      <w:r w:rsidR="00F013A4" w:rsidRPr="007C51CE">
        <w:rPr>
          <w:color w:val="000000" w:themeColor="text1"/>
          <w:szCs w:val="24"/>
        </w:rPr>
        <w:t>)</w:t>
      </w:r>
      <w:r w:rsidR="00773558" w:rsidRPr="007C51CE">
        <w:rPr>
          <w:color w:val="000000" w:themeColor="text1"/>
          <w:szCs w:val="24"/>
        </w:rPr>
        <w:t>. Contudo, nenhum desses trabalhos apresenta o tipo de abordagem explorada nesta monografia.</w:t>
      </w:r>
    </w:p>
    <w:p w:rsidR="002B42A9" w:rsidRPr="007C51CE" w:rsidRDefault="00773558" w:rsidP="001B76B3">
      <w:pPr>
        <w:spacing w:before="240" w:after="0"/>
        <w:ind w:firstLine="709"/>
        <w:rPr>
          <w:color w:val="000000" w:themeColor="text1"/>
          <w:szCs w:val="24"/>
        </w:rPr>
      </w:pPr>
      <w:r w:rsidRPr="007C51CE">
        <w:rPr>
          <w:color w:val="000000" w:themeColor="text1"/>
          <w:szCs w:val="24"/>
        </w:rPr>
        <w:t>Logo a publicação de artigos acadêmicos, livros, monografias, dissertações e teses enriquecem esse campo amplo e pouco abordado pela elite intelectual brasileira. É possível notar também trabalhos d</w:t>
      </w:r>
      <w:r w:rsidR="00382873" w:rsidRPr="007C51CE">
        <w:rPr>
          <w:color w:val="000000" w:themeColor="text1"/>
          <w:szCs w:val="24"/>
        </w:rPr>
        <w:t xml:space="preserve">e Arivaldo Silveira Fontes onde este </w:t>
      </w:r>
      <w:r w:rsidRPr="007C51CE">
        <w:rPr>
          <w:color w:val="000000" w:themeColor="text1"/>
          <w:szCs w:val="24"/>
        </w:rPr>
        <w:t>aborda</w:t>
      </w:r>
      <w:r w:rsidR="00382873" w:rsidRPr="007C51CE">
        <w:rPr>
          <w:color w:val="000000" w:themeColor="text1"/>
          <w:szCs w:val="24"/>
        </w:rPr>
        <w:t>,</w:t>
      </w:r>
      <w:r w:rsidRPr="007C51CE">
        <w:rPr>
          <w:color w:val="000000" w:themeColor="text1"/>
          <w:szCs w:val="24"/>
        </w:rPr>
        <w:t xml:space="preserve"> </w:t>
      </w:r>
      <w:r w:rsidR="000C043B">
        <w:rPr>
          <w:color w:val="000000" w:themeColor="text1"/>
          <w:szCs w:val="24"/>
        </w:rPr>
        <w:t>“</w:t>
      </w:r>
      <w:r w:rsidRPr="007C51CE">
        <w:rPr>
          <w:color w:val="000000" w:themeColor="text1"/>
          <w:szCs w:val="24"/>
        </w:rPr>
        <w:t>os primeiros tempos</w:t>
      </w:r>
      <w:r w:rsidR="00D1587B" w:rsidRPr="007C51CE">
        <w:rPr>
          <w:color w:val="000000" w:themeColor="text1"/>
          <w:szCs w:val="24"/>
        </w:rPr>
        <w:t>, as origens</w:t>
      </w:r>
      <w:r w:rsidR="000C043B">
        <w:rPr>
          <w:color w:val="000000" w:themeColor="text1"/>
          <w:szCs w:val="24"/>
        </w:rPr>
        <w:t>”</w:t>
      </w:r>
      <w:r w:rsidR="00382873" w:rsidRPr="007C51CE">
        <w:rPr>
          <w:color w:val="000000" w:themeColor="text1"/>
          <w:szCs w:val="24"/>
        </w:rPr>
        <w:t xml:space="preserve"> e </w:t>
      </w:r>
      <w:r w:rsidR="00D1587B" w:rsidRPr="007C51CE">
        <w:rPr>
          <w:color w:val="000000" w:themeColor="text1"/>
          <w:szCs w:val="24"/>
        </w:rPr>
        <w:t xml:space="preserve">os traços biográficos de alguns </w:t>
      </w:r>
      <w:r w:rsidR="00D1587B" w:rsidRPr="007C51CE">
        <w:rPr>
          <w:color w:val="000000" w:themeColor="text1"/>
          <w:szCs w:val="24"/>
        </w:rPr>
        <w:lastRenderedPageBreak/>
        <w:t>sergipanos riachãoenses dentre eles Lourival Fontes</w:t>
      </w:r>
      <w:r w:rsidR="00382873" w:rsidRPr="007C51CE">
        <w:rPr>
          <w:color w:val="000000" w:themeColor="text1"/>
          <w:szCs w:val="24"/>
        </w:rPr>
        <w:t>.</w:t>
      </w:r>
      <w:r w:rsidR="00D1587B" w:rsidRPr="007C51CE">
        <w:rPr>
          <w:color w:val="000000" w:themeColor="text1"/>
          <w:szCs w:val="24"/>
        </w:rPr>
        <w:t xml:space="preserve"> </w:t>
      </w:r>
      <w:proofErr w:type="gramStart"/>
      <w:r w:rsidR="00D1587B" w:rsidRPr="007C51CE">
        <w:rPr>
          <w:color w:val="000000" w:themeColor="text1"/>
          <w:szCs w:val="24"/>
        </w:rPr>
        <w:t>e</w:t>
      </w:r>
      <w:proofErr w:type="gramEnd"/>
      <w:r w:rsidR="00D1587B" w:rsidRPr="007C51CE">
        <w:rPr>
          <w:color w:val="000000" w:themeColor="text1"/>
          <w:szCs w:val="24"/>
        </w:rPr>
        <w:t xml:space="preserve"> em sua obra </w:t>
      </w:r>
      <w:r w:rsidR="000C043B">
        <w:rPr>
          <w:color w:val="000000" w:themeColor="text1"/>
          <w:szCs w:val="24"/>
        </w:rPr>
        <w:t>“</w:t>
      </w:r>
      <w:r w:rsidR="00D1587B" w:rsidRPr="007C51CE">
        <w:rPr>
          <w:color w:val="000000" w:themeColor="text1"/>
          <w:szCs w:val="24"/>
        </w:rPr>
        <w:t xml:space="preserve">figuras e fatos de Sergipe </w:t>
      </w:r>
      <w:r w:rsidR="00F013A4" w:rsidRPr="007C51CE">
        <w:rPr>
          <w:color w:val="000000" w:themeColor="text1"/>
          <w:szCs w:val="24"/>
        </w:rPr>
        <w:t>(</w:t>
      </w:r>
      <w:r w:rsidR="00D1587B" w:rsidRPr="007C51CE">
        <w:rPr>
          <w:color w:val="000000" w:themeColor="text1"/>
          <w:szCs w:val="24"/>
        </w:rPr>
        <w:t>1992</w:t>
      </w:r>
      <w:r w:rsidR="00F013A4" w:rsidRPr="007C51CE">
        <w:rPr>
          <w:color w:val="000000" w:themeColor="text1"/>
          <w:szCs w:val="24"/>
        </w:rPr>
        <w:t>)</w:t>
      </w:r>
      <w:r w:rsidR="000C043B">
        <w:rPr>
          <w:color w:val="000000" w:themeColor="text1"/>
          <w:szCs w:val="24"/>
        </w:rPr>
        <w:t>”</w:t>
      </w:r>
      <w:r w:rsidR="00D1587B" w:rsidRPr="007C51CE">
        <w:rPr>
          <w:color w:val="000000" w:themeColor="text1"/>
          <w:szCs w:val="24"/>
        </w:rPr>
        <w:t>.</w:t>
      </w:r>
      <w:r w:rsidR="00382873" w:rsidRPr="007C51CE">
        <w:rPr>
          <w:color w:val="000000" w:themeColor="text1"/>
          <w:szCs w:val="24"/>
        </w:rPr>
        <w:t xml:space="preserve"> Também</w:t>
      </w:r>
      <w:r w:rsidR="00D1587B" w:rsidRPr="007C51CE">
        <w:rPr>
          <w:color w:val="000000" w:themeColor="text1"/>
          <w:szCs w:val="24"/>
        </w:rPr>
        <w:t xml:space="preserve"> Leonardo Leite Neto fala sobre o senador Lourival Fontes em catalogo biogr</w:t>
      </w:r>
      <w:r w:rsidR="00382873" w:rsidRPr="007C51CE">
        <w:rPr>
          <w:color w:val="000000" w:themeColor="text1"/>
          <w:szCs w:val="24"/>
        </w:rPr>
        <w:t>áfico dos senadores brasileiros.</w:t>
      </w:r>
      <w:r w:rsidR="00D1587B" w:rsidRPr="007C51CE">
        <w:rPr>
          <w:color w:val="000000" w:themeColor="text1"/>
          <w:szCs w:val="24"/>
        </w:rPr>
        <w:t xml:space="preserve"> Manuel Cabral Machado</w:t>
      </w:r>
      <w:r w:rsidR="00382873" w:rsidRPr="007C51CE">
        <w:rPr>
          <w:color w:val="000000" w:themeColor="text1"/>
          <w:szCs w:val="24"/>
        </w:rPr>
        <w:t xml:space="preserve"> publicou</w:t>
      </w:r>
      <w:r w:rsidR="00D1587B" w:rsidRPr="007C51CE">
        <w:rPr>
          <w:color w:val="000000" w:themeColor="text1"/>
          <w:szCs w:val="24"/>
        </w:rPr>
        <w:t xml:space="preserve"> “Lour</w:t>
      </w:r>
      <w:r w:rsidR="00382873" w:rsidRPr="007C51CE">
        <w:rPr>
          <w:color w:val="000000" w:themeColor="text1"/>
          <w:szCs w:val="24"/>
        </w:rPr>
        <w:t>ival Fontes: um esquecido”, in</w:t>
      </w:r>
      <w:r w:rsidR="00D1587B" w:rsidRPr="007C51CE">
        <w:rPr>
          <w:color w:val="000000" w:themeColor="text1"/>
          <w:szCs w:val="24"/>
        </w:rPr>
        <w:t xml:space="preserve"> Brava gente sergipana e outros bravos. Todos esses autores produziram catálogos, jornais, revistas monografias, dissertações, livros em que traçam toda a trajetória de Lourival Fontes abrangendo o contexto historiográfico que possibilitou na construção e produção da realidade social brasileira do período.</w:t>
      </w:r>
    </w:p>
    <w:p w:rsidR="002B42A9" w:rsidRDefault="000C043B" w:rsidP="00DC176D">
      <w:pPr>
        <w:spacing w:before="240" w:after="0"/>
        <w:ind w:firstLine="709"/>
        <w:rPr>
          <w:color w:val="000000" w:themeColor="text1"/>
          <w:szCs w:val="24"/>
        </w:rPr>
      </w:pPr>
      <w:r>
        <w:rPr>
          <w:color w:val="000000" w:themeColor="text1"/>
          <w:szCs w:val="24"/>
        </w:rPr>
        <w:t>A metodologia para desenvolver este trabalho é que nos caminhos percorridos para</w:t>
      </w:r>
      <w:r w:rsidR="00DC176D">
        <w:rPr>
          <w:color w:val="000000" w:themeColor="text1"/>
          <w:szCs w:val="24"/>
        </w:rPr>
        <w:t xml:space="preserve"> desenvolver esse trabalho, busquei utilizar uma dimensão qualitativa da realidade social e utilizei as análises</w:t>
      </w:r>
      <w:r w:rsidR="00646B6F" w:rsidRPr="007C51CE">
        <w:rPr>
          <w:color w:val="000000" w:themeColor="text1"/>
          <w:szCs w:val="24"/>
        </w:rPr>
        <w:t xml:space="preserve"> </w:t>
      </w:r>
      <w:r w:rsidR="00DC176D">
        <w:rPr>
          <w:color w:val="000000" w:themeColor="text1"/>
          <w:szCs w:val="24"/>
        </w:rPr>
        <w:t>de conteúdo e documentos</w:t>
      </w:r>
      <w:r w:rsidR="005E6191" w:rsidRPr="007C51CE">
        <w:rPr>
          <w:color w:val="000000" w:themeColor="text1"/>
          <w:szCs w:val="24"/>
        </w:rPr>
        <w:t>,</w:t>
      </w:r>
      <w:r w:rsidR="00646B6F" w:rsidRPr="007C51CE">
        <w:rPr>
          <w:color w:val="000000" w:themeColor="text1"/>
          <w:szCs w:val="24"/>
        </w:rPr>
        <w:t xml:space="preserve"> para identificar</w:t>
      </w:r>
      <w:r w:rsidR="005E6191" w:rsidRPr="007C51CE">
        <w:rPr>
          <w:color w:val="000000" w:themeColor="text1"/>
          <w:szCs w:val="24"/>
        </w:rPr>
        <w:t>,</w:t>
      </w:r>
      <w:r w:rsidR="00646B6F" w:rsidRPr="007C51CE">
        <w:rPr>
          <w:color w:val="000000" w:themeColor="text1"/>
          <w:szCs w:val="24"/>
        </w:rPr>
        <w:t xml:space="preserve"> junto aos autores</w:t>
      </w:r>
      <w:r w:rsidR="00DC176D">
        <w:rPr>
          <w:color w:val="000000" w:themeColor="text1"/>
          <w:szCs w:val="24"/>
        </w:rPr>
        <w:t xml:space="preserve"> dos livros citados, os</w:t>
      </w:r>
      <w:r w:rsidR="00646B6F" w:rsidRPr="007C51CE">
        <w:rPr>
          <w:color w:val="000000" w:themeColor="text1"/>
          <w:szCs w:val="24"/>
        </w:rPr>
        <w:t xml:space="preserve"> textos e</w:t>
      </w:r>
      <w:r w:rsidR="00625FD2" w:rsidRPr="007C51CE">
        <w:rPr>
          <w:color w:val="000000" w:themeColor="text1"/>
          <w:szCs w:val="24"/>
        </w:rPr>
        <w:t xml:space="preserve"> ilustrações</w:t>
      </w:r>
      <w:r w:rsidR="005E6191" w:rsidRPr="007C51CE">
        <w:rPr>
          <w:color w:val="000000" w:themeColor="text1"/>
          <w:szCs w:val="24"/>
        </w:rPr>
        <w:t xml:space="preserve"> selecionados</w:t>
      </w:r>
      <w:r w:rsidR="00625FD2" w:rsidRPr="007C51CE">
        <w:rPr>
          <w:color w:val="000000" w:themeColor="text1"/>
          <w:szCs w:val="24"/>
        </w:rPr>
        <w:t>, os fatores determinantes das transformações</w:t>
      </w:r>
      <w:r w:rsidR="005E6191" w:rsidRPr="007C51CE">
        <w:rPr>
          <w:color w:val="000000" w:themeColor="text1"/>
          <w:szCs w:val="24"/>
        </w:rPr>
        <w:t xml:space="preserve"> sociais e políticas e a</w:t>
      </w:r>
      <w:r w:rsidR="00625FD2" w:rsidRPr="007C51CE">
        <w:rPr>
          <w:color w:val="000000" w:themeColor="text1"/>
          <w:szCs w:val="24"/>
        </w:rPr>
        <w:t xml:space="preserve"> importância de Lourival Fontes para a nação brasileira.</w:t>
      </w:r>
    </w:p>
    <w:p w:rsidR="00141A1E" w:rsidRPr="007C51CE" w:rsidRDefault="00141A1E" w:rsidP="00DC176D">
      <w:pPr>
        <w:spacing w:before="240" w:after="0"/>
        <w:ind w:firstLine="709"/>
        <w:rPr>
          <w:color w:val="000000" w:themeColor="text1"/>
          <w:szCs w:val="24"/>
        </w:rPr>
      </w:pPr>
      <w:r>
        <w:rPr>
          <w:color w:val="000000" w:themeColor="text1"/>
          <w:szCs w:val="24"/>
        </w:rPr>
        <w:t>Outro motivo para execução deste trabalho foi pesquisar no Instituto Histórico e Geográfico de Sergipe – IHGSE, e encontrar ensaios tão frutíferos, que contribuíram bastante na ampliação e no desenvolvimento da pesquisa.</w:t>
      </w:r>
    </w:p>
    <w:p w:rsidR="00DC176D" w:rsidRDefault="00625FD2" w:rsidP="00444CF3">
      <w:pPr>
        <w:spacing w:before="240" w:after="0"/>
        <w:ind w:firstLine="709"/>
        <w:rPr>
          <w:color w:val="000000" w:themeColor="text1"/>
          <w:szCs w:val="24"/>
        </w:rPr>
      </w:pPr>
      <w:r w:rsidRPr="007C51CE">
        <w:rPr>
          <w:color w:val="000000" w:themeColor="text1"/>
          <w:szCs w:val="24"/>
        </w:rPr>
        <w:t>Para a re</w:t>
      </w:r>
      <w:r w:rsidR="005E6191" w:rsidRPr="007C51CE">
        <w:rPr>
          <w:color w:val="000000" w:themeColor="text1"/>
          <w:szCs w:val="24"/>
        </w:rPr>
        <w:t>alização desta pesquisa foram utilizadas</w:t>
      </w:r>
      <w:r w:rsidRPr="007C51CE">
        <w:rPr>
          <w:color w:val="000000" w:themeColor="text1"/>
          <w:szCs w:val="24"/>
        </w:rPr>
        <w:t xml:space="preserve"> as seguintes metodologias: </w:t>
      </w:r>
      <w:proofErr w:type="gramStart"/>
      <w:r w:rsidRPr="007C51CE">
        <w:rPr>
          <w:color w:val="000000" w:themeColor="text1"/>
          <w:szCs w:val="24"/>
        </w:rPr>
        <w:t>a pesquisa bibliográfica</w:t>
      </w:r>
      <w:r w:rsidR="005E6191" w:rsidRPr="007C51CE">
        <w:rPr>
          <w:color w:val="000000" w:themeColor="text1"/>
          <w:szCs w:val="24"/>
        </w:rPr>
        <w:t>,</w:t>
      </w:r>
      <w:r w:rsidRPr="007C51CE">
        <w:rPr>
          <w:color w:val="000000" w:themeColor="text1"/>
          <w:szCs w:val="24"/>
        </w:rPr>
        <w:t xml:space="preserve"> feita na biblioteca pública Epifânio Dória,</w:t>
      </w:r>
      <w:r w:rsidR="009347D9">
        <w:rPr>
          <w:color w:val="000000" w:themeColor="text1"/>
          <w:szCs w:val="24"/>
        </w:rPr>
        <w:t xml:space="preserve"> lá consultei</w:t>
      </w:r>
      <w:proofErr w:type="gramEnd"/>
      <w:r w:rsidR="001B3994" w:rsidRPr="007C51CE">
        <w:rPr>
          <w:color w:val="000000" w:themeColor="text1"/>
          <w:szCs w:val="24"/>
        </w:rPr>
        <w:t xml:space="preserve"> o </w:t>
      </w:r>
      <w:r w:rsidR="00DC176D">
        <w:rPr>
          <w:color w:val="000000" w:themeColor="text1"/>
          <w:szCs w:val="24"/>
        </w:rPr>
        <w:t>“</w:t>
      </w:r>
      <w:r w:rsidR="00B73A96">
        <w:rPr>
          <w:color w:val="000000" w:themeColor="text1"/>
          <w:szCs w:val="24"/>
        </w:rPr>
        <w:t>Jornal do P</w:t>
      </w:r>
      <w:r w:rsidR="001B3994" w:rsidRPr="007C51CE">
        <w:rPr>
          <w:color w:val="000000" w:themeColor="text1"/>
          <w:szCs w:val="24"/>
        </w:rPr>
        <w:t>ovo</w:t>
      </w:r>
      <w:r w:rsidR="00DC176D">
        <w:rPr>
          <w:color w:val="000000" w:themeColor="text1"/>
          <w:szCs w:val="24"/>
        </w:rPr>
        <w:t>”</w:t>
      </w:r>
      <w:r w:rsidR="001B3994" w:rsidRPr="007C51CE">
        <w:rPr>
          <w:color w:val="000000" w:themeColor="text1"/>
          <w:szCs w:val="24"/>
        </w:rPr>
        <w:t xml:space="preserve"> de 1914, </w:t>
      </w:r>
      <w:r w:rsidR="00DC176D">
        <w:rPr>
          <w:color w:val="000000" w:themeColor="text1"/>
          <w:szCs w:val="24"/>
        </w:rPr>
        <w:t>“</w:t>
      </w:r>
      <w:r w:rsidR="00B73A96">
        <w:rPr>
          <w:color w:val="000000" w:themeColor="text1"/>
          <w:szCs w:val="24"/>
        </w:rPr>
        <w:t>Jornal a C</w:t>
      </w:r>
      <w:r w:rsidR="001B3994" w:rsidRPr="007C51CE">
        <w:rPr>
          <w:color w:val="000000" w:themeColor="text1"/>
          <w:szCs w:val="24"/>
        </w:rPr>
        <w:t>ruzada</w:t>
      </w:r>
      <w:r w:rsidR="00DC176D">
        <w:rPr>
          <w:color w:val="000000" w:themeColor="text1"/>
          <w:szCs w:val="24"/>
        </w:rPr>
        <w:t>”</w:t>
      </w:r>
      <w:r w:rsidR="001B3994" w:rsidRPr="007C51CE">
        <w:rPr>
          <w:color w:val="000000" w:themeColor="text1"/>
          <w:szCs w:val="24"/>
        </w:rPr>
        <w:t xml:space="preserve"> de</w:t>
      </w:r>
      <w:r w:rsidR="005E6191" w:rsidRPr="007C51CE">
        <w:rPr>
          <w:color w:val="000000" w:themeColor="text1"/>
          <w:szCs w:val="24"/>
        </w:rPr>
        <w:t xml:space="preserve"> 1952;</w:t>
      </w:r>
      <w:r w:rsidR="001B3994" w:rsidRPr="007C51CE">
        <w:rPr>
          <w:color w:val="000000" w:themeColor="text1"/>
          <w:szCs w:val="24"/>
        </w:rPr>
        <w:t xml:space="preserve"> </w:t>
      </w:r>
      <w:r w:rsidR="00DC176D">
        <w:rPr>
          <w:color w:val="000000" w:themeColor="text1"/>
          <w:szCs w:val="24"/>
        </w:rPr>
        <w:t>“</w:t>
      </w:r>
      <w:r w:rsidR="00B73A96">
        <w:rPr>
          <w:color w:val="000000" w:themeColor="text1"/>
          <w:szCs w:val="24"/>
        </w:rPr>
        <w:t>Correio S</w:t>
      </w:r>
      <w:r w:rsidR="001B3994" w:rsidRPr="007C51CE">
        <w:rPr>
          <w:color w:val="000000" w:themeColor="text1"/>
          <w:szCs w:val="24"/>
        </w:rPr>
        <w:t>ocial</w:t>
      </w:r>
      <w:r w:rsidR="00DC176D">
        <w:rPr>
          <w:color w:val="000000" w:themeColor="text1"/>
          <w:szCs w:val="24"/>
        </w:rPr>
        <w:t>”</w:t>
      </w:r>
      <w:r w:rsidR="005E6191" w:rsidRPr="007C51CE">
        <w:rPr>
          <w:color w:val="000000" w:themeColor="text1"/>
          <w:szCs w:val="24"/>
        </w:rPr>
        <w:t>, de1930;</w:t>
      </w:r>
      <w:r w:rsidR="00B73A96">
        <w:rPr>
          <w:color w:val="000000" w:themeColor="text1"/>
          <w:szCs w:val="24"/>
        </w:rPr>
        <w:t xml:space="preserve"> “C</w:t>
      </w:r>
      <w:r w:rsidR="001B3994" w:rsidRPr="007C51CE">
        <w:rPr>
          <w:color w:val="000000" w:themeColor="text1"/>
          <w:szCs w:val="24"/>
        </w:rPr>
        <w:t>orreio de Aracaju</w:t>
      </w:r>
      <w:r w:rsidR="00B73A96">
        <w:rPr>
          <w:color w:val="000000" w:themeColor="text1"/>
          <w:szCs w:val="24"/>
        </w:rPr>
        <w:t>”</w:t>
      </w:r>
      <w:r w:rsidR="005E6191" w:rsidRPr="007C51CE">
        <w:rPr>
          <w:color w:val="000000" w:themeColor="text1"/>
          <w:szCs w:val="24"/>
        </w:rPr>
        <w:t>,</w:t>
      </w:r>
      <w:r w:rsidR="00C90203" w:rsidRPr="007C51CE">
        <w:rPr>
          <w:color w:val="000000" w:themeColor="text1"/>
          <w:szCs w:val="24"/>
        </w:rPr>
        <w:t xml:space="preserve"> de</w:t>
      </w:r>
      <w:r w:rsidR="005E6191" w:rsidRPr="007C51CE">
        <w:rPr>
          <w:color w:val="000000" w:themeColor="text1"/>
          <w:szCs w:val="24"/>
        </w:rPr>
        <w:t xml:space="preserve"> </w:t>
      </w:r>
      <w:r w:rsidR="00C90203" w:rsidRPr="007C51CE">
        <w:rPr>
          <w:color w:val="000000" w:themeColor="text1"/>
          <w:szCs w:val="24"/>
        </w:rPr>
        <w:t>1940</w:t>
      </w:r>
      <w:r w:rsidR="00B73A96">
        <w:rPr>
          <w:color w:val="000000" w:themeColor="text1"/>
          <w:szCs w:val="24"/>
        </w:rPr>
        <w:t xml:space="preserve"> e “Diário da M</w:t>
      </w:r>
      <w:r w:rsidR="005E6191" w:rsidRPr="007C51CE">
        <w:rPr>
          <w:color w:val="000000" w:themeColor="text1"/>
          <w:szCs w:val="24"/>
        </w:rPr>
        <w:t>anhã</w:t>
      </w:r>
      <w:r w:rsidR="00B73A96">
        <w:rPr>
          <w:color w:val="000000" w:themeColor="text1"/>
          <w:szCs w:val="24"/>
        </w:rPr>
        <w:t>”</w:t>
      </w:r>
      <w:r w:rsidR="005E6191" w:rsidRPr="007C51CE">
        <w:rPr>
          <w:color w:val="000000" w:themeColor="text1"/>
          <w:szCs w:val="24"/>
        </w:rPr>
        <w:t>, onde pude encontrar</w:t>
      </w:r>
      <w:r w:rsidR="00C90203" w:rsidRPr="007C51CE">
        <w:rPr>
          <w:color w:val="000000" w:themeColor="text1"/>
          <w:szCs w:val="24"/>
        </w:rPr>
        <w:t xml:space="preserve"> algumas </w:t>
      </w:r>
      <w:r w:rsidRPr="007C51CE">
        <w:rPr>
          <w:color w:val="000000" w:themeColor="text1"/>
          <w:szCs w:val="24"/>
        </w:rPr>
        <w:t>matéria</w:t>
      </w:r>
      <w:r w:rsidR="00C90203" w:rsidRPr="007C51CE">
        <w:rPr>
          <w:color w:val="000000" w:themeColor="text1"/>
          <w:szCs w:val="24"/>
        </w:rPr>
        <w:t>s</w:t>
      </w:r>
      <w:r w:rsidR="00A359E5" w:rsidRPr="007C51CE">
        <w:rPr>
          <w:color w:val="000000" w:themeColor="text1"/>
          <w:szCs w:val="24"/>
        </w:rPr>
        <w:t xml:space="preserve"> como anúncio do aniversário de Lourival Fontes e a visita dele a Sergipe</w:t>
      </w:r>
      <w:r w:rsidR="00DC176D">
        <w:rPr>
          <w:color w:val="000000" w:themeColor="text1"/>
          <w:szCs w:val="24"/>
        </w:rPr>
        <w:t xml:space="preserve">. </w:t>
      </w:r>
    </w:p>
    <w:p w:rsidR="00DC176D" w:rsidRDefault="00DC176D" w:rsidP="00444CF3">
      <w:pPr>
        <w:spacing w:before="240" w:after="0"/>
        <w:ind w:firstLine="709"/>
        <w:rPr>
          <w:color w:val="000000" w:themeColor="text1"/>
          <w:szCs w:val="24"/>
        </w:rPr>
      </w:pPr>
      <w:r>
        <w:rPr>
          <w:color w:val="000000" w:themeColor="text1"/>
          <w:szCs w:val="24"/>
        </w:rPr>
        <w:t xml:space="preserve"> N</w:t>
      </w:r>
      <w:r w:rsidR="00A359E5" w:rsidRPr="007C51CE">
        <w:rPr>
          <w:color w:val="000000" w:themeColor="text1"/>
          <w:szCs w:val="24"/>
        </w:rPr>
        <w:t>o Diário Oficial de Sergipe de 1955</w:t>
      </w:r>
      <w:r w:rsidR="005E6191" w:rsidRPr="007C51CE">
        <w:rPr>
          <w:color w:val="000000" w:themeColor="text1"/>
          <w:szCs w:val="24"/>
        </w:rPr>
        <w:t>,</w:t>
      </w:r>
      <w:r w:rsidR="00A359E5" w:rsidRPr="007C51CE">
        <w:rPr>
          <w:color w:val="000000" w:themeColor="text1"/>
          <w:szCs w:val="24"/>
        </w:rPr>
        <w:t xml:space="preserve"> de janeiro a abril</w:t>
      </w:r>
      <w:r w:rsidR="005E6191" w:rsidRPr="007C51CE">
        <w:rPr>
          <w:color w:val="000000" w:themeColor="text1"/>
          <w:szCs w:val="24"/>
        </w:rPr>
        <w:t>, onde foi apresentado</w:t>
      </w:r>
      <w:r w:rsidR="00A359E5" w:rsidRPr="007C51CE">
        <w:rPr>
          <w:color w:val="000000" w:themeColor="text1"/>
          <w:szCs w:val="24"/>
        </w:rPr>
        <w:t xml:space="preserve"> o resulta</w:t>
      </w:r>
      <w:r w:rsidR="005E6191" w:rsidRPr="007C51CE">
        <w:rPr>
          <w:color w:val="000000" w:themeColor="text1"/>
          <w:szCs w:val="24"/>
        </w:rPr>
        <w:t>do da apuração da eleição para S</w:t>
      </w:r>
      <w:r w:rsidR="00A359E5" w:rsidRPr="007C51CE">
        <w:rPr>
          <w:color w:val="000000" w:themeColor="text1"/>
          <w:szCs w:val="24"/>
        </w:rPr>
        <w:t>enador do Estado de Sergipe cargo este que foi atribuído a</w:t>
      </w:r>
      <w:r w:rsidR="005E6191" w:rsidRPr="007C51CE">
        <w:rPr>
          <w:color w:val="000000" w:themeColor="text1"/>
          <w:szCs w:val="24"/>
        </w:rPr>
        <w:t xml:space="preserve"> Lourival Fontes</w:t>
      </w:r>
      <w:r w:rsidR="00A359E5" w:rsidRPr="007C51CE">
        <w:rPr>
          <w:color w:val="000000" w:themeColor="text1"/>
          <w:szCs w:val="24"/>
        </w:rPr>
        <w:t>.</w:t>
      </w:r>
    </w:p>
    <w:p w:rsidR="00B73A96" w:rsidRDefault="00DC176D" w:rsidP="00444CF3">
      <w:pPr>
        <w:spacing w:before="240" w:after="0"/>
        <w:ind w:firstLine="709"/>
        <w:rPr>
          <w:color w:val="000000" w:themeColor="text1"/>
          <w:szCs w:val="24"/>
        </w:rPr>
      </w:pPr>
      <w:r>
        <w:rPr>
          <w:color w:val="000000" w:themeColor="text1"/>
          <w:szCs w:val="24"/>
        </w:rPr>
        <w:t xml:space="preserve"> Em arquivos</w:t>
      </w:r>
      <w:r w:rsidR="00B73A96">
        <w:rPr>
          <w:color w:val="000000" w:themeColor="text1"/>
          <w:szCs w:val="24"/>
        </w:rPr>
        <w:t xml:space="preserve"> digitais</w:t>
      </w:r>
      <w:r w:rsidR="005E6191" w:rsidRPr="007C51CE">
        <w:rPr>
          <w:color w:val="000000" w:themeColor="text1"/>
          <w:szCs w:val="24"/>
        </w:rPr>
        <w:t>,</w:t>
      </w:r>
      <w:r w:rsidR="00B73A96">
        <w:rPr>
          <w:color w:val="000000" w:themeColor="text1"/>
          <w:szCs w:val="24"/>
        </w:rPr>
        <w:t xml:space="preserve"> </w:t>
      </w:r>
      <w:r w:rsidR="00A359E5" w:rsidRPr="007C51CE">
        <w:rPr>
          <w:color w:val="000000" w:themeColor="text1"/>
          <w:szCs w:val="24"/>
        </w:rPr>
        <w:t>do Centro de Pesquisa e Documentação Histórica Contemporânea do Brasil</w:t>
      </w:r>
      <w:r w:rsidR="00444CF3" w:rsidRPr="007C51CE">
        <w:rPr>
          <w:color w:val="000000" w:themeColor="text1"/>
          <w:szCs w:val="24"/>
        </w:rPr>
        <w:t>,</w:t>
      </w:r>
      <w:r w:rsidR="00A359E5" w:rsidRPr="007C51CE">
        <w:rPr>
          <w:color w:val="000000" w:themeColor="text1"/>
          <w:szCs w:val="24"/>
        </w:rPr>
        <w:t xml:space="preserve"> da Fundação Getúlio Vargas, no Palácio – Museu Olímpio Campos</w:t>
      </w:r>
      <w:r w:rsidR="00444CF3" w:rsidRPr="007C51CE">
        <w:rPr>
          <w:color w:val="000000" w:themeColor="text1"/>
          <w:szCs w:val="24"/>
        </w:rPr>
        <w:t>, que foi encontrada</w:t>
      </w:r>
      <w:r w:rsidR="00A359E5" w:rsidRPr="007C51CE">
        <w:rPr>
          <w:color w:val="000000" w:themeColor="text1"/>
          <w:szCs w:val="24"/>
        </w:rPr>
        <w:t xml:space="preserve"> uma pequena biografia de Lourival Fontes</w:t>
      </w:r>
      <w:r w:rsidR="00444CF3" w:rsidRPr="007C51CE">
        <w:rPr>
          <w:color w:val="000000" w:themeColor="text1"/>
          <w:szCs w:val="24"/>
        </w:rPr>
        <w:t>,</w:t>
      </w:r>
      <w:r w:rsidR="00A359E5" w:rsidRPr="007C51CE">
        <w:rPr>
          <w:color w:val="000000" w:themeColor="text1"/>
          <w:szCs w:val="24"/>
        </w:rPr>
        <w:t xml:space="preserve"> no dicionário de Armindo Guaraná.</w:t>
      </w:r>
    </w:p>
    <w:p w:rsidR="002B42A9" w:rsidRPr="007C51CE" w:rsidRDefault="00B73A96" w:rsidP="00444CF3">
      <w:pPr>
        <w:spacing w:before="240" w:after="0"/>
        <w:ind w:firstLine="709"/>
        <w:rPr>
          <w:color w:val="000000" w:themeColor="text1"/>
          <w:szCs w:val="24"/>
        </w:rPr>
      </w:pPr>
      <w:r>
        <w:rPr>
          <w:color w:val="000000" w:themeColor="text1"/>
          <w:szCs w:val="24"/>
        </w:rPr>
        <w:lastRenderedPageBreak/>
        <w:t xml:space="preserve"> Foram realizadas</w:t>
      </w:r>
      <w:r w:rsidR="00444CF3" w:rsidRPr="007C51CE">
        <w:rPr>
          <w:color w:val="000000" w:themeColor="text1"/>
          <w:szCs w:val="24"/>
        </w:rPr>
        <w:t xml:space="preserve"> pesquisas também n</w:t>
      </w:r>
      <w:r w:rsidR="00C72ECA" w:rsidRPr="007C51CE">
        <w:rPr>
          <w:color w:val="000000" w:themeColor="text1"/>
          <w:szCs w:val="24"/>
        </w:rPr>
        <w:t>a Escola</w:t>
      </w:r>
      <w:r w:rsidR="00FC7896" w:rsidRPr="007C51CE">
        <w:rPr>
          <w:color w:val="000000" w:themeColor="text1"/>
          <w:szCs w:val="24"/>
        </w:rPr>
        <w:t xml:space="preserve"> Estadual Lourival Fontes em Riachão do Dantas, onde se encontra a sua </w:t>
      </w:r>
      <w:r w:rsidR="00444CF3" w:rsidRPr="007C51CE">
        <w:rPr>
          <w:color w:val="000000" w:themeColor="text1"/>
          <w:szCs w:val="24"/>
        </w:rPr>
        <w:t>biografia e a origem do colégio;</w:t>
      </w:r>
      <w:r w:rsidR="00FC7896" w:rsidRPr="007C51CE">
        <w:rPr>
          <w:color w:val="000000" w:themeColor="text1"/>
          <w:szCs w:val="24"/>
        </w:rPr>
        <w:t xml:space="preserve"> na biblioteca pública </w:t>
      </w:r>
      <w:r w:rsidR="00444CF3" w:rsidRPr="007C51CE">
        <w:rPr>
          <w:color w:val="000000" w:themeColor="text1"/>
          <w:szCs w:val="24"/>
        </w:rPr>
        <w:t>Osman Hora em Riachão do Dantas;</w:t>
      </w:r>
      <w:r w:rsidR="00FC7896" w:rsidRPr="007C51CE">
        <w:rPr>
          <w:color w:val="000000" w:themeColor="text1"/>
          <w:szCs w:val="24"/>
        </w:rPr>
        <w:t xml:space="preserve"> no Arqui</w:t>
      </w:r>
      <w:r w:rsidR="00444CF3" w:rsidRPr="007C51CE">
        <w:rPr>
          <w:color w:val="000000" w:themeColor="text1"/>
          <w:szCs w:val="24"/>
        </w:rPr>
        <w:t>vo Público de Sergipe também foram encontradas</w:t>
      </w:r>
      <w:r w:rsidR="00FC7896" w:rsidRPr="007C51CE">
        <w:rPr>
          <w:color w:val="000000" w:themeColor="text1"/>
          <w:szCs w:val="24"/>
        </w:rPr>
        <w:t xml:space="preserve"> correspondências recebidas e enviadas ao Presidente da República Getúlio Vargas, cartas particulares</w:t>
      </w:r>
      <w:r w:rsidR="00444CF3" w:rsidRPr="007C51CE">
        <w:rPr>
          <w:color w:val="000000" w:themeColor="text1"/>
          <w:szCs w:val="24"/>
        </w:rPr>
        <w:t xml:space="preserve">, </w:t>
      </w:r>
      <w:r w:rsidR="00FC7896" w:rsidRPr="007C51CE">
        <w:rPr>
          <w:color w:val="000000" w:themeColor="text1"/>
          <w:szCs w:val="24"/>
        </w:rPr>
        <w:t>correspond</w:t>
      </w:r>
      <w:r w:rsidR="00C72ECA" w:rsidRPr="007C51CE">
        <w:rPr>
          <w:color w:val="000000" w:themeColor="text1"/>
          <w:szCs w:val="24"/>
        </w:rPr>
        <w:t>ências expedida</w:t>
      </w:r>
      <w:r w:rsidR="00444CF3" w:rsidRPr="007C51CE">
        <w:rPr>
          <w:color w:val="000000" w:themeColor="text1"/>
          <w:szCs w:val="24"/>
        </w:rPr>
        <w:t>s e telegramas;</w:t>
      </w:r>
      <w:r w:rsidR="00C72ECA" w:rsidRPr="007C51CE">
        <w:rPr>
          <w:color w:val="000000" w:themeColor="text1"/>
          <w:szCs w:val="24"/>
        </w:rPr>
        <w:t xml:space="preserve"> na Universida</w:t>
      </w:r>
      <w:r w:rsidR="00444CF3" w:rsidRPr="007C51CE">
        <w:rPr>
          <w:color w:val="000000" w:themeColor="text1"/>
          <w:szCs w:val="24"/>
        </w:rPr>
        <w:t>d</w:t>
      </w:r>
      <w:r>
        <w:rPr>
          <w:color w:val="000000" w:themeColor="text1"/>
          <w:szCs w:val="24"/>
        </w:rPr>
        <w:t>e Federal de Sergipe – UFS,</w:t>
      </w:r>
      <w:r w:rsidR="00444CF3" w:rsidRPr="007C51CE">
        <w:rPr>
          <w:color w:val="000000" w:themeColor="text1"/>
          <w:szCs w:val="24"/>
        </w:rPr>
        <w:t xml:space="preserve"> foi encontrada</w:t>
      </w:r>
      <w:r w:rsidR="00C72ECA" w:rsidRPr="007C51CE">
        <w:rPr>
          <w:color w:val="000000" w:themeColor="text1"/>
          <w:szCs w:val="24"/>
        </w:rPr>
        <w:t xml:space="preserve"> u</w:t>
      </w:r>
      <w:r w:rsidR="00444CF3" w:rsidRPr="007C51CE">
        <w:rPr>
          <w:color w:val="000000" w:themeColor="text1"/>
          <w:szCs w:val="24"/>
        </w:rPr>
        <w:t>ma carta aos leitores</w:t>
      </w:r>
      <w:r w:rsidR="009347D9">
        <w:rPr>
          <w:color w:val="000000" w:themeColor="text1"/>
          <w:szCs w:val="24"/>
        </w:rPr>
        <w:t>,</w:t>
      </w:r>
      <w:r w:rsidR="00444CF3" w:rsidRPr="007C51CE">
        <w:rPr>
          <w:color w:val="000000" w:themeColor="text1"/>
          <w:szCs w:val="24"/>
        </w:rPr>
        <w:t xml:space="preserve"> do livro personalidades s</w:t>
      </w:r>
      <w:r w:rsidR="00C72ECA" w:rsidRPr="007C51CE">
        <w:rPr>
          <w:color w:val="000000" w:themeColor="text1"/>
          <w:szCs w:val="24"/>
        </w:rPr>
        <w:t>ergipanas – memórias de Sergipe</w:t>
      </w:r>
      <w:r w:rsidR="00444CF3" w:rsidRPr="007C51CE">
        <w:rPr>
          <w:color w:val="000000" w:themeColor="text1"/>
          <w:szCs w:val="24"/>
        </w:rPr>
        <w:t>, escrita</w:t>
      </w:r>
      <w:r w:rsidR="00C72ECA" w:rsidRPr="007C51CE">
        <w:rPr>
          <w:color w:val="000000" w:themeColor="text1"/>
          <w:szCs w:val="24"/>
        </w:rPr>
        <w:t xml:space="preserve"> por Giovani Allie</w:t>
      </w:r>
      <w:r w:rsidR="00444CF3" w:rsidRPr="007C51CE">
        <w:rPr>
          <w:color w:val="000000" w:themeColor="text1"/>
          <w:szCs w:val="24"/>
        </w:rPr>
        <w:t>vi – diretor de desenvolvimento; n</w:t>
      </w:r>
      <w:r w:rsidR="00C72ECA" w:rsidRPr="007C51CE">
        <w:rPr>
          <w:color w:val="000000" w:themeColor="text1"/>
          <w:szCs w:val="24"/>
        </w:rPr>
        <w:t>o Instituto Louri</w:t>
      </w:r>
      <w:r>
        <w:rPr>
          <w:color w:val="000000" w:themeColor="text1"/>
          <w:szCs w:val="24"/>
        </w:rPr>
        <w:t>val Fontes que</w:t>
      </w:r>
      <w:r w:rsidR="00444CF3" w:rsidRPr="007C51CE">
        <w:rPr>
          <w:color w:val="000000" w:themeColor="text1"/>
          <w:szCs w:val="24"/>
        </w:rPr>
        <w:t xml:space="preserve"> foi encontrada uma foto deste; </w:t>
      </w:r>
      <w:r w:rsidR="00C72ECA" w:rsidRPr="007C51CE">
        <w:rPr>
          <w:color w:val="000000" w:themeColor="text1"/>
          <w:szCs w:val="24"/>
        </w:rPr>
        <w:t>na Escola Estadual Senador Lourival Fontes foi encontrado</w:t>
      </w:r>
      <w:r w:rsidR="00444CF3" w:rsidRPr="007C51CE">
        <w:rPr>
          <w:color w:val="000000" w:themeColor="text1"/>
          <w:szCs w:val="24"/>
        </w:rPr>
        <w:t>, no livro</w:t>
      </w:r>
      <w:r w:rsidR="00C72ECA" w:rsidRPr="007C51CE">
        <w:rPr>
          <w:color w:val="000000" w:themeColor="text1"/>
          <w:szCs w:val="24"/>
        </w:rPr>
        <w:t xml:space="preserve"> memórias de Sergipe personalidades sergipanas de Luiz Antônio Barreto</w:t>
      </w:r>
      <w:r w:rsidR="00444CF3" w:rsidRPr="007C51CE">
        <w:rPr>
          <w:color w:val="000000" w:themeColor="text1"/>
          <w:szCs w:val="24"/>
        </w:rPr>
        <w:t>,</w:t>
      </w:r>
      <w:r w:rsidR="00C72ECA" w:rsidRPr="007C51CE">
        <w:rPr>
          <w:color w:val="000000" w:themeColor="text1"/>
          <w:szCs w:val="24"/>
        </w:rPr>
        <w:t xml:space="preserve"> fotos e biografia</w:t>
      </w:r>
      <w:r>
        <w:rPr>
          <w:color w:val="000000" w:themeColor="text1"/>
          <w:szCs w:val="24"/>
        </w:rPr>
        <w:t xml:space="preserve"> de Lourival F</w:t>
      </w:r>
      <w:r w:rsidR="00444CF3" w:rsidRPr="007C51CE">
        <w:rPr>
          <w:color w:val="000000" w:themeColor="text1"/>
          <w:szCs w:val="24"/>
        </w:rPr>
        <w:t>ontes;</w:t>
      </w:r>
      <w:r w:rsidR="002E7575" w:rsidRPr="007C51CE">
        <w:rPr>
          <w:color w:val="000000" w:themeColor="text1"/>
          <w:szCs w:val="24"/>
        </w:rPr>
        <w:t xml:space="preserve"> no Museu de Sergipe</w:t>
      </w:r>
      <w:r w:rsidR="00444CF3" w:rsidRPr="007C51CE">
        <w:rPr>
          <w:color w:val="000000" w:themeColor="text1"/>
          <w:szCs w:val="24"/>
        </w:rPr>
        <w:t>,</w:t>
      </w:r>
      <w:r w:rsidR="002E7575" w:rsidRPr="007C51CE">
        <w:rPr>
          <w:color w:val="000000" w:themeColor="text1"/>
          <w:szCs w:val="24"/>
        </w:rPr>
        <w:t xml:space="preserve"> em São Cristóvão</w:t>
      </w:r>
      <w:r w:rsidR="00444CF3" w:rsidRPr="007C51CE">
        <w:rPr>
          <w:color w:val="000000" w:themeColor="text1"/>
          <w:szCs w:val="24"/>
        </w:rPr>
        <w:t>, onde</w:t>
      </w:r>
      <w:r>
        <w:rPr>
          <w:color w:val="000000" w:themeColor="text1"/>
          <w:szCs w:val="24"/>
        </w:rPr>
        <w:t xml:space="preserve"> foi encontrado</w:t>
      </w:r>
      <w:r w:rsidR="002E7575" w:rsidRPr="007C51CE">
        <w:rPr>
          <w:color w:val="000000" w:themeColor="text1"/>
          <w:szCs w:val="24"/>
        </w:rPr>
        <w:t xml:space="preserve"> o acervo biográfico de Lourival Fontes.</w:t>
      </w:r>
    </w:p>
    <w:p w:rsidR="002B42A9" w:rsidRPr="007C51CE" w:rsidRDefault="00E56717" w:rsidP="001B76B3">
      <w:pPr>
        <w:spacing w:before="240" w:after="0"/>
        <w:ind w:firstLine="709"/>
        <w:rPr>
          <w:color w:val="000000" w:themeColor="text1"/>
          <w:szCs w:val="24"/>
        </w:rPr>
      </w:pPr>
      <w:r w:rsidRPr="007C51CE">
        <w:rPr>
          <w:color w:val="000000" w:themeColor="text1"/>
          <w:szCs w:val="24"/>
        </w:rPr>
        <w:t>O presente trabalho tem relevância social, pois d</w:t>
      </w:r>
      <w:r w:rsidR="00B521C0" w:rsidRPr="007C51CE">
        <w:rPr>
          <w:color w:val="000000" w:themeColor="text1"/>
          <w:szCs w:val="24"/>
        </w:rPr>
        <w:t>iscute ações que trazem impacto</w:t>
      </w:r>
      <w:r w:rsidRPr="007C51CE">
        <w:rPr>
          <w:color w:val="000000" w:themeColor="text1"/>
          <w:szCs w:val="24"/>
        </w:rPr>
        <w:t xml:space="preserve"> p</w:t>
      </w:r>
      <w:r w:rsidR="00B521C0" w:rsidRPr="007C51CE">
        <w:rPr>
          <w:color w:val="000000" w:themeColor="text1"/>
          <w:szCs w:val="24"/>
        </w:rPr>
        <w:t>ara o conjunto da sociedade, e</w:t>
      </w:r>
      <w:r w:rsidRPr="007C51CE">
        <w:rPr>
          <w:color w:val="000000" w:themeColor="text1"/>
          <w:szCs w:val="24"/>
        </w:rPr>
        <w:t xml:space="preserve"> prioriza a experiência humana</w:t>
      </w:r>
      <w:r w:rsidR="00B521C0" w:rsidRPr="007C51CE">
        <w:rPr>
          <w:color w:val="000000" w:themeColor="text1"/>
          <w:szCs w:val="24"/>
        </w:rPr>
        <w:t>,</w:t>
      </w:r>
      <w:r w:rsidRPr="007C51CE">
        <w:rPr>
          <w:color w:val="000000" w:themeColor="text1"/>
          <w:szCs w:val="24"/>
        </w:rPr>
        <w:t xml:space="preserve"> como também da história política</w:t>
      </w:r>
      <w:r w:rsidR="00B521C0" w:rsidRPr="007C51CE">
        <w:rPr>
          <w:color w:val="000000" w:themeColor="text1"/>
          <w:szCs w:val="24"/>
        </w:rPr>
        <w:t>,</w:t>
      </w:r>
      <w:r w:rsidRPr="007C51CE">
        <w:rPr>
          <w:color w:val="000000" w:themeColor="text1"/>
          <w:szCs w:val="24"/>
        </w:rPr>
        <w:t xml:space="preserve"> refletindo as várias faces humanas.</w:t>
      </w:r>
    </w:p>
    <w:p w:rsidR="000E61B8" w:rsidRDefault="00B521C0" w:rsidP="00BE2F91">
      <w:pPr>
        <w:spacing w:before="240" w:after="0"/>
        <w:ind w:firstLine="709"/>
        <w:rPr>
          <w:color w:val="000000" w:themeColor="text1"/>
          <w:szCs w:val="24"/>
        </w:rPr>
      </w:pPr>
      <w:r w:rsidRPr="007C51CE">
        <w:rPr>
          <w:color w:val="000000" w:themeColor="text1"/>
          <w:szCs w:val="24"/>
        </w:rPr>
        <w:t xml:space="preserve"> O</w:t>
      </w:r>
      <w:r w:rsidR="001B0346" w:rsidRPr="007C51CE">
        <w:rPr>
          <w:color w:val="000000" w:themeColor="text1"/>
          <w:szCs w:val="24"/>
        </w:rPr>
        <w:t xml:space="preserve"> texto </w:t>
      </w:r>
      <w:r w:rsidR="009E68FE" w:rsidRPr="007C51CE">
        <w:rPr>
          <w:color w:val="000000" w:themeColor="text1"/>
          <w:szCs w:val="24"/>
        </w:rPr>
        <w:t xml:space="preserve">se estrutura da seguinte forma: </w:t>
      </w:r>
      <w:r w:rsidR="00B4010E" w:rsidRPr="007C51CE">
        <w:rPr>
          <w:color w:val="000000" w:themeColor="text1"/>
          <w:szCs w:val="24"/>
        </w:rPr>
        <w:t>o primeiro capítulo</w:t>
      </w:r>
      <w:r w:rsidR="00E24B01">
        <w:rPr>
          <w:color w:val="000000" w:themeColor="text1"/>
          <w:szCs w:val="24"/>
        </w:rPr>
        <w:t>, é esta introdução; o segundo capítulo, intitula-se</w:t>
      </w:r>
      <w:r w:rsidRPr="007C51CE">
        <w:rPr>
          <w:color w:val="000000" w:themeColor="text1"/>
          <w:szCs w:val="24"/>
        </w:rPr>
        <w:t xml:space="preserve"> “Portugal, Colônia, Brasil: uma e várias histórias”,</w:t>
      </w:r>
      <w:r w:rsidR="009347D9">
        <w:rPr>
          <w:color w:val="000000" w:themeColor="text1"/>
          <w:szCs w:val="24"/>
        </w:rPr>
        <w:t xml:space="preserve"> busca-se entender </w:t>
      </w:r>
      <w:r w:rsidR="00B4010E" w:rsidRPr="007C51CE">
        <w:rPr>
          <w:color w:val="000000" w:themeColor="text1"/>
          <w:szCs w:val="24"/>
        </w:rPr>
        <w:t>o processo da nação brasileira partindo da importância dos portugueses no processo de colonização, em que se fundamenta o Brasil antes mesmo de se tornar República</w:t>
      </w:r>
      <w:r w:rsidR="00B4010E" w:rsidRPr="00B31076">
        <w:rPr>
          <w:color w:val="000000" w:themeColor="text1"/>
          <w:szCs w:val="24"/>
        </w:rPr>
        <w:t xml:space="preserve"> e o seu desenvolvimento de 1898 a 1955, momento este em que o bras</w:t>
      </w:r>
      <w:r w:rsidR="00B73A96">
        <w:rPr>
          <w:color w:val="000000" w:themeColor="text1"/>
          <w:szCs w:val="24"/>
        </w:rPr>
        <w:t xml:space="preserve">ileiro Lourival Fontes, </w:t>
      </w:r>
      <w:r w:rsidR="00E24B01">
        <w:rPr>
          <w:color w:val="000000" w:themeColor="text1"/>
          <w:szCs w:val="24"/>
        </w:rPr>
        <w:t>surge</w:t>
      </w:r>
      <w:r w:rsidR="00B4010E" w:rsidRPr="00B31076">
        <w:rPr>
          <w:color w:val="000000" w:themeColor="text1"/>
          <w:szCs w:val="24"/>
        </w:rPr>
        <w:t xml:space="preserve"> na República Brasileira, e assim amplia seu pensamento na construção de suas ob</w:t>
      </w:r>
      <w:r w:rsidR="00E24B01">
        <w:rPr>
          <w:color w:val="000000" w:themeColor="text1"/>
          <w:szCs w:val="24"/>
        </w:rPr>
        <w:t xml:space="preserve">ras e </w:t>
      </w:r>
      <w:r w:rsidR="00B4010E" w:rsidRPr="00B31076">
        <w:rPr>
          <w:color w:val="000000" w:themeColor="text1"/>
          <w:szCs w:val="24"/>
        </w:rPr>
        <w:t>seu perfil biográfico através de sua atuação no cenário da política brasileira.</w:t>
      </w:r>
    </w:p>
    <w:p w:rsidR="00B4010E" w:rsidRDefault="00B521C0" w:rsidP="00BE2F91">
      <w:pPr>
        <w:spacing w:before="240" w:after="0"/>
        <w:ind w:firstLine="709"/>
        <w:rPr>
          <w:color w:val="000000" w:themeColor="text1"/>
          <w:szCs w:val="24"/>
        </w:rPr>
      </w:pPr>
      <w:r>
        <w:rPr>
          <w:color w:val="000000" w:themeColor="text1"/>
          <w:szCs w:val="24"/>
        </w:rPr>
        <w:t xml:space="preserve"> </w:t>
      </w:r>
      <w:r w:rsidR="00B4010E">
        <w:rPr>
          <w:color w:val="000000" w:themeColor="text1"/>
          <w:szCs w:val="24"/>
        </w:rPr>
        <w:t>No</w:t>
      </w:r>
      <w:r w:rsidR="00E24B01">
        <w:rPr>
          <w:color w:val="000000" w:themeColor="text1"/>
          <w:szCs w:val="24"/>
        </w:rPr>
        <w:t xml:space="preserve"> terceiro</w:t>
      </w:r>
      <w:r w:rsidR="00B4010E" w:rsidRPr="006E3D9D">
        <w:rPr>
          <w:color w:val="000000" w:themeColor="text1"/>
          <w:szCs w:val="24"/>
        </w:rPr>
        <w:t xml:space="preserve"> capítulo</w:t>
      </w:r>
      <w:r>
        <w:rPr>
          <w:color w:val="000000" w:themeColor="text1"/>
          <w:szCs w:val="24"/>
        </w:rPr>
        <w:t>, denominado “Lourival Fontes: vida política”</w:t>
      </w:r>
      <w:proofErr w:type="gramStart"/>
      <w:r>
        <w:rPr>
          <w:color w:val="000000" w:themeColor="text1"/>
          <w:szCs w:val="24"/>
        </w:rPr>
        <w:t>,</w:t>
      </w:r>
      <w:r w:rsidR="009347D9">
        <w:rPr>
          <w:color w:val="000000" w:themeColor="text1"/>
          <w:szCs w:val="24"/>
        </w:rPr>
        <w:t xml:space="preserve"> </w:t>
      </w:r>
      <w:r w:rsidR="00B4010E" w:rsidRPr="006E3D9D">
        <w:rPr>
          <w:color w:val="000000" w:themeColor="text1"/>
          <w:szCs w:val="24"/>
        </w:rPr>
        <w:t>aborda-se</w:t>
      </w:r>
      <w:proofErr w:type="gramEnd"/>
      <w:r w:rsidR="00B4010E" w:rsidRPr="006E3D9D">
        <w:rPr>
          <w:color w:val="000000" w:themeColor="text1"/>
          <w:szCs w:val="24"/>
        </w:rPr>
        <w:t xml:space="preserve"> sobre o Estado de Sergipe m</w:t>
      </w:r>
      <w:r>
        <w:rPr>
          <w:color w:val="000000" w:themeColor="text1"/>
          <w:szCs w:val="24"/>
        </w:rPr>
        <w:t>ostrand</w:t>
      </w:r>
      <w:r w:rsidR="00C80851">
        <w:rPr>
          <w:color w:val="000000" w:themeColor="text1"/>
          <w:szCs w:val="24"/>
        </w:rPr>
        <w:t>o sua contextualização</w:t>
      </w:r>
      <w:r w:rsidR="00B4010E" w:rsidRPr="006E3D9D">
        <w:rPr>
          <w:color w:val="000000" w:themeColor="text1"/>
          <w:szCs w:val="24"/>
        </w:rPr>
        <w:t xml:space="preserve"> política de 1898 a 1955, períodos estes</w:t>
      </w:r>
      <w:r w:rsidR="00B4010E">
        <w:rPr>
          <w:color w:val="000000" w:themeColor="text1"/>
          <w:szCs w:val="24"/>
        </w:rPr>
        <w:t>,</w:t>
      </w:r>
      <w:r w:rsidR="00B4010E" w:rsidRPr="006E3D9D">
        <w:rPr>
          <w:color w:val="000000" w:themeColor="text1"/>
          <w:szCs w:val="24"/>
        </w:rPr>
        <w:t xml:space="preserve"> em que o Estado passa por diversas lideranças políticas</w:t>
      </w:r>
      <w:r w:rsidR="00B4010E">
        <w:rPr>
          <w:color w:val="000000" w:themeColor="text1"/>
          <w:szCs w:val="24"/>
        </w:rPr>
        <w:t>, que procuraram</w:t>
      </w:r>
      <w:r w:rsidR="00B4010E" w:rsidRPr="006E3D9D">
        <w:rPr>
          <w:color w:val="000000" w:themeColor="text1"/>
          <w:szCs w:val="24"/>
        </w:rPr>
        <w:t>, mostrar a sua determinação administrativa na evolução e desenvolvimento do progresso sergipano. Deste modo</w:t>
      </w:r>
      <w:r>
        <w:rPr>
          <w:color w:val="000000" w:themeColor="text1"/>
          <w:szCs w:val="24"/>
        </w:rPr>
        <w:t xml:space="preserve">, Lourival Fontes </w:t>
      </w:r>
      <w:r w:rsidR="00E24B01">
        <w:rPr>
          <w:color w:val="000000" w:themeColor="text1"/>
          <w:szCs w:val="24"/>
        </w:rPr>
        <w:t>o pilar do Estado Novo destaca-se</w:t>
      </w:r>
      <w:r>
        <w:rPr>
          <w:color w:val="000000" w:themeColor="text1"/>
          <w:szCs w:val="24"/>
        </w:rPr>
        <w:t xml:space="preserve"> num</w:t>
      </w:r>
      <w:r w:rsidR="00B4010E" w:rsidRPr="006E3D9D">
        <w:rPr>
          <w:color w:val="000000" w:themeColor="text1"/>
          <w:szCs w:val="24"/>
        </w:rPr>
        <w:t xml:space="preserve"> período de conturbações políticas</w:t>
      </w:r>
      <w:r w:rsidR="00B4010E">
        <w:rPr>
          <w:color w:val="000000" w:themeColor="text1"/>
          <w:szCs w:val="24"/>
        </w:rPr>
        <w:t xml:space="preserve">, e que </w:t>
      </w:r>
      <w:r w:rsidR="00B4010E" w:rsidRPr="006E3D9D">
        <w:rPr>
          <w:color w:val="000000" w:themeColor="text1"/>
          <w:szCs w:val="24"/>
        </w:rPr>
        <w:t>Riachão do Dantas perpassa</w:t>
      </w:r>
      <w:r w:rsidR="00B4010E">
        <w:rPr>
          <w:color w:val="000000" w:themeColor="text1"/>
          <w:szCs w:val="24"/>
        </w:rPr>
        <w:t>va</w:t>
      </w:r>
      <w:r w:rsidR="00B4010E" w:rsidRPr="006E3D9D">
        <w:rPr>
          <w:color w:val="000000" w:themeColor="text1"/>
          <w:szCs w:val="24"/>
        </w:rPr>
        <w:t xml:space="preserve"> por constantes fa</w:t>
      </w:r>
      <w:r>
        <w:rPr>
          <w:color w:val="000000" w:themeColor="text1"/>
          <w:szCs w:val="24"/>
        </w:rPr>
        <w:t>ses de seu contexto evolutivo</w:t>
      </w:r>
      <w:r w:rsidR="00B4010E" w:rsidRPr="006E3D9D">
        <w:rPr>
          <w:color w:val="000000" w:themeColor="text1"/>
          <w:szCs w:val="24"/>
        </w:rPr>
        <w:t xml:space="preserve"> políti</w:t>
      </w:r>
      <w:r>
        <w:rPr>
          <w:color w:val="000000" w:themeColor="text1"/>
          <w:szCs w:val="24"/>
        </w:rPr>
        <w:t>c</w:t>
      </w:r>
      <w:r w:rsidR="009347D9">
        <w:rPr>
          <w:color w:val="000000" w:themeColor="text1"/>
          <w:szCs w:val="24"/>
        </w:rPr>
        <w:t xml:space="preserve">o, nos períodos de </w:t>
      </w:r>
      <w:proofErr w:type="gramStart"/>
      <w:r w:rsidR="009347D9">
        <w:rPr>
          <w:color w:val="000000" w:themeColor="text1"/>
          <w:szCs w:val="24"/>
        </w:rPr>
        <w:t xml:space="preserve">1898 a 1967, </w:t>
      </w:r>
      <w:r>
        <w:rPr>
          <w:color w:val="000000" w:themeColor="text1"/>
          <w:szCs w:val="24"/>
        </w:rPr>
        <w:t>marcos históricos do nascimento e morte de Lourival</w:t>
      </w:r>
      <w:r w:rsidR="000E61B8">
        <w:rPr>
          <w:color w:val="000000" w:themeColor="text1"/>
          <w:szCs w:val="24"/>
        </w:rPr>
        <w:t xml:space="preserve"> Fontes</w:t>
      </w:r>
      <w:r>
        <w:rPr>
          <w:color w:val="000000" w:themeColor="text1"/>
          <w:szCs w:val="24"/>
        </w:rPr>
        <w:t>, objeto</w:t>
      </w:r>
      <w:proofErr w:type="gramEnd"/>
      <w:r>
        <w:rPr>
          <w:color w:val="000000" w:themeColor="text1"/>
          <w:szCs w:val="24"/>
        </w:rPr>
        <w:t xml:space="preserve"> de estudo deste trabalho.</w:t>
      </w:r>
    </w:p>
    <w:p w:rsidR="00496BB7" w:rsidRDefault="00496BB7" w:rsidP="00A82305">
      <w:pPr>
        <w:spacing w:before="240" w:after="0"/>
        <w:ind w:firstLine="709"/>
        <w:rPr>
          <w:color w:val="000000" w:themeColor="text1"/>
          <w:szCs w:val="24"/>
        </w:rPr>
      </w:pPr>
      <w:r>
        <w:rPr>
          <w:color w:val="000000" w:themeColor="text1"/>
          <w:szCs w:val="24"/>
        </w:rPr>
        <w:lastRenderedPageBreak/>
        <w:t>A importância desse trabalh</w:t>
      </w:r>
      <w:r w:rsidR="00E24B01">
        <w:rPr>
          <w:color w:val="000000" w:themeColor="text1"/>
          <w:szCs w:val="24"/>
        </w:rPr>
        <w:t>o é de um conteúdo de fundamental aprendizado e conhecimento</w:t>
      </w:r>
      <w:r w:rsidR="00303594">
        <w:rPr>
          <w:color w:val="000000" w:themeColor="text1"/>
          <w:szCs w:val="24"/>
        </w:rPr>
        <w:t>,</w:t>
      </w:r>
      <w:r>
        <w:rPr>
          <w:color w:val="000000" w:themeColor="text1"/>
          <w:szCs w:val="24"/>
        </w:rPr>
        <w:t xml:space="preserve"> para toda classe</w:t>
      </w:r>
      <w:r w:rsidR="00883267">
        <w:rPr>
          <w:color w:val="000000" w:themeColor="text1"/>
          <w:szCs w:val="24"/>
        </w:rPr>
        <w:t xml:space="preserve"> estudantil,</w:t>
      </w:r>
      <w:r>
        <w:rPr>
          <w:color w:val="000000" w:themeColor="text1"/>
          <w:szCs w:val="24"/>
        </w:rPr>
        <w:t xml:space="preserve"> acad</w:t>
      </w:r>
      <w:r w:rsidR="00883267">
        <w:rPr>
          <w:color w:val="000000" w:themeColor="text1"/>
          <w:szCs w:val="24"/>
        </w:rPr>
        <w:t>êmicos e estudiosos da área de História,</w:t>
      </w:r>
      <w:r>
        <w:rPr>
          <w:color w:val="000000" w:themeColor="text1"/>
          <w:szCs w:val="24"/>
        </w:rPr>
        <w:t xml:space="preserve"> e para a população de Riachão do Dantas</w:t>
      </w:r>
      <w:r w:rsidR="00303594">
        <w:rPr>
          <w:color w:val="000000" w:themeColor="text1"/>
          <w:szCs w:val="24"/>
        </w:rPr>
        <w:t>,</w:t>
      </w:r>
      <w:r>
        <w:rPr>
          <w:color w:val="000000" w:themeColor="text1"/>
          <w:szCs w:val="24"/>
        </w:rPr>
        <w:t xml:space="preserve"> que não conhece a história de Lourival Fontes, homem este que foi muito importante na construção do cenário político brasileiro</w:t>
      </w:r>
      <w:r w:rsidR="00883267">
        <w:rPr>
          <w:color w:val="000000" w:themeColor="text1"/>
          <w:szCs w:val="24"/>
        </w:rPr>
        <w:t>. Com este objetivo o trabalho mostra a finalidade de que o resgate da memória é fundamental, na perpetuação e contribuição de se preservar a história.</w:t>
      </w: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D54D29" w:rsidRDefault="00D54D29" w:rsidP="00A82305">
      <w:pPr>
        <w:spacing w:before="240" w:after="0"/>
        <w:ind w:firstLine="709"/>
        <w:rPr>
          <w:color w:val="000000" w:themeColor="text1"/>
          <w:szCs w:val="24"/>
        </w:rPr>
      </w:pPr>
    </w:p>
    <w:p w:rsidR="00271E34" w:rsidRPr="00EA63B4" w:rsidRDefault="004F65B3" w:rsidP="00A82305">
      <w:pPr>
        <w:pStyle w:val="Ttulo1"/>
        <w:spacing w:before="240"/>
        <w:rPr>
          <w:rFonts w:ascii="Arial" w:hAnsi="Arial" w:cs="Arial"/>
          <w:color w:val="000000" w:themeColor="text1"/>
          <w:sz w:val="24"/>
          <w:szCs w:val="24"/>
        </w:rPr>
      </w:pPr>
      <w:bookmarkStart w:id="2" w:name="_Toc419896152"/>
      <w:proofErr w:type="gramStart"/>
      <w:r w:rsidRPr="00EA63B4">
        <w:rPr>
          <w:rFonts w:ascii="Arial" w:hAnsi="Arial" w:cs="Arial"/>
          <w:color w:val="000000" w:themeColor="text1"/>
          <w:sz w:val="24"/>
          <w:szCs w:val="24"/>
        </w:rPr>
        <w:lastRenderedPageBreak/>
        <w:t>2</w:t>
      </w:r>
      <w:proofErr w:type="gramEnd"/>
      <w:r w:rsidR="00B31076" w:rsidRPr="00EA63B4">
        <w:rPr>
          <w:rFonts w:ascii="Arial" w:hAnsi="Arial" w:cs="Arial"/>
          <w:color w:val="000000" w:themeColor="text1"/>
          <w:sz w:val="24"/>
          <w:szCs w:val="24"/>
        </w:rPr>
        <w:t xml:space="preserve"> PORTUGAL, COLÔNIA E BRASIL: </w:t>
      </w:r>
      <w:r w:rsidR="00EA63B4" w:rsidRPr="00EA63B4">
        <w:rPr>
          <w:rFonts w:ascii="Arial" w:hAnsi="Arial" w:cs="Arial"/>
          <w:color w:val="000000" w:themeColor="text1"/>
          <w:sz w:val="24"/>
        </w:rPr>
        <w:t>uma e várias histórias</w:t>
      </w:r>
      <w:bookmarkEnd w:id="2"/>
      <w:r w:rsidR="00EA63B4">
        <w:rPr>
          <w:rFonts w:ascii="Arial" w:hAnsi="Arial" w:cs="Arial"/>
          <w:color w:val="000000" w:themeColor="text1"/>
          <w:sz w:val="24"/>
          <w:szCs w:val="24"/>
        </w:rPr>
        <w:t>.</w:t>
      </w:r>
    </w:p>
    <w:p w:rsidR="00271E34" w:rsidRPr="00B31076" w:rsidRDefault="00271E34" w:rsidP="00A82305">
      <w:pPr>
        <w:spacing w:before="240" w:after="0"/>
        <w:rPr>
          <w:color w:val="000000" w:themeColor="text1"/>
          <w:szCs w:val="24"/>
        </w:rPr>
      </w:pPr>
    </w:p>
    <w:p w:rsidR="00271E34" w:rsidRPr="004F65B3" w:rsidRDefault="00271E34" w:rsidP="00A82305">
      <w:pPr>
        <w:pStyle w:val="Ttulo2"/>
        <w:spacing w:before="240"/>
        <w:rPr>
          <w:rFonts w:ascii="Arial" w:hAnsi="Arial" w:cs="Arial"/>
          <w:color w:val="000000" w:themeColor="text1"/>
          <w:sz w:val="24"/>
          <w:szCs w:val="24"/>
        </w:rPr>
      </w:pPr>
      <w:bookmarkStart w:id="3" w:name="_Toc419896153"/>
      <w:r w:rsidRPr="004F65B3">
        <w:rPr>
          <w:rFonts w:ascii="Arial" w:hAnsi="Arial" w:cs="Arial"/>
          <w:color w:val="000000" w:themeColor="text1"/>
          <w:sz w:val="24"/>
          <w:szCs w:val="24"/>
        </w:rPr>
        <w:t>2.1 O Brasil antes da República</w:t>
      </w:r>
      <w:bookmarkEnd w:id="3"/>
      <w:r w:rsidRPr="004F65B3">
        <w:rPr>
          <w:rFonts w:ascii="Arial" w:hAnsi="Arial" w:cs="Arial"/>
          <w:color w:val="000000" w:themeColor="text1"/>
          <w:sz w:val="24"/>
          <w:szCs w:val="24"/>
        </w:rPr>
        <w:t xml:space="preserve"> </w:t>
      </w:r>
    </w:p>
    <w:p w:rsidR="00271E34" w:rsidRPr="00B31076" w:rsidRDefault="00271E34" w:rsidP="00A82305">
      <w:pPr>
        <w:spacing w:before="240" w:after="0"/>
        <w:rPr>
          <w:color w:val="000000" w:themeColor="text1"/>
          <w:szCs w:val="24"/>
        </w:rPr>
      </w:pPr>
    </w:p>
    <w:p w:rsidR="00836DC2" w:rsidRPr="00B31076" w:rsidRDefault="00303594" w:rsidP="00A82305">
      <w:pPr>
        <w:spacing w:before="240" w:after="0"/>
        <w:ind w:firstLine="709"/>
        <w:rPr>
          <w:color w:val="000000" w:themeColor="text1"/>
          <w:szCs w:val="24"/>
        </w:rPr>
      </w:pPr>
      <w:r>
        <w:rPr>
          <w:color w:val="000000" w:themeColor="text1"/>
          <w:szCs w:val="24"/>
        </w:rPr>
        <w:t xml:space="preserve"> </w:t>
      </w:r>
      <w:r w:rsidR="00836DC2" w:rsidRPr="00B31076">
        <w:rPr>
          <w:color w:val="000000" w:themeColor="text1"/>
          <w:szCs w:val="24"/>
        </w:rPr>
        <w:t>Escrever a história do Brasil em todo o seu contexto histórico é conhecer o passado do país, e procurar entender o</w:t>
      </w:r>
      <w:r w:rsidR="00CB16B9">
        <w:rPr>
          <w:color w:val="000000" w:themeColor="text1"/>
          <w:szCs w:val="24"/>
        </w:rPr>
        <w:t xml:space="preserve"> seu processo evolutivo</w:t>
      </w:r>
      <w:r w:rsidR="00836DC2" w:rsidRPr="00B31076">
        <w:rPr>
          <w:color w:val="000000" w:themeColor="text1"/>
          <w:szCs w:val="24"/>
        </w:rPr>
        <w:t xml:space="preserve"> marcado por tantos problemas econômicos, político</w:t>
      </w:r>
      <w:r w:rsidR="00CB16B9">
        <w:rPr>
          <w:color w:val="000000" w:themeColor="text1"/>
          <w:szCs w:val="24"/>
        </w:rPr>
        <w:t>s e sociais. C</w:t>
      </w:r>
      <w:r w:rsidR="00836DC2" w:rsidRPr="00B31076">
        <w:rPr>
          <w:color w:val="000000" w:themeColor="text1"/>
          <w:szCs w:val="24"/>
        </w:rPr>
        <w:t>ontextualizar o Brasil</w:t>
      </w:r>
      <w:r w:rsidR="00CB16B9">
        <w:rPr>
          <w:color w:val="000000" w:themeColor="text1"/>
          <w:szCs w:val="24"/>
        </w:rPr>
        <w:t>,</w:t>
      </w:r>
      <w:r w:rsidR="00836DC2" w:rsidRPr="00B31076">
        <w:rPr>
          <w:color w:val="000000" w:themeColor="text1"/>
          <w:szCs w:val="24"/>
        </w:rPr>
        <w:t xml:space="preserve"> como diz Maria Yedda Leite Linhares </w:t>
      </w:r>
      <w:r w:rsidR="00883267">
        <w:rPr>
          <w:color w:val="000000" w:themeColor="text1"/>
          <w:szCs w:val="24"/>
        </w:rPr>
        <w:t>(</w:t>
      </w:r>
      <w:r w:rsidR="00836DC2" w:rsidRPr="00B31076">
        <w:rPr>
          <w:color w:val="000000" w:themeColor="text1"/>
          <w:szCs w:val="24"/>
        </w:rPr>
        <w:t>1990</w:t>
      </w:r>
      <w:r w:rsidR="00883267">
        <w:rPr>
          <w:color w:val="000000" w:themeColor="text1"/>
          <w:szCs w:val="24"/>
        </w:rPr>
        <w:t>)</w:t>
      </w:r>
      <w:r w:rsidR="00CB16B9">
        <w:rPr>
          <w:color w:val="000000" w:themeColor="text1"/>
          <w:szCs w:val="24"/>
        </w:rPr>
        <w:t xml:space="preserve">, </w:t>
      </w:r>
      <w:r w:rsidR="00836DC2" w:rsidRPr="00B31076">
        <w:rPr>
          <w:color w:val="000000" w:themeColor="text1"/>
          <w:szCs w:val="24"/>
        </w:rPr>
        <w:t>é buscar entender e realizar uma síntese dos conhecimentos acumulados ao longo dos dois últimos séculos, desde a cole</w:t>
      </w:r>
      <w:r w:rsidR="00CB16B9">
        <w:rPr>
          <w:color w:val="000000" w:themeColor="text1"/>
          <w:szCs w:val="24"/>
        </w:rPr>
        <w:t>ta dos primeiros dados e a redescoberta dos</w:t>
      </w:r>
      <w:r w:rsidR="00836DC2" w:rsidRPr="00B31076">
        <w:rPr>
          <w:color w:val="000000" w:themeColor="text1"/>
          <w:szCs w:val="24"/>
        </w:rPr>
        <w:t xml:space="preserve"> cronistas e viajantes das primeiras décadas da colonização, passando pela busca de uma nação a ser construída e um Estado a ser formado</w:t>
      </w:r>
      <w:r w:rsidR="00FA2E97" w:rsidRPr="00B31076">
        <w:rPr>
          <w:rStyle w:val="Refdenotaderodap"/>
          <w:color w:val="000000" w:themeColor="text1"/>
          <w:szCs w:val="24"/>
        </w:rPr>
        <w:footnoteReference w:id="2"/>
      </w:r>
      <w:r w:rsidR="00836DC2" w:rsidRPr="00B31076">
        <w:rPr>
          <w:color w:val="000000" w:themeColor="text1"/>
          <w:szCs w:val="24"/>
        </w:rPr>
        <w:t>.</w:t>
      </w:r>
      <w:r w:rsidR="00782D04" w:rsidRPr="00B31076">
        <w:rPr>
          <w:color w:val="000000" w:themeColor="text1"/>
          <w:szCs w:val="24"/>
        </w:rPr>
        <w:t xml:space="preserve"> </w:t>
      </w:r>
    </w:p>
    <w:p w:rsidR="00271E34" w:rsidRPr="00B31076" w:rsidRDefault="00D92A3E" w:rsidP="00D92A3E">
      <w:pPr>
        <w:spacing w:before="240" w:after="0"/>
        <w:rPr>
          <w:color w:val="000000" w:themeColor="text1"/>
          <w:szCs w:val="24"/>
        </w:rPr>
      </w:pPr>
      <w:r>
        <w:rPr>
          <w:color w:val="000000" w:themeColor="text1"/>
          <w:szCs w:val="24"/>
        </w:rPr>
        <w:t xml:space="preserve">             </w:t>
      </w:r>
      <w:r w:rsidR="00836DC2" w:rsidRPr="00B31076">
        <w:rPr>
          <w:color w:val="000000" w:themeColor="text1"/>
          <w:szCs w:val="24"/>
        </w:rPr>
        <w:t xml:space="preserve"> </w:t>
      </w:r>
      <w:proofErr w:type="gramStart"/>
      <w:r w:rsidR="00836DC2" w:rsidRPr="00B31076">
        <w:rPr>
          <w:color w:val="000000" w:themeColor="text1"/>
          <w:szCs w:val="24"/>
        </w:rPr>
        <w:t xml:space="preserve">Linhares </w:t>
      </w:r>
      <w:r w:rsidR="00883267">
        <w:rPr>
          <w:color w:val="000000" w:themeColor="text1"/>
          <w:szCs w:val="24"/>
        </w:rPr>
        <w:t>(</w:t>
      </w:r>
      <w:r w:rsidR="00836DC2" w:rsidRPr="00B31076">
        <w:rPr>
          <w:color w:val="000000" w:themeColor="text1"/>
          <w:szCs w:val="24"/>
        </w:rPr>
        <w:t>1990</w:t>
      </w:r>
      <w:r w:rsidR="00883267">
        <w:rPr>
          <w:color w:val="000000" w:themeColor="text1"/>
          <w:szCs w:val="24"/>
        </w:rPr>
        <w:t>)</w:t>
      </w:r>
      <w:r w:rsidR="009347D9">
        <w:rPr>
          <w:color w:val="000000" w:themeColor="text1"/>
          <w:szCs w:val="24"/>
        </w:rPr>
        <w:t xml:space="preserve">, </w:t>
      </w:r>
      <w:r w:rsidR="00CB16B9">
        <w:rPr>
          <w:color w:val="000000" w:themeColor="text1"/>
          <w:szCs w:val="24"/>
        </w:rPr>
        <w:t>s</w:t>
      </w:r>
      <w:r w:rsidR="00ED716E" w:rsidRPr="00B31076">
        <w:rPr>
          <w:color w:val="000000" w:themeColor="text1"/>
          <w:szCs w:val="24"/>
        </w:rPr>
        <w:t>egundo ela</w:t>
      </w:r>
      <w:r w:rsidR="00271E34" w:rsidRPr="00B31076">
        <w:rPr>
          <w:color w:val="000000" w:themeColor="text1"/>
          <w:szCs w:val="24"/>
        </w:rPr>
        <w:t>, passados três</w:t>
      </w:r>
      <w:proofErr w:type="gramEnd"/>
      <w:r w:rsidR="00271E34" w:rsidRPr="00B31076">
        <w:rPr>
          <w:color w:val="000000" w:themeColor="text1"/>
          <w:szCs w:val="24"/>
        </w:rPr>
        <w:t xml:space="preserve"> séculos desde o primeiro contato com a terra p</w:t>
      </w:r>
      <w:r w:rsidR="00CB16B9">
        <w:rPr>
          <w:color w:val="000000" w:themeColor="text1"/>
          <w:szCs w:val="24"/>
        </w:rPr>
        <w:t>or parte dos europeus, o país</w:t>
      </w:r>
      <w:r w:rsidR="00271E34" w:rsidRPr="00B31076">
        <w:rPr>
          <w:color w:val="000000" w:themeColor="text1"/>
          <w:szCs w:val="24"/>
        </w:rPr>
        <w:t xml:space="preserve"> pôde emergir, no século XIX, em sua maior parte, com os c</w:t>
      </w:r>
      <w:r w:rsidR="00CB16B9">
        <w:rPr>
          <w:color w:val="000000" w:themeColor="text1"/>
          <w:szCs w:val="24"/>
        </w:rPr>
        <w:t>ontornos atuais, embora marcado</w:t>
      </w:r>
      <w:r w:rsidR="00271E34" w:rsidRPr="00B31076">
        <w:rPr>
          <w:color w:val="000000" w:themeColor="text1"/>
          <w:szCs w:val="24"/>
        </w:rPr>
        <w:t xml:space="preserve"> pelo povoamento disperso e caracterizado por ilhas de concentração populacional</w:t>
      </w:r>
      <w:r w:rsidR="00F013A4">
        <w:rPr>
          <w:color w:val="000000" w:themeColor="text1"/>
          <w:szCs w:val="24"/>
        </w:rPr>
        <w:t>,</w:t>
      </w:r>
      <w:r w:rsidR="00271E34" w:rsidRPr="00B31076">
        <w:rPr>
          <w:color w:val="000000" w:themeColor="text1"/>
          <w:szCs w:val="24"/>
        </w:rPr>
        <w:t xml:space="preserve"> sobretudo ao longo da costa, em torno dos portos</w:t>
      </w:r>
      <w:r w:rsidR="00FA2E97" w:rsidRPr="00B31076">
        <w:rPr>
          <w:rStyle w:val="Refdenotaderodap"/>
          <w:color w:val="000000" w:themeColor="text1"/>
          <w:szCs w:val="24"/>
        </w:rPr>
        <w:footnoteReference w:id="3"/>
      </w:r>
      <w:r w:rsidR="00271E34" w:rsidRPr="00B31076">
        <w:rPr>
          <w:color w:val="000000" w:themeColor="text1"/>
          <w:szCs w:val="24"/>
        </w:rPr>
        <w:t>.</w:t>
      </w:r>
      <w:r w:rsidR="004A1E38">
        <w:rPr>
          <w:color w:val="000000" w:themeColor="text1"/>
          <w:szCs w:val="24"/>
        </w:rPr>
        <w:t xml:space="preserve"> N</w:t>
      </w:r>
      <w:r w:rsidR="00ED716E" w:rsidRPr="00B31076">
        <w:rPr>
          <w:color w:val="000000" w:themeColor="text1"/>
          <w:szCs w:val="24"/>
        </w:rPr>
        <w:t>as novas terras</w:t>
      </w:r>
      <w:r w:rsidR="004A1E38">
        <w:rPr>
          <w:color w:val="000000" w:themeColor="text1"/>
          <w:szCs w:val="24"/>
        </w:rPr>
        <w:t>,</w:t>
      </w:r>
      <w:r w:rsidR="00ED716E" w:rsidRPr="00B31076">
        <w:rPr>
          <w:color w:val="000000" w:themeColor="text1"/>
          <w:szCs w:val="24"/>
        </w:rPr>
        <w:t xml:space="preserve"> com o desbravamento das matas, a exploração dos rios, a defesa do litoral, o alargamento da fronteira e as atividades produtivas, introduzindo o regime de trabalho,</w:t>
      </w:r>
      <w:r w:rsidR="004A1E38">
        <w:rPr>
          <w:color w:val="000000" w:themeColor="text1"/>
          <w:szCs w:val="24"/>
        </w:rPr>
        <w:t xml:space="preserve"> tudo foi muito importante para o desenvolvimento inicial</w:t>
      </w:r>
      <w:r w:rsidR="00D8197C">
        <w:rPr>
          <w:color w:val="000000" w:themeColor="text1"/>
          <w:szCs w:val="24"/>
        </w:rPr>
        <w:t>.</w:t>
      </w:r>
    </w:p>
    <w:p w:rsidR="00271E34" w:rsidRPr="00B31076" w:rsidRDefault="00271E34" w:rsidP="00FA2E97">
      <w:pPr>
        <w:spacing w:before="240" w:after="0" w:line="240" w:lineRule="auto"/>
        <w:ind w:left="2268"/>
        <w:rPr>
          <w:color w:val="000000" w:themeColor="text1"/>
          <w:sz w:val="22"/>
          <w:szCs w:val="24"/>
        </w:rPr>
      </w:pPr>
      <w:r w:rsidRPr="00B31076">
        <w:rPr>
          <w:color w:val="000000" w:themeColor="text1"/>
          <w:sz w:val="22"/>
          <w:szCs w:val="24"/>
        </w:rPr>
        <w:t>Mas era indefinido como povo e como nação, o que traduzia o desenraizamento de suas populações transplantadas durante dois séculos e meio e incorporadas pela violência do trabalho escravo. Daí por diante, a construção do Estado nacional passou a ser tarefa de suas elites dirigentes, senhores de escravos, barões, fazendeiros e comerciantes e a alta burocracia do Império. Foi o momento em que a ordem jurídica se constituiu após a proclamação da independência política, em 1822</w:t>
      </w:r>
      <w:r w:rsidR="00FA2E97" w:rsidRPr="00B31076">
        <w:rPr>
          <w:rStyle w:val="Refdenotaderodap"/>
          <w:color w:val="000000" w:themeColor="text1"/>
          <w:sz w:val="22"/>
          <w:szCs w:val="24"/>
        </w:rPr>
        <w:footnoteReference w:id="4"/>
      </w:r>
      <w:r w:rsidRPr="00B31076">
        <w:rPr>
          <w:color w:val="000000" w:themeColor="text1"/>
          <w:sz w:val="22"/>
          <w:szCs w:val="24"/>
        </w:rPr>
        <w:t>.</w:t>
      </w:r>
      <w:r w:rsidR="00ED716E" w:rsidRPr="00B31076">
        <w:rPr>
          <w:color w:val="000000" w:themeColor="text1"/>
          <w:sz w:val="22"/>
          <w:szCs w:val="24"/>
        </w:rPr>
        <w:t xml:space="preserve"> </w:t>
      </w:r>
    </w:p>
    <w:p w:rsidR="00E40087" w:rsidRDefault="00D92A3E" w:rsidP="004A1E38">
      <w:pPr>
        <w:spacing w:before="240" w:after="0"/>
        <w:ind w:firstLine="709"/>
        <w:rPr>
          <w:color w:val="000000" w:themeColor="text1"/>
          <w:szCs w:val="24"/>
        </w:rPr>
      </w:pPr>
      <w:r>
        <w:rPr>
          <w:color w:val="000000" w:themeColor="text1"/>
          <w:szCs w:val="24"/>
        </w:rPr>
        <w:t xml:space="preserve"> </w:t>
      </w:r>
      <w:r w:rsidR="00CD4C70" w:rsidRPr="00B31076">
        <w:rPr>
          <w:color w:val="000000" w:themeColor="text1"/>
          <w:szCs w:val="24"/>
        </w:rPr>
        <w:t xml:space="preserve"> Linhares </w:t>
      </w:r>
      <w:r w:rsidR="00883267">
        <w:rPr>
          <w:color w:val="000000" w:themeColor="text1"/>
          <w:szCs w:val="24"/>
        </w:rPr>
        <w:t>(</w:t>
      </w:r>
      <w:r w:rsidR="00CD4C70" w:rsidRPr="00B31076">
        <w:rPr>
          <w:color w:val="000000" w:themeColor="text1"/>
          <w:szCs w:val="24"/>
        </w:rPr>
        <w:t>1990</w:t>
      </w:r>
      <w:r w:rsidR="00883267">
        <w:rPr>
          <w:color w:val="000000" w:themeColor="text1"/>
          <w:szCs w:val="24"/>
        </w:rPr>
        <w:t>)</w:t>
      </w:r>
      <w:r w:rsidR="00CD4C70" w:rsidRPr="00B31076">
        <w:rPr>
          <w:color w:val="000000" w:themeColor="text1"/>
          <w:szCs w:val="24"/>
        </w:rPr>
        <w:t xml:space="preserve"> explica que</w:t>
      </w:r>
      <w:r w:rsidR="004A1E38">
        <w:rPr>
          <w:color w:val="000000" w:themeColor="text1"/>
          <w:szCs w:val="24"/>
        </w:rPr>
        <w:t>, na</w:t>
      </w:r>
      <w:r w:rsidR="00557EFA" w:rsidRPr="00B31076">
        <w:rPr>
          <w:color w:val="000000" w:themeColor="text1"/>
          <w:szCs w:val="24"/>
        </w:rPr>
        <w:t xml:space="preserve"> trajetória dos fatos que nortearam a formação da </w:t>
      </w:r>
      <w:r w:rsidR="004A1E38">
        <w:rPr>
          <w:color w:val="000000" w:themeColor="text1"/>
          <w:szCs w:val="24"/>
        </w:rPr>
        <w:t>nação brasileira, foram vários os</w:t>
      </w:r>
      <w:r w:rsidR="00271E34" w:rsidRPr="00B31076">
        <w:rPr>
          <w:color w:val="000000" w:themeColor="text1"/>
          <w:szCs w:val="24"/>
        </w:rPr>
        <w:t xml:space="preserve"> momentos</w:t>
      </w:r>
      <w:r w:rsidR="00557EFA" w:rsidRPr="00B31076">
        <w:rPr>
          <w:color w:val="000000" w:themeColor="text1"/>
          <w:szCs w:val="24"/>
        </w:rPr>
        <w:t xml:space="preserve"> importantes</w:t>
      </w:r>
      <w:r w:rsidR="004A1E38">
        <w:rPr>
          <w:color w:val="000000" w:themeColor="text1"/>
          <w:szCs w:val="24"/>
        </w:rPr>
        <w:t xml:space="preserve"> que marcaram </w:t>
      </w:r>
      <w:r w:rsidR="004A1E38">
        <w:rPr>
          <w:color w:val="000000" w:themeColor="text1"/>
          <w:szCs w:val="24"/>
        </w:rPr>
        <w:lastRenderedPageBreak/>
        <w:t>os acontecimentos n</w:t>
      </w:r>
      <w:r w:rsidR="00557EFA" w:rsidRPr="00B31076">
        <w:rPr>
          <w:color w:val="000000" w:themeColor="text1"/>
          <w:szCs w:val="24"/>
        </w:rPr>
        <w:t>o Brasil</w:t>
      </w:r>
      <w:r w:rsidR="004A1E38">
        <w:rPr>
          <w:color w:val="000000" w:themeColor="text1"/>
          <w:szCs w:val="24"/>
        </w:rPr>
        <w:t>, caracterizados</w:t>
      </w:r>
      <w:r w:rsidR="0042243B" w:rsidRPr="00B31076">
        <w:rPr>
          <w:color w:val="000000" w:themeColor="text1"/>
          <w:szCs w:val="24"/>
        </w:rPr>
        <w:t xml:space="preserve"> </w:t>
      </w:r>
      <w:r w:rsidR="00271E34" w:rsidRPr="00B31076">
        <w:rPr>
          <w:color w:val="000000" w:themeColor="text1"/>
          <w:szCs w:val="24"/>
        </w:rPr>
        <w:t xml:space="preserve">por </w:t>
      </w:r>
      <w:r w:rsidR="00557EFA" w:rsidRPr="00B31076">
        <w:rPr>
          <w:color w:val="000000" w:themeColor="text1"/>
          <w:szCs w:val="24"/>
        </w:rPr>
        <w:t>uma tomada de consciência dos</w:t>
      </w:r>
      <w:r w:rsidR="00271E34" w:rsidRPr="00B31076">
        <w:rPr>
          <w:color w:val="000000" w:themeColor="text1"/>
          <w:szCs w:val="24"/>
        </w:rPr>
        <w:t xml:space="preserve"> setores da sociedade</w:t>
      </w:r>
      <w:r w:rsidR="0042243B" w:rsidRPr="00B31076">
        <w:rPr>
          <w:color w:val="000000" w:themeColor="text1"/>
          <w:szCs w:val="24"/>
        </w:rPr>
        <w:t>,</w:t>
      </w:r>
      <w:r w:rsidR="00271E34" w:rsidRPr="00B31076">
        <w:rPr>
          <w:color w:val="000000" w:themeColor="text1"/>
          <w:szCs w:val="24"/>
        </w:rPr>
        <w:t xml:space="preserve"> face aos problemas</w:t>
      </w:r>
      <w:r w:rsidR="00557EFA" w:rsidRPr="00B31076">
        <w:rPr>
          <w:color w:val="000000" w:themeColor="text1"/>
          <w:szCs w:val="24"/>
        </w:rPr>
        <w:t xml:space="preserve"> da época, </w:t>
      </w:r>
      <w:r w:rsidR="00271E34" w:rsidRPr="00B31076">
        <w:rPr>
          <w:color w:val="000000" w:themeColor="text1"/>
          <w:szCs w:val="24"/>
        </w:rPr>
        <w:t>o sistema de governo, o regime de tra</w:t>
      </w:r>
      <w:r w:rsidR="00557EFA" w:rsidRPr="00B31076">
        <w:rPr>
          <w:color w:val="000000" w:themeColor="text1"/>
          <w:szCs w:val="24"/>
        </w:rPr>
        <w:t>balho, a cidadania, a liberdade e</w:t>
      </w:r>
      <w:r w:rsidR="0042243B" w:rsidRPr="00B31076">
        <w:rPr>
          <w:color w:val="000000" w:themeColor="text1"/>
          <w:szCs w:val="24"/>
        </w:rPr>
        <w:t xml:space="preserve"> a igualdade</w:t>
      </w:r>
      <w:r w:rsidR="00953B36" w:rsidRPr="00B31076">
        <w:rPr>
          <w:rStyle w:val="Refdenotaderodap"/>
          <w:color w:val="000000" w:themeColor="text1"/>
          <w:szCs w:val="24"/>
        </w:rPr>
        <w:footnoteReference w:id="5"/>
      </w:r>
      <w:r w:rsidR="0042243B" w:rsidRPr="00B31076">
        <w:rPr>
          <w:color w:val="000000" w:themeColor="text1"/>
          <w:szCs w:val="24"/>
        </w:rPr>
        <w:t>.</w:t>
      </w:r>
      <w:r w:rsidR="004A1E38">
        <w:rPr>
          <w:color w:val="000000" w:themeColor="text1"/>
          <w:szCs w:val="24"/>
        </w:rPr>
        <w:t xml:space="preserve"> M</w:t>
      </w:r>
      <w:r w:rsidR="0042243B" w:rsidRPr="00B31076">
        <w:rPr>
          <w:color w:val="000000" w:themeColor="text1"/>
          <w:szCs w:val="24"/>
        </w:rPr>
        <w:t>omentos cruciais de reflexão,</w:t>
      </w:r>
      <w:r w:rsidR="004A1E38">
        <w:rPr>
          <w:color w:val="000000" w:themeColor="text1"/>
          <w:szCs w:val="24"/>
        </w:rPr>
        <w:t xml:space="preserve"> acerca da viabilidade do país e das relações fundamentais entre</w:t>
      </w:r>
      <w:r w:rsidR="00271E34" w:rsidRPr="00B31076">
        <w:rPr>
          <w:color w:val="000000" w:themeColor="text1"/>
          <w:szCs w:val="24"/>
        </w:rPr>
        <w:t xml:space="preserve"> produção,</w:t>
      </w:r>
      <w:r w:rsidR="00E40087">
        <w:rPr>
          <w:color w:val="000000" w:themeColor="text1"/>
          <w:szCs w:val="24"/>
        </w:rPr>
        <w:t xml:space="preserve"> trabalho e</w:t>
      </w:r>
      <w:r w:rsidR="00271E34" w:rsidRPr="00B31076">
        <w:rPr>
          <w:color w:val="000000" w:themeColor="text1"/>
          <w:szCs w:val="24"/>
        </w:rPr>
        <w:t xml:space="preserve"> Estado. </w:t>
      </w:r>
    </w:p>
    <w:p w:rsidR="002368B8" w:rsidRPr="00B31076" w:rsidRDefault="00E40087" w:rsidP="00E40087">
      <w:pPr>
        <w:spacing w:before="240" w:after="0"/>
        <w:ind w:firstLine="709"/>
        <w:rPr>
          <w:color w:val="000000" w:themeColor="text1"/>
          <w:szCs w:val="24"/>
        </w:rPr>
      </w:pPr>
      <w:r>
        <w:rPr>
          <w:color w:val="000000" w:themeColor="text1"/>
          <w:szCs w:val="24"/>
        </w:rPr>
        <w:t>São tempos</w:t>
      </w:r>
      <w:r w:rsidR="00271E34" w:rsidRPr="00B31076">
        <w:rPr>
          <w:color w:val="000000" w:themeColor="text1"/>
          <w:szCs w:val="24"/>
        </w:rPr>
        <w:t xml:space="preserve"> de mudança e de reformas pensadas como </w:t>
      </w:r>
      <w:proofErr w:type="gramStart"/>
      <w:r w:rsidR="00271E34" w:rsidRPr="00B31076">
        <w:rPr>
          <w:color w:val="000000" w:themeColor="text1"/>
          <w:szCs w:val="24"/>
        </w:rPr>
        <w:t>necessárias, quer no sentido liberal,</w:t>
      </w:r>
      <w:r w:rsidR="009347D9">
        <w:rPr>
          <w:color w:val="000000" w:themeColor="text1"/>
          <w:szCs w:val="24"/>
        </w:rPr>
        <w:t xml:space="preserve"> </w:t>
      </w:r>
      <w:r w:rsidR="0042243B" w:rsidRPr="00B31076">
        <w:rPr>
          <w:color w:val="000000" w:themeColor="text1"/>
          <w:szCs w:val="24"/>
        </w:rPr>
        <w:t xml:space="preserve">segundo Tavares Bastos </w:t>
      </w:r>
      <w:r w:rsidR="00F013A4">
        <w:rPr>
          <w:color w:val="000000" w:themeColor="text1"/>
          <w:szCs w:val="24"/>
        </w:rPr>
        <w:t>(</w:t>
      </w:r>
      <w:r w:rsidR="0042243B" w:rsidRPr="00B31076">
        <w:rPr>
          <w:color w:val="000000" w:themeColor="text1"/>
          <w:szCs w:val="24"/>
        </w:rPr>
        <w:t>1839-1875</w:t>
      </w:r>
      <w:r w:rsidR="00F013A4">
        <w:rPr>
          <w:color w:val="000000" w:themeColor="text1"/>
          <w:szCs w:val="24"/>
        </w:rPr>
        <w:t>)</w:t>
      </w:r>
      <w:r>
        <w:rPr>
          <w:color w:val="000000" w:themeColor="text1"/>
          <w:szCs w:val="24"/>
        </w:rPr>
        <w:t>, o</w:t>
      </w:r>
      <w:proofErr w:type="gramEnd"/>
      <w:r>
        <w:rPr>
          <w:color w:val="000000" w:themeColor="text1"/>
          <w:szCs w:val="24"/>
        </w:rPr>
        <w:t xml:space="preserve"> que</w:t>
      </w:r>
      <w:r w:rsidR="0042243B" w:rsidRPr="00B31076">
        <w:rPr>
          <w:color w:val="000000" w:themeColor="text1"/>
          <w:szCs w:val="24"/>
        </w:rPr>
        <w:t xml:space="preserve"> explica</w:t>
      </w:r>
      <w:r>
        <w:rPr>
          <w:color w:val="000000" w:themeColor="text1"/>
          <w:szCs w:val="24"/>
        </w:rPr>
        <w:t>,</w:t>
      </w:r>
      <w:r w:rsidR="0042243B" w:rsidRPr="00B31076">
        <w:rPr>
          <w:color w:val="000000" w:themeColor="text1"/>
          <w:szCs w:val="24"/>
        </w:rPr>
        <w:t xml:space="preserve"> seguindo</w:t>
      </w:r>
      <w:r w:rsidR="00271E34" w:rsidRPr="00B31076">
        <w:rPr>
          <w:color w:val="000000" w:themeColor="text1"/>
          <w:szCs w:val="24"/>
        </w:rPr>
        <w:t xml:space="preserve"> o modelo dos Estados Unidos da A</w:t>
      </w:r>
      <w:r>
        <w:rPr>
          <w:color w:val="000000" w:themeColor="text1"/>
          <w:szCs w:val="24"/>
        </w:rPr>
        <w:t>mérica do Norte – a federação;</w:t>
      </w:r>
      <w:r w:rsidR="00271E34" w:rsidRPr="00B31076">
        <w:rPr>
          <w:color w:val="000000" w:themeColor="text1"/>
          <w:szCs w:val="24"/>
        </w:rPr>
        <w:t xml:space="preserve"> quer no sentido conservador, mais pragmático do qu</w:t>
      </w:r>
      <w:r>
        <w:rPr>
          <w:color w:val="000000" w:themeColor="text1"/>
          <w:szCs w:val="24"/>
        </w:rPr>
        <w:t>e doutrinário. Para</w:t>
      </w:r>
      <w:r w:rsidR="00271E34" w:rsidRPr="00B31076">
        <w:rPr>
          <w:color w:val="000000" w:themeColor="text1"/>
          <w:szCs w:val="24"/>
        </w:rPr>
        <w:t xml:space="preserve"> Francisco Adolfo Varn</w:t>
      </w:r>
      <w:r>
        <w:rPr>
          <w:color w:val="000000" w:themeColor="text1"/>
          <w:szCs w:val="24"/>
        </w:rPr>
        <w:t xml:space="preserve">hagen, </w:t>
      </w:r>
      <w:r w:rsidR="0042243B" w:rsidRPr="00B31076">
        <w:rPr>
          <w:color w:val="000000" w:themeColor="text1"/>
          <w:szCs w:val="24"/>
        </w:rPr>
        <w:t xml:space="preserve">historiador </w:t>
      </w:r>
      <w:r w:rsidR="00F013A4">
        <w:rPr>
          <w:color w:val="000000" w:themeColor="text1"/>
          <w:szCs w:val="24"/>
        </w:rPr>
        <w:t>(</w:t>
      </w:r>
      <w:r w:rsidR="0042243B" w:rsidRPr="00B31076">
        <w:rPr>
          <w:color w:val="000000" w:themeColor="text1"/>
          <w:szCs w:val="24"/>
        </w:rPr>
        <w:t>1816-1878</w:t>
      </w:r>
      <w:r w:rsidR="00F013A4">
        <w:rPr>
          <w:color w:val="000000" w:themeColor="text1"/>
          <w:szCs w:val="24"/>
        </w:rPr>
        <w:t>),</w:t>
      </w:r>
      <w:r>
        <w:rPr>
          <w:color w:val="000000" w:themeColor="text1"/>
          <w:szCs w:val="24"/>
        </w:rPr>
        <w:t xml:space="preserve"> a preocupação é</w:t>
      </w:r>
      <w:r w:rsidR="00271E34" w:rsidRPr="00B31076">
        <w:rPr>
          <w:color w:val="000000" w:themeColor="text1"/>
          <w:szCs w:val="24"/>
        </w:rPr>
        <w:t xml:space="preserve"> com a</w:t>
      </w:r>
      <w:r w:rsidR="0042243B" w:rsidRPr="00B31076">
        <w:rPr>
          <w:color w:val="000000" w:themeColor="text1"/>
          <w:szCs w:val="24"/>
        </w:rPr>
        <w:t xml:space="preserve"> defesa e a exaltação do Estado</w:t>
      </w:r>
      <w:r>
        <w:rPr>
          <w:color w:val="000000" w:themeColor="text1"/>
          <w:szCs w:val="24"/>
        </w:rPr>
        <w:t>. Ele</w:t>
      </w:r>
      <w:r w:rsidR="0042243B" w:rsidRPr="00B31076">
        <w:rPr>
          <w:color w:val="000000" w:themeColor="text1"/>
          <w:szCs w:val="24"/>
        </w:rPr>
        <w:t xml:space="preserve"> diz</w:t>
      </w:r>
      <w:r w:rsidR="002368B8" w:rsidRPr="00B31076">
        <w:rPr>
          <w:color w:val="000000" w:themeColor="text1"/>
          <w:szCs w:val="24"/>
        </w:rPr>
        <w:t xml:space="preserve"> que, o</w:t>
      </w:r>
      <w:r>
        <w:rPr>
          <w:color w:val="000000" w:themeColor="text1"/>
          <w:szCs w:val="24"/>
        </w:rPr>
        <w:t xml:space="preserve"> Estado unitário e a Federação</w:t>
      </w:r>
      <w:r w:rsidR="002368B8" w:rsidRPr="00B31076">
        <w:rPr>
          <w:color w:val="000000" w:themeColor="text1"/>
          <w:szCs w:val="24"/>
        </w:rPr>
        <w:t xml:space="preserve"> são</w:t>
      </w:r>
      <w:r w:rsidR="00271E34" w:rsidRPr="00B31076">
        <w:rPr>
          <w:color w:val="000000" w:themeColor="text1"/>
          <w:szCs w:val="24"/>
        </w:rPr>
        <w:t xml:space="preserve"> divisor</w:t>
      </w:r>
      <w:r w:rsidR="002368B8" w:rsidRPr="00B31076">
        <w:rPr>
          <w:color w:val="000000" w:themeColor="text1"/>
          <w:szCs w:val="24"/>
        </w:rPr>
        <w:t>es</w:t>
      </w:r>
      <w:r w:rsidR="00271E34" w:rsidRPr="00B31076">
        <w:rPr>
          <w:color w:val="000000" w:themeColor="text1"/>
          <w:szCs w:val="24"/>
        </w:rPr>
        <w:t xml:space="preserve"> de águas entre liberais e co</w:t>
      </w:r>
      <w:r>
        <w:rPr>
          <w:color w:val="000000" w:themeColor="text1"/>
          <w:szCs w:val="24"/>
        </w:rPr>
        <w:t>nservadores;</w:t>
      </w:r>
      <w:r w:rsidR="00271E34" w:rsidRPr="00B31076">
        <w:rPr>
          <w:color w:val="000000" w:themeColor="text1"/>
          <w:szCs w:val="24"/>
        </w:rPr>
        <w:t xml:space="preserve"> são noções fortemente arraigada</w:t>
      </w:r>
      <w:r>
        <w:rPr>
          <w:color w:val="000000" w:themeColor="text1"/>
          <w:szCs w:val="24"/>
        </w:rPr>
        <w:t>s no ideário político do Brasil</w:t>
      </w:r>
      <w:r w:rsidR="00271E34" w:rsidRPr="00B31076">
        <w:rPr>
          <w:color w:val="000000" w:themeColor="text1"/>
          <w:szCs w:val="24"/>
        </w:rPr>
        <w:t xml:space="preserve"> que tende</w:t>
      </w:r>
      <w:r>
        <w:rPr>
          <w:color w:val="000000" w:themeColor="text1"/>
          <w:szCs w:val="24"/>
        </w:rPr>
        <w:t>m</w:t>
      </w:r>
      <w:r w:rsidR="00271E34" w:rsidRPr="00B31076">
        <w:rPr>
          <w:color w:val="000000" w:themeColor="text1"/>
          <w:szCs w:val="24"/>
        </w:rPr>
        <w:t xml:space="preserve"> a identificar o Estado unitário com autoritarismo e a Feder</w:t>
      </w:r>
      <w:r w:rsidR="00953B36" w:rsidRPr="00B31076">
        <w:rPr>
          <w:color w:val="000000" w:themeColor="text1"/>
          <w:szCs w:val="24"/>
        </w:rPr>
        <w:t>ação com liberdade e progresso</w:t>
      </w:r>
      <w:r w:rsidR="00953B36" w:rsidRPr="00B31076">
        <w:rPr>
          <w:rStyle w:val="Refdenotaderodap"/>
          <w:color w:val="000000" w:themeColor="text1"/>
          <w:szCs w:val="24"/>
        </w:rPr>
        <w:footnoteReference w:id="6"/>
      </w:r>
      <w:r w:rsidR="00953B36" w:rsidRPr="00B31076">
        <w:rPr>
          <w:color w:val="000000" w:themeColor="text1"/>
          <w:szCs w:val="24"/>
        </w:rPr>
        <w:t>.</w:t>
      </w:r>
      <w:r>
        <w:rPr>
          <w:color w:val="000000" w:themeColor="text1"/>
          <w:szCs w:val="24"/>
        </w:rPr>
        <w:t xml:space="preserve"> Esta</w:t>
      </w:r>
      <w:r w:rsidR="002368B8" w:rsidRPr="00B31076">
        <w:rPr>
          <w:color w:val="000000" w:themeColor="text1"/>
          <w:szCs w:val="24"/>
        </w:rPr>
        <w:t xml:space="preserve"> </w:t>
      </w:r>
      <w:r w:rsidR="00FA2E97" w:rsidRPr="00B31076">
        <w:rPr>
          <w:color w:val="000000" w:themeColor="text1"/>
          <w:szCs w:val="24"/>
        </w:rPr>
        <w:t>análise</w:t>
      </w:r>
      <w:r w:rsidR="002368B8" w:rsidRPr="00B31076">
        <w:rPr>
          <w:color w:val="000000" w:themeColor="text1"/>
          <w:szCs w:val="24"/>
        </w:rPr>
        <w:t xml:space="preserve"> diz </w:t>
      </w:r>
      <w:r>
        <w:rPr>
          <w:color w:val="000000" w:themeColor="text1"/>
          <w:szCs w:val="24"/>
        </w:rPr>
        <w:t>d</w:t>
      </w:r>
      <w:r w:rsidR="002368B8" w:rsidRPr="00B31076">
        <w:rPr>
          <w:color w:val="000000" w:themeColor="text1"/>
          <w:szCs w:val="24"/>
        </w:rPr>
        <w:t xml:space="preserve">a importância e </w:t>
      </w:r>
      <w:r>
        <w:rPr>
          <w:color w:val="000000" w:themeColor="text1"/>
          <w:szCs w:val="24"/>
        </w:rPr>
        <w:t>d</w:t>
      </w:r>
      <w:r w:rsidR="002368B8" w:rsidRPr="00B31076">
        <w:rPr>
          <w:color w:val="000000" w:themeColor="text1"/>
          <w:szCs w:val="24"/>
        </w:rPr>
        <w:t>o pa</w:t>
      </w:r>
      <w:r>
        <w:rPr>
          <w:color w:val="000000" w:themeColor="text1"/>
          <w:szCs w:val="24"/>
        </w:rPr>
        <w:t>pel do Estado unitário,</w:t>
      </w:r>
      <w:r w:rsidR="002368B8" w:rsidRPr="00B31076">
        <w:rPr>
          <w:color w:val="000000" w:themeColor="text1"/>
          <w:szCs w:val="24"/>
        </w:rPr>
        <w:t xml:space="preserve"> mos</w:t>
      </w:r>
      <w:r>
        <w:rPr>
          <w:color w:val="000000" w:themeColor="text1"/>
          <w:szCs w:val="24"/>
        </w:rPr>
        <w:t>trando o seu caráter de unidade. Já</w:t>
      </w:r>
      <w:r w:rsidR="002368B8" w:rsidRPr="00B31076">
        <w:rPr>
          <w:color w:val="000000" w:themeColor="text1"/>
          <w:szCs w:val="24"/>
        </w:rPr>
        <w:t xml:space="preserve"> a federação tende em procurar a junção da política na determinação de um fim comum. </w:t>
      </w:r>
    </w:p>
    <w:p w:rsidR="00FA2E97" w:rsidRPr="00B31076" w:rsidRDefault="00D92A3E" w:rsidP="00FA2E97">
      <w:pPr>
        <w:spacing w:before="240" w:after="0"/>
        <w:ind w:firstLine="709"/>
        <w:rPr>
          <w:color w:val="000000" w:themeColor="text1"/>
          <w:szCs w:val="24"/>
        </w:rPr>
      </w:pPr>
      <w:r>
        <w:rPr>
          <w:color w:val="000000" w:themeColor="text1"/>
          <w:szCs w:val="24"/>
        </w:rPr>
        <w:t>Conforme</w:t>
      </w:r>
      <w:r w:rsidR="00271E34" w:rsidRPr="00B31076">
        <w:rPr>
          <w:color w:val="000000" w:themeColor="text1"/>
          <w:szCs w:val="24"/>
        </w:rPr>
        <w:t xml:space="preserve"> Figueira</w:t>
      </w:r>
      <w:r w:rsidR="004148BE" w:rsidRPr="00B31076">
        <w:rPr>
          <w:color w:val="000000" w:themeColor="text1"/>
          <w:szCs w:val="24"/>
        </w:rPr>
        <w:t xml:space="preserve"> </w:t>
      </w:r>
      <w:r w:rsidR="00883267">
        <w:rPr>
          <w:color w:val="000000" w:themeColor="text1"/>
          <w:szCs w:val="24"/>
        </w:rPr>
        <w:t>(</w:t>
      </w:r>
      <w:r w:rsidR="004148BE" w:rsidRPr="00B31076">
        <w:rPr>
          <w:color w:val="000000" w:themeColor="text1"/>
          <w:szCs w:val="24"/>
        </w:rPr>
        <w:t>2001</w:t>
      </w:r>
      <w:r w:rsidR="00883267">
        <w:rPr>
          <w:color w:val="000000" w:themeColor="text1"/>
          <w:szCs w:val="24"/>
        </w:rPr>
        <w:t>)</w:t>
      </w:r>
      <w:r w:rsidR="003217C9">
        <w:rPr>
          <w:color w:val="000000" w:themeColor="text1"/>
          <w:szCs w:val="24"/>
        </w:rPr>
        <w:t>,</w:t>
      </w:r>
      <w:r w:rsidR="00271E34" w:rsidRPr="00B31076">
        <w:rPr>
          <w:color w:val="000000" w:themeColor="text1"/>
          <w:szCs w:val="24"/>
        </w:rPr>
        <w:t xml:space="preserve"> a partir de 1870, o Brasil assistiu a um dos mais importantes movimen</w:t>
      </w:r>
      <w:r w:rsidR="004148BE" w:rsidRPr="00B31076">
        <w:rPr>
          <w:color w:val="000000" w:themeColor="text1"/>
          <w:szCs w:val="24"/>
        </w:rPr>
        <w:t>tos sociais verificados no país</w:t>
      </w:r>
      <w:r w:rsidR="003217C9">
        <w:rPr>
          <w:color w:val="000000" w:themeColor="text1"/>
          <w:szCs w:val="24"/>
        </w:rPr>
        <w:t>:</w:t>
      </w:r>
      <w:r w:rsidR="004148BE" w:rsidRPr="00B31076">
        <w:rPr>
          <w:color w:val="000000" w:themeColor="text1"/>
          <w:szCs w:val="24"/>
        </w:rPr>
        <w:t xml:space="preserve"> </w:t>
      </w:r>
      <w:r w:rsidR="00271E34" w:rsidRPr="00B31076">
        <w:rPr>
          <w:color w:val="000000" w:themeColor="text1"/>
          <w:szCs w:val="24"/>
        </w:rPr>
        <w:t>a campanha abolicionista.</w:t>
      </w:r>
      <w:r w:rsidR="004148BE" w:rsidRPr="00B31076">
        <w:rPr>
          <w:color w:val="000000" w:themeColor="text1"/>
          <w:szCs w:val="24"/>
        </w:rPr>
        <w:t xml:space="preserve"> Segundo ele</w:t>
      </w:r>
      <w:r w:rsidR="003217C9">
        <w:rPr>
          <w:color w:val="000000" w:themeColor="text1"/>
          <w:szCs w:val="24"/>
        </w:rPr>
        <w:t>,</w:t>
      </w:r>
      <w:r w:rsidR="004148BE" w:rsidRPr="00B31076">
        <w:rPr>
          <w:color w:val="000000" w:themeColor="text1"/>
          <w:szCs w:val="24"/>
        </w:rPr>
        <w:t xml:space="preserve"> a</w:t>
      </w:r>
      <w:r w:rsidR="00271E34" w:rsidRPr="00B31076">
        <w:rPr>
          <w:color w:val="000000" w:themeColor="text1"/>
          <w:szCs w:val="24"/>
        </w:rPr>
        <w:t>mplos setores da sociedade, indignados com o atraso moral que o sistema escravista representava, se mobilizaram para acabar, de forma definitiva, com a exploração da mão-de-obra de origem africana em terras brasileiras</w:t>
      </w:r>
      <w:r w:rsidR="00FA2E97" w:rsidRPr="00B31076">
        <w:rPr>
          <w:rStyle w:val="Refdenotaderodap"/>
          <w:color w:val="000000" w:themeColor="text1"/>
          <w:szCs w:val="24"/>
        </w:rPr>
        <w:footnoteReference w:id="7"/>
      </w:r>
      <w:r w:rsidR="00271E34" w:rsidRPr="00B31076">
        <w:rPr>
          <w:color w:val="000000" w:themeColor="text1"/>
          <w:szCs w:val="24"/>
        </w:rPr>
        <w:t>.</w:t>
      </w:r>
      <w:r w:rsidR="00A92477" w:rsidRPr="00B31076">
        <w:rPr>
          <w:color w:val="000000" w:themeColor="text1"/>
          <w:szCs w:val="24"/>
        </w:rPr>
        <w:t xml:space="preserve"> </w:t>
      </w:r>
    </w:p>
    <w:p w:rsidR="00271E34" w:rsidRDefault="008A0F11" w:rsidP="00FA2E97">
      <w:pPr>
        <w:spacing w:before="240" w:after="0"/>
        <w:ind w:firstLine="709"/>
        <w:rPr>
          <w:color w:val="000000" w:themeColor="text1"/>
          <w:szCs w:val="24"/>
        </w:rPr>
      </w:pPr>
      <w:r w:rsidRPr="00B31076">
        <w:rPr>
          <w:color w:val="000000" w:themeColor="text1"/>
          <w:szCs w:val="24"/>
        </w:rPr>
        <w:t>Como bem destaca</w:t>
      </w:r>
      <w:r w:rsidR="00271E34" w:rsidRPr="00B31076">
        <w:rPr>
          <w:color w:val="000000" w:themeColor="text1"/>
          <w:szCs w:val="24"/>
        </w:rPr>
        <w:t xml:space="preserve"> Costa</w:t>
      </w:r>
      <w:r w:rsidR="00324EE3" w:rsidRPr="00B31076">
        <w:rPr>
          <w:color w:val="000000" w:themeColor="text1"/>
          <w:szCs w:val="24"/>
        </w:rPr>
        <w:t xml:space="preserve"> </w:t>
      </w:r>
      <w:r w:rsidR="00883267">
        <w:rPr>
          <w:color w:val="000000" w:themeColor="text1"/>
          <w:szCs w:val="24"/>
        </w:rPr>
        <w:t>(</w:t>
      </w:r>
      <w:r w:rsidR="00324EE3" w:rsidRPr="00B31076">
        <w:rPr>
          <w:color w:val="000000" w:themeColor="text1"/>
          <w:szCs w:val="24"/>
        </w:rPr>
        <w:t>1999</w:t>
      </w:r>
      <w:r w:rsidR="00883267">
        <w:rPr>
          <w:color w:val="000000" w:themeColor="text1"/>
          <w:szCs w:val="24"/>
        </w:rPr>
        <w:t>)</w:t>
      </w:r>
      <w:r w:rsidR="003217C9">
        <w:rPr>
          <w:color w:val="000000" w:themeColor="text1"/>
          <w:szCs w:val="24"/>
        </w:rPr>
        <w:t>,</w:t>
      </w:r>
      <w:r w:rsidR="00324EE3" w:rsidRPr="00B31076">
        <w:rPr>
          <w:color w:val="000000" w:themeColor="text1"/>
          <w:szCs w:val="24"/>
        </w:rPr>
        <w:t xml:space="preserve"> os</w:t>
      </w:r>
      <w:r w:rsidR="00271E34" w:rsidRPr="00B31076">
        <w:rPr>
          <w:color w:val="000000" w:themeColor="text1"/>
          <w:szCs w:val="24"/>
        </w:rPr>
        <w:t xml:space="preserve"> momentos decisivos</w:t>
      </w:r>
      <w:r w:rsidR="00324EE3" w:rsidRPr="00B31076">
        <w:rPr>
          <w:color w:val="000000" w:themeColor="text1"/>
          <w:szCs w:val="24"/>
        </w:rPr>
        <w:t xml:space="preserve"> da história do Brasil</w:t>
      </w:r>
      <w:r w:rsidR="00BE7792">
        <w:rPr>
          <w:color w:val="000000" w:themeColor="text1"/>
          <w:szCs w:val="24"/>
        </w:rPr>
        <w:t>,</w:t>
      </w:r>
      <w:r w:rsidR="00324EE3" w:rsidRPr="00B31076">
        <w:rPr>
          <w:color w:val="000000" w:themeColor="text1"/>
          <w:szCs w:val="24"/>
        </w:rPr>
        <w:t xml:space="preserve"> traça</w:t>
      </w:r>
      <w:r w:rsidR="003217C9">
        <w:rPr>
          <w:color w:val="000000" w:themeColor="text1"/>
          <w:szCs w:val="24"/>
        </w:rPr>
        <w:t>m</w:t>
      </w:r>
      <w:r w:rsidR="00271E34" w:rsidRPr="00B31076">
        <w:rPr>
          <w:color w:val="000000" w:themeColor="text1"/>
          <w:szCs w:val="24"/>
        </w:rPr>
        <w:t xml:space="preserve"> duas linhas de interpretação que</w:t>
      </w:r>
      <w:r w:rsidR="00324EE3" w:rsidRPr="00B31076">
        <w:rPr>
          <w:color w:val="000000" w:themeColor="text1"/>
          <w:szCs w:val="24"/>
        </w:rPr>
        <w:t xml:space="preserve"> surgiram já nos primeiros anos</w:t>
      </w:r>
      <w:r w:rsidR="003217C9">
        <w:rPr>
          <w:color w:val="000000" w:themeColor="text1"/>
          <w:szCs w:val="24"/>
        </w:rPr>
        <w:t>:</w:t>
      </w:r>
      <w:r w:rsidR="00271E34" w:rsidRPr="00B31076">
        <w:rPr>
          <w:color w:val="000000" w:themeColor="text1"/>
          <w:szCs w:val="24"/>
        </w:rPr>
        <w:t xml:space="preserve"> a </w:t>
      </w:r>
      <w:r w:rsidR="003217C9">
        <w:rPr>
          <w:color w:val="000000" w:themeColor="text1"/>
          <w:szCs w:val="24"/>
        </w:rPr>
        <w:t>dos vencedores e a dos vencidos;</w:t>
      </w:r>
      <w:r w:rsidR="00271E34" w:rsidRPr="00B31076">
        <w:rPr>
          <w:color w:val="000000" w:themeColor="text1"/>
          <w:szCs w:val="24"/>
        </w:rPr>
        <w:t xml:space="preserve"> a dos</w:t>
      </w:r>
      <w:r w:rsidR="00324EE3" w:rsidRPr="00B31076">
        <w:rPr>
          <w:color w:val="000000" w:themeColor="text1"/>
          <w:szCs w:val="24"/>
        </w:rPr>
        <w:t xml:space="preserve"> </w:t>
      </w:r>
      <w:r w:rsidR="00271E34" w:rsidRPr="00B31076">
        <w:rPr>
          <w:color w:val="000000" w:themeColor="text1"/>
          <w:szCs w:val="24"/>
        </w:rPr>
        <w:t>rep</w:t>
      </w:r>
      <w:r w:rsidR="003217C9">
        <w:rPr>
          <w:color w:val="000000" w:themeColor="text1"/>
          <w:szCs w:val="24"/>
        </w:rPr>
        <w:t>ublicanos e a dos monarquistas. Em relação à República afirma</w:t>
      </w:r>
      <w:r w:rsidR="00626C99">
        <w:rPr>
          <w:rStyle w:val="Refdenotaderodap"/>
          <w:color w:val="000000" w:themeColor="text1"/>
          <w:szCs w:val="24"/>
        </w:rPr>
        <w:footnoteReference w:id="8"/>
      </w:r>
      <w:r w:rsidR="003217C9">
        <w:rPr>
          <w:color w:val="000000" w:themeColor="text1"/>
          <w:szCs w:val="24"/>
        </w:rPr>
        <w:t xml:space="preserve">: </w:t>
      </w:r>
    </w:p>
    <w:p w:rsidR="00D54D29" w:rsidRDefault="00D54D29" w:rsidP="00FA2E97">
      <w:pPr>
        <w:spacing w:before="240" w:after="0"/>
        <w:ind w:firstLine="709"/>
        <w:rPr>
          <w:color w:val="000000" w:themeColor="text1"/>
          <w:szCs w:val="24"/>
        </w:rPr>
      </w:pPr>
    </w:p>
    <w:p w:rsidR="00324EE3" w:rsidRPr="00B31076" w:rsidRDefault="00271E34" w:rsidP="00F40ACC">
      <w:pPr>
        <w:spacing w:before="240" w:after="0" w:line="240" w:lineRule="auto"/>
        <w:ind w:left="2268"/>
        <w:rPr>
          <w:color w:val="000000" w:themeColor="text1"/>
          <w:sz w:val="22"/>
          <w:szCs w:val="24"/>
        </w:rPr>
      </w:pPr>
      <w:r w:rsidRPr="00B31076">
        <w:rPr>
          <w:color w:val="000000" w:themeColor="text1"/>
          <w:sz w:val="22"/>
          <w:szCs w:val="24"/>
        </w:rPr>
        <w:lastRenderedPageBreak/>
        <w:t xml:space="preserve">A proclamação da República foi </w:t>
      </w:r>
      <w:proofErr w:type="gramStart"/>
      <w:r w:rsidRPr="00B31076">
        <w:rPr>
          <w:color w:val="000000" w:themeColor="text1"/>
          <w:sz w:val="22"/>
          <w:szCs w:val="24"/>
        </w:rPr>
        <w:t>a</w:t>
      </w:r>
      <w:proofErr w:type="gramEnd"/>
      <w:r w:rsidRPr="00B31076">
        <w:rPr>
          <w:color w:val="000000" w:themeColor="text1"/>
          <w:sz w:val="22"/>
          <w:szCs w:val="24"/>
        </w:rPr>
        <w:t xml:space="preserve"> concretização de uma aspiração popular levada a efeito por um grupo de homem idealistas e corajosos que conseguiram interagir o país nas tendências do século. A democracia no Brasil tem origens étnicas no povoamento e que o regime republicano sempre constituiu aspiração nacional</w:t>
      </w:r>
      <w:r w:rsidR="00FA2E97" w:rsidRPr="00B31076">
        <w:rPr>
          <w:rStyle w:val="Refdenotaderodap"/>
          <w:color w:val="000000" w:themeColor="text1"/>
          <w:sz w:val="22"/>
          <w:szCs w:val="24"/>
        </w:rPr>
        <w:footnoteReference w:id="9"/>
      </w:r>
      <w:r w:rsidRPr="00B31076">
        <w:rPr>
          <w:color w:val="000000" w:themeColor="text1"/>
          <w:sz w:val="22"/>
          <w:szCs w:val="24"/>
        </w:rPr>
        <w:t xml:space="preserve">. </w:t>
      </w:r>
    </w:p>
    <w:p w:rsidR="00635EED" w:rsidRPr="00626C99" w:rsidRDefault="003217C9" w:rsidP="00626C99">
      <w:pPr>
        <w:spacing w:before="240" w:after="0"/>
        <w:ind w:firstLine="709"/>
        <w:rPr>
          <w:b/>
          <w:color w:val="000000" w:themeColor="text1"/>
          <w:szCs w:val="24"/>
        </w:rPr>
      </w:pPr>
      <w:r>
        <w:rPr>
          <w:color w:val="000000" w:themeColor="text1"/>
          <w:szCs w:val="24"/>
        </w:rPr>
        <w:t>Essa autora destaca</w:t>
      </w:r>
      <w:r w:rsidR="00D92A3E">
        <w:rPr>
          <w:color w:val="000000" w:themeColor="text1"/>
          <w:szCs w:val="24"/>
        </w:rPr>
        <w:t xml:space="preserve"> ainda</w:t>
      </w:r>
      <w:r w:rsidR="00F40ACC" w:rsidRPr="00B31076">
        <w:rPr>
          <w:color w:val="000000" w:themeColor="text1"/>
          <w:szCs w:val="24"/>
        </w:rPr>
        <w:t xml:space="preserve"> que</w:t>
      </w:r>
      <w:r>
        <w:rPr>
          <w:color w:val="000000" w:themeColor="text1"/>
          <w:szCs w:val="24"/>
        </w:rPr>
        <w:t>,</w:t>
      </w:r>
      <w:r w:rsidR="00F40ACC" w:rsidRPr="00B31076">
        <w:rPr>
          <w:color w:val="000000" w:themeColor="text1"/>
          <w:szCs w:val="24"/>
        </w:rPr>
        <w:t xml:space="preserve"> e</w:t>
      </w:r>
      <w:r w:rsidR="00271E34" w:rsidRPr="00B31076">
        <w:rPr>
          <w:color w:val="000000" w:themeColor="text1"/>
          <w:szCs w:val="24"/>
        </w:rPr>
        <w:t>ntre os fatores</w:t>
      </w:r>
      <w:r>
        <w:rPr>
          <w:color w:val="000000" w:themeColor="text1"/>
          <w:szCs w:val="24"/>
        </w:rPr>
        <w:t xml:space="preserve"> que concorreram</w:t>
      </w:r>
      <w:r w:rsidR="00320226">
        <w:rPr>
          <w:color w:val="000000" w:themeColor="text1"/>
          <w:szCs w:val="24"/>
        </w:rPr>
        <w:t xml:space="preserve"> para a P</w:t>
      </w:r>
      <w:r w:rsidR="00271E34" w:rsidRPr="00B31076">
        <w:rPr>
          <w:color w:val="000000" w:themeColor="text1"/>
          <w:szCs w:val="24"/>
        </w:rPr>
        <w:t>roclamação da República,</w:t>
      </w:r>
      <w:r w:rsidR="00320226">
        <w:rPr>
          <w:color w:val="000000" w:themeColor="text1"/>
          <w:szCs w:val="24"/>
        </w:rPr>
        <w:t xml:space="preserve"> </w:t>
      </w:r>
      <w:proofErr w:type="gramStart"/>
      <w:r w:rsidR="00320226">
        <w:rPr>
          <w:color w:val="000000" w:themeColor="text1"/>
          <w:szCs w:val="24"/>
        </w:rPr>
        <w:t>estão</w:t>
      </w:r>
      <w:proofErr w:type="gramEnd"/>
      <w:r w:rsidR="00271E34" w:rsidRPr="00B31076">
        <w:rPr>
          <w:color w:val="000000" w:themeColor="text1"/>
          <w:szCs w:val="24"/>
        </w:rPr>
        <w:t xml:space="preserve"> a constituição etnográfica, a transição para um regime de trabalho agrícola e industrial de tipo europeu, as relações entre as nações americanas, a propaganda em prol da República promovida por meio de livros e jornais, a corrupção política e a deficiente administração do Império, a perniciosa influência d</w:t>
      </w:r>
      <w:r w:rsidR="00F013A4">
        <w:rPr>
          <w:color w:val="000000" w:themeColor="text1"/>
          <w:szCs w:val="24"/>
        </w:rPr>
        <w:t>o poder pessoal, a atuação do “</w:t>
      </w:r>
      <w:r w:rsidR="00271E34" w:rsidRPr="00B31076">
        <w:rPr>
          <w:color w:val="000000" w:themeColor="text1"/>
          <w:szCs w:val="24"/>
        </w:rPr>
        <w:t>numeroso partido republicano” existente em São Paulo, Minas, Rio de Janeiro e Rio Grande do Sul, a repercussão da Lei Áurea, a atitude da Armada e do Exército, a má disposição em relação a um terceiro reinado e, finalmente, o fator desencadeante do movimento: a política levada a efeito pelo ministério de 7 de junho contra os re</w:t>
      </w:r>
      <w:r w:rsidR="00A92477" w:rsidRPr="00B31076">
        <w:rPr>
          <w:color w:val="000000" w:themeColor="text1"/>
          <w:szCs w:val="24"/>
        </w:rPr>
        <w:t>publicanos e as classes armadas</w:t>
      </w:r>
      <w:r w:rsidR="00FA2E97" w:rsidRPr="00B31076">
        <w:rPr>
          <w:rStyle w:val="Refdenotaderodap"/>
          <w:color w:val="000000" w:themeColor="text1"/>
          <w:szCs w:val="24"/>
        </w:rPr>
        <w:footnoteReference w:id="10"/>
      </w:r>
      <w:r w:rsidR="00A92477" w:rsidRPr="00B31076">
        <w:rPr>
          <w:color w:val="000000" w:themeColor="text1"/>
          <w:szCs w:val="24"/>
        </w:rPr>
        <w:t>.</w:t>
      </w:r>
      <w:r w:rsidR="00A92477" w:rsidRPr="00B31076">
        <w:rPr>
          <w:b/>
          <w:color w:val="000000" w:themeColor="text1"/>
          <w:szCs w:val="24"/>
        </w:rPr>
        <w:t xml:space="preserve"> </w:t>
      </w:r>
    </w:p>
    <w:p w:rsidR="00271E34" w:rsidRPr="00B31076" w:rsidRDefault="00271E34" w:rsidP="00FA2E97">
      <w:pPr>
        <w:spacing w:before="240" w:after="0" w:line="240" w:lineRule="auto"/>
        <w:ind w:left="2268"/>
        <w:rPr>
          <w:color w:val="000000" w:themeColor="text1"/>
          <w:sz w:val="22"/>
          <w:szCs w:val="24"/>
        </w:rPr>
      </w:pPr>
      <w:r w:rsidRPr="00B31076">
        <w:rPr>
          <w:color w:val="000000" w:themeColor="text1"/>
          <w:sz w:val="22"/>
          <w:szCs w:val="24"/>
        </w:rPr>
        <w:t>A proclamação da República não passava</w:t>
      </w:r>
      <w:r w:rsidR="00320226">
        <w:rPr>
          <w:color w:val="000000" w:themeColor="text1"/>
          <w:sz w:val="22"/>
          <w:szCs w:val="24"/>
        </w:rPr>
        <w:t xml:space="preserve"> de um levante militar, alheio à</w:t>
      </w:r>
      <w:r w:rsidRPr="00B31076">
        <w:rPr>
          <w:color w:val="000000" w:themeColor="text1"/>
          <w:sz w:val="22"/>
          <w:szCs w:val="24"/>
        </w:rPr>
        <w:t xml:space="preserve"> vontade do povo. Fora fruto da indisciplina das classes armadas que contavam com o apoio de alguns fazendeiros descontentes com a manumissão dos escravos. Os primeiros anos da República foram anos se agitação. Revoltas, conflitos, conspirações eclodiam por toda parte. Em meio a toda efervescência sobressaía </w:t>
      </w:r>
      <w:proofErr w:type="gramStart"/>
      <w:r w:rsidRPr="00B31076">
        <w:rPr>
          <w:color w:val="000000" w:themeColor="text1"/>
          <w:sz w:val="22"/>
          <w:szCs w:val="24"/>
        </w:rPr>
        <w:t>a</w:t>
      </w:r>
      <w:proofErr w:type="gramEnd"/>
      <w:r w:rsidRPr="00B31076">
        <w:rPr>
          <w:color w:val="000000" w:themeColor="text1"/>
          <w:sz w:val="22"/>
          <w:szCs w:val="24"/>
        </w:rPr>
        <w:t xml:space="preserve"> ação das classes armadas</w:t>
      </w:r>
      <w:r w:rsidR="00FA2E97" w:rsidRPr="00B31076">
        <w:rPr>
          <w:rStyle w:val="Refdenotaderodap"/>
          <w:color w:val="000000" w:themeColor="text1"/>
          <w:sz w:val="22"/>
          <w:szCs w:val="24"/>
        </w:rPr>
        <w:footnoteReference w:id="11"/>
      </w:r>
      <w:r w:rsidRPr="00B31076">
        <w:rPr>
          <w:color w:val="000000" w:themeColor="text1"/>
          <w:sz w:val="22"/>
          <w:szCs w:val="24"/>
        </w:rPr>
        <w:t xml:space="preserve">. </w:t>
      </w:r>
    </w:p>
    <w:p w:rsidR="00271E34" w:rsidRPr="00B31076" w:rsidRDefault="009610D9" w:rsidP="00271E34">
      <w:pPr>
        <w:spacing w:before="240" w:after="0"/>
        <w:ind w:firstLine="709"/>
        <w:rPr>
          <w:color w:val="000000" w:themeColor="text1"/>
          <w:szCs w:val="24"/>
        </w:rPr>
      </w:pPr>
      <w:r w:rsidRPr="00B31076">
        <w:rPr>
          <w:color w:val="000000" w:themeColor="text1"/>
          <w:szCs w:val="24"/>
        </w:rPr>
        <w:t xml:space="preserve"> Costa</w:t>
      </w:r>
      <w:r w:rsidR="00E53B70">
        <w:rPr>
          <w:color w:val="000000" w:themeColor="text1"/>
          <w:szCs w:val="24"/>
        </w:rPr>
        <w:t xml:space="preserve"> (1999)</w:t>
      </w:r>
      <w:r w:rsidRPr="00B31076">
        <w:rPr>
          <w:color w:val="000000" w:themeColor="text1"/>
          <w:szCs w:val="24"/>
        </w:rPr>
        <w:t xml:space="preserve"> aborda também que o</w:t>
      </w:r>
      <w:r w:rsidR="00271E34" w:rsidRPr="00B31076">
        <w:rPr>
          <w:color w:val="000000" w:themeColor="text1"/>
          <w:szCs w:val="24"/>
        </w:rPr>
        <w:t>s partidos políticos no Brasil não tinham opinião e eram simples agregados de classe organizados para a exploração em comum das vantagens do poder.</w:t>
      </w:r>
      <w:r w:rsidR="00320226">
        <w:rPr>
          <w:color w:val="000000" w:themeColor="text1"/>
          <w:szCs w:val="24"/>
        </w:rPr>
        <w:t xml:space="preserve"> D</w:t>
      </w:r>
      <w:r w:rsidRPr="00B31076">
        <w:rPr>
          <w:color w:val="000000" w:themeColor="text1"/>
          <w:szCs w:val="24"/>
        </w:rPr>
        <w:t>iz também que n</w:t>
      </w:r>
      <w:r w:rsidR="00320226">
        <w:rPr>
          <w:color w:val="000000" w:themeColor="text1"/>
          <w:szCs w:val="24"/>
        </w:rPr>
        <w:t>ão tinham programas</w:t>
      </w:r>
      <w:r w:rsidR="00271E34" w:rsidRPr="00B31076">
        <w:rPr>
          <w:color w:val="000000" w:themeColor="text1"/>
          <w:szCs w:val="24"/>
        </w:rPr>
        <w:t xml:space="preserve"> e seu objetivo era a conqu</w:t>
      </w:r>
      <w:r w:rsidR="00320226">
        <w:rPr>
          <w:color w:val="000000" w:themeColor="text1"/>
          <w:szCs w:val="24"/>
        </w:rPr>
        <w:t>ista do Poder e sua conservação. P</w:t>
      </w:r>
      <w:r w:rsidR="00271E34" w:rsidRPr="00B31076">
        <w:rPr>
          <w:color w:val="000000" w:themeColor="text1"/>
          <w:szCs w:val="24"/>
        </w:rPr>
        <w:t>or isso</w:t>
      </w:r>
      <w:r w:rsidR="00320226">
        <w:rPr>
          <w:color w:val="000000" w:themeColor="text1"/>
          <w:szCs w:val="24"/>
        </w:rPr>
        <w:t>,</w:t>
      </w:r>
      <w:r w:rsidR="00271E34" w:rsidRPr="00B31076">
        <w:rPr>
          <w:color w:val="000000" w:themeColor="text1"/>
          <w:szCs w:val="24"/>
        </w:rPr>
        <w:t xml:space="preserve"> o imperador se convencera de que não podia encontrar na opinião dos partidos nenhum índice seguro das correntes inferiores que porventura animavam a consciência do país</w:t>
      </w:r>
      <w:r w:rsidR="00FA2E97" w:rsidRPr="00B31076">
        <w:rPr>
          <w:rStyle w:val="Refdenotaderodap"/>
          <w:color w:val="000000" w:themeColor="text1"/>
          <w:szCs w:val="24"/>
        </w:rPr>
        <w:footnoteReference w:id="12"/>
      </w:r>
      <w:r w:rsidR="00271E34" w:rsidRPr="00B31076">
        <w:rPr>
          <w:color w:val="000000" w:themeColor="text1"/>
          <w:szCs w:val="24"/>
        </w:rPr>
        <w:t>.</w:t>
      </w:r>
      <w:r w:rsidRPr="00B31076">
        <w:rPr>
          <w:color w:val="000000" w:themeColor="text1"/>
          <w:szCs w:val="24"/>
        </w:rPr>
        <w:t xml:space="preserve"> </w:t>
      </w:r>
    </w:p>
    <w:p w:rsidR="00271E34" w:rsidRPr="00B31076" w:rsidRDefault="00D8197C" w:rsidP="00271E34">
      <w:pPr>
        <w:spacing w:before="240" w:after="0"/>
        <w:ind w:firstLine="709"/>
        <w:rPr>
          <w:color w:val="000000" w:themeColor="text1"/>
          <w:szCs w:val="24"/>
        </w:rPr>
      </w:pPr>
      <w:r>
        <w:rPr>
          <w:color w:val="000000" w:themeColor="text1"/>
          <w:szCs w:val="24"/>
        </w:rPr>
        <w:t xml:space="preserve"> Costa </w:t>
      </w:r>
      <w:r w:rsidRPr="00D8197C">
        <w:rPr>
          <w:i/>
          <w:color w:val="000000" w:themeColor="text1"/>
          <w:szCs w:val="24"/>
        </w:rPr>
        <w:t xml:space="preserve">apud </w:t>
      </w:r>
      <w:r w:rsidR="009610D9" w:rsidRPr="00B31076">
        <w:rPr>
          <w:color w:val="000000" w:themeColor="text1"/>
          <w:szCs w:val="24"/>
        </w:rPr>
        <w:t>Caio Prado</w:t>
      </w:r>
      <w:r w:rsidR="00320226">
        <w:rPr>
          <w:color w:val="000000" w:themeColor="text1"/>
          <w:szCs w:val="24"/>
        </w:rPr>
        <w:t xml:space="preserve"> Jr. deu à</w:t>
      </w:r>
      <w:r w:rsidR="00271E34" w:rsidRPr="00B31076">
        <w:rPr>
          <w:color w:val="000000" w:themeColor="text1"/>
          <w:szCs w:val="24"/>
        </w:rPr>
        <w:t xml:space="preserve"> história da República uma interpretação inteiramente nova, embora trate o assunto de maneira breve, limitando-se a colocar o problema sem</w:t>
      </w:r>
      <w:r w:rsidR="007F7442" w:rsidRPr="00B31076">
        <w:rPr>
          <w:color w:val="000000" w:themeColor="text1"/>
          <w:szCs w:val="24"/>
        </w:rPr>
        <w:t>, entretanto</w:t>
      </w:r>
      <w:r w:rsidR="00271E34" w:rsidRPr="00B31076">
        <w:rPr>
          <w:color w:val="000000" w:themeColor="text1"/>
          <w:szCs w:val="24"/>
        </w:rPr>
        <w:t xml:space="preserve"> desenvolvê-lo.</w:t>
      </w:r>
      <w:r w:rsidR="008466E6" w:rsidRPr="00B31076">
        <w:rPr>
          <w:color w:val="000000" w:themeColor="text1"/>
          <w:szCs w:val="24"/>
        </w:rPr>
        <w:t xml:space="preserve"> Segundo ele</w:t>
      </w:r>
      <w:r w:rsidR="00320226">
        <w:rPr>
          <w:color w:val="000000" w:themeColor="text1"/>
          <w:szCs w:val="24"/>
        </w:rPr>
        <w:t>,</w:t>
      </w:r>
      <w:r w:rsidR="008466E6" w:rsidRPr="00B31076">
        <w:rPr>
          <w:color w:val="000000" w:themeColor="text1"/>
          <w:szCs w:val="24"/>
        </w:rPr>
        <w:t xml:space="preserve"> n</w:t>
      </w:r>
      <w:r w:rsidR="00271E34" w:rsidRPr="00B31076">
        <w:rPr>
          <w:color w:val="000000" w:themeColor="text1"/>
          <w:szCs w:val="24"/>
        </w:rPr>
        <w:t xml:space="preserve">o estudo sobre a </w:t>
      </w:r>
      <w:r w:rsidR="00271E34" w:rsidRPr="00B31076">
        <w:rPr>
          <w:color w:val="000000" w:themeColor="text1"/>
          <w:szCs w:val="24"/>
        </w:rPr>
        <w:lastRenderedPageBreak/>
        <w:t>“Evolução política do Brasil” dedica apenas um curto trecho á análise do advento da República</w:t>
      </w:r>
      <w:r w:rsidR="00FA2E97" w:rsidRPr="00B31076">
        <w:rPr>
          <w:rStyle w:val="Refdenotaderodap"/>
          <w:color w:val="000000" w:themeColor="text1"/>
          <w:szCs w:val="24"/>
        </w:rPr>
        <w:footnoteReference w:id="13"/>
      </w:r>
      <w:r w:rsidR="00271E34" w:rsidRPr="00B31076">
        <w:rPr>
          <w:color w:val="000000" w:themeColor="text1"/>
          <w:szCs w:val="24"/>
        </w:rPr>
        <w:t xml:space="preserve">. </w:t>
      </w:r>
    </w:p>
    <w:p w:rsidR="00271E34" w:rsidRPr="00B31076" w:rsidRDefault="00271E34" w:rsidP="00271E34">
      <w:pPr>
        <w:spacing w:before="240" w:after="0" w:line="240" w:lineRule="auto"/>
        <w:ind w:left="2268"/>
        <w:rPr>
          <w:color w:val="000000" w:themeColor="text1"/>
          <w:sz w:val="22"/>
          <w:szCs w:val="24"/>
        </w:rPr>
      </w:pPr>
      <w:r w:rsidRPr="00B31076">
        <w:rPr>
          <w:color w:val="000000" w:themeColor="text1"/>
          <w:sz w:val="22"/>
          <w:szCs w:val="24"/>
        </w:rPr>
        <w:t>A revolução de 1889 significou apenas o término formal do declínio da Monarquia. A República não foi consequência da abolição dos escravos, nem resultou do conflito entre o Exército e o governo. A República resultou da aliança entre grupos ativos da classe média e representantes do setor mais dinâmico da classe senhorial interessados na mudança do reg</w:t>
      </w:r>
      <w:r w:rsidR="008466E6" w:rsidRPr="00B31076">
        <w:rPr>
          <w:color w:val="000000" w:themeColor="text1"/>
          <w:sz w:val="22"/>
          <w:szCs w:val="24"/>
        </w:rPr>
        <w:t>ime</w:t>
      </w:r>
      <w:r w:rsidR="00FA2E97" w:rsidRPr="00B31076">
        <w:rPr>
          <w:rStyle w:val="Refdenotaderodap"/>
          <w:color w:val="000000" w:themeColor="text1"/>
          <w:sz w:val="22"/>
          <w:szCs w:val="24"/>
        </w:rPr>
        <w:footnoteReference w:id="14"/>
      </w:r>
      <w:r w:rsidR="008466E6" w:rsidRPr="00B31076">
        <w:rPr>
          <w:color w:val="000000" w:themeColor="text1"/>
          <w:sz w:val="22"/>
          <w:szCs w:val="24"/>
        </w:rPr>
        <w:t xml:space="preserve">. </w:t>
      </w:r>
    </w:p>
    <w:p w:rsidR="00DF7618" w:rsidRDefault="00D92A3E" w:rsidP="00DF7618">
      <w:pPr>
        <w:spacing w:before="240" w:after="0"/>
        <w:ind w:firstLine="709"/>
        <w:rPr>
          <w:color w:val="000000" w:themeColor="text1"/>
          <w:szCs w:val="24"/>
        </w:rPr>
      </w:pPr>
      <w:r>
        <w:rPr>
          <w:color w:val="000000" w:themeColor="text1"/>
          <w:szCs w:val="24"/>
        </w:rPr>
        <w:t>Para</w:t>
      </w:r>
      <w:r w:rsidR="008466E6" w:rsidRPr="00B31076">
        <w:rPr>
          <w:color w:val="000000" w:themeColor="text1"/>
          <w:szCs w:val="24"/>
        </w:rPr>
        <w:t xml:space="preserve"> Costa </w:t>
      </w:r>
      <w:r w:rsidR="00E53B70">
        <w:rPr>
          <w:color w:val="000000" w:themeColor="text1"/>
          <w:szCs w:val="24"/>
        </w:rPr>
        <w:t>(</w:t>
      </w:r>
      <w:r w:rsidR="008466E6" w:rsidRPr="00B31076">
        <w:rPr>
          <w:color w:val="000000" w:themeColor="text1"/>
          <w:szCs w:val="24"/>
        </w:rPr>
        <w:t>1999</w:t>
      </w:r>
      <w:r w:rsidR="00E53B70">
        <w:rPr>
          <w:color w:val="000000" w:themeColor="text1"/>
          <w:szCs w:val="24"/>
        </w:rPr>
        <w:t>)</w:t>
      </w:r>
      <w:r w:rsidR="00320226">
        <w:rPr>
          <w:color w:val="000000" w:themeColor="text1"/>
          <w:szCs w:val="24"/>
        </w:rPr>
        <w:t>,</w:t>
      </w:r>
      <w:r w:rsidR="008466E6" w:rsidRPr="00B31076">
        <w:rPr>
          <w:color w:val="000000" w:themeColor="text1"/>
          <w:szCs w:val="24"/>
        </w:rPr>
        <w:t xml:space="preserve"> a</w:t>
      </w:r>
      <w:r w:rsidR="00271E34" w:rsidRPr="00B31076">
        <w:rPr>
          <w:color w:val="000000" w:themeColor="text1"/>
          <w:szCs w:val="24"/>
        </w:rPr>
        <w:t xml:space="preserve"> proclamação da República teria sido facilitada pelo desprestígio que recaía sobre a Monarquia, em virtude das críticas que os próprios monarquistas lhe dirigiam. A República é a consequência natural</w:t>
      </w:r>
      <w:r w:rsidR="00320226">
        <w:rPr>
          <w:color w:val="000000" w:themeColor="text1"/>
          <w:szCs w:val="24"/>
        </w:rPr>
        <w:t xml:space="preserve"> proveniente da oposição aos</w:t>
      </w:r>
      <w:r w:rsidR="00271E34" w:rsidRPr="00B31076">
        <w:rPr>
          <w:color w:val="000000" w:themeColor="text1"/>
          <w:szCs w:val="24"/>
        </w:rPr>
        <w:t xml:space="preserve"> vícios do antigo regime</w:t>
      </w:r>
      <w:r w:rsidR="008466E6" w:rsidRPr="00B31076">
        <w:rPr>
          <w:color w:val="000000" w:themeColor="text1"/>
          <w:szCs w:val="24"/>
        </w:rPr>
        <w:t xml:space="preserve"> como os abusos do poder pessoal, vitaliciedade do senado, centralização excessiva, fraude eleitoral que possibilitava ao governo vencer sempre as eleições</w:t>
      </w:r>
      <w:r w:rsidR="00320226">
        <w:rPr>
          <w:color w:val="000000" w:themeColor="text1"/>
          <w:szCs w:val="24"/>
        </w:rPr>
        <w:t>. Ela</w:t>
      </w:r>
      <w:r w:rsidR="00271E34" w:rsidRPr="00B31076">
        <w:rPr>
          <w:color w:val="000000" w:themeColor="text1"/>
          <w:szCs w:val="24"/>
        </w:rPr>
        <w:t xml:space="preserve"> correspondia a uma aspiração nacional, como revelaram os movimentos revolucionários ocorridos no país antes e depois da Independência</w:t>
      </w:r>
      <w:r w:rsidR="00FA2E97" w:rsidRPr="00B31076">
        <w:rPr>
          <w:rStyle w:val="Refdenotaderodap"/>
          <w:color w:val="000000" w:themeColor="text1"/>
          <w:szCs w:val="24"/>
        </w:rPr>
        <w:footnoteReference w:id="15"/>
      </w:r>
      <w:r w:rsidR="00271E34" w:rsidRPr="00B31076">
        <w:rPr>
          <w:color w:val="000000" w:themeColor="text1"/>
          <w:szCs w:val="24"/>
        </w:rPr>
        <w:t>.</w:t>
      </w:r>
      <w:r w:rsidR="008466E6" w:rsidRPr="00B31076">
        <w:rPr>
          <w:color w:val="000000" w:themeColor="text1"/>
          <w:szCs w:val="24"/>
        </w:rPr>
        <w:t xml:space="preserve"> </w:t>
      </w:r>
    </w:p>
    <w:p w:rsidR="00271E34" w:rsidRPr="00DF7618" w:rsidRDefault="00320226" w:rsidP="00DF7618">
      <w:pPr>
        <w:spacing w:before="240" w:after="0"/>
        <w:ind w:firstLine="709"/>
        <w:rPr>
          <w:color w:val="000000" w:themeColor="text1"/>
          <w:szCs w:val="24"/>
        </w:rPr>
      </w:pPr>
      <w:r w:rsidRPr="00DF7618">
        <w:rPr>
          <w:color w:val="000000" w:themeColor="text1"/>
          <w:szCs w:val="24"/>
        </w:rPr>
        <w:t>Instalada a</w:t>
      </w:r>
      <w:r w:rsidR="00271E34" w:rsidRPr="00DF7618">
        <w:rPr>
          <w:color w:val="000000" w:themeColor="text1"/>
          <w:szCs w:val="24"/>
        </w:rPr>
        <w:t xml:space="preserve"> República</w:t>
      </w:r>
      <w:r w:rsidRPr="00DF7618">
        <w:rPr>
          <w:color w:val="000000" w:themeColor="text1"/>
          <w:szCs w:val="24"/>
        </w:rPr>
        <w:t>, em 1889, ela começa, porém, a revelar</w:t>
      </w:r>
      <w:r w:rsidR="00271E34" w:rsidRPr="00DF7618">
        <w:rPr>
          <w:color w:val="000000" w:themeColor="text1"/>
          <w:szCs w:val="24"/>
        </w:rPr>
        <w:t xml:space="preserve"> todas as suas contradições.</w:t>
      </w:r>
      <w:r w:rsidR="009C0B4B" w:rsidRPr="00DF7618">
        <w:rPr>
          <w:color w:val="000000" w:themeColor="text1"/>
          <w:szCs w:val="24"/>
        </w:rPr>
        <w:t xml:space="preserve"> O novo regime não conseguiu solucionar e nem ao menos, conter os problemas existentes, como fora esperado.</w:t>
      </w:r>
      <w:r w:rsidR="00271E34" w:rsidRPr="00DF7618">
        <w:rPr>
          <w:color w:val="000000" w:themeColor="text1"/>
          <w:szCs w:val="24"/>
        </w:rPr>
        <w:t xml:space="preserve"> Diante do quadro pouco animador oferecido pela realidade presente, uns procuraram encontrar no passado as raízes dos males presentes; outros, idealizando o passado, consideraram a República o ponto de partida de todos os males</w:t>
      </w:r>
      <w:r w:rsidR="00FA2E97" w:rsidRPr="00DF7618">
        <w:rPr>
          <w:rStyle w:val="Refdenotaderodap"/>
          <w:color w:val="000000" w:themeColor="text1"/>
          <w:szCs w:val="24"/>
        </w:rPr>
        <w:footnoteReference w:id="16"/>
      </w:r>
      <w:r w:rsidR="00271E34" w:rsidRPr="00DF7618">
        <w:rPr>
          <w:color w:val="000000" w:themeColor="text1"/>
          <w:szCs w:val="24"/>
        </w:rPr>
        <w:t>.</w:t>
      </w:r>
      <w:r w:rsidR="00913951" w:rsidRPr="00DF7618">
        <w:rPr>
          <w:color w:val="000000" w:themeColor="text1"/>
          <w:szCs w:val="24"/>
        </w:rPr>
        <w:t xml:space="preserve"> </w:t>
      </w:r>
    </w:p>
    <w:p w:rsidR="00801060" w:rsidRDefault="009C0B4B" w:rsidP="00801060">
      <w:pPr>
        <w:spacing w:before="240" w:after="0"/>
        <w:ind w:firstLine="709"/>
        <w:rPr>
          <w:color w:val="000000" w:themeColor="text1"/>
          <w:szCs w:val="24"/>
        </w:rPr>
      </w:pPr>
      <w:r>
        <w:rPr>
          <w:color w:val="000000" w:themeColor="text1"/>
          <w:szCs w:val="24"/>
        </w:rPr>
        <w:t xml:space="preserve"> </w:t>
      </w:r>
      <w:r w:rsidR="00913951" w:rsidRPr="00B31076">
        <w:rPr>
          <w:color w:val="000000" w:themeColor="text1"/>
          <w:szCs w:val="24"/>
        </w:rPr>
        <w:t>Por sua vez</w:t>
      </w:r>
      <w:r w:rsidR="0060348F">
        <w:rPr>
          <w:color w:val="000000" w:themeColor="text1"/>
          <w:szCs w:val="24"/>
        </w:rPr>
        <w:t>,</w:t>
      </w:r>
      <w:r w:rsidR="00D92A3E">
        <w:rPr>
          <w:color w:val="000000" w:themeColor="text1"/>
          <w:szCs w:val="24"/>
        </w:rPr>
        <w:t xml:space="preserve"> a autora</w:t>
      </w:r>
      <w:r w:rsidR="00913951" w:rsidRPr="00B31076">
        <w:rPr>
          <w:color w:val="000000" w:themeColor="text1"/>
          <w:szCs w:val="24"/>
        </w:rPr>
        <w:t xml:space="preserve"> Costa </w:t>
      </w:r>
      <w:r w:rsidR="00E53B70">
        <w:rPr>
          <w:color w:val="000000" w:themeColor="text1"/>
          <w:szCs w:val="24"/>
        </w:rPr>
        <w:t>(</w:t>
      </w:r>
      <w:r w:rsidR="00913951" w:rsidRPr="00B31076">
        <w:rPr>
          <w:color w:val="000000" w:themeColor="text1"/>
          <w:szCs w:val="24"/>
        </w:rPr>
        <w:t>1999</w:t>
      </w:r>
      <w:r w:rsidR="00E53B70">
        <w:rPr>
          <w:color w:val="000000" w:themeColor="text1"/>
          <w:szCs w:val="24"/>
        </w:rPr>
        <w:t>)</w:t>
      </w:r>
      <w:r w:rsidR="00913951" w:rsidRPr="00B31076">
        <w:rPr>
          <w:color w:val="000000" w:themeColor="text1"/>
          <w:szCs w:val="24"/>
        </w:rPr>
        <w:t xml:space="preserve"> aborda que</w:t>
      </w:r>
      <w:r w:rsidR="0060348F">
        <w:rPr>
          <w:color w:val="000000" w:themeColor="text1"/>
          <w:szCs w:val="24"/>
        </w:rPr>
        <w:t>,</w:t>
      </w:r>
      <w:r w:rsidR="00913951" w:rsidRPr="00B31076">
        <w:rPr>
          <w:color w:val="000000" w:themeColor="text1"/>
          <w:szCs w:val="24"/>
        </w:rPr>
        <w:t xml:space="preserve"> a</w:t>
      </w:r>
      <w:r w:rsidR="00271E34" w:rsidRPr="00B31076">
        <w:rPr>
          <w:color w:val="000000" w:themeColor="text1"/>
          <w:szCs w:val="24"/>
        </w:rPr>
        <w:t xml:space="preserve"> partir de 1930, quando se inaugurou um novo período da vida política do país, a história da República passou a ser vista de forma inteiramente nova.</w:t>
      </w:r>
      <w:r w:rsidR="0060348F">
        <w:rPr>
          <w:color w:val="000000" w:themeColor="text1"/>
          <w:szCs w:val="24"/>
        </w:rPr>
        <w:t xml:space="preserve"> Segundo ela</w:t>
      </w:r>
      <w:r w:rsidR="004859B7" w:rsidRPr="00B31076">
        <w:rPr>
          <w:color w:val="000000" w:themeColor="text1"/>
          <w:szCs w:val="24"/>
        </w:rPr>
        <w:t xml:space="preserve"> a</w:t>
      </w:r>
      <w:r w:rsidR="00271E34" w:rsidRPr="00B31076">
        <w:rPr>
          <w:color w:val="000000" w:themeColor="text1"/>
          <w:szCs w:val="24"/>
        </w:rPr>
        <w:t xml:space="preserve"> crise de 1929 e a consequente desorganização da economia cafeeira, suporte do Império e </w:t>
      </w:r>
      <w:r w:rsidR="0060348F">
        <w:rPr>
          <w:color w:val="000000" w:themeColor="text1"/>
          <w:szCs w:val="24"/>
        </w:rPr>
        <w:t>da Primeira República; o processo de industrialização;</w:t>
      </w:r>
      <w:r w:rsidR="00271E34" w:rsidRPr="00B31076">
        <w:rPr>
          <w:color w:val="000000" w:themeColor="text1"/>
          <w:szCs w:val="24"/>
        </w:rPr>
        <w:t xml:space="preserve"> a urbanização com seu cortejo de influências</w:t>
      </w:r>
      <w:r w:rsidR="0060348F">
        <w:rPr>
          <w:color w:val="000000" w:themeColor="text1"/>
          <w:szCs w:val="24"/>
        </w:rPr>
        <w:t>;</w:t>
      </w:r>
      <w:r w:rsidR="00271E34" w:rsidRPr="00B31076">
        <w:rPr>
          <w:color w:val="000000" w:themeColor="text1"/>
          <w:szCs w:val="24"/>
        </w:rPr>
        <w:t xml:space="preserve"> a ascensão lenta</w:t>
      </w:r>
      <w:r w:rsidR="0060348F">
        <w:rPr>
          <w:color w:val="000000" w:themeColor="text1"/>
          <w:szCs w:val="24"/>
        </w:rPr>
        <w:t>,</w:t>
      </w:r>
      <w:r w:rsidR="00271E34" w:rsidRPr="00B31076">
        <w:rPr>
          <w:color w:val="000000" w:themeColor="text1"/>
          <w:szCs w:val="24"/>
        </w:rPr>
        <w:t xml:space="preserve"> mas progressiva</w:t>
      </w:r>
      <w:r w:rsidR="0060348F">
        <w:rPr>
          <w:color w:val="000000" w:themeColor="text1"/>
          <w:szCs w:val="24"/>
        </w:rPr>
        <w:t xml:space="preserve">, da classe média; a formação do proletariado; e </w:t>
      </w:r>
      <w:proofErr w:type="gramStart"/>
      <w:r w:rsidR="0060348F">
        <w:rPr>
          <w:color w:val="000000" w:themeColor="text1"/>
          <w:szCs w:val="24"/>
        </w:rPr>
        <w:t>o</w:t>
      </w:r>
      <w:r w:rsidR="00271E34" w:rsidRPr="00B31076">
        <w:rPr>
          <w:color w:val="000000" w:themeColor="text1"/>
          <w:szCs w:val="24"/>
        </w:rPr>
        <w:t xml:space="preserve"> pr</w:t>
      </w:r>
      <w:r w:rsidR="0060348F">
        <w:rPr>
          <w:color w:val="000000" w:themeColor="text1"/>
          <w:szCs w:val="24"/>
        </w:rPr>
        <w:t>ogresso</w:t>
      </w:r>
      <w:r w:rsidR="00271E34" w:rsidRPr="00B31076">
        <w:rPr>
          <w:color w:val="000000" w:themeColor="text1"/>
          <w:szCs w:val="24"/>
        </w:rPr>
        <w:t xml:space="preserve"> do capitalismo industrial modificaram</w:t>
      </w:r>
      <w:proofErr w:type="gramEnd"/>
      <w:r w:rsidR="00271E34" w:rsidRPr="00B31076">
        <w:rPr>
          <w:color w:val="000000" w:themeColor="text1"/>
          <w:szCs w:val="24"/>
        </w:rPr>
        <w:t xml:space="preserve"> a</w:t>
      </w:r>
      <w:r w:rsidR="0060348F">
        <w:rPr>
          <w:color w:val="000000" w:themeColor="text1"/>
          <w:szCs w:val="24"/>
        </w:rPr>
        <w:t xml:space="preserve"> perspectiva do historiador. A P</w:t>
      </w:r>
      <w:r w:rsidR="00271E34" w:rsidRPr="00B31076">
        <w:rPr>
          <w:color w:val="000000" w:themeColor="text1"/>
          <w:szCs w:val="24"/>
        </w:rPr>
        <w:t>roclamação da R</w:t>
      </w:r>
      <w:r w:rsidR="0060348F">
        <w:rPr>
          <w:color w:val="000000" w:themeColor="text1"/>
          <w:szCs w:val="24"/>
        </w:rPr>
        <w:t>epública passou a ser vista como resultado das</w:t>
      </w:r>
      <w:r w:rsidR="00271E34" w:rsidRPr="00B31076">
        <w:rPr>
          <w:color w:val="000000" w:themeColor="text1"/>
          <w:szCs w:val="24"/>
        </w:rPr>
        <w:t xml:space="preserve"> </w:t>
      </w:r>
      <w:r w:rsidR="00271E34" w:rsidRPr="00B31076">
        <w:rPr>
          <w:color w:val="000000" w:themeColor="text1"/>
          <w:szCs w:val="24"/>
        </w:rPr>
        <w:lastRenderedPageBreak/>
        <w:t>profundas transformações que se vinham operando no país</w:t>
      </w:r>
      <w:r w:rsidR="00FA2E97" w:rsidRPr="00B31076">
        <w:rPr>
          <w:rStyle w:val="Refdenotaderodap"/>
          <w:color w:val="000000" w:themeColor="text1"/>
          <w:szCs w:val="24"/>
        </w:rPr>
        <w:footnoteReference w:id="17"/>
      </w:r>
      <w:r w:rsidR="00271E34" w:rsidRPr="00B31076">
        <w:rPr>
          <w:color w:val="000000" w:themeColor="text1"/>
          <w:szCs w:val="24"/>
        </w:rPr>
        <w:t>.</w:t>
      </w:r>
      <w:r w:rsidR="004859B7" w:rsidRPr="00B31076">
        <w:rPr>
          <w:color w:val="000000" w:themeColor="text1"/>
          <w:szCs w:val="24"/>
        </w:rPr>
        <w:t xml:space="preserve"> </w:t>
      </w:r>
      <w:r w:rsidR="0060348F">
        <w:rPr>
          <w:color w:val="000000" w:themeColor="text1"/>
          <w:szCs w:val="24"/>
        </w:rPr>
        <w:t>A República resultou, portanto</w:t>
      </w:r>
      <w:r w:rsidR="00271E34" w:rsidRPr="00B31076">
        <w:rPr>
          <w:color w:val="000000" w:themeColor="text1"/>
          <w:szCs w:val="24"/>
        </w:rPr>
        <w:t>, da aliança entre grupos ativos da classe média e representantes d</w:t>
      </w:r>
      <w:r w:rsidR="0060348F">
        <w:rPr>
          <w:color w:val="000000" w:themeColor="text1"/>
          <w:szCs w:val="24"/>
        </w:rPr>
        <w:t>o setor ma</w:t>
      </w:r>
      <w:r w:rsidR="00801060">
        <w:rPr>
          <w:color w:val="000000" w:themeColor="text1"/>
          <w:szCs w:val="24"/>
        </w:rPr>
        <w:t>is dinâmico da classe senhorial</w:t>
      </w:r>
      <w:r w:rsidR="006D0F13" w:rsidRPr="00B31076">
        <w:rPr>
          <w:rStyle w:val="Refdenotaderodap"/>
          <w:color w:val="000000" w:themeColor="text1"/>
          <w:szCs w:val="24"/>
        </w:rPr>
        <w:footnoteReference w:id="18"/>
      </w:r>
      <w:r w:rsidR="00801060">
        <w:rPr>
          <w:color w:val="000000" w:themeColor="text1"/>
          <w:szCs w:val="24"/>
        </w:rPr>
        <w:t xml:space="preserve">. </w:t>
      </w:r>
      <w:r w:rsidR="00271E34" w:rsidRPr="00B31076">
        <w:rPr>
          <w:color w:val="000000" w:themeColor="text1"/>
          <w:szCs w:val="24"/>
        </w:rPr>
        <w:t>É preciso conhecer</w:t>
      </w:r>
      <w:r w:rsidR="00801060">
        <w:rPr>
          <w:color w:val="000000" w:themeColor="text1"/>
          <w:szCs w:val="24"/>
        </w:rPr>
        <w:t>, pois,</w:t>
      </w:r>
      <w:r w:rsidR="00271E34" w:rsidRPr="00B31076">
        <w:rPr>
          <w:color w:val="000000" w:themeColor="text1"/>
          <w:szCs w:val="24"/>
        </w:rPr>
        <w:t xml:space="preserve"> as mudanças que se operam na sociedade e que propiciaram a solução revolucionária e o golpe.</w:t>
      </w:r>
    </w:p>
    <w:p w:rsidR="00271E34" w:rsidRPr="00801060" w:rsidRDefault="00D92A3E" w:rsidP="00801060">
      <w:pPr>
        <w:spacing w:before="240" w:after="0"/>
        <w:ind w:firstLine="709"/>
        <w:rPr>
          <w:color w:val="000000" w:themeColor="text1"/>
          <w:szCs w:val="24"/>
        </w:rPr>
      </w:pPr>
      <w:r>
        <w:rPr>
          <w:color w:val="000000" w:themeColor="text1"/>
          <w:szCs w:val="24"/>
        </w:rPr>
        <w:t xml:space="preserve"> </w:t>
      </w:r>
      <w:r w:rsidR="00271E34" w:rsidRPr="00B31076">
        <w:rPr>
          <w:color w:val="000000" w:themeColor="text1"/>
          <w:szCs w:val="24"/>
        </w:rPr>
        <w:t xml:space="preserve"> Marson </w:t>
      </w:r>
      <w:r w:rsidR="00E53B70">
        <w:rPr>
          <w:color w:val="000000" w:themeColor="text1"/>
          <w:szCs w:val="24"/>
        </w:rPr>
        <w:t>(</w:t>
      </w:r>
      <w:r w:rsidR="00271E34" w:rsidRPr="00B31076">
        <w:rPr>
          <w:color w:val="000000" w:themeColor="text1"/>
          <w:szCs w:val="24"/>
        </w:rPr>
        <w:t>2005</w:t>
      </w:r>
      <w:r w:rsidR="00E53B70">
        <w:rPr>
          <w:color w:val="000000" w:themeColor="text1"/>
          <w:szCs w:val="24"/>
        </w:rPr>
        <w:t>)</w:t>
      </w:r>
      <w:r w:rsidR="00271E34" w:rsidRPr="00B31076">
        <w:rPr>
          <w:color w:val="000000" w:themeColor="text1"/>
          <w:szCs w:val="24"/>
        </w:rPr>
        <w:t xml:space="preserve"> aborda</w:t>
      </w:r>
      <w:r>
        <w:rPr>
          <w:color w:val="000000" w:themeColor="text1"/>
          <w:szCs w:val="24"/>
        </w:rPr>
        <w:t>,</w:t>
      </w:r>
      <w:r w:rsidR="00271E34" w:rsidRPr="00B31076">
        <w:rPr>
          <w:color w:val="000000" w:themeColor="text1"/>
          <w:szCs w:val="24"/>
        </w:rPr>
        <w:t xml:space="preserve"> sobre os conflitos políticos e sociais que marcaram a história do Brasil</w:t>
      </w:r>
      <w:r w:rsidR="00801060">
        <w:rPr>
          <w:color w:val="000000" w:themeColor="text1"/>
          <w:szCs w:val="24"/>
        </w:rPr>
        <w:t>,</w:t>
      </w:r>
      <w:r w:rsidR="00271E34" w:rsidRPr="00B31076">
        <w:rPr>
          <w:color w:val="000000" w:themeColor="text1"/>
          <w:szCs w:val="24"/>
        </w:rPr>
        <w:t xml:space="preserve"> que</w:t>
      </w:r>
      <w:r w:rsidR="00801060">
        <w:rPr>
          <w:color w:val="000000" w:themeColor="text1"/>
          <w:szCs w:val="24"/>
        </w:rPr>
        <w:t>,</w:t>
      </w:r>
      <w:r w:rsidR="00271E34" w:rsidRPr="00B31076">
        <w:rPr>
          <w:color w:val="000000" w:themeColor="text1"/>
          <w:szCs w:val="24"/>
        </w:rPr>
        <w:t xml:space="preserve"> durante o Império</w:t>
      </w:r>
      <w:r w:rsidR="00801060">
        <w:rPr>
          <w:color w:val="000000" w:themeColor="text1"/>
          <w:szCs w:val="24"/>
        </w:rPr>
        <w:t>,</w:t>
      </w:r>
      <w:r w:rsidR="00271E34" w:rsidRPr="00B31076">
        <w:rPr>
          <w:color w:val="000000" w:themeColor="text1"/>
          <w:szCs w:val="24"/>
        </w:rPr>
        <w:t xml:space="preserve"> se exteriorizaram</w:t>
      </w:r>
      <w:r w:rsidR="00801060">
        <w:rPr>
          <w:color w:val="000000" w:themeColor="text1"/>
          <w:szCs w:val="24"/>
        </w:rPr>
        <w:t xml:space="preserve">, </w:t>
      </w:r>
      <w:r w:rsidR="00271E34" w:rsidRPr="00B31076">
        <w:rPr>
          <w:color w:val="000000" w:themeColor="text1"/>
          <w:szCs w:val="24"/>
        </w:rPr>
        <w:t>uma multiplicidade de acontecimentos</w:t>
      </w:r>
      <w:r w:rsidR="00801060">
        <w:rPr>
          <w:color w:val="000000" w:themeColor="text1"/>
          <w:szCs w:val="24"/>
        </w:rPr>
        <w:t xml:space="preserve"> os quais</w:t>
      </w:r>
      <w:r w:rsidR="00271E34" w:rsidRPr="00B31076">
        <w:rPr>
          <w:color w:val="000000" w:themeColor="text1"/>
          <w:szCs w:val="24"/>
        </w:rPr>
        <w:t xml:space="preserve"> revelam uma sociedade complexa em sua configuração e interesses.</w:t>
      </w:r>
      <w:r w:rsidR="008E5060" w:rsidRPr="00B31076">
        <w:rPr>
          <w:color w:val="000000" w:themeColor="text1"/>
          <w:szCs w:val="24"/>
        </w:rPr>
        <w:t xml:space="preserve"> Segundo ela</w:t>
      </w:r>
      <w:r w:rsidR="00801060">
        <w:rPr>
          <w:color w:val="000000" w:themeColor="text1"/>
          <w:szCs w:val="24"/>
        </w:rPr>
        <w:t>,</w:t>
      </w:r>
      <w:r w:rsidR="008E5060" w:rsidRPr="00B31076">
        <w:rPr>
          <w:color w:val="000000" w:themeColor="text1"/>
          <w:szCs w:val="24"/>
        </w:rPr>
        <w:t xml:space="preserve"> n</w:t>
      </w:r>
      <w:r w:rsidR="00271E34" w:rsidRPr="00B31076">
        <w:rPr>
          <w:color w:val="000000" w:themeColor="text1"/>
          <w:szCs w:val="24"/>
        </w:rPr>
        <w:t>os recintos parlamentare</w:t>
      </w:r>
      <w:r w:rsidR="00801060">
        <w:rPr>
          <w:color w:val="000000" w:themeColor="text1"/>
          <w:szCs w:val="24"/>
        </w:rPr>
        <w:t>s, afloraram</w:t>
      </w:r>
      <w:r w:rsidR="00271E34" w:rsidRPr="00B31076">
        <w:rPr>
          <w:color w:val="000000" w:themeColor="text1"/>
          <w:szCs w:val="24"/>
        </w:rPr>
        <w:t xml:space="preserve"> disputa</w:t>
      </w:r>
      <w:r w:rsidR="00801060">
        <w:rPr>
          <w:color w:val="000000" w:themeColor="text1"/>
          <w:szCs w:val="24"/>
        </w:rPr>
        <w:t>s</w:t>
      </w:r>
      <w:r w:rsidR="00271E34" w:rsidRPr="00B31076">
        <w:rPr>
          <w:color w:val="000000" w:themeColor="text1"/>
          <w:szCs w:val="24"/>
        </w:rPr>
        <w:t xml:space="preserve"> ent</w:t>
      </w:r>
      <w:r w:rsidR="00801060">
        <w:rPr>
          <w:color w:val="000000" w:themeColor="text1"/>
          <w:szCs w:val="24"/>
        </w:rPr>
        <w:t>re grupos ou partidos políticos. D</w:t>
      </w:r>
      <w:r w:rsidR="00271E34" w:rsidRPr="00B31076">
        <w:rPr>
          <w:color w:val="000000" w:themeColor="text1"/>
          <w:szCs w:val="24"/>
        </w:rPr>
        <w:t>urante o primeiro reinado, enfrentaram-se portugueses e brasileiros, defensores de projetos políticos diversos. Na regência, opuseram-se restauradores e liberais exaltados e moderados. No segundo reinado, liberais e conservadores ocuparam a cena política até 1870, quando a emergência dos republicanos veio adensar a disputa partidária</w:t>
      </w:r>
      <w:r w:rsidR="006D0F13" w:rsidRPr="00B31076">
        <w:rPr>
          <w:rStyle w:val="Refdenotaderodap"/>
          <w:color w:val="000000" w:themeColor="text1"/>
          <w:szCs w:val="24"/>
        </w:rPr>
        <w:footnoteReference w:id="19"/>
      </w:r>
      <w:r w:rsidR="00271E34" w:rsidRPr="00B31076">
        <w:rPr>
          <w:color w:val="000000" w:themeColor="text1"/>
          <w:szCs w:val="24"/>
        </w:rPr>
        <w:t>.</w:t>
      </w:r>
      <w:r w:rsidR="00801060">
        <w:rPr>
          <w:color w:val="000000" w:themeColor="text1"/>
          <w:szCs w:val="24"/>
        </w:rPr>
        <w:t xml:space="preserve"> Tudo concorreu para que a República fosse proclamada o que aconteceu em 15 de novembro de 1889. É, pois, dentro dessa República</w:t>
      </w:r>
      <w:r w:rsidR="00387FB0">
        <w:rPr>
          <w:color w:val="000000" w:themeColor="text1"/>
          <w:szCs w:val="24"/>
        </w:rPr>
        <w:t xml:space="preserve"> embrionária que nasce Lourival Fontes.</w:t>
      </w:r>
    </w:p>
    <w:p w:rsidR="002B7891" w:rsidRPr="00B31076" w:rsidRDefault="00271E34" w:rsidP="00B96C3F">
      <w:pPr>
        <w:spacing w:after="0"/>
        <w:ind w:firstLine="709"/>
        <w:rPr>
          <w:color w:val="000000" w:themeColor="text1"/>
          <w:szCs w:val="24"/>
        </w:rPr>
      </w:pPr>
      <w:r w:rsidRPr="00B31076">
        <w:rPr>
          <w:b/>
          <w:color w:val="000000" w:themeColor="text1"/>
          <w:szCs w:val="24"/>
        </w:rPr>
        <w:t xml:space="preserve">     </w:t>
      </w:r>
      <w:r w:rsidR="00DA4EB4" w:rsidRPr="00B31076">
        <w:rPr>
          <w:color w:val="000000" w:themeColor="text1"/>
          <w:szCs w:val="24"/>
        </w:rPr>
        <w:t xml:space="preserve">     </w:t>
      </w:r>
    </w:p>
    <w:p w:rsidR="00271E34" w:rsidRPr="00B31076" w:rsidRDefault="003B2A30" w:rsidP="008E0DA7">
      <w:pPr>
        <w:pStyle w:val="Ttulo2"/>
        <w:spacing w:before="0"/>
        <w:rPr>
          <w:b/>
          <w:color w:val="000000" w:themeColor="text1"/>
          <w:szCs w:val="24"/>
        </w:rPr>
      </w:pPr>
      <w:r w:rsidRPr="00B31076">
        <w:rPr>
          <w:color w:val="000000" w:themeColor="text1"/>
          <w:szCs w:val="24"/>
        </w:rPr>
        <w:t xml:space="preserve">      </w:t>
      </w:r>
      <w:r w:rsidR="00271E34" w:rsidRPr="00B31076">
        <w:rPr>
          <w:color w:val="000000" w:themeColor="text1"/>
          <w:szCs w:val="24"/>
        </w:rPr>
        <w:t xml:space="preserve">                                                                                                                                                                                                                                                                                                                                                                                                                                                                                                                                                                                                                                                                                                                                                                                                                                                                                                                                                                         </w:t>
      </w:r>
      <w:bookmarkStart w:id="4" w:name="_Toc419896154"/>
      <w:r w:rsidR="00271E34" w:rsidRPr="004F65B3">
        <w:rPr>
          <w:rFonts w:ascii="Arial" w:hAnsi="Arial" w:cs="Arial"/>
          <w:color w:val="000000" w:themeColor="text1"/>
          <w:sz w:val="24"/>
          <w:szCs w:val="24"/>
        </w:rPr>
        <w:t>2.2 O Brasil de 1898 a 1955</w:t>
      </w:r>
      <w:r w:rsidR="002040B5">
        <w:rPr>
          <w:rFonts w:ascii="Arial" w:hAnsi="Arial" w:cs="Arial"/>
          <w:color w:val="000000" w:themeColor="text1"/>
          <w:sz w:val="24"/>
          <w:szCs w:val="24"/>
        </w:rPr>
        <w:t>: A presença de</w:t>
      </w:r>
      <w:r w:rsidR="00387FB0">
        <w:rPr>
          <w:rFonts w:ascii="Arial" w:hAnsi="Arial" w:cs="Arial"/>
          <w:color w:val="000000" w:themeColor="text1"/>
          <w:sz w:val="24"/>
          <w:szCs w:val="24"/>
        </w:rPr>
        <w:t xml:space="preserve"> Lourival Fontes na República b</w:t>
      </w:r>
      <w:r w:rsidR="00F267EC" w:rsidRPr="004F65B3">
        <w:rPr>
          <w:rFonts w:ascii="Arial" w:hAnsi="Arial" w:cs="Arial"/>
          <w:color w:val="000000" w:themeColor="text1"/>
          <w:sz w:val="24"/>
          <w:szCs w:val="24"/>
        </w:rPr>
        <w:t>rasileira</w:t>
      </w:r>
      <w:bookmarkEnd w:id="4"/>
    </w:p>
    <w:p w:rsidR="00271E34" w:rsidRPr="00B31076" w:rsidRDefault="00271E34" w:rsidP="008E0DA7">
      <w:pPr>
        <w:spacing w:after="0"/>
        <w:rPr>
          <w:color w:val="000000" w:themeColor="text1"/>
          <w:szCs w:val="24"/>
        </w:rPr>
      </w:pPr>
    </w:p>
    <w:p w:rsidR="00271E34" w:rsidRPr="00B31076" w:rsidRDefault="00271E34" w:rsidP="00387FB0">
      <w:pPr>
        <w:spacing w:before="240" w:after="0"/>
        <w:ind w:firstLine="708"/>
        <w:rPr>
          <w:color w:val="000000" w:themeColor="text1"/>
          <w:szCs w:val="24"/>
        </w:rPr>
      </w:pPr>
      <w:r w:rsidRPr="00B31076">
        <w:rPr>
          <w:color w:val="000000" w:themeColor="text1"/>
          <w:szCs w:val="24"/>
        </w:rPr>
        <w:t>Aprofundar a história política</w:t>
      </w:r>
      <w:r w:rsidR="00387FB0">
        <w:rPr>
          <w:color w:val="000000" w:themeColor="text1"/>
          <w:szCs w:val="24"/>
        </w:rPr>
        <w:t xml:space="preserve"> da República</w:t>
      </w:r>
      <w:r w:rsidRPr="00B31076">
        <w:rPr>
          <w:color w:val="000000" w:themeColor="text1"/>
          <w:szCs w:val="24"/>
        </w:rPr>
        <w:t xml:space="preserve"> em sua totalidade é rever o Brasil independente, a partir da data limite, a crise do império escravista, estendendo-se até a instalação da </w:t>
      </w:r>
      <w:r w:rsidR="008F7237" w:rsidRPr="00B31076">
        <w:rPr>
          <w:color w:val="000000" w:themeColor="text1"/>
          <w:szCs w:val="24"/>
        </w:rPr>
        <w:t>República dos Plantadores</w:t>
      </w:r>
      <w:r w:rsidR="00387FB0">
        <w:rPr>
          <w:color w:val="000000" w:themeColor="text1"/>
          <w:szCs w:val="24"/>
        </w:rPr>
        <w:t>, em</w:t>
      </w:r>
      <w:r w:rsidR="008F7237" w:rsidRPr="00B31076">
        <w:rPr>
          <w:color w:val="000000" w:themeColor="text1"/>
          <w:szCs w:val="24"/>
        </w:rPr>
        <w:t xml:space="preserve"> 1910</w:t>
      </w:r>
      <w:r w:rsidRPr="00B31076">
        <w:rPr>
          <w:color w:val="000000" w:themeColor="text1"/>
          <w:szCs w:val="24"/>
        </w:rPr>
        <w:t xml:space="preserve">, em um primeiro momento, </w:t>
      </w:r>
      <w:r w:rsidR="00387FB0">
        <w:rPr>
          <w:color w:val="000000" w:themeColor="text1"/>
          <w:szCs w:val="24"/>
        </w:rPr>
        <w:t>para passar depois,</w:t>
      </w:r>
      <w:r w:rsidRPr="00B31076">
        <w:rPr>
          <w:color w:val="000000" w:themeColor="text1"/>
          <w:szCs w:val="24"/>
        </w:rPr>
        <w:t xml:space="preserve"> em seus traços gerais</w:t>
      </w:r>
      <w:r w:rsidR="00387FB0">
        <w:rPr>
          <w:color w:val="000000" w:themeColor="text1"/>
          <w:szCs w:val="24"/>
        </w:rPr>
        <w:t>,</w:t>
      </w:r>
      <w:r w:rsidRPr="00B31076">
        <w:rPr>
          <w:color w:val="000000" w:themeColor="text1"/>
          <w:szCs w:val="24"/>
        </w:rPr>
        <w:t xml:space="preserve"> </w:t>
      </w:r>
      <w:r w:rsidR="00002F94" w:rsidRPr="00B31076">
        <w:rPr>
          <w:color w:val="000000" w:themeColor="text1"/>
          <w:szCs w:val="24"/>
        </w:rPr>
        <w:t>à</w:t>
      </w:r>
      <w:r w:rsidRPr="00B31076">
        <w:rPr>
          <w:color w:val="000000" w:themeColor="text1"/>
          <w:szCs w:val="24"/>
        </w:rPr>
        <w:t xml:space="preserve"> consolidação da República dos cafeicultores e dos criadores de gado, </w:t>
      </w:r>
      <w:r w:rsidR="00387FB0">
        <w:rPr>
          <w:color w:val="000000" w:themeColor="text1"/>
          <w:szCs w:val="24"/>
        </w:rPr>
        <w:t>à crise de</w:t>
      </w:r>
      <w:r w:rsidRPr="00B31076">
        <w:rPr>
          <w:color w:val="000000" w:themeColor="text1"/>
          <w:szCs w:val="24"/>
        </w:rPr>
        <w:t xml:space="preserve"> 1930, a qual acompanha a crise mais ampla do liberalismo político e econômico e culmina</w:t>
      </w:r>
      <w:r w:rsidR="00387FB0">
        <w:rPr>
          <w:color w:val="000000" w:themeColor="text1"/>
          <w:szCs w:val="24"/>
        </w:rPr>
        <w:t>,</w:t>
      </w:r>
      <w:r w:rsidRPr="00B31076">
        <w:rPr>
          <w:color w:val="000000" w:themeColor="text1"/>
          <w:szCs w:val="24"/>
        </w:rPr>
        <w:t xml:space="preserve"> em 1937, com uma ruptur</w:t>
      </w:r>
      <w:r w:rsidR="00387FB0">
        <w:rPr>
          <w:color w:val="000000" w:themeColor="text1"/>
          <w:szCs w:val="24"/>
        </w:rPr>
        <w:t>a institucional, o Estado Novo.</w:t>
      </w:r>
    </w:p>
    <w:p w:rsidR="00BD4FE5" w:rsidRPr="00DF7618" w:rsidRDefault="00271E34" w:rsidP="00DF7618">
      <w:pPr>
        <w:spacing w:before="240" w:after="0"/>
        <w:ind w:firstLine="709"/>
        <w:rPr>
          <w:color w:val="000000" w:themeColor="text1"/>
          <w:szCs w:val="24"/>
        </w:rPr>
      </w:pPr>
      <w:r w:rsidRPr="00DF7618">
        <w:rPr>
          <w:color w:val="000000" w:themeColor="text1"/>
          <w:szCs w:val="24"/>
        </w:rPr>
        <w:t xml:space="preserve">Nos primeiros anos da República, o poder central era exercido pelos militares positivistas, como Floriano Peixoto. Com a eleição de Prudente de Morais em 1894, as elites agrárias de São Paulo, por intermédio do PRP, ganharam força e passaram </w:t>
      </w:r>
      <w:r w:rsidRPr="00DF7618">
        <w:rPr>
          <w:color w:val="000000" w:themeColor="text1"/>
          <w:szCs w:val="24"/>
        </w:rPr>
        <w:lastRenderedPageBreak/>
        <w:t>a controlar o poder. A partir da presidência de Campos Sales (1898-1902), o PRP se uniu aos republicanos de Minas Gerais, estado mais populoso do país e com maior número de leitores. Assim nasceu a chamada política do “café-com-leite”, por meio da qual a oligarquia mineira e a paulista começaram a se r</w:t>
      </w:r>
      <w:r w:rsidR="00BD4FE5" w:rsidRPr="00DF7618">
        <w:rPr>
          <w:color w:val="000000" w:themeColor="text1"/>
          <w:szCs w:val="24"/>
        </w:rPr>
        <w:t>evezar no poder até 1930</w:t>
      </w:r>
      <w:r w:rsidR="00002F94" w:rsidRPr="00DF7618">
        <w:rPr>
          <w:rStyle w:val="Refdenotaderodap"/>
          <w:color w:val="000000" w:themeColor="text1"/>
          <w:szCs w:val="24"/>
        </w:rPr>
        <w:footnoteReference w:id="20"/>
      </w:r>
      <w:r w:rsidRPr="00DF7618">
        <w:rPr>
          <w:color w:val="000000" w:themeColor="text1"/>
          <w:szCs w:val="24"/>
        </w:rPr>
        <w:t>.</w:t>
      </w:r>
      <w:r w:rsidR="00DF7618" w:rsidRPr="00DF7618">
        <w:rPr>
          <w:color w:val="000000" w:themeColor="text1"/>
          <w:szCs w:val="24"/>
        </w:rPr>
        <w:t xml:space="preserve"> </w:t>
      </w:r>
    </w:p>
    <w:p w:rsidR="00C1382C" w:rsidRPr="00B31076" w:rsidRDefault="00051902" w:rsidP="00C1382C">
      <w:pPr>
        <w:spacing w:before="240" w:after="0"/>
        <w:ind w:firstLine="709"/>
        <w:rPr>
          <w:color w:val="000000" w:themeColor="text1"/>
          <w:szCs w:val="24"/>
        </w:rPr>
      </w:pPr>
      <w:r w:rsidRPr="00B31076">
        <w:rPr>
          <w:color w:val="000000" w:themeColor="text1"/>
          <w:szCs w:val="24"/>
        </w:rPr>
        <w:t xml:space="preserve"> Figueira</w:t>
      </w:r>
      <w:r w:rsidR="005D361A" w:rsidRPr="00B31076">
        <w:rPr>
          <w:color w:val="000000" w:themeColor="text1"/>
          <w:szCs w:val="24"/>
        </w:rPr>
        <w:t xml:space="preserve"> </w:t>
      </w:r>
      <w:r w:rsidR="004A1A8F">
        <w:rPr>
          <w:color w:val="000000" w:themeColor="text1"/>
          <w:szCs w:val="24"/>
        </w:rPr>
        <w:t>(</w:t>
      </w:r>
      <w:r w:rsidR="005D361A" w:rsidRPr="00B31076">
        <w:rPr>
          <w:color w:val="000000" w:themeColor="text1"/>
          <w:szCs w:val="24"/>
        </w:rPr>
        <w:t>2001</w:t>
      </w:r>
      <w:r w:rsidR="009347D9">
        <w:rPr>
          <w:color w:val="000000" w:themeColor="text1"/>
          <w:szCs w:val="24"/>
        </w:rPr>
        <w:t>)</w:t>
      </w:r>
      <w:r w:rsidR="006D0F14">
        <w:rPr>
          <w:color w:val="000000" w:themeColor="text1"/>
          <w:szCs w:val="24"/>
        </w:rPr>
        <w:t xml:space="preserve"> </w:t>
      </w:r>
      <w:r w:rsidRPr="00B31076">
        <w:rPr>
          <w:color w:val="000000" w:themeColor="text1"/>
          <w:szCs w:val="24"/>
        </w:rPr>
        <w:t>aborda que a</w:t>
      </w:r>
      <w:r w:rsidR="00C862BC">
        <w:rPr>
          <w:color w:val="000000" w:themeColor="text1"/>
          <w:szCs w:val="24"/>
        </w:rPr>
        <w:t xml:space="preserve"> al</w:t>
      </w:r>
      <w:r w:rsidR="005D361A" w:rsidRPr="00B31076">
        <w:rPr>
          <w:color w:val="000000" w:themeColor="text1"/>
          <w:szCs w:val="24"/>
        </w:rPr>
        <w:t>ternância</w:t>
      </w:r>
      <w:r w:rsidR="00271E34" w:rsidRPr="00B31076">
        <w:rPr>
          <w:color w:val="000000" w:themeColor="text1"/>
          <w:szCs w:val="24"/>
        </w:rPr>
        <w:t xml:space="preserve"> das duas maiores oligarquias no governo foi ap</w:t>
      </w:r>
      <w:r w:rsidR="00715C00" w:rsidRPr="00B31076">
        <w:rPr>
          <w:color w:val="000000" w:themeColor="text1"/>
          <w:szCs w:val="24"/>
        </w:rPr>
        <w:t>rovada pelas elites dos outros E</w:t>
      </w:r>
      <w:r w:rsidR="00271E34" w:rsidRPr="00B31076">
        <w:rPr>
          <w:color w:val="000000" w:themeColor="text1"/>
          <w:szCs w:val="24"/>
        </w:rPr>
        <w:t xml:space="preserve">stados, em função das vantagens que </w:t>
      </w:r>
      <w:proofErr w:type="gramStart"/>
      <w:r w:rsidR="00271E34" w:rsidRPr="00B31076">
        <w:rPr>
          <w:color w:val="000000" w:themeColor="text1"/>
          <w:szCs w:val="24"/>
        </w:rPr>
        <w:t>oferecia</w:t>
      </w:r>
      <w:r w:rsidRPr="00B31076">
        <w:rPr>
          <w:color w:val="000000" w:themeColor="text1"/>
          <w:szCs w:val="24"/>
        </w:rPr>
        <w:t>,</w:t>
      </w:r>
      <w:proofErr w:type="gramEnd"/>
      <w:r w:rsidRPr="00B31076">
        <w:rPr>
          <w:color w:val="000000" w:themeColor="text1"/>
          <w:szCs w:val="24"/>
        </w:rPr>
        <w:t xml:space="preserve"> privilégios a favor de uma determinada camada ou classe política</w:t>
      </w:r>
      <w:r w:rsidR="00715C00" w:rsidRPr="00B31076">
        <w:rPr>
          <w:color w:val="000000" w:themeColor="text1"/>
          <w:szCs w:val="24"/>
        </w:rPr>
        <w:t>. Para que os políticos desses E</w:t>
      </w:r>
      <w:r w:rsidR="006D0F14">
        <w:rPr>
          <w:color w:val="000000" w:themeColor="text1"/>
          <w:szCs w:val="24"/>
        </w:rPr>
        <w:t>stados não se sentissem alijados</w:t>
      </w:r>
      <w:r w:rsidR="00271E34" w:rsidRPr="00B31076">
        <w:rPr>
          <w:color w:val="000000" w:themeColor="text1"/>
          <w:szCs w:val="24"/>
        </w:rPr>
        <w:t xml:space="preserve"> do poder,</w:t>
      </w:r>
      <w:r w:rsidR="008A6779" w:rsidRPr="00B31076">
        <w:rPr>
          <w:color w:val="000000" w:themeColor="text1"/>
          <w:szCs w:val="24"/>
        </w:rPr>
        <w:t xml:space="preserve"> </w:t>
      </w:r>
      <w:r w:rsidRPr="00B31076">
        <w:rPr>
          <w:color w:val="000000" w:themeColor="text1"/>
          <w:szCs w:val="24"/>
        </w:rPr>
        <w:t>ou seja, colocados para fora,</w:t>
      </w:r>
      <w:r w:rsidR="00271E34" w:rsidRPr="00B31076">
        <w:rPr>
          <w:color w:val="000000" w:themeColor="text1"/>
          <w:szCs w:val="24"/>
        </w:rPr>
        <w:t xml:space="preserve"> Campos Sales instituiu, por volta de 1900, </w:t>
      </w:r>
      <w:proofErr w:type="gramStart"/>
      <w:r w:rsidR="00271E34" w:rsidRPr="00B31076">
        <w:rPr>
          <w:color w:val="000000" w:themeColor="text1"/>
          <w:szCs w:val="24"/>
        </w:rPr>
        <w:t>a</w:t>
      </w:r>
      <w:proofErr w:type="gramEnd"/>
      <w:r w:rsidR="00271E34" w:rsidRPr="00B31076">
        <w:rPr>
          <w:color w:val="000000" w:themeColor="text1"/>
          <w:szCs w:val="24"/>
        </w:rPr>
        <w:t xml:space="preserve"> chamada política dos governadores. Tratava-se na verdade de um complicado mecanismo que dava direito ao governo federal de aprovar ou não os candidatos eleitos para o Legislativo federal</w:t>
      </w:r>
      <w:r w:rsidR="00C1382C" w:rsidRPr="00B31076">
        <w:rPr>
          <w:rStyle w:val="Refdenotaderodap"/>
          <w:color w:val="000000" w:themeColor="text1"/>
          <w:szCs w:val="24"/>
        </w:rPr>
        <w:footnoteReference w:id="21"/>
      </w:r>
      <w:r w:rsidR="00271E34" w:rsidRPr="00B31076">
        <w:rPr>
          <w:color w:val="000000" w:themeColor="text1"/>
          <w:szCs w:val="24"/>
        </w:rPr>
        <w:t>.</w:t>
      </w:r>
      <w:r w:rsidR="00C1382C" w:rsidRPr="00B31076">
        <w:rPr>
          <w:color w:val="000000" w:themeColor="text1"/>
          <w:szCs w:val="24"/>
        </w:rPr>
        <w:t xml:space="preserve"> </w:t>
      </w:r>
    </w:p>
    <w:p w:rsidR="00BD4FE5" w:rsidRDefault="00C862BC" w:rsidP="00DF7618">
      <w:pPr>
        <w:spacing w:before="240" w:after="0"/>
        <w:ind w:firstLine="709"/>
        <w:rPr>
          <w:color w:val="000000" w:themeColor="text1"/>
          <w:szCs w:val="24"/>
        </w:rPr>
      </w:pPr>
      <w:r>
        <w:rPr>
          <w:color w:val="000000" w:themeColor="text1"/>
          <w:szCs w:val="24"/>
        </w:rPr>
        <w:t>Desta forma,</w:t>
      </w:r>
      <w:r w:rsidR="00715C00" w:rsidRPr="00B31076">
        <w:rPr>
          <w:color w:val="000000" w:themeColor="text1"/>
          <w:szCs w:val="24"/>
        </w:rPr>
        <w:t xml:space="preserve"> todo o poder estava cen</w:t>
      </w:r>
      <w:r>
        <w:rPr>
          <w:color w:val="000000" w:themeColor="text1"/>
          <w:szCs w:val="24"/>
        </w:rPr>
        <w:t>trado nas mãos dos governadores. E</w:t>
      </w:r>
      <w:r w:rsidR="00715C00" w:rsidRPr="00B31076">
        <w:rPr>
          <w:color w:val="000000" w:themeColor="text1"/>
          <w:szCs w:val="24"/>
        </w:rPr>
        <w:t>stes sim possuíam a maior parte das decisões que eram impostas pelo governo federal.</w:t>
      </w:r>
      <w:r w:rsidR="00DF7618">
        <w:rPr>
          <w:color w:val="000000" w:themeColor="text1"/>
          <w:szCs w:val="24"/>
        </w:rPr>
        <w:t xml:space="preserve"> </w:t>
      </w:r>
      <w:r w:rsidR="00271E34" w:rsidRPr="00B31076">
        <w:rPr>
          <w:color w:val="000000" w:themeColor="text1"/>
          <w:sz w:val="22"/>
          <w:szCs w:val="24"/>
        </w:rPr>
        <w:t xml:space="preserve"> </w:t>
      </w:r>
      <w:r w:rsidR="00271E34" w:rsidRPr="00A50ACA">
        <w:rPr>
          <w:color w:val="000000" w:themeColor="text1"/>
          <w:szCs w:val="24"/>
        </w:rPr>
        <w:t>Desse modo, apenas os aliados eram referendados. Em troca do apoio dado ao governo federal, eles recebiam favores, dinheiro e cargos públicos para distribuir entre seus correligionários nos respectivos estados que representavam. Formava-se, então, uma cadeia de troca de favores, que tornava permanentes as estruturas políticas do país</w:t>
      </w:r>
      <w:r w:rsidR="00002F94" w:rsidRPr="00A50ACA">
        <w:rPr>
          <w:rStyle w:val="Refdenotaderodap"/>
          <w:color w:val="000000" w:themeColor="text1"/>
          <w:szCs w:val="24"/>
        </w:rPr>
        <w:footnoteReference w:id="22"/>
      </w:r>
      <w:r w:rsidR="00271E34" w:rsidRPr="00A50ACA">
        <w:rPr>
          <w:color w:val="000000" w:themeColor="text1"/>
          <w:szCs w:val="24"/>
        </w:rPr>
        <w:t>.</w:t>
      </w:r>
    </w:p>
    <w:p w:rsidR="00271E34" w:rsidRPr="00B31076" w:rsidRDefault="00271E34" w:rsidP="00A50ACA">
      <w:pPr>
        <w:spacing w:before="240" w:after="0"/>
        <w:ind w:firstLine="709"/>
        <w:rPr>
          <w:color w:val="000000" w:themeColor="text1"/>
          <w:szCs w:val="24"/>
        </w:rPr>
      </w:pPr>
      <w:r w:rsidRPr="00B31076">
        <w:rPr>
          <w:color w:val="000000" w:themeColor="text1"/>
          <w:szCs w:val="24"/>
        </w:rPr>
        <w:t>Esses dois mecanismos de poder – a aliança do café-com-leite e a política dos governadores –, portanto, se complementavam e vigoraram até a Revolução de 1930</w:t>
      </w:r>
      <w:r w:rsidR="00DA4EB4" w:rsidRPr="00B31076">
        <w:rPr>
          <w:rStyle w:val="Refdenotaderodap"/>
          <w:color w:val="000000" w:themeColor="text1"/>
          <w:szCs w:val="24"/>
        </w:rPr>
        <w:footnoteReference w:id="23"/>
      </w:r>
      <w:r w:rsidRPr="00B31076">
        <w:rPr>
          <w:color w:val="000000" w:themeColor="text1"/>
          <w:szCs w:val="24"/>
        </w:rPr>
        <w:t>.</w:t>
      </w:r>
      <w:r w:rsidR="00092082" w:rsidRPr="00B31076">
        <w:rPr>
          <w:color w:val="000000" w:themeColor="text1"/>
          <w:szCs w:val="24"/>
        </w:rPr>
        <w:t xml:space="preserve"> </w:t>
      </w:r>
      <w:r w:rsidRPr="00B31076">
        <w:rPr>
          <w:color w:val="000000" w:themeColor="text1"/>
          <w:szCs w:val="24"/>
        </w:rPr>
        <w:t xml:space="preserve">Durante esse período, </w:t>
      </w:r>
      <w:r w:rsidR="00715C00" w:rsidRPr="00B31076">
        <w:rPr>
          <w:color w:val="000000" w:themeColor="text1"/>
          <w:szCs w:val="24"/>
        </w:rPr>
        <w:t xml:space="preserve">percebe-se que </w:t>
      </w:r>
      <w:r w:rsidRPr="00B31076">
        <w:rPr>
          <w:color w:val="000000" w:themeColor="text1"/>
          <w:szCs w:val="24"/>
        </w:rPr>
        <w:t>sofreram apenas duas int</w:t>
      </w:r>
      <w:r w:rsidR="00715C00" w:rsidRPr="00B31076">
        <w:rPr>
          <w:color w:val="000000" w:themeColor="text1"/>
          <w:szCs w:val="24"/>
        </w:rPr>
        <w:t>erru</w:t>
      </w:r>
      <w:r w:rsidR="00A50ACA">
        <w:rPr>
          <w:color w:val="000000" w:themeColor="text1"/>
          <w:szCs w:val="24"/>
        </w:rPr>
        <w:t xml:space="preserve">pções: </w:t>
      </w:r>
      <w:r w:rsidR="00715C00" w:rsidRPr="00B31076">
        <w:rPr>
          <w:color w:val="000000" w:themeColor="text1"/>
          <w:szCs w:val="24"/>
        </w:rPr>
        <w:t>a</w:t>
      </w:r>
      <w:r w:rsidRPr="00B31076">
        <w:rPr>
          <w:color w:val="000000" w:themeColor="text1"/>
          <w:szCs w:val="24"/>
        </w:rPr>
        <w:t xml:space="preserve"> </w:t>
      </w:r>
      <w:r w:rsidRPr="00B31076">
        <w:rPr>
          <w:color w:val="000000" w:themeColor="text1"/>
          <w:szCs w:val="24"/>
        </w:rPr>
        <w:lastRenderedPageBreak/>
        <w:t>primeira, em 1910, quando o PRP apoiou a candidatura de Rui Barbosa à Presidência, na Campanha Civilista. Nessa ocasião</w:t>
      </w:r>
      <w:r w:rsidR="00715C00" w:rsidRPr="00B31076">
        <w:rPr>
          <w:color w:val="000000" w:themeColor="text1"/>
          <w:szCs w:val="24"/>
        </w:rPr>
        <w:t xml:space="preserve"> também apareceram</w:t>
      </w:r>
      <w:r w:rsidRPr="00B31076">
        <w:rPr>
          <w:color w:val="000000" w:themeColor="text1"/>
          <w:szCs w:val="24"/>
        </w:rPr>
        <w:t xml:space="preserve"> os partidos republicanos de Minas e do Rio Grande do Sul</w:t>
      </w:r>
      <w:r w:rsidR="00A50ACA">
        <w:rPr>
          <w:color w:val="000000" w:themeColor="text1"/>
          <w:szCs w:val="24"/>
        </w:rPr>
        <w:t xml:space="preserve"> que</w:t>
      </w:r>
      <w:r w:rsidRPr="00B31076">
        <w:rPr>
          <w:color w:val="000000" w:themeColor="text1"/>
          <w:szCs w:val="24"/>
        </w:rPr>
        <w:t xml:space="preserve"> apoiaram o marechal Hermes da Fonseca.</w:t>
      </w:r>
      <w:r w:rsidR="00A50ACA">
        <w:rPr>
          <w:color w:val="000000" w:themeColor="text1"/>
          <w:szCs w:val="24"/>
        </w:rPr>
        <w:t xml:space="preserve"> Q</w:t>
      </w:r>
      <w:r w:rsidR="00715C00" w:rsidRPr="00B31076">
        <w:rPr>
          <w:color w:val="000000" w:themeColor="text1"/>
          <w:szCs w:val="24"/>
        </w:rPr>
        <w:t>ua</w:t>
      </w:r>
      <w:r w:rsidR="00A50ACA">
        <w:rPr>
          <w:color w:val="000000" w:themeColor="text1"/>
          <w:szCs w:val="24"/>
        </w:rPr>
        <w:t xml:space="preserve">ndo </w:t>
      </w:r>
      <w:r w:rsidR="00715C00" w:rsidRPr="00B31076">
        <w:rPr>
          <w:color w:val="000000" w:themeColor="text1"/>
          <w:szCs w:val="24"/>
        </w:rPr>
        <w:t>e</w:t>
      </w:r>
      <w:r w:rsidRPr="00B31076">
        <w:rPr>
          <w:color w:val="000000" w:themeColor="text1"/>
          <w:szCs w:val="24"/>
        </w:rPr>
        <w:t>leito presidente, ele promoveu a derrubada de algumas oligarquias estaduais no Nordeste, por meio de uma aliança entre tropas</w:t>
      </w:r>
      <w:r w:rsidR="00715C00" w:rsidRPr="00B31076">
        <w:rPr>
          <w:color w:val="000000" w:themeColor="text1"/>
          <w:szCs w:val="24"/>
        </w:rPr>
        <w:t xml:space="preserve"> do Exército e forças populares, órgãos estes dotados de extrema autoridade no país.</w:t>
      </w:r>
      <w:r w:rsidRPr="00B31076">
        <w:rPr>
          <w:color w:val="000000" w:themeColor="text1"/>
          <w:szCs w:val="24"/>
        </w:rPr>
        <w:t xml:space="preserve"> Essa política, conhecida como </w:t>
      </w:r>
      <w:r w:rsidR="00A50ACA">
        <w:rPr>
          <w:color w:val="000000" w:themeColor="text1"/>
          <w:szCs w:val="24"/>
        </w:rPr>
        <w:t>“salvação nacional”</w:t>
      </w:r>
      <w:r w:rsidR="00715C00" w:rsidRPr="00B31076">
        <w:rPr>
          <w:color w:val="000000" w:themeColor="text1"/>
          <w:szCs w:val="24"/>
        </w:rPr>
        <w:t xml:space="preserve"> serviu de exemplo para algumas regi</w:t>
      </w:r>
      <w:r w:rsidR="00AC7577" w:rsidRPr="00B31076">
        <w:rPr>
          <w:color w:val="000000" w:themeColor="text1"/>
          <w:szCs w:val="24"/>
        </w:rPr>
        <w:t>ões nordestina</w:t>
      </w:r>
      <w:r w:rsidR="00A50ACA">
        <w:rPr>
          <w:color w:val="000000" w:themeColor="text1"/>
          <w:szCs w:val="24"/>
        </w:rPr>
        <w:t>s</w:t>
      </w:r>
      <w:r w:rsidR="00AC7577" w:rsidRPr="00B31076">
        <w:rPr>
          <w:color w:val="000000" w:themeColor="text1"/>
          <w:szCs w:val="24"/>
        </w:rPr>
        <w:t>,</w:t>
      </w:r>
      <w:r w:rsidR="00715C00" w:rsidRPr="00B31076">
        <w:rPr>
          <w:color w:val="000000" w:themeColor="text1"/>
          <w:szCs w:val="24"/>
        </w:rPr>
        <w:t xml:space="preserve"> assim</w:t>
      </w:r>
      <w:r w:rsidRPr="00B31076">
        <w:rPr>
          <w:color w:val="000000" w:themeColor="text1"/>
          <w:szCs w:val="24"/>
        </w:rPr>
        <w:t>, foi aplicada em Pernambuco, na Bahia, no Ceará e em Alagoas. Em todos esses estados, os presidentes foram depostos</w:t>
      </w:r>
      <w:r w:rsidR="00715C00" w:rsidRPr="00B31076">
        <w:rPr>
          <w:color w:val="000000" w:themeColor="text1"/>
          <w:szCs w:val="24"/>
        </w:rPr>
        <w:t xml:space="preserve"> ou demitidos</w:t>
      </w:r>
      <w:r w:rsidRPr="00B31076">
        <w:rPr>
          <w:color w:val="000000" w:themeColor="text1"/>
          <w:szCs w:val="24"/>
        </w:rPr>
        <w:t xml:space="preserve"> e substituídos </w:t>
      </w:r>
      <w:r w:rsidR="00715C00" w:rsidRPr="00B31076">
        <w:rPr>
          <w:color w:val="000000" w:themeColor="text1"/>
          <w:szCs w:val="24"/>
        </w:rPr>
        <w:t>por militares fieis ao marechal, pois exerciam a lei com soberania no intuito de estabelecer o progresso no país</w:t>
      </w:r>
      <w:r w:rsidR="00C1382C" w:rsidRPr="00B31076">
        <w:rPr>
          <w:rStyle w:val="Refdenotaderodap"/>
          <w:color w:val="000000" w:themeColor="text1"/>
          <w:szCs w:val="24"/>
        </w:rPr>
        <w:footnoteReference w:id="24"/>
      </w:r>
      <w:r w:rsidR="00715C00" w:rsidRPr="00B31076">
        <w:rPr>
          <w:color w:val="000000" w:themeColor="text1"/>
          <w:szCs w:val="24"/>
        </w:rPr>
        <w:t>.</w:t>
      </w:r>
      <w:r w:rsidR="00A50ACA">
        <w:rPr>
          <w:color w:val="000000" w:themeColor="text1"/>
          <w:szCs w:val="24"/>
        </w:rPr>
        <w:t xml:space="preserve">  </w:t>
      </w:r>
      <w:r w:rsidRPr="00B31076">
        <w:rPr>
          <w:color w:val="000000" w:themeColor="text1"/>
          <w:szCs w:val="24"/>
        </w:rPr>
        <w:t>A segunda interrupção do grande pacto entre as oligarquias ocorreu em 1930, quando os mineiros se aliaram novamente aos gaúchos para derrubar, com o apoio popular, o governo de Washington Luís, membro do PRP</w:t>
      </w:r>
      <w:r w:rsidR="00C1382C" w:rsidRPr="00B31076">
        <w:rPr>
          <w:rStyle w:val="Refdenotaderodap"/>
          <w:color w:val="000000" w:themeColor="text1"/>
          <w:szCs w:val="24"/>
        </w:rPr>
        <w:footnoteReference w:id="25"/>
      </w:r>
      <w:r w:rsidRPr="00B31076">
        <w:rPr>
          <w:color w:val="000000" w:themeColor="text1"/>
          <w:szCs w:val="24"/>
        </w:rPr>
        <w:t xml:space="preserve">. </w:t>
      </w:r>
    </w:p>
    <w:p w:rsidR="00C817BB" w:rsidRPr="00B31076" w:rsidRDefault="00AC7577" w:rsidP="0008038C">
      <w:pPr>
        <w:spacing w:before="240" w:after="0"/>
        <w:ind w:firstLine="709"/>
        <w:rPr>
          <w:b/>
          <w:color w:val="000000" w:themeColor="text1"/>
          <w:sz w:val="28"/>
        </w:rPr>
      </w:pPr>
      <w:r w:rsidRPr="00B31076">
        <w:rPr>
          <w:color w:val="000000" w:themeColor="text1"/>
          <w:szCs w:val="24"/>
        </w:rPr>
        <w:t>No entanto</w:t>
      </w:r>
      <w:r w:rsidR="00A50ACA">
        <w:rPr>
          <w:color w:val="000000" w:themeColor="text1"/>
          <w:szCs w:val="24"/>
        </w:rPr>
        <w:t>,</w:t>
      </w:r>
      <w:r w:rsidRPr="00B31076">
        <w:rPr>
          <w:color w:val="000000" w:themeColor="text1"/>
          <w:szCs w:val="24"/>
        </w:rPr>
        <w:t xml:space="preserve"> o que se nota nesses arranjos partidá</w:t>
      </w:r>
      <w:r w:rsidR="001D11FD">
        <w:rPr>
          <w:color w:val="000000" w:themeColor="text1"/>
          <w:szCs w:val="24"/>
        </w:rPr>
        <w:t xml:space="preserve">rios em que o poder político é </w:t>
      </w:r>
      <w:r w:rsidRPr="00B31076">
        <w:rPr>
          <w:color w:val="000000" w:themeColor="text1"/>
          <w:szCs w:val="24"/>
        </w:rPr>
        <w:t>centralizador do des</w:t>
      </w:r>
      <w:r w:rsidR="001D11FD">
        <w:rPr>
          <w:color w:val="000000" w:themeColor="text1"/>
          <w:szCs w:val="24"/>
        </w:rPr>
        <w:t>envolvimento do país, é</w:t>
      </w:r>
      <w:r w:rsidRPr="00B31076">
        <w:rPr>
          <w:color w:val="000000" w:themeColor="text1"/>
          <w:szCs w:val="24"/>
        </w:rPr>
        <w:t xml:space="preserve"> que</w:t>
      </w:r>
      <w:r w:rsidR="001D11FD">
        <w:rPr>
          <w:color w:val="000000" w:themeColor="text1"/>
          <w:szCs w:val="24"/>
        </w:rPr>
        <w:t>,</w:t>
      </w:r>
      <w:r w:rsidRPr="00B31076">
        <w:rPr>
          <w:color w:val="000000" w:themeColor="text1"/>
          <w:szCs w:val="24"/>
        </w:rPr>
        <w:t xml:space="preserve"> tanto na primeira como na segunda fase desses períodos</w:t>
      </w:r>
      <w:r w:rsidR="001D11FD">
        <w:rPr>
          <w:color w:val="000000" w:themeColor="text1"/>
          <w:szCs w:val="24"/>
        </w:rPr>
        <w:t>,</w:t>
      </w:r>
      <w:r w:rsidRPr="00B31076">
        <w:rPr>
          <w:color w:val="000000" w:themeColor="text1"/>
          <w:szCs w:val="24"/>
        </w:rPr>
        <w:t xml:space="preserve"> houve interrupções desastrosas</w:t>
      </w:r>
      <w:r w:rsidR="001D11FD">
        <w:rPr>
          <w:color w:val="000000" w:themeColor="text1"/>
          <w:szCs w:val="24"/>
        </w:rPr>
        <w:t>,</w:t>
      </w:r>
      <w:r w:rsidRPr="00B31076">
        <w:rPr>
          <w:color w:val="000000" w:themeColor="text1"/>
          <w:szCs w:val="24"/>
        </w:rPr>
        <w:t xml:space="preserve"> prejudicando assim, a conjuntura e estrutura do país em termos de intervenções oligárquicas.</w:t>
      </w:r>
      <w:r w:rsidR="00C817BB" w:rsidRPr="00B31076">
        <w:rPr>
          <w:color w:val="000000" w:themeColor="text1"/>
          <w:szCs w:val="24"/>
        </w:rPr>
        <w:t xml:space="preserve"> </w:t>
      </w:r>
    </w:p>
    <w:p w:rsidR="00BD4FE5" w:rsidRPr="00B31076" w:rsidRDefault="00271E34" w:rsidP="00271E34">
      <w:pPr>
        <w:spacing w:before="240" w:after="0" w:line="240" w:lineRule="auto"/>
        <w:ind w:left="2268"/>
        <w:rPr>
          <w:color w:val="000000" w:themeColor="text1"/>
          <w:sz w:val="22"/>
          <w:szCs w:val="24"/>
        </w:rPr>
      </w:pPr>
      <w:r w:rsidRPr="00B31076">
        <w:rPr>
          <w:color w:val="000000" w:themeColor="text1"/>
          <w:sz w:val="22"/>
          <w:szCs w:val="24"/>
        </w:rPr>
        <w:t>Enquanto as elites acreditavam que essa situação não se alteraria, a sociedade brasileira estava em plena ebulição, passando por constantes mudanças. Nas cidades, por exemplo, entre a população era crescente a rejeição às práticas políticas das oligarquias. A contestação popular ao poder dos coronéis se manifestou</w:t>
      </w:r>
      <w:proofErr w:type="gramStart"/>
      <w:r w:rsidRPr="00B31076">
        <w:rPr>
          <w:color w:val="000000" w:themeColor="text1"/>
          <w:sz w:val="22"/>
          <w:szCs w:val="24"/>
        </w:rPr>
        <w:t xml:space="preserve"> sobretudo</w:t>
      </w:r>
      <w:proofErr w:type="gramEnd"/>
      <w:r w:rsidRPr="00B31076">
        <w:rPr>
          <w:color w:val="000000" w:themeColor="text1"/>
          <w:sz w:val="22"/>
          <w:szCs w:val="24"/>
        </w:rPr>
        <w:t xml:space="preserve"> na luta dos trabalhadores por melhores condições de vida e de trabalho e nas ações militares dos tenentes, que expressavam a indignação dos grupos sociais urbanos contra o domínio das oligarquias</w:t>
      </w:r>
      <w:r w:rsidR="00002F94" w:rsidRPr="00B31076">
        <w:rPr>
          <w:rStyle w:val="Refdenotaderodap"/>
          <w:color w:val="000000" w:themeColor="text1"/>
          <w:sz w:val="22"/>
          <w:szCs w:val="24"/>
        </w:rPr>
        <w:footnoteReference w:id="26"/>
      </w:r>
      <w:r w:rsidRPr="00B31076">
        <w:rPr>
          <w:color w:val="000000" w:themeColor="text1"/>
          <w:sz w:val="22"/>
          <w:szCs w:val="24"/>
        </w:rPr>
        <w:t>.</w:t>
      </w:r>
    </w:p>
    <w:p w:rsidR="00271E34" w:rsidRPr="00B31076" w:rsidRDefault="00C817BB" w:rsidP="001D11FD">
      <w:pPr>
        <w:spacing w:before="240" w:after="0"/>
        <w:ind w:firstLine="709"/>
        <w:rPr>
          <w:color w:val="000000" w:themeColor="text1"/>
          <w:szCs w:val="24"/>
        </w:rPr>
      </w:pPr>
      <w:r w:rsidRPr="00B31076">
        <w:rPr>
          <w:color w:val="000000" w:themeColor="text1"/>
          <w:szCs w:val="24"/>
        </w:rPr>
        <w:t>Assim</w:t>
      </w:r>
      <w:r w:rsidR="001D11FD">
        <w:rPr>
          <w:color w:val="000000" w:themeColor="text1"/>
          <w:szCs w:val="24"/>
        </w:rPr>
        <w:t>, mesmo com o</w:t>
      </w:r>
      <w:r w:rsidRPr="00B31076">
        <w:rPr>
          <w:color w:val="000000" w:themeColor="text1"/>
          <w:szCs w:val="24"/>
        </w:rPr>
        <w:t xml:space="preserve"> domínio oligárquico</w:t>
      </w:r>
      <w:r w:rsidR="001D11FD">
        <w:rPr>
          <w:color w:val="000000" w:themeColor="text1"/>
          <w:szCs w:val="24"/>
        </w:rPr>
        <w:t>,</w:t>
      </w:r>
      <w:r w:rsidRPr="00B31076">
        <w:rPr>
          <w:color w:val="000000" w:themeColor="text1"/>
          <w:szCs w:val="24"/>
        </w:rPr>
        <w:t xml:space="preserve"> em que cada um procurava</w:t>
      </w:r>
      <w:r w:rsidR="007C51CE">
        <w:rPr>
          <w:color w:val="000000" w:themeColor="text1"/>
          <w:szCs w:val="24"/>
        </w:rPr>
        <w:t xml:space="preserve"> atingir </w:t>
      </w:r>
      <w:r w:rsidRPr="00B31076">
        <w:rPr>
          <w:color w:val="000000" w:themeColor="text1"/>
          <w:szCs w:val="24"/>
        </w:rPr>
        <w:t xml:space="preserve">os seus objetivos, o </w:t>
      </w:r>
      <w:r w:rsidR="001D11FD">
        <w:rPr>
          <w:color w:val="000000" w:themeColor="text1"/>
          <w:szCs w:val="24"/>
        </w:rPr>
        <w:t>pequeno grupo que predominava</w:t>
      </w:r>
      <w:r w:rsidRPr="00B31076">
        <w:rPr>
          <w:color w:val="000000" w:themeColor="text1"/>
          <w:szCs w:val="24"/>
        </w:rPr>
        <w:t xml:space="preserve"> na direção dos negócios públicos eram insuficientemente incapaz de controlar a evolução das classes sociais </w:t>
      </w:r>
      <w:r w:rsidR="001D11FD">
        <w:rPr>
          <w:color w:val="000000" w:themeColor="text1"/>
          <w:szCs w:val="24"/>
        </w:rPr>
        <w:t>que reivindicava seus direitos.</w:t>
      </w:r>
      <w:r w:rsidR="00ED3942" w:rsidRPr="00B31076">
        <w:rPr>
          <w:color w:val="000000" w:themeColor="text1"/>
          <w:szCs w:val="24"/>
        </w:rPr>
        <w:t xml:space="preserve"> Figueira </w:t>
      </w:r>
      <w:r w:rsidR="00AA3647">
        <w:rPr>
          <w:color w:val="000000" w:themeColor="text1"/>
          <w:szCs w:val="24"/>
        </w:rPr>
        <w:t>(</w:t>
      </w:r>
      <w:r w:rsidR="00ED3942" w:rsidRPr="00B31076">
        <w:rPr>
          <w:color w:val="000000" w:themeColor="text1"/>
          <w:szCs w:val="24"/>
        </w:rPr>
        <w:t>2001</w:t>
      </w:r>
      <w:r w:rsidR="001D11FD">
        <w:rPr>
          <w:color w:val="000000" w:themeColor="text1"/>
          <w:szCs w:val="24"/>
        </w:rPr>
        <w:t>)</w:t>
      </w:r>
      <w:r w:rsidR="00AA3647">
        <w:rPr>
          <w:color w:val="000000" w:themeColor="text1"/>
          <w:szCs w:val="24"/>
        </w:rPr>
        <w:t xml:space="preserve"> </w:t>
      </w:r>
      <w:r w:rsidR="00ED3942" w:rsidRPr="00B31076">
        <w:rPr>
          <w:color w:val="000000" w:themeColor="text1"/>
          <w:szCs w:val="24"/>
        </w:rPr>
        <w:t>exprime que</w:t>
      </w:r>
      <w:r w:rsidR="001D11FD">
        <w:rPr>
          <w:color w:val="000000" w:themeColor="text1"/>
          <w:szCs w:val="24"/>
        </w:rPr>
        <w:t>,</w:t>
      </w:r>
      <w:r w:rsidRPr="00B31076">
        <w:rPr>
          <w:color w:val="000000" w:themeColor="text1"/>
          <w:szCs w:val="24"/>
        </w:rPr>
        <w:t xml:space="preserve"> e</w:t>
      </w:r>
      <w:r w:rsidR="00271E34" w:rsidRPr="00B31076">
        <w:rPr>
          <w:color w:val="000000" w:themeColor="text1"/>
          <w:szCs w:val="24"/>
        </w:rPr>
        <w:t>m 1929, o presidente Washington Luís, do Partido Republicano Paulista (PRP), que sucedera Artur Bernardes (mineiro), lançou a candidatura de Júlio</w:t>
      </w:r>
      <w:r w:rsidR="00ED3942" w:rsidRPr="00B31076">
        <w:rPr>
          <w:color w:val="000000" w:themeColor="text1"/>
          <w:szCs w:val="24"/>
        </w:rPr>
        <w:t xml:space="preserve"> Prestes para sua sucessão. </w:t>
      </w:r>
      <w:r w:rsidR="00271E34" w:rsidRPr="00B31076">
        <w:rPr>
          <w:color w:val="000000" w:themeColor="text1"/>
          <w:szCs w:val="24"/>
        </w:rPr>
        <w:t xml:space="preserve"> </w:t>
      </w:r>
      <w:r w:rsidR="00271E34" w:rsidRPr="00B31076">
        <w:rPr>
          <w:color w:val="000000" w:themeColor="text1"/>
          <w:szCs w:val="24"/>
        </w:rPr>
        <w:lastRenderedPageBreak/>
        <w:t>Prestes, que não tinha nenhuma relação de parentesco com o Cavaleiro da Esperança, era governador de São Paulo.</w:t>
      </w:r>
      <w:r w:rsidR="00ED3942" w:rsidRPr="00B31076">
        <w:rPr>
          <w:color w:val="000000" w:themeColor="text1"/>
          <w:szCs w:val="24"/>
        </w:rPr>
        <w:t xml:space="preserve"> O autor afirma que a</w:t>
      </w:r>
      <w:r w:rsidR="00271E34" w:rsidRPr="00B31076">
        <w:rPr>
          <w:color w:val="000000" w:themeColor="text1"/>
          <w:szCs w:val="24"/>
        </w:rPr>
        <w:t xml:space="preserve"> candidatura rompia o acordo com o partido Republicano Mineiro (PRM), segundo o qual, depois de um paulista na Presidência da República, um mineiro deveria assumir o cargo, mantendo a política do “café-com-leite</w:t>
      </w:r>
      <w:proofErr w:type="gramStart"/>
      <w:r w:rsidR="00271E34" w:rsidRPr="00B31076">
        <w:rPr>
          <w:color w:val="000000" w:themeColor="text1"/>
          <w:szCs w:val="24"/>
        </w:rPr>
        <w:t>”</w:t>
      </w:r>
      <w:proofErr w:type="gramEnd"/>
      <w:r w:rsidR="00C1382C" w:rsidRPr="00B31076">
        <w:rPr>
          <w:rStyle w:val="Refdenotaderodap"/>
          <w:color w:val="000000" w:themeColor="text1"/>
          <w:szCs w:val="24"/>
        </w:rPr>
        <w:footnoteReference w:id="27"/>
      </w:r>
      <w:r w:rsidR="00271E34" w:rsidRPr="00B31076">
        <w:rPr>
          <w:color w:val="000000" w:themeColor="text1"/>
          <w:szCs w:val="24"/>
        </w:rPr>
        <w:t>.</w:t>
      </w:r>
      <w:r w:rsidR="00C1382C" w:rsidRPr="00B31076">
        <w:rPr>
          <w:color w:val="000000" w:themeColor="text1"/>
          <w:szCs w:val="24"/>
        </w:rPr>
        <w:t xml:space="preserve"> </w:t>
      </w:r>
    </w:p>
    <w:p w:rsidR="00271E34" w:rsidRPr="00B31076" w:rsidRDefault="00271E34" w:rsidP="00C1382C">
      <w:pPr>
        <w:spacing w:before="240" w:after="0"/>
        <w:ind w:firstLine="709"/>
        <w:rPr>
          <w:color w:val="000000" w:themeColor="text1"/>
          <w:szCs w:val="24"/>
        </w:rPr>
      </w:pPr>
      <w:r w:rsidRPr="00B31076">
        <w:rPr>
          <w:color w:val="000000" w:themeColor="text1"/>
          <w:szCs w:val="24"/>
        </w:rPr>
        <w:t>A</w:t>
      </w:r>
      <w:r w:rsidR="00DE787A" w:rsidRPr="00B31076">
        <w:rPr>
          <w:color w:val="000000" w:themeColor="text1"/>
          <w:szCs w:val="24"/>
        </w:rPr>
        <w:t xml:space="preserve"> respeito da</w:t>
      </w:r>
      <w:r w:rsidRPr="00B31076">
        <w:rPr>
          <w:color w:val="000000" w:themeColor="text1"/>
          <w:szCs w:val="24"/>
        </w:rPr>
        <w:t xml:space="preserve"> reação dos mineiros</w:t>
      </w:r>
      <w:r w:rsidR="00DE787A" w:rsidRPr="00B31076">
        <w:rPr>
          <w:color w:val="000000" w:themeColor="text1"/>
          <w:szCs w:val="24"/>
        </w:rPr>
        <w:t xml:space="preserve"> os quais foram</w:t>
      </w:r>
      <w:r w:rsidRPr="00B31076">
        <w:rPr>
          <w:color w:val="000000" w:themeColor="text1"/>
          <w:szCs w:val="24"/>
        </w:rPr>
        <w:t xml:space="preserve"> aliar-se ao Rio Grande do Sul e à Paraíba,</w:t>
      </w:r>
      <w:r w:rsidR="00DE787A" w:rsidRPr="00B31076">
        <w:rPr>
          <w:color w:val="000000" w:themeColor="text1"/>
          <w:szCs w:val="24"/>
        </w:rPr>
        <w:t xml:space="preserve"> con</w:t>
      </w:r>
      <w:r w:rsidR="006D0F14">
        <w:rPr>
          <w:color w:val="000000" w:themeColor="text1"/>
          <w:szCs w:val="24"/>
        </w:rPr>
        <w:t>forme afirma</w:t>
      </w:r>
      <w:r w:rsidR="00DE787A" w:rsidRPr="00B31076">
        <w:rPr>
          <w:color w:val="000000" w:themeColor="text1"/>
          <w:szCs w:val="24"/>
        </w:rPr>
        <w:t xml:space="preserve"> Figueira </w:t>
      </w:r>
      <w:r w:rsidR="00AA3647">
        <w:rPr>
          <w:color w:val="000000" w:themeColor="text1"/>
          <w:szCs w:val="24"/>
        </w:rPr>
        <w:t>(</w:t>
      </w:r>
      <w:r w:rsidR="00DE787A" w:rsidRPr="00B31076">
        <w:rPr>
          <w:color w:val="000000" w:themeColor="text1"/>
          <w:szCs w:val="24"/>
        </w:rPr>
        <w:t>2001</w:t>
      </w:r>
      <w:r w:rsidR="00AA3647">
        <w:rPr>
          <w:color w:val="000000" w:themeColor="text1"/>
          <w:szCs w:val="24"/>
        </w:rPr>
        <w:t>),</w:t>
      </w:r>
      <w:r w:rsidR="00DE787A" w:rsidRPr="00B31076">
        <w:rPr>
          <w:color w:val="000000" w:themeColor="text1"/>
          <w:szCs w:val="24"/>
        </w:rPr>
        <w:t xml:space="preserve"> eles procuraram formar</w:t>
      </w:r>
      <w:r w:rsidR="001D11FD">
        <w:rPr>
          <w:color w:val="000000" w:themeColor="text1"/>
          <w:szCs w:val="24"/>
        </w:rPr>
        <w:t xml:space="preserve"> a Aliança Liberal</w:t>
      </w:r>
      <w:r w:rsidRPr="00B31076">
        <w:rPr>
          <w:color w:val="000000" w:themeColor="text1"/>
          <w:szCs w:val="24"/>
        </w:rPr>
        <w:t xml:space="preserve"> que lançou o nome do governador gaúcho Getúlio Vargas. Assim, mais uma vez, a grande frente oligárquica se dividia. Os próprios cafeicultores começaram a divergir, tanto que, em 1926, um grupo de políticos paulistas rompeu com o PRP e formou o Partido Democrático, com boa penetração nas classes médias do estado</w:t>
      </w:r>
      <w:r w:rsidR="00C1382C" w:rsidRPr="00B31076">
        <w:rPr>
          <w:rStyle w:val="Refdenotaderodap"/>
          <w:color w:val="000000" w:themeColor="text1"/>
          <w:szCs w:val="24"/>
        </w:rPr>
        <w:footnoteReference w:id="28"/>
      </w:r>
      <w:r w:rsidRPr="00B31076">
        <w:rPr>
          <w:color w:val="000000" w:themeColor="text1"/>
          <w:szCs w:val="24"/>
        </w:rPr>
        <w:t>.</w:t>
      </w:r>
      <w:r w:rsidR="00C1382C" w:rsidRPr="00B31076">
        <w:rPr>
          <w:color w:val="000000" w:themeColor="text1"/>
          <w:szCs w:val="24"/>
        </w:rPr>
        <w:t xml:space="preserve"> </w:t>
      </w:r>
    </w:p>
    <w:p w:rsidR="00B52BD9" w:rsidRPr="00B31076" w:rsidRDefault="00271E34" w:rsidP="00B52BD9">
      <w:pPr>
        <w:spacing w:before="240" w:after="0" w:line="240" w:lineRule="auto"/>
        <w:ind w:left="2268"/>
        <w:rPr>
          <w:color w:val="000000" w:themeColor="text1"/>
          <w:sz w:val="22"/>
          <w:szCs w:val="24"/>
        </w:rPr>
      </w:pPr>
      <w:r w:rsidRPr="00B31076">
        <w:rPr>
          <w:color w:val="000000" w:themeColor="text1"/>
          <w:sz w:val="22"/>
          <w:szCs w:val="24"/>
        </w:rPr>
        <w:t xml:space="preserve">O programa da Aliança Liberal era inovador. Prometia atender às reinvindicações </w:t>
      </w:r>
      <w:proofErr w:type="gramStart"/>
      <w:r w:rsidRPr="00B31076">
        <w:rPr>
          <w:color w:val="000000" w:themeColor="text1"/>
          <w:sz w:val="22"/>
          <w:szCs w:val="24"/>
        </w:rPr>
        <w:t>operarias,</w:t>
      </w:r>
      <w:proofErr w:type="gramEnd"/>
      <w:r w:rsidRPr="00B31076">
        <w:rPr>
          <w:color w:val="000000" w:themeColor="text1"/>
          <w:sz w:val="22"/>
          <w:szCs w:val="24"/>
        </w:rPr>
        <w:t xml:space="preserve"> anistiar os tenentes e moralizar a vida pública, adotando o voto secreto. Com essas propostas, Getúlio Vargas atraiu a simpatia das classes trabalhadoras e o apoio dos tenentes e do Partido Democrático de São Paulo. Mesmo assim, perdeu para Júlio Prestes nas eleições de março de 1930. Em julho, um fato novo mudou completamente o rumo dos acontecimentos. Por motivos particulares, o candidato </w:t>
      </w:r>
      <w:proofErr w:type="gramStart"/>
      <w:r w:rsidRPr="00B31076">
        <w:rPr>
          <w:color w:val="000000" w:themeColor="text1"/>
          <w:sz w:val="22"/>
          <w:szCs w:val="24"/>
        </w:rPr>
        <w:t>a</w:t>
      </w:r>
      <w:proofErr w:type="gramEnd"/>
      <w:r w:rsidRPr="00B31076">
        <w:rPr>
          <w:color w:val="000000" w:themeColor="text1"/>
          <w:sz w:val="22"/>
          <w:szCs w:val="24"/>
        </w:rPr>
        <w:t xml:space="preserve"> vice-presidente na chapa de Getúlio, João Pessoa, ex-governador da Par</w:t>
      </w:r>
      <w:r w:rsidR="00B52BD9" w:rsidRPr="00B31076">
        <w:rPr>
          <w:color w:val="000000" w:themeColor="text1"/>
          <w:sz w:val="22"/>
          <w:szCs w:val="24"/>
        </w:rPr>
        <w:t>aíba, foi assassinado em Recife</w:t>
      </w:r>
      <w:r w:rsidR="00002F94" w:rsidRPr="00B31076">
        <w:rPr>
          <w:rStyle w:val="Refdenotaderodap"/>
          <w:color w:val="000000" w:themeColor="text1"/>
          <w:sz w:val="22"/>
          <w:szCs w:val="24"/>
        </w:rPr>
        <w:footnoteReference w:id="29"/>
      </w:r>
      <w:r w:rsidR="00B52BD9" w:rsidRPr="00B31076">
        <w:rPr>
          <w:color w:val="000000" w:themeColor="text1"/>
          <w:sz w:val="22"/>
          <w:szCs w:val="24"/>
        </w:rPr>
        <w:t>.</w:t>
      </w:r>
    </w:p>
    <w:p w:rsidR="00271E34" w:rsidRPr="00B31076" w:rsidRDefault="00092082" w:rsidP="00271E34">
      <w:pPr>
        <w:spacing w:before="240" w:after="0"/>
        <w:ind w:firstLine="709"/>
        <w:rPr>
          <w:color w:val="000000" w:themeColor="text1"/>
          <w:szCs w:val="24"/>
        </w:rPr>
      </w:pPr>
      <w:r w:rsidRPr="00B31076">
        <w:rPr>
          <w:b/>
          <w:color w:val="000000" w:themeColor="text1"/>
          <w:szCs w:val="24"/>
        </w:rPr>
        <w:t xml:space="preserve"> </w:t>
      </w:r>
      <w:r w:rsidR="001D11FD">
        <w:rPr>
          <w:color w:val="000000" w:themeColor="text1"/>
          <w:szCs w:val="24"/>
        </w:rPr>
        <w:t>A</w:t>
      </w:r>
      <w:r w:rsidR="00271E34" w:rsidRPr="00B31076">
        <w:rPr>
          <w:color w:val="000000" w:themeColor="text1"/>
          <w:szCs w:val="24"/>
        </w:rPr>
        <w:t>ntes</w:t>
      </w:r>
      <w:r w:rsidR="00DA673D" w:rsidRPr="00B31076">
        <w:rPr>
          <w:color w:val="000000" w:themeColor="text1"/>
          <w:szCs w:val="24"/>
        </w:rPr>
        <w:t xml:space="preserve"> mesmo de acontecer </w:t>
      </w:r>
      <w:r w:rsidR="00271E34" w:rsidRPr="00B31076">
        <w:rPr>
          <w:color w:val="000000" w:themeColor="text1"/>
          <w:szCs w:val="24"/>
        </w:rPr>
        <w:t>o</w:t>
      </w:r>
      <w:r w:rsidR="001D11FD">
        <w:rPr>
          <w:color w:val="000000" w:themeColor="text1"/>
          <w:szCs w:val="24"/>
        </w:rPr>
        <w:t xml:space="preserve"> referido</w:t>
      </w:r>
      <w:r w:rsidR="00271E34" w:rsidRPr="00B31076">
        <w:rPr>
          <w:color w:val="000000" w:themeColor="text1"/>
          <w:szCs w:val="24"/>
        </w:rPr>
        <w:t xml:space="preserve"> </w:t>
      </w:r>
      <w:r w:rsidR="00136FCF" w:rsidRPr="00B31076">
        <w:rPr>
          <w:color w:val="000000" w:themeColor="text1"/>
          <w:szCs w:val="24"/>
        </w:rPr>
        <w:t>episódio</w:t>
      </w:r>
      <w:r w:rsidR="001D11FD">
        <w:rPr>
          <w:color w:val="000000" w:themeColor="text1"/>
          <w:szCs w:val="24"/>
        </w:rPr>
        <w:t>,</w:t>
      </w:r>
      <w:r w:rsidR="006D0F14">
        <w:rPr>
          <w:color w:val="000000" w:themeColor="text1"/>
          <w:szCs w:val="24"/>
        </w:rPr>
        <w:t xml:space="preserve"> como afirma</w:t>
      </w:r>
      <w:r w:rsidR="000C3BC4" w:rsidRPr="00B31076">
        <w:rPr>
          <w:color w:val="000000" w:themeColor="text1"/>
          <w:szCs w:val="24"/>
        </w:rPr>
        <w:t xml:space="preserve"> Figueira </w:t>
      </w:r>
      <w:r w:rsidR="00AA3647">
        <w:rPr>
          <w:color w:val="000000" w:themeColor="text1"/>
          <w:szCs w:val="24"/>
        </w:rPr>
        <w:t>(</w:t>
      </w:r>
      <w:r w:rsidR="000C3BC4" w:rsidRPr="00B31076">
        <w:rPr>
          <w:color w:val="000000" w:themeColor="text1"/>
          <w:szCs w:val="24"/>
        </w:rPr>
        <w:t>2001</w:t>
      </w:r>
      <w:r w:rsidR="00AA3647">
        <w:rPr>
          <w:color w:val="000000" w:themeColor="text1"/>
          <w:szCs w:val="24"/>
        </w:rPr>
        <w:t>)</w:t>
      </w:r>
      <w:r w:rsidR="001D11FD">
        <w:rPr>
          <w:color w:val="000000" w:themeColor="text1"/>
          <w:szCs w:val="24"/>
        </w:rPr>
        <w:t>,</w:t>
      </w:r>
      <w:r w:rsidR="00271E34" w:rsidRPr="00B31076">
        <w:rPr>
          <w:color w:val="000000" w:themeColor="text1"/>
          <w:szCs w:val="24"/>
        </w:rPr>
        <w:t xml:space="preserve"> o setor mais radical da Aliança Liberal,</w:t>
      </w:r>
      <w:r w:rsidR="000C3BC4" w:rsidRPr="00B31076">
        <w:rPr>
          <w:color w:val="000000" w:themeColor="text1"/>
          <w:szCs w:val="24"/>
        </w:rPr>
        <w:t xml:space="preserve"> que era</w:t>
      </w:r>
      <w:r w:rsidR="00271E34" w:rsidRPr="00B31076">
        <w:rPr>
          <w:color w:val="000000" w:themeColor="text1"/>
          <w:szCs w:val="24"/>
        </w:rPr>
        <w:t xml:space="preserve"> formado pelos tenentes, já queria pegar em armas para chegar ao poder, caso Getúlio fosse derrotado</w:t>
      </w:r>
      <w:r w:rsidR="001D11FD">
        <w:rPr>
          <w:color w:val="000000" w:themeColor="text1"/>
          <w:szCs w:val="24"/>
        </w:rPr>
        <w:t>,</w:t>
      </w:r>
      <w:r w:rsidR="00DA673D" w:rsidRPr="00B31076">
        <w:rPr>
          <w:color w:val="000000" w:themeColor="text1"/>
          <w:szCs w:val="24"/>
        </w:rPr>
        <w:t xml:space="preserve"> porque</w:t>
      </w:r>
      <w:r w:rsidR="001D11FD">
        <w:rPr>
          <w:color w:val="000000" w:themeColor="text1"/>
          <w:szCs w:val="24"/>
        </w:rPr>
        <w:t>,</w:t>
      </w:r>
      <w:r w:rsidR="00DA673D" w:rsidRPr="00B31076">
        <w:rPr>
          <w:color w:val="000000" w:themeColor="text1"/>
          <w:szCs w:val="24"/>
        </w:rPr>
        <w:t xml:space="preserve"> desta forma</w:t>
      </w:r>
      <w:r w:rsidR="001D11FD">
        <w:rPr>
          <w:color w:val="000000" w:themeColor="text1"/>
          <w:szCs w:val="24"/>
        </w:rPr>
        <w:t>, o poder seria</w:t>
      </w:r>
      <w:r w:rsidR="00DA673D" w:rsidRPr="00B31076">
        <w:rPr>
          <w:color w:val="000000" w:themeColor="text1"/>
          <w:szCs w:val="24"/>
        </w:rPr>
        <w:t xml:space="preserve"> controlado</w:t>
      </w:r>
      <w:r w:rsidR="00271E34" w:rsidRPr="00B31076">
        <w:rPr>
          <w:color w:val="000000" w:themeColor="text1"/>
          <w:szCs w:val="24"/>
        </w:rPr>
        <w:t>. Depois das eleições, essa ideia foi deixada de lado</w:t>
      </w:r>
      <w:r w:rsidR="001D11FD">
        <w:rPr>
          <w:color w:val="000000" w:themeColor="text1"/>
          <w:szCs w:val="24"/>
        </w:rPr>
        <w:t>,</w:t>
      </w:r>
      <w:r w:rsidR="00271E34" w:rsidRPr="00B31076">
        <w:rPr>
          <w:color w:val="000000" w:themeColor="text1"/>
          <w:szCs w:val="24"/>
        </w:rPr>
        <w:t xml:space="preserve"> temporariamente, mas o assassinato de João Pessoa reacendeu os ânimos</w:t>
      </w:r>
      <w:r w:rsidR="001D11FD">
        <w:rPr>
          <w:color w:val="000000" w:themeColor="text1"/>
          <w:szCs w:val="24"/>
        </w:rPr>
        <w:t>.</w:t>
      </w:r>
      <w:r w:rsidR="006C0765">
        <w:rPr>
          <w:color w:val="000000" w:themeColor="text1"/>
          <w:szCs w:val="24"/>
        </w:rPr>
        <w:t xml:space="preserve"> O</w:t>
      </w:r>
      <w:r w:rsidR="00DA673D" w:rsidRPr="00B31076">
        <w:rPr>
          <w:color w:val="000000" w:themeColor="text1"/>
          <w:szCs w:val="24"/>
        </w:rPr>
        <w:t xml:space="preserve"> caminho estava livre para </w:t>
      </w:r>
      <w:r w:rsidR="00DA4EB4" w:rsidRPr="00B31076">
        <w:rPr>
          <w:color w:val="000000" w:themeColor="text1"/>
          <w:szCs w:val="24"/>
        </w:rPr>
        <w:t>avançar.</w:t>
      </w:r>
      <w:r w:rsidR="00271E34" w:rsidRPr="00B31076">
        <w:rPr>
          <w:color w:val="000000" w:themeColor="text1"/>
          <w:szCs w:val="24"/>
        </w:rPr>
        <w:t xml:space="preserve"> Nesse momento, Getúlio Vargas, que relutava em liderar um movimento armado, aceitou chefiar a re</w:t>
      </w:r>
      <w:r w:rsidR="006C0765">
        <w:rPr>
          <w:color w:val="000000" w:themeColor="text1"/>
          <w:szCs w:val="24"/>
        </w:rPr>
        <w:t>volução, apoiado pelos tenentes que,</w:t>
      </w:r>
      <w:r w:rsidR="00271E34" w:rsidRPr="00B31076">
        <w:rPr>
          <w:color w:val="000000" w:themeColor="text1"/>
          <w:szCs w:val="24"/>
        </w:rPr>
        <w:t xml:space="preserve"> tinham experiência nesse tipo de ação. O único que ficou de fora foi Luís Carlos Prestes</w:t>
      </w:r>
      <w:r w:rsidR="00DA673D" w:rsidRPr="00B31076">
        <w:rPr>
          <w:color w:val="000000" w:themeColor="text1"/>
          <w:szCs w:val="24"/>
        </w:rPr>
        <w:t xml:space="preserve"> que</w:t>
      </w:r>
      <w:r w:rsidR="00C1382C" w:rsidRPr="00B31076">
        <w:rPr>
          <w:color w:val="000000" w:themeColor="text1"/>
          <w:szCs w:val="24"/>
        </w:rPr>
        <w:t xml:space="preserve"> havia aderido ao marxismo</w:t>
      </w:r>
      <w:r w:rsidR="00C1382C" w:rsidRPr="00B31076">
        <w:rPr>
          <w:rStyle w:val="Refdenotaderodap"/>
          <w:color w:val="000000" w:themeColor="text1"/>
          <w:szCs w:val="24"/>
        </w:rPr>
        <w:footnoteReference w:id="30"/>
      </w:r>
      <w:r w:rsidR="00C1382C" w:rsidRPr="00B31076">
        <w:rPr>
          <w:color w:val="000000" w:themeColor="text1"/>
          <w:szCs w:val="24"/>
        </w:rPr>
        <w:t xml:space="preserve">. </w:t>
      </w:r>
    </w:p>
    <w:p w:rsidR="001C2093" w:rsidRPr="00B31076" w:rsidRDefault="006D0F14" w:rsidP="00435A39">
      <w:pPr>
        <w:spacing w:before="240" w:after="0"/>
        <w:ind w:firstLine="709"/>
        <w:rPr>
          <w:color w:val="000000" w:themeColor="text1"/>
        </w:rPr>
      </w:pPr>
      <w:r>
        <w:rPr>
          <w:color w:val="000000" w:themeColor="text1"/>
          <w:szCs w:val="24"/>
        </w:rPr>
        <w:lastRenderedPageBreak/>
        <w:t>Nesse sentido</w:t>
      </w:r>
      <w:r w:rsidR="00DA673D" w:rsidRPr="00B31076">
        <w:rPr>
          <w:color w:val="000000" w:themeColor="text1"/>
          <w:szCs w:val="24"/>
        </w:rPr>
        <w:t xml:space="preserve"> Borges</w:t>
      </w:r>
      <w:r w:rsidR="001C2093" w:rsidRPr="00B31076">
        <w:rPr>
          <w:color w:val="000000" w:themeColor="text1"/>
          <w:szCs w:val="24"/>
        </w:rPr>
        <w:t xml:space="preserve"> </w:t>
      </w:r>
      <w:r w:rsidR="00AA3647">
        <w:rPr>
          <w:color w:val="000000" w:themeColor="text1"/>
          <w:szCs w:val="24"/>
        </w:rPr>
        <w:t>(</w:t>
      </w:r>
      <w:r w:rsidR="001C2093" w:rsidRPr="00B31076">
        <w:rPr>
          <w:color w:val="000000" w:themeColor="text1"/>
          <w:szCs w:val="24"/>
        </w:rPr>
        <w:t>2005</w:t>
      </w:r>
      <w:r w:rsidR="00AA3647">
        <w:rPr>
          <w:color w:val="000000" w:themeColor="text1"/>
          <w:szCs w:val="24"/>
        </w:rPr>
        <w:t>)</w:t>
      </w:r>
      <w:r w:rsidR="00DA673D" w:rsidRPr="00B31076">
        <w:rPr>
          <w:color w:val="000000" w:themeColor="text1"/>
          <w:szCs w:val="24"/>
        </w:rPr>
        <w:t xml:space="preserve"> aborda que</w:t>
      </w:r>
      <w:r w:rsidR="001C2093" w:rsidRPr="00B31076">
        <w:rPr>
          <w:color w:val="000000" w:themeColor="text1"/>
          <w:szCs w:val="24"/>
        </w:rPr>
        <w:t>,</w:t>
      </w:r>
      <w:r w:rsidR="00271E34" w:rsidRPr="00B31076">
        <w:rPr>
          <w:color w:val="000000" w:themeColor="text1"/>
          <w:szCs w:val="24"/>
        </w:rPr>
        <w:t xml:space="preserve"> </w:t>
      </w:r>
      <w:r w:rsidR="00271E34" w:rsidRPr="00B31076">
        <w:rPr>
          <w:color w:val="000000" w:themeColor="text1"/>
        </w:rPr>
        <w:t>em outubro de 1930, iniciou-se u</w:t>
      </w:r>
      <w:r w:rsidR="009347D9">
        <w:rPr>
          <w:color w:val="000000" w:themeColor="text1"/>
        </w:rPr>
        <w:t>m largo período – podemos dizer</w:t>
      </w:r>
      <w:r w:rsidR="00271E34" w:rsidRPr="00B31076">
        <w:rPr>
          <w:color w:val="000000" w:themeColor="text1"/>
        </w:rPr>
        <w:t xml:space="preserve"> um quarto de século - em que Getúlio Vargas foi </w:t>
      </w:r>
      <w:proofErr w:type="gramStart"/>
      <w:r w:rsidR="00271E34" w:rsidRPr="00B31076">
        <w:rPr>
          <w:color w:val="000000" w:themeColor="text1"/>
        </w:rPr>
        <w:t>a</w:t>
      </w:r>
      <w:proofErr w:type="gramEnd"/>
      <w:r w:rsidR="00271E34" w:rsidRPr="00B31076">
        <w:rPr>
          <w:color w:val="000000" w:themeColor="text1"/>
        </w:rPr>
        <w:t xml:space="preserve"> figura predominan</w:t>
      </w:r>
      <w:r w:rsidR="006C0765">
        <w:rPr>
          <w:color w:val="000000" w:themeColor="text1"/>
        </w:rPr>
        <w:t>te no cenário político nacional.  I</w:t>
      </w:r>
      <w:r w:rsidR="00271E34" w:rsidRPr="00B31076">
        <w:rPr>
          <w:color w:val="000000" w:themeColor="text1"/>
        </w:rPr>
        <w:t>sso parece propiciar</w:t>
      </w:r>
      <w:r w:rsidR="000E61B8">
        <w:rPr>
          <w:color w:val="000000" w:themeColor="text1"/>
        </w:rPr>
        <w:t>,</w:t>
      </w:r>
      <w:r w:rsidR="00271E34" w:rsidRPr="00B31076">
        <w:rPr>
          <w:color w:val="000000" w:themeColor="text1"/>
        </w:rPr>
        <w:t xml:space="preserve"> </w:t>
      </w:r>
      <w:proofErr w:type="gramStart"/>
      <w:r w:rsidR="00271E34" w:rsidRPr="00B31076">
        <w:rPr>
          <w:color w:val="000000" w:themeColor="text1"/>
        </w:rPr>
        <w:t>uma certa</w:t>
      </w:r>
      <w:proofErr w:type="gramEnd"/>
      <w:r w:rsidR="00271E34" w:rsidRPr="00B31076">
        <w:rPr>
          <w:color w:val="000000" w:themeColor="text1"/>
        </w:rPr>
        <w:t xml:space="preserve"> ideia de continuidade para uma história política vista a partir das grandes figuras</w:t>
      </w:r>
      <w:r w:rsidR="00DA673D" w:rsidRPr="00B31076">
        <w:rPr>
          <w:color w:val="000000" w:themeColor="text1"/>
        </w:rPr>
        <w:t xml:space="preserve"> que se destacaram no cenário da política no Brasil</w:t>
      </w:r>
      <w:r w:rsidR="00271E34" w:rsidRPr="00B31076">
        <w:rPr>
          <w:color w:val="000000" w:themeColor="text1"/>
        </w:rPr>
        <w:t>, como</w:t>
      </w:r>
      <w:r w:rsidR="00435A39" w:rsidRPr="00B31076">
        <w:rPr>
          <w:color w:val="000000" w:themeColor="text1"/>
        </w:rPr>
        <w:t xml:space="preserve"> também</w:t>
      </w:r>
      <w:r w:rsidR="00271E34" w:rsidRPr="00B31076">
        <w:rPr>
          <w:color w:val="000000" w:themeColor="text1"/>
        </w:rPr>
        <w:t xml:space="preserve"> a que predominou muito tempo na historiografia e que permanece até hoje em comum. Com a reafirmação recente do papel do indivíduo na sociedade, os historiadores da política voltam a</w:t>
      </w:r>
      <w:r w:rsidR="006C0765">
        <w:rPr>
          <w:color w:val="000000" w:themeColor="text1"/>
        </w:rPr>
        <w:t xml:space="preserve"> se preocupar com o papel que a</w:t>
      </w:r>
      <w:r w:rsidR="00271E34" w:rsidRPr="00B31076">
        <w:rPr>
          <w:color w:val="000000" w:themeColor="text1"/>
        </w:rPr>
        <w:t xml:space="preserve"> grandes personagens tiveram, têm e provavelmente sempre terão n</w:t>
      </w:r>
      <w:r w:rsidR="00435A39" w:rsidRPr="00B31076">
        <w:rPr>
          <w:color w:val="000000" w:themeColor="text1"/>
        </w:rPr>
        <w:t>a política, suas ações,</w:t>
      </w:r>
      <w:r w:rsidR="00271E34" w:rsidRPr="00B31076">
        <w:rPr>
          <w:color w:val="000000" w:themeColor="text1"/>
        </w:rPr>
        <w:t xml:space="preserve"> se não explicam a história toda, </w:t>
      </w:r>
      <w:proofErr w:type="gramStart"/>
      <w:r w:rsidR="00271E34" w:rsidRPr="00B31076">
        <w:rPr>
          <w:color w:val="000000" w:themeColor="text1"/>
        </w:rPr>
        <w:t>têm</w:t>
      </w:r>
      <w:proofErr w:type="gramEnd"/>
      <w:r w:rsidR="00271E34" w:rsidRPr="00B31076">
        <w:rPr>
          <w:color w:val="000000" w:themeColor="text1"/>
        </w:rPr>
        <w:t xml:space="preserve"> nela um peso muito significativo qu</w:t>
      </w:r>
      <w:r w:rsidR="00435A39" w:rsidRPr="00B31076">
        <w:rPr>
          <w:color w:val="000000" w:themeColor="text1"/>
        </w:rPr>
        <w:t>e cabe ao historiador aquilatar, ou seja, julgar, avaliar e aperfeiçoar</w:t>
      </w:r>
      <w:r w:rsidR="00F62573" w:rsidRPr="00B31076">
        <w:rPr>
          <w:rStyle w:val="Refdenotaderodap"/>
          <w:color w:val="000000" w:themeColor="text1"/>
        </w:rPr>
        <w:footnoteReference w:id="31"/>
      </w:r>
      <w:r w:rsidR="00435A39" w:rsidRPr="00B31076">
        <w:rPr>
          <w:color w:val="000000" w:themeColor="text1"/>
        </w:rPr>
        <w:t>.</w:t>
      </w:r>
      <w:r w:rsidR="00C1382C" w:rsidRPr="00B31076">
        <w:rPr>
          <w:color w:val="000000" w:themeColor="text1"/>
        </w:rPr>
        <w:t xml:space="preserve"> </w:t>
      </w:r>
    </w:p>
    <w:p w:rsidR="006E3942" w:rsidRPr="00B31076" w:rsidRDefault="006D0F14" w:rsidP="00271E34">
      <w:pPr>
        <w:tabs>
          <w:tab w:val="left" w:pos="709"/>
        </w:tabs>
        <w:spacing w:before="240" w:after="0"/>
        <w:ind w:firstLine="709"/>
        <w:rPr>
          <w:color w:val="000000" w:themeColor="text1"/>
        </w:rPr>
      </w:pPr>
      <w:r>
        <w:rPr>
          <w:color w:val="000000" w:themeColor="text1"/>
        </w:rPr>
        <w:t>Para</w:t>
      </w:r>
      <w:r w:rsidR="006E3942" w:rsidRPr="00B31076">
        <w:rPr>
          <w:color w:val="000000" w:themeColor="text1"/>
        </w:rPr>
        <w:t xml:space="preserve"> Borges </w:t>
      </w:r>
      <w:r w:rsidR="00AA3647">
        <w:rPr>
          <w:color w:val="000000" w:themeColor="text1"/>
        </w:rPr>
        <w:t>(</w:t>
      </w:r>
      <w:r w:rsidR="006E3942" w:rsidRPr="00B31076">
        <w:rPr>
          <w:color w:val="000000" w:themeColor="text1"/>
        </w:rPr>
        <w:t>2005</w:t>
      </w:r>
      <w:r w:rsidR="00AA3647">
        <w:rPr>
          <w:color w:val="000000" w:themeColor="text1"/>
        </w:rPr>
        <w:t>)</w:t>
      </w:r>
      <w:r w:rsidR="00697160">
        <w:rPr>
          <w:color w:val="000000" w:themeColor="text1"/>
        </w:rPr>
        <w:t>,</w:t>
      </w:r>
      <w:r w:rsidR="006E3942" w:rsidRPr="00B31076">
        <w:rPr>
          <w:color w:val="000000" w:themeColor="text1"/>
        </w:rPr>
        <w:t xml:space="preserve"> </w:t>
      </w:r>
      <w:r w:rsidR="00697160">
        <w:rPr>
          <w:color w:val="000000" w:themeColor="text1"/>
        </w:rPr>
        <w:t>n</w:t>
      </w:r>
      <w:r w:rsidR="006E3942" w:rsidRPr="00B31076">
        <w:rPr>
          <w:color w:val="000000" w:themeColor="text1"/>
        </w:rPr>
        <w:t>a discussão que se seguiu</w:t>
      </w:r>
      <w:r w:rsidR="00697160">
        <w:rPr>
          <w:color w:val="000000" w:themeColor="text1"/>
        </w:rPr>
        <w:t xml:space="preserve"> ao</w:t>
      </w:r>
      <w:r w:rsidR="00271E34" w:rsidRPr="00B31076">
        <w:rPr>
          <w:color w:val="000000" w:themeColor="text1"/>
        </w:rPr>
        <w:t xml:space="preserve"> intenso debate político que se travou no início dos anos 30,</w:t>
      </w:r>
      <w:r w:rsidR="006E3942" w:rsidRPr="00B31076">
        <w:rPr>
          <w:color w:val="000000" w:themeColor="text1"/>
        </w:rPr>
        <w:t xml:space="preserve"> também</w:t>
      </w:r>
      <w:r w:rsidR="00271E34" w:rsidRPr="00B31076">
        <w:rPr>
          <w:color w:val="000000" w:themeColor="text1"/>
        </w:rPr>
        <w:t xml:space="preserve"> estão presentes sempre um ou mais dos conceitos que procuram estruturar</w:t>
      </w:r>
      <w:r w:rsidR="00697160">
        <w:rPr>
          <w:color w:val="000000" w:themeColor="text1"/>
        </w:rPr>
        <w:t xml:space="preserve"> essa mesma</w:t>
      </w:r>
      <w:r w:rsidR="00271E34" w:rsidRPr="00B31076">
        <w:rPr>
          <w:color w:val="000000" w:themeColor="text1"/>
        </w:rPr>
        <w:t xml:space="preserve"> discussão, impondo interpretações da vida política como um todo e dos fatos em particular, segundo visões e conveniências de cada um</w:t>
      </w:r>
      <w:r w:rsidR="00F2041B" w:rsidRPr="00B31076">
        <w:rPr>
          <w:rStyle w:val="Refdenotaderodap"/>
          <w:color w:val="000000" w:themeColor="text1"/>
        </w:rPr>
        <w:footnoteReference w:id="32"/>
      </w:r>
      <w:r w:rsidR="00271E34" w:rsidRPr="00B31076">
        <w:rPr>
          <w:color w:val="000000" w:themeColor="text1"/>
        </w:rPr>
        <w:t>.</w:t>
      </w:r>
      <w:r w:rsidR="00C366FB" w:rsidRPr="00B31076">
        <w:rPr>
          <w:color w:val="000000" w:themeColor="text1"/>
        </w:rPr>
        <w:t xml:space="preserve"> Principalmente Lourival Fontes que sempre procurou uma estrutura política voltada para a instabilidade do progresso no campo da organização, mesclando suas ideias como estudo de representatividade política no período em que o Brasil estava passando por conturbações políticas.</w:t>
      </w:r>
    </w:p>
    <w:p w:rsidR="00635EED" w:rsidRDefault="006547D3" w:rsidP="006547D3">
      <w:pPr>
        <w:tabs>
          <w:tab w:val="left" w:pos="709"/>
        </w:tabs>
        <w:spacing w:before="240" w:after="0"/>
        <w:rPr>
          <w:color w:val="000000" w:themeColor="text1"/>
        </w:rPr>
      </w:pPr>
      <w:r w:rsidRPr="00B31076">
        <w:rPr>
          <w:color w:val="000000" w:themeColor="text1"/>
        </w:rPr>
        <w:t xml:space="preserve">           </w:t>
      </w:r>
      <w:r w:rsidR="006D0F14">
        <w:rPr>
          <w:color w:val="000000" w:themeColor="text1"/>
        </w:rPr>
        <w:t>O autor ainda</w:t>
      </w:r>
      <w:r w:rsidR="005B4D6F" w:rsidRPr="00B31076">
        <w:rPr>
          <w:color w:val="000000" w:themeColor="text1"/>
        </w:rPr>
        <w:t xml:space="preserve"> diz que, o que é chamado por</w:t>
      </w:r>
      <w:r w:rsidR="00271E34" w:rsidRPr="00B31076">
        <w:rPr>
          <w:color w:val="000000" w:themeColor="text1"/>
        </w:rPr>
        <w:t xml:space="preserve"> Luciem Febvre de “estado íntimo de uma sociedade”</w:t>
      </w:r>
      <w:r w:rsidR="00697160">
        <w:rPr>
          <w:color w:val="000000" w:themeColor="text1"/>
        </w:rPr>
        <w:t>,</w:t>
      </w:r>
      <w:r w:rsidR="005B4D6F" w:rsidRPr="00B31076">
        <w:rPr>
          <w:color w:val="000000" w:themeColor="text1"/>
        </w:rPr>
        <w:t xml:space="preserve"> é</w:t>
      </w:r>
      <w:r w:rsidRPr="00B31076">
        <w:rPr>
          <w:color w:val="000000" w:themeColor="text1"/>
        </w:rPr>
        <w:t xml:space="preserve"> quando se evidencia naquele momento </w:t>
      </w:r>
      <w:r w:rsidR="00271E34" w:rsidRPr="00B31076">
        <w:rPr>
          <w:color w:val="000000" w:themeColor="text1"/>
        </w:rPr>
        <w:t>uma pluralidade de imagens que surgem de imediato em praticamente qualquer incursão em fontes da época.</w:t>
      </w:r>
      <w:r w:rsidRPr="00B31076">
        <w:rPr>
          <w:color w:val="000000" w:themeColor="text1"/>
        </w:rPr>
        <w:t xml:space="preserve"> Aborda</w:t>
      </w:r>
      <w:r w:rsidR="00697160">
        <w:rPr>
          <w:color w:val="000000" w:themeColor="text1"/>
        </w:rPr>
        <w:t>,</w:t>
      </w:r>
      <w:r w:rsidRPr="00B31076">
        <w:rPr>
          <w:color w:val="000000" w:themeColor="text1"/>
        </w:rPr>
        <w:t xml:space="preserve"> neste caso</w:t>
      </w:r>
      <w:r w:rsidR="00697160">
        <w:rPr>
          <w:color w:val="000000" w:themeColor="text1"/>
        </w:rPr>
        <w:t>,</w:t>
      </w:r>
      <w:r w:rsidRPr="00B31076">
        <w:rPr>
          <w:color w:val="000000" w:themeColor="text1"/>
        </w:rPr>
        <w:t xml:space="preserve"> o</w:t>
      </w:r>
      <w:r w:rsidR="00271E34" w:rsidRPr="00B31076">
        <w:rPr>
          <w:color w:val="000000" w:themeColor="text1"/>
        </w:rPr>
        <w:t xml:space="preserve"> imaginário dito coletivo e social</w:t>
      </w:r>
      <w:r w:rsidR="00697160">
        <w:rPr>
          <w:color w:val="000000" w:themeColor="text1"/>
        </w:rPr>
        <w:t>,</w:t>
      </w:r>
      <w:r w:rsidR="00271E34" w:rsidRPr="00B31076">
        <w:rPr>
          <w:color w:val="000000" w:themeColor="text1"/>
        </w:rPr>
        <w:t xml:space="preserve"> incontestavelmente</w:t>
      </w:r>
      <w:r w:rsidRPr="00B31076">
        <w:rPr>
          <w:color w:val="000000" w:themeColor="text1"/>
        </w:rPr>
        <w:t>, e</w:t>
      </w:r>
      <w:r w:rsidR="00271E34" w:rsidRPr="00B31076">
        <w:rPr>
          <w:color w:val="000000" w:themeColor="text1"/>
        </w:rPr>
        <w:t xml:space="preserve"> exerce enorme papel na política</w:t>
      </w:r>
      <w:r w:rsidRPr="00B31076">
        <w:rPr>
          <w:color w:val="000000" w:themeColor="text1"/>
        </w:rPr>
        <w:t>, pois</w:t>
      </w:r>
      <w:r w:rsidR="00697160">
        <w:rPr>
          <w:color w:val="000000" w:themeColor="text1"/>
        </w:rPr>
        <w:t>,</w:t>
      </w:r>
      <w:r w:rsidR="00271E34" w:rsidRPr="00B31076">
        <w:rPr>
          <w:color w:val="000000" w:themeColor="text1"/>
        </w:rPr>
        <w:t xml:space="preserve"> em nossas mentes </w:t>
      </w:r>
      <w:r w:rsidRPr="00B31076">
        <w:rPr>
          <w:color w:val="000000" w:themeColor="text1"/>
        </w:rPr>
        <w:t>e corações, o real</w:t>
      </w:r>
      <w:r w:rsidR="00697160">
        <w:rPr>
          <w:color w:val="000000" w:themeColor="text1"/>
        </w:rPr>
        <w:t xml:space="preserve"> se interlaça</w:t>
      </w:r>
      <w:r w:rsidR="00271E34" w:rsidRPr="00B31076">
        <w:rPr>
          <w:color w:val="000000" w:themeColor="text1"/>
        </w:rPr>
        <w:t>,</w:t>
      </w:r>
      <w:r w:rsidR="00697160">
        <w:rPr>
          <w:color w:val="000000" w:themeColor="text1"/>
        </w:rPr>
        <w:t xml:space="preserve"> e se entremeia</w:t>
      </w:r>
      <w:r w:rsidRPr="00B31076">
        <w:rPr>
          <w:color w:val="000000" w:themeColor="text1"/>
        </w:rPr>
        <w:t xml:space="preserve"> inexplicavelmente</w:t>
      </w:r>
      <w:r w:rsidR="00271E34" w:rsidRPr="00B31076">
        <w:rPr>
          <w:color w:val="000000" w:themeColor="text1"/>
        </w:rPr>
        <w:t>. Esse imaginário intervém em muitos dos níveis da vida coletiva e</w:t>
      </w:r>
      <w:r w:rsidR="00697160">
        <w:rPr>
          <w:color w:val="000000" w:themeColor="text1"/>
        </w:rPr>
        <w:t>,</w:t>
      </w:r>
      <w:r w:rsidR="00271E34" w:rsidRPr="00B31076">
        <w:rPr>
          <w:color w:val="000000" w:themeColor="text1"/>
        </w:rPr>
        <w:t xml:space="preserve"> em es</w:t>
      </w:r>
      <w:r w:rsidR="00697160">
        <w:rPr>
          <w:color w:val="000000" w:themeColor="text1"/>
        </w:rPr>
        <w:t>pecial, na política, em relação à</w:t>
      </w:r>
      <w:r w:rsidR="00271E34" w:rsidRPr="00B31076">
        <w:rPr>
          <w:color w:val="000000" w:themeColor="text1"/>
        </w:rPr>
        <w:t>s esferas de decisão sobre os nossos atos, na memória social, nas dimensões de se pensar o futuro</w:t>
      </w:r>
      <w:r w:rsidR="00F2041B" w:rsidRPr="00B31076">
        <w:rPr>
          <w:rStyle w:val="Refdenotaderodap"/>
          <w:color w:val="000000" w:themeColor="text1"/>
        </w:rPr>
        <w:footnoteReference w:id="33"/>
      </w:r>
      <w:r w:rsidR="00271E34" w:rsidRPr="00B31076">
        <w:rPr>
          <w:color w:val="000000" w:themeColor="text1"/>
        </w:rPr>
        <w:t>.</w:t>
      </w:r>
      <w:r w:rsidRPr="00B31076">
        <w:rPr>
          <w:color w:val="000000" w:themeColor="text1"/>
        </w:rPr>
        <w:t xml:space="preserve"> É desta forma que o autor explica seu ponto de vista, afirmando que:</w:t>
      </w:r>
    </w:p>
    <w:p w:rsidR="0094326F" w:rsidRPr="00B31076" w:rsidRDefault="00271E34" w:rsidP="00271E34">
      <w:pPr>
        <w:tabs>
          <w:tab w:val="left" w:pos="709"/>
        </w:tabs>
        <w:spacing w:before="240" w:after="0" w:line="240" w:lineRule="auto"/>
        <w:ind w:left="2268"/>
        <w:rPr>
          <w:color w:val="000000" w:themeColor="text1"/>
          <w:sz w:val="22"/>
        </w:rPr>
      </w:pPr>
      <w:r w:rsidRPr="00B31076">
        <w:rPr>
          <w:color w:val="000000" w:themeColor="text1"/>
          <w:sz w:val="22"/>
        </w:rPr>
        <w:lastRenderedPageBreak/>
        <w:t>A imagem do “novo” tem sido até nossos dias uma forte arma na luta política. Como as instituições republicanas eram apontadas como periclitantes e/ou falidas, parecia que tudo seria possível. A prática política era vista como “carcomida”, por vezes como um “circo”. Tudo isso fazia parte de um “velho”, ao qual muitos procuram, das mais diversas formas, contrapor um “novo”, uma “renovação”, uma “reconstrução”, uma “regeneração</w:t>
      </w:r>
      <w:proofErr w:type="gramStart"/>
      <w:r w:rsidRPr="00B31076">
        <w:rPr>
          <w:color w:val="000000" w:themeColor="text1"/>
          <w:sz w:val="22"/>
        </w:rPr>
        <w:t>”</w:t>
      </w:r>
      <w:proofErr w:type="gramEnd"/>
      <w:r w:rsidR="00002F94" w:rsidRPr="00B31076">
        <w:rPr>
          <w:rStyle w:val="Refdenotaderodap"/>
          <w:color w:val="000000" w:themeColor="text1"/>
          <w:sz w:val="22"/>
        </w:rPr>
        <w:footnoteReference w:id="34"/>
      </w:r>
      <w:r w:rsidR="00626C99">
        <w:rPr>
          <w:color w:val="000000" w:themeColor="text1"/>
          <w:sz w:val="22"/>
        </w:rPr>
        <w:t>.</w:t>
      </w:r>
    </w:p>
    <w:p w:rsidR="00DE0ECB" w:rsidRPr="00B31076" w:rsidRDefault="00DE0ECB" w:rsidP="00271E34">
      <w:pPr>
        <w:tabs>
          <w:tab w:val="left" w:pos="709"/>
        </w:tabs>
        <w:spacing w:before="240" w:after="0"/>
        <w:ind w:firstLine="709"/>
        <w:rPr>
          <w:color w:val="000000" w:themeColor="text1"/>
        </w:rPr>
      </w:pPr>
      <w:r w:rsidRPr="00B31076">
        <w:rPr>
          <w:color w:val="000000" w:themeColor="text1"/>
        </w:rPr>
        <w:t xml:space="preserve"> Borges </w:t>
      </w:r>
      <w:r w:rsidR="00AA3647">
        <w:rPr>
          <w:color w:val="000000" w:themeColor="text1"/>
        </w:rPr>
        <w:t>(</w:t>
      </w:r>
      <w:r w:rsidRPr="00B31076">
        <w:rPr>
          <w:color w:val="000000" w:themeColor="text1"/>
        </w:rPr>
        <w:t>2005</w:t>
      </w:r>
      <w:r w:rsidR="00AA3647">
        <w:rPr>
          <w:color w:val="000000" w:themeColor="text1"/>
        </w:rPr>
        <w:t>),</w:t>
      </w:r>
      <w:r w:rsidR="00121F9C">
        <w:rPr>
          <w:color w:val="000000" w:themeColor="text1"/>
        </w:rPr>
        <w:t xml:space="preserve"> expressa</w:t>
      </w:r>
      <w:r w:rsidR="00271E34" w:rsidRPr="00B31076">
        <w:rPr>
          <w:color w:val="000000" w:themeColor="text1"/>
        </w:rPr>
        <w:t xml:space="preserve"> não somente a grande instabilidade política, mas também a pluralidad</w:t>
      </w:r>
      <w:r w:rsidR="00D02B4E">
        <w:rPr>
          <w:color w:val="000000" w:themeColor="text1"/>
        </w:rPr>
        <w:t>e de colocações e propostas, que,</w:t>
      </w:r>
      <w:r w:rsidR="00271E34" w:rsidRPr="00B31076">
        <w:rPr>
          <w:color w:val="000000" w:themeColor="text1"/>
        </w:rPr>
        <w:t xml:space="preserve"> muitas vezes</w:t>
      </w:r>
      <w:r w:rsidR="00D02B4E">
        <w:rPr>
          <w:color w:val="000000" w:themeColor="text1"/>
        </w:rPr>
        <w:t>, só o desejo de mudança</w:t>
      </w:r>
      <w:r w:rsidR="00271E34" w:rsidRPr="00B31076">
        <w:rPr>
          <w:color w:val="000000" w:themeColor="text1"/>
        </w:rPr>
        <w:t xml:space="preserve"> e não projetos articulados</w:t>
      </w:r>
      <w:r w:rsidR="007B5100" w:rsidRPr="00B31076">
        <w:rPr>
          <w:color w:val="000000" w:themeColor="text1"/>
        </w:rPr>
        <w:t xml:space="preserve"> é que muda toda a conjuntura política</w:t>
      </w:r>
      <w:r w:rsidR="00F2041B" w:rsidRPr="00B31076">
        <w:rPr>
          <w:rStyle w:val="Refdenotaderodap"/>
          <w:color w:val="000000" w:themeColor="text1"/>
        </w:rPr>
        <w:footnoteReference w:id="35"/>
      </w:r>
      <w:r w:rsidR="007B5100" w:rsidRPr="00B31076">
        <w:rPr>
          <w:color w:val="000000" w:themeColor="text1"/>
        </w:rPr>
        <w:t>.</w:t>
      </w:r>
      <w:r w:rsidR="00F2041B" w:rsidRPr="00B31076">
        <w:rPr>
          <w:color w:val="000000" w:themeColor="text1"/>
        </w:rPr>
        <w:t xml:space="preserve"> </w:t>
      </w:r>
    </w:p>
    <w:p w:rsidR="00271E34" w:rsidRPr="00B31076" w:rsidRDefault="00271E34" w:rsidP="00DA4EB4">
      <w:pPr>
        <w:tabs>
          <w:tab w:val="left" w:pos="709"/>
        </w:tabs>
        <w:spacing w:before="240" w:after="0" w:line="240" w:lineRule="auto"/>
        <w:ind w:left="2268"/>
        <w:rPr>
          <w:b/>
          <w:color w:val="000000" w:themeColor="text1"/>
          <w:sz w:val="22"/>
        </w:rPr>
      </w:pPr>
      <w:r w:rsidRPr="00B31076">
        <w:rPr>
          <w:color w:val="000000" w:themeColor="text1"/>
          <w:sz w:val="22"/>
        </w:rPr>
        <w:t>A revolução de 30</w:t>
      </w:r>
      <w:r w:rsidR="00D02B4E">
        <w:rPr>
          <w:color w:val="000000" w:themeColor="text1"/>
          <w:sz w:val="22"/>
        </w:rPr>
        <w:t>,</w:t>
      </w:r>
      <w:r w:rsidRPr="00B31076">
        <w:rPr>
          <w:color w:val="000000" w:themeColor="text1"/>
          <w:sz w:val="22"/>
        </w:rPr>
        <w:t xml:space="preserve"> como fruto e efetivada pelas aspirações políticas das classes médias</w:t>
      </w:r>
      <w:r w:rsidR="00D02B4E">
        <w:rPr>
          <w:color w:val="000000" w:themeColor="text1"/>
          <w:sz w:val="22"/>
        </w:rPr>
        <w:t>,</w:t>
      </w:r>
      <w:r w:rsidRPr="00B31076">
        <w:rPr>
          <w:color w:val="000000" w:themeColor="text1"/>
          <w:sz w:val="22"/>
        </w:rPr>
        <w:t xml:space="preserve"> contrapõe-se à interpretação ortodoxa do PCB: essa revolução seria o resultado da luta entre o capitalismo americano incipiente no Brasil e o inglês, em decadência</w:t>
      </w:r>
      <w:r w:rsidR="00DA4EB4" w:rsidRPr="00B31076">
        <w:rPr>
          <w:rStyle w:val="Refdenotaderodap"/>
          <w:color w:val="000000" w:themeColor="text1"/>
          <w:sz w:val="22"/>
        </w:rPr>
        <w:footnoteReference w:id="36"/>
      </w:r>
      <w:r w:rsidRPr="00B31076">
        <w:rPr>
          <w:color w:val="000000" w:themeColor="text1"/>
          <w:sz w:val="22"/>
        </w:rPr>
        <w:t xml:space="preserve">. </w:t>
      </w:r>
    </w:p>
    <w:p w:rsidR="00F2041B" w:rsidRPr="00B31076" w:rsidRDefault="00271E34" w:rsidP="00F2041B">
      <w:pPr>
        <w:tabs>
          <w:tab w:val="left" w:pos="709"/>
        </w:tabs>
        <w:spacing w:before="240" w:after="0"/>
        <w:ind w:firstLine="709"/>
        <w:rPr>
          <w:color w:val="000000" w:themeColor="text1"/>
        </w:rPr>
      </w:pPr>
      <w:r w:rsidRPr="00B31076">
        <w:rPr>
          <w:color w:val="000000" w:themeColor="text1"/>
        </w:rPr>
        <w:t>A história política brasileira de 1930 a 1937</w:t>
      </w:r>
      <w:r w:rsidR="00121F9C">
        <w:rPr>
          <w:color w:val="000000" w:themeColor="text1"/>
        </w:rPr>
        <w:t xml:space="preserve"> como afirma</w:t>
      </w:r>
      <w:r w:rsidR="00DE0ECB" w:rsidRPr="00B31076">
        <w:rPr>
          <w:color w:val="000000" w:themeColor="text1"/>
        </w:rPr>
        <w:t xml:space="preserve"> Borges </w:t>
      </w:r>
      <w:r w:rsidR="00AA3647">
        <w:rPr>
          <w:color w:val="000000" w:themeColor="text1"/>
        </w:rPr>
        <w:t>(</w:t>
      </w:r>
      <w:r w:rsidR="00DE0ECB" w:rsidRPr="00B31076">
        <w:rPr>
          <w:color w:val="000000" w:themeColor="text1"/>
        </w:rPr>
        <w:t>2005</w:t>
      </w:r>
      <w:r w:rsidR="00AA3647">
        <w:rPr>
          <w:color w:val="000000" w:themeColor="text1"/>
        </w:rPr>
        <w:t>),</w:t>
      </w:r>
      <w:r w:rsidRPr="00B31076">
        <w:rPr>
          <w:color w:val="000000" w:themeColor="text1"/>
        </w:rPr>
        <w:t xml:space="preserve"> tem sido escrita</w:t>
      </w:r>
      <w:r w:rsidR="000E61B8">
        <w:rPr>
          <w:color w:val="000000" w:themeColor="text1"/>
        </w:rPr>
        <w:t>,</w:t>
      </w:r>
      <w:r w:rsidRPr="00B31076">
        <w:rPr>
          <w:color w:val="000000" w:themeColor="text1"/>
        </w:rPr>
        <w:t xml:space="preserve"> sobretudo numa perspectiva linear,</w:t>
      </w:r>
      <w:r w:rsidR="001E248A" w:rsidRPr="00B31076">
        <w:rPr>
          <w:color w:val="000000" w:themeColor="text1"/>
        </w:rPr>
        <w:t xml:space="preserve"> ou seja, sem rodeios e complicações</w:t>
      </w:r>
      <w:r w:rsidRPr="00B31076">
        <w:rPr>
          <w:color w:val="000000" w:themeColor="text1"/>
        </w:rPr>
        <w:t xml:space="preserve"> na qual as idei</w:t>
      </w:r>
      <w:r w:rsidR="001E248A" w:rsidRPr="00B31076">
        <w:rPr>
          <w:color w:val="000000" w:themeColor="text1"/>
        </w:rPr>
        <w:t>as de continuidade e ruptura eram</w:t>
      </w:r>
      <w:r w:rsidR="00D02B4E">
        <w:rPr>
          <w:color w:val="000000" w:themeColor="text1"/>
        </w:rPr>
        <w:t xml:space="preserve"> fundamentais. E</w:t>
      </w:r>
      <w:r w:rsidRPr="00B31076">
        <w:rPr>
          <w:color w:val="000000" w:themeColor="text1"/>
        </w:rPr>
        <w:t>sse período aparece como transição, como um processo, identificado ou não sob esse termo, com</w:t>
      </w:r>
      <w:r w:rsidR="00D02B4E">
        <w:rPr>
          <w:color w:val="000000" w:themeColor="text1"/>
        </w:rPr>
        <w:t>o</w:t>
      </w:r>
      <w:r w:rsidRPr="00B31076">
        <w:rPr>
          <w:color w:val="000000" w:themeColor="text1"/>
        </w:rPr>
        <w:t xml:space="preserve"> uma continuidade em geral necessária ou inevitável, mais complexa do que as visões simples ou do comum</w:t>
      </w:r>
      <w:r w:rsidR="00F2041B" w:rsidRPr="00B31076">
        <w:rPr>
          <w:rStyle w:val="Refdenotaderodap"/>
          <w:color w:val="000000" w:themeColor="text1"/>
        </w:rPr>
        <w:footnoteReference w:id="37"/>
      </w:r>
      <w:r w:rsidRPr="00B31076">
        <w:rPr>
          <w:color w:val="000000" w:themeColor="text1"/>
        </w:rPr>
        <w:t>.</w:t>
      </w:r>
      <w:r w:rsidR="00F2041B" w:rsidRPr="00B31076">
        <w:rPr>
          <w:color w:val="000000" w:themeColor="text1"/>
        </w:rPr>
        <w:t xml:space="preserve"> </w:t>
      </w:r>
    </w:p>
    <w:p w:rsidR="00635EED" w:rsidRPr="00B31076" w:rsidRDefault="00271E34" w:rsidP="00D02B4E">
      <w:pPr>
        <w:tabs>
          <w:tab w:val="left" w:pos="709"/>
        </w:tabs>
        <w:spacing w:before="240" w:after="0"/>
        <w:ind w:firstLine="709"/>
        <w:rPr>
          <w:color w:val="000000" w:themeColor="text1"/>
        </w:rPr>
      </w:pPr>
      <w:r w:rsidRPr="00B31076">
        <w:rPr>
          <w:color w:val="000000" w:themeColor="text1"/>
        </w:rPr>
        <w:t>O Estado Novo foi implantado de forma relativamente súbita, através de um golpe de Estado. O Congresso e os Legislativos estaduais, instituições já tradicionais no sistema brasileiro,</w:t>
      </w:r>
      <w:r w:rsidR="00D02B4E">
        <w:rPr>
          <w:color w:val="000000" w:themeColor="text1"/>
        </w:rPr>
        <w:t xml:space="preserve"> foram</w:t>
      </w:r>
      <w:r w:rsidRPr="00B31076">
        <w:rPr>
          <w:color w:val="000000" w:themeColor="text1"/>
        </w:rPr>
        <w:t xml:space="preserve"> fechados; o sistema eleitoral deixou de existir; os partidos foram extintos. Em suma, toda a estrutura político-administrativa, legitimada pela ideologia até então vigente, fora desmontada e substituída por outra</w:t>
      </w:r>
      <w:r w:rsidR="00002F94" w:rsidRPr="00B31076">
        <w:rPr>
          <w:rStyle w:val="Refdenotaderodap"/>
          <w:color w:val="000000" w:themeColor="text1"/>
        </w:rPr>
        <w:footnoteReference w:id="38"/>
      </w:r>
      <w:r w:rsidRPr="00B31076">
        <w:rPr>
          <w:color w:val="000000" w:themeColor="text1"/>
        </w:rPr>
        <w:t>.</w:t>
      </w:r>
      <w:r w:rsidR="006C29B3" w:rsidRPr="00B31076">
        <w:rPr>
          <w:color w:val="000000" w:themeColor="text1"/>
        </w:rPr>
        <w:t xml:space="preserve"> </w:t>
      </w:r>
    </w:p>
    <w:p w:rsidR="00271E34" w:rsidRPr="00B31076" w:rsidRDefault="00271E34" w:rsidP="00DE2F2A">
      <w:pPr>
        <w:spacing w:before="240" w:after="0" w:line="240" w:lineRule="auto"/>
        <w:ind w:left="2268"/>
        <w:rPr>
          <w:b/>
          <w:color w:val="000000" w:themeColor="text1"/>
          <w:sz w:val="22"/>
          <w:szCs w:val="24"/>
        </w:rPr>
      </w:pPr>
      <w:r w:rsidRPr="00B31076">
        <w:rPr>
          <w:color w:val="000000" w:themeColor="text1"/>
          <w:sz w:val="22"/>
          <w:szCs w:val="24"/>
        </w:rPr>
        <w:t>Uma das concessões</w:t>
      </w:r>
      <w:r w:rsidR="00D02B4E">
        <w:rPr>
          <w:color w:val="000000" w:themeColor="text1"/>
          <w:sz w:val="22"/>
          <w:szCs w:val="24"/>
        </w:rPr>
        <w:t xml:space="preserve"> de</w:t>
      </w:r>
      <w:r w:rsidRPr="00B31076">
        <w:rPr>
          <w:color w:val="000000" w:themeColor="text1"/>
          <w:sz w:val="22"/>
          <w:szCs w:val="24"/>
        </w:rPr>
        <w:t xml:space="preserve"> Getúlio foi realizar as eleições para a Constituinte, em maio de 1933, como pretendiam as elites. Mas na prática a nova lei eleitoral contrariava as expectativas, pois limitava o poder dos coronéis, com o voto secreto, e ampliava os direitos de cidadania, com o voto feminino, </w:t>
      </w:r>
      <w:proofErr w:type="gramStart"/>
      <w:r w:rsidRPr="00B31076">
        <w:rPr>
          <w:color w:val="000000" w:themeColor="text1"/>
          <w:sz w:val="22"/>
          <w:szCs w:val="24"/>
        </w:rPr>
        <w:t>por exemplo</w:t>
      </w:r>
      <w:proofErr w:type="gramEnd"/>
      <w:r w:rsidR="00DE2F2A" w:rsidRPr="00B31076">
        <w:rPr>
          <w:rStyle w:val="Refdenotaderodap"/>
          <w:color w:val="000000" w:themeColor="text1"/>
          <w:sz w:val="22"/>
          <w:szCs w:val="24"/>
        </w:rPr>
        <w:footnoteReference w:id="39"/>
      </w:r>
      <w:r w:rsidRPr="00B31076">
        <w:rPr>
          <w:color w:val="000000" w:themeColor="text1"/>
          <w:sz w:val="22"/>
          <w:szCs w:val="24"/>
        </w:rPr>
        <w:t>.</w:t>
      </w:r>
      <w:r w:rsidR="006C29B3" w:rsidRPr="00B31076">
        <w:rPr>
          <w:color w:val="000000" w:themeColor="text1"/>
          <w:sz w:val="22"/>
          <w:szCs w:val="24"/>
        </w:rPr>
        <w:t xml:space="preserve"> </w:t>
      </w:r>
    </w:p>
    <w:p w:rsidR="00271E34" w:rsidRPr="00B31076" w:rsidRDefault="00121F9C" w:rsidP="00271E34">
      <w:pPr>
        <w:spacing w:before="240" w:after="0"/>
        <w:ind w:firstLine="709"/>
        <w:rPr>
          <w:color w:val="000000" w:themeColor="text1"/>
          <w:szCs w:val="24"/>
        </w:rPr>
      </w:pPr>
      <w:r>
        <w:rPr>
          <w:color w:val="000000" w:themeColor="text1"/>
          <w:szCs w:val="24"/>
        </w:rPr>
        <w:lastRenderedPageBreak/>
        <w:t>Segundo</w:t>
      </w:r>
      <w:r w:rsidR="00627FA1" w:rsidRPr="00B31076">
        <w:rPr>
          <w:color w:val="000000" w:themeColor="text1"/>
          <w:szCs w:val="24"/>
        </w:rPr>
        <w:t xml:space="preserve"> Figueira </w:t>
      </w:r>
      <w:r w:rsidR="00AA3647">
        <w:rPr>
          <w:color w:val="000000" w:themeColor="text1"/>
          <w:szCs w:val="24"/>
        </w:rPr>
        <w:t>(</w:t>
      </w:r>
      <w:r w:rsidR="00627FA1" w:rsidRPr="00B31076">
        <w:rPr>
          <w:color w:val="000000" w:themeColor="text1"/>
          <w:szCs w:val="24"/>
        </w:rPr>
        <w:t>2001</w:t>
      </w:r>
      <w:r w:rsidR="00AA3647">
        <w:rPr>
          <w:color w:val="000000" w:themeColor="text1"/>
          <w:szCs w:val="24"/>
        </w:rPr>
        <w:t>),</w:t>
      </w:r>
      <w:r w:rsidR="00627FA1" w:rsidRPr="00B31076">
        <w:rPr>
          <w:color w:val="000000" w:themeColor="text1"/>
          <w:szCs w:val="24"/>
        </w:rPr>
        <w:t xml:space="preserve"> em </w:t>
      </w:r>
      <w:proofErr w:type="gramStart"/>
      <w:r w:rsidR="00627FA1" w:rsidRPr="00B31076">
        <w:rPr>
          <w:color w:val="000000" w:themeColor="text1"/>
          <w:szCs w:val="24"/>
        </w:rPr>
        <w:t>um certo</w:t>
      </w:r>
      <w:proofErr w:type="gramEnd"/>
      <w:r w:rsidR="00627FA1" w:rsidRPr="00B31076">
        <w:rPr>
          <w:color w:val="000000" w:themeColor="text1"/>
          <w:szCs w:val="24"/>
        </w:rPr>
        <w:t xml:space="preserve"> momento, s</w:t>
      </w:r>
      <w:r w:rsidR="006C29B3" w:rsidRPr="00B31076">
        <w:rPr>
          <w:color w:val="000000" w:themeColor="text1"/>
          <w:szCs w:val="24"/>
        </w:rPr>
        <w:t>urgia então u</w:t>
      </w:r>
      <w:r w:rsidR="00271E34" w:rsidRPr="00B31076">
        <w:rPr>
          <w:color w:val="000000" w:themeColor="text1"/>
          <w:szCs w:val="24"/>
        </w:rPr>
        <w:t>ma novidade importante introduzida na nova legislação eleitoral</w:t>
      </w:r>
      <w:r w:rsidR="006C29B3" w:rsidRPr="00B31076">
        <w:rPr>
          <w:color w:val="000000" w:themeColor="text1"/>
          <w:szCs w:val="24"/>
        </w:rPr>
        <w:t xml:space="preserve"> a qual</w:t>
      </w:r>
      <w:r w:rsidR="00D02B4E">
        <w:rPr>
          <w:color w:val="000000" w:themeColor="text1"/>
          <w:szCs w:val="24"/>
        </w:rPr>
        <w:t xml:space="preserve"> foi a representação clássica. Em decorrência disso,</w:t>
      </w:r>
      <w:r w:rsidR="006C29B3" w:rsidRPr="00B31076">
        <w:rPr>
          <w:color w:val="000000" w:themeColor="text1"/>
          <w:szCs w:val="24"/>
        </w:rPr>
        <w:t xml:space="preserve"> </w:t>
      </w:r>
      <w:r w:rsidR="00271E34" w:rsidRPr="00B31076">
        <w:rPr>
          <w:color w:val="000000" w:themeColor="text1"/>
          <w:szCs w:val="24"/>
        </w:rPr>
        <w:t>uma bancada de quarenta deputados</w:t>
      </w:r>
      <w:r w:rsidR="00D02B4E">
        <w:rPr>
          <w:color w:val="000000" w:themeColor="text1"/>
          <w:szCs w:val="24"/>
        </w:rPr>
        <w:t>,</w:t>
      </w:r>
      <w:r w:rsidR="00271E34" w:rsidRPr="00B31076">
        <w:rPr>
          <w:color w:val="000000" w:themeColor="text1"/>
          <w:szCs w:val="24"/>
        </w:rPr>
        <w:t xml:space="preserve"> eleitos pelos sindicatos patronais e de trabalhadores</w:t>
      </w:r>
      <w:r w:rsidR="00D02B4E">
        <w:rPr>
          <w:color w:val="000000" w:themeColor="text1"/>
          <w:szCs w:val="24"/>
        </w:rPr>
        <w:t>, fazia</w:t>
      </w:r>
      <w:r w:rsidR="006C29B3" w:rsidRPr="00B31076">
        <w:rPr>
          <w:color w:val="000000" w:themeColor="text1"/>
          <w:szCs w:val="24"/>
        </w:rPr>
        <w:t xml:space="preserve"> parte</w:t>
      </w:r>
      <w:r w:rsidR="00D02B4E">
        <w:rPr>
          <w:color w:val="000000" w:themeColor="text1"/>
          <w:szCs w:val="24"/>
        </w:rPr>
        <w:t xml:space="preserve"> do novo </w:t>
      </w:r>
      <w:r w:rsidR="006C29B3" w:rsidRPr="00B31076">
        <w:rPr>
          <w:color w:val="000000" w:themeColor="text1"/>
          <w:szCs w:val="24"/>
        </w:rPr>
        <w:t>quadro</w:t>
      </w:r>
      <w:r w:rsidR="00271E34" w:rsidRPr="00B31076">
        <w:rPr>
          <w:color w:val="000000" w:themeColor="text1"/>
          <w:szCs w:val="24"/>
        </w:rPr>
        <w:t>. Essa bancada se somaria aos 24 deputados eleitos por voto direto em todo o país.</w:t>
      </w:r>
      <w:r w:rsidR="00D02B4E">
        <w:rPr>
          <w:color w:val="000000" w:themeColor="text1"/>
          <w:szCs w:val="24"/>
        </w:rPr>
        <w:t xml:space="preserve"> C</w:t>
      </w:r>
      <w:r w:rsidR="006C29B3" w:rsidRPr="00B31076">
        <w:rPr>
          <w:color w:val="000000" w:themeColor="text1"/>
          <w:szCs w:val="24"/>
        </w:rPr>
        <w:t>om</w:t>
      </w:r>
      <w:r w:rsidR="00D02B4E">
        <w:rPr>
          <w:color w:val="000000" w:themeColor="text1"/>
          <w:szCs w:val="24"/>
        </w:rPr>
        <w:t>o</w:t>
      </w:r>
      <w:r w:rsidR="006C29B3" w:rsidRPr="00B31076">
        <w:rPr>
          <w:color w:val="000000" w:themeColor="text1"/>
          <w:szCs w:val="24"/>
        </w:rPr>
        <w:t xml:space="preserve"> a</w:t>
      </w:r>
      <w:r w:rsidR="00271E34" w:rsidRPr="00B31076">
        <w:rPr>
          <w:color w:val="000000" w:themeColor="text1"/>
          <w:szCs w:val="24"/>
        </w:rPr>
        <w:t xml:space="preserve"> representação clássica era uma ex</w:t>
      </w:r>
      <w:r w:rsidR="00D02B4E">
        <w:rPr>
          <w:color w:val="000000" w:themeColor="text1"/>
          <w:szCs w:val="24"/>
        </w:rPr>
        <w:t>igência dos setores tenentistas</w:t>
      </w:r>
      <w:r w:rsidR="00271E34" w:rsidRPr="00B31076">
        <w:rPr>
          <w:color w:val="000000" w:themeColor="text1"/>
          <w:szCs w:val="24"/>
        </w:rPr>
        <w:t xml:space="preserve"> que queriam reduzir o peso das oligarquias no poder Legislativo</w:t>
      </w:r>
      <w:r w:rsidR="00F2041B" w:rsidRPr="00B31076">
        <w:rPr>
          <w:rStyle w:val="Refdenotaderodap"/>
          <w:color w:val="000000" w:themeColor="text1"/>
          <w:szCs w:val="24"/>
        </w:rPr>
        <w:footnoteReference w:id="40"/>
      </w:r>
      <w:r w:rsidR="00D02B4E">
        <w:rPr>
          <w:color w:val="000000" w:themeColor="text1"/>
          <w:szCs w:val="24"/>
        </w:rPr>
        <w:t>, esta junção fortaleceu</w:t>
      </w:r>
      <w:r w:rsidR="006C29B3" w:rsidRPr="00B31076">
        <w:rPr>
          <w:color w:val="000000" w:themeColor="text1"/>
          <w:szCs w:val="24"/>
        </w:rPr>
        <w:t xml:space="preserve"> o poder dos governantes.</w:t>
      </w:r>
    </w:p>
    <w:p w:rsidR="00D02B4E" w:rsidRDefault="00271E34" w:rsidP="00D02B4E">
      <w:pPr>
        <w:spacing w:before="240" w:after="0"/>
        <w:ind w:firstLine="709"/>
        <w:rPr>
          <w:color w:val="000000" w:themeColor="text1"/>
          <w:sz w:val="20"/>
          <w:szCs w:val="20"/>
        </w:rPr>
      </w:pPr>
      <w:r w:rsidRPr="00B31076">
        <w:rPr>
          <w:color w:val="000000" w:themeColor="text1"/>
          <w:szCs w:val="24"/>
        </w:rPr>
        <w:t xml:space="preserve">Com </w:t>
      </w:r>
      <w:proofErr w:type="gramStart"/>
      <w:r w:rsidRPr="00B31076">
        <w:rPr>
          <w:color w:val="000000" w:themeColor="text1"/>
          <w:szCs w:val="24"/>
        </w:rPr>
        <w:t>à</w:t>
      </w:r>
      <w:proofErr w:type="gramEnd"/>
      <w:r w:rsidR="00B03288" w:rsidRPr="00B31076">
        <w:rPr>
          <w:color w:val="000000" w:themeColor="text1"/>
          <w:szCs w:val="24"/>
        </w:rPr>
        <w:t xml:space="preserve"> publicação oficial</w:t>
      </w:r>
      <w:r w:rsidRPr="00B31076">
        <w:rPr>
          <w:color w:val="000000" w:themeColor="text1"/>
          <w:szCs w:val="24"/>
        </w:rPr>
        <w:t xml:space="preserve"> da nova Carta, a Assembleia Constituinte elegeu Getúlio Vargas para outro período na Presidência da República,</w:t>
      </w:r>
      <w:r w:rsidR="00B03288" w:rsidRPr="00B31076">
        <w:rPr>
          <w:color w:val="000000" w:themeColor="text1"/>
          <w:szCs w:val="24"/>
        </w:rPr>
        <w:t xml:space="preserve"> tendo duração </w:t>
      </w:r>
      <w:r w:rsidR="00DE2F2A" w:rsidRPr="00B31076">
        <w:rPr>
          <w:color w:val="000000" w:themeColor="text1"/>
          <w:szCs w:val="24"/>
        </w:rPr>
        <w:t>de quatro</w:t>
      </w:r>
      <w:r w:rsidRPr="00B31076">
        <w:rPr>
          <w:color w:val="000000" w:themeColor="text1"/>
          <w:szCs w:val="24"/>
        </w:rPr>
        <w:t xml:space="preserve"> anos</w:t>
      </w:r>
      <w:r w:rsidR="00B03288" w:rsidRPr="00B31076">
        <w:rPr>
          <w:color w:val="000000" w:themeColor="text1"/>
          <w:szCs w:val="24"/>
        </w:rPr>
        <w:t xml:space="preserve"> no poder</w:t>
      </w:r>
      <w:r w:rsidRPr="00B31076">
        <w:rPr>
          <w:color w:val="000000" w:themeColor="text1"/>
          <w:szCs w:val="24"/>
        </w:rPr>
        <w:t>. Com essa decisão, o Governo Provisório dava lugar a um governo legitimo</w:t>
      </w:r>
      <w:r w:rsidR="00B03288" w:rsidRPr="00B31076">
        <w:rPr>
          <w:color w:val="000000" w:themeColor="text1"/>
          <w:szCs w:val="24"/>
        </w:rPr>
        <w:t xml:space="preserve"> e o mesmo tinha uma base sólida</w:t>
      </w:r>
      <w:r w:rsidRPr="00B31076">
        <w:rPr>
          <w:color w:val="000000" w:themeColor="text1"/>
          <w:szCs w:val="24"/>
        </w:rPr>
        <w:t xml:space="preserve"> pela Constituição</w:t>
      </w:r>
      <w:r w:rsidR="00F2041B" w:rsidRPr="00B31076">
        <w:rPr>
          <w:rStyle w:val="Refdenotaderodap"/>
          <w:color w:val="000000" w:themeColor="text1"/>
          <w:szCs w:val="24"/>
        </w:rPr>
        <w:footnoteReference w:id="41"/>
      </w:r>
      <w:r w:rsidRPr="00B31076">
        <w:rPr>
          <w:color w:val="000000" w:themeColor="text1"/>
          <w:szCs w:val="24"/>
        </w:rPr>
        <w:t>.</w:t>
      </w:r>
      <w:r w:rsidR="00627FA1" w:rsidRPr="00B31076">
        <w:rPr>
          <w:color w:val="000000" w:themeColor="text1"/>
          <w:sz w:val="20"/>
          <w:szCs w:val="20"/>
        </w:rPr>
        <w:t xml:space="preserve"> </w:t>
      </w:r>
    </w:p>
    <w:p w:rsidR="008D6D23" w:rsidRPr="00B31076" w:rsidRDefault="00D02B4E" w:rsidP="00D02B4E">
      <w:pPr>
        <w:spacing w:before="240" w:after="0"/>
        <w:ind w:firstLine="709"/>
        <w:rPr>
          <w:color w:val="000000" w:themeColor="text1"/>
          <w:szCs w:val="24"/>
        </w:rPr>
      </w:pPr>
      <w:r w:rsidRPr="00D02B4E">
        <w:rPr>
          <w:color w:val="000000" w:themeColor="text1"/>
          <w:szCs w:val="24"/>
        </w:rPr>
        <w:t>Neste ínterim, a</w:t>
      </w:r>
      <w:r w:rsidR="00271E34" w:rsidRPr="00D02B4E">
        <w:rPr>
          <w:color w:val="000000" w:themeColor="text1"/>
          <w:szCs w:val="24"/>
        </w:rPr>
        <w:t xml:space="preserve"> classe </w:t>
      </w:r>
      <w:r w:rsidR="00136FCF" w:rsidRPr="00D02B4E">
        <w:rPr>
          <w:color w:val="000000" w:themeColor="text1"/>
          <w:szCs w:val="24"/>
        </w:rPr>
        <w:t>média</w:t>
      </w:r>
      <w:r w:rsidR="00271E34" w:rsidRPr="00D02B4E">
        <w:rPr>
          <w:color w:val="000000" w:themeColor="text1"/>
          <w:szCs w:val="24"/>
        </w:rPr>
        <w:t xml:space="preserve"> brasileira estava decepcionada com os resultados da Revolução, que não havia tirado completamente as oligarquias do poder. A classe trabalhadora, por sua vez, lutava contra a carestia de vida, contra o desemprego e por reformas mais amplas do que as realizadas pelo governo varguista</w:t>
      </w:r>
      <w:r w:rsidR="00002F94" w:rsidRPr="00D02B4E">
        <w:rPr>
          <w:rStyle w:val="Refdenotaderodap"/>
          <w:color w:val="000000" w:themeColor="text1"/>
          <w:szCs w:val="24"/>
        </w:rPr>
        <w:footnoteReference w:id="42"/>
      </w:r>
      <w:r>
        <w:rPr>
          <w:color w:val="000000" w:themeColor="text1"/>
          <w:szCs w:val="24"/>
        </w:rPr>
        <w:t xml:space="preserve">. </w:t>
      </w:r>
      <w:r w:rsidR="007D6391" w:rsidRPr="00B31076">
        <w:rPr>
          <w:color w:val="000000" w:themeColor="text1"/>
          <w:szCs w:val="24"/>
        </w:rPr>
        <w:t>Dentro de um contexto amplo</w:t>
      </w:r>
      <w:r>
        <w:rPr>
          <w:color w:val="000000" w:themeColor="text1"/>
          <w:szCs w:val="24"/>
        </w:rPr>
        <w:t>,</w:t>
      </w:r>
      <w:r w:rsidR="008D6D23" w:rsidRPr="00B31076">
        <w:rPr>
          <w:color w:val="000000" w:themeColor="text1"/>
          <w:szCs w:val="24"/>
        </w:rPr>
        <w:t xml:space="preserve"> Figueira </w:t>
      </w:r>
      <w:r w:rsidR="001B2910">
        <w:rPr>
          <w:color w:val="000000" w:themeColor="text1"/>
          <w:szCs w:val="24"/>
        </w:rPr>
        <w:t>(</w:t>
      </w:r>
      <w:r w:rsidR="008D6D23" w:rsidRPr="00B31076">
        <w:rPr>
          <w:color w:val="000000" w:themeColor="text1"/>
          <w:szCs w:val="24"/>
        </w:rPr>
        <w:t>2001</w:t>
      </w:r>
      <w:r w:rsidR="001B2910">
        <w:rPr>
          <w:color w:val="000000" w:themeColor="text1"/>
          <w:szCs w:val="24"/>
        </w:rPr>
        <w:t>)</w:t>
      </w:r>
      <w:r w:rsidR="008D6D23" w:rsidRPr="00B31076">
        <w:rPr>
          <w:color w:val="000000" w:themeColor="text1"/>
          <w:szCs w:val="24"/>
        </w:rPr>
        <w:t xml:space="preserve"> nota</w:t>
      </w:r>
      <w:r w:rsidR="007D6391" w:rsidRPr="00B31076">
        <w:rPr>
          <w:color w:val="000000" w:themeColor="text1"/>
          <w:szCs w:val="24"/>
        </w:rPr>
        <w:t xml:space="preserve"> que</w:t>
      </w:r>
      <w:r w:rsidR="00B03288" w:rsidRPr="00B31076">
        <w:rPr>
          <w:color w:val="000000" w:themeColor="text1"/>
          <w:szCs w:val="24"/>
        </w:rPr>
        <w:t xml:space="preserve"> </w:t>
      </w:r>
      <w:r w:rsidR="007D6391" w:rsidRPr="00B31076">
        <w:rPr>
          <w:color w:val="000000" w:themeColor="text1"/>
          <w:szCs w:val="24"/>
        </w:rPr>
        <w:t>e</w:t>
      </w:r>
      <w:r w:rsidR="00271E34" w:rsidRPr="00B31076">
        <w:rPr>
          <w:color w:val="000000" w:themeColor="text1"/>
          <w:szCs w:val="24"/>
        </w:rPr>
        <w:t>ntre os antigos tene</w:t>
      </w:r>
      <w:r w:rsidR="00574A30">
        <w:rPr>
          <w:color w:val="000000" w:themeColor="text1"/>
          <w:szCs w:val="24"/>
        </w:rPr>
        <w:t>ntes</w:t>
      </w:r>
      <w:r w:rsidR="007D6391" w:rsidRPr="00B31076">
        <w:rPr>
          <w:color w:val="000000" w:themeColor="text1"/>
          <w:szCs w:val="24"/>
        </w:rPr>
        <w:t xml:space="preserve"> também havia insatisfação, desinteresse, e desmotivação</w:t>
      </w:r>
      <w:r w:rsidR="00574A30">
        <w:rPr>
          <w:color w:val="000000" w:themeColor="text1"/>
          <w:szCs w:val="24"/>
        </w:rPr>
        <w:t>. Isso porque</w:t>
      </w:r>
      <w:r w:rsidR="007D6391" w:rsidRPr="00B31076">
        <w:rPr>
          <w:color w:val="000000" w:themeColor="text1"/>
          <w:szCs w:val="24"/>
        </w:rPr>
        <w:t xml:space="preserve"> a</w:t>
      </w:r>
      <w:r w:rsidR="00271E34" w:rsidRPr="00B31076">
        <w:rPr>
          <w:color w:val="000000" w:themeColor="text1"/>
          <w:szCs w:val="24"/>
        </w:rPr>
        <w:t xml:space="preserve">lguns abandonaram a </w:t>
      </w:r>
      <w:r w:rsidR="00136FCF" w:rsidRPr="00B31076">
        <w:rPr>
          <w:color w:val="000000" w:themeColor="text1"/>
          <w:szCs w:val="24"/>
        </w:rPr>
        <w:t>política</w:t>
      </w:r>
      <w:r w:rsidR="00574A30">
        <w:rPr>
          <w:color w:val="000000" w:themeColor="text1"/>
          <w:szCs w:val="24"/>
        </w:rPr>
        <w:t xml:space="preserve"> e voltaram para os quarteis; </w:t>
      </w:r>
      <w:r w:rsidR="00271E34" w:rsidRPr="00B31076">
        <w:rPr>
          <w:color w:val="000000" w:themeColor="text1"/>
          <w:szCs w:val="24"/>
        </w:rPr>
        <w:t>outros se mantiveram a serviço do governo</w:t>
      </w:r>
      <w:r w:rsidR="00574A30">
        <w:rPr>
          <w:color w:val="000000" w:themeColor="text1"/>
          <w:szCs w:val="24"/>
        </w:rPr>
        <w:t xml:space="preserve"> para ampliar os trabalhos;</w:t>
      </w:r>
      <w:r w:rsidR="007D6391" w:rsidRPr="00B31076">
        <w:rPr>
          <w:color w:val="000000" w:themeColor="text1"/>
          <w:szCs w:val="24"/>
        </w:rPr>
        <w:t xml:space="preserve"> outros ingressaram</w:t>
      </w:r>
      <w:r w:rsidR="00271E34" w:rsidRPr="00B31076">
        <w:rPr>
          <w:color w:val="000000" w:themeColor="text1"/>
          <w:szCs w:val="24"/>
        </w:rPr>
        <w:t xml:space="preserve"> na Ação Integralista Brasileira (AIB), organização</w:t>
      </w:r>
      <w:r w:rsidR="00574A30">
        <w:rPr>
          <w:color w:val="000000" w:themeColor="text1"/>
          <w:szCs w:val="24"/>
        </w:rPr>
        <w:t xml:space="preserve"> criada em 1932; e</w:t>
      </w:r>
      <w:r w:rsidR="007D6391" w:rsidRPr="00B31076">
        <w:rPr>
          <w:color w:val="000000" w:themeColor="text1"/>
          <w:szCs w:val="24"/>
        </w:rPr>
        <w:t xml:space="preserve"> outros</w:t>
      </w:r>
      <w:r w:rsidR="00574A30">
        <w:rPr>
          <w:color w:val="000000" w:themeColor="text1"/>
          <w:szCs w:val="24"/>
        </w:rPr>
        <w:t xml:space="preserve"> aderiram</w:t>
      </w:r>
      <w:r w:rsidR="00271E34" w:rsidRPr="00B31076">
        <w:rPr>
          <w:color w:val="000000" w:themeColor="text1"/>
          <w:szCs w:val="24"/>
        </w:rPr>
        <w:t xml:space="preserve"> à Aliança Nacional Libertadora (ANL),</w:t>
      </w:r>
      <w:r w:rsidR="007D6391" w:rsidRPr="00B31076">
        <w:rPr>
          <w:color w:val="000000" w:themeColor="text1"/>
          <w:szCs w:val="24"/>
        </w:rPr>
        <w:t xml:space="preserve"> uma</w:t>
      </w:r>
      <w:r w:rsidR="00271E34" w:rsidRPr="00B31076">
        <w:rPr>
          <w:color w:val="000000" w:themeColor="text1"/>
          <w:szCs w:val="24"/>
        </w:rPr>
        <w:t xml:space="preserve"> organização de esquerda fundada no começo de 1935 pelo Partido Comunista</w:t>
      </w:r>
      <w:r w:rsidR="006F2D0B" w:rsidRPr="00B31076">
        <w:rPr>
          <w:rStyle w:val="Refdenotaderodap"/>
          <w:color w:val="000000" w:themeColor="text1"/>
          <w:szCs w:val="24"/>
        </w:rPr>
        <w:footnoteReference w:id="43"/>
      </w:r>
      <w:r w:rsidR="00271E34" w:rsidRPr="00B31076">
        <w:rPr>
          <w:color w:val="000000" w:themeColor="text1"/>
          <w:szCs w:val="24"/>
        </w:rPr>
        <w:t>.</w:t>
      </w:r>
      <w:r w:rsidR="006F2D0B" w:rsidRPr="00B31076">
        <w:rPr>
          <w:color w:val="000000" w:themeColor="text1"/>
          <w:szCs w:val="24"/>
        </w:rPr>
        <w:t xml:space="preserve"> </w:t>
      </w:r>
    </w:p>
    <w:p w:rsidR="00271E34" w:rsidRPr="00B31076" w:rsidRDefault="008D6D23" w:rsidP="00574A30">
      <w:pPr>
        <w:spacing w:before="240" w:after="0"/>
        <w:ind w:firstLine="709"/>
        <w:rPr>
          <w:color w:val="000000" w:themeColor="text1"/>
          <w:szCs w:val="24"/>
        </w:rPr>
      </w:pPr>
      <w:r w:rsidRPr="00B31076">
        <w:rPr>
          <w:color w:val="000000" w:themeColor="text1"/>
          <w:szCs w:val="24"/>
        </w:rPr>
        <w:t>De qualquer modo, o argumento mais forte e</w:t>
      </w:r>
      <w:r w:rsidR="00121F9C">
        <w:rPr>
          <w:color w:val="000000" w:themeColor="text1"/>
          <w:szCs w:val="24"/>
        </w:rPr>
        <w:t>m que Figueira</w:t>
      </w:r>
      <w:r w:rsidR="00626C99">
        <w:rPr>
          <w:color w:val="000000" w:themeColor="text1"/>
          <w:szCs w:val="24"/>
        </w:rPr>
        <w:t xml:space="preserve"> </w:t>
      </w:r>
      <w:r w:rsidR="001B2910">
        <w:rPr>
          <w:color w:val="000000" w:themeColor="text1"/>
          <w:szCs w:val="24"/>
        </w:rPr>
        <w:t>(</w:t>
      </w:r>
      <w:r w:rsidRPr="00B31076">
        <w:rPr>
          <w:color w:val="000000" w:themeColor="text1"/>
          <w:szCs w:val="24"/>
        </w:rPr>
        <w:t>2001</w:t>
      </w:r>
      <w:r w:rsidR="00574A30">
        <w:rPr>
          <w:color w:val="000000" w:themeColor="text1"/>
          <w:szCs w:val="24"/>
        </w:rPr>
        <w:t>)</w:t>
      </w:r>
      <w:r w:rsidRPr="00B31076">
        <w:rPr>
          <w:color w:val="000000" w:themeColor="text1"/>
          <w:szCs w:val="24"/>
        </w:rPr>
        <w:t xml:space="preserve"> vem sustentar seu ponto de vista é que o movimento comandado</w:t>
      </w:r>
      <w:r w:rsidR="00271E34" w:rsidRPr="00B31076">
        <w:rPr>
          <w:color w:val="000000" w:themeColor="text1"/>
          <w:szCs w:val="24"/>
        </w:rPr>
        <w:t xml:space="preserve"> por Plínio Salgado, a AIB</w:t>
      </w:r>
      <w:r w:rsidR="00574A30">
        <w:rPr>
          <w:color w:val="000000" w:themeColor="text1"/>
          <w:szCs w:val="24"/>
        </w:rPr>
        <w:t>,</w:t>
      </w:r>
      <w:r w:rsidR="00271E34" w:rsidRPr="00B31076">
        <w:rPr>
          <w:color w:val="000000" w:themeColor="text1"/>
          <w:szCs w:val="24"/>
        </w:rPr>
        <w:t xml:space="preserve"> inspirava-se no modelo nazi-fa</w:t>
      </w:r>
      <w:r w:rsidR="008E688A" w:rsidRPr="00B31076">
        <w:rPr>
          <w:color w:val="000000" w:themeColor="text1"/>
          <w:szCs w:val="24"/>
        </w:rPr>
        <w:t>s</w:t>
      </w:r>
      <w:r w:rsidR="00271E34" w:rsidRPr="00B31076">
        <w:rPr>
          <w:color w:val="000000" w:themeColor="text1"/>
          <w:szCs w:val="24"/>
        </w:rPr>
        <w:t>cista e propunha para o Brasil um governo totalitário que</w:t>
      </w:r>
      <w:r w:rsidR="00574A30">
        <w:rPr>
          <w:color w:val="000000" w:themeColor="text1"/>
          <w:szCs w:val="24"/>
        </w:rPr>
        <w:t xml:space="preserve"> procurasse</w:t>
      </w:r>
      <w:r w:rsidR="007D6391" w:rsidRPr="00B31076">
        <w:rPr>
          <w:color w:val="000000" w:themeColor="text1"/>
          <w:szCs w:val="24"/>
        </w:rPr>
        <w:t xml:space="preserve"> </w:t>
      </w:r>
      <w:r w:rsidR="00DE2F2A" w:rsidRPr="00B31076">
        <w:rPr>
          <w:color w:val="000000" w:themeColor="text1"/>
          <w:szCs w:val="24"/>
        </w:rPr>
        <w:t>extinguir a</w:t>
      </w:r>
      <w:r w:rsidR="00271E34" w:rsidRPr="00B31076">
        <w:rPr>
          <w:color w:val="000000" w:themeColor="text1"/>
          <w:szCs w:val="24"/>
        </w:rPr>
        <w:t xml:space="preserve"> democracia representativa e</w:t>
      </w:r>
      <w:r w:rsidR="007075C5" w:rsidRPr="00B31076">
        <w:rPr>
          <w:color w:val="000000" w:themeColor="text1"/>
          <w:szCs w:val="24"/>
        </w:rPr>
        <w:t xml:space="preserve"> que</w:t>
      </w:r>
      <w:r w:rsidR="00271E34" w:rsidRPr="00B31076">
        <w:rPr>
          <w:color w:val="000000" w:themeColor="text1"/>
          <w:szCs w:val="24"/>
        </w:rPr>
        <w:t xml:space="preserve"> esmagasse o movimento operário independente.</w:t>
      </w:r>
      <w:r w:rsidR="007075C5" w:rsidRPr="00B31076">
        <w:rPr>
          <w:color w:val="000000" w:themeColor="text1"/>
          <w:szCs w:val="24"/>
        </w:rPr>
        <w:t xml:space="preserve"> Com este fim</w:t>
      </w:r>
      <w:r w:rsidR="00574A30">
        <w:rPr>
          <w:color w:val="000000" w:themeColor="text1"/>
          <w:szCs w:val="24"/>
        </w:rPr>
        <w:t>,</w:t>
      </w:r>
      <w:r w:rsidR="007075C5" w:rsidRPr="00B31076">
        <w:rPr>
          <w:color w:val="000000" w:themeColor="text1"/>
          <w:szCs w:val="24"/>
        </w:rPr>
        <w:t xml:space="preserve"> s</w:t>
      </w:r>
      <w:r w:rsidR="00271E34" w:rsidRPr="00B31076">
        <w:rPr>
          <w:color w:val="000000" w:themeColor="text1"/>
          <w:szCs w:val="24"/>
        </w:rPr>
        <w:t xml:space="preserve">ua principal base de </w:t>
      </w:r>
      <w:r w:rsidR="007075C5" w:rsidRPr="00B31076">
        <w:rPr>
          <w:color w:val="000000" w:themeColor="text1"/>
          <w:szCs w:val="24"/>
        </w:rPr>
        <w:t xml:space="preserve">apoio era a </w:t>
      </w:r>
      <w:r w:rsidR="007075C5" w:rsidRPr="00B31076">
        <w:rPr>
          <w:color w:val="000000" w:themeColor="text1"/>
          <w:szCs w:val="24"/>
        </w:rPr>
        <w:lastRenderedPageBreak/>
        <w:t xml:space="preserve">classe média urbana, conhecida como </w:t>
      </w:r>
      <w:proofErr w:type="gramStart"/>
      <w:r w:rsidR="007075C5" w:rsidRPr="00B31076">
        <w:rPr>
          <w:color w:val="000000" w:themeColor="text1"/>
          <w:szCs w:val="24"/>
        </w:rPr>
        <w:t>os</w:t>
      </w:r>
      <w:r w:rsidR="00574A30">
        <w:rPr>
          <w:color w:val="000000" w:themeColor="text1"/>
          <w:szCs w:val="24"/>
        </w:rPr>
        <w:t xml:space="preserve"> camisas</w:t>
      </w:r>
      <w:proofErr w:type="gramEnd"/>
      <w:r w:rsidR="00574A30">
        <w:rPr>
          <w:color w:val="000000" w:themeColor="text1"/>
          <w:szCs w:val="24"/>
        </w:rPr>
        <w:t xml:space="preserve"> verdes. A</w:t>
      </w:r>
      <w:r w:rsidR="00271E34" w:rsidRPr="00B31076">
        <w:rPr>
          <w:color w:val="000000" w:themeColor="text1"/>
          <w:szCs w:val="24"/>
        </w:rPr>
        <w:t>s milícias integralistas</w:t>
      </w:r>
      <w:r w:rsidR="007075C5" w:rsidRPr="00B31076">
        <w:rPr>
          <w:color w:val="000000" w:themeColor="text1"/>
          <w:szCs w:val="24"/>
        </w:rPr>
        <w:t xml:space="preserve"> procuravam mobilizar</w:t>
      </w:r>
      <w:r w:rsidR="00271E34" w:rsidRPr="00B31076">
        <w:rPr>
          <w:color w:val="000000" w:themeColor="text1"/>
          <w:szCs w:val="24"/>
        </w:rPr>
        <w:t xml:space="preserve"> centenas de milhares de </w:t>
      </w:r>
      <w:r w:rsidR="007075C5" w:rsidRPr="00B31076">
        <w:rPr>
          <w:color w:val="000000" w:themeColor="text1"/>
          <w:szCs w:val="24"/>
        </w:rPr>
        <w:t>pessoas nas cidades brasileiras, ma</w:t>
      </w:r>
      <w:r w:rsidR="00574A30">
        <w:rPr>
          <w:color w:val="000000" w:themeColor="text1"/>
          <w:szCs w:val="24"/>
        </w:rPr>
        <w:t>nifestando os seus direitos na ânsia</w:t>
      </w:r>
      <w:r w:rsidR="007075C5" w:rsidRPr="00B31076">
        <w:rPr>
          <w:color w:val="000000" w:themeColor="text1"/>
          <w:szCs w:val="24"/>
        </w:rPr>
        <w:t xml:space="preserve"> de um país melhor</w:t>
      </w:r>
      <w:r w:rsidR="006F2D0B" w:rsidRPr="00B31076">
        <w:rPr>
          <w:rStyle w:val="Refdenotaderodap"/>
          <w:color w:val="000000" w:themeColor="text1"/>
          <w:szCs w:val="24"/>
        </w:rPr>
        <w:footnoteReference w:id="44"/>
      </w:r>
      <w:r w:rsidR="007075C5" w:rsidRPr="00B31076">
        <w:rPr>
          <w:color w:val="000000" w:themeColor="text1"/>
          <w:szCs w:val="24"/>
        </w:rPr>
        <w:t>.</w:t>
      </w:r>
      <w:r w:rsidR="006F2D0B" w:rsidRPr="00B31076">
        <w:rPr>
          <w:color w:val="000000" w:themeColor="text1"/>
          <w:szCs w:val="24"/>
        </w:rPr>
        <w:t xml:space="preserve"> </w:t>
      </w:r>
    </w:p>
    <w:p w:rsidR="003A1732" w:rsidRPr="00B31076" w:rsidRDefault="00574A30" w:rsidP="003A1732">
      <w:pPr>
        <w:spacing w:before="240" w:after="0"/>
        <w:ind w:firstLine="709"/>
        <w:rPr>
          <w:color w:val="000000" w:themeColor="text1"/>
          <w:szCs w:val="24"/>
        </w:rPr>
      </w:pPr>
      <w:r>
        <w:rPr>
          <w:color w:val="000000" w:themeColor="text1"/>
          <w:szCs w:val="24"/>
        </w:rPr>
        <w:t xml:space="preserve"> C</w:t>
      </w:r>
      <w:r w:rsidR="00121F9C">
        <w:rPr>
          <w:color w:val="000000" w:themeColor="text1"/>
          <w:szCs w:val="24"/>
        </w:rPr>
        <w:t xml:space="preserve">omo declara </w:t>
      </w:r>
      <w:r w:rsidR="003A1732" w:rsidRPr="00B31076">
        <w:rPr>
          <w:color w:val="000000" w:themeColor="text1"/>
          <w:szCs w:val="24"/>
        </w:rPr>
        <w:t xml:space="preserve">Figueira </w:t>
      </w:r>
      <w:r w:rsidR="001B2910">
        <w:rPr>
          <w:color w:val="000000" w:themeColor="text1"/>
          <w:szCs w:val="24"/>
        </w:rPr>
        <w:t>(</w:t>
      </w:r>
      <w:r w:rsidR="003A1732" w:rsidRPr="00B31076">
        <w:rPr>
          <w:color w:val="000000" w:themeColor="text1"/>
          <w:szCs w:val="24"/>
        </w:rPr>
        <w:t>2001</w:t>
      </w:r>
      <w:r w:rsidR="001B2910">
        <w:rPr>
          <w:color w:val="000000" w:themeColor="text1"/>
          <w:szCs w:val="24"/>
        </w:rPr>
        <w:t>)</w:t>
      </w:r>
      <w:r>
        <w:rPr>
          <w:color w:val="000000" w:themeColor="text1"/>
          <w:szCs w:val="24"/>
        </w:rPr>
        <w:t xml:space="preserve">, </w:t>
      </w:r>
      <w:r w:rsidR="007075C5" w:rsidRPr="00B31076">
        <w:rPr>
          <w:color w:val="000000" w:themeColor="text1"/>
          <w:szCs w:val="24"/>
        </w:rPr>
        <w:t>o surgimento de</w:t>
      </w:r>
      <w:r w:rsidR="00271E34" w:rsidRPr="00B31076">
        <w:rPr>
          <w:color w:val="000000" w:themeColor="text1"/>
          <w:szCs w:val="24"/>
        </w:rPr>
        <w:t xml:space="preserve"> novas circunst</w:t>
      </w:r>
      <w:r w:rsidR="00626C99">
        <w:rPr>
          <w:color w:val="000000" w:themeColor="text1"/>
          <w:szCs w:val="24"/>
        </w:rPr>
        <w:t>â</w:t>
      </w:r>
      <w:r w:rsidR="00271E34" w:rsidRPr="00B31076">
        <w:rPr>
          <w:color w:val="000000" w:themeColor="text1"/>
          <w:szCs w:val="24"/>
        </w:rPr>
        <w:t>ncias,</w:t>
      </w:r>
      <w:r w:rsidR="007075C5" w:rsidRPr="00B31076">
        <w:rPr>
          <w:color w:val="000000" w:themeColor="text1"/>
          <w:szCs w:val="24"/>
        </w:rPr>
        <w:t xml:space="preserve"> o aparecimento de</w:t>
      </w:r>
      <w:r w:rsidR="00271E34" w:rsidRPr="00B31076">
        <w:rPr>
          <w:color w:val="000000" w:themeColor="text1"/>
          <w:szCs w:val="24"/>
        </w:rPr>
        <w:t xml:space="preserve"> diversos partidos para disputar as eleições, como a União Democrática Nacional (UDN), que lançou a candidatura do brigadeiro Eduardo Gomes à Presidência da </w:t>
      </w:r>
      <w:r w:rsidR="00136FCF" w:rsidRPr="00B31076">
        <w:rPr>
          <w:color w:val="000000" w:themeColor="text1"/>
          <w:szCs w:val="24"/>
        </w:rPr>
        <w:t>República</w:t>
      </w:r>
      <w:r>
        <w:rPr>
          <w:color w:val="000000" w:themeColor="text1"/>
          <w:szCs w:val="24"/>
        </w:rPr>
        <w:t>;</w:t>
      </w:r>
      <w:r w:rsidR="00271E34" w:rsidRPr="00B31076">
        <w:rPr>
          <w:color w:val="000000" w:themeColor="text1"/>
          <w:szCs w:val="24"/>
        </w:rPr>
        <w:t xml:space="preserve"> o partido Social Democrático (PSD),</w:t>
      </w:r>
      <w:r>
        <w:rPr>
          <w:color w:val="000000" w:themeColor="text1"/>
          <w:szCs w:val="24"/>
        </w:rPr>
        <w:t xml:space="preserve"> que</w:t>
      </w:r>
      <w:r w:rsidR="007075C5" w:rsidRPr="00B31076">
        <w:rPr>
          <w:color w:val="000000" w:themeColor="text1"/>
          <w:szCs w:val="24"/>
        </w:rPr>
        <w:t xml:space="preserve"> tinha como candidato</w:t>
      </w:r>
      <w:r w:rsidR="00271E34" w:rsidRPr="00B31076">
        <w:rPr>
          <w:color w:val="000000" w:themeColor="text1"/>
          <w:szCs w:val="24"/>
        </w:rPr>
        <w:t xml:space="preserve"> o general Eurico Dutra</w:t>
      </w:r>
      <w:r>
        <w:rPr>
          <w:color w:val="000000" w:themeColor="text1"/>
          <w:szCs w:val="24"/>
        </w:rPr>
        <w:t>;</w:t>
      </w:r>
      <w:r w:rsidR="00271E34" w:rsidRPr="00B31076">
        <w:rPr>
          <w:color w:val="000000" w:themeColor="text1"/>
          <w:szCs w:val="24"/>
        </w:rPr>
        <w:t xml:space="preserve"> e o Partido Trabalhista Brasileiro (PTB), que</w:t>
      </w:r>
      <w:r w:rsidR="007075C5" w:rsidRPr="00B31076">
        <w:rPr>
          <w:color w:val="000000" w:themeColor="text1"/>
          <w:szCs w:val="24"/>
        </w:rPr>
        <w:t xml:space="preserve"> teve a iniciativa de apoiar</w:t>
      </w:r>
      <w:r w:rsidR="00271E34" w:rsidRPr="00B31076">
        <w:rPr>
          <w:color w:val="000000" w:themeColor="text1"/>
          <w:szCs w:val="24"/>
        </w:rPr>
        <w:t xml:space="preserve"> Dutra. Além desses, havia outros partidos de menor potencial eleitoral</w:t>
      </w:r>
      <w:r>
        <w:rPr>
          <w:color w:val="000000" w:themeColor="text1"/>
          <w:szCs w:val="24"/>
        </w:rPr>
        <w:t>, mas também sem</w:t>
      </w:r>
      <w:r w:rsidR="007075C5" w:rsidRPr="00B31076">
        <w:rPr>
          <w:color w:val="000000" w:themeColor="text1"/>
          <w:szCs w:val="24"/>
        </w:rPr>
        <w:t xml:space="preserve"> prestígio</w:t>
      </w:r>
      <w:r w:rsidR="00271E34" w:rsidRPr="00B31076">
        <w:rPr>
          <w:color w:val="000000" w:themeColor="text1"/>
          <w:szCs w:val="24"/>
        </w:rPr>
        <w:t>. Um deles,</w:t>
      </w:r>
      <w:r w:rsidR="007075C5" w:rsidRPr="00B31076">
        <w:rPr>
          <w:color w:val="000000" w:themeColor="text1"/>
          <w:szCs w:val="24"/>
        </w:rPr>
        <w:t xml:space="preserve"> era</w:t>
      </w:r>
      <w:r w:rsidR="00271E34" w:rsidRPr="00B31076">
        <w:rPr>
          <w:color w:val="000000" w:themeColor="text1"/>
          <w:szCs w:val="24"/>
        </w:rPr>
        <w:t xml:space="preserve"> o Par</w:t>
      </w:r>
      <w:r w:rsidR="007075C5" w:rsidRPr="00B31076">
        <w:rPr>
          <w:color w:val="000000" w:themeColor="text1"/>
          <w:szCs w:val="24"/>
        </w:rPr>
        <w:t xml:space="preserve">tido Comunista do Brasil (PCB), que </w:t>
      </w:r>
      <w:r w:rsidR="00271E34" w:rsidRPr="00B31076">
        <w:rPr>
          <w:color w:val="000000" w:themeColor="text1"/>
          <w:szCs w:val="24"/>
        </w:rPr>
        <w:t>conseguiria eleger uma bancada pequena</w:t>
      </w:r>
      <w:proofErr w:type="gramStart"/>
      <w:r w:rsidR="00271E34" w:rsidRPr="00B31076">
        <w:rPr>
          <w:color w:val="000000" w:themeColor="text1"/>
          <w:szCs w:val="24"/>
        </w:rPr>
        <w:t xml:space="preserve"> mas</w:t>
      </w:r>
      <w:proofErr w:type="gramEnd"/>
      <w:r w:rsidR="00271E34" w:rsidRPr="00B31076">
        <w:rPr>
          <w:color w:val="000000" w:themeColor="text1"/>
          <w:szCs w:val="24"/>
        </w:rPr>
        <w:t xml:space="preserve"> combativa para a Assembleia Nacional Constituinte. Dessa bancada fazia parte</w:t>
      </w:r>
      <w:r w:rsidR="007075C5" w:rsidRPr="00B31076">
        <w:rPr>
          <w:color w:val="000000" w:themeColor="text1"/>
          <w:szCs w:val="24"/>
        </w:rPr>
        <w:t xml:space="preserve"> também o Sr.</w:t>
      </w:r>
      <w:r w:rsidR="003A1732" w:rsidRPr="00B31076">
        <w:rPr>
          <w:color w:val="000000" w:themeColor="text1"/>
          <w:szCs w:val="24"/>
        </w:rPr>
        <w:t xml:space="preserve"> Luiz Ca</w:t>
      </w:r>
      <w:r w:rsidR="006F2D0B" w:rsidRPr="00B31076">
        <w:rPr>
          <w:color w:val="000000" w:themeColor="text1"/>
          <w:szCs w:val="24"/>
        </w:rPr>
        <w:t>rlos Prestes, eleito senador</w:t>
      </w:r>
      <w:r w:rsidR="006F2D0B" w:rsidRPr="00B31076">
        <w:rPr>
          <w:rStyle w:val="Refdenotaderodap"/>
          <w:color w:val="000000" w:themeColor="text1"/>
          <w:szCs w:val="24"/>
        </w:rPr>
        <w:footnoteReference w:id="45"/>
      </w:r>
      <w:r w:rsidR="006F2D0B" w:rsidRPr="00B31076">
        <w:rPr>
          <w:color w:val="000000" w:themeColor="text1"/>
          <w:szCs w:val="24"/>
        </w:rPr>
        <w:t xml:space="preserve">. </w:t>
      </w:r>
    </w:p>
    <w:p w:rsidR="008E688A" w:rsidRPr="00B31076" w:rsidRDefault="00271E34" w:rsidP="00271E34">
      <w:pPr>
        <w:spacing w:before="240" w:after="0" w:line="240" w:lineRule="auto"/>
        <w:ind w:left="2268"/>
        <w:rPr>
          <w:color w:val="000000" w:themeColor="text1"/>
          <w:sz w:val="22"/>
          <w:szCs w:val="24"/>
        </w:rPr>
      </w:pPr>
      <w:r w:rsidRPr="00B31076">
        <w:rPr>
          <w:color w:val="000000" w:themeColor="text1"/>
          <w:sz w:val="22"/>
          <w:szCs w:val="24"/>
        </w:rPr>
        <w:t xml:space="preserve">De todo modo, embora tivesse convocado eleições presidenciais, Getúlio não se mostrava propenso a abandonar o poder. Com seu conhecimento, teve </w:t>
      </w:r>
      <w:r w:rsidR="00136FCF" w:rsidRPr="00B31076">
        <w:rPr>
          <w:color w:val="000000" w:themeColor="text1"/>
          <w:sz w:val="22"/>
          <w:szCs w:val="24"/>
        </w:rPr>
        <w:t>início</w:t>
      </w:r>
      <w:r w:rsidRPr="00B31076">
        <w:rPr>
          <w:color w:val="000000" w:themeColor="text1"/>
          <w:sz w:val="22"/>
          <w:szCs w:val="24"/>
        </w:rPr>
        <w:t xml:space="preserve"> então uma campanha popular com manifestações de apoio à proposta “Constituinte com Getúlio”. </w:t>
      </w:r>
      <w:proofErr w:type="gramStart"/>
      <w:r w:rsidRPr="00B31076">
        <w:rPr>
          <w:color w:val="000000" w:themeColor="text1"/>
          <w:sz w:val="22"/>
          <w:szCs w:val="24"/>
        </w:rPr>
        <w:t>Os promotores dessa campanha era</w:t>
      </w:r>
      <w:proofErr w:type="gramEnd"/>
      <w:r w:rsidRPr="00B31076">
        <w:rPr>
          <w:color w:val="000000" w:themeColor="text1"/>
          <w:sz w:val="22"/>
          <w:szCs w:val="24"/>
        </w:rPr>
        <w:t>, o PTB e algumas lideranças sindicais, apoiados pelos comunistas. Como os manifestantes gritavam em coro pelas ruas o slogan “</w:t>
      </w:r>
      <w:proofErr w:type="gramStart"/>
      <w:r w:rsidRPr="00B31076">
        <w:rPr>
          <w:color w:val="000000" w:themeColor="text1"/>
          <w:sz w:val="22"/>
          <w:szCs w:val="24"/>
        </w:rPr>
        <w:t>queremos</w:t>
      </w:r>
      <w:proofErr w:type="gramEnd"/>
      <w:r w:rsidRPr="00B31076">
        <w:rPr>
          <w:color w:val="000000" w:themeColor="text1"/>
          <w:sz w:val="22"/>
          <w:szCs w:val="24"/>
        </w:rPr>
        <w:t xml:space="preserve"> Getúlio”, o movimento torn</w:t>
      </w:r>
      <w:r w:rsidR="008E688A" w:rsidRPr="00B31076">
        <w:rPr>
          <w:color w:val="000000" w:themeColor="text1"/>
          <w:sz w:val="22"/>
          <w:szCs w:val="24"/>
        </w:rPr>
        <w:t>ou-se conhecido como queremismo</w:t>
      </w:r>
      <w:r w:rsidR="00002F94" w:rsidRPr="00B31076">
        <w:rPr>
          <w:rStyle w:val="Refdenotaderodap"/>
          <w:color w:val="000000" w:themeColor="text1"/>
          <w:sz w:val="22"/>
          <w:szCs w:val="24"/>
        </w:rPr>
        <w:footnoteReference w:id="46"/>
      </w:r>
      <w:r w:rsidR="008E688A" w:rsidRPr="00B31076">
        <w:rPr>
          <w:color w:val="000000" w:themeColor="text1"/>
          <w:sz w:val="22"/>
          <w:szCs w:val="24"/>
        </w:rPr>
        <w:t>.</w:t>
      </w:r>
    </w:p>
    <w:p w:rsidR="006F2D0B" w:rsidRPr="00B31076" w:rsidRDefault="00D620A3" w:rsidP="006F2D0B">
      <w:pPr>
        <w:spacing w:before="240" w:after="0"/>
        <w:ind w:firstLine="709"/>
        <w:rPr>
          <w:color w:val="000000" w:themeColor="text1"/>
          <w:szCs w:val="24"/>
        </w:rPr>
      </w:pPr>
      <w:r w:rsidRPr="00B31076">
        <w:rPr>
          <w:color w:val="000000" w:themeColor="text1"/>
          <w:szCs w:val="24"/>
        </w:rPr>
        <w:t>Contudo</w:t>
      </w:r>
      <w:r w:rsidR="00574A30">
        <w:rPr>
          <w:color w:val="000000" w:themeColor="text1"/>
          <w:szCs w:val="24"/>
        </w:rPr>
        <w:t>,</w:t>
      </w:r>
      <w:r w:rsidR="00D20787" w:rsidRPr="00B31076">
        <w:rPr>
          <w:color w:val="000000" w:themeColor="text1"/>
          <w:szCs w:val="24"/>
        </w:rPr>
        <w:t xml:space="preserve"> Figueira </w:t>
      </w:r>
      <w:r w:rsidR="001B2910">
        <w:rPr>
          <w:color w:val="000000" w:themeColor="text1"/>
          <w:szCs w:val="24"/>
        </w:rPr>
        <w:t>(</w:t>
      </w:r>
      <w:r w:rsidR="00D20787" w:rsidRPr="00B31076">
        <w:rPr>
          <w:color w:val="000000" w:themeColor="text1"/>
          <w:szCs w:val="24"/>
        </w:rPr>
        <w:t>2001</w:t>
      </w:r>
      <w:r w:rsidR="001B2910">
        <w:rPr>
          <w:color w:val="000000" w:themeColor="text1"/>
          <w:szCs w:val="24"/>
        </w:rPr>
        <w:t>),</w:t>
      </w:r>
      <w:r w:rsidR="00574A30">
        <w:rPr>
          <w:color w:val="000000" w:themeColor="text1"/>
          <w:szCs w:val="24"/>
        </w:rPr>
        <w:t xml:space="preserve"> enfatiza</w:t>
      </w:r>
      <w:r w:rsidR="00D20787" w:rsidRPr="00B31076">
        <w:rPr>
          <w:color w:val="000000" w:themeColor="text1"/>
          <w:szCs w:val="24"/>
        </w:rPr>
        <w:t xml:space="preserve"> que</w:t>
      </w:r>
      <w:r w:rsidR="00574A30">
        <w:rPr>
          <w:color w:val="000000" w:themeColor="text1"/>
          <w:szCs w:val="24"/>
        </w:rPr>
        <w:t>,</w:t>
      </w:r>
      <w:r w:rsidRPr="00B31076">
        <w:rPr>
          <w:color w:val="000000" w:themeColor="text1"/>
          <w:szCs w:val="24"/>
        </w:rPr>
        <w:t xml:space="preserve"> e</w:t>
      </w:r>
      <w:r w:rsidR="00271E34" w:rsidRPr="00B31076">
        <w:rPr>
          <w:color w:val="000000" w:themeColor="text1"/>
          <w:szCs w:val="24"/>
        </w:rPr>
        <w:t>m outubro de 1945, um golpe de Estado</w:t>
      </w:r>
      <w:r w:rsidRPr="00B31076">
        <w:rPr>
          <w:color w:val="000000" w:themeColor="text1"/>
          <w:szCs w:val="24"/>
        </w:rPr>
        <w:t xml:space="preserve"> abalou toda a estrutura do governo e</w:t>
      </w:r>
      <w:r w:rsidR="00271E34" w:rsidRPr="00B31076">
        <w:rPr>
          <w:color w:val="000000" w:themeColor="text1"/>
          <w:szCs w:val="24"/>
        </w:rPr>
        <w:t xml:space="preserve"> afastou Getúlio Vargas da Presidência. Era o fim do Estado Novo e o </w:t>
      </w:r>
      <w:r w:rsidR="00136FCF" w:rsidRPr="00B31076">
        <w:rPr>
          <w:color w:val="000000" w:themeColor="text1"/>
          <w:szCs w:val="24"/>
        </w:rPr>
        <w:t>início</w:t>
      </w:r>
      <w:r w:rsidR="00271E34" w:rsidRPr="00B31076">
        <w:rPr>
          <w:color w:val="000000" w:themeColor="text1"/>
          <w:szCs w:val="24"/>
        </w:rPr>
        <w:t xml:space="preserve"> de um período democrático na história brasileira, que duraria quase vinte anos</w:t>
      </w:r>
      <w:r w:rsidRPr="00B31076">
        <w:rPr>
          <w:color w:val="000000" w:themeColor="text1"/>
          <w:szCs w:val="24"/>
        </w:rPr>
        <w:t xml:space="preserve"> de história no país</w:t>
      </w:r>
      <w:r w:rsidR="00271E34" w:rsidRPr="00B31076">
        <w:rPr>
          <w:color w:val="000000" w:themeColor="text1"/>
          <w:szCs w:val="24"/>
        </w:rPr>
        <w:t xml:space="preserve">. </w:t>
      </w:r>
      <w:r w:rsidRPr="00B31076">
        <w:rPr>
          <w:color w:val="000000" w:themeColor="text1"/>
          <w:szCs w:val="24"/>
        </w:rPr>
        <w:t>Durante essas</w:t>
      </w:r>
      <w:r w:rsidR="00271E34" w:rsidRPr="00B31076">
        <w:rPr>
          <w:color w:val="000000" w:themeColor="text1"/>
          <w:szCs w:val="24"/>
        </w:rPr>
        <w:t xml:space="preserve"> duas décadas, os brasileiros elegeram quatro </w:t>
      </w:r>
      <w:r w:rsidRPr="00B31076">
        <w:rPr>
          <w:color w:val="000000" w:themeColor="text1"/>
          <w:szCs w:val="24"/>
        </w:rPr>
        <w:t>presidentes,</w:t>
      </w:r>
      <w:r w:rsidR="00271E34" w:rsidRPr="00B31076">
        <w:rPr>
          <w:color w:val="000000" w:themeColor="text1"/>
          <w:szCs w:val="24"/>
        </w:rPr>
        <w:t xml:space="preserve"> </w:t>
      </w:r>
      <w:r w:rsidRPr="00B31076">
        <w:rPr>
          <w:color w:val="000000" w:themeColor="text1"/>
          <w:szCs w:val="24"/>
        </w:rPr>
        <w:t xml:space="preserve">em que </w:t>
      </w:r>
      <w:r w:rsidR="00271E34" w:rsidRPr="00B31076">
        <w:rPr>
          <w:color w:val="000000" w:themeColor="text1"/>
          <w:szCs w:val="24"/>
        </w:rPr>
        <w:t>dois concluíram seus mandatos</w:t>
      </w:r>
      <w:r w:rsidRPr="00B31076">
        <w:rPr>
          <w:color w:val="000000" w:themeColor="text1"/>
          <w:szCs w:val="24"/>
        </w:rPr>
        <w:t xml:space="preserve"> legalmente</w:t>
      </w:r>
      <w:r w:rsidR="00271E34" w:rsidRPr="00B31076">
        <w:rPr>
          <w:color w:val="000000" w:themeColor="text1"/>
          <w:szCs w:val="24"/>
        </w:rPr>
        <w:t>, um</w:t>
      </w:r>
      <w:r w:rsidR="00075E36">
        <w:rPr>
          <w:color w:val="000000" w:themeColor="text1"/>
          <w:szCs w:val="24"/>
        </w:rPr>
        <w:t xml:space="preserve"> cometeu suicídio</w:t>
      </w:r>
      <w:r w:rsidR="00271E34" w:rsidRPr="00B31076">
        <w:rPr>
          <w:color w:val="000000" w:themeColor="text1"/>
          <w:szCs w:val="24"/>
        </w:rPr>
        <w:t xml:space="preserve"> e</w:t>
      </w:r>
      <w:r w:rsidR="00075E36">
        <w:rPr>
          <w:color w:val="000000" w:themeColor="text1"/>
          <w:szCs w:val="24"/>
        </w:rPr>
        <w:t xml:space="preserve"> outro renunciou </w:t>
      </w:r>
      <w:r w:rsidR="00271E34" w:rsidRPr="00B31076">
        <w:rPr>
          <w:color w:val="000000" w:themeColor="text1"/>
          <w:szCs w:val="24"/>
        </w:rPr>
        <w:t>sete meses após a posse</w:t>
      </w:r>
      <w:r w:rsidR="006F2D0B" w:rsidRPr="00B31076">
        <w:rPr>
          <w:rStyle w:val="Refdenotaderodap"/>
          <w:color w:val="000000" w:themeColor="text1"/>
          <w:szCs w:val="24"/>
        </w:rPr>
        <w:footnoteReference w:id="47"/>
      </w:r>
      <w:r w:rsidR="003A1732" w:rsidRPr="00B31076">
        <w:rPr>
          <w:color w:val="000000" w:themeColor="text1"/>
          <w:szCs w:val="24"/>
        </w:rPr>
        <w:t>.</w:t>
      </w:r>
      <w:r w:rsidR="006F2D0B" w:rsidRPr="00B31076">
        <w:rPr>
          <w:color w:val="000000" w:themeColor="text1"/>
          <w:szCs w:val="24"/>
        </w:rPr>
        <w:t xml:space="preserve"> </w:t>
      </w:r>
    </w:p>
    <w:p w:rsidR="00271E34" w:rsidRPr="00075E36" w:rsidRDefault="003A1732" w:rsidP="00075E36">
      <w:pPr>
        <w:spacing w:before="240" w:after="0"/>
        <w:ind w:firstLine="709"/>
        <w:rPr>
          <w:color w:val="000000" w:themeColor="text1"/>
          <w:sz w:val="28"/>
          <w:szCs w:val="24"/>
        </w:rPr>
      </w:pPr>
      <w:r w:rsidRPr="00B31076">
        <w:rPr>
          <w:color w:val="000000" w:themeColor="text1"/>
          <w:szCs w:val="24"/>
        </w:rPr>
        <w:t>O</w:t>
      </w:r>
      <w:r w:rsidR="00271E34" w:rsidRPr="00B31076">
        <w:rPr>
          <w:color w:val="000000" w:themeColor="text1"/>
          <w:szCs w:val="24"/>
        </w:rPr>
        <w:t xml:space="preserve"> Brasil no ano de 1945 foi marcado por grandes manifestações pelo retorno da democracia</w:t>
      </w:r>
      <w:r w:rsidRPr="00B31076">
        <w:rPr>
          <w:color w:val="000000" w:themeColor="text1"/>
          <w:szCs w:val="24"/>
        </w:rPr>
        <w:t xml:space="preserve">. Cedendo ás pressões, Getúlio </w:t>
      </w:r>
      <w:r w:rsidR="006F2D0B" w:rsidRPr="00B31076">
        <w:rPr>
          <w:color w:val="000000" w:themeColor="text1"/>
          <w:szCs w:val="24"/>
        </w:rPr>
        <w:t>Vargas</w:t>
      </w:r>
      <w:r w:rsidRPr="00B31076">
        <w:rPr>
          <w:color w:val="000000" w:themeColor="text1"/>
          <w:szCs w:val="24"/>
        </w:rPr>
        <w:t xml:space="preserve"> convocou eleições presidenciais e uma </w:t>
      </w:r>
      <w:r w:rsidR="006F2D0B" w:rsidRPr="00B31076">
        <w:rPr>
          <w:color w:val="000000" w:themeColor="text1"/>
          <w:szCs w:val="24"/>
        </w:rPr>
        <w:t>Assembleia</w:t>
      </w:r>
      <w:r w:rsidRPr="00B31076">
        <w:rPr>
          <w:color w:val="000000" w:themeColor="text1"/>
          <w:szCs w:val="24"/>
        </w:rPr>
        <w:t xml:space="preserve"> Constituinte</w:t>
      </w:r>
      <w:r w:rsidR="006F2D0B" w:rsidRPr="00B31076">
        <w:rPr>
          <w:rStyle w:val="Refdenotaderodap"/>
          <w:color w:val="000000" w:themeColor="text1"/>
          <w:szCs w:val="24"/>
        </w:rPr>
        <w:footnoteReference w:id="48"/>
      </w:r>
      <w:r w:rsidRPr="00B31076">
        <w:rPr>
          <w:color w:val="000000" w:themeColor="text1"/>
          <w:szCs w:val="24"/>
        </w:rPr>
        <w:t>.</w:t>
      </w:r>
      <w:r w:rsidR="00486534" w:rsidRPr="00B31076">
        <w:rPr>
          <w:color w:val="000000" w:themeColor="text1"/>
          <w:szCs w:val="24"/>
        </w:rPr>
        <w:t xml:space="preserve"> </w:t>
      </w:r>
      <w:r w:rsidR="00075E36">
        <w:rPr>
          <w:color w:val="000000" w:themeColor="text1"/>
          <w:szCs w:val="24"/>
        </w:rPr>
        <w:t>No entanto c</w:t>
      </w:r>
      <w:r w:rsidR="00121F9C">
        <w:rPr>
          <w:color w:val="000000" w:themeColor="text1"/>
          <w:szCs w:val="24"/>
        </w:rPr>
        <w:t>omo declara</w:t>
      </w:r>
      <w:r w:rsidR="007E305C" w:rsidRPr="00B31076">
        <w:rPr>
          <w:color w:val="000000" w:themeColor="text1"/>
          <w:szCs w:val="24"/>
        </w:rPr>
        <w:t xml:space="preserve"> Figueira </w:t>
      </w:r>
      <w:r w:rsidR="001B2910">
        <w:rPr>
          <w:color w:val="000000" w:themeColor="text1"/>
          <w:szCs w:val="24"/>
        </w:rPr>
        <w:lastRenderedPageBreak/>
        <w:t>(</w:t>
      </w:r>
      <w:r w:rsidR="007E305C" w:rsidRPr="00B31076">
        <w:rPr>
          <w:color w:val="000000" w:themeColor="text1"/>
          <w:szCs w:val="24"/>
        </w:rPr>
        <w:t>2001</w:t>
      </w:r>
      <w:r w:rsidR="001B2910">
        <w:rPr>
          <w:color w:val="000000" w:themeColor="text1"/>
          <w:szCs w:val="24"/>
        </w:rPr>
        <w:t>),</w:t>
      </w:r>
      <w:r w:rsidR="007E305C" w:rsidRPr="00B31076">
        <w:rPr>
          <w:color w:val="000000" w:themeColor="text1"/>
          <w:szCs w:val="24"/>
        </w:rPr>
        <w:t xml:space="preserve"> n</w:t>
      </w:r>
      <w:r w:rsidR="00271E34" w:rsidRPr="00B31076">
        <w:rPr>
          <w:color w:val="000000" w:themeColor="text1"/>
          <w:szCs w:val="24"/>
        </w:rPr>
        <w:t xml:space="preserve">o entanto, </w:t>
      </w:r>
      <w:r w:rsidR="00486534" w:rsidRPr="00B31076">
        <w:rPr>
          <w:color w:val="000000" w:themeColor="text1"/>
          <w:szCs w:val="24"/>
        </w:rPr>
        <w:t>no mês de</w:t>
      </w:r>
      <w:r w:rsidR="00271E34" w:rsidRPr="00B31076">
        <w:rPr>
          <w:color w:val="000000" w:themeColor="text1"/>
          <w:szCs w:val="24"/>
        </w:rPr>
        <w:t xml:space="preserve"> outubro, antes da data marcada para o pleito,</w:t>
      </w:r>
      <w:r w:rsidR="00486534" w:rsidRPr="00B31076">
        <w:rPr>
          <w:color w:val="000000" w:themeColor="text1"/>
          <w:szCs w:val="24"/>
        </w:rPr>
        <w:t xml:space="preserve"> o próprio Getúlio teve que</w:t>
      </w:r>
      <w:r w:rsidR="00271E34" w:rsidRPr="00B31076">
        <w:rPr>
          <w:color w:val="000000" w:themeColor="text1"/>
          <w:szCs w:val="24"/>
        </w:rPr>
        <w:t xml:space="preserve"> abandonar o poder</w:t>
      </w:r>
      <w:r w:rsidR="00486534" w:rsidRPr="00B31076">
        <w:rPr>
          <w:color w:val="000000" w:themeColor="text1"/>
          <w:szCs w:val="24"/>
        </w:rPr>
        <w:t xml:space="preserve"> urgentemente</w:t>
      </w:r>
      <w:r w:rsidR="00A55329" w:rsidRPr="00B31076">
        <w:rPr>
          <w:color w:val="000000" w:themeColor="text1"/>
          <w:szCs w:val="24"/>
        </w:rPr>
        <w:t>,</w:t>
      </w:r>
      <w:r w:rsidR="00075E36">
        <w:rPr>
          <w:color w:val="000000" w:themeColor="text1"/>
          <w:szCs w:val="24"/>
        </w:rPr>
        <w:t xml:space="preserve"> pois</w:t>
      </w:r>
      <w:r w:rsidR="00A55329" w:rsidRPr="00B31076">
        <w:rPr>
          <w:color w:val="000000" w:themeColor="text1"/>
          <w:szCs w:val="24"/>
        </w:rPr>
        <w:t xml:space="preserve"> h</w:t>
      </w:r>
      <w:r w:rsidR="00486534" w:rsidRPr="00B31076">
        <w:rPr>
          <w:color w:val="000000" w:themeColor="text1"/>
          <w:szCs w:val="24"/>
        </w:rPr>
        <w:t>ouve u</w:t>
      </w:r>
      <w:r w:rsidR="00271E34" w:rsidRPr="00B31076">
        <w:rPr>
          <w:color w:val="000000" w:themeColor="text1"/>
          <w:szCs w:val="24"/>
        </w:rPr>
        <w:t>m golpe de</w:t>
      </w:r>
      <w:r w:rsidR="00486534" w:rsidRPr="00B31076">
        <w:rPr>
          <w:color w:val="000000" w:themeColor="text1"/>
          <w:szCs w:val="24"/>
        </w:rPr>
        <w:t xml:space="preserve"> Estado liderado por militares</w:t>
      </w:r>
      <w:r w:rsidR="00A55329" w:rsidRPr="00B31076">
        <w:rPr>
          <w:color w:val="000000" w:themeColor="text1"/>
          <w:szCs w:val="24"/>
        </w:rPr>
        <w:t xml:space="preserve"> que</w:t>
      </w:r>
      <w:r w:rsidR="00271E34" w:rsidRPr="00B31076">
        <w:rPr>
          <w:color w:val="000000" w:themeColor="text1"/>
          <w:szCs w:val="24"/>
        </w:rPr>
        <w:t xml:space="preserve"> </w:t>
      </w:r>
      <w:proofErr w:type="gramStart"/>
      <w:r w:rsidR="00271E34" w:rsidRPr="00B31076">
        <w:rPr>
          <w:color w:val="000000" w:themeColor="text1"/>
          <w:szCs w:val="24"/>
        </w:rPr>
        <w:t>destituiu</w:t>
      </w:r>
      <w:r w:rsidR="00486534" w:rsidRPr="00B31076">
        <w:rPr>
          <w:color w:val="000000" w:themeColor="text1"/>
          <w:szCs w:val="24"/>
        </w:rPr>
        <w:t>-o</w:t>
      </w:r>
      <w:proofErr w:type="gramEnd"/>
      <w:r w:rsidR="00271E34" w:rsidRPr="00B31076">
        <w:rPr>
          <w:color w:val="000000" w:themeColor="text1"/>
          <w:szCs w:val="24"/>
        </w:rPr>
        <w:t xml:space="preserve"> da Presidência. Os golpistas temiam que o ditador articulasse alguma art</w:t>
      </w:r>
      <w:r w:rsidR="00486534" w:rsidRPr="00B31076">
        <w:rPr>
          <w:color w:val="000000" w:themeColor="text1"/>
          <w:szCs w:val="24"/>
        </w:rPr>
        <w:t>imanha para permanecer no cargo, mas Getúlio foi bastante cauteloso com o que estava ocorrendo no momento</w:t>
      </w:r>
      <w:r w:rsidR="00A55329" w:rsidRPr="00B31076">
        <w:rPr>
          <w:color w:val="000000" w:themeColor="text1"/>
          <w:szCs w:val="24"/>
        </w:rPr>
        <w:t>. Então</w:t>
      </w:r>
      <w:r w:rsidR="00075E36">
        <w:rPr>
          <w:color w:val="000000" w:themeColor="text1"/>
          <w:szCs w:val="24"/>
        </w:rPr>
        <w:t>,</w:t>
      </w:r>
      <w:r w:rsidR="00A55329" w:rsidRPr="00B31076">
        <w:rPr>
          <w:color w:val="000000" w:themeColor="text1"/>
          <w:szCs w:val="24"/>
        </w:rPr>
        <w:t xml:space="preserve"> nenhuma posição drástica veio a acontecer para esconder o ocorrido</w:t>
      </w:r>
      <w:r w:rsidR="006F2D0B" w:rsidRPr="00B31076">
        <w:rPr>
          <w:rStyle w:val="Refdenotaderodap"/>
          <w:color w:val="000000" w:themeColor="text1"/>
          <w:szCs w:val="24"/>
        </w:rPr>
        <w:footnoteReference w:id="49"/>
      </w:r>
      <w:r w:rsidR="00A55329" w:rsidRPr="00B31076">
        <w:rPr>
          <w:color w:val="000000" w:themeColor="text1"/>
          <w:szCs w:val="24"/>
        </w:rPr>
        <w:t>.</w:t>
      </w:r>
      <w:r w:rsidR="006F2D0B" w:rsidRPr="00B31076">
        <w:rPr>
          <w:color w:val="000000" w:themeColor="text1"/>
          <w:szCs w:val="24"/>
        </w:rPr>
        <w:t xml:space="preserve"> </w:t>
      </w:r>
    </w:p>
    <w:p w:rsidR="00153A71" w:rsidRPr="00B31076" w:rsidRDefault="00153A71" w:rsidP="00366BD0">
      <w:pPr>
        <w:spacing w:before="240" w:after="0"/>
        <w:ind w:firstLine="709"/>
        <w:rPr>
          <w:color w:val="000000" w:themeColor="text1"/>
          <w:szCs w:val="24"/>
        </w:rPr>
      </w:pPr>
      <w:r w:rsidRPr="00B31076">
        <w:rPr>
          <w:color w:val="000000" w:themeColor="text1"/>
          <w:szCs w:val="24"/>
        </w:rPr>
        <w:t>Outro ponto</w:t>
      </w:r>
      <w:r w:rsidR="00121F9C">
        <w:rPr>
          <w:color w:val="000000" w:themeColor="text1"/>
          <w:szCs w:val="24"/>
        </w:rPr>
        <w:t xml:space="preserve"> interessante que</w:t>
      </w:r>
      <w:r w:rsidRPr="00B31076">
        <w:rPr>
          <w:color w:val="000000" w:themeColor="text1"/>
          <w:szCs w:val="24"/>
        </w:rPr>
        <w:t xml:space="preserve"> Figueira </w:t>
      </w:r>
      <w:r w:rsidR="001B2910">
        <w:rPr>
          <w:color w:val="000000" w:themeColor="text1"/>
          <w:szCs w:val="24"/>
        </w:rPr>
        <w:t>(</w:t>
      </w:r>
      <w:r w:rsidRPr="00B31076">
        <w:rPr>
          <w:color w:val="000000" w:themeColor="text1"/>
          <w:szCs w:val="24"/>
        </w:rPr>
        <w:t>2001</w:t>
      </w:r>
      <w:r w:rsidR="00075E36">
        <w:rPr>
          <w:color w:val="000000" w:themeColor="text1"/>
          <w:szCs w:val="24"/>
        </w:rPr>
        <w:t>) aponta é que</w:t>
      </w:r>
      <w:r w:rsidRPr="00B31076">
        <w:rPr>
          <w:color w:val="000000" w:themeColor="text1"/>
          <w:szCs w:val="24"/>
        </w:rPr>
        <w:t xml:space="preserve"> a</w:t>
      </w:r>
      <w:r w:rsidR="00271E34" w:rsidRPr="00B31076">
        <w:rPr>
          <w:color w:val="000000" w:themeColor="text1"/>
          <w:szCs w:val="24"/>
        </w:rPr>
        <w:t>s</w:t>
      </w:r>
      <w:r w:rsidR="00A55329" w:rsidRPr="00B31076">
        <w:rPr>
          <w:color w:val="000000" w:themeColor="text1"/>
          <w:szCs w:val="24"/>
        </w:rPr>
        <w:t xml:space="preserve"> diversas</w:t>
      </w:r>
      <w:r w:rsidR="00271E34" w:rsidRPr="00B31076">
        <w:rPr>
          <w:color w:val="000000" w:themeColor="text1"/>
          <w:szCs w:val="24"/>
        </w:rPr>
        <w:t xml:space="preserve"> propostas de Getúlio para o governo eram de cunho nacionalista, voltadas para o desenvolvimento da indústria nacional</w:t>
      </w:r>
      <w:r w:rsidR="00075E36">
        <w:rPr>
          <w:color w:val="000000" w:themeColor="text1"/>
          <w:szCs w:val="24"/>
        </w:rPr>
        <w:t>,</w:t>
      </w:r>
      <w:r w:rsidR="00A55329" w:rsidRPr="00B31076">
        <w:rPr>
          <w:color w:val="000000" w:themeColor="text1"/>
          <w:szCs w:val="24"/>
        </w:rPr>
        <w:t xml:space="preserve"> principal base para o desenvolvimento da evolução industrial brasileira</w:t>
      </w:r>
      <w:r w:rsidR="00271E34" w:rsidRPr="00B31076">
        <w:rPr>
          <w:color w:val="000000" w:themeColor="text1"/>
          <w:szCs w:val="24"/>
        </w:rPr>
        <w:t xml:space="preserve">. Só que o novo presidente </w:t>
      </w:r>
      <w:r w:rsidR="00A55329" w:rsidRPr="00B31076">
        <w:rPr>
          <w:color w:val="000000" w:themeColor="text1"/>
          <w:szCs w:val="24"/>
        </w:rPr>
        <w:t>procurou formar</w:t>
      </w:r>
      <w:r w:rsidR="00271E34" w:rsidRPr="00B31076">
        <w:rPr>
          <w:color w:val="000000" w:themeColor="text1"/>
          <w:szCs w:val="24"/>
        </w:rPr>
        <w:t xml:space="preserve"> um ministério conservador</w:t>
      </w:r>
      <w:r w:rsidR="00075E36">
        <w:rPr>
          <w:color w:val="000000" w:themeColor="text1"/>
          <w:szCs w:val="24"/>
        </w:rPr>
        <w:t xml:space="preserve"> e</w:t>
      </w:r>
      <w:r w:rsidR="000B6B15">
        <w:rPr>
          <w:color w:val="000000" w:themeColor="text1"/>
          <w:szCs w:val="24"/>
        </w:rPr>
        <w:t xml:space="preserve"> buscava</w:t>
      </w:r>
      <w:r w:rsidR="00271E34" w:rsidRPr="00B31076">
        <w:rPr>
          <w:color w:val="000000" w:themeColor="text1"/>
          <w:szCs w:val="24"/>
        </w:rPr>
        <w:t xml:space="preserve"> apoio no Congresso Nacional</w:t>
      </w:r>
      <w:r w:rsidR="00A55329" w:rsidRPr="00B31076">
        <w:rPr>
          <w:color w:val="000000" w:themeColor="text1"/>
          <w:szCs w:val="24"/>
        </w:rPr>
        <w:t xml:space="preserve"> para aumentar seu prest</w:t>
      </w:r>
      <w:r w:rsidR="00366BD0" w:rsidRPr="00B31076">
        <w:rPr>
          <w:color w:val="000000" w:themeColor="text1"/>
          <w:szCs w:val="24"/>
        </w:rPr>
        <w:t>ígio</w:t>
      </w:r>
      <w:r w:rsidR="006F2D0B" w:rsidRPr="00B31076">
        <w:rPr>
          <w:rStyle w:val="Refdenotaderodap"/>
          <w:color w:val="000000" w:themeColor="text1"/>
          <w:szCs w:val="24"/>
        </w:rPr>
        <w:footnoteReference w:id="50"/>
      </w:r>
      <w:r w:rsidR="00366BD0" w:rsidRPr="00B31076">
        <w:rPr>
          <w:color w:val="000000" w:themeColor="text1"/>
          <w:szCs w:val="24"/>
        </w:rPr>
        <w:t>.</w:t>
      </w:r>
      <w:r w:rsidRPr="00B31076">
        <w:rPr>
          <w:color w:val="000000" w:themeColor="text1"/>
          <w:szCs w:val="24"/>
        </w:rPr>
        <w:t xml:space="preserve"> </w:t>
      </w:r>
    </w:p>
    <w:p w:rsidR="000B6B15" w:rsidRDefault="00A55329" w:rsidP="000B6B15">
      <w:pPr>
        <w:spacing w:before="240" w:after="0"/>
        <w:ind w:firstLine="709"/>
        <w:rPr>
          <w:color w:val="000000" w:themeColor="text1"/>
          <w:szCs w:val="24"/>
        </w:rPr>
      </w:pPr>
      <w:r w:rsidRPr="00B31076">
        <w:rPr>
          <w:color w:val="000000" w:themeColor="text1"/>
          <w:szCs w:val="24"/>
        </w:rPr>
        <w:t>Durante</w:t>
      </w:r>
      <w:r w:rsidR="00271E34" w:rsidRPr="00B31076">
        <w:rPr>
          <w:color w:val="000000" w:themeColor="text1"/>
          <w:szCs w:val="24"/>
        </w:rPr>
        <w:t xml:space="preserve"> o final do Estado Novo, para obter apoio popular e sustentação política, Getúlio tinha assumido um discurso nacionalista cada vez mais radical</w:t>
      </w:r>
      <w:r w:rsidRPr="00B31076">
        <w:rPr>
          <w:color w:val="000000" w:themeColor="text1"/>
          <w:szCs w:val="24"/>
        </w:rPr>
        <w:t>, ou seja, pressionando</w:t>
      </w:r>
      <w:r w:rsidR="00002245" w:rsidRPr="00B31076">
        <w:rPr>
          <w:color w:val="000000" w:themeColor="text1"/>
          <w:szCs w:val="24"/>
        </w:rPr>
        <w:t xml:space="preserve"> a nação com discursos críticos. Então</w:t>
      </w:r>
      <w:r w:rsidR="000B6B15">
        <w:rPr>
          <w:color w:val="000000" w:themeColor="text1"/>
          <w:szCs w:val="24"/>
        </w:rPr>
        <w:t>,</w:t>
      </w:r>
      <w:r w:rsidR="00002245" w:rsidRPr="00B31076">
        <w:rPr>
          <w:color w:val="000000" w:themeColor="text1"/>
          <w:szCs w:val="24"/>
        </w:rPr>
        <w:t xml:space="preserve"> e</w:t>
      </w:r>
      <w:r w:rsidR="000B6B15">
        <w:rPr>
          <w:color w:val="000000" w:themeColor="text1"/>
          <w:szCs w:val="24"/>
        </w:rPr>
        <w:t>m seu governo, houve sé</w:t>
      </w:r>
      <w:r w:rsidR="00271E34" w:rsidRPr="00B31076">
        <w:rPr>
          <w:color w:val="000000" w:themeColor="text1"/>
          <w:szCs w:val="24"/>
        </w:rPr>
        <w:t>rias re</w:t>
      </w:r>
      <w:r w:rsidR="00002245" w:rsidRPr="00B31076">
        <w:rPr>
          <w:color w:val="000000" w:themeColor="text1"/>
          <w:szCs w:val="24"/>
        </w:rPr>
        <w:t>strições ao capital estrangeiro, porque p</w:t>
      </w:r>
      <w:r w:rsidR="00271E34" w:rsidRPr="00B31076">
        <w:rPr>
          <w:color w:val="000000" w:themeColor="text1"/>
          <w:szCs w:val="24"/>
        </w:rPr>
        <w:t>ara entrar no país</w:t>
      </w:r>
      <w:r w:rsidR="000B6B15">
        <w:rPr>
          <w:color w:val="000000" w:themeColor="text1"/>
          <w:szCs w:val="24"/>
        </w:rPr>
        <w:t>,</w:t>
      </w:r>
      <w:r w:rsidR="00271E34" w:rsidRPr="00B31076">
        <w:rPr>
          <w:color w:val="000000" w:themeColor="text1"/>
          <w:szCs w:val="24"/>
        </w:rPr>
        <w:t xml:space="preserve"> por exemplo, esse deveria estar associado a</w:t>
      </w:r>
      <w:r w:rsidR="000B6B15">
        <w:rPr>
          <w:color w:val="000000" w:themeColor="text1"/>
          <w:szCs w:val="24"/>
        </w:rPr>
        <w:t>o capital nacional e deveria ter</w:t>
      </w:r>
      <w:r w:rsidR="00002245" w:rsidRPr="00B31076">
        <w:rPr>
          <w:color w:val="000000" w:themeColor="text1"/>
          <w:szCs w:val="24"/>
        </w:rPr>
        <w:t xml:space="preserve"> </w:t>
      </w:r>
      <w:proofErr w:type="gramStart"/>
      <w:r w:rsidR="00002245" w:rsidRPr="00B31076">
        <w:rPr>
          <w:color w:val="000000" w:themeColor="text1"/>
          <w:szCs w:val="24"/>
        </w:rPr>
        <w:t>uma certa</w:t>
      </w:r>
      <w:proofErr w:type="gramEnd"/>
      <w:r w:rsidR="00002245" w:rsidRPr="00B31076">
        <w:rPr>
          <w:color w:val="000000" w:themeColor="text1"/>
          <w:szCs w:val="24"/>
        </w:rPr>
        <w:t xml:space="preserve"> ligação entre os países</w:t>
      </w:r>
      <w:r w:rsidR="00271E34" w:rsidRPr="00B31076">
        <w:rPr>
          <w:color w:val="000000" w:themeColor="text1"/>
          <w:szCs w:val="24"/>
        </w:rPr>
        <w:t>. Além disso, a remessa de lucros das multinacionais para o exterior também so</w:t>
      </w:r>
      <w:r w:rsidR="00002245" w:rsidRPr="00B31076">
        <w:rPr>
          <w:color w:val="000000" w:themeColor="text1"/>
          <w:szCs w:val="24"/>
        </w:rPr>
        <w:t>freu limitações devido a essa ligação</w:t>
      </w:r>
      <w:r w:rsidR="006F2D0B" w:rsidRPr="00B31076">
        <w:rPr>
          <w:rStyle w:val="Refdenotaderodap"/>
          <w:color w:val="000000" w:themeColor="text1"/>
          <w:szCs w:val="24"/>
        </w:rPr>
        <w:footnoteReference w:id="51"/>
      </w:r>
      <w:r w:rsidR="00002245" w:rsidRPr="00B31076">
        <w:rPr>
          <w:color w:val="000000" w:themeColor="text1"/>
          <w:szCs w:val="24"/>
        </w:rPr>
        <w:t>.</w:t>
      </w:r>
      <w:r w:rsidR="000B6B15">
        <w:rPr>
          <w:color w:val="000000" w:themeColor="text1"/>
          <w:szCs w:val="24"/>
        </w:rPr>
        <w:t xml:space="preserve"> </w:t>
      </w:r>
    </w:p>
    <w:p w:rsidR="00271E34" w:rsidRPr="000B6B15" w:rsidRDefault="00271E34" w:rsidP="000B6B15">
      <w:pPr>
        <w:spacing w:before="240" w:after="0"/>
        <w:ind w:firstLine="709"/>
        <w:rPr>
          <w:color w:val="000000" w:themeColor="text1"/>
          <w:szCs w:val="24"/>
        </w:rPr>
      </w:pPr>
      <w:r w:rsidRPr="000B6B15">
        <w:rPr>
          <w:color w:val="000000" w:themeColor="text1"/>
          <w:szCs w:val="24"/>
        </w:rPr>
        <w:t xml:space="preserve">Foi no campo da produção de energia, </w:t>
      </w:r>
      <w:r w:rsidR="00136FCF" w:rsidRPr="000B6B15">
        <w:rPr>
          <w:color w:val="000000" w:themeColor="text1"/>
          <w:szCs w:val="24"/>
        </w:rPr>
        <w:t>porém</w:t>
      </w:r>
      <w:r w:rsidRPr="000B6B15">
        <w:rPr>
          <w:color w:val="000000" w:themeColor="text1"/>
          <w:szCs w:val="24"/>
        </w:rPr>
        <w:t>, que o nacionalismo de Getúlio se manifestou com maior força. Em dezembro de 1951, o presidente enviou ao Congresso um projeto de lei para a criação da Petrobras, empresa que deveria ter o monopólio da extração e distribuição do petróleo no país. Esperava-se que uma instituição dessa natureza diminuísse a dependência do Brasil em relação a outras nações e estimulasse o desenvolvimento nacional</w:t>
      </w:r>
      <w:r w:rsidR="00E96DC4" w:rsidRPr="000B6B15">
        <w:rPr>
          <w:rStyle w:val="Refdenotaderodap"/>
          <w:color w:val="000000" w:themeColor="text1"/>
          <w:szCs w:val="24"/>
        </w:rPr>
        <w:footnoteReference w:id="52"/>
      </w:r>
      <w:r w:rsidRPr="000B6B15">
        <w:rPr>
          <w:color w:val="000000" w:themeColor="text1"/>
          <w:szCs w:val="24"/>
        </w:rPr>
        <w:t xml:space="preserve">. </w:t>
      </w:r>
    </w:p>
    <w:p w:rsidR="00271E34" w:rsidRPr="00B31076" w:rsidRDefault="00153A71" w:rsidP="00271E34">
      <w:pPr>
        <w:spacing w:before="240" w:after="0"/>
        <w:ind w:firstLine="709"/>
        <w:rPr>
          <w:color w:val="000000" w:themeColor="text1"/>
          <w:szCs w:val="24"/>
        </w:rPr>
      </w:pPr>
      <w:r w:rsidRPr="00B31076">
        <w:rPr>
          <w:color w:val="000000" w:themeColor="text1"/>
          <w:szCs w:val="24"/>
        </w:rPr>
        <w:t>Para explicar essa afirmativa</w:t>
      </w:r>
      <w:r w:rsidR="000B6B15">
        <w:rPr>
          <w:color w:val="000000" w:themeColor="text1"/>
          <w:szCs w:val="24"/>
        </w:rPr>
        <w:t>,</w:t>
      </w:r>
      <w:r w:rsidRPr="00B31076">
        <w:rPr>
          <w:color w:val="000000" w:themeColor="text1"/>
          <w:szCs w:val="24"/>
        </w:rPr>
        <w:t xml:space="preserve"> Figueira </w:t>
      </w:r>
      <w:r w:rsidR="001B2910">
        <w:rPr>
          <w:color w:val="000000" w:themeColor="text1"/>
          <w:szCs w:val="24"/>
        </w:rPr>
        <w:t>(</w:t>
      </w:r>
      <w:r w:rsidRPr="00B31076">
        <w:rPr>
          <w:color w:val="000000" w:themeColor="text1"/>
          <w:szCs w:val="24"/>
        </w:rPr>
        <w:t>2001</w:t>
      </w:r>
      <w:r w:rsidR="001B2910">
        <w:rPr>
          <w:color w:val="000000" w:themeColor="text1"/>
          <w:szCs w:val="24"/>
        </w:rPr>
        <w:t>),</w:t>
      </w:r>
      <w:r w:rsidR="000B6B15">
        <w:rPr>
          <w:color w:val="000000" w:themeColor="text1"/>
          <w:szCs w:val="24"/>
        </w:rPr>
        <w:t xml:space="preserve"> relata que</w:t>
      </w:r>
      <w:r w:rsidRPr="00B31076">
        <w:rPr>
          <w:color w:val="000000" w:themeColor="text1"/>
          <w:szCs w:val="24"/>
        </w:rPr>
        <w:t xml:space="preserve"> ele, j</w:t>
      </w:r>
      <w:r w:rsidR="00002245" w:rsidRPr="00B31076">
        <w:rPr>
          <w:color w:val="000000" w:themeColor="text1"/>
          <w:szCs w:val="24"/>
        </w:rPr>
        <w:t>á n</w:t>
      </w:r>
      <w:r w:rsidR="00271E34" w:rsidRPr="00B31076">
        <w:rPr>
          <w:color w:val="000000" w:themeColor="text1"/>
          <w:szCs w:val="24"/>
        </w:rPr>
        <w:t xml:space="preserve">o </w:t>
      </w:r>
      <w:r w:rsidR="00136FCF" w:rsidRPr="00B31076">
        <w:rPr>
          <w:color w:val="000000" w:themeColor="text1"/>
          <w:szCs w:val="24"/>
        </w:rPr>
        <w:t>início</w:t>
      </w:r>
      <w:r w:rsidRPr="00B31076">
        <w:rPr>
          <w:color w:val="000000" w:themeColor="text1"/>
          <w:szCs w:val="24"/>
        </w:rPr>
        <w:t xml:space="preserve"> do</w:t>
      </w:r>
      <w:r w:rsidR="00271E34" w:rsidRPr="00B31076">
        <w:rPr>
          <w:color w:val="000000" w:themeColor="text1"/>
          <w:szCs w:val="24"/>
        </w:rPr>
        <w:t xml:space="preserve"> mandato, Getúlio procurou manter um contato cordial</w:t>
      </w:r>
      <w:r w:rsidR="00002245" w:rsidRPr="00B31076">
        <w:rPr>
          <w:color w:val="000000" w:themeColor="text1"/>
          <w:szCs w:val="24"/>
        </w:rPr>
        <w:t xml:space="preserve"> e sincero</w:t>
      </w:r>
      <w:r w:rsidR="00271E34" w:rsidRPr="00B31076">
        <w:rPr>
          <w:color w:val="000000" w:themeColor="text1"/>
          <w:szCs w:val="24"/>
        </w:rPr>
        <w:t xml:space="preserve"> com os E</w:t>
      </w:r>
      <w:r w:rsidR="000B6B15">
        <w:rPr>
          <w:color w:val="000000" w:themeColor="text1"/>
          <w:szCs w:val="24"/>
        </w:rPr>
        <w:t xml:space="preserve">stados </w:t>
      </w:r>
      <w:r w:rsidR="00271E34" w:rsidRPr="00B31076">
        <w:rPr>
          <w:color w:val="000000" w:themeColor="text1"/>
          <w:szCs w:val="24"/>
        </w:rPr>
        <w:t>U</w:t>
      </w:r>
      <w:r w:rsidR="000B6B15">
        <w:rPr>
          <w:color w:val="000000" w:themeColor="text1"/>
          <w:szCs w:val="24"/>
        </w:rPr>
        <w:t xml:space="preserve">nidos da </w:t>
      </w:r>
      <w:r w:rsidR="00271E34" w:rsidRPr="00B31076">
        <w:rPr>
          <w:color w:val="000000" w:themeColor="text1"/>
          <w:szCs w:val="24"/>
        </w:rPr>
        <w:t>A</w:t>
      </w:r>
      <w:r w:rsidR="000B6B15">
        <w:rPr>
          <w:color w:val="000000" w:themeColor="text1"/>
          <w:szCs w:val="24"/>
        </w:rPr>
        <w:t>mérica</w:t>
      </w:r>
      <w:r w:rsidR="00002245" w:rsidRPr="00B31076">
        <w:rPr>
          <w:color w:val="000000" w:themeColor="text1"/>
          <w:szCs w:val="24"/>
        </w:rPr>
        <w:t xml:space="preserve"> para manter relações de interesses que favorecesse</w:t>
      </w:r>
      <w:r w:rsidR="000B6B15">
        <w:rPr>
          <w:color w:val="000000" w:themeColor="text1"/>
          <w:szCs w:val="24"/>
        </w:rPr>
        <w:t>m</w:t>
      </w:r>
      <w:r w:rsidR="00002245" w:rsidRPr="00B31076">
        <w:rPr>
          <w:color w:val="000000" w:themeColor="text1"/>
          <w:szCs w:val="24"/>
        </w:rPr>
        <w:t xml:space="preserve"> os dois </w:t>
      </w:r>
      <w:r w:rsidR="00002245" w:rsidRPr="00B31076">
        <w:rPr>
          <w:color w:val="000000" w:themeColor="text1"/>
          <w:szCs w:val="24"/>
        </w:rPr>
        <w:lastRenderedPageBreak/>
        <w:t>países</w:t>
      </w:r>
      <w:r w:rsidR="00271E34" w:rsidRPr="00B31076">
        <w:rPr>
          <w:color w:val="000000" w:themeColor="text1"/>
          <w:szCs w:val="24"/>
        </w:rPr>
        <w:t xml:space="preserve">. Mas </w:t>
      </w:r>
      <w:proofErr w:type="gramStart"/>
      <w:r w:rsidR="00271E34" w:rsidRPr="00B31076">
        <w:rPr>
          <w:color w:val="000000" w:themeColor="text1"/>
          <w:szCs w:val="24"/>
        </w:rPr>
        <w:t>uma série de problemas acabaria</w:t>
      </w:r>
      <w:r w:rsidR="000B6B15">
        <w:rPr>
          <w:color w:val="000000" w:themeColor="text1"/>
          <w:szCs w:val="24"/>
        </w:rPr>
        <w:t>m</w:t>
      </w:r>
      <w:proofErr w:type="gramEnd"/>
      <w:r w:rsidR="00271E34" w:rsidRPr="00B31076">
        <w:rPr>
          <w:color w:val="000000" w:themeColor="text1"/>
          <w:szCs w:val="24"/>
        </w:rPr>
        <w:t xml:space="preserve"> alterando as relações entre os dois países.</w:t>
      </w:r>
      <w:r w:rsidR="000B6B15">
        <w:rPr>
          <w:color w:val="000000" w:themeColor="text1"/>
          <w:szCs w:val="24"/>
        </w:rPr>
        <w:t xml:space="preserve"> O primeiro e</w:t>
      </w:r>
      <w:r w:rsidR="00271E34" w:rsidRPr="00B31076">
        <w:rPr>
          <w:color w:val="000000" w:themeColor="text1"/>
          <w:szCs w:val="24"/>
        </w:rPr>
        <w:t xml:space="preserve"> principal deles ocorreu em 1951, quando a ONU solicitou ao Brasil o envio de tropas para combater os comunistas na Coréia.</w:t>
      </w:r>
      <w:r w:rsidR="000B6B15">
        <w:rPr>
          <w:color w:val="000000" w:themeColor="text1"/>
          <w:szCs w:val="24"/>
        </w:rPr>
        <w:t xml:space="preserve"> O</w:t>
      </w:r>
      <w:r w:rsidR="00271E34" w:rsidRPr="00B31076">
        <w:rPr>
          <w:color w:val="000000" w:themeColor="text1"/>
          <w:szCs w:val="24"/>
        </w:rPr>
        <w:t xml:space="preserve"> governo brasileiro negou-se a participar </w:t>
      </w:r>
      <w:r w:rsidR="00002245" w:rsidRPr="00B31076">
        <w:rPr>
          <w:color w:val="000000" w:themeColor="text1"/>
          <w:szCs w:val="24"/>
        </w:rPr>
        <w:t>d</w:t>
      </w:r>
      <w:r w:rsidR="00271E34" w:rsidRPr="00B31076">
        <w:rPr>
          <w:color w:val="000000" w:themeColor="text1"/>
          <w:szCs w:val="24"/>
        </w:rPr>
        <w:t>o conflito. Os atritos com os EUA</w:t>
      </w:r>
      <w:r w:rsidR="000B6B15">
        <w:rPr>
          <w:color w:val="000000" w:themeColor="text1"/>
          <w:szCs w:val="24"/>
        </w:rPr>
        <w:t xml:space="preserve"> começaram e</w:t>
      </w:r>
      <w:r w:rsidR="00271E34" w:rsidRPr="00B31076">
        <w:rPr>
          <w:color w:val="000000" w:themeColor="text1"/>
          <w:szCs w:val="24"/>
        </w:rPr>
        <w:t xml:space="preserve"> deterioraram, aos poucos, as relações de Getúlio com setores militares empenhados no combate ao comunismo</w:t>
      </w:r>
      <w:r w:rsidR="006F2D0B" w:rsidRPr="00B31076">
        <w:rPr>
          <w:rStyle w:val="Refdenotaderodap"/>
          <w:color w:val="000000" w:themeColor="text1"/>
          <w:szCs w:val="24"/>
        </w:rPr>
        <w:footnoteReference w:id="53"/>
      </w:r>
      <w:r w:rsidR="00271E34" w:rsidRPr="00B31076">
        <w:rPr>
          <w:color w:val="000000" w:themeColor="text1"/>
          <w:szCs w:val="24"/>
        </w:rPr>
        <w:t>.</w:t>
      </w:r>
    </w:p>
    <w:p w:rsidR="00444C0B" w:rsidRPr="00B31076" w:rsidRDefault="00175D80" w:rsidP="00175D80">
      <w:pPr>
        <w:spacing w:before="240" w:after="0"/>
        <w:ind w:firstLine="709"/>
        <w:rPr>
          <w:color w:val="000000" w:themeColor="text1"/>
          <w:szCs w:val="24"/>
        </w:rPr>
      </w:pPr>
      <w:r w:rsidRPr="00B31076">
        <w:rPr>
          <w:color w:val="000000" w:themeColor="text1"/>
          <w:szCs w:val="24"/>
        </w:rPr>
        <w:t>Devido ao aprofunda</w:t>
      </w:r>
      <w:r w:rsidR="00C65D51">
        <w:rPr>
          <w:color w:val="000000" w:themeColor="text1"/>
          <w:szCs w:val="24"/>
        </w:rPr>
        <w:t>mento da crise política no país, e</w:t>
      </w:r>
      <w:r w:rsidR="00C3175C">
        <w:rPr>
          <w:color w:val="000000" w:themeColor="text1"/>
          <w:szCs w:val="24"/>
        </w:rPr>
        <w:t>m fevereiro, um grupo de</w:t>
      </w:r>
      <w:r w:rsidRPr="00B31076">
        <w:rPr>
          <w:color w:val="000000" w:themeColor="text1"/>
          <w:szCs w:val="24"/>
        </w:rPr>
        <w:t xml:space="preserve"> coroné</w:t>
      </w:r>
      <w:r w:rsidR="00C3175C">
        <w:rPr>
          <w:color w:val="000000" w:themeColor="text1"/>
          <w:szCs w:val="24"/>
        </w:rPr>
        <w:t>is e tenentes-coronéis assinou um documento dirigido à</w:t>
      </w:r>
      <w:r w:rsidRPr="00B31076">
        <w:rPr>
          <w:color w:val="000000" w:themeColor="text1"/>
          <w:szCs w:val="24"/>
        </w:rPr>
        <w:t xml:space="preserve"> alta hierarquia militar – o chamado Manifesto dos coronéis – protestando contra a exiguidade dos recursos destinados ao Exército e a duplicaçã</w:t>
      </w:r>
      <w:r w:rsidR="00C3175C">
        <w:rPr>
          <w:color w:val="000000" w:themeColor="text1"/>
          <w:szCs w:val="24"/>
        </w:rPr>
        <w:t>o do salário mínimo</w:t>
      </w:r>
      <w:r w:rsidR="006F2D0B" w:rsidRPr="00B31076">
        <w:rPr>
          <w:rStyle w:val="Refdenotaderodap"/>
          <w:color w:val="000000" w:themeColor="text1"/>
          <w:szCs w:val="24"/>
        </w:rPr>
        <w:footnoteReference w:id="54"/>
      </w:r>
      <w:r w:rsidR="00444C0B" w:rsidRPr="00B31076">
        <w:rPr>
          <w:color w:val="000000" w:themeColor="text1"/>
          <w:szCs w:val="24"/>
        </w:rPr>
        <w:t>.</w:t>
      </w:r>
      <w:r w:rsidR="006F2D0B" w:rsidRPr="00B31076">
        <w:rPr>
          <w:color w:val="000000" w:themeColor="text1"/>
          <w:szCs w:val="24"/>
        </w:rPr>
        <w:t xml:space="preserve"> </w:t>
      </w:r>
    </w:p>
    <w:p w:rsidR="004402E7" w:rsidRPr="00B31076" w:rsidRDefault="00C3175C" w:rsidP="004402E7">
      <w:pPr>
        <w:spacing w:before="240" w:after="0"/>
        <w:ind w:firstLine="709"/>
        <w:rPr>
          <w:color w:val="000000" w:themeColor="text1"/>
          <w:szCs w:val="24"/>
        </w:rPr>
      </w:pPr>
      <w:r>
        <w:rPr>
          <w:color w:val="000000" w:themeColor="text1"/>
          <w:szCs w:val="24"/>
        </w:rPr>
        <w:t xml:space="preserve"> </w:t>
      </w:r>
      <w:r w:rsidR="00271E34" w:rsidRPr="00B31076">
        <w:rPr>
          <w:color w:val="000000" w:themeColor="text1"/>
          <w:szCs w:val="24"/>
        </w:rPr>
        <w:t>A oposição</w:t>
      </w:r>
      <w:r w:rsidR="00002245" w:rsidRPr="00B31076">
        <w:rPr>
          <w:color w:val="000000" w:themeColor="text1"/>
          <w:szCs w:val="24"/>
        </w:rPr>
        <w:t xml:space="preserve"> tomou uma decisão e pediu o</w:t>
      </w:r>
      <w:r w:rsidR="00271E34" w:rsidRPr="00B31076">
        <w:rPr>
          <w:color w:val="000000" w:themeColor="text1"/>
          <w:szCs w:val="24"/>
        </w:rPr>
        <w:t xml:space="preserve"> afastamento do presidente. Os ataques mais contundentes partiam de Carlos Lacerda, jornalista e político que ganhou rápida projeção na UDN</w:t>
      </w:r>
      <w:r w:rsidR="006F2D0B" w:rsidRPr="00B31076">
        <w:rPr>
          <w:rStyle w:val="Refdenotaderodap"/>
          <w:color w:val="000000" w:themeColor="text1"/>
          <w:szCs w:val="24"/>
        </w:rPr>
        <w:footnoteReference w:id="55"/>
      </w:r>
      <w:r w:rsidR="00271E34" w:rsidRPr="00B31076">
        <w:rPr>
          <w:color w:val="000000" w:themeColor="text1"/>
          <w:szCs w:val="24"/>
        </w:rPr>
        <w:t>.</w:t>
      </w:r>
      <w:r w:rsidR="0066064B" w:rsidRPr="00B31076">
        <w:rPr>
          <w:color w:val="000000" w:themeColor="text1"/>
          <w:szCs w:val="24"/>
        </w:rPr>
        <w:t xml:space="preserve"> </w:t>
      </w:r>
      <w:r w:rsidR="00271E34" w:rsidRPr="00B31076">
        <w:rPr>
          <w:color w:val="000000" w:themeColor="text1"/>
          <w:szCs w:val="24"/>
        </w:rPr>
        <w:t>N</w:t>
      </w:r>
      <w:r w:rsidR="007D3EAE" w:rsidRPr="00B31076">
        <w:rPr>
          <w:color w:val="000000" w:themeColor="text1"/>
          <w:szCs w:val="24"/>
        </w:rPr>
        <w:t xml:space="preserve">a madrugada do dia 5 de agosto de 1954, foi assassinado na </w:t>
      </w:r>
      <w:proofErr w:type="gramStart"/>
      <w:r w:rsidR="007D3EAE" w:rsidRPr="00B31076">
        <w:rPr>
          <w:color w:val="000000" w:themeColor="text1"/>
          <w:szCs w:val="24"/>
        </w:rPr>
        <w:t>rua</w:t>
      </w:r>
      <w:proofErr w:type="gramEnd"/>
      <w:r w:rsidR="007D3EAE" w:rsidRPr="00B31076">
        <w:rPr>
          <w:color w:val="000000" w:themeColor="text1"/>
          <w:szCs w:val="24"/>
        </w:rPr>
        <w:t xml:space="preserve"> Toneleros, no Rio, o major-aviador Rubens Vaz</w:t>
      </w:r>
      <w:r w:rsidR="00271E34" w:rsidRPr="00B31076">
        <w:rPr>
          <w:color w:val="000000" w:themeColor="text1"/>
          <w:szCs w:val="24"/>
        </w:rPr>
        <w:t xml:space="preserve">, </w:t>
      </w:r>
      <w:r w:rsidR="007D3EAE" w:rsidRPr="00B31076">
        <w:rPr>
          <w:color w:val="000000" w:themeColor="text1"/>
          <w:szCs w:val="24"/>
        </w:rPr>
        <w:t xml:space="preserve">num atentado cujo alvo era Carlos Lacerda, que foi ferido com um tiro no pé. Nesse mesmo dia, em conversa com o vice-presidente João Café Filho, Lourival Fontes considerou não ser conveniente a adoção de qualquer medida de emergência, como a substituição do chefe de polícia, o general Armando de Morais Âncora. </w:t>
      </w:r>
      <w:r w:rsidR="00366BD0" w:rsidRPr="00B31076">
        <w:rPr>
          <w:color w:val="000000" w:themeColor="text1"/>
          <w:szCs w:val="24"/>
        </w:rPr>
        <w:t>Alertou</w:t>
      </w:r>
      <w:r w:rsidR="00482EBB">
        <w:rPr>
          <w:color w:val="000000" w:themeColor="text1"/>
          <w:szCs w:val="24"/>
        </w:rPr>
        <w:t>,</w:t>
      </w:r>
      <w:r w:rsidR="00366BD0" w:rsidRPr="00B31076">
        <w:rPr>
          <w:color w:val="000000" w:themeColor="text1"/>
          <w:szCs w:val="24"/>
        </w:rPr>
        <w:t xml:space="preserve"> contudo</w:t>
      </w:r>
      <w:r w:rsidR="00482EBB">
        <w:rPr>
          <w:color w:val="000000" w:themeColor="text1"/>
          <w:szCs w:val="24"/>
        </w:rPr>
        <w:t>,</w:t>
      </w:r>
      <w:r w:rsidR="00366BD0" w:rsidRPr="00B31076">
        <w:rPr>
          <w:color w:val="000000" w:themeColor="text1"/>
          <w:szCs w:val="24"/>
        </w:rPr>
        <w:t xml:space="preserve"> Vargas sobre a possibilidade de o governo ser envolvido no caso, já que as suspeitas r</w:t>
      </w:r>
      <w:r w:rsidR="00482EBB">
        <w:rPr>
          <w:color w:val="000000" w:themeColor="text1"/>
          <w:szCs w:val="24"/>
        </w:rPr>
        <w:t>ecaíam sobre elementos ligados à</w:t>
      </w:r>
      <w:r w:rsidR="00366BD0" w:rsidRPr="00B31076">
        <w:rPr>
          <w:color w:val="000000" w:themeColor="text1"/>
          <w:szCs w:val="24"/>
        </w:rPr>
        <w:t xml:space="preserve"> guarda pessoal do presidente e que um de seus filhos, Lutero Vargas, fora chamado a depor. Getúlio decidiu então dissolver a guarda pessoal e substitu</w:t>
      </w:r>
      <w:r w:rsidR="00482EBB">
        <w:rPr>
          <w:color w:val="000000" w:themeColor="text1"/>
          <w:szCs w:val="24"/>
        </w:rPr>
        <w:t>ir o chefe de polícia, desgasta</w:t>
      </w:r>
      <w:r w:rsidR="00366BD0" w:rsidRPr="00B31076">
        <w:rPr>
          <w:color w:val="000000" w:themeColor="text1"/>
          <w:szCs w:val="24"/>
        </w:rPr>
        <w:t>do no cargo. Refutando</w:t>
      </w:r>
      <w:r w:rsidR="00482EBB">
        <w:rPr>
          <w:color w:val="000000" w:themeColor="text1"/>
          <w:szCs w:val="24"/>
        </w:rPr>
        <w:t xml:space="preserve"> as</w:t>
      </w:r>
      <w:r w:rsidR="00366BD0" w:rsidRPr="00B31076">
        <w:rPr>
          <w:color w:val="000000" w:themeColor="text1"/>
          <w:szCs w:val="24"/>
        </w:rPr>
        <w:t xml:space="preserve"> suges</w:t>
      </w:r>
      <w:r w:rsidR="00482EBB">
        <w:rPr>
          <w:color w:val="000000" w:themeColor="text1"/>
          <w:szCs w:val="24"/>
        </w:rPr>
        <w:t>tões de Lourival Fontes, apoiado por Café Filho</w:t>
      </w:r>
      <w:r w:rsidR="00366BD0" w:rsidRPr="00B31076">
        <w:rPr>
          <w:color w:val="000000" w:themeColor="text1"/>
          <w:szCs w:val="24"/>
        </w:rPr>
        <w:t>, no dia 10 de agosto</w:t>
      </w:r>
      <w:r w:rsidR="00482EBB">
        <w:rPr>
          <w:color w:val="000000" w:themeColor="text1"/>
          <w:szCs w:val="24"/>
        </w:rPr>
        <w:t>,</w:t>
      </w:r>
      <w:r w:rsidR="00366BD0" w:rsidRPr="00B31076">
        <w:rPr>
          <w:color w:val="000000" w:themeColor="text1"/>
          <w:szCs w:val="24"/>
        </w:rPr>
        <w:t xml:space="preserve"> Vargas decidiu indicar para</w:t>
      </w:r>
      <w:r w:rsidR="006E3DD5" w:rsidRPr="00B31076">
        <w:rPr>
          <w:color w:val="000000" w:themeColor="text1"/>
          <w:szCs w:val="24"/>
        </w:rPr>
        <w:t xml:space="preserve"> o cargo Paulo Francisco Torres</w:t>
      </w:r>
      <w:r w:rsidR="006F2D0B" w:rsidRPr="00B31076">
        <w:rPr>
          <w:rStyle w:val="Refdenotaderodap"/>
          <w:color w:val="000000" w:themeColor="text1"/>
          <w:szCs w:val="24"/>
        </w:rPr>
        <w:footnoteReference w:id="56"/>
      </w:r>
      <w:r w:rsidR="006E3DD5" w:rsidRPr="00B31076">
        <w:rPr>
          <w:color w:val="000000" w:themeColor="text1"/>
          <w:szCs w:val="24"/>
        </w:rPr>
        <w:t>.</w:t>
      </w:r>
      <w:r w:rsidR="00175D80" w:rsidRPr="00B31076">
        <w:rPr>
          <w:color w:val="000000" w:themeColor="text1"/>
          <w:szCs w:val="24"/>
        </w:rPr>
        <w:t xml:space="preserve"> </w:t>
      </w:r>
    </w:p>
    <w:p w:rsidR="00764B0B" w:rsidRPr="00B31076" w:rsidRDefault="006E3DD5" w:rsidP="004402E7">
      <w:pPr>
        <w:spacing w:before="240" w:after="0"/>
        <w:ind w:firstLine="709"/>
        <w:rPr>
          <w:color w:val="000000" w:themeColor="text1"/>
          <w:szCs w:val="24"/>
        </w:rPr>
      </w:pPr>
      <w:r w:rsidRPr="00B31076">
        <w:rPr>
          <w:color w:val="000000" w:themeColor="text1"/>
          <w:szCs w:val="24"/>
        </w:rPr>
        <w:t>Portanto</w:t>
      </w:r>
      <w:r w:rsidR="00482EBB">
        <w:rPr>
          <w:color w:val="000000" w:themeColor="text1"/>
          <w:szCs w:val="24"/>
        </w:rPr>
        <w:t>,</w:t>
      </w:r>
      <w:r w:rsidRPr="00B31076">
        <w:rPr>
          <w:color w:val="000000" w:themeColor="text1"/>
          <w:szCs w:val="24"/>
        </w:rPr>
        <w:t xml:space="preserve"> na noite de 23 de agosto, após conversar longamente com Lourival Fontes sobre a proposta de Café </w:t>
      </w:r>
      <w:r w:rsidR="00EF6FDF" w:rsidRPr="00B31076">
        <w:rPr>
          <w:color w:val="000000" w:themeColor="text1"/>
          <w:szCs w:val="24"/>
        </w:rPr>
        <w:t xml:space="preserve">Filho, que fora endossado pelo deputado da UDN Afonso Arinos de Melo Franco em discurso pronunciado na Câmara naquele mesmo dia, Vargas pediu ao seu chefe do Gabinete Civil para que marcasse uma visita </w:t>
      </w:r>
      <w:r w:rsidR="00EF6FDF" w:rsidRPr="00B31076">
        <w:rPr>
          <w:color w:val="000000" w:themeColor="text1"/>
          <w:szCs w:val="24"/>
        </w:rPr>
        <w:lastRenderedPageBreak/>
        <w:t>oficial ao Amapá e ao Pará para quatro dias depois. Afirmou a necessida</w:t>
      </w:r>
      <w:r w:rsidR="00482EBB">
        <w:rPr>
          <w:color w:val="000000" w:themeColor="text1"/>
          <w:szCs w:val="24"/>
        </w:rPr>
        <w:t>de de ser lançado um manifesto à</w:t>
      </w:r>
      <w:r w:rsidR="00EF6FDF" w:rsidRPr="00B31076">
        <w:rPr>
          <w:color w:val="000000" w:themeColor="text1"/>
          <w:szCs w:val="24"/>
        </w:rPr>
        <w:t xml:space="preserve"> nação, que foi redigido naquela mesma noite no gabinete de Louriv</w:t>
      </w:r>
      <w:r w:rsidR="00482EBB">
        <w:rPr>
          <w:color w:val="000000" w:themeColor="text1"/>
          <w:szCs w:val="24"/>
        </w:rPr>
        <w:t>al Fontes. Este, em depoimento à</w:t>
      </w:r>
      <w:r w:rsidR="00EF6FDF" w:rsidRPr="00B31076">
        <w:rPr>
          <w:color w:val="000000" w:themeColor="text1"/>
          <w:szCs w:val="24"/>
        </w:rPr>
        <w:t xml:space="preserve"> revista Senhor, declarou posteriormente que esse documento era a própria carta-testamento de Vargas, embora o presidente não revelasse então nenhum propósito de suicídio</w:t>
      </w:r>
      <w:r w:rsidR="00D20B37" w:rsidRPr="00B31076">
        <w:rPr>
          <w:rStyle w:val="Refdenotaderodap"/>
          <w:color w:val="000000" w:themeColor="text1"/>
          <w:szCs w:val="24"/>
        </w:rPr>
        <w:footnoteReference w:id="57"/>
      </w:r>
      <w:r w:rsidR="00EF6FDF" w:rsidRPr="00B31076">
        <w:rPr>
          <w:color w:val="000000" w:themeColor="text1"/>
          <w:szCs w:val="24"/>
        </w:rPr>
        <w:t>.</w:t>
      </w:r>
      <w:r w:rsidR="00764B0B" w:rsidRPr="00B31076">
        <w:rPr>
          <w:color w:val="000000" w:themeColor="text1"/>
          <w:szCs w:val="24"/>
        </w:rPr>
        <w:t xml:space="preserve"> </w:t>
      </w:r>
    </w:p>
    <w:p w:rsidR="00271E34" w:rsidRPr="00B31076" w:rsidRDefault="00271E34" w:rsidP="00271E34">
      <w:pPr>
        <w:spacing w:before="240" w:after="0" w:line="240" w:lineRule="auto"/>
        <w:ind w:left="2268"/>
        <w:rPr>
          <w:color w:val="000000" w:themeColor="text1"/>
          <w:sz w:val="22"/>
          <w:szCs w:val="24"/>
        </w:rPr>
      </w:pPr>
      <w:r w:rsidRPr="00B31076">
        <w:rPr>
          <w:color w:val="000000" w:themeColor="text1"/>
          <w:sz w:val="22"/>
          <w:szCs w:val="24"/>
        </w:rPr>
        <w:t>Na noite de 23 de agosto, o presidente reuniu seu ministério para discutir a crise. Tentou resolver o impasse, sugerindo seu afastamento temporário do cargo, a título de licença, mas os militares recusaram a proposta e insistiram na renúncia. No dia seguinte, Getúlio trancou-se em seu quarto, no Palácio do Catete, e cometeu suicídio. Deixou uma carta em que afirmavam: “Eu vos dei a minha vida. Agora vos ofereço a minha morte. Nada receio. Serenamente dou o primeiro passo no caminho da eternidade e saio d</w:t>
      </w:r>
      <w:r w:rsidR="008F4C4E" w:rsidRPr="00B31076">
        <w:rPr>
          <w:color w:val="000000" w:themeColor="text1"/>
          <w:sz w:val="22"/>
          <w:szCs w:val="24"/>
        </w:rPr>
        <w:t>a vida para entrar na História</w:t>
      </w:r>
      <w:proofErr w:type="gramStart"/>
      <w:r w:rsidR="008F4C4E" w:rsidRPr="00B31076">
        <w:rPr>
          <w:color w:val="000000" w:themeColor="text1"/>
          <w:sz w:val="22"/>
          <w:szCs w:val="24"/>
        </w:rPr>
        <w:t>”</w:t>
      </w:r>
      <w:proofErr w:type="gramEnd"/>
      <w:r w:rsidR="00E96DC4" w:rsidRPr="00B31076">
        <w:rPr>
          <w:rStyle w:val="Refdenotaderodap"/>
          <w:color w:val="000000" w:themeColor="text1"/>
          <w:sz w:val="22"/>
          <w:szCs w:val="24"/>
        </w:rPr>
        <w:footnoteReference w:id="58"/>
      </w:r>
      <w:r w:rsidR="008F4C4E" w:rsidRPr="00B31076">
        <w:rPr>
          <w:color w:val="000000" w:themeColor="text1"/>
          <w:sz w:val="22"/>
          <w:szCs w:val="24"/>
        </w:rPr>
        <w:t>.</w:t>
      </w:r>
    </w:p>
    <w:p w:rsidR="00764B0B" w:rsidRPr="00B31076" w:rsidRDefault="00AF6E69" w:rsidP="001C2E6D">
      <w:pPr>
        <w:spacing w:before="240" w:after="0"/>
        <w:ind w:firstLine="709"/>
        <w:rPr>
          <w:color w:val="000000" w:themeColor="text1"/>
          <w:szCs w:val="24"/>
        </w:rPr>
      </w:pPr>
      <w:r w:rsidRPr="00B31076">
        <w:rPr>
          <w:color w:val="000000" w:themeColor="text1"/>
          <w:szCs w:val="24"/>
        </w:rPr>
        <w:t>Com o suicídio de Getúlio Vargas</w:t>
      </w:r>
      <w:r w:rsidR="00482EBB">
        <w:rPr>
          <w:color w:val="000000" w:themeColor="text1"/>
          <w:szCs w:val="24"/>
        </w:rPr>
        <w:t>, poucas horas depois, ascendeu à presidência da República o</w:t>
      </w:r>
      <w:r w:rsidR="00271E34" w:rsidRPr="00B31076">
        <w:rPr>
          <w:color w:val="000000" w:themeColor="text1"/>
          <w:szCs w:val="24"/>
        </w:rPr>
        <w:t xml:space="preserve"> vice-presidente</w:t>
      </w:r>
      <w:r w:rsidR="00482EBB">
        <w:rPr>
          <w:color w:val="000000" w:themeColor="text1"/>
          <w:szCs w:val="24"/>
        </w:rPr>
        <w:t xml:space="preserve"> Café Filho, um político do PSP. Em seu governo</w:t>
      </w:r>
      <w:r w:rsidR="00271E34" w:rsidRPr="00B31076">
        <w:rPr>
          <w:color w:val="000000" w:themeColor="text1"/>
          <w:szCs w:val="24"/>
        </w:rPr>
        <w:t xml:space="preserve"> houve uma reviravol</w:t>
      </w:r>
      <w:r w:rsidR="00482EBB">
        <w:rPr>
          <w:color w:val="000000" w:themeColor="text1"/>
          <w:szCs w:val="24"/>
        </w:rPr>
        <w:t>ta em relação à gestão anterior</w:t>
      </w:r>
      <w:r w:rsidR="00271E34" w:rsidRPr="00B31076">
        <w:rPr>
          <w:color w:val="000000" w:themeColor="text1"/>
          <w:szCs w:val="24"/>
        </w:rPr>
        <w:t xml:space="preserve"> e muitos dos interesses dos conservadores foram atendidos. O novo presidente montou, por exemplo, um ministério com predomínio de políticos da UDN</w:t>
      </w:r>
      <w:r w:rsidRPr="00B31076">
        <w:rPr>
          <w:color w:val="000000" w:themeColor="text1"/>
          <w:szCs w:val="24"/>
        </w:rPr>
        <w:t xml:space="preserve"> para manter-se forte no governo</w:t>
      </w:r>
      <w:r w:rsidR="00D20B37" w:rsidRPr="00B31076">
        <w:rPr>
          <w:rStyle w:val="Refdenotaderodap"/>
          <w:color w:val="000000" w:themeColor="text1"/>
          <w:szCs w:val="24"/>
        </w:rPr>
        <w:footnoteReference w:id="59"/>
      </w:r>
      <w:r w:rsidR="00271E34" w:rsidRPr="00B31076">
        <w:rPr>
          <w:color w:val="000000" w:themeColor="text1"/>
          <w:szCs w:val="24"/>
        </w:rPr>
        <w:t>.</w:t>
      </w:r>
      <w:r w:rsidR="00D20B37" w:rsidRPr="00B31076">
        <w:rPr>
          <w:color w:val="000000" w:themeColor="text1"/>
          <w:szCs w:val="24"/>
        </w:rPr>
        <w:t xml:space="preserve"> </w:t>
      </w:r>
    </w:p>
    <w:p w:rsidR="00764B0B" w:rsidRPr="00B31076" w:rsidRDefault="00D41AF4" w:rsidP="006E3DD5">
      <w:pPr>
        <w:spacing w:before="240" w:after="0"/>
        <w:ind w:firstLine="709"/>
        <w:rPr>
          <w:color w:val="000000" w:themeColor="text1"/>
          <w:szCs w:val="24"/>
        </w:rPr>
      </w:pPr>
      <w:r w:rsidRPr="00B31076">
        <w:rPr>
          <w:color w:val="000000" w:themeColor="text1"/>
          <w:szCs w:val="24"/>
        </w:rPr>
        <w:t xml:space="preserve"> </w:t>
      </w:r>
      <w:r w:rsidR="00AF6E69" w:rsidRPr="00B31076">
        <w:rPr>
          <w:color w:val="000000" w:themeColor="text1"/>
          <w:szCs w:val="24"/>
        </w:rPr>
        <w:t>No dia 23 de novembro do corrente ano</w:t>
      </w:r>
      <w:r w:rsidR="00482EBB">
        <w:rPr>
          <w:color w:val="000000" w:themeColor="text1"/>
          <w:szCs w:val="24"/>
        </w:rPr>
        <w:t>,</w:t>
      </w:r>
      <w:r w:rsidR="006E3DD5" w:rsidRPr="00B31076">
        <w:rPr>
          <w:color w:val="000000" w:themeColor="text1"/>
          <w:szCs w:val="24"/>
        </w:rPr>
        <w:t xml:space="preserve"> Lourival Fontes, acompanhando a maioria do Congresso Nacional, vo</w:t>
      </w:r>
      <w:r w:rsidR="00482EBB">
        <w:rPr>
          <w:color w:val="000000" w:themeColor="text1"/>
          <w:szCs w:val="24"/>
        </w:rPr>
        <w:t>tou o impedimento de Café Filho</w:t>
      </w:r>
      <w:r w:rsidR="006E3DD5" w:rsidRPr="00B31076">
        <w:rPr>
          <w:color w:val="000000" w:themeColor="text1"/>
          <w:szCs w:val="24"/>
        </w:rPr>
        <w:t xml:space="preserve"> que tentava reassumir a presidência, da qual fora afastado juntamente com seu substituto legal, Carlos Luz, pelo movimento </w:t>
      </w:r>
      <w:proofErr w:type="gramStart"/>
      <w:r w:rsidR="006E3DD5" w:rsidRPr="00B31076">
        <w:rPr>
          <w:color w:val="000000" w:themeColor="text1"/>
          <w:szCs w:val="24"/>
        </w:rPr>
        <w:t>do 11</w:t>
      </w:r>
      <w:proofErr w:type="gramEnd"/>
      <w:r w:rsidR="006E3DD5" w:rsidRPr="00B31076">
        <w:rPr>
          <w:color w:val="000000" w:themeColor="text1"/>
          <w:szCs w:val="24"/>
        </w:rPr>
        <w:t xml:space="preserve"> de novembro de 1955. Encabeçado pelo general Henrique Lott, esse movimento pretendeu barrar uma conspiração articulada dentro do próprio governo para impedir a posse de Kubitschek e Goulart</w:t>
      </w:r>
      <w:r w:rsidR="00D20B37" w:rsidRPr="00B31076">
        <w:rPr>
          <w:rStyle w:val="Refdenotaderodap"/>
          <w:color w:val="000000" w:themeColor="text1"/>
          <w:szCs w:val="24"/>
        </w:rPr>
        <w:footnoteReference w:id="60"/>
      </w:r>
      <w:r w:rsidR="006E3DD5" w:rsidRPr="00B31076">
        <w:rPr>
          <w:color w:val="000000" w:themeColor="text1"/>
          <w:szCs w:val="24"/>
        </w:rPr>
        <w:t>.</w:t>
      </w:r>
      <w:r w:rsidR="00D20B37" w:rsidRPr="00B31076">
        <w:rPr>
          <w:color w:val="000000" w:themeColor="text1"/>
          <w:szCs w:val="24"/>
        </w:rPr>
        <w:t xml:space="preserve"> </w:t>
      </w:r>
    </w:p>
    <w:p w:rsidR="00946BBD" w:rsidRPr="00B31076" w:rsidRDefault="00946BBD" w:rsidP="00946BBD">
      <w:pPr>
        <w:spacing w:before="240" w:after="0"/>
        <w:ind w:firstLine="709"/>
        <w:rPr>
          <w:color w:val="000000" w:themeColor="text1"/>
          <w:szCs w:val="24"/>
        </w:rPr>
      </w:pPr>
      <w:r w:rsidRPr="00B31076">
        <w:rPr>
          <w:color w:val="000000" w:themeColor="text1"/>
          <w:szCs w:val="24"/>
        </w:rPr>
        <w:t>Por um lado o clima de euforia nacional e de confiança no futuro atingiu o apogeu com a e</w:t>
      </w:r>
      <w:r w:rsidR="00482EBB">
        <w:rPr>
          <w:color w:val="000000" w:themeColor="text1"/>
          <w:szCs w:val="24"/>
        </w:rPr>
        <w:t>leição de Juscelino Kubitschek á</w:t>
      </w:r>
      <w:r w:rsidRPr="00B31076">
        <w:rPr>
          <w:color w:val="000000" w:themeColor="text1"/>
          <w:szCs w:val="24"/>
        </w:rPr>
        <w:t xml:space="preserve"> presidência da República, em 1955, já em</w:t>
      </w:r>
      <w:r w:rsidR="00482EBB">
        <w:rPr>
          <w:color w:val="000000" w:themeColor="text1"/>
          <w:szCs w:val="24"/>
        </w:rPr>
        <w:t xml:space="preserve"> meio a uma campanha que tendera</w:t>
      </w:r>
      <w:r w:rsidRPr="00B31076">
        <w:rPr>
          <w:color w:val="000000" w:themeColor="text1"/>
          <w:szCs w:val="24"/>
        </w:rPr>
        <w:t xml:space="preserve"> a ser acirrada pelas reformas de base</w:t>
      </w:r>
      <w:r w:rsidR="00482EBB">
        <w:rPr>
          <w:color w:val="000000" w:themeColor="text1"/>
          <w:szCs w:val="24"/>
        </w:rPr>
        <w:t>,</w:t>
      </w:r>
      <w:r w:rsidRPr="00B31076">
        <w:rPr>
          <w:color w:val="000000" w:themeColor="text1"/>
          <w:szCs w:val="24"/>
        </w:rPr>
        <w:t xml:space="preserve"> pela independência da política externa do país, quando no plano internacional se dava o primeiro passo no sentido da coexistência pacífica, assim como pela democratização de sua</w:t>
      </w:r>
      <w:r w:rsidR="00482EBB">
        <w:rPr>
          <w:color w:val="000000" w:themeColor="text1"/>
          <w:szCs w:val="24"/>
        </w:rPr>
        <w:t>s</w:t>
      </w:r>
      <w:r w:rsidRPr="00B31076">
        <w:rPr>
          <w:color w:val="000000" w:themeColor="text1"/>
          <w:szCs w:val="24"/>
        </w:rPr>
        <w:t xml:space="preserve"> instituições políticas.</w:t>
      </w:r>
    </w:p>
    <w:p w:rsidR="00C12F30" w:rsidRPr="00B31076" w:rsidRDefault="00946BBD" w:rsidP="00946BBD">
      <w:pPr>
        <w:spacing w:before="240" w:after="0"/>
        <w:rPr>
          <w:color w:val="000000" w:themeColor="text1"/>
          <w:szCs w:val="24"/>
        </w:rPr>
      </w:pPr>
      <w:r w:rsidRPr="00B31076">
        <w:rPr>
          <w:color w:val="000000" w:themeColor="text1"/>
          <w:szCs w:val="24"/>
        </w:rPr>
        <w:lastRenderedPageBreak/>
        <w:t xml:space="preserve">            </w:t>
      </w:r>
      <w:r w:rsidR="00271E34" w:rsidRPr="00B31076">
        <w:rPr>
          <w:color w:val="000000" w:themeColor="text1"/>
          <w:szCs w:val="24"/>
        </w:rPr>
        <w:t>Em 1955, Juscelino Kubitschek, conhecido como JK, foi eleito presidente do Brasil. Antigo prefeito de Belo Horizonte e governador de Minas Gerais, JK havia prometido em sua campanha uma gestão desenvolvimentista, sob o slogan “cinquenta anos em cinco</w:t>
      </w:r>
      <w:proofErr w:type="gramStart"/>
      <w:r w:rsidR="00271E34" w:rsidRPr="00B31076">
        <w:rPr>
          <w:color w:val="000000" w:themeColor="text1"/>
          <w:szCs w:val="24"/>
        </w:rPr>
        <w:t>”</w:t>
      </w:r>
      <w:proofErr w:type="gramEnd"/>
      <w:r w:rsidR="00D20B37" w:rsidRPr="00B31076">
        <w:rPr>
          <w:rStyle w:val="Refdenotaderodap"/>
          <w:color w:val="000000" w:themeColor="text1"/>
          <w:szCs w:val="24"/>
        </w:rPr>
        <w:footnoteReference w:id="61"/>
      </w:r>
      <w:r w:rsidR="00271E34" w:rsidRPr="00B31076">
        <w:rPr>
          <w:color w:val="000000" w:themeColor="text1"/>
          <w:szCs w:val="24"/>
        </w:rPr>
        <w:t>.</w:t>
      </w:r>
      <w:r w:rsidR="00D20B37" w:rsidRPr="00B31076">
        <w:rPr>
          <w:color w:val="000000" w:themeColor="text1"/>
          <w:szCs w:val="24"/>
        </w:rPr>
        <w:t xml:space="preserve"> </w:t>
      </w:r>
    </w:p>
    <w:p w:rsidR="008F4C4E" w:rsidRPr="00B31076" w:rsidRDefault="00271E34" w:rsidP="008F4C4E">
      <w:pPr>
        <w:spacing w:before="240" w:after="0" w:line="240" w:lineRule="auto"/>
        <w:ind w:left="2268"/>
        <w:rPr>
          <w:color w:val="000000" w:themeColor="text1"/>
          <w:sz w:val="22"/>
          <w:szCs w:val="24"/>
        </w:rPr>
      </w:pPr>
      <w:r w:rsidRPr="00B31076">
        <w:rPr>
          <w:color w:val="000000" w:themeColor="text1"/>
          <w:sz w:val="22"/>
          <w:szCs w:val="24"/>
        </w:rPr>
        <w:t>Apesar da vitória de JK, ninguém sabia ao certo se ele assumiria o poder. Em novembro de 1954, Café Filho adoeceu e foi obrigado a renunciar, ficando em seu lugar o presidente da Câmera, deputado Carlos Luiz. Militares da Marinha e do Exército, descontentes com o resultado das eleições, não mediram esforços para armar um golpe e impedir a posse de JK. Acabaram frustrados. Percebendo a situação, o general Teixeira Lott destituiu o presidente em exercício, favorável ao golpe, e entregou o poder ao presidente do Senado, Nereu Ramos. Isso garantiu, em janeiro de 1956, a posse do presidente eleito</w:t>
      </w:r>
      <w:r w:rsidR="00E96DC4" w:rsidRPr="00B31076">
        <w:rPr>
          <w:rStyle w:val="Refdenotaderodap"/>
          <w:color w:val="000000" w:themeColor="text1"/>
          <w:sz w:val="22"/>
          <w:szCs w:val="24"/>
        </w:rPr>
        <w:footnoteReference w:id="62"/>
      </w:r>
      <w:r w:rsidRPr="00B31076">
        <w:rPr>
          <w:color w:val="000000" w:themeColor="text1"/>
          <w:sz w:val="22"/>
          <w:szCs w:val="24"/>
        </w:rPr>
        <w:t>.</w:t>
      </w:r>
      <w:r w:rsidR="008F4C4E" w:rsidRPr="00B31076">
        <w:rPr>
          <w:color w:val="000000" w:themeColor="text1"/>
          <w:sz w:val="22"/>
          <w:szCs w:val="24"/>
        </w:rPr>
        <w:t xml:space="preserve"> </w:t>
      </w:r>
    </w:p>
    <w:p w:rsidR="00F77E33" w:rsidRDefault="00121F9C" w:rsidP="00482EBB">
      <w:pPr>
        <w:spacing w:before="240" w:after="0"/>
        <w:ind w:firstLine="709"/>
        <w:rPr>
          <w:color w:val="000000" w:themeColor="text1"/>
          <w:szCs w:val="24"/>
        </w:rPr>
      </w:pPr>
      <w:r>
        <w:rPr>
          <w:color w:val="000000" w:themeColor="text1"/>
          <w:szCs w:val="24"/>
        </w:rPr>
        <w:t>Assim</w:t>
      </w:r>
      <w:r w:rsidR="00217982" w:rsidRPr="00B31076">
        <w:rPr>
          <w:color w:val="000000" w:themeColor="text1"/>
          <w:szCs w:val="24"/>
        </w:rPr>
        <w:t xml:space="preserve"> Figueira </w:t>
      </w:r>
      <w:r w:rsidR="001B2910">
        <w:rPr>
          <w:color w:val="000000" w:themeColor="text1"/>
          <w:szCs w:val="24"/>
        </w:rPr>
        <w:t>(</w:t>
      </w:r>
      <w:r w:rsidR="00217982" w:rsidRPr="00B31076">
        <w:rPr>
          <w:color w:val="000000" w:themeColor="text1"/>
          <w:szCs w:val="24"/>
        </w:rPr>
        <w:t>2001</w:t>
      </w:r>
      <w:r w:rsidR="00482EBB">
        <w:rPr>
          <w:color w:val="000000" w:themeColor="text1"/>
          <w:szCs w:val="24"/>
        </w:rPr>
        <w:t>)</w:t>
      </w:r>
      <w:r w:rsidR="00217982" w:rsidRPr="00B31076">
        <w:rPr>
          <w:color w:val="000000" w:themeColor="text1"/>
          <w:szCs w:val="24"/>
        </w:rPr>
        <w:t xml:space="preserve"> </w:t>
      </w:r>
      <w:r w:rsidR="003B2A30" w:rsidRPr="00B31076">
        <w:rPr>
          <w:color w:val="000000" w:themeColor="text1"/>
          <w:szCs w:val="24"/>
        </w:rPr>
        <w:t>afirma</w:t>
      </w:r>
      <w:r w:rsidR="00217982" w:rsidRPr="00B31076">
        <w:rPr>
          <w:color w:val="000000" w:themeColor="text1"/>
          <w:szCs w:val="24"/>
        </w:rPr>
        <w:t xml:space="preserve"> que, para introduzir o discurso já n</w:t>
      </w:r>
      <w:r w:rsidR="00271E34" w:rsidRPr="00B31076">
        <w:rPr>
          <w:color w:val="000000" w:themeColor="text1"/>
          <w:szCs w:val="24"/>
        </w:rPr>
        <w:t xml:space="preserve">o </w:t>
      </w:r>
      <w:r w:rsidR="00136FCF" w:rsidRPr="00B31076">
        <w:rPr>
          <w:color w:val="000000" w:themeColor="text1"/>
          <w:szCs w:val="24"/>
        </w:rPr>
        <w:t>início</w:t>
      </w:r>
      <w:r w:rsidR="00217982" w:rsidRPr="00B31076">
        <w:rPr>
          <w:color w:val="000000" w:themeColor="text1"/>
          <w:szCs w:val="24"/>
        </w:rPr>
        <w:t xml:space="preserve"> do</w:t>
      </w:r>
      <w:r w:rsidR="00271E34" w:rsidRPr="00B31076">
        <w:rPr>
          <w:color w:val="000000" w:themeColor="text1"/>
          <w:szCs w:val="24"/>
        </w:rPr>
        <w:t xml:space="preserve"> governo, JK lançou o Plano de Metas, que deixou clara a prioridade de sua </w:t>
      </w:r>
      <w:r w:rsidR="00136FCF" w:rsidRPr="00B31076">
        <w:rPr>
          <w:color w:val="000000" w:themeColor="text1"/>
          <w:szCs w:val="24"/>
        </w:rPr>
        <w:t>política</w:t>
      </w:r>
      <w:r w:rsidR="00217982" w:rsidRPr="00B31076">
        <w:rPr>
          <w:color w:val="000000" w:themeColor="text1"/>
          <w:szCs w:val="24"/>
        </w:rPr>
        <w:t>, ou seja, gostaria de começar com uma descrição das várias formas que podem assumir tais manifestos e procurou investir no</w:t>
      </w:r>
      <w:r w:rsidR="00271E34" w:rsidRPr="00B31076">
        <w:rPr>
          <w:color w:val="000000" w:themeColor="text1"/>
          <w:szCs w:val="24"/>
        </w:rPr>
        <w:t xml:space="preserve"> desenvolvimento dos setores de energia, de transportes e de </w:t>
      </w:r>
      <w:r w:rsidR="00136FCF" w:rsidRPr="00B31076">
        <w:rPr>
          <w:color w:val="000000" w:themeColor="text1"/>
          <w:szCs w:val="24"/>
        </w:rPr>
        <w:t>indústrias</w:t>
      </w:r>
      <w:r w:rsidR="00271E34" w:rsidRPr="00B31076">
        <w:rPr>
          <w:color w:val="000000" w:themeColor="text1"/>
          <w:szCs w:val="24"/>
        </w:rPr>
        <w:t xml:space="preserve"> de base. As áreas de educação e</w:t>
      </w:r>
      <w:r w:rsidR="00482EBB">
        <w:rPr>
          <w:color w:val="000000" w:themeColor="text1"/>
          <w:szCs w:val="24"/>
        </w:rPr>
        <w:t xml:space="preserve"> agricultura ficaram relegadas á</w:t>
      </w:r>
      <w:r w:rsidR="00271E34" w:rsidRPr="00B31076">
        <w:rPr>
          <w:color w:val="000000" w:themeColor="text1"/>
          <w:szCs w:val="24"/>
        </w:rPr>
        <w:t xml:space="preserve"> segundo plano, e a s</w:t>
      </w:r>
      <w:r w:rsidR="00946BBD" w:rsidRPr="00B31076">
        <w:rPr>
          <w:color w:val="000000" w:themeColor="text1"/>
          <w:szCs w:val="24"/>
        </w:rPr>
        <w:t>aúde foi complet</w:t>
      </w:r>
      <w:r w:rsidR="00482EBB">
        <w:rPr>
          <w:color w:val="000000" w:themeColor="text1"/>
          <w:szCs w:val="24"/>
        </w:rPr>
        <w:t xml:space="preserve">amente </w:t>
      </w:r>
      <w:proofErr w:type="gramStart"/>
      <w:r w:rsidR="00482EBB">
        <w:rPr>
          <w:color w:val="000000" w:themeColor="text1"/>
          <w:szCs w:val="24"/>
        </w:rPr>
        <w:t>ignorada</w:t>
      </w:r>
      <w:proofErr w:type="gramEnd"/>
      <w:r w:rsidR="00946BBD" w:rsidRPr="00B31076">
        <w:rPr>
          <w:color w:val="000000" w:themeColor="text1"/>
          <w:szCs w:val="24"/>
        </w:rPr>
        <w:t>, tudo isso foram estratégias de seu governo</w:t>
      </w:r>
      <w:r w:rsidR="00D20B37" w:rsidRPr="00B31076">
        <w:rPr>
          <w:rStyle w:val="Refdenotaderodap"/>
          <w:color w:val="000000" w:themeColor="text1"/>
          <w:szCs w:val="24"/>
        </w:rPr>
        <w:footnoteReference w:id="63"/>
      </w:r>
      <w:r w:rsidR="00B06426" w:rsidRPr="00B31076">
        <w:rPr>
          <w:color w:val="000000" w:themeColor="text1"/>
          <w:szCs w:val="24"/>
        </w:rPr>
        <w:t>.</w:t>
      </w:r>
      <w:r w:rsidR="00D20B37" w:rsidRPr="00B31076">
        <w:rPr>
          <w:color w:val="000000" w:themeColor="text1"/>
          <w:szCs w:val="24"/>
        </w:rPr>
        <w:t xml:space="preserve"> </w:t>
      </w:r>
      <w:r w:rsidR="00271E34" w:rsidRPr="00B31076">
        <w:rPr>
          <w:color w:val="000000" w:themeColor="text1"/>
          <w:szCs w:val="24"/>
        </w:rPr>
        <w:t>As orientações da política econômica de JK inauguraram uma nova fase na industrialização brasileira, marcada pela associação do Estado e da Empresa nacional com o capital estra</w:t>
      </w:r>
      <w:r w:rsidR="00F77E33" w:rsidRPr="00B31076">
        <w:rPr>
          <w:color w:val="000000" w:themeColor="text1"/>
          <w:szCs w:val="24"/>
        </w:rPr>
        <w:t>ngeiro</w:t>
      </w:r>
      <w:r w:rsidR="00E96DC4" w:rsidRPr="00B31076">
        <w:rPr>
          <w:rStyle w:val="Refdenotaderodap"/>
          <w:color w:val="000000" w:themeColor="text1"/>
          <w:szCs w:val="24"/>
        </w:rPr>
        <w:footnoteReference w:id="64"/>
      </w:r>
      <w:r w:rsidR="00F77E33" w:rsidRPr="00B31076">
        <w:rPr>
          <w:color w:val="000000" w:themeColor="text1"/>
          <w:szCs w:val="24"/>
        </w:rPr>
        <w:t xml:space="preserve">. </w:t>
      </w:r>
    </w:p>
    <w:p w:rsidR="00AA74DA" w:rsidRDefault="00F62285" w:rsidP="00DE2F2A">
      <w:pPr>
        <w:spacing w:before="240" w:after="0"/>
        <w:ind w:firstLine="709"/>
        <w:rPr>
          <w:color w:val="000000" w:themeColor="text1"/>
          <w:szCs w:val="24"/>
        </w:rPr>
      </w:pPr>
      <w:r>
        <w:rPr>
          <w:color w:val="000000" w:themeColor="text1"/>
          <w:szCs w:val="24"/>
        </w:rPr>
        <w:t>Dentro deste contexto político durante o governo de JK, Lourival Fontes tornou se Senador por Sergipe, devido as constantes necessidades que o Estado estava precisando para ter um representante s</w:t>
      </w:r>
      <w:r w:rsidR="00AA74DA">
        <w:rPr>
          <w:color w:val="000000" w:themeColor="text1"/>
          <w:szCs w:val="24"/>
        </w:rPr>
        <w:t>ergipano no Senado Federal. Com este propósito a atuação de Lourival Fontes foi muito reservada e restrita, na verdade o Estado de Sergipe foi pouco beneficiado com enquanto ele era Senador.</w:t>
      </w:r>
    </w:p>
    <w:p w:rsidR="001B2910" w:rsidRPr="00B31076" w:rsidRDefault="00AA74DA" w:rsidP="00DE2F2A">
      <w:pPr>
        <w:spacing w:before="240" w:after="0"/>
        <w:ind w:firstLine="709"/>
        <w:rPr>
          <w:color w:val="000000" w:themeColor="text1"/>
          <w:szCs w:val="24"/>
        </w:rPr>
      </w:pPr>
      <w:r>
        <w:rPr>
          <w:color w:val="000000" w:themeColor="text1"/>
          <w:szCs w:val="24"/>
        </w:rPr>
        <w:t>Assim no cenário da industrialização que abrangia todos os patamares da economia brasileira, Lourival Fontes só se preocupou em ampliar seus trabalhos no Senado, favorecendo as regiões mais desenvolvidas do Brasil, as quais só favorecia o desenvolvimento em toda a sua conjuntura.</w:t>
      </w:r>
      <w:r w:rsidR="00F62285">
        <w:rPr>
          <w:color w:val="000000" w:themeColor="text1"/>
          <w:szCs w:val="24"/>
        </w:rPr>
        <w:t xml:space="preserve"> </w:t>
      </w:r>
    </w:p>
    <w:p w:rsidR="00271E34" w:rsidRPr="00B31076" w:rsidRDefault="00737056" w:rsidP="00271E34">
      <w:pPr>
        <w:spacing w:before="240" w:after="0"/>
        <w:ind w:firstLine="709"/>
        <w:rPr>
          <w:color w:val="000000" w:themeColor="text1"/>
          <w:szCs w:val="24"/>
        </w:rPr>
      </w:pPr>
      <w:r w:rsidRPr="00B31076">
        <w:rPr>
          <w:color w:val="000000" w:themeColor="text1"/>
          <w:szCs w:val="24"/>
        </w:rPr>
        <w:lastRenderedPageBreak/>
        <w:t>Para dar uma justificação mais detalhada a respeito da</w:t>
      </w:r>
      <w:r w:rsidR="00121F9C">
        <w:rPr>
          <w:color w:val="000000" w:themeColor="text1"/>
          <w:szCs w:val="24"/>
        </w:rPr>
        <w:t xml:space="preserve"> industrialização</w:t>
      </w:r>
      <w:r w:rsidRPr="00B31076">
        <w:rPr>
          <w:color w:val="000000" w:themeColor="text1"/>
          <w:szCs w:val="24"/>
        </w:rPr>
        <w:t xml:space="preserve"> Figueira </w:t>
      </w:r>
      <w:r w:rsidR="001B2910">
        <w:rPr>
          <w:color w:val="000000" w:themeColor="text1"/>
          <w:szCs w:val="24"/>
        </w:rPr>
        <w:t>(</w:t>
      </w:r>
      <w:r w:rsidRPr="00B31076">
        <w:rPr>
          <w:color w:val="000000" w:themeColor="text1"/>
          <w:szCs w:val="24"/>
        </w:rPr>
        <w:t>2001</w:t>
      </w:r>
      <w:r w:rsidR="001B2910">
        <w:rPr>
          <w:color w:val="000000" w:themeColor="text1"/>
          <w:szCs w:val="24"/>
        </w:rPr>
        <w:t>)</w:t>
      </w:r>
      <w:r w:rsidR="00121F9C">
        <w:rPr>
          <w:color w:val="000000" w:themeColor="text1"/>
          <w:szCs w:val="24"/>
        </w:rPr>
        <w:t xml:space="preserve"> </w:t>
      </w:r>
      <w:r w:rsidRPr="00B31076">
        <w:rPr>
          <w:color w:val="000000" w:themeColor="text1"/>
          <w:szCs w:val="24"/>
        </w:rPr>
        <w:t>afirma de certo modo que com a</w:t>
      </w:r>
      <w:r w:rsidR="00271E34" w:rsidRPr="00B31076">
        <w:rPr>
          <w:color w:val="000000" w:themeColor="text1"/>
          <w:szCs w:val="24"/>
        </w:rPr>
        <w:t xml:space="preserve"> instalação da indústria automobilística no país foi, sem dúvida, um passo importante do governo JK. E só se tornou possível porque o governo ofereceu grandes vantagens aos investidores estrangeiro</w:t>
      </w:r>
      <w:r w:rsidR="00F41BA2">
        <w:rPr>
          <w:color w:val="000000" w:themeColor="text1"/>
          <w:szCs w:val="24"/>
        </w:rPr>
        <w:t>s</w:t>
      </w:r>
      <w:r w:rsidR="00271E34" w:rsidRPr="00B31076">
        <w:rPr>
          <w:color w:val="000000" w:themeColor="text1"/>
          <w:szCs w:val="24"/>
        </w:rPr>
        <w:t>, como</w:t>
      </w:r>
      <w:r w:rsidR="00946BBD" w:rsidRPr="00B31076">
        <w:rPr>
          <w:color w:val="000000" w:themeColor="text1"/>
          <w:szCs w:val="24"/>
        </w:rPr>
        <w:t xml:space="preserve"> facilidades na importação de má</w:t>
      </w:r>
      <w:r w:rsidR="00F41BA2">
        <w:rPr>
          <w:color w:val="000000" w:themeColor="text1"/>
          <w:szCs w:val="24"/>
        </w:rPr>
        <w:t>quinas e na obtenção de cré</w:t>
      </w:r>
      <w:r w:rsidR="00271E34" w:rsidRPr="00B31076">
        <w:rPr>
          <w:color w:val="000000" w:themeColor="text1"/>
          <w:szCs w:val="24"/>
        </w:rPr>
        <w:t>dito, além do direito de remeter parte significativa dos lucros a suas matrizes no exterior</w:t>
      </w:r>
      <w:r w:rsidR="00D20B37" w:rsidRPr="00B31076">
        <w:rPr>
          <w:rStyle w:val="Refdenotaderodap"/>
          <w:color w:val="000000" w:themeColor="text1"/>
          <w:szCs w:val="24"/>
        </w:rPr>
        <w:footnoteReference w:id="65"/>
      </w:r>
      <w:r w:rsidR="00271E34" w:rsidRPr="00B31076">
        <w:rPr>
          <w:color w:val="000000" w:themeColor="text1"/>
          <w:szCs w:val="24"/>
        </w:rPr>
        <w:t>.</w:t>
      </w:r>
      <w:r w:rsidR="00D20B37" w:rsidRPr="00B31076">
        <w:rPr>
          <w:color w:val="000000" w:themeColor="text1"/>
          <w:szCs w:val="24"/>
        </w:rPr>
        <w:t xml:space="preserve"> </w:t>
      </w:r>
      <w:r w:rsidR="00B06426" w:rsidRPr="00B31076">
        <w:rPr>
          <w:color w:val="000000" w:themeColor="text1"/>
          <w:szCs w:val="24"/>
        </w:rPr>
        <w:t>Tudo isso favorecia a credibilidade do governo com os investi</w:t>
      </w:r>
      <w:r w:rsidR="00F41BA2">
        <w:rPr>
          <w:color w:val="000000" w:themeColor="text1"/>
          <w:szCs w:val="24"/>
        </w:rPr>
        <w:t>dores e fornecedores responsáveis</w:t>
      </w:r>
      <w:r w:rsidR="00B06426" w:rsidRPr="00B31076">
        <w:rPr>
          <w:color w:val="000000" w:themeColor="text1"/>
          <w:szCs w:val="24"/>
        </w:rPr>
        <w:t xml:space="preserve"> pelo equilíbrio da expansão econômica do país.</w:t>
      </w:r>
      <w:r w:rsidRPr="00B31076">
        <w:rPr>
          <w:color w:val="000000" w:themeColor="text1"/>
          <w:szCs w:val="24"/>
        </w:rPr>
        <w:t xml:space="preserve"> </w:t>
      </w:r>
    </w:p>
    <w:p w:rsidR="00946BBD" w:rsidRPr="00B31076" w:rsidRDefault="00271E34" w:rsidP="00946BBD">
      <w:pPr>
        <w:spacing w:before="240" w:after="0"/>
        <w:ind w:firstLine="709"/>
        <w:rPr>
          <w:color w:val="000000" w:themeColor="text1"/>
          <w:szCs w:val="24"/>
        </w:rPr>
      </w:pPr>
      <w:r w:rsidRPr="00B31076">
        <w:rPr>
          <w:color w:val="000000" w:themeColor="text1"/>
          <w:szCs w:val="24"/>
        </w:rPr>
        <w:t xml:space="preserve">Para implantar seu projeto econômico, </w:t>
      </w:r>
      <w:r w:rsidR="00121F9C">
        <w:rPr>
          <w:color w:val="000000" w:themeColor="text1"/>
          <w:szCs w:val="24"/>
        </w:rPr>
        <w:t>segundo</w:t>
      </w:r>
      <w:r w:rsidR="00B53EDD" w:rsidRPr="00B31076">
        <w:rPr>
          <w:color w:val="000000" w:themeColor="text1"/>
          <w:szCs w:val="24"/>
        </w:rPr>
        <w:t xml:space="preserve"> Figueira </w:t>
      </w:r>
      <w:r w:rsidR="00AA74DA">
        <w:rPr>
          <w:color w:val="000000" w:themeColor="text1"/>
          <w:szCs w:val="24"/>
        </w:rPr>
        <w:t>(</w:t>
      </w:r>
      <w:r w:rsidR="00D20B37" w:rsidRPr="00B31076">
        <w:rPr>
          <w:color w:val="000000" w:themeColor="text1"/>
          <w:szCs w:val="24"/>
        </w:rPr>
        <w:t>2001</w:t>
      </w:r>
      <w:r w:rsidR="00AA74DA">
        <w:rPr>
          <w:color w:val="000000" w:themeColor="text1"/>
          <w:szCs w:val="24"/>
        </w:rPr>
        <w:t>),</w:t>
      </w:r>
      <w:r w:rsidR="00737056" w:rsidRPr="00B31076">
        <w:rPr>
          <w:color w:val="000000" w:themeColor="text1"/>
          <w:szCs w:val="24"/>
        </w:rPr>
        <w:t xml:space="preserve"> </w:t>
      </w:r>
      <w:r w:rsidRPr="00B31076">
        <w:rPr>
          <w:color w:val="000000" w:themeColor="text1"/>
          <w:szCs w:val="24"/>
        </w:rPr>
        <w:t xml:space="preserve">o governo promoveu amplo programa de investimentos públicos voltados à ampliação da </w:t>
      </w:r>
      <w:proofErr w:type="gramStart"/>
      <w:r w:rsidRPr="00B31076">
        <w:rPr>
          <w:color w:val="000000" w:themeColor="text1"/>
          <w:szCs w:val="24"/>
        </w:rPr>
        <w:t>infra-estrutura</w:t>
      </w:r>
      <w:proofErr w:type="gramEnd"/>
      <w:r w:rsidRPr="00B31076">
        <w:rPr>
          <w:color w:val="000000" w:themeColor="text1"/>
          <w:szCs w:val="24"/>
        </w:rPr>
        <w:t xml:space="preserve"> de transportes e energia, </w:t>
      </w:r>
      <w:r w:rsidR="00F41BA2">
        <w:rPr>
          <w:color w:val="000000" w:themeColor="text1"/>
          <w:szCs w:val="24"/>
        </w:rPr>
        <w:t>e também à</w:t>
      </w:r>
      <w:r w:rsidRPr="00B31076">
        <w:rPr>
          <w:color w:val="000000" w:themeColor="text1"/>
          <w:szCs w:val="24"/>
        </w:rPr>
        <w:t xml:space="preserve"> construção de estradas, usinas hidrelétricas e siderúrgicas</w:t>
      </w:r>
      <w:r w:rsidR="00D20B37" w:rsidRPr="00B31076">
        <w:rPr>
          <w:rStyle w:val="Refdenotaderodap"/>
          <w:color w:val="000000" w:themeColor="text1"/>
          <w:szCs w:val="24"/>
        </w:rPr>
        <w:footnoteReference w:id="66"/>
      </w:r>
      <w:r w:rsidRPr="00B31076">
        <w:rPr>
          <w:color w:val="000000" w:themeColor="text1"/>
          <w:szCs w:val="24"/>
        </w:rPr>
        <w:t>.</w:t>
      </w:r>
      <w:r w:rsidR="00D20B37" w:rsidRPr="00B31076">
        <w:rPr>
          <w:color w:val="000000" w:themeColor="text1"/>
          <w:szCs w:val="24"/>
        </w:rPr>
        <w:t xml:space="preserve"> </w:t>
      </w:r>
    </w:p>
    <w:p w:rsidR="00136FCF" w:rsidRDefault="00B53EDD" w:rsidP="00F44E86">
      <w:pPr>
        <w:spacing w:before="240" w:after="0"/>
        <w:ind w:firstLine="709"/>
        <w:rPr>
          <w:color w:val="000000" w:themeColor="text1"/>
          <w:szCs w:val="24"/>
        </w:rPr>
      </w:pPr>
      <w:r w:rsidRPr="00B31076">
        <w:rPr>
          <w:color w:val="000000" w:themeColor="text1"/>
          <w:szCs w:val="24"/>
        </w:rPr>
        <w:t xml:space="preserve">Partindo desta </w:t>
      </w:r>
      <w:r w:rsidR="00D20B37" w:rsidRPr="00B31076">
        <w:rPr>
          <w:color w:val="000000" w:themeColor="text1"/>
          <w:szCs w:val="24"/>
        </w:rPr>
        <w:t>análise</w:t>
      </w:r>
      <w:r w:rsidR="00F41BA2">
        <w:rPr>
          <w:color w:val="000000" w:themeColor="text1"/>
          <w:szCs w:val="24"/>
        </w:rPr>
        <w:t>,</w:t>
      </w:r>
      <w:r w:rsidRPr="00B31076">
        <w:rPr>
          <w:color w:val="000000" w:themeColor="text1"/>
          <w:szCs w:val="24"/>
        </w:rPr>
        <w:t xml:space="preserve"> Figueira </w:t>
      </w:r>
      <w:r w:rsidR="00AA74DA">
        <w:rPr>
          <w:color w:val="000000" w:themeColor="text1"/>
          <w:szCs w:val="24"/>
        </w:rPr>
        <w:t>(</w:t>
      </w:r>
      <w:r w:rsidRPr="00B31076">
        <w:rPr>
          <w:color w:val="000000" w:themeColor="text1"/>
          <w:szCs w:val="24"/>
        </w:rPr>
        <w:t>2001</w:t>
      </w:r>
      <w:r w:rsidR="00AA74DA">
        <w:rPr>
          <w:color w:val="000000" w:themeColor="text1"/>
          <w:szCs w:val="24"/>
        </w:rPr>
        <w:t>),</w:t>
      </w:r>
      <w:r w:rsidR="00F41BA2">
        <w:rPr>
          <w:color w:val="000000" w:themeColor="text1"/>
          <w:szCs w:val="24"/>
        </w:rPr>
        <w:t xml:space="preserve"> expõe que </w:t>
      </w:r>
      <w:r w:rsidRPr="00B31076">
        <w:rPr>
          <w:color w:val="000000" w:themeColor="text1"/>
          <w:szCs w:val="24"/>
        </w:rPr>
        <w:t>é</w:t>
      </w:r>
      <w:r w:rsidR="00F41BA2">
        <w:rPr>
          <w:color w:val="000000" w:themeColor="text1"/>
          <w:szCs w:val="24"/>
        </w:rPr>
        <w:t xml:space="preserve"> necessário lembrar,</w:t>
      </w:r>
      <w:r w:rsidR="00271E34" w:rsidRPr="00B31076">
        <w:rPr>
          <w:color w:val="000000" w:themeColor="text1"/>
          <w:szCs w:val="24"/>
        </w:rPr>
        <w:t xml:space="preserve"> que o projeto desenvolvimentista de JK foi beneficiado por um conjunto de fatores favoráveis. </w:t>
      </w:r>
      <w:r w:rsidR="00F41BA2">
        <w:rPr>
          <w:color w:val="000000" w:themeColor="text1"/>
          <w:szCs w:val="24"/>
        </w:rPr>
        <w:t>O</w:t>
      </w:r>
      <w:r w:rsidR="00271E34" w:rsidRPr="00B31076">
        <w:rPr>
          <w:color w:val="000000" w:themeColor="text1"/>
          <w:szCs w:val="24"/>
        </w:rPr>
        <w:t xml:space="preserve"> mercado interno, o setor de bens de consumo (como automóveis, eletrodomésticos, etc</w:t>
      </w:r>
      <w:r w:rsidR="005D6BE9" w:rsidRPr="00B31076">
        <w:rPr>
          <w:color w:val="000000" w:themeColor="text1"/>
          <w:szCs w:val="24"/>
        </w:rPr>
        <w:t>.</w:t>
      </w:r>
      <w:r w:rsidR="00271E34" w:rsidRPr="00B31076">
        <w:rPr>
          <w:color w:val="000000" w:themeColor="text1"/>
          <w:szCs w:val="24"/>
        </w:rPr>
        <w:t xml:space="preserve">) ganhava impulso, </w:t>
      </w:r>
      <w:proofErr w:type="gramStart"/>
      <w:r w:rsidR="00271E34" w:rsidRPr="00B31076">
        <w:rPr>
          <w:color w:val="000000" w:themeColor="text1"/>
          <w:szCs w:val="24"/>
        </w:rPr>
        <w:t>ao mesmo tempo</w:t>
      </w:r>
      <w:r w:rsidRPr="00B31076">
        <w:rPr>
          <w:color w:val="000000" w:themeColor="text1"/>
          <w:szCs w:val="24"/>
        </w:rPr>
        <w:t xml:space="preserve"> que</w:t>
      </w:r>
      <w:proofErr w:type="gramEnd"/>
      <w:r w:rsidR="00F41BA2">
        <w:rPr>
          <w:color w:val="000000" w:themeColor="text1"/>
          <w:szCs w:val="24"/>
        </w:rPr>
        <w:t>,</w:t>
      </w:r>
      <w:r w:rsidR="00271E34" w:rsidRPr="00B31076">
        <w:rPr>
          <w:color w:val="000000" w:themeColor="text1"/>
          <w:szCs w:val="24"/>
        </w:rPr>
        <w:t xml:space="preserve"> no panorama internacional, o capitalismo se expandia cada vez mais, com os investidores aplicando grande volume de recursos nos países em desenvolvimento</w:t>
      </w:r>
      <w:r w:rsidR="00D20B37" w:rsidRPr="00B31076">
        <w:rPr>
          <w:rStyle w:val="Refdenotaderodap"/>
          <w:color w:val="000000" w:themeColor="text1"/>
          <w:szCs w:val="24"/>
        </w:rPr>
        <w:footnoteReference w:id="67"/>
      </w:r>
      <w:r w:rsidR="00271E34" w:rsidRPr="00B31076">
        <w:rPr>
          <w:color w:val="000000" w:themeColor="text1"/>
          <w:szCs w:val="24"/>
        </w:rPr>
        <w:t>.</w:t>
      </w:r>
      <w:r w:rsidR="00D20B37" w:rsidRPr="00B31076">
        <w:rPr>
          <w:color w:val="000000" w:themeColor="text1"/>
          <w:szCs w:val="24"/>
        </w:rPr>
        <w:t xml:space="preserve"> </w:t>
      </w:r>
    </w:p>
    <w:p w:rsidR="00F44E86" w:rsidRDefault="00F44E86" w:rsidP="00F44E86">
      <w:pPr>
        <w:spacing w:before="240" w:after="0"/>
        <w:ind w:firstLine="709"/>
        <w:rPr>
          <w:color w:val="000000" w:themeColor="text1"/>
          <w:szCs w:val="24"/>
        </w:rPr>
      </w:pPr>
      <w:r w:rsidRPr="00B31076">
        <w:rPr>
          <w:color w:val="000000" w:themeColor="text1"/>
          <w:szCs w:val="24"/>
        </w:rPr>
        <w:t>Traçar um panorama do perfil do Brasil</w:t>
      </w:r>
      <w:r>
        <w:rPr>
          <w:color w:val="000000" w:themeColor="text1"/>
          <w:szCs w:val="24"/>
        </w:rPr>
        <w:t>,</w:t>
      </w:r>
      <w:r w:rsidRPr="00B31076">
        <w:rPr>
          <w:color w:val="000000" w:themeColor="text1"/>
          <w:szCs w:val="24"/>
        </w:rPr>
        <w:t xml:space="preserve"> abrangendo em sua totalidade a história, para manter vivo o contexto de sociedade, é acima de tudo</w:t>
      </w:r>
      <w:r>
        <w:rPr>
          <w:color w:val="000000" w:themeColor="text1"/>
          <w:szCs w:val="24"/>
        </w:rPr>
        <w:t>,</w:t>
      </w:r>
      <w:r w:rsidRPr="00B31076">
        <w:rPr>
          <w:color w:val="000000" w:themeColor="text1"/>
          <w:szCs w:val="24"/>
        </w:rPr>
        <w:t xml:space="preserve"> o re</w:t>
      </w:r>
      <w:r>
        <w:rPr>
          <w:color w:val="000000" w:themeColor="text1"/>
          <w:szCs w:val="24"/>
        </w:rPr>
        <w:t xml:space="preserve">sgatar </w:t>
      </w:r>
      <w:r w:rsidRPr="00B31076">
        <w:rPr>
          <w:color w:val="000000" w:themeColor="text1"/>
          <w:szCs w:val="24"/>
        </w:rPr>
        <w:t>a importância do ser humano para transformar</w:t>
      </w:r>
      <w:r>
        <w:rPr>
          <w:color w:val="000000" w:themeColor="text1"/>
          <w:szCs w:val="24"/>
        </w:rPr>
        <w:t xml:space="preserve"> o meio social no qual</w:t>
      </w:r>
      <w:r w:rsidRPr="00B31076">
        <w:rPr>
          <w:color w:val="000000" w:themeColor="text1"/>
          <w:szCs w:val="24"/>
        </w:rPr>
        <w:t xml:space="preserve"> está inserido.</w:t>
      </w:r>
      <w:r>
        <w:rPr>
          <w:color w:val="000000" w:themeColor="text1"/>
          <w:szCs w:val="24"/>
        </w:rPr>
        <w:t xml:space="preserve"> Nesse sentido, o interesse precípuo deste trabalho é abordar, em linhas específicas, acerca de um dos brasileiros mais influentes do período varguista: Lourival </w:t>
      </w:r>
      <w:proofErr w:type="gramStart"/>
      <w:r>
        <w:rPr>
          <w:color w:val="000000" w:themeColor="text1"/>
          <w:szCs w:val="24"/>
        </w:rPr>
        <w:t>Fontes</w:t>
      </w:r>
      <w:proofErr w:type="gramEnd"/>
    </w:p>
    <w:p w:rsidR="00EA63B4" w:rsidRPr="00B31076" w:rsidRDefault="00EA63B4" w:rsidP="00271E34">
      <w:pPr>
        <w:spacing w:before="240" w:after="0"/>
        <w:ind w:firstLine="709"/>
        <w:rPr>
          <w:color w:val="000000" w:themeColor="text1"/>
          <w:szCs w:val="24"/>
        </w:rPr>
      </w:pPr>
    </w:p>
    <w:p w:rsidR="00EE33DF" w:rsidRDefault="00271E34" w:rsidP="00141A1E">
      <w:pPr>
        <w:pStyle w:val="Ttulo2"/>
        <w:rPr>
          <w:rFonts w:ascii="Arial" w:hAnsi="Arial" w:cs="Arial"/>
          <w:color w:val="000000" w:themeColor="text1"/>
          <w:sz w:val="24"/>
          <w:szCs w:val="24"/>
        </w:rPr>
      </w:pPr>
      <w:bookmarkStart w:id="5" w:name="_Toc419896155"/>
      <w:proofErr w:type="gramStart"/>
      <w:r w:rsidRPr="004F65B3">
        <w:rPr>
          <w:rFonts w:ascii="Arial" w:hAnsi="Arial" w:cs="Arial"/>
          <w:color w:val="000000" w:themeColor="text1"/>
          <w:sz w:val="24"/>
          <w:szCs w:val="24"/>
        </w:rPr>
        <w:t>2.3 Lourival Fontes</w:t>
      </w:r>
      <w:proofErr w:type="gramEnd"/>
      <w:r w:rsidRPr="004F65B3">
        <w:rPr>
          <w:rFonts w:ascii="Arial" w:hAnsi="Arial" w:cs="Arial"/>
          <w:color w:val="000000" w:themeColor="text1"/>
          <w:sz w:val="24"/>
          <w:szCs w:val="24"/>
        </w:rPr>
        <w:t>: vida e obra</w:t>
      </w:r>
      <w:bookmarkEnd w:id="5"/>
      <w:r w:rsidR="00EE33DF">
        <w:rPr>
          <w:rFonts w:ascii="Arial" w:hAnsi="Arial" w:cs="Arial"/>
          <w:color w:val="000000" w:themeColor="text1"/>
          <w:sz w:val="24"/>
          <w:szCs w:val="24"/>
        </w:rPr>
        <w:t xml:space="preserve"> </w:t>
      </w:r>
    </w:p>
    <w:p w:rsidR="00D54D29" w:rsidRPr="00D54D29" w:rsidRDefault="00D54D29" w:rsidP="00D54D29">
      <w:pPr>
        <w:spacing w:after="0"/>
      </w:pPr>
    </w:p>
    <w:p w:rsidR="00D40A1A" w:rsidRPr="00B31076" w:rsidRDefault="00606F30" w:rsidP="00827F64">
      <w:pPr>
        <w:tabs>
          <w:tab w:val="center" w:pos="4890"/>
        </w:tabs>
        <w:spacing w:before="240" w:after="0"/>
        <w:rPr>
          <w:color w:val="000000" w:themeColor="text1"/>
          <w:szCs w:val="24"/>
        </w:rPr>
      </w:pPr>
      <w:r w:rsidRPr="00B31076">
        <w:rPr>
          <w:color w:val="000000" w:themeColor="text1"/>
        </w:rPr>
        <w:t xml:space="preserve">          </w:t>
      </w:r>
      <w:r w:rsidR="00C8071A" w:rsidRPr="00B31076">
        <w:rPr>
          <w:color w:val="000000" w:themeColor="text1"/>
        </w:rPr>
        <w:t>Como bem a</w:t>
      </w:r>
      <w:r w:rsidR="00ED3BA0" w:rsidRPr="00B31076">
        <w:rPr>
          <w:color w:val="000000" w:themeColor="text1"/>
        </w:rPr>
        <w:t>firma Lui</w:t>
      </w:r>
      <w:r w:rsidR="00D40A1A" w:rsidRPr="00B31076">
        <w:rPr>
          <w:color w:val="000000" w:themeColor="text1"/>
        </w:rPr>
        <w:t xml:space="preserve">z Antônio Barreto </w:t>
      </w:r>
      <w:r w:rsidR="00AA74DA">
        <w:rPr>
          <w:color w:val="000000" w:themeColor="text1"/>
        </w:rPr>
        <w:t>(</w:t>
      </w:r>
      <w:r w:rsidR="00D40A1A" w:rsidRPr="00B31076">
        <w:rPr>
          <w:color w:val="000000" w:themeColor="text1"/>
        </w:rPr>
        <w:t>2007</w:t>
      </w:r>
      <w:r w:rsidR="00AA74DA">
        <w:rPr>
          <w:color w:val="000000" w:themeColor="text1"/>
        </w:rPr>
        <w:t>)</w:t>
      </w:r>
      <w:r w:rsidR="00D40A1A" w:rsidRPr="00B31076">
        <w:rPr>
          <w:color w:val="000000" w:themeColor="text1"/>
        </w:rPr>
        <w:t>,</w:t>
      </w:r>
      <w:r w:rsidR="004F1864">
        <w:rPr>
          <w:color w:val="000000" w:themeColor="text1"/>
        </w:rPr>
        <w:t xml:space="preserve"> </w:t>
      </w:r>
      <w:r w:rsidR="00827F64" w:rsidRPr="00B31076">
        <w:rPr>
          <w:color w:val="000000" w:themeColor="text1"/>
        </w:rPr>
        <w:t>Lourival Fontes</w:t>
      </w:r>
      <w:r w:rsidR="004F1864">
        <w:rPr>
          <w:color w:val="000000" w:themeColor="text1"/>
        </w:rPr>
        <w:t>,</w:t>
      </w:r>
      <w:r w:rsidR="00827F64" w:rsidRPr="00B31076">
        <w:rPr>
          <w:color w:val="000000" w:themeColor="text1"/>
        </w:rPr>
        <w:t xml:space="preserve"> </w:t>
      </w:r>
      <w:r w:rsidR="00827F64" w:rsidRPr="00B31076">
        <w:rPr>
          <w:color w:val="000000" w:themeColor="text1"/>
          <w:szCs w:val="24"/>
        </w:rPr>
        <w:t>em Salvador, prosseguiu seus</w:t>
      </w:r>
      <w:r w:rsidR="004F1864">
        <w:rPr>
          <w:color w:val="000000" w:themeColor="text1"/>
          <w:szCs w:val="24"/>
        </w:rPr>
        <w:t xml:space="preserve"> estudos e trabalhou no jornal </w:t>
      </w:r>
      <w:r w:rsidR="00EE33DF">
        <w:rPr>
          <w:color w:val="000000" w:themeColor="text1"/>
          <w:szCs w:val="24"/>
        </w:rPr>
        <w:t>A T</w:t>
      </w:r>
      <w:r w:rsidR="004F1864" w:rsidRPr="004F1864">
        <w:rPr>
          <w:color w:val="000000" w:themeColor="text1"/>
          <w:szCs w:val="24"/>
        </w:rPr>
        <w:t>arde</w:t>
      </w:r>
      <w:r w:rsidR="00C8071A" w:rsidRPr="00B31076">
        <w:rPr>
          <w:color w:val="000000" w:themeColor="text1"/>
          <w:szCs w:val="24"/>
        </w:rPr>
        <w:t>, de propriedade de Er</w:t>
      </w:r>
      <w:r w:rsidR="006A6DEC" w:rsidRPr="00B31076">
        <w:rPr>
          <w:color w:val="000000" w:themeColor="text1"/>
          <w:szCs w:val="24"/>
        </w:rPr>
        <w:t xml:space="preserve">nesto </w:t>
      </w:r>
      <w:r w:rsidR="006A6DEC" w:rsidRPr="00B31076">
        <w:rPr>
          <w:color w:val="000000" w:themeColor="text1"/>
          <w:szCs w:val="24"/>
        </w:rPr>
        <w:lastRenderedPageBreak/>
        <w:t>Simões Filho,</w:t>
      </w:r>
      <w:r w:rsidR="00E33E97" w:rsidRPr="00B31076">
        <w:rPr>
          <w:color w:val="000000" w:themeColor="text1"/>
          <w:szCs w:val="24"/>
        </w:rPr>
        <w:t xml:space="preserve"> conforme informação de Arivaldo Silveira Fontes,</w:t>
      </w:r>
      <w:r w:rsidR="006A6DEC" w:rsidRPr="00B31076">
        <w:rPr>
          <w:color w:val="000000" w:themeColor="text1"/>
          <w:szCs w:val="24"/>
        </w:rPr>
        <w:t xml:space="preserve"> e</w:t>
      </w:r>
      <w:r w:rsidR="00EE33DF">
        <w:rPr>
          <w:color w:val="000000" w:themeColor="text1"/>
          <w:szCs w:val="24"/>
        </w:rPr>
        <w:t>, em A N</w:t>
      </w:r>
      <w:r w:rsidR="004F1864">
        <w:rPr>
          <w:color w:val="000000" w:themeColor="text1"/>
          <w:szCs w:val="24"/>
        </w:rPr>
        <w:t>oite</w:t>
      </w:r>
      <w:r w:rsidR="006A6DEC" w:rsidRPr="00B31076">
        <w:rPr>
          <w:color w:val="000000" w:themeColor="text1"/>
          <w:szCs w:val="24"/>
        </w:rPr>
        <w:t>,</w:t>
      </w:r>
      <w:r w:rsidR="00E33E97" w:rsidRPr="00B31076">
        <w:rPr>
          <w:color w:val="000000" w:themeColor="text1"/>
          <w:szCs w:val="24"/>
        </w:rPr>
        <w:t xml:space="preserve"> que foi</w:t>
      </w:r>
      <w:r w:rsidR="004F1864">
        <w:rPr>
          <w:color w:val="000000" w:themeColor="text1"/>
          <w:szCs w:val="24"/>
        </w:rPr>
        <w:t xml:space="preserve"> outro jornal baiano, passou</w:t>
      </w:r>
      <w:r w:rsidR="006A6DEC" w:rsidRPr="00B31076">
        <w:rPr>
          <w:color w:val="000000" w:themeColor="text1"/>
          <w:szCs w:val="24"/>
        </w:rPr>
        <w:t xml:space="preserve"> a atacar</w:t>
      </w:r>
      <w:r w:rsidR="004F1864">
        <w:rPr>
          <w:color w:val="000000" w:themeColor="text1"/>
          <w:szCs w:val="24"/>
        </w:rPr>
        <w:t>,</w:t>
      </w:r>
      <w:r w:rsidR="006A6DEC" w:rsidRPr="00B31076">
        <w:rPr>
          <w:color w:val="000000" w:themeColor="text1"/>
          <w:szCs w:val="24"/>
        </w:rPr>
        <w:t xml:space="preserve"> em seus artigos</w:t>
      </w:r>
      <w:r w:rsidR="004F1864">
        <w:rPr>
          <w:color w:val="000000" w:themeColor="text1"/>
          <w:szCs w:val="24"/>
        </w:rPr>
        <w:t>,</w:t>
      </w:r>
      <w:r w:rsidR="006A6DEC" w:rsidRPr="00B31076">
        <w:rPr>
          <w:color w:val="000000" w:themeColor="text1"/>
          <w:szCs w:val="24"/>
        </w:rPr>
        <w:t xml:space="preserve"> as elites dirigentes sergipanas</w:t>
      </w:r>
      <w:r w:rsidR="00E33E97" w:rsidRPr="00B31076">
        <w:rPr>
          <w:color w:val="000000" w:themeColor="text1"/>
          <w:szCs w:val="24"/>
        </w:rPr>
        <w:t>, de acordo com Armindo Guaraná</w:t>
      </w:r>
      <w:r w:rsidR="004F1864">
        <w:rPr>
          <w:color w:val="000000" w:themeColor="text1"/>
          <w:szCs w:val="24"/>
        </w:rPr>
        <w:t>. N</w:t>
      </w:r>
      <w:r w:rsidR="006A6DEC" w:rsidRPr="00B31076">
        <w:rPr>
          <w:color w:val="000000" w:themeColor="text1"/>
          <w:szCs w:val="24"/>
        </w:rPr>
        <w:t>o</w:t>
      </w:r>
      <w:r w:rsidR="00827F64" w:rsidRPr="00B31076">
        <w:rPr>
          <w:color w:val="000000" w:themeColor="text1"/>
          <w:szCs w:val="24"/>
        </w:rPr>
        <w:t xml:space="preserve"> ano de 1918</w:t>
      </w:r>
      <w:r w:rsidR="004F1864">
        <w:rPr>
          <w:color w:val="000000" w:themeColor="text1"/>
          <w:szCs w:val="24"/>
        </w:rPr>
        <w:t>, ainda</w:t>
      </w:r>
      <w:r w:rsidR="00D40A1A" w:rsidRPr="00B31076">
        <w:rPr>
          <w:color w:val="000000" w:themeColor="text1"/>
          <w:szCs w:val="24"/>
        </w:rPr>
        <w:t xml:space="preserve"> na capital baiana</w:t>
      </w:r>
      <w:r w:rsidR="004F1864">
        <w:rPr>
          <w:color w:val="000000" w:themeColor="text1"/>
          <w:szCs w:val="24"/>
        </w:rPr>
        <w:t>,</w:t>
      </w:r>
      <w:r w:rsidR="00D40A1A" w:rsidRPr="00B31076">
        <w:rPr>
          <w:color w:val="000000" w:themeColor="text1"/>
          <w:szCs w:val="24"/>
        </w:rPr>
        <w:t xml:space="preserve"> ajudou a fundar,</w:t>
      </w:r>
      <w:r w:rsidR="004F1864">
        <w:rPr>
          <w:color w:val="000000" w:themeColor="text1"/>
          <w:szCs w:val="24"/>
        </w:rPr>
        <w:t xml:space="preserve"> a </w:t>
      </w:r>
      <w:r w:rsidR="00827F64" w:rsidRPr="00B31076">
        <w:rPr>
          <w:color w:val="000000" w:themeColor="text1"/>
          <w:szCs w:val="24"/>
        </w:rPr>
        <w:t>Hora</w:t>
      </w:r>
      <w:r w:rsidR="004F1864">
        <w:rPr>
          <w:color w:val="000000" w:themeColor="text1"/>
          <w:szCs w:val="24"/>
        </w:rPr>
        <w:t xml:space="preserve"> Literária</w:t>
      </w:r>
      <w:r w:rsidR="00827F64" w:rsidRPr="00B31076">
        <w:rPr>
          <w:color w:val="000000" w:themeColor="text1"/>
          <w:szCs w:val="24"/>
        </w:rPr>
        <w:t>,</w:t>
      </w:r>
      <w:r w:rsidR="006A6DEC" w:rsidRPr="00B31076">
        <w:rPr>
          <w:color w:val="000000" w:themeColor="text1"/>
          <w:szCs w:val="24"/>
        </w:rPr>
        <w:t xml:space="preserve"> juntamente com</w:t>
      </w:r>
      <w:r w:rsidR="00827F64" w:rsidRPr="00B31076">
        <w:rPr>
          <w:color w:val="000000" w:themeColor="text1"/>
          <w:szCs w:val="24"/>
        </w:rPr>
        <w:t xml:space="preserve"> Mário Linhares e Monteiro Teixeira</w:t>
      </w:r>
      <w:r w:rsidR="00827F64" w:rsidRPr="00B31076">
        <w:rPr>
          <w:rStyle w:val="Refdenotaderodap"/>
          <w:color w:val="000000" w:themeColor="text1"/>
          <w:szCs w:val="24"/>
        </w:rPr>
        <w:footnoteReference w:id="68"/>
      </w:r>
      <w:r w:rsidR="004F1864">
        <w:rPr>
          <w:color w:val="000000" w:themeColor="text1"/>
          <w:szCs w:val="24"/>
        </w:rPr>
        <w:t>.</w:t>
      </w:r>
    </w:p>
    <w:p w:rsidR="00827F64" w:rsidRPr="00B31076" w:rsidRDefault="00827F64" w:rsidP="00827F64">
      <w:pPr>
        <w:spacing w:before="240" w:after="0"/>
        <w:ind w:firstLine="709"/>
        <w:rPr>
          <w:color w:val="000000" w:themeColor="text1"/>
          <w:szCs w:val="24"/>
        </w:rPr>
      </w:pPr>
      <w:r w:rsidRPr="00B31076">
        <w:rPr>
          <w:color w:val="000000" w:themeColor="text1"/>
          <w:szCs w:val="24"/>
        </w:rPr>
        <w:t>É nessa trajetória b</w:t>
      </w:r>
      <w:r w:rsidR="004F1864">
        <w:rPr>
          <w:color w:val="000000" w:themeColor="text1"/>
          <w:szCs w:val="24"/>
        </w:rPr>
        <w:t>iográfica sobre Lourival Fontes</w:t>
      </w:r>
      <w:r w:rsidRPr="00B31076">
        <w:rPr>
          <w:color w:val="000000" w:themeColor="text1"/>
          <w:szCs w:val="24"/>
        </w:rPr>
        <w:t xml:space="preserve"> que se define a sua história</w:t>
      </w:r>
      <w:r w:rsidR="004F1864">
        <w:rPr>
          <w:color w:val="000000" w:themeColor="text1"/>
          <w:szCs w:val="24"/>
        </w:rPr>
        <w:t xml:space="preserve">, </w:t>
      </w:r>
      <w:r w:rsidRPr="00B31076">
        <w:rPr>
          <w:color w:val="000000" w:themeColor="text1"/>
          <w:szCs w:val="24"/>
        </w:rPr>
        <w:t>mostra</w:t>
      </w:r>
      <w:r w:rsidR="004F1864">
        <w:rPr>
          <w:color w:val="000000" w:themeColor="text1"/>
          <w:szCs w:val="24"/>
        </w:rPr>
        <w:t>ndo</w:t>
      </w:r>
      <w:r w:rsidRPr="00B31076">
        <w:rPr>
          <w:color w:val="000000" w:themeColor="text1"/>
          <w:szCs w:val="24"/>
        </w:rPr>
        <w:t xml:space="preserve"> a formação do indivíduo, abrangendo os padrões sociais, a estrutura das relações humanas e a sua capacidade de atuar no meio soci</w:t>
      </w:r>
      <w:r w:rsidR="004F1864">
        <w:rPr>
          <w:color w:val="000000" w:themeColor="text1"/>
          <w:szCs w:val="24"/>
        </w:rPr>
        <w:t>al e nele está inserido. S</w:t>
      </w:r>
      <w:r w:rsidRPr="00B31076">
        <w:rPr>
          <w:color w:val="000000" w:themeColor="text1"/>
          <w:szCs w:val="24"/>
        </w:rPr>
        <w:t>ua luta para vencer na vida foi árdua, mas</w:t>
      </w:r>
      <w:r w:rsidR="004F1864">
        <w:rPr>
          <w:color w:val="000000" w:themeColor="text1"/>
          <w:szCs w:val="24"/>
        </w:rPr>
        <w:t xml:space="preserve"> vitoriosa.</w:t>
      </w:r>
      <w:r w:rsidRPr="00B31076">
        <w:rPr>
          <w:color w:val="000000" w:themeColor="text1"/>
          <w:szCs w:val="24"/>
        </w:rPr>
        <w:t xml:space="preserve"> </w:t>
      </w:r>
    </w:p>
    <w:p w:rsidR="00827F64" w:rsidRPr="00B31076" w:rsidRDefault="00827F64" w:rsidP="00827F64">
      <w:pPr>
        <w:spacing w:before="240" w:after="0" w:line="240" w:lineRule="auto"/>
        <w:ind w:left="2268"/>
        <w:rPr>
          <w:b/>
          <w:color w:val="000000" w:themeColor="text1"/>
        </w:rPr>
      </w:pPr>
      <w:r w:rsidRPr="00B31076">
        <w:rPr>
          <w:color w:val="000000" w:themeColor="text1"/>
          <w:sz w:val="22"/>
          <w:szCs w:val="24"/>
        </w:rPr>
        <w:t>Nas efemérides dos acontecimentos notáveis decorridos na vida da humanidade, nas quais ele deveria está inscrito como um dos mais esforçados fatores da nossa primeira civilização, o seu nome quase apagado hoje pela esponja do tempo, apenas é soletrado através do pó dos velhos arquivos pelos amadores das antiguidades fragmentadas das eras pretéritas</w:t>
      </w:r>
      <w:r w:rsidRPr="00B31076">
        <w:rPr>
          <w:rStyle w:val="Refdenotaderodap"/>
          <w:color w:val="000000" w:themeColor="text1"/>
          <w:sz w:val="22"/>
          <w:szCs w:val="24"/>
        </w:rPr>
        <w:footnoteReference w:id="69"/>
      </w:r>
      <w:r w:rsidRPr="00B31076">
        <w:rPr>
          <w:color w:val="000000" w:themeColor="text1"/>
          <w:sz w:val="22"/>
          <w:szCs w:val="24"/>
        </w:rPr>
        <w:t>.</w:t>
      </w:r>
      <w:r w:rsidRPr="00B31076">
        <w:rPr>
          <w:b/>
          <w:color w:val="000000" w:themeColor="text1"/>
          <w:sz w:val="22"/>
          <w:szCs w:val="24"/>
        </w:rPr>
        <w:t xml:space="preserve"> </w:t>
      </w:r>
    </w:p>
    <w:p w:rsidR="00141A1E" w:rsidRDefault="004F1864" w:rsidP="00141A1E">
      <w:pPr>
        <w:spacing w:before="240" w:after="0"/>
        <w:ind w:firstLine="709"/>
        <w:rPr>
          <w:color w:val="000000" w:themeColor="text1"/>
          <w:szCs w:val="24"/>
        </w:rPr>
      </w:pPr>
      <w:r>
        <w:rPr>
          <w:color w:val="000000" w:themeColor="text1"/>
          <w:szCs w:val="24"/>
        </w:rPr>
        <w:t xml:space="preserve"> D</w:t>
      </w:r>
      <w:r w:rsidR="00827F64" w:rsidRPr="00B31076">
        <w:rPr>
          <w:color w:val="000000" w:themeColor="text1"/>
          <w:szCs w:val="24"/>
        </w:rPr>
        <w:t xml:space="preserve">e maneira alguma a sociedade pode </w:t>
      </w:r>
      <w:proofErr w:type="gramStart"/>
      <w:r w:rsidR="00827F64" w:rsidRPr="00B31076">
        <w:rPr>
          <w:color w:val="000000" w:themeColor="text1"/>
          <w:szCs w:val="24"/>
        </w:rPr>
        <w:t>esquecer de</w:t>
      </w:r>
      <w:proofErr w:type="gramEnd"/>
      <w:r w:rsidR="00827F64" w:rsidRPr="00B31076">
        <w:rPr>
          <w:color w:val="000000" w:themeColor="text1"/>
          <w:szCs w:val="24"/>
        </w:rPr>
        <w:t xml:space="preserve"> uma personalidade tão importante e marcante na vida da historiografia brasileira. Assim</w:t>
      </w:r>
      <w:r>
        <w:rPr>
          <w:color w:val="000000" w:themeColor="text1"/>
          <w:szCs w:val="24"/>
        </w:rPr>
        <w:t>,</w:t>
      </w:r>
      <w:r w:rsidR="00827F64" w:rsidRPr="00B31076">
        <w:rPr>
          <w:color w:val="000000" w:themeColor="text1"/>
          <w:szCs w:val="24"/>
        </w:rPr>
        <w:t xml:space="preserve"> </w:t>
      </w:r>
      <w:proofErr w:type="gramStart"/>
      <w:r w:rsidR="00827F64" w:rsidRPr="00B31076">
        <w:rPr>
          <w:color w:val="000000" w:themeColor="text1"/>
          <w:szCs w:val="24"/>
        </w:rPr>
        <w:t>lembrar de</w:t>
      </w:r>
      <w:proofErr w:type="gramEnd"/>
      <w:r w:rsidR="00827F64" w:rsidRPr="00B31076">
        <w:rPr>
          <w:color w:val="000000" w:themeColor="text1"/>
          <w:szCs w:val="24"/>
        </w:rPr>
        <w:t xml:space="preserve"> homens que fizeram história e a transformaram de forma significativa no resgate da sociedade como um todo, é poder levantar a trajetória da formação da nação brasileira em todos os seus</w:t>
      </w:r>
      <w:r w:rsidR="00141A1E">
        <w:rPr>
          <w:color w:val="000000" w:themeColor="text1"/>
          <w:szCs w:val="24"/>
        </w:rPr>
        <w:t xml:space="preserve"> aspectos positivos e negativos.</w:t>
      </w:r>
    </w:p>
    <w:p w:rsidR="007F7442" w:rsidRDefault="007F7442" w:rsidP="007F7442">
      <w:pPr>
        <w:spacing w:before="240" w:after="0"/>
        <w:rPr>
          <w:color w:val="000000" w:themeColor="text1"/>
          <w:szCs w:val="24"/>
        </w:rPr>
      </w:pPr>
      <w:r w:rsidRPr="00B31076">
        <w:rPr>
          <w:noProof/>
          <w:color w:val="000000" w:themeColor="text1"/>
          <w:szCs w:val="24"/>
          <w:lang w:eastAsia="pt-BR"/>
        </w:rPr>
        <w:drawing>
          <wp:anchor distT="0" distB="0" distL="114300" distR="114300" simplePos="0" relativeHeight="251670016" behindDoc="0" locked="0" layoutInCell="1" allowOverlap="1" wp14:anchorId="70E2F2A3" wp14:editId="4D834463">
            <wp:simplePos x="0" y="0"/>
            <wp:positionH relativeFrom="column">
              <wp:posOffset>501015</wp:posOffset>
            </wp:positionH>
            <wp:positionV relativeFrom="paragraph">
              <wp:posOffset>48260</wp:posOffset>
            </wp:positionV>
            <wp:extent cx="4400550" cy="28765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GSE-I-241 (frente).jpg"/>
                    <pic:cNvPicPr/>
                  </pic:nvPicPr>
                  <pic:blipFill>
                    <a:blip r:embed="rId12">
                      <a:extLst>
                        <a:ext uri="{28A0092B-C50C-407E-A947-70E740481C1C}">
                          <a14:useLocalDpi xmlns:a14="http://schemas.microsoft.com/office/drawing/2010/main" val="0"/>
                        </a:ext>
                      </a:extLst>
                    </a:blip>
                    <a:stretch>
                      <a:fillRect/>
                    </a:stretch>
                  </pic:blipFill>
                  <pic:spPr>
                    <a:xfrm>
                      <a:off x="0" y="0"/>
                      <a:ext cx="4410075" cy="2882776"/>
                    </a:xfrm>
                    <a:prstGeom prst="rect">
                      <a:avLst/>
                    </a:prstGeom>
                  </pic:spPr>
                </pic:pic>
              </a:graphicData>
            </a:graphic>
            <wp14:sizeRelH relativeFrom="page">
              <wp14:pctWidth>0</wp14:pctWidth>
            </wp14:sizeRelH>
            <wp14:sizeRelV relativeFrom="page">
              <wp14:pctHeight>0</wp14:pctHeight>
            </wp14:sizeRelV>
          </wp:anchor>
        </w:drawing>
      </w:r>
    </w:p>
    <w:p w:rsidR="00D54D29" w:rsidRDefault="00D54D29" w:rsidP="00141A1E">
      <w:pPr>
        <w:spacing w:before="240" w:after="0"/>
        <w:ind w:firstLine="709"/>
        <w:rPr>
          <w:color w:val="000000" w:themeColor="text1"/>
          <w:szCs w:val="24"/>
        </w:rPr>
      </w:pPr>
    </w:p>
    <w:p w:rsidR="00D54D29" w:rsidRDefault="00D54D29" w:rsidP="00141A1E">
      <w:pPr>
        <w:spacing w:before="240" w:after="0"/>
        <w:ind w:firstLine="709"/>
        <w:rPr>
          <w:color w:val="000000" w:themeColor="text1"/>
          <w:szCs w:val="24"/>
        </w:rPr>
      </w:pPr>
    </w:p>
    <w:p w:rsidR="00D54D29" w:rsidRDefault="00D54D29" w:rsidP="00141A1E">
      <w:pPr>
        <w:spacing w:before="240" w:after="0"/>
        <w:ind w:firstLine="709"/>
        <w:rPr>
          <w:color w:val="000000" w:themeColor="text1"/>
          <w:szCs w:val="24"/>
        </w:rPr>
      </w:pPr>
    </w:p>
    <w:p w:rsidR="00D54D29" w:rsidRDefault="00D54D29" w:rsidP="00141A1E">
      <w:pPr>
        <w:spacing w:before="240" w:after="0"/>
        <w:ind w:firstLine="709"/>
        <w:rPr>
          <w:color w:val="000000" w:themeColor="text1"/>
          <w:szCs w:val="24"/>
        </w:rPr>
      </w:pPr>
    </w:p>
    <w:p w:rsidR="00D54D29" w:rsidRDefault="00D54D29" w:rsidP="00141A1E">
      <w:pPr>
        <w:spacing w:before="240" w:after="0"/>
        <w:ind w:firstLine="709"/>
        <w:rPr>
          <w:color w:val="000000" w:themeColor="text1"/>
          <w:szCs w:val="24"/>
        </w:rPr>
      </w:pPr>
    </w:p>
    <w:p w:rsidR="007F7442" w:rsidRDefault="007F7442" w:rsidP="00D54D29">
      <w:pPr>
        <w:tabs>
          <w:tab w:val="left" w:pos="6535"/>
        </w:tabs>
        <w:spacing w:before="240" w:after="0"/>
        <w:jc w:val="center"/>
        <w:rPr>
          <w:color w:val="000000" w:themeColor="text1"/>
          <w:sz w:val="20"/>
          <w:szCs w:val="24"/>
        </w:rPr>
      </w:pPr>
    </w:p>
    <w:p w:rsidR="00141A1E" w:rsidRPr="00D54D29" w:rsidRDefault="00141A1E" w:rsidP="00D54D29">
      <w:pPr>
        <w:tabs>
          <w:tab w:val="left" w:pos="6535"/>
        </w:tabs>
        <w:spacing w:before="240" w:after="0"/>
        <w:jc w:val="center"/>
        <w:rPr>
          <w:color w:val="000000" w:themeColor="text1"/>
          <w:sz w:val="20"/>
          <w:szCs w:val="24"/>
        </w:rPr>
      </w:pPr>
      <w:r w:rsidRPr="00D54D29">
        <w:rPr>
          <w:color w:val="000000" w:themeColor="text1"/>
          <w:sz w:val="20"/>
          <w:szCs w:val="24"/>
        </w:rPr>
        <w:t>Fonte: Arquivo do Instituto Histórico e Geográf</w:t>
      </w:r>
      <w:r w:rsidR="00F31DA8" w:rsidRPr="00D54D29">
        <w:rPr>
          <w:color w:val="000000" w:themeColor="text1"/>
          <w:sz w:val="20"/>
          <w:szCs w:val="24"/>
        </w:rPr>
        <w:t>ico de Sergipe – IHGS – I – 241</w:t>
      </w:r>
    </w:p>
    <w:p w:rsidR="00EB4299" w:rsidRPr="00B31076" w:rsidRDefault="00EB4299" w:rsidP="007F7442">
      <w:pPr>
        <w:spacing w:after="0"/>
        <w:ind w:firstLine="709"/>
        <w:rPr>
          <w:color w:val="000000" w:themeColor="text1"/>
          <w:szCs w:val="24"/>
        </w:rPr>
      </w:pPr>
      <w:r w:rsidRPr="00B31076">
        <w:rPr>
          <w:color w:val="000000" w:themeColor="text1"/>
          <w:szCs w:val="24"/>
        </w:rPr>
        <w:lastRenderedPageBreak/>
        <w:t xml:space="preserve"> </w:t>
      </w:r>
      <w:r w:rsidR="00827F64" w:rsidRPr="00B31076">
        <w:rPr>
          <w:color w:val="000000" w:themeColor="text1"/>
          <w:szCs w:val="24"/>
        </w:rPr>
        <w:t>Morando na capital da Bahia</w:t>
      </w:r>
      <w:r w:rsidR="004F1864">
        <w:rPr>
          <w:color w:val="000000" w:themeColor="text1"/>
          <w:szCs w:val="24"/>
        </w:rPr>
        <w:t>, Lourival Fontes</w:t>
      </w:r>
      <w:r w:rsidR="00EE33DF">
        <w:rPr>
          <w:color w:val="000000" w:themeColor="text1"/>
          <w:szCs w:val="24"/>
        </w:rPr>
        <w:t xml:space="preserve"> iniciou</w:t>
      </w:r>
      <w:r w:rsidR="00827F64" w:rsidRPr="00B31076">
        <w:rPr>
          <w:color w:val="000000" w:themeColor="text1"/>
          <w:szCs w:val="24"/>
        </w:rPr>
        <w:t xml:space="preserve"> o curso de Direito, mas não concluiu, então </w:t>
      </w:r>
      <w:proofErr w:type="gramStart"/>
      <w:r w:rsidR="00827F64" w:rsidRPr="00B31076">
        <w:rPr>
          <w:color w:val="000000" w:themeColor="text1"/>
          <w:szCs w:val="24"/>
        </w:rPr>
        <w:t>mudou-se</w:t>
      </w:r>
      <w:proofErr w:type="gramEnd"/>
      <w:r w:rsidR="00827F64" w:rsidRPr="00B31076">
        <w:rPr>
          <w:color w:val="000000" w:themeColor="text1"/>
          <w:szCs w:val="24"/>
        </w:rPr>
        <w:t xml:space="preserve"> para o Rio de Janeiro e lá continuou o curso o qual foi concluído em 1922. A partir daí</w:t>
      </w:r>
      <w:r w:rsidR="004F1864">
        <w:rPr>
          <w:color w:val="000000" w:themeColor="text1"/>
          <w:szCs w:val="24"/>
        </w:rPr>
        <w:t>,</w:t>
      </w:r>
      <w:r w:rsidR="00827F64" w:rsidRPr="00B31076">
        <w:rPr>
          <w:color w:val="000000" w:themeColor="text1"/>
          <w:szCs w:val="24"/>
        </w:rPr>
        <w:t xml:space="preserve"> traba</w:t>
      </w:r>
      <w:r w:rsidR="00EE33DF">
        <w:rPr>
          <w:color w:val="000000" w:themeColor="text1"/>
          <w:szCs w:val="24"/>
        </w:rPr>
        <w:t>lhou em vários jornais</w:t>
      </w:r>
      <w:r w:rsidR="004F1864">
        <w:rPr>
          <w:color w:val="000000" w:themeColor="text1"/>
          <w:szCs w:val="24"/>
        </w:rPr>
        <w:t>,</w:t>
      </w:r>
      <w:r w:rsidR="00827F64" w:rsidRPr="00B31076">
        <w:rPr>
          <w:color w:val="000000" w:themeColor="text1"/>
          <w:szCs w:val="24"/>
        </w:rPr>
        <w:t xml:space="preserve"> mostrando a sua eficiência e qualidade de home</w:t>
      </w:r>
      <w:r w:rsidR="004F1864">
        <w:rPr>
          <w:color w:val="000000" w:themeColor="text1"/>
          <w:szCs w:val="24"/>
        </w:rPr>
        <w:t>m</w:t>
      </w:r>
      <w:r w:rsidR="00827F64" w:rsidRPr="00B31076">
        <w:rPr>
          <w:color w:val="000000" w:themeColor="text1"/>
          <w:szCs w:val="24"/>
        </w:rPr>
        <w:t xml:space="preserve"> excelente para exercer determinada função, e através de Jackson de Figueiredo, seu conterrâneo e amigo, aproximou-se do grupo conservador de intelectua</w:t>
      </w:r>
      <w:r w:rsidR="004F1864">
        <w:rPr>
          <w:color w:val="000000" w:themeColor="text1"/>
          <w:szCs w:val="24"/>
        </w:rPr>
        <w:t>is católicos ligados à revista A Ordem e ao Centro Dom Vital</w:t>
      </w:r>
      <w:r w:rsidR="00827F64" w:rsidRPr="00B31076">
        <w:rPr>
          <w:color w:val="000000" w:themeColor="text1"/>
          <w:szCs w:val="24"/>
        </w:rPr>
        <w:t>. Daí em diante Lourival</w:t>
      </w:r>
      <w:r w:rsidRPr="00B31076">
        <w:rPr>
          <w:color w:val="000000" w:themeColor="text1"/>
          <w:szCs w:val="24"/>
        </w:rPr>
        <w:t xml:space="preserve"> Fontes</w:t>
      </w:r>
      <w:r w:rsidR="00827F64" w:rsidRPr="00B31076">
        <w:rPr>
          <w:color w:val="000000" w:themeColor="text1"/>
          <w:szCs w:val="24"/>
        </w:rPr>
        <w:t xml:space="preserve"> só procurou avançar cada vez mais e ser bem visto pela sociedade</w:t>
      </w:r>
      <w:r w:rsidR="003B2A30" w:rsidRPr="00B31076">
        <w:rPr>
          <w:rStyle w:val="Refdenotaderodap"/>
          <w:color w:val="000000" w:themeColor="text1"/>
          <w:szCs w:val="24"/>
        </w:rPr>
        <w:footnoteReference w:id="70"/>
      </w:r>
      <w:r w:rsidR="00827F64" w:rsidRPr="00B31076">
        <w:rPr>
          <w:color w:val="000000" w:themeColor="text1"/>
          <w:szCs w:val="24"/>
        </w:rPr>
        <w:t>.</w:t>
      </w:r>
      <w:r w:rsidR="003B2A30" w:rsidRPr="00B31076">
        <w:rPr>
          <w:color w:val="000000" w:themeColor="text1"/>
          <w:szCs w:val="24"/>
        </w:rPr>
        <w:t xml:space="preserve"> </w:t>
      </w:r>
    </w:p>
    <w:p w:rsidR="00827F64" w:rsidRPr="00B31076" w:rsidRDefault="00827F64" w:rsidP="00827F64">
      <w:pPr>
        <w:spacing w:before="240" w:after="0"/>
        <w:ind w:firstLine="709"/>
        <w:rPr>
          <w:color w:val="000000" w:themeColor="text1"/>
          <w:szCs w:val="24"/>
        </w:rPr>
      </w:pPr>
      <w:r w:rsidRPr="00B31076">
        <w:rPr>
          <w:color w:val="000000" w:themeColor="text1"/>
          <w:szCs w:val="24"/>
        </w:rPr>
        <w:t>Lourival Fontes não</w:t>
      </w:r>
      <w:r w:rsidR="003B2A30" w:rsidRPr="00B31076">
        <w:rPr>
          <w:color w:val="000000" w:themeColor="text1"/>
          <w:szCs w:val="24"/>
        </w:rPr>
        <w:t xml:space="preserve"> acreditando em religião alguma</w:t>
      </w:r>
      <w:r w:rsidRPr="00B31076">
        <w:rPr>
          <w:color w:val="000000" w:themeColor="text1"/>
          <w:szCs w:val="24"/>
        </w:rPr>
        <w:t>,</w:t>
      </w:r>
      <w:r w:rsidR="003B2A30" w:rsidRPr="00B31076">
        <w:rPr>
          <w:color w:val="000000" w:themeColor="text1"/>
          <w:szCs w:val="24"/>
        </w:rPr>
        <w:t xml:space="preserve"> </w:t>
      </w:r>
      <w:r w:rsidRPr="00B31076">
        <w:rPr>
          <w:color w:val="000000" w:themeColor="text1"/>
          <w:szCs w:val="24"/>
        </w:rPr>
        <w:t>ou seja, ateu quando jovem por acreditar na ciência e nas</w:t>
      </w:r>
      <w:r w:rsidR="004F1864">
        <w:rPr>
          <w:color w:val="000000" w:themeColor="text1"/>
          <w:szCs w:val="24"/>
        </w:rPr>
        <w:t xml:space="preserve"> teorias de Darwin,</w:t>
      </w:r>
      <w:r w:rsidRPr="00B31076">
        <w:rPr>
          <w:color w:val="000000" w:themeColor="text1"/>
          <w:szCs w:val="24"/>
        </w:rPr>
        <w:t xml:space="preserve"> só lia livro</w:t>
      </w:r>
      <w:r w:rsidR="004F1864">
        <w:rPr>
          <w:color w:val="000000" w:themeColor="text1"/>
          <w:szCs w:val="24"/>
        </w:rPr>
        <w:t>s</w:t>
      </w:r>
      <w:r w:rsidR="007F1685">
        <w:rPr>
          <w:color w:val="000000" w:themeColor="text1"/>
          <w:szCs w:val="24"/>
        </w:rPr>
        <w:t xml:space="preserve"> contrários à</w:t>
      </w:r>
      <w:r w:rsidRPr="00B31076">
        <w:rPr>
          <w:color w:val="000000" w:themeColor="text1"/>
          <w:szCs w:val="24"/>
        </w:rPr>
        <w:t xml:space="preserve"> do</w:t>
      </w:r>
      <w:r w:rsidR="007F1685">
        <w:rPr>
          <w:color w:val="000000" w:themeColor="text1"/>
          <w:szCs w:val="24"/>
        </w:rPr>
        <w:t>utrina da religião como um todo.  Ele não tinha um seg</w:t>
      </w:r>
      <w:r w:rsidRPr="00B31076">
        <w:rPr>
          <w:color w:val="000000" w:themeColor="text1"/>
          <w:szCs w:val="24"/>
        </w:rPr>
        <w:t>mento religioso concreto,</w:t>
      </w:r>
      <w:r w:rsidR="007F1685">
        <w:rPr>
          <w:color w:val="000000" w:themeColor="text1"/>
          <w:szCs w:val="24"/>
        </w:rPr>
        <w:t xml:space="preserve"> porém,</w:t>
      </w:r>
      <w:r w:rsidRPr="00B31076">
        <w:rPr>
          <w:color w:val="000000" w:themeColor="text1"/>
          <w:szCs w:val="24"/>
        </w:rPr>
        <w:t xml:space="preserve"> ficou chocado com a morte inesperada do pensador católico Jackson Figueiredo</w:t>
      </w:r>
      <w:r w:rsidR="007F1685">
        <w:rPr>
          <w:color w:val="000000" w:themeColor="text1"/>
          <w:szCs w:val="24"/>
        </w:rPr>
        <w:t>, em 1928, e</w:t>
      </w:r>
      <w:r w:rsidRPr="00B31076">
        <w:rPr>
          <w:color w:val="000000" w:themeColor="text1"/>
          <w:szCs w:val="24"/>
        </w:rPr>
        <w:t xml:space="preserve"> a partir daí brotou a vontade de seguir uma definitiva religião e optou em seguir o catolicismo</w:t>
      </w:r>
      <w:r w:rsidR="003B2A30" w:rsidRPr="00B31076">
        <w:rPr>
          <w:rStyle w:val="Refdenotaderodap"/>
          <w:color w:val="000000" w:themeColor="text1"/>
          <w:szCs w:val="24"/>
        </w:rPr>
        <w:footnoteReference w:id="71"/>
      </w:r>
      <w:r w:rsidRPr="00B31076">
        <w:rPr>
          <w:color w:val="000000" w:themeColor="text1"/>
          <w:szCs w:val="24"/>
        </w:rPr>
        <w:t>.</w:t>
      </w:r>
      <w:r w:rsidR="003B2A30" w:rsidRPr="00B31076">
        <w:rPr>
          <w:color w:val="000000" w:themeColor="text1"/>
          <w:szCs w:val="24"/>
        </w:rPr>
        <w:t xml:space="preserve"> </w:t>
      </w:r>
    </w:p>
    <w:p w:rsidR="00827F64" w:rsidRPr="00B31076" w:rsidRDefault="00827F64" w:rsidP="007F1685">
      <w:pPr>
        <w:spacing w:before="240" w:after="0"/>
        <w:ind w:firstLine="709"/>
        <w:rPr>
          <w:color w:val="000000" w:themeColor="text1"/>
          <w:szCs w:val="24"/>
        </w:rPr>
      </w:pPr>
      <w:r w:rsidRPr="00B31076">
        <w:rPr>
          <w:color w:val="000000" w:themeColor="text1"/>
          <w:szCs w:val="24"/>
        </w:rPr>
        <w:t xml:space="preserve">Lourival Fontes era um homem temido, pois para </w:t>
      </w:r>
      <w:r w:rsidR="007F1685">
        <w:rPr>
          <w:color w:val="000000" w:themeColor="text1"/>
          <w:szCs w:val="24"/>
        </w:rPr>
        <w:t>alguns ele causava medo e temor. F</w:t>
      </w:r>
      <w:r w:rsidRPr="00B31076">
        <w:rPr>
          <w:color w:val="000000" w:themeColor="text1"/>
          <w:szCs w:val="24"/>
        </w:rPr>
        <w:t>oi m</w:t>
      </w:r>
      <w:r w:rsidR="007F1685">
        <w:rPr>
          <w:color w:val="000000" w:themeColor="text1"/>
          <w:szCs w:val="24"/>
        </w:rPr>
        <w:t>uito odiado pelas suas atitudes. T</w:t>
      </w:r>
      <w:r w:rsidRPr="00B31076">
        <w:rPr>
          <w:color w:val="000000" w:themeColor="text1"/>
          <w:szCs w:val="24"/>
        </w:rPr>
        <w:t>ambém foi amado e discutido por muitos, os que sempre a</w:t>
      </w:r>
      <w:r w:rsidR="007F1685">
        <w:rPr>
          <w:color w:val="000000" w:themeColor="text1"/>
          <w:szCs w:val="24"/>
        </w:rPr>
        <w:t>dmiravam e os que tinham inveja.</w:t>
      </w:r>
      <w:r w:rsidRPr="00B31076">
        <w:rPr>
          <w:color w:val="000000" w:themeColor="text1"/>
          <w:szCs w:val="24"/>
        </w:rPr>
        <w:t xml:space="preserve"> Lourival</w:t>
      </w:r>
      <w:r w:rsidR="00A1099B" w:rsidRPr="00B31076">
        <w:rPr>
          <w:color w:val="000000" w:themeColor="text1"/>
          <w:szCs w:val="24"/>
        </w:rPr>
        <w:t xml:space="preserve"> Fontes</w:t>
      </w:r>
      <w:r w:rsidRPr="00B31076">
        <w:rPr>
          <w:color w:val="000000" w:themeColor="text1"/>
          <w:szCs w:val="24"/>
        </w:rPr>
        <w:t xml:space="preserve"> tanto falava como escrevia em várias línguas</w:t>
      </w:r>
      <w:r w:rsidR="007F1685">
        <w:rPr>
          <w:color w:val="000000" w:themeColor="text1"/>
          <w:szCs w:val="24"/>
        </w:rPr>
        <w:t>:</w:t>
      </w:r>
      <w:proofErr w:type="gramStart"/>
      <w:r w:rsidR="007F1685">
        <w:rPr>
          <w:color w:val="000000" w:themeColor="text1"/>
          <w:szCs w:val="24"/>
        </w:rPr>
        <w:t xml:space="preserve"> </w:t>
      </w:r>
      <w:r w:rsidRPr="00B31076">
        <w:rPr>
          <w:color w:val="000000" w:themeColor="text1"/>
          <w:szCs w:val="24"/>
        </w:rPr>
        <w:t xml:space="preserve"> </w:t>
      </w:r>
      <w:proofErr w:type="gramEnd"/>
      <w:r w:rsidRPr="00B31076">
        <w:rPr>
          <w:color w:val="000000" w:themeColor="text1"/>
          <w:szCs w:val="24"/>
        </w:rPr>
        <w:t>alemão, espanhol, inglês, francês e russo. Primava pela erudição e pela cultura, acumulada graças</w:t>
      </w:r>
      <w:r w:rsidR="007F1685">
        <w:rPr>
          <w:color w:val="000000" w:themeColor="text1"/>
          <w:szCs w:val="24"/>
        </w:rPr>
        <w:t xml:space="preserve"> a uma leitura sôfrega e diária. F</w:t>
      </w:r>
      <w:r w:rsidRPr="00B31076">
        <w:rPr>
          <w:color w:val="000000" w:themeColor="text1"/>
          <w:szCs w:val="24"/>
        </w:rPr>
        <w:t>oi com esse desempenho que ele chegou a ocupar vários cargos no cenário da política brasileira, abrangendo todo o contexto e visão de sociedade</w:t>
      </w:r>
      <w:r w:rsidR="003B2A30" w:rsidRPr="00B31076">
        <w:rPr>
          <w:rStyle w:val="Refdenotaderodap"/>
          <w:color w:val="000000" w:themeColor="text1"/>
          <w:szCs w:val="24"/>
        </w:rPr>
        <w:footnoteReference w:id="72"/>
      </w:r>
      <w:r w:rsidRPr="00B31076">
        <w:rPr>
          <w:color w:val="000000" w:themeColor="text1"/>
          <w:szCs w:val="24"/>
        </w:rPr>
        <w:t>.</w:t>
      </w:r>
      <w:r w:rsidR="003B2A30" w:rsidRPr="00B31076">
        <w:rPr>
          <w:color w:val="000000" w:themeColor="text1"/>
          <w:szCs w:val="24"/>
        </w:rPr>
        <w:t xml:space="preserve"> </w:t>
      </w:r>
      <w:r w:rsidRPr="00B31076">
        <w:rPr>
          <w:color w:val="000000" w:themeColor="text1"/>
          <w:szCs w:val="24"/>
        </w:rPr>
        <w:t>Ele foi um homem de grande valor intelectual e de expressiva influência política no Brasil e em Sergipe, apesar</w:t>
      </w:r>
      <w:r w:rsidR="007F1685">
        <w:rPr>
          <w:color w:val="000000" w:themeColor="text1"/>
          <w:szCs w:val="24"/>
        </w:rPr>
        <w:t xml:space="preserve"> de</w:t>
      </w:r>
      <w:r w:rsidRPr="00B31076">
        <w:rPr>
          <w:color w:val="000000" w:themeColor="text1"/>
          <w:szCs w:val="24"/>
        </w:rPr>
        <w:t xml:space="preserve"> que</w:t>
      </w:r>
      <w:r w:rsidR="007F1685">
        <w:rPr>
          <w:color w:val="000000" w:themeColor="text1"/>
          <w:szCs w:val="24"/>
        </w:rPr>
        <w:t>,</w:t>
      </w:r>
      <w:r w:rsidRPr="00B31076">
        <w:rPr>
          <w:color w:val="000000" w:themeColor="text1"/>
          <w:szCs w:val="24"/>
        </w:rPr>
        <w:t xml:space="preserve"> em Sergipe</w:t>
      </w:r>
      <w:r w:rsidR="007F1685">
        <w:rPr>
          <w:color w:val="000000" w:themeColor="text1"/>
          <w:szCs w:val="24"/>
        </w:rPr>
        <w:t>, não se destacou como deveria.</w:t>
      </w:r>
      <w:r w:rsidRPr="00B31076">
        <w:rPr>
          <w:color w:val="000000" w:themeColor="text1"/>
          <w:szCs w:val="24"/>
        </w:rPr>
        <w:t xml:space="preserve"> </w:t>
      </w:r>
    </w:p>
    <w:p w:rsidR="00827F64" w:rsidRPr="00B31076" w:rsidRDefault="00827F64" w:rsidP="00827F64">
      <w:pPr>
        <w:tabs>
          <w:tab w:val="right" w:pos="9072"/>
        </w:tabs>
        <w:spacing w:before="240" w:after="0" w:line="240" w:lineRule="auto"/>
        <w:ind w:left="2268"/>
        <w:rPr>
          <w:b/>
          <w:color w:val="000000" w:themeColor="text1"/>
          <w:sz w:val="22"/>
        </w:rPr>
      </w:pPr>
      <w:r w:rsidRPr="00B31076">
        <w:rPr>
          <w:color w:val="000000" w:themeColor="text1"/>
          <w:sz w:val="22"/>
        </w:rPr>
        <w:t>Estudar os intelectuais e sua atuação passou a ser um vasto campo de estudo, Jean-François Sirinelli salienta que “a história dos intelectuais tornou-se assim, em poucos anos, um campo histórico autônomo que, longe de se fechar sobre si mesmo, é um campo aberto, situado no cruzamento das histórias política, social e cultural</w:t>
      </w:r>
      <w:proofErr w:type="gramStart"/>
      <w:r w:rsidRPr="00B31076">
        <w:rPr>
          <w:color w:val="000000" w:themeColor="text1"/>
          <w:sz w:val="22"/>
        </w:rPr>
        <w:t>”</w:t>
      </w:r>
      <w:proofErr w:type="gramEnd"/>
      <w:r w:rsidRPr="00B31076">
        <w:rPr>
          <w:rStyle w:val="Refdenotaderodap"/>
          <w:color w:val="000000" w:themeColor="text1"/>
          <w:sz w:val="22"/>
        </w:rPr>
        <w:footnoteReference w:id="73"/>
      </w:r>
      <w:r w:rsidRPr="00B31076">
        <w:rPr>
          <w:color w:val="000000" w:themeColor="text1"/>
          <w:sz w:val="22"/>
        </w:rPr>
        <w:t xml:space="preserve">. </w:t>
      </w:r>
    </w:p>
    <w:p w:rsidR="00270D88" w:rsidRPr="00B31076" w:rsidRDefault="007F1685" w:rsidP="00D9202A">
      <w:pPr>
        <w:spacing w:before="240" w:after="0"/>
        <w:ind w:firstLine="709"/>
        <w:rPr>
          <w:color w:val="000000" w:themeColor="text1"/>
        </w:rPr>
      </w:pPr>
      <w:r>
        <w:rPr>
          <w:color w:val="000000" w:themeColor="text1"/>
        </w:rPr>
        <w:lastRenderedPageBreak/>
        <w:t xml:space="preserve"> D</w:t>
      </w:r>
      <w:r w:rsidR="00606F30" w:rsidRPr="00B31076">
        <w:rPr>
          <w:color w:val="000000" w:themeColor="text1"/>
        </w:rPr>
        <w:t>estacam s</w:t>
      </w:r>
      <w:r w:rsidR="00271E34" w:rsidRPr="00B31076">
        <w:rPr>
          <w:color w:val="000000" w:themeColor="text1"/>
        </w:rPr>
        <w:t>eus</w:t>
      </w:r>
      <w:r w:rsidR="00837714" w:rsidRPr="00B31076">
        <w:rPr>
          <w:color w:val="000000" w:themeColor="text1"/>
        </w:rPr>
        <w:t xml:space="preserve"> importantes</w:t>
      </w:r>
      <w:r w:rsidR="00271E34" w:rsidRPr="00B31076">
        <w:rPr>
          <w:color w:val="000000" w:themeColor="text1"/>
        </w:rPr>
        <w:t xml:space="preserve"> ensaios escritos</w:t>
      </w:r>
      <w:r w:rsidR="00837714" w:rsidRPr="00B31076">
        <w:rPr>
          <w:color w:val="000000" w:themeColor="text1"/>
        </w:rPr>
        <w:t>, em que os mesmos</w:t>
      </w:r>
      <w:r w:rsidR="00D9202A" w:rsidRPr="00B31076">
        <w:rPr>
          <w:color w:val="000000" w:themeColor="text1"/>
        </w:rPr>
        <w:t xml:space="preserve"> são relatado</w:t>
      </w:r>
      <w:r>
        <w:rPr>
          <w:color w:val="000000" w:themeColor="text1"/>
        </w:rPr>
        <w:t>s</w:t>
      </w:r>
      <w:r w:rsidR="00D9202A" w:rsidRPr="00B31076">
        <w:rPr>
          <w:color w:val="000000" w:themeColor="text1"/>
        </w:rPr>
        <w:t xml:space="preserve">, </w:t>
      </w:r>
      <w:r>
        <w:rPr>
          <w:rFonts w:eastAsia="Times New Roman"/>
          <w:color w:val="000000" w:themeColor="text1"/>
          <w:szCs w:val="24"/>
          <w:lang w:eastAsia="pt-BR"/>
        </w:rPr>
        <w:t>s</w:t>
      </w:r>
      <w:r w:rsidR="003245A9">
        <w:rPr>
          <w:rFonts w:eastAsia="Times New Roman"/>
          <w:color w:val="000000" w:themeColor="text1"/>
          <w:szCs w:val="24"/>
          <w:lang w:eastAsia="pt-BR"/>
        </w:rPr>
        <w:t>egundo Santos e Santana</w:t>
      </w:r>
      <w:r w:rsidR="003245A9">
        <w:rPr>
          <w:color w:val="000000" w:themeColor="text1"/>
        </w:rPr>
        <w:t xml:space="preserve"> </w:t>
      </w:r>
      <w:r w:rsidR="00271E34" w:rsidRPr="00B31076">
        <w:rPr>
          <w:color w:val="000000" w:themeColor="text1"/>
        </w:rPr>
        <w:t>desvelam um Lourival</w:t>
      </w:r>
      <w:r w:rsidR="00D9202A" w:rsidRPr="00B31076">
        <w:rPr>
          <w:color w:val="000000" w:themeColor="text1"/>
        </w:rPr>
        <w:t xml:space="preserve"> Fontes</w:t>
      </w:r>
      <w:r w:rsidR="00271E34" w:rsidRPr="00B31076">
        <w:rPr>
          <w:color w:val="000000" w:themeColor="text1"/>
        </w:rPr>
        <w:t xml:space="preserve"> com valores invertidos, uma acentuada tendência socialista, bem como uma transmutação</w:t>
      </w:r>
      <w:r w:rsidR="00837714" w:rsidRPr="00B31076">
        <w:rPr>
          <w:color w:val="000000" w:themeColor="text1"/>
        </w:rPr>
        <w:t>, ou seja, mudava a natureza de uma hora para outra, se alterava rapidamente diante de algum constrangimento, com isso prejudicava</w:t>
      </w:r>
      <w:r w:rsidR="00271E34" w:rsidRPr="00B31076">
        <w:rPr>
          <w:color w:val="000000" w:themeColor="text1"/>
        </w:rPr>
        <w:t xml:space="preserve"> suas perspectivas ideológicas</w:t>
      </w:r>
      <w:r w:rsidR="00837714" w:rsidRPr="00B31076">
        <w:rPr>
          <w:color w:val="000000" w:themeColor="text1"/>
        </w:rPr>
        <w:t xml:space="preserve"> as quais tinham como finalidade suas convicções, e que essas dirigiam as ações em </w:t>
      </w:r>
      <w:r w:rsidR="00D9202A" w:rsidRPr="00B31076">
        <w:rPr>
          <w:color w:val="000000" w:themeColor="text1"/>
        </w:rPr>
        <w:t>uma sociedade ou classe social</w:t>
      </w:r>
      <w:r w:rsidR="003B2A30" w:rsidRPr="00B31076">
        <w:rPr>
          <w:rStyle w:val="Refdenotaderodap"/>
          <w:color w:val="000000" w:themeColor="text1"/>
        </w:rPr>
        <w:footnoteReference w:id="74"/>
      </w:r>
      <w:r w:rsidR="00D9202A" w:rsidRPr="00B31076">
        <w:rPr>
          <w:color w:val="000000" w:themeColor="text1"/>
        </w:rPr>
        <w:t>.</w:t>
      </w:r>
      <w:r w:rsidR="003B2A30" w:rsidRPr="00B31076">
        <w:rPr>
          <w:color w:val="000000" w:themeColor="text1"/>
        </w:rPr>
        <w:t xml:space="preserve"> </w:t>
      </w:r>
    </w:p>
    <w:p w:rsidR="00EF4FCC" w:rsidRPr="00B31076" w:rsidRDefault="003245A9" w:rsidP="00EF4FCC">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 xml:space="preserve">  Santos e</w:t>
      </w:r>
      <w:r w:rsidR="007F1685">
        <w:rPr>
          <w:rFonts w:eastAsia="Times New Roman"/>
          <w:color w:val="000000" w:themeColor="text1"/>
          <w:szCs w:val="24"/>
          <w:lang w:eastAsia="pt-BR"/>
        </w:rPr>
        <w:t xml:space="preserve"> </w:t>
      </w:r>
      <w:r>
        <w:rPr>
          <w:rFonts w:eastAsia="Times New Roman"/>
          <w:color w:val="000000" w:themeColor="text1"/>
          <w:szCs w:val="24"/>
          <w:lang w:eastAsia="pt-BR"/>
        </w:rPr>
        <w:t>Santana relatam</w:t>
      </w:r>
      <w:r w:rsidR="00270D88" w:rsidRPr="00B31076">
        <w:rPr>
          <w:rFonts w:eastAsia="Times New Roman"/>
          <w:color w:val="000000" w:themeColor="text1"/>
          <w:szCs w:val="24"/>
          <w:lang w:eastAsia="pt-BR"/>
        </w:rPr>
        <w:t xml:space="preserve"> que n</w:t>
      </w:r>
      <w:r w:rsidR="00837714" w:rsidRPr="00B31076">
        <w:rPr>
          <w:rFonts w:eastAsia="Times New Roman"/>
          <w:color w:val="000000" w:themeColor="text1"/>
          <w:szCs w:val="24"/>
          <w:lang w:eastAsia="pt-BR"/>
        </w:rPr>
        <w:t>o</w:t>
      </w:r>
      <w:r w:rsidR="00271E34" w:rsidRPr="00B31076">
        <w:rPr>
          <w:rFonts w:eastAsia="Times New Roman"/>
          <w:color w:val="000000" w:themeColor="text1"/>
          <w:szCs w:val="24"/>
          <w:lang w:eastAsia="pt-BR"/>
        </w:rPr>
        <w:t xml:space="preserve"> período</w:t>
      </w:r>
      <w:r w:rsidR="00837714" w:rsidRPr="00B31076">
        <w:rPr>
          <w:rFonts w:eastAsia="Times New Roman"/>
          <w:color w:val="000000" w:themeColor="text1"/>
          <w:szCs w:val="24"/>
          <w:lang w:eastAsia="pt-BR"/>
        </w:rPr>
        <w:t xml:space="preserve"> de sua atuação política</w:t>
      </w:r>
      <w:r w:rsidR="00270D88" w:rsidRPr="00B31076">
        <w:rPr>
          <w:rFonts w:eastAsia="Times New Roman"/>
          <w:color w:val="000000" w:themeColor="text1"/>
          <w:szCs w:val="24"/>
          <w:lang w:eastAsia="pt-BR"/>
        </w:rPr>
        <w:t xml:space="preserve"> ele</w:t>
      </w:r>
      <w:r w:rsidR="00271E34" w:rsidRPr="00B31076">
        <w:rPr>
          <w:rFonts w:eastAsia="Times New Roman"/>
          <w:color w:val="000000" w:themeColor="text1"/>
          <w:szCs w:val="24"/>
          <w:lang w:eastAsia="pt-BR"/>
        </w:rPr>
        <w:t xml:space="preserve"> escreve</w:t>
      </w:r>
      <w:r w:rsidR="00E26B2E">
        <w:rPr>
          <w:rFonts w:eastAsia="Times New Roman"/>
          <w:color w:val="000000" w:themeColor="text1"/>
          <w:szCs w:val="24"/>
          <w:lang w:eastAsia="pt-BR"/>
        </w:rPr>
        <w:t>u quatro ensaios, que</w:t>
      </w:r>
      <w:r w:rsidR="00271E34" w:rsidRPr="00B31076">
        <w:rPr>
          <w:rFonts w:eastAsia="Times New Roman"/>
          <w:color w:val="000000" w:themeColor="text1"/>
          <w:szCs w:val="24"/>
          <w:lang w:eastAsia="pt-BR"/>
        </w:rPr>
        <w:t xml:space="preserve"> trata</w:t>
      </w:r>
      <w:r w:rsidR="004E546B" w:rsidRPr="00B31076">
        <w:rPr>
          <w:rFonts w:eastAsia="Times New Roman"/>
          <w:color w:val="000000" w:themeColor="text1"/>
          <w:szCs w:val="24"/>
          <w:lang w:eastAsia="pt-BR"/>
        </w:rPr>
        <w:t>m</w:t>
      </w:r>
      <w:r w:rsidR="00271E34" w:rsidRPr="00B31076">
        <w:rPr>
          <w:rFonts w:eastAsia="Times New Roman"/>
          <w:color w:val="000000" w:themeColor="text1"/>
          <w:szCs w:val="24"/>
          <w:lang w:eastAsia="pt-BR"/>
        </w:rPr>
        <w:t xml:space="preserve"> de questões de caráter político, econômico e social.</w:t>
      </w:r>
      <w:r w:rsidR="00E26B2E">
        <w:rPr>
          <w:rFonts w:eastAsia="Times New Roman"/>
          <w:color w:val="000000" w:themeColor="text1"/>
          <w:szCs w:val="24"/>
          <w:lang w:eastAsia="pt-BR"/>
        </w:rPr>
        <w:t xml:space="preserve"> A saber: Discurso aos Surdos de (1955); Uma Política de Preconceitos de (1957); Política, Petróleo e População de (1958); Missão ou Demissão (1961). Eles abordam </w:t>
      </w:r>
      <w:r w:rsidR="00271E34" w:rsidRPr="00B31076">
        <w:rPr>
          <w:rFonts w:eastAsia="Times New Roman"/>
          <w:color w:val="000000" w:themeColor="text1"/>
          <w:szCs w:val="24"/>
          <w:lang w:eastAsia="pt-BR"/>
        </w:rPr>
        <w:t>questões relativas à conjuntura política,</w:t>
      </w:r>
      <w:r w:rsidR="00E26B2E">
        <w:rPr>
          <w:rFonts w:eastAsia="Times New Roman"/>
          <w:color w:val="000000" w:themeColor="text1"/>
          <w:szCs w:val="24"/>
          <w:lang w:eastAsia="pt-BR"/>
        </w:rPr>
        <w:t xml:space="preserve"> à</w:t>
      </w:r>
      <w:r w:rsidR="00271E34" w:rsidRPr="00B31076">
        <w:rPr>
          <w:rFonts w:eastAsia="Times New Roman"/>
          <w:color w:val="000000" w:themeColor="text1"/>
          <w:szCs w:val="24"/>
          <w:lang w:eastAsia="pt-BR"/>
        </w:rPr>
        <w:t xml:space="preserve"> finalidade político-partidária,</w:t>
      </w:r>
      <w:r w:rsidR="00E26B2E">
        <w:rPr>
          <w:rFonts w:eastAsia="Times New Roman"/>
          <w:color w:val="000000" w:themeColor="text1"/>
          <w:szCs w:val="24"/>
          <w:lang w:eastAsia="pt-BR"/>
        </w:rPr>
        <w:t xml:space="preserve"> aos</w:t>
      </w:r>
      <w:r w:rsidR="00271E34" w:rsidRPr="00B31076">
        <w:rPr>
          <w:rFonts w:eastAsia="Times New Roman"/>
          <w:color w:val="000000" w:themeColor="text1"/>
          <w:szCs w:val="24"/>
          <w:lang w:eastAsia="pt-BR"/>
        </w:rPr>
        <w:t xml:space="preserve"> entraves políticos do período,</w:t>
      </w:r>
      <w:r w:rsidR="00E26B2E">
        <w:rPr>
          <w:rFonts w:eastAsia="Times New Roman"/>
          <w:color w:val="000000" w:themeColor="text1"/>
          <w:szCs w:val="24"/>
          <w:lang w:eastAsia="pt-BR"/>
        </w:rPr>
        <w:t xml:space="preserve"> à</w:t>
      </w:r>
      <w:r w:rsidR="00271E34" w:rsidRPr="00B31076">
        <w:rPr>
          <w:rFonts w:eastAsia="Times New Roman"/>
          <w:color w:val="000000" w:themeColor="text1"/>
          <w:szCs w:val="24"/>
          <w:lang w:eastAsia="pt-BR"/>
        </w:rPr>
        <w:t xml:space="preserve"> política internacional,</w:t>
      </w:r>
      <w:r w:rsidR="00E26B2E">
        <w:rPr>
          <w:rFonts w:eastAsia="Times New Roman"/>
          <w:color w:val="000000" w:themeColor="text1"/>
          <w:szCs w:val="24"/>
          <w:lang w:eastAsia="pt-BR"/>
        </w:rPr>
        <w:t xml:space="preserve"> à</w:t>
      </w:r>
      <w:r w:rsidR="00271E34" w:rsidRPr="00B31076">
        <w:rPr>
          <w:rFonts w:eastAsia="Times New Roman"/>
          <w:color w:val="000000" w:themeColor="text1"/>
          <w:szCs w:val="24"/>
          <w:lang w:eastAsia="pt-BR"/>
        </w:rPr>
        <w:t xml:space="preserve"> instabilidade econômica,</w:t>
      </w:r>
      <w:r w:rsidR="004C3639">
        <w:rPr>
          <w:rFonts w:eastAsia="Times New Roman"/>
          <w:color w:val="000000" w:themeColor="text1"/>
          <w:szCs w:val="24"/>
          <w:lang w:eastAsia="pt-BR"/>
        </w:rPr>
        <w:t xml:space="preserve"> aos problemas de</w:t>
      </w:r>
      <w:r w:rsidR="00271E34" w:rsidRPr="00B31076">
        <w:rPr>
          <w:rFonts w:eastAsia="Times New Roman"/>
          <w:color w:val="000000" w:themeColor="text1"/>
          <w:szCs w:val="24"/>
          <w:lang w:eastAsia="pt-BR"/>
        </w:rPr>
        <w:t xml:space="preserve"> distribuição de renda,</w:t>
      </w:r>
      <w:r w:rsidR="004C3639">
        <w:rPr>
          <w:rFonts w:eastAsia="Times New Roman"/>
          <w:color w:val="000000" w:themeColor="text1"/>
          <w:szCs w:val="24"/>
          <w:lang w:eastAsia="pt-BR"/>
        </w:rPr>
        <w:t xml:space="preserve"> </w:t>
      </w:r>
      <w:proofErr w:type="gramStart"/>
      <w:r w:rsidR="004C3639">
        <w:rPr>
          <w:rFonts w:eastAsia="Times New Roman"/>
          <w:color w:val="000000" w:themeColor="text1"/>
          <w:szCs w:val="24"/>
          <w:lang w:eastAsia="pt-BR"/>
        </w:rPr>
        <w:t>ao</w:t>
      </w:r>
      <w:r w:rsidR="00271E34" w:rsidRPr="00B31076">
        <w:rPr>
          <w:rFonts w:eastAsia="Times New Roman"/>
          <w:color w:val="000000" w:themeColor="text1"/>
          <w:szCs w:val="24"/>
          <w:lang w:eastAsia="pt-BR"/>
        </w:rPr>
        <w:t xml:space="preserve"> má</w:t>
      </w:r>
      <w:proofErr w:type="gramEnd"/>
      <w:r w:rsidR="00271E34" w:rsidRPr="00B31076">
        <w:rPr>
          <w:rFonts w:eastAsia="Times New Roman"/>
          <w:color w:val="000000" w:themeColor="text1"/>
          <w:szCs w:val="24"/>
          <w:lang w:eastAsia="pt-BR"/>
        </w:rPr>
        <w:t xml:space="preserve"> uso das riquezas naturais,</w:t>
      </w:r>
      <w:r w:rsidR="004C3639">
        <w:rPr>
          <w:rFonts w:eastAsia="Times New Roman"/>
          <w:color w:val="000000" w:themeColor="text1"/>
          <w:szCs w:val="24"/>
          <w:lang w:eastAsia="pt-BR"/>
        </w:rPr>
        <w:t xml:space="preserve"> à</w:t>
      </w:r>
      <w:r w:rsidR="00271E34" w:rsidRPr="00B31076">
        <w:rPr>
          <w:rFonts w:eastAsia="Times New Roman"/>
          <w:color w:val="000000" w:themeColor="text1"/>
          <w:szCs w:val="24"/>
          <w:lang w:eastAsia="pt-BR"/>
        </w:rPr>
        <w:t xml:space="preserve"> falta de investimento na educação e</w:t>
      </w:r>
      <w:r w:rsidR="004C3639">
        <w:rPr>
          <w:rFonts w:eastAsia="Times New Roman"/>
          <w:color w:val="000000" w:themeColor="text1"/>
          <w:szCs w:val="24"/>
          <w:lang w:eastAsia="pt-BR"/>
        </w:rPr>
        <w:t xml:space="preserve"> às</w:t>
      </w:r>
      <w:r w:rsidR="00271E34" w:rsidRPr="00B31076">
        <w:rPr>
          <w:rFonts w:eastAsia="Times New Roman"/>
          <w:color w:val="000000" w:themeColor="text1"/>
          <w:szCs w:val="24"/>
          <w:lang w:eastAsia="pt-BR"/>
        </w:rPr>
        <w:t xml:space="preserve"> desigualdades sociais.</w:t>
      </w:r>
      <w:r w:rsidR="004C3639">
        <w:rPr>
          <w:rFonts w:eastAsia="Times New Roman"/>
          <w:color w:val="000000" w:themeColor="text1"/>
          <w:szCs w:val="24"/>
          <w:lang w:eastAsia="pt-BR"/>
        </w:rPr>
        <w:t xml:space="preserve"> Por meio</w:t>
      </w:r>
      <w:r w:rsidR="004E546B" w:rsidRPr="00B31076">
        <w:rPr>
          <w:rFonts w:eastAsia="Times New Roman"/>
          <w:color w:val="000000" w:themeColor="text1"/>
          <w:szCs w:val="24"/>
          <w:lang w:eastAsia="pt-BR"/>
        </w:rPr>
        <w:t xml:space="preserve"> desses escritos</w:t>
      </w:r>
      <w:r w:rsidR="004C3639">
        <w:rPr>
          <w:rFonts w:eastAsia="Times New Roman"/>
          <w:color w:val="000000" w:themeColor="text1"/>
          <w:szCs w:val="24"/>
          <w:lang w:eastAsia="pt-BR"/>
        </w:rPr>
        <w:t>,</w:t>
      </w:r>
      <w:r w:rsidR="004E546B" w:rsidRPr="00B31076">
        <w:rPr>
          <w:rFonts w:eastAsia="Times New Roman"/>
          <w:color w:val="000000" w:themeColor="text1"/>
          <w:szCs w:val="24"/>
          <w:lang w:eastAsia="pt-BR"/>
        </w:rPr>
        <w:t xml:space="preserve"> ele analisa a atuaç</w:t>
      </w:r>
      <w:r w:rsidR="004C3639">
        <w:rPr>
          <w:rFonts w:eastAsia="Times New Roman"/>
          <w:color w:val="000000" w:themeColor="text1"/>
          <w:szCs w:val="24"/>
          <w:lang w:eastAsia="pt-BR"/>
        </w:rPr>
        <w:t>ão da sociedade</w:t>
      </w:r>
      <w:r w:rsidR="004E546B" w:rsidRPr="00B31076">
        <w:rPr>
          <w:rFonts w:eastAsia="Times New Roman"/>
          <w:color w:val="000000" w:themeColor="text1"/>
          <w:szCs w:val="24"/>
          <w:lang w:eastAsia="pt-BR"/>
        </w:rPr>
        <w:t xml:space="preserve"> e</w:t>
      </w:r>
      <w:r w:rsidR="004C3639">
        <w:rPr>
          <w:rFonts w:eastAsia="Times New Roman"/>
          <w:color w:val="000000" w:themeColor="text1"/>
          <w:szCs w:val="24"/>
          <w:lang w:eastAsia="pt-BR"/>
        </w:rPr>
        <w:t xml:space="preserve"> mostra através das suas falas</w:t>
      </w:r>
      <w:r w:rsidR="004E546B" w:rsidRPr="00B31076">
        <w:rPr>
          <w:rFonts w:eastAsia="Times New Roman"/>
          <w:color w:val="000000" w:themeColor="text1"/>
          <w:szCs w:val="24"/>
          <w:lang w:eastAsia="pt-BR"/>
        </w:rPr>
        <w:t xml:space="preserve">, o seu pensamento sobre o mundo e a sua visão de transformar </w:t>
      </w:r>
      <w:r w:rsidR="004C3639">
        <w:rPr>
          <w:rFonts w:eastAsia="Times New Roman"/>
          <w:color w:val="000000" w:themeColor="text1"/>
          <w:szCs w:val="24"/>
          <w:lang w:eastAsia="pt-BR"/>
        </w:rPr>
        <w:t>o saber em algo de grande poder</w:t>
      </w:r>
      <w:r w:rsidR="004E546B" w:rsidRPr="00B31076">
        <w:rPr>
          <w:rFonts w:eastAsia="Times New Roman"/>
          <w:color w:val="000000" w:themeColor="text1"/>
          <w:szCs w:val="24"/>
          <w:lang w:eastAsia="pt-BR"/>
        </w:rPr>
        <w:t xml:space="preserve"> que </w:t>
      </w:r>
      <w:r w:rsidR="008A6779" w:rsidRPr="00B31076">
        <w:rPr>
          <w:rFonts w:eastAsia="Times New Roman"/>
          <w:color w:val="000000" w:themeColor="text1"/>
          <w:szCs w:val="24"/>
          <w:lang w:eastAsia="pt-BR"/>
        </w:rPr>
        <w:t>está</w:t>
      </w:r>
      <w:r w:rsidR="004E546B" w:rsidRPr="00B31076">
        <w:rPr>
          <w:rFonts w:eastAsia="Times New Roman"/>
          <w:color w:val="000000" w:themeColor="text1"/>
          <w:szCs w:val="24"/>
          <w:lang w:eastAsia="pt-BR"/>
        </w:rPr>
        <w:t xml:space="preserve"> nas mãos de cada um</w:t>
      </w:r>
      <w:r w:rsidR="003B2A30" w:rsidRPr="00B31076">
        <w:rPr>
          <w:rStyle w:val="Refdenotaderodap"/>
          <w:rFonts w:eastAsia="Times New Roman"/>
          <w:color w:val="000000" w:themeColor="text1"/>
          <w:szCs w:val="24"/>
          <w:lang w:eastAsia="pt-BR"/>
        </w:rPr>
        <w:footnoteReference w:id="75"/>
      </w:r>
      <w:r w:rsidR="004E546B" w:rsidRPr="00B31076">
        <w:rPr>
          <w:rFonts w:eastAsia="Times New Roman"/>
          <w:color w:val="000000" w:themeColor="text1"/>
          <w:szCs w:val="24"/>
          <w:lang w:eastAsia="pt-BR"/>
        </w:rPr>
        <w:t xml:space="preserve">. </w:t>
      </w:r>
      <w:r w:rsidR="003B2A30" w:rsidRPr="00B31076">
        <w:rPr>
          <w:rFonts w:eastAsia="Times New Roman"/>
          <w:color w:val="000000" w:themeColor="text1"/>
          <w:szCs w:val="24"/>
          <w:lang w:eastAsia="pt-BR"/>
        </w:rPr>
        <w:t xml:space="preserve"> </w:t>
      </w:r>
    </w:p>
    <w:p w:rsidR="005A3D13" w:rsidRDefault="007F7442" w:rsidP="00A04BB2">
      <w:pPr>
        <w:spacing w:before="240" w:after="0"/>
        <w:ind w:firstLine="709"/>
        <w:rPr>
          <w:rFonts w:eastAsia="Times New Roman"/>
          <w:color w:val="000000" w:themeColor="text1"/>
          <w:szCs w:val="24"/>
          <w:lang w:eastAsia="pt-BR"/>
        </w:rPr>
      </w:pPr>
      <w:r w:rsidRPr="00B31076">
        <w:rPr>
          <w:rFonts w:eastAsia="Times New Roman"/>
          <w:noProof/>
          <w:color w:val="000000" w:themeColor="text1"/>
          <w:szCs w:val="24"/>
          <w:lang w:eastAsia="pt-BR"/>
        </w:rPr>
        <w:drawing>
          <wp:anchor distT="0" distB="0" distL="114300" distR="114300" simplePos="0" relativeHeight="251647488" behindDoc="1" locked="0" layoutInCell="1" allowOverlap="1" wp14:anchorId="449F3B7D" wp14:editId="2BB9F591">
            <wp:simplePos x="0" y="0"/>
            <wp:positionH relativeFrom="column">
              <wp:posOffset>1270</wp:posOffset>
            </wp:positionH>
            <wp:positionV relativeFrom="paragraph">
              <wp:posOffset>1339850</wp:posOffset>
            </wp:positionV>
            <wp:extent cx="1325880" cy="1697990"/>
            <wp:effectExtent l="0" t="0" r="7620" b="0"/>
            <wp:wrapTight wrapText="bothSides">
              <wp:wrapPolygon edited="0">
                <wp:start x="0" y="0"/>
                <wp:lineTo x="0" y="21325"/>
                <wp:lineTo x="21414" y="21325"/>
                <wp:lineTo x="2141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697990"/>
                    </a:xfrm>
                    <a:prstGeom prst="rect">
                      <a:avLst/>
                    </a:prstGeom>
                  </pic:spPr>
                </pic:pic>
              </a:graphicData>
            </a:graphic>
            <wp14:sizeRelH relativeFrom="page">
              <wp14:pctWidth>0</wp14:pctWidth>
            </wp14:sizeRelH>
            <wp14:sizeRelV relativeFrom="page">
              <wp14:pctHeight>0</wp14:pctHeight>
            </wp14:sizeRelV>
          </wp:anchor>
        </w:drawing>
      </w:r>
      <w:r w:rsidR="004C3639">
        <w:rPr>
          <w:rFonts w:eastAsia="Times New Roman"/>
          <w:color w:val="000000" w:themeColor="text1"/>
          <w:szCs w:val="24"/>
          <w:lang w:eastAsia="pt-BR"/>
        </w:rPr>
        <w:t xml:space="preserve"> Esses ensaios originaram-se do</w:t>
      </w:r>
      <w:r w:rsidR="00271E34" w:rsidRPr="00B31076">
        <w:rPr>
          <w:rFonts w:eastAsia="Times New Roman"/>
          <w:color w:val="000000" w:themeColor="text1"/>
          <w:szCs w:val="24"/>
          <w:lang w:eastAsia="pt-BR"/>
        </w:rPr>
        <w:t xml:space="preserve"> encontro do intelectual com o poder</w:t>
      </w:r>
      <w:r w:rsidR="004C3639">
        <w:rPr>
          <w:rFonts w:eastAsia="Times New Roman"/>
          <w:color w:val="000000" w:themeColor="text1"/>
          <w:szCs w:val="24"/>
          <w:lang w:eastAsia="pt-BR"/>
        </w:rPr>
        <w:t xml:space="preserve"> e foi a partir del</w:t>
      </w:r>
      <w:r w:rsidR="00EF4FCC" w:rsidRPr="00B31076">
        <w:rPr>
          <w:rFonts w:eastAsia="Times New Roman"/>
          <w:color w:val="000000" w:themeColor="text1"/>
          <w:szCs w:val="24"/>
          <w:lang w:eastAsia="pt-BR"/>
        </w:rPr>
        <w:t>es que</w:t>
      </w:r>
      <w:r w:rsidR="004C3639">
        <w:rPr>
          <w:rFonts w:eastAsia="Times New Roman"/>
          <w:color w:val="000000" w:themeColor="text1"/>
          <w:szCs w:val="24"/>
          <w:lang w:eastAsia="pt-BR"/>
        </w:rPr>
        <w:t xml:space="preserve"> Lourival Fontes expôs sua</w:t>
      </w:r>
      <w:r w:rsidR="00EF4FCC" w:rsidRPr="00B31076">
        <w:rPr>
          <w:rFonts w:eastAsia="Times New Roman"/>
          <w:color w:val="000000" w:themeColor="text1"/>
          <w:szCs w:val="24"/>
          <w:lang w:eastAsia="pt-BR"/>
        </w:rPr>
        <w:t xml:space="preserve"> indignação</w:t>
      </w:r>
      <w:r w:rsidR="004C3639">
        <w:rPr>
          <w:rFonts w:eastAsia="Times New Roman"/>
          <w:color w:val="000000" w:themeColor="text1"/>
          <w:szCs w:val="24"/>
          <w:lang w:eastAsia="pt-BR"/>
        </w:rPr>
        <w:t xml:space="preserve"> acerca</w:t>
      </w:r>
      <w:r w:rsidR="00EF4FCC" w:rsidRPr="00B31076">
        <w:rPr>
          <w:rFonts w:eastAsia="Times New Roman"/>
          <w:color w:val="000000" w:themeColor="text1"/>
          <w:szCs w:val="24"/>
          <w:lang w:eastAsia="pt-BR"/>
        </w:rPr>
        <w:t xml:space="preserve"> das atitudes que eram expostas para a sociedade.</w:t>
      </w:r>
      <w:r w:rsidR="004C3639">
        <w:rPr>
          <w:rFonts w:eastAsia="Times New Roman"/>
          <w:color w:val="000000" w:themeColor="text1"/>
          <w:szCs w:val="24"/>
          <w:lang w:eastAsia="pt-BR"/>
        </w:rPr>
        <w:t xml:space="preserve"> Além desses, durante sua vida, ele</w:t>
      </w:r>
      <w:r w:rsidR="007F3C44" w:rsidRPr="00B31076">
        <w:rPr>
          <w:rFonts w:eastAsia="Times New Roman"/>
          <w:color w:val="000000" w:themeColor="text1"/>
          <w:szCs w:val="24"/>
          <w:lang w:eastAsia="pt-BR"/>
        </w:rPr>
        <w:t xml:space="preserve"> fe</w:t>
      </w:r>
      <w:r w:rsidR="00A04BB2" w:rsidRPr="00B31076">
        <w:rPr>
          <w:rFonts w:eastAsia="Times New Roman"/>
          <w:color w:val="000000" w:themeColor="text1"/>
          <w:szCs w:val="24"/>
          <w:lang w:eastAsia="pt-BR"/>
        </w:rPr>
        <w:t>z mais dois ensaios para compor</w:t>
      </w:r>
      <w:r w:rsidR="007F3C44" w:rsidRPr="00B31076">
        <w:rPr>
          <w:rFonts w:eastAsia="Times New Roman"/>
          <w:color w:val="000000" w:themeColor="text1"/>
          <w:szCs w:val="24"/>
          <w:lang w:eastAsia="pt-BR"/>
        </w:rPr>
        <w:t xml:space="preserve"> o seu quadro de obra autoral, Homens e multidões (1950) e o último A face final de Vargas</w:t>
      </w:r>
      <w:r w:rsidR="00041EBD">
        <w:rPr>
          <w:rFonts w:eastAsia="Times New Roman"/>
          <w:color w:val="000000" w:themeColor="text1"/>
          <w:szCs w:val="24"/>
          <w:lang w:eastAsia="pt-BR"/>
        </w:rPr>
        <w:t>:</w:t>
      </w:r>
      <w:r w:rsidR="00A04BB2" w:rsidRPr="00B31076">
        <w:rPr>
          <w:rFonts w:eastAsia="Times New Roman"/>
          <w:color w:val="000000" w:themeColor="text1"/>
          <w:szCs w:val="24"/>
          <w:lang w:eastAsia="pt-BR"/>
        </w:rPr>
        <w:t xml:space="preserve"> os bilhetes de Getúlio (1966</w:t>
      </w:r>
      <w:proofErr w:type="gramStart"/>
      <w:r w:rsidR="00A04BB2" w:rsidRPr="00B31076">
        <w:rPr>
          <w:rFonts w:eastAsia="Times New Roman"/>
          <w:color w:val="000000" w:themeColor="text1"/>
          <w:szCs w:val="24"/>
          <w:lang w:eastAsia="pt-BR"/>
        </w:rPr>
        <w:t>)</w:t>
      </w:r>
      <w:proofErr w:type="gramEnd"/>
      <w:r w:rsidR="003B2A30" w:rsidRPr="00B31076">
        <w:rPr>
          <w:rStyle w:val="Refdenotaderodap"/>
          <w:rFonts w:eastAsia="Times New Roman"/>
          <w:color w:val="000000" w:themeColor="text1"/>
          <w:szCs w:val="24"/>
          <w:lang w:eastAsia="pt-BR"/>
        </w:rPr>
        <w:footnoteReference w:id="76"/>
      </w:r>
      <w:r w:rsidR="00A04BB2" w:rsidRPr="00B31076">
        <w:rPr>
          <w:rFonts w:eastAsia="Times New Roman"/>
          <w:color w:val="000000" w:themeColor="text1"/>
          <w:szCs w:val="24"/>
          <w:lang w:eastAsia="pt-BR"/>
        </w:rPr>
        <w:t>.</w:t>
      </w:r>
    </w:p>
    <w:p w:rsidR="00B53AB7" w:rsidRDefault="003B2A30" w:rsidP="00367B1A">
      <w:pPr>
        <w:spacing w:before="240" w:after="0"/>
        <w:ind w:firstLine="709"/>
        <w:rPr>
          <w:rFonts w:eastAsia="Times New Roman"/>
          <w:color w:val="000000" w:themeColor="text1"/>
          <w:szCs w:val="24"/>
          <w:lang w:eastAsia="pt-BR"/>
        </w:rPr>
      </w:pPr>
      <w:r w:rsidRPr="00B31076">
        <w:rPr>
          <w:rFonts w:eastAsia="Times New Roman"/>
          <w:color w:val="000000" w:themeColor="text1"/>
          <w:szCs w:val="24"/>
          <w:lang w:eastAsia="pt-BR"/>
        </w:rPr>
        <w:t xml:space="preserve"> </w:t>
      </w:r>
      <w:r w:rsidR="00A319D5">
        <w:rPr>
          <w:rFonts w:eastAsia="Times New Roman"/>
          <w:color w:val="000000" w:themeColor="text1"/>
          <w:szCs w:val="24"/>
          <w:lang w:eastAsia="pt-BR"/>
        </w:rPr>
        <w:t xml:space="preserve">A primeira obra de Lourival Fontes foi o livro cujo tema é </w:t>
      </w:r>
      <w:r w:rsidR="00A319D5" w:rsidRPr="00EA63B4">
        <w:rPr>
          <w:rFonts w:eastAsia="Times New Roman"/>
          <w:b/>
          <w:color w:val="000000" w:themeColor="text1"/>
          <w:szCs w:val="24"/>
          <w:lang w:eastAsia="pt-BR"/>
        </w:rPr>
        <w:t>Discurso aos Surdos</w:t>
      </w:r>
      <w:r w:rsidR="00A319D5">
        <w:rPr>
          <w:rFonts w:eastAsia="Times New Roman"/>
          <w:color w:val="000000" w:themeColor="text1"/>
          <w:szCs w:val="24"/>
          <w:lang w:eastAsia="pt-BR"/>
        </w:rPr>
        <w:t xml:space="preserve"> </w:t>
      </w:r>
      <w:r w:rsidR="00A319D5" w:rsidRPr="00AE31E9">
        <w:rPr>
          <w:rFonts w:eastAsia="Times New Roman"/>
          <w:b/>
          <w:color w:val="000000" w:themeColor="text1"/>
          <w:szCs w:val="24"/>
          <w:lang w:eastAsia="pt-BR"/>
        </w:rPr>
        <w:t>de (1955)</w:t>
      </w:r>
      <w:r w:rsidR="00A319D5" w:rsidRPr="00AE31E9">
        <w:rPr>
          <w:rFonts w:eastAsia="Times New Roman"/>
          <w:color w:val="000000" w:themeColor="text1"/>
          <w:szCs w:val="24"/>
          <w:lang w:eastAsia="pt-BR"/>
        </w:rPr>
        <w:t>,</w:t>
      </w:r>
      <w:r w:rsidR="00A319D5">
        <w:rPr>
          <w:rFonts w:eastAsia="Times New Roman"/>
          <w:color w:val="000000" w:themeColor="text1"/>
          <w:szCs w:val="24"/>
          <w:lang w:eastAsia="pt-BR"/>
        </w:rPr>
        <w:t xml:space="preserve"> livro este que o autor iniciou a elaborar através de um dos seus</w:t>
      </w:r>
      <w:r w:rsidR="00F31DA8">
        <w:rPr>
          <w:rFonts w:eastAsia="Times New Roman"/>
          <w:color w:val="000000" w:themeColor="text1"/>
          <w:szCs w:val="24"/>
          <w:lang w:eastAsia="pt-BR"/>
        </w:rPr>
        <w:t xml:space="preserve"> primeiros</w:t>
      </w:r>
      <w:r w:rsidR="00A319D5">
        <w:rPr>
          <w:rFonts w:eastAsia="Times New Roman"/>
          <w:color w:val="000000" w:themeColor="text1"/>
          <w:szCs w:val="24"/>
          <w:lang w:eastAsia="pt-BR"/>
        </w:rPr>
        <w:t xml:space="preserve"> discursos</w:t>
      </w:r>
      <w:r w:rsidR="001C5896">
        <w:rPr>
          <w:rFonts w:eastAsia="Times New Roman"/>
          <w:color w:val="000000" w:themeColor="text1"/>
          <w:szCs w:val="24"/>
          <w:lang w:eastAsia="pt-BR"/>
        </w:rPr>
        <w:t xml:space="preserve"> proferido</w:t>
      </w:r>
      <w:r w:rsidR="00F31DA8">
        <w:rPr>
          <w:rFonts w:eastAsia="Times New Roman"/>
          <w:color w:val="000000" w:themeColor="text1"/>
          <w:szCs w:val="24"/>
          <w:lang w:eastAsia="pt-BR"/>
        </w:rPr>
        <w:t>s</w:t>
      </w:r>
      <w:r w:rsidR="001C5896">
        <w:rPr>
          <w:rFonts w:eastAsia="Times New Roman"/>
          <w:color w:val="000000" w:themeColor="text1"/>
          <w:szCs w:val="24"/>
          <w:lang w:eastAsia="pt-BR"/>
        </w:rPr>
        <w:t xml:space="preserve"> no Senado Federal na</w:t>
      </w:r>
      <w:r w:rsidR="00A319D5">
        <w:rPr>
          <w:rFonts w:eastAsia="Times New Roman"/>
          <w:color w:val="000000" w:themeColor="text1"/>
          <w:szCs w:val="24"/>
          <w:lang w:eastAsia="pt-BR"/>
        </w:rPr>
        <w:t xml:space="preserve"> Sessão Legislativa</w:t>
      </w:r>
      <w:r w:rsidR="001C5896">
        <w:rPr>
          <w:rFonts w:eastAsia="Times New Roman"/>
          <w:color w:val="000000" w:themeColor="text1"/>
          <w:szCs w:val="24"/>
          <w:lang w:eastAsia="pt-BR"/>
        </w:rPr>
        <w:t xml:space="preserve"> de </w:t>
      </w:r>
      <w:r w:rsidR="00041EBD">
        <w:rPr>
          <w:rFonts w:eastAsia="Times New Roman"/>
          <w:color w:val="000000" w:themeColor="text1"/>
          <w:szCs w:val="24"/>
          <w:lang w:eastAsia="pt-BR"/>
        </w:rPr>
        <w:t>(</w:t>
      </w:r>
      <w:r w:rsidR="001C5896">
        <w:rPr>
          <w:rFonts w:eastAsia="Times New Roman"/>
          <w:color w:val="000000" w:themeColor="text1"/>
          <w:szCs w:val="24"/>
          <w:lang w:eastAsia="pt-BR"/>
        </w:rPr>
        <w:t>1955</w:t>
      </w:r>
      <w:r w:rsidR="00041EBD">
        <w:rPr>
          <w:rFonts w:eastAsia="Times New Roman"/>
          <w:color w:val="000000" w:themeColor="text1"/>
          <w:szCs w:val="24"/>
          <w:lang w:eastAsia="pt-BR"/>
        </w:rPr>
        <w:t xml:space="preserve">), </w:t>
      </w:r>
      <w:r w:rsidR="00A319D5">
        <w:rPr>
          <w:rFonts w:eastAsia="Times New Roman"/>
          <w:color w:val="000000" w:themeColor="text1"/>
          <w:szCs w:val="24"/>
          <w:lang w:eastAsia="pt-BR"/>
        </w:rPr>
        <w:t xml:space="preserve">e esta obra foi publicada no mesmo ano. A obra em todo o seu </w:t>
      </w:r>
      <w:r w:rsidR="00A319D5">
        <w:rPr>
          <w:rFonts w:eastAsia="Times New Roman"/>
          <w:color w:val="000000" w:themeColor="text1"/>
          <w:szCs w:val="24"/>
          <w:lang w:eastAsia="pt-BR"/>
        </w:rPr>
        <w:lastRenderedPageBreak/>
        <w:t>contexto aborda sobre a</w:t>
      </w:r>
      <w:r w:rsidR="00DB4B76">
        <w:rPr>
          <w:rFonts w:eastAsia="Times New Roman"/>
          <w:color w:val="000000" w:themeColor="text1"/>
          <w:szCs w:val="24"/>
          <w:lang w:eastAsia="pt-BR"/>
        </w:rPr>
        <w:t xml:space="preserve"> Situação E</w:t>
      </w:r>
      <w:r w:rsidR="001C5896">
        <w:rPr>
          <w:rFonts w:eastAsia="Times New Roman"/>
          <w:color w:val="000000" w:themeColor="text1"/>
          <w:szCs w:val="24"/>
          <w:lang w:eastAsia="pt-BR"/>
        </w:rPr>
        <w:t>xterna</w:t>
      </w:r>
      <w:r w:rsidR="00DB4B76">
        <w:rPr>
          <w:rFonts w:eastAsia="Times New Roman"/>
          <w:color w:val="000000" w:themeColor="text1"/>
          <w:szCs w:val="24"/>
          <w:lang w:eastAsia="pt-BR"/>
        </w:rPr>
        <w:t>, em que o autor diz</w:t>
      </w:r>
      <w:r w:rsidR="00B53AB7">
        <w:rPr>
          <w:rFonts w:eastAsia="Times New Roman"/>
          <w:color w:val="000000" w:themeColor="text1"/>
          <w:szCs w:val="24"/>
          <w:lang w:eastAsia="pt-BR"/>
        </w:rPr>
        <w:t>: não encontrei na mensagem presidencial, á margem de uma leitura atenta, em torno das relações exteriores, os sinais de advertência sobre as incertezas do nosso tempo e o senso de esclarecimento sobre os temas e as controvérsias da vida internacional.</w:t>
      </w:r>
    </w:p>
    <w:p w:rsidR="00E33C6F" w:rsidRDefault="00B6722C" w:rsidP="00EF4FCC">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 xml:space="preserve">Não diz para onde caminhamos, nem o que nos espera num futuro de ansiedade e dúvidas. É uma cronologia de fatos, mais do que uma exposição de problemas. Num vago enunciado das questões suscitadas e debatidas no campo internacional, não anuncia as posições que </w:t>
      </w:r>
      <w:proofErr w:type="gramStart"/>
      <w:r>
        <w:rPr>
          <w:rFonts w:eastAsia="Times New Roman"/>
          <w:color w:val="000000" w:themeColor="text1"/>
          <w:szCs w:val="24"/>
          <w:lang w:eastAsia="pt-BR"/>
        </w:rPr>
        <w:t>assumimos,</w:t>
      </w:r>
      <w:proofErr w:type="gramEnd"/>
      <w:r>
        <w:rPr>
          <w:rFonts w:eastAsia="Times New Roman"/>
          <w:color w:val="000000" w:themeColor="text1"/>
          <w:szCs w:val="24"/>
          <w:lang w:eastAsia="pt-BR"/>
        </w:rPr>
        <w:t xml:space="preserve"> os interesses que defendemos e os lados em que nos colocamos. Não tem a nossa política externa um pensamento organizador, uma constância de ação e uma diretiva firme e segura. A nossa política externa é um segredo de bastidores ou um privilégio de iniciados. Ela se realiza e evolui num mundo </w:t>
      </w:r>
      <w:r w:rsidR="00E33C6F">
        <w:rPr>
          <w:rFonts w:eastAsia="Times New Roman"/>
          <w:color w:val="000000" w:themeColor="text1"/>
          <w:szCs w:val="24"/>
          <w:lang w:eastAsia="pt-BR"/>
        </w:rPr>
        <w:t>á parte, sem nenhuma audiência parlamentar e sem nenhuma colaboração popular. O Congresso Nacional, e particularmente o Senado Federal, a que são atribuídos deveres específicos, é um ausente na formulaç</w:t>
      </w:r>
      <w:r w:rsidR="00AC372B">
        <w:rPr>
          <w:rFonts w:eastAsia="Times New Roman"/>
          <w:color w:val="000000" w:themeColor="text1"/>
          <w:szCs w:val="24"/>
          <w:lang w:eastAsia="pt-BR"/>
        </w:rPr>
        <w:t>ão dessa política. O S</w:t>
      </w:r>
      <w:r w:rsidR="00E33C6F">
        <w:rPr>
          <w:rFonts w:eastAsia="Times New Roman"/>
          <w:color w:val="000000" w:themeColor="text1"/>
          <w:szCs w:val="24"/>
          <w:lang w:eastAsia="pt-BR"/>
        </w:rPr>
        <w:t xml:space="preserve">enado ficou cada dia mais reduzido ao papel de ratificador dos atos e tratados internacionais, para cuja elaboração não somos </w:t>
      </w:r>
      <w:proofErr w:type="gramStart"/>
      <w:r w:rsidR="00E33C6F">
        <w:rPr>
          <w:rFonts w:eastAsia="Times New Roman"/>
          <w:color w:val="000000" w:themeColor="text1"/>
          <w:szCs w:val="24"/>
          <w:lang w:eastAsia="pt-BR"/>
        </w:rPr>
        <w:t>convidados</w:t>
      </w:r>
      <w:proofErr w:type="gramEnd"/>
      <w:r w:rsidR="00E33C6F">
        <w:rPr>
          <w:rFonts w:eastAsia="Times New Roman"/>
          <w:color w:val="000000" w:themeColor="text1"/>
          <w:szCs w:val="24"/>
          <w:lang w:eastAsia="pt-BR"/>
        </w:rPr>
        <w:t xml:space="preserve"> e de cujas conclusões não somos participantes. Mas uma coisa é deliberar sobre fatos consumados e bem diferente</w:t>
      </w:r>
      <w:r w:rsidR="00F42BD3">
        <w:rPr>
          <w:rFonts w:eastAsia="Times New Roman"/>
          <w:color w:val="000000" w:themeColor="text1"/>
          <w:szCs w:val="24"/>
          <w:lang w:eastAsia="pt-BR"/>
        </w:rPr>
        <w:t>s</w:t>
      </w:r>
      <w:r w:rsidR="00E33C6F">
        <w:rPr>
          <w:rFonts w:eastAsia="Times New Roman"/>
          <w:color w:val="000000" w:themeColor="text1"/>
          <w:szCs w:val="24"/>
          <w:lang w:eastAsia="pt-BR"/>
        </w:rPr>
        <w:t xml:space="preserve"> é advertir, colaborar e opinar, emitir pontos de vistas, traduzir os reflexos populares quando os assuntos estão em curso ou quando somos chamados a uma definição de nossa vida e o nosso futuro.</w:t>
      </w:r>
    </w:p>
    <w:p w:rsidR="00CD0A50" w:rsidRDefault="00E33C6F" w:rsidP="00EF4FCC">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Não se formou ainda no Brasil, como ocorre em toda parte, a diplomacia da opinião pública. Não nos habituamos a pensar e agir internacionalmente. As questões externas não dividem o país em correntes de opinião, não despertam os debates públicos, não suscitam a vivacidade dos embates e das contradições.</w:t>
      </w:r>
      <w:r w:rsidR="00395D1A">
        <w:rPr>
          <w:rFonts w:eastAsia="Times New Roman"/>
          <w:color w:val="000000" w:themeColor="text1"/>
          <w:szCs w:val="24"/>
          <w:lang w:eastAsia="pt-BR"/>
        </w:rPr>
        <w:t xml:space="preserve"> Não se consulta o povo, nem se acompanha o termômetro variável da opinião. A malfadada tradição do sigilo prescinde da ressonância popular. Fazemos uma política de cúpula, e não de base. Entre os que formulam, orientam e executam a nossa política externa, e o povo, que responde pelos seus acertos, ou erros, não existe nenhum canal de comunicação, unindo o país legal ao país real. O povo brasileiro é mantido, propositadamente, no silêncio e na ignorância sobre os nossos deveres, as nossas obrigações, as nossas responsabilidades e os nossos compromissos no plano internacional porque tudo é feito á sua margem e á sua revelia, embora pesem sobre ele os ônus e os sacrifícios.</w:t>
      </w:r>
    </w:p>
    <w:p w:rsidR="00F46C1A" w:rsidRDefault="00395D1A" w:rsidP="00F46C1A">
      <w:pPr>
        <w:spacing w:before="240" w:after="0"/>
        <w:ind w:firstLine="709"/>
        <w:rPr>
          <w:rFonts w:eastAsia="Times New Roman"/>
          <w:b/>
          <w:color w:val="000000" w:themeColor="text1"/>
          <w:szCs w:val="24"/>
          <w:lang w:eastAsia="pt-BR"/>
        </w:rPr>
      </w:pPr>
      <w:r>
        <w:rPr>
          <w:rFonts w:eastAsia="Times New Roman"/>
          <w:color w:val="000000" w:themeColor="text1"/>
          <w:szCs w:val="24"/>
          <w:lang w:eastAsia="pt-BR"/>
        </w:rPr>
        <w:lastRenderedPageBreak/>
        <w:t xml:space="preserve"> N</w:t>
      </w:r>
      <w:r w:rsidR="00DB4B76">
        <w:rPr>
          <w:rFonts w:eastAsia="Times New Roman"/>
          <w:color w:val="000000" w:themeColor="text1"/>
          <w:szCs w:val="24"/>
          <w:lang w:eastAsia="pt-BR"/>
        </w:rPr>
        <w:t>a S</w:t>
      </w:r>
      <w:r w:rsidR="008B3FC5">
        <w:rPr>
          <w:rFonts w:eastAsia="Times New Roman"/>
          <w:color w:val="000000" w:themeColor="text1"/>
          <w:szCs w:val="24"/>
          <w:lang w:eastAsia="pt-BR"/>
        </w:rPr>
        <w:t>ituação</w:t>
      </w:r>
      <w:r w:rsidR="00DB4B76">
        <w:rPr>
          <w:rFonts w:eastAsia="Times New Roman"/>
          <w:color w:val="000000" w:themeColor="text1"/>
          <w:szCs w:val="24"/>
          <w:lang w:eastAsia="pt-BR"/>
        </w:rPr>
        <w:t xml:space="preserve"> I</w:t>
      </w:r>
      <w:r w:rsidR="001C5896">
        <w:rPr>
          <w:rFonts w:eastAsia="Times New Roman"/>
          <w:color w:val="000000" w:themeColor="text1"/>
          <w:szCs w:val="24"/>
          <w:lang w:eastAsia="pt-BR"/>
        </w:rPr>
        <w:t>nterna</w:t>
      </w:r>
      <w:r w:rsidR="00CD0A50">
        <w:rPr>
          <w:rFonts w:eastAsia="Times New Roman"/>
          <w:color w:val="000000" w:themeColor="text1"/>
          <w:szCs w:val="24"/>
          <w:lang w:eastAsia="pt-BR"/>
        </w:rPr>
        <w:t xml:space="preserve"> o autor fala que é tempo de voltarmos os olhos para o nosso povo, antes que seja demasiado tarde. É tempo de fazer a política dos muitos que nada têm, porque o perigo espreita as classes indiferentes e a proscrição está despertando as classes mudas. Temos todas as políticas e não temos nenhuma política. Não podemos mais continuar no empirismo, na improvisação e no despreparo, na incompetência e no descuido. Não tem sentido nem conteúdo qualquer política que não seja a política do povo, isto é, das suas necessidades cotidianas, do seu bem-estar mínimo, dos seus padrões de segurança econômica, do trabalho remunerador para todos, do lume e do pão em todos os ares e das esperanças em todas as almas.</w:t>
      </w:r>
      <w:r w:rsidR="00DB4B76">
        <w:rPr>
          <w:rFonts w:eastAsia="Times New Roman"/>
          <w:color w:val="000000" w:themeColor="text1"/>
          <w:szCs w:val="24"/>
          <w:lang w:eastAsia="pt-BR"/>
        </w:rPr>
        <w:t xml:space="preserve"> Não é mais possível uma sociedade dividida entre os poucos que têm o supérfluo para dissipar e os muitos que só têm o ar para respirar</w:t>
      </w:r>
      <w:r w:rsidR="00F46C1A">
        <w:rPr>
          <w:rStyle w:val="Refdenotaderodap"/>
          <w:rFonts w:eastAsia="Times New Roman"/>
          <w:color w:val="000000" w:themeColor="text1"/>
          <w:szCs w:val="24"/>
          <w:lang w:eastAsia="pt-BR"/>
        </w:rPr>
        <w:footnoteReference w:id="77"/>
      </w:r>
      <w:r w:rsidR="00DB4B76">
        <w:rPr>
          <w:rFonts w:eastAsia="Times New Roman"/>
          <w:color w:val="000000" w:themeColor="text1"/>
          <w:szCs w:val="24"/>
          <w:lang w:eastAsia="pt-BR"/>
        </w:rPr>
        <w:t>.</w:t>
      </w:r>
      <w:r w:rsidR="001C5896">
        <w:rPr>
          <w:rFonts w:eastAsia="Times New Roman"/>
          <w:color w:val="000000" w:themeColor="text1"/>
          <w:szCs w:val="24"/>
          <w:lang w:eastAsia="pt-BR"/>
        </w:rPr>
        <w:t xml:space="preserve"> </w:t>
      </w:r>
    </w:p>
    <w:p w:rsidR="00893FFF" w:rsidRPr="00F46C1A" w:rsidRDefault="006A3E8F" w:rsidP="00F46C1A">
      <w:pPr>
        <w:spacing w:before="240" w:after="0"/>
        <w:ind w:firstLine="709"/>
        <w:rPr>
          <w:rFonts w:eastAsia="Times New Roman"/>
          <w:b/>
          <w:color w:val="000000" w:themeColor="text1"/>
          <w:szCs w:val="24"/>
          <w:lang w:eastAsia="pt-BR"/>
        </w:rPr>
      </w:pPr>
      <w:r w:rsidRPr="00B31076">
        <w:rPr>
          <w:rFonts w:eastAsia="Times New Roman"/>
          <w:noProof/>
          <w:color w:val="000000" w:themeColor="text1"/>
          <w:szCs w:val="24"/>
          <w:lang w:eastAsia="pt-BR"/>
        </w:rPr>
        <w:drawing>
          <wp:anchor distT="0" distB="0" distL="114300" distR="114300" simplePos="0" relativeHeight="251652608" behindDoc="1" locked="0" layoutInCell="1" allowOverlap="1" wp14:anchorId="5E306407" wp14:editId="017A37B0">
            <wp:simplePos x="0" y="0"/>
            <wp:positionH relativeFrom="column">
              <wp:posOffset>-58420</wp:posOffset>
            </wp:positionH>
            <wp:positionV relativeFrom="paragraph">
              <wp:posOffset>157480</wp:posOffset>
            </wp:positionV>
            <wp:extent cx="1330960" cy="1758315"/>
            <wp:effectExtent l="0" t="0" r="2540" b="0"/>
            <wp:wrapTight wrapText="bothSides">
              <wp:wrapPolygon edited="0">
                <wp:start x="0" y="0"/>
                <wp:lineTo x="0" y="21296"/>
                <wp:lineTo x="21332" y="21296"/>
                <wp:lineTo x="21332"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0960" cy="1758315"/>
                    </a:xfrm>
                    <a:prstGeom prst="rect">
                      <a:avLst/>
                    </a:prstGeom>
                  </pic:spPr>
                </pic:pic>
              </a:graphicData>
            </a:graphic>
            <wp14:sizeRelH relativeFrom="page">
              <wp14:pctWidth>0</wp14:pctWidth>
            </wp14:sizeRelH>
            <wp14:sizeRelV relativeFrom="page">
              <wp14:pctHeight>0</wp14:pctHeight>
            </wp14:sizeRelV>
          </wp:anchor>
        </w:drawing>
      </w:r>
      <w:r w:rsidR="00F519E8">
        <w:rPr>
          <w:rFonts w:eastAsia="Times New Roman"/>
          <w:color w:val="000000" w:themeColor="text1"/>
          <w:szCs w:val="24"/>
          <w:lang w:eastAsia="pt-BR"/>
        </w:rPr>
        <w:t xml:space="preserve">Já na segunda obra </w:t>
      </w:r>
      <w:r w:rsidR="00271E34" w:rsidRPr="00AE31E9">
        <w:rPr>
          <w:rFonts w:eastAsia="Times New Roman"/>
          <w:b/>
          <w:color w:val="000000" w:themeColor="text1"/>
          <w:szCs w:val="24"/>
          <w:lang w:eastAsia="pt-BR"/>
        </w:rPr>
        <w:t>Uma Política de Preconceitos (1957)</w:t>
      </w:r>
      <w:r w:rsidR="00F519E8">
        <w:rPr>
          <w:rFonts w:eastAsia="Times New Roman"/>
          <w:color w:val="000000" w:themeColor="text1"/>
          <w:szCs w:val="24"/>
          <w:lang w:eastAsia="pt-BR"/>
        </w:rPr>
        <w:t>, Lourival Fontes</w:t>
      </w:r>
      <w:r w:rsidR="002C1BB1">
        <w:rPr>
          <w:rFonts w:eastAsia="Times New Roman"/>
          <w:color w:val="000000" w:themeColor="text1"/>
          <w:szCs w:val="24"/>
          <w:lang w:eastAsia="pt-BR"/>
        </w:rPr>
        <w:t xml:space="preserve"> divide</w:t>
      </w:r>
      <w:r w:rsidR="00F519E8">
        <w:rPr>
          <w:rFonts w:eastAsia="Times New Roman"/>
          <w:color w:val="000000" w:themeColor="text1"/>
          <w:szCs w:val="24"/>
          <w:lang w:eastAsia="pt-BR"/>
        </w:rPr>
        <w:t xml:space="preserve"> a mesma</w:t>
      </w:r>
      <w:r w:rsidR="001C5896">
        <w:rPr>
          <w:rFonts w:eastAsia="Times New Roman"/>
          <w:color w:val="000000" w:themeColor="text1"/>
          <w:szCs w:val="24"/>
          <w:lang w:eastAsia="pt-BR"/>
        </w:rPr>
        <w:t xml:space="preserve"> em duas partes </w:t>
      </w:r>
      <w:r w:rsidR="007D6515">
        <w:rPr>
          <w:rFonts w:eastAsia="Times New Roman"/>
          <w:color w:val="000000" w:themeColor="text1"/>
          <w:szCs w:val="24"/>
          <w:lang w:eastAsia="pt-BR"/>
        </w:rPr>
        <w:t xml:space="preserve">a primeira </w:t>
      </w:r>
      <w:r w:rsidR="001C5896">
        <w:rPr>
          <w:rFonts w:eastAsia="Times New Roman"/>
          <w:color w:val="000000" w:themeColor="text1"/>
          <w:szCs w:val="24"/>
          <w:lang w:eastAsia="pt-BR"/>
        </w:rPr>
        <w:t>fala sobre</w:t>
      </w:r>
      <w:r w:rsidR="002C1BB1">
        <w:rPr>
          <w:rFonts w:eastAsia="Times New Roman"/>
          <w:color w:val="000000" w:themeColor="text1"/>
          <w:szCs w:val="24"/>
          <w:lang w:eastAsia="pt-BR"/>
        </w:rPr>
        <w:t xml:space="preserve"> o </w:t>
      </w:r>
      <w:r w:rsidR="00271E34" w:rsidRPr="00B31076">
        <w:rPr>
          <w:rFonts w:eastAsia="Times New Roman"/>
          <w:color w:val="000000" w:themeColor="text1"/>
          <w:szCs w:val="24"/>
          <w:lang w:eastAsia="pt-BR"/>
        </w:rPr>
        <w:t>Compasso do Mundo</w:t>
      </w:r>
      <w:r w:rsidR="001C5896">
        <w:rPr>
          <w:rFonts w:eastAsia="Times New Roman"/>
          <w:color w:val="000000" w:themeColor="text1"/>
          <w:szCs w:val="24"/>
          <w:lang w:eastAsia="pt-BR"/>
        </w:rPr>
        <w:t>,</w:t>
      </w:r>
      <w:r w:rsidR="00D3480F">
        <w:rPr>
          <w:rFonts w:eastAsia="Times New Roman"/>
          <w:color w:val="000000" w:themeColor="text1"/>
          <w:szCs w:val="24"/>
          <w:lang w:eastAsia="pt-BR"/>
        </w:rPr>
        <w:t xml:space="preserve"> em que ele express</w:t>
      </w:r>
      <w:r w:rsidR="00DB4B76">
        <w:rPr>
          <w:rFonts w:eastAsia="Times New Roman"/>
          <w:color w:val="000000" w:themeColor="text1"/>
          <w:szCs w:val="24"/>
          <w:lang w:eastAsia="pt-BR"/>
        </w:rPr>
        <w:t xml:space="preserve">a em sua fala da seguinte forma: </w:t>
      </w:r>
      <w:r w:rsidR="00D3480F">
        <w:rPr>
          <w:rFonts w:eastAsia="Times New Roman"/>
          <w:color w:val="000000" w:themeColor="text1"/>
          <w:szCs w:val="24"/>
          <w:lang w:eastAsia="pt-BR"/>
        </w:rPr>
        <w:t>estamos assistindo neste ano denso de acontecimentos e tenso de expectativas a uma mudança sem paralelos na política mundial em termos de problemas, dimensões e perspectivas. Nós devemos compreendê-la como objeto de análise e como estudo racional de evidência sem dogmatismos e sem otimismos. É talvez vindo o momento de corrigir uma política inadequada, estreita e negativa dum mundo dividido onde os erros fatais do leste contendem e defrontam com as ilusões funestas do oeste.  E</w:t>
      </w:r>
      <w:r w:rsidR="002C1BB1">
        <w:rPr>
          <w:rFonts w:eastAsia="Times New Roman"/>
          <w:color w:val="000000" w:themeColor="text1"/>
          <w:szCs w:val="24"/>
          <w:lang w:eastAsia="pt-BR"/>
        </w:rPr>
        <w:t>le</w:t>
      </w:r>
      <w:r w:rsidR="00271E34" w:rsidRPr="00B31076">
        <w:rPr>
          <w:rFonts w:eastAsia="Times New Roman"/>
          <w:color w:val="000000" w:themeColor="text1"/>
          <w:szCs w:val="24"/>
          <w:lang w:eastAsia="pt-BR"/>
        </w:rPr>
        <w:t xml:space="preserve"> traz uma análise da Guerra Fria,</w:t>
      </w:r>
      <w:r w:rsidR="002C1BB1">
        <w:rPr>
          <w:rFonts w:eastAsia="Times New Roman"/>
          <w:color w:val="000000" w:themeColor="text1"/>
          <w:szCs w:val="24"/>
          <w:lang w:eastAsia="pt-BR"/>
        </w:rPr>
        <w:t xml:space="preserve"> mostrando o</w:t>
      </w:r>
      <w:r w:rsidR="00271E34" w:rsidRPr="00B31076">
        <w:rPr>
          <w:rFonts w:eastAsia="Times New Roman"/>
          <w:color w:val="000000" w:themeColor="text1"/>
          <w:szCs w:val="24"/>
          <w:lang w:eastAsia="pt-BR"/>
        </w:rPr>
        <w:t xml:space="preserve"> contexto como um momento de acontecimentos</w:t>
      </w:r>
      <w:r w:rsidR="002C1BB1">
        <w:rPr>
          <w:rFonts w:eastAsia="Times New Roman"/>
          <w:color w:val="000000" w:themeColor="text1"/>
          <w:szCs w:val="24"/>
          <w:lang w:eastAsia="pt-BR"/>
        </w:rPr>
        <w:t xml:space="preserve">, os quais foram bastante </w:t>
      </w:r>
      <w:r w:rsidR="00271E34" w:rsidRPr="00B31076">
        <w:rPr>
          <w:rFonts w:eastAsia="Times New Roman"/>
          <w:color w:val="000000" w:themeColor="text1"/>
          <w:szCs w:val="24"/>
          <w:lang w:eastAsia="pt-BR"/>
        </w:rPr>
        <w:t>tenso</w:t>
      </w:r>
      <w:r w:rsidR="002C1BB1">
        <w:rPr>
          <w:rFonts w:eastAsia="Times New Roman"/>
          <w:color w:val="000000" w:themeColor="text1"/>
          <w:szCs w:val="24"/>
          <w:lang w:eastAsia="pt-BR"/>
        </w:rPr>
        <w:t>s e</w:t>
      </w:r>
      <w:r w:rsidR="00271E34" w:rsidRPr="00B31076">
        <w:rPr>
          <w:rFonts w:eastAsia="Times New Roman"/>
          <w:color w:val="000000" w:themeColor="text1"/>
          <w:szCs w:val="24"/>
          <w:lang w:eastAsia="pt-BR"/>
        </w:rPr>
        <w:t xml:space="preserve"> de expectativas.</w:t>
      </w:r>
    </w:p>
    <w:p w:rsidR="00A83C4C" w:rsidRDefault="002C1BB1" w:rsidP="002C1BB1">
      <w:pPr>
        <w:spacing w:before="240" w:after="0"/>
        <w:ind w:firstLine="709"/>
        <w:rPr>
          <w:rFonts w:eastAsia="Times New Roman"/>
          <w:b/>
          <w:color w:val="000000" w:themeColor="text1"/>
          <w:szCs w:val="24"/>
          <w:lang w:eastAsia="pt-BR"/>
        </w:rPr>
      </w:pPr>
      <w:r>
        <w:rPr>
          <w:rFonts w:eastAsia="Times New Roman"/>
          <w:color w:val="000000" w:themeColor="text1"/>
          <w:szCs w:val="24"/>
          <w:lang w:eastAsia="pt-BR"/>
        </w:rPr>
        <w:t xml:space="preserve"> </w:t>
      </w:r>
      <w:r w:rsidR="007D6515">
        <w:rPr>
          <w:rFonts w:eastAsia="Times New Roman"/>
          <w:color w:val="000000" w:themeColor="text1"/>
          <w:szCs w:val="24"/>
          <w:lang w:eastAsia="pt-BR"/>
        </w:rPr>
        <w:t>Já na segunda</w:t>
      </w:r>
      <w:r w:rsidR="00DB4B76">
        <w:rPr>
          <w:rFonts w:eastAsia="Times New Roman"/>
          <w:color w:val="000000" w:themeColor="text1"/>
          <w:szCs w:val="24"/>
          <w:lang w:eastAsia="pt-BR"/>
        </w:rPr>
        <w:t xml:space="preserve"> ele</w:t>
      </w:r>
      <w:r w:rsidR="007D6515">
        <w:rPr>
          <w:rFonts w:eastAsia="Times New Roman"/>
          <w:color w:val="000000" w:themeColor="text1"/>
          <w:szCs w:val="24"/>
          <w:lang w:eastAsia="pt-BR"/>
        </w:rPr>
        <w:t xml:space="preserve"> fala sobre a Terra de Perdição o autor</w:t>
      </w:r>
      <w:r>
        <w:rPr>
          <w:rFonts w:eastAsia="Times New Roman"/>
          <w:color w:val="000000" w:themeColor="text1"/>
          <w:szCs w:val="24"/>
          <w:lang w:eastAsia="pt-BR"/>
        </w:rPr>
        <w:t xml:space="preserve"> f</w:t>
      </w:r>
      <w:r w:rsidR="00271E34" w:rsidRPr="00B31076">
        <w:rPr>
          <w:rFonts w:eastAsia="Times New Roman"/>
          <w:color w:val="000000" w:themeColor="text1"/>
          <w:szCs w:val="24"/>
          <w:lang w:eastAsia="pt-BR"/>
        </w:rPr>
        <w:t>az uma abordagem</w:t>
      </w:r>
      <w:r w:rsidR="007D6515">
        <w:rPr>
          <w:rFonts w:eastAsia="Times New Roman"/>
          <w:color w:val="000000" w:themeColor="text1"/>
          <w:szCs w:val="24"/>
          <w:lang w:eastAsia="pt-BR"/>
        </w:rPr>
        <w:t xml:space="preserve"> explicando da seguinte forma</w:t>
      </w:r>
      <w:r w:rsidR="00A83C4C">
        <w:rPr>
          <w:rFonts w:eastAsia="Times New Roman"/>
          <w:color w:val="000000" w:themeColor="text1"/>
          <w:szCs w:val="24"/>
          <w:lang w:eastAsia="pt-BR"/>
        </w:rPr>
        <w:t>:</w:t>
      </w:r>
      <w:r w:rsidR="007D6515">
        <w:rPr>
          <w:rFonts w:eastAsia="Times New Roman"/>
          <w:color w:val="000000" w:themeColor="text1"/>
          <w:szCs w:val="24"/>
          <w:lang w:eastAsia="pt-BR"/>
        </w:rPr>
        <w:t xml:space="preserve"> o progresso maior que se observou nos países subdesenvolvidos após a segunda guerra não foi só a duplicação da capacidade de produção ou o aumento dos níveis de exportação. Mas foi principalmente uma concepção econômica e social que tem as características duma</w:t>
      </w:r>
      <w:r w:rsidR="00D54F74">
        <w:rPr>
          <w:rFonts w:eastAsia="Times New Roman"/>
          <w:color w:val="000000" w:themeColor="text1"/>
          <w:szCs w:val="24"/>
          <w:lang w:eastAsia="pt-BR"/>
        </w:rPr>
        <w:t xml:space="preserve"> verdadeira revolução. Os progressos do ensino e da higiene, o aumento da produtividade e do </w:t>
      </w:r>
      <w:r w:rsidR="00D54F74">
        <w:rPr>
          <w:rFonts w:eastAsia="Times New Roman"/>
          <w:color w:val="000000" w:themeColor="text1"/>
          <w:szCs w:val="24"/>
          <w:lang w:eastAsia="pt-BR"/>
        </w:rPr>
        <w:lastRenderedPageBreak/>
        <w:t>emprego, o desaparecimento gradual das desigualdades de salários, o papel de nivelamento do imposto de renda e as reformas gerais, desde a agrária até as das instituições políticas e sociais, têm revelado uma missão dupla dos governos que é a de valorizar os recursos naturais e desenvolver os esforços humanos. O progresso econômico, como a religião, a língua, a tradição ou a cultura, ergueu-se como um dos fatores da integração social. E entre todos, no dinamismo do bem-estar econômico e social, dirigiram-se os governos, os orçamentos, a política para a imensa tarefa do desenvolvimento dos territórios regionais. Muitas nações, que se formaram por vínculos comuns e solidários, carregavam os germes da desagregação e viveram arruinadas ou destruídas pelos ventos da discórdia.</w:t>
      </w:r>
      <w:r w:rsidR="00A83C4C">
        <w:rPr>
          <w:rFonts w:eastAsia="Times New Roman"/>
          <w:color w:val="000000" w:themeColor="text1"/>
          <w:szCs w:val="24"/>
          <w:lang w:eastAsia="pt-BR"/>
        </w:rPr>
        <w:t xml:space="preserve"> Mas ainda outras, que se criaram e recriaram pela usurpação pelas ambições hegemônicas, pelo assalto á fragilidade dos seus vizinhos ou por aventuras ultramarinas, são hoje exemplos vivos de unidades nativas e monólitos geográficos</w:t>
      </w:r>
      <w:r w:rsidR="00F46C1A">
        <w:rPr>
          <w:rStyle w:val="Refdenotaderodap"/>
          <w:rFonts w:eastAsia="Times New Roman"/>
          <w:color w:val="000000" w:themeColor="text1"/>
          <w:szCs w:val="24"/>
          <w:lang w:eastAsia="pt-BR"/>
        </w:rPr>
        <w:footnoteReference w:id="78"/>
      </w:r>
      <w:r w:rsidR="00A83C4C">
        <w:rPr>
          <w:rFonts w:eastAsia="Times New Roman"/>
          <w:color w:val="000000" w:themeColor="text1"/>
          <w:szCs w:val="24"/>
          <w:lang w:eastAsia="pt-BR"/>
        </w:rPr>
        <w:t>.</w:t>
      </w:r>
    </w:p>
    <w:p w:rsidR="00271E34" w:rsidRDefault="00497087" w:rsidP="00F7759C">
      <w:pPr>
        <w:spacing w:before="240" w:after="0"/>
        <w:ind w:firstLine="709"/>
        <w:rPr>
          <w:rFonts w:eastAsia="Times New Roman"/>
          <w:color w:val="000000" w:themeColor="text1"/>
          <w:szCs w:val="24"/>
          <w:lang w:eastAsia="pt-BR"/>
        </w:rPr>
      </w:pPr>
      <w:r w:rsidRPr="008C6E55">
        <w:rPr>
          <w:rFonts w:eastAsia="Times New Roman"/>
          <w:b/>
          <w:noProof/>
          <w:color w:val="000000" w:themeColor="text1"/>
          <w:sz w:val="28"/>
          <w:lang w:eastAsia="pt-BR"/>
        </w:rPr>
        <w:drawing>
          <wp:anchor distT="0" distB="0" distL="114300" distR="114300" simplePos="0" relativeHeight="251655680" behindDoc="1" locked="0" layoutInCell="1" allowOverlap="1" wp14:anchorId="04BF61F6" wp14:editId="3D1DC7D9">
            <wp:simplePos x="0" y="0"/>
            <wp:positionH relativeFrom="column">
              <wp:posOffset>1270</wp:posOffset>
            </wp:positionH>
            <wp:positionV relativeFrom="paragraph">
              <wp:posOffset>139700</wp:posOffset>
            </wp:positionV>
            <wp:extent cx="1412875" cy="1657350"/>
            <wp:effectExtent l="0" t="0" r="0" b="0"/>
            <wp:wrapTight wrapText="bothSides">
              <wp:wrapPolygon edited="0">
                <wp:start x="0" y="0"/>
                <wp:lineTo x="0" y="21352"/>
                <wp:lineTo x="21260" y="21352"/>
                <wp:lineTo x="21260"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2875" cy="1657350"/>
                    </a:xfrm>
                    <a:prstGeom prst="rect">
                      <a:avLst/>
                    </a:prstGeom>
                  </pic:spPr>
                </pic:pic>
              </a:graphicData>
            </a:graphic>
            <wp14:sizeRelH relativeFrom="page">
              <wp14:pctWidth>0</wp14:pctWidth>
            </wp14:sizeRelH>
            <wp14:sizeRelV relativeFrom="page">
              <wp14:pctHeight>0</wp14:pctHeight>
            </wp14:sizeRelV>
          </wp:anchor>
        </w:drawing>
      </w:r>
      <w:r w:rsidR="00893FFF">
        <w:rPr>
          <w:rFonts w:eastAsia="Times New Roman"/>
          <w:color w:val="000000" w:themeColor="text1"/>
          <w:szCs w:val="24"/>
          <w:lang w:eastAsia="pt-BR"/>
        </w:rPr>
        <w:t xml:space="preserve"> </w:t>
      </w:r>
      <w:r w:rsidR="002C1BB1">
        <w:rPr>
          <w:rFonts w:eastAsia="Times New Roman"/>
          <w:color w:val="000000" w:themeColor="text1"/>
          <w:szCs w:val="24"/>
          <w:lang w:eastAsia="pt-BR"/>
        </w:rPr>
        <w:t>Na terceira obra sobre</w:t>
      </w:r>
      <w:r w:rsidR="00271E34" w:rsidRPr="00B31076">
        <w:rPr>
          <w:rFonts w:eastAsia="Times New Roman"/>
          <w:color w:val="000000" w:themeColor="text1"/>
          <w:szCs w:val="24"/>
          <w:lang w:eastAsia="pt-BR"/>
        </w:rPr>
        <w:t xml:space="preserve"> </w:t>
      </w:r>
      <w:r w:rsidR="00271E34" w:rsidRPr="00F31DA8">
        <w:rPr>
          <w:rFonts w:eastAsia="Times New Roman"/>
          <w:b/>
          <w:color w:val="000000" w:themeColor="text1"/>
          <w:szCs w:val="24"/>
          <w:lang w:eastAsia="pt-BR"/>
        </w:rPr>
        <w:t>Política, Petróleo e População (1958)</w:t>
      </w:r>
      <w:r w:rsidR="002C1BB1" w:rsidRPr="00F31DA8">
        <w:rPr>
          <w:rFonts w:eastAsia="Times New Roman"/>
          <w:b/>
          <w:color w:val="000000" w:themeColor="text1"/>
          <w:szCs w:val="24"/>
          <w:lang w:eastAsia="pt-BR"/>
        </w:rPr>
        <w:t xml:space="preserve">, </w:t>
      </w:r>
      <w:r w:rsidR="002C1BB1">
        <w:rPr>
          <w:rFonts w:eastAsia="Times New Roman"/>
          <w:color w:val="000000" w:themeColor="text1"/>
          <w:szCs w:val="24"/>
          <w:lang w:eastAsia="pt-BR"/>
        </w:rPr>
        <w:t>é notável que Lourival Fontes</w:t>
      </w:r>
      <w:r w:rsidR="00F31DA8">
        <w:rPr>
          <w:rFonts w:eastAsia="Times New Roman"/>
          <w:color w:val="000000" w:themeColor="text1"/>
          <w:szCs w:val="24"/>
          <w:lang w:eastAsia="pt-BR"/>
        </w:rPr>
        <w:t>,</w:t>
      </w:r>
      <w:r w:rsidR="00271E34" w:rsidRPr="00B31076">
        <w:rPr>
          <w:rFonts w:eastAsia="Times New Roman"/>
          <w:color w:val="000000" w:themeColor="text1"/>
          <w:szCs w:val="24"/>
          <w:lang w:eastAsia="pt-BR"/>
        </w:rPr>
        <w:t xml:space="preserve"> apresenta um de seus mais profundos</w:t>
      </w:r>
      <w:r w:rsidR="002C1BB1">
        <w:rPr>
          <w:rFonts w:eastAsia="Times New Roman"/>
          <w:color w:val="000000" w:themeColor="text1"/>
          <w:szCs w:val="24"/>
          <w:lang w:eastAsia="pt-BR"/>
        </w:rPr>
        <w:t xml:space="preserve"> e cautelosos</w:t>
      </w:r>
      <w:r w:rsidR="00271E34" w:rsidRPr="00B31076">
        <w:rPr>
          <w:rFonts w:eastAsia="Times New Roman"/>
          <w:color w:val="000000" w:themeColor="text1"/>
          <w:szCs w:val="24"/>
          <w:lang w:eastAsia="pt-BR"/>
        </w:rPr>
        <w:t xml:space="preserve"> estudos sobre a realidade política brasileira no período.</w:t>
      </w:r>
      <w:r w:rsidR="002C1BB1">
        <w:rPr>
          <w:rFonts w:eastAsia="Times New Roman"/>
          <w:color w:val="000000" w:themeColor="text1"/>
          <w:szCs w:val="24"/>
          <w:lang w:eastAsia="pt-BR"/>
        </w:rPr>
        <w:t xml:space="preserve"> E</w:t>
      </w:r>
      <w:r w:rsidR="00730531">
        <w:rPr>
          <w:rFonts w:eastAsia="Times New Roman"/>
          <w:color w:val="000000" w:themeColor="text1"/>
          <w:szCs w:val="24"/>
          <w:lang w:eastAsia="pt-BR"/>
        </w:rPr>
        <w:t>le fala sobre Os Partidos P</w:t>
      </w:r>
      <w:r w:rsidR="0030321B">
        <w:rPr>
          <w:rFonts w:eastAsia="Times New Roman"/>
          <w:color w:val="000000" w:themeColor="text1"/>
          <w:szCs w:val="24"/>
          <w:lang w:eastAsia="pt-BR"/>
        </w:rPr>
        <w:t xml:space="preserve">olíticos e esclarece que não temos uma Constituição breve e rígida. Ao contrário, desde a Primeira República, adotamos constituições débeis, flexíveis, </w:t>
      </w:r>
      <w:r w:rsidR="00A00381">
        <w:rPr>
          <w:rFonts w:eastAsia="Times New Roman"/>
          <w:color w:val="000000" w:themeColor="text1"/>
          <w:szCs w:val="24"/>
          <w:lang w:eastAsia="pt-BR"/>
        </w:rPr>
        <w:t>estados de alma, crises de emoção ou superfetação de sentimentos. Não se originaram de razões de consciência, não refletiram a paisagem dos dias que correm nem bus</w:t>
      </w:r>
      <w:r w:rsidR="00F857ED">
        <w:rPr>
          <w:rFonts w:eastAsia="Times New Roman"/>
          <w:color w:val="000000" w:themeColor="text1"/>
          <w:szCs w:val="24"/>
          <w:lang w:eastAsia="pt-BR"/>
        </w:rPr>
        <w:t>caram as suas raízes nas fontes populares</w:t>
      </w:r>
      <w:r w:rsidR="00A00381">
        <w:rPr>
          <w:rFonts w:eastAsia="Times New Roman"/>
          <w:color w:val="000000" w:themeColor="text1"/>
          <w:szCs w:val="24"/>
          <w:lang w:eastAsia="pt-BR"/>
        </w:rPr>
        <w:t>.</w:t>
      </w:r>
      <w:r w:rsidR="00F857ED">
        <w:rPr>
          <w:rFonts w:eastAsia="Times New Roman"/>
          <w:color w:val="000000" w:themeColor="text1"/>
          <w:szCs w:val="24"/>
          <w:lang w:eastAsia="pt-BR"/>
        </w:rPr>
        <w:t xml:space="preserve"> A política é um aprendizado, uma escola, uma experiência. As lições devem ser adquiridas, aplicadas e aprendidas. A vontade ordeira e pacífica tem hoje na organização dos partidos o mais perfeito e o mais moderno dos instrumentos da democracia. Não importa que os partidos sejam diretos ou indiretos, verticais ou horizontais, federativos ou unitários, autônomos ou descentralizados. O que importa é que se ins</w:t>
      </w:r>
      <w:r w:rsidR="00730531">
        <w:rPr>
          <w:rFonts w:eastAsia="Times New Roman"/>
          <w:color w:val="000000" w:themeColor="text1"/>
          <w:szCs w:val="24"/>
          <w:lang w:eastAsia="pt-BR"/>
        </w:rPr>
        <w:t>tituam, funcionem e se aperfeiçoem pelo influxo e permanência de ideias, paixões ou interesses.</w:t>
      </w:r>
      <w:r w:rsidR="000D6303" w:rsidRPr="00B31076">
        <w:rPr>
          <w:rFonts w:eastAsia="Times New Roman"/>
          <w:color w:val="000000" w:themeColor="text1"/>
          <w:szCs w:val="24"/>
          <w:lang w:eastAsia="pt-BR"/>
        </w:rPr>
        <w:t xml:space="preserve"> </w:t>
      </w:r>
    </w:p>
    <w:p w:rsidR="00730531" w:rsidRDefault="00730531" w:rsidP="00F7759C">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lastRenderedPageBreak/>
        <w:t>E explicando sobre a mesma obra Lourival Fontes explica sobre A Guerra do Petróleo e se expressa da seguinte maneira: não vou falar do petróleo como o gênio malfazejo do nosso século. Não vou fazer uma história seguida desse mestre da hora. Não vou dizer que as guerras se fazem e se ganham sobre ondas de petróleo. É o petróleo, com os seus dois mil derivados, uma nova técnica e uma nova máquina que mudaram a história do homem e os descobrimentos da ciência.</w:t>
      </w:r>
      <w:r w:rsidR="001B18B1">
        <w:rPr>
          <w:rFonts w:eastAsia="Times New Roman"/>
          <w:color w:val="000000" w:themeColor="text1"/>
          <w:szCs w:val="24"/>
          <w:lang w:eastAsia="pt-BR"/>
        </w:rPr>
        <w:t xml:space="preserve"> Não haveria barcos, locomotivas, aviões, calefação, usos industriais e domésticos, iluminação, automóveis, fibras plásticas e sintéticas e nem mesmo o pânico das bombas incendiárias sem a existência do petróleo. Não vou fazer uma história seguida das ocupações, das intervenções, das revoluções, dos golpes, das batalhas fratricidas e das guerras fanáticas em que se funda o petróleo ao ser transformado em trustes monopolistas pelos governos. A sociedade moderna fez do petróleo o </w:t>
      </w:r>
      <w:r w:rsidR="00345F5A">
        <w:rPr>
          <w:rFonts w:eastAsia="Times New Roman"/>
          <w:color w:val="000000" w:themeColor="text1"/>
          <w:szCs w:val="24"/>
          <w:lang w:eastAsia="pt-BR"/>
        </w:rPr>
        <w:t>últim</w:t>
      </w:r>
      <w:r w:rsidR="001B18B1">
        <w:rPr>
          <w:rFonts w:eastAsia="Times New Roman"/>
          <w:color w:val="000000" w:themeColor="text1"/>
          <w:szCs w:val="24"/>
          <w:lang w:eastAsia="pt-BR"/>
        </w:rPr>
        <w:t>o passo do capitalismo e dele adquiriu o monopólio feroz e cruel. Criou</w:t>
      </w:r>
      <w:r w:rsidR="00345F5A">
        <w:rPr>
          <w:rFonts w:eastAsia="Times New Roman"/>
          <w:color w:val="000000" w:themeColor="text1"/>
          <w:szCs w:val="24"/>
          <w:lang w:eastAsia="pt-BR"/>
        </w:rPr>
        <w:t>-se uma diplomacia de petróleo mais cruel do que todas as questões políticas.</w:t>
      </w:r>
    </w:p>
    <w:p w:rsidR="00345F5A" w:rsidRDefault="00345F5A" w:rsidP="00F7759C">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E concluindo o último tópico desta obra o autor fala sobre A Explosão Populacional onde aborda que o aumento das populações era quase um axioma científico. As taxas de crescimento obedeciam a uma regularidade matemática e talvez mesmo a um dado das ciências exatas. As populações podiam crescer na ordem da produção. A técnica e a máquina criaram uma idade industrial e posteriormente uma luta de classes marcada pela injustiça, intoler</w:t>
      </w:r>
      <w:r w:rsidR="00982978">
        <w:rPr>
          <w:rFonts w:eastAsia="Times New Roman"/>
          <w:color w:val="000000" w:themeColor="text1"/>
          <w:szCs w:val="24"/>
          <w:lang w:eastAsia="pt-BR"/>
        </w:rPr>
        <w:t>ância e obscurantismo. Mas coloquemos o Brasil nesse quadro de dificuldades ou nesse êxtase de orgulho. Ainda existem correntes patrióticas, ou religiosamente passivas, ou de exacerbado nacionalismo, que identificam o volume da população com a forç</w:t>
      </w:r>
      <w:r w:rsidR="00083475">
        <w:rPr>
          <w:rFonts w:eastAsia="Times New Roman"/>
          <w:color w:val="000000" w:themeColor="text1"/>
          <w:szCs w:val="24"/>
          <w:lang w:eastAsia="pt-BR"/>
        </w:rPr>
        <w:t>a, a grandeza e a vitalidade da nação</w:t>
      </w:r>
      <w:r w:rsidR="00F46C1A">
        <w:rPr>
          <w:rStyle w:val="Refdenotaderodap"/>
          <w:rFonts w:eastAsia="Times New Roman"/>
          <w:color w:val="000000" w:themeColor="text1"/>
          <w:szCs w:val="24"/>
          <w:lang w:eastAsia="pt-BR"/>
        </w:rPr>
        <w:footnoteReference w:id="79"/>
      </w:r>
      <w:r w:rsidR="00083475">
        <w:rPr>
          <w:rFonts w:eastAsia="Times New Roman"/>
          <w:color w:val="000000" w:themeColor="text1"/>
          <w:szCs w:val="24"/>
          <w:lang w:eastAsia="pt-BR"/>
        </w:rPr>
        <w:t xml:space="preserve">. </w:t>
      </w:r>
    </w:p>
    <w:p w:rsidR="00271E34" w:rsidRDefault="00271E34" w:rsidP="00F7759C">
      <w:pPr>
        <w:spacing w:before="240" w:after="0" w:line="240" w:lineRule="auto"/>
        <w:ind w:left="2268"/>
        <w:rPr>
          <w:rFonts w:eastAsia="Times New Roman"/>
          <w:color w:val="000000" w:themeColor="text1"/>
          <w:sz w:val="22"/>
          <w:szCs w:val="24"/>
          <w:lang w:eastAsia="pt-BR"/>
        </w:rPr>
      </w:pPr>
      <w:r w:rsidRPr="00B31076">
        <w:rPr>
          <w:rFonts w:eastAsia="Times New Roman"/>
          <w:color w:val="000000" w:themeColor="text1"/>
          <w:sz w:val="22"/>
          <w:szCs w:val="24"/>
          <w:lang w:eastAsia="pt-BR"/>
        </w:rPr>
        <w:t>Nos anos de 1959 e 1960</w:t>
      </w:r>
      <w:r w:rsidR="00041EBD">
        <w:rPr>
          <w:rFonts w:eastAsia="Times New Roman"/>
          <w:color w:val="000000" w:themeColor="text1"/>
          <w:sz w:val="22"/>
          <w:szCs w:val="24"/>
          <w:lang w:eastAsia="pt-BR"/>
        </w:rPr>
        <w:t>,</w:t>
      </w:r>
      <w:r w:rsidRPr="00B31076">
        <w:rPr>
          <w:rFonts w:eastAsia="Times New Roman"/>
          <w:color w:val="000000" w:themeColor="text1"/>
          <w:sz w:val="22"/>
          <w:szCs w:val="24"/>
          <w:lang w:eastAsia="pt-BR"/>
        </w:rPr>
        <w:t xml:space="preserve"> os discursos foram permeados de assuntos relacionados à atuação do Presidente da República, falou acerca da operação pan-americana, teceu considerações de ordem política, econômica e financeira do continente africano, apresentou a obra de Gilberto Freyre, fez críticas aos problemas sociais do Brasil e chamou atenção para os direitos humanos do povo. Os pronunciamentos do ano de 1961 apresentam um novo quadro de arrumação política pela chegada do presidente Jânio Quadros</w:t>
      </w:r>
      <w:r w:rsidR="00F7759C" w:rsidRPr="00B31076">
        <w:rPr>
          <w:rStyle w:val="Refdenotaderodap"/>
          <w:rFonts w:eastAsia="Times New Roman"/>
          <w:color w:val="000000" w:themeColor="text1"/>
          <w:sz w:val="22"/>
          <w:szCs w:val="24"/>
          <w:lang w:eastAsia="pt-BR"/>
        </w:rPr>
        <w:footnoteReference w:id="80"/>
      </w:r>
      <w:r w:rsidRPr="00B31076">
        <w:rPr>
          <w:rFonts w:eastAsia="Times New Roman"/>
          <w:color w:val="000000" w:themeColor="text1"/>
          <w:sz w:val="22"/>
          <w:szCs w:val="24"/>
          <w:lang w:eastAsia="pt-BR"/>
        </w:rPr>
        <w:t>.</w:t>
      </w:r>
      <w:r w:rsidR="00DF483B" w:rsidRPr="00B31076">
        <w:rPr>
          <w:rFonts w:eastAsia="Times New Roman"/>
          <w:color w:val="000000" w:themeColor="text1"/>
          <w:sz w:val="22"/>
          <w:szCs w:val="24"/>
          <w:lang w:eastAsia="pt-BR"/>
        </w:rPr>
        <w:t xml:space="preserve"> </w:t>
      </w:r>
    </w:p>
    <w:p w:rsidR="007C51CE" w:rsidRDefault="007C51CE" w:rsidP="00F7759C">
      <w:pPr>
        <w:spacing w:before="240" w:after="0" w:line="240" w:lineRule="auto"/>
        <w:ind w:left="2268"/>
        <w:rPr>
          <w:rFonts w:eastAsia="Times New Roman"/>
          <w:color w:val="000000" w:themeColor="text1"/>
          <w:sz w:val="22"/>
          <w:szCs w:val="24"/>
          <w:lang w:eastAsia="pt-BR"/>
        </w:rPr>
      </w:pPr>
    </w:p>
    <w:p w:rsidR="00271E34" w:rsidRDefault="00F7759C" w:rsidP="00271E34">
      <w:pPr>
        <w:spacing w:before="240" w:after="0"/>
        <w:ind w:firstLine="709"/>
        <w:rPr>
          <w:rFonts w:eastAsia="Times New Roman"/>
          <w:color w:val="000000" w:themeColor="text1"/>
          <w:szCs w:val="24"/>
          <w:lang w:eastAsia="pt-BR"/>
        </w:rPr>
      </w:pPr>
      <w:r w:rsidRPr="00B31076">
        <w:rPr>
          <w:rFonts w:eastAsia="Times New Roman"/>
          <w:noProof/>
          <w:color w:val="000000" w:themeColor="text1"/>
          <w:szCs w:val="24"/>
          <w:lang w:eastAsia="pt-BR"/>
        </w:rPr>
        <w:drawing>
          <wp:anchor distT="0" distB="0" distL="114300" distR="114300" simplePos="0" relativeHeight="251660800" behindDoc="1" locked="0" layoutInCell="1" allowOverlap="1" wp14:anchorId="7F059447" wp14:editId="14166587">
            <wp:simplePos x="0" y="0"/>
            <wp:positionH relativeFrom="column">
              <wp:posOffset>0</wp:posOffset>
            </wp:positionH>
            <wp:positionV relativeFrom="paragraph">
              <wp:posOffset>88900</wp:posOffset>
            </wp:positionV>
            <wp:extent cx="1430020" cy="1922145"/>
            <wp:effectExtent l="0" t="0" r="0" b="1905"/>
            <wp:wrapTight wrapText="bothSides">
              <wp:wrapPolygon edited="0">
                <wp:start x="0" y="0"/>
                <wp:lineTo x="0" y="21407"/>
                <wp:lineTo x="21293" y="21407"/>
                <wp:lineTo x="21293"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0020" cy="1922145"/>
                    </a:xfrm>
                    <a:prstGeom prst="rect">
                      <a:avLst/>
                    </a:prstGeom>
                  </pic:spPr>
                </pic:pic>
              </a:graphicData>
            </a:graphic>
            <wp14:sizeRelH relativeFrom="page">
              <wp14:pctWidth>0</wp14:pctWidth>
            </wp14:sizeRelH>
            <wp14:sizeRelV relativeFrom="page">
              <wp14:pctHeight>0</wp14:pctHeight>
            </wp14:sizeRelV>
          </wp:anchor>
        </w:drawing>
      </w:r>
      <w:r w:rsidR="00A95A52">
        <w:rPr>
          <w:rFonts w:eastAsia="Times New Roman"/>
          <w:color w:val="000000" w:themeColor="text1"/>
          <w:szCs w:val="24"/>
          <w:lang w:eastAsia="pt-BR"/>
        </w:rPr>
        <w:t>No quarto livro</w:t>
      </w:r>
      <w:r w:rsidR="00271E34" w:rsidRPr="00B31076">
        <w:rPr>
          <w:rFonts w:eastAsia="Times New Roman"/>
          <w:color w:val="000000" w:themeColor="text1"/>
          <w:szCs w:val="24"/>
          <w:lang w:eastAsia="pt-BR"/>
        </w:rPr>
        <w:t xml:space="preserve"> </w:t>
      </w:r>
      <w:r w:rsidR="00271E34" w:rsidRPr="00AE31E9">
        <w:rPr>
          <w:rFonts w:eastAsia="Times New Roman"/>
          <w:b/>
          <w:color w:val="000000" w:themeColor="text1"/>
          <w:szCs w:val="24"/>
          <w:lang w:eastAsia="pt-BR"/>
        </w:rPr>
        <w:t>Missão ou Demissão (1961)</w:t>
      </w:r>
      <w:r w:rsidR="00271E34" w:rsidRPr="00B31076">
        <w:rPr>
          <w:rFonts w:eastAsia="Times New Roman"/>
          <w:color w:val="000000" w:themeColor="text1"/>
          <w:szCs w:val="24"/>
          <w:lang w:eastAsia="pt-BR"/>
        </w:rPr>
        <w:t>, Lourival Fontes continu</w:t>
      </w:r>
      <w:r w:rsidR="00262F25">
        <w:rPr>
          <w:rFonts w:eastAsia="Times New Roman"/>
          <w:color w:val="000000" w:themeColor="text1"/>
          <w:szCs w:val="24"/>
          <w:lang w:eastAsia="pt-BR"/>
        </w:rPr>
        <w:t>a seus debates políticos, referindo-se</w:t>
      </w:r>
      <w:r w:rsidR="00271E34" w:rsidRPr="00B31076">
        <w:rPr>
          <w:rFonts w:eastAsia="Times New Roman"/>
          <w:color w:val="000000" w:themeColor="text1"/>
          <w:szCs w:val="24"/>
          <w:lang w:eastAsia="pt-BR"/>
        </w:rPr>
        <w:t xml:space="preserve"> às questões nacionais e internacionais.</w:t>
      </w:r>
      <w:r w:rsidR="00083475">
        <w:rPr>
          <w:rFonts w:eastAsia="Times New Roman"/>
          <w:color w:val="000000" w:themeColor="text1"/>
          <w:szCs w:val="24"/>
          <w:lang w:eastAsia="pt-BR"/>
        </w:rPr>
        <w:t xml:space="preserve"> A obra é dividida em sete t</w:t>
      </w:r>
      <w:r w:rsidR="007316F6">
        <w:rPr>
          <w:rFonts w:eastAsia="Times New Roman"/>
          <w:color w:val="000000" w:themeColor="text1"/>
          <w:szCs w:val="24"/>
          <w:lang w:eastAsia="pt-BR"/>
        </w:rPr>
        <w:t>ópicos na qual</w:t>
      </w:r>
      <w:r w:rsidR="00083475">
        <w:rPr>
          <w:rFonts w:eastAsia="Times New Roman"/>
          <w:color w:val="000000" w:themeColor="text1"/>
          <w:szCs w:val="24"/>
          <w:lang w:eastAsia="pt-BR"/>
        </w:rPr>
        <w:t xml:space="preserve"> o primeiro aborda sobre O Inferno dos Pobres</w:t>
      </w:r>
      <w:r w:rsidR="00290243">
        <w:rPr>
          <w:rFonts w:eastAsia="Times New Roman"/>
          <w:color w:val="000000" w:themeColor="text1"/>
          <w:szCs w:val="24"/>
          <w:lang w:eastAsia="pt-BR"/>
        </w:rPr>
        <w:t xml:space="preserve">, o autor exclama que: não vou acenar uma causa de pânico. Não vou repetir uma ideia corrente que se transformou numa segunda natureza. Não vou estremecer a terra com as doenças sem cura ou os males sem remédio. Não temos á nossa frente avenidas largas ou área oxigenadas, mas a combustão dos esforços perdidos, ou o desespero da crença, ou a ausência de fé no futuro. O fantasma ou o pesadelo da inflação corrói o país como a pior das guerras civis. </w:t>
      </w:r>
      <w:r w:rsidR="007316F6">
        <w:rPr>
          <w:rFonts w:eastAsia="Times New Roman"/>
          <w:color w:val="000000" w:themeColor="text1"/>
          <w:szCs w:val="24"/>
          <w:lang w:eastAsia="pt-BR"/>
        </w:rPr>
        <w:t>É este o inferno dos pobres, mas é também o paraíso da ganância.</w:t>
      </w:r>
    </w:p>
    <w:p w:rsidR="006550A5" w:rsidRDefault="00CC377C" w:rsidP="00271E34">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O segundo explica sobre Um Retrato dos Trópicos</w:t>
      </w:r>
      <w:r w:rsidR="008B2371">
        <w:rPr>
          <w:rFonts w:eastAsia="Times New Roman"/>
          <w:color w:val="000000" w:themeColor="text1"/>
          <w:szCs w:val="24"/>
          <w:lang w:eastAsia="pt-BR"/>
        </w:rPr>
        <w:t xml:space="preserve"> em que Lourival Fontes fala das diversas posições e pensamentos de Gilberto Freyre que o mesmo é verdadeir</w:t>
      </w:r>
      <w:r w:rsidR="008A193D">
        <w:rPr>
          <w:rFonts w:eastAsia="Times New Roman"/>
          <w:color w:val="000000" w:themeColor="text1"/>
          <w:szCs w:val="24"/>
          <w:lang w:eastAsia="pt-BR"/>
        </w:rPr>
        <w:t>amente o iniciador e o inovador do</w:t>
      </w:r>
      <w:r w:rsidR="008B2371">
        <w:rPr>
          <w:rFonts w:eastAsia="Times New Roman"/>
          <w:color w:val="000000" w:themeColor="text1"/>
          <w:szCs w:val="24"/>
          <w:lang w:eastAsia="pt-BR"/>
        </w:rPr>
        <w:t xml:space="preserve"> estudo do meio, da cultura, da técnica aplicada, da organização política, das situações peculiares, das adaptações da ciência e dos contatos dos novos problemas</w:t>
      </w:r>
      <w:r w:rsidR="008A193D">
        <w:rPr>
          <w:rFonts w:eastAsia="Times New Roman"/>
          <w:color w:val="000000" w:themeColor="text1"/>
          <w:szCs w:val="24"/>
          <w:lang w:eastAsia="pt-BR"/>
        </w:rPr>
        <w:t xml:space="preserve"> que</w:t>
      </w:r>
      <w:r w:rsidR="008B2371">
        <w:rPr>
          <w:rFonts w:eastAsia="Times New Roman"/>
          <w:color w:val="000000" w:themeColor="text1"/>
          <w:szCs w:val="24"/>
          <w:lang w:eastAsia="pt-BR"/>
        </w:rPr>
        <w:t xml:space="preserve"> criaram no mundo tropical uma civilização moderna ou um tipo de civilização.</w:t>
      </w:r>
      <w:r w:rsidR="00034D65">
        <w:rPr>
          <w:rFonts w:eastAsia="Times New Roman"/>
          <w:color w:val="000000" w:themeColor="text1"/>
          <w:szCs w:val="24"/>
          <w:lang w:eastAsia="pt-BR"/>
        </w:rPr>
        <w:t xml:space="preserve"> O trópico é uma zona de possibilidades, uma área de expansão, um vasto espaço de experiência e elaboração. Não temos superioridades de raças, ou predominância de culturas, ou ascendência de castas ou privilégios de minorias. Não temos máquinas de separação, ou raças herméticas, mas uma igualdade étnica que nos caracteriza e nos qualifica como uma democracia social. Não se infundiram os preconceitos de raças com os seus conflitos e distinções e discriminações, nem os complexos da superioridade étnica, nem atitudes para os problemas das suas relações, nem convenções para o tratamento das suas adversidades.</w:t>
      </w:r>
    </w:p>
    <w:p w:rsidR="008A193D" w:rsidRDefault="006550A5"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 xml:space="preserve">O terceiro cujo tema é A </w:t>
      </w:r>
      <w:r w:rsidR="0008368C">
        <w:rPr>
          <w:rFonts w:eastAsia="Times New Roman"/>
          <w:color w:val="000000" w:themeColor="text1"/>
          <w:szCs w:val="24"/>
          <w:lang w:eastAsia="pt-BR"/>
        </w:rPr>
        <w:t>A</w:t>
      </w:r>
      <w:r>
        <w:rPr>
          <w:rFonts w:eastAsia="Times New Roman"/>
          <w:color w:val="000000" w:themeColor="text1"/>
          <w:szCs w:val="24"/>
          <w:lang w:eastAsia="pt-BR"/>
        </w:rPr>
        <w:t>scend</w:t>
      </w:r>
      <w:r w:rsidR="0008368C">
        <w:rPr>
          <w:rFonts w:eastAsia="Times New Roman"/>
          <w:color w:val="000000" w:themeColor="text1"/>
          <w:szCs w:val="24"/>
          <w:lang w:eastAsia="pt-BR"/>
        </w:rPr>
        <w:t>ência A</w:t>
      </w:r>
      <w:r>
        <w:rPr>
          <w:rFonts w:eastAsia="Times New Roman"/>
          <w:color w:val="000000" w:themeColor="text1"/>
          <w:szCs w:val="24"/>
          <w:lang w:eastAsia="pt-BR"/>
        </w:rPr>
        <w:t xml:space="preserve">fricana fala sobre a maturidade do eleitorado, a eclosão de líderes populares, a presença de ideias unificadoras estão desmentindo essas suposições e criando uma nova África livre e democrática. O sistema colonial devastou a África com a injustiça, a desigualdade, a exploração, o </w:t>
      </w:r>
      <w:r>
        <w:rPr>
          <w:rFonts w:eastAsia="Times New Roman"/>
          <w:color w:val="000000" w:themeColor="text1"/>
          <w:szCs w:val="24"/>
          <w:lang w:eastAsia="pt-BR"/>
        </w:rPr>
        <w:lastRenderedPageBreak/>
        <w:t>trabalho barato e o egoísmo.</w:t>
      </w:r>
      <w:r w:rsidR="008A193D">
        <w:rPr>
          <w:rFonts w:eastAsia="Times New Roman"/>
          <w:color w:val="000000" w:themeColor="text1"/>
          <w:szCs w:val="24"/>
          <w:lang w:eastAsia="pt-BR"/>
        </w:rPr>
        <w:t xml:space="preserve"> Não produziu utilidade, mas soube preservar o privilégio. Não trouxe a fé cristã, a civilização, o nacionalismo e a democracia. </w:t>
      </w:r>
    </w:p>
    <w:p w:rsidR="00405D64" w:rsidRDefault="00444C13"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No</w:t>
      </w:r>
      <w:r w:rsidR="00F42BD3">
        <w:rPr>
          <w:rFonts w:eastAsia="Times New Roman"/>
          <w:color w:val="000000" w:themeColor="text1"/>
          <w:szCs w:val="24"/>
          <w:lang w:eastAsia="pt-BR"/>
        </w:rPr>
        <w:t xml:space="preserve"> quarto tópico sobre A Cooperação Pan-A</w:t>
      </w:r>
      <w:r w:rsidR="008A193D">
        <w:rPr>
          <w:rFonts w:eastAsia="Times New Roman"/>
          <w:color w:val="000000" w:themeColor="text1"/>
          <w:szCs w:val="24"/>
          <w:lang w:eastAsia="pt-BR"/>
        </w:rPr>
        <w:t>mericana</w:t>
      </w:r>
      <w:r w:rsidR="00E004DA">
        <w:rPr>
          <w:rFonts w:eastAsia="Times New Roman"/>
          <w:color w:val="000000" w:themeColor="text1"/>
          <w:szCs w:val="24"/>
          <w:lang w:eastAsia="pt-BR"/>
        </w:rPr>
        <w:t xml:space="preserve"> é relatado </w:t>
      </w:r>
      <w:proofErr w:type="gramStart"/>
      <w:r w:rsidR="00E004DA">
        <w:rPr>
          <w:rFonts w:eastAsia="Times New Roman"/>
          <w:color w:val="000000" w:themeColor="text1"/>
          <w:szCs w:val="24"/>
          <w:lang w:eastAsia="pt-BR"/>
        </w:rPr>
        <w:t>a</w:t>
      </w:r>
      <w:proofErr w:type="gramEnd"/>
      <w:r w:rsidR="00E004DA">
        <w:rPr>
          <w:rFonts w:eastAsia="Times New Roman"/>
          <w:color w:val="000000" w:themeColor="text1"/>
          <w:szCs w:val="24"/>
          <w:lang w:eastAsia="pt-BR"/>
        </w:rPr>
        <w:t xml:space="preserve"> harmonia continental como o convívio de vinte repúblicas, partindo de concepções falsas e de perigosas impressões. No terreno da língua, da religião, da história, do desenvolvimento econômico, da estrutura industrial, de nacionalismos insensatos ou formas de colonialismo de controle distante nós continuamos a realizar uma vida vegetativa ou a aparecer como uma atrativa oportunidade. Não temos</w:t>
      </w:r>
      <w:r w:rsidR="00405D64">
        <w:rPr>
          <w:rFonts w:eastAsia="Times New Roman"/>
          <w:color w:val="000000" w:themeColor="text1"/>
          <w:szCs w:val="24"/>
          <w:lang w:eastAsia="pt-BR"/>
        </w:rPr>
        <w:t xml:space="preserve"> autonomia, individualismo ou personalidade, nem uma aproximação global, nem o senso dos problemas humanos. Não há nada mais fora da verdade do que considerar as nossas repúblicas como um todo homogêneo ou um bloco monolítico.</w:t>
      </w:r>
    </w:p>
    <w:p w:rsidR="00EF2E53" w:rsidRDefault="00405D64"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A posição do Brasil no lançando a Operação Pan-Americana colheu apenas efeitos de publicidade. Não podemos duvidar da sinceridade duma mútua cooperação. Ouvimos um florilégio de intenções e palavras para os povos que abominam promessas, mas querem obras e realizações, que repudiam inspirações e princípios porque só amam os fatos e as expressões concretas</w:t>
      </w:r>
      <w:r w:rsidR="00EF2E53">
        <w:rPr>
          <w:rFonts w:eastAsia="Times New Roman"/>
          <w:color w:val="000000" w:themeColor="text1"/>
          <w:szCs w:val="24"/>
          <w:lang w:eastAsia="pt-BR"/>
        </w:rPr>
        <w:t>.</w:t>
      </w:r>
    </w:p>
    <w:p w:rsidR="00EF2E53" w:rsidRDefault="00EF2E53"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O quinto tema é sobre As Dimensões da Presidência onde o autor diz que: o Presidente não marcha com o Congresso, mas o guia com habilidades e tato na elaboração ou na efetiva operação legislativa. O Presidente é, sem nenhuma dúvida, um agregado de poderes e uma composição de forças. Ele é, principalmente, o distribuidor de favores e vantagens pessoais. A sua chegada á cena o transfigura em voz do povo e intérprete das causas nacionais.</w:t>
      </w:r>
    </w:p>
    <w:p w:rsidR="0008368C" w:rsidRDefault="00EF2E53"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O Sexto tema O Drama da América Latina</w:t>
      </w:r>
      <w:r w:rsidR="00444C13">
        <w:rPr>
          <w:rFonts w:eastAsia="Times New Roman"/>
          <w:color w:val="000000" w:themeColor="text1"/>
          <w:szCs w:val="24"/>
          <w:lang w:eastAsia="pt-BR"/>
        </w:rPr>
        <w:t xml:space="preserve"> Lourival Fontes destaca</w:t>
      </w:r>
      <w:r w:rsidR="0008368C">
        <w:rPr>
          <w:rFonts w:eastAsia="Times New Roman"/>
          <w:color w:val="000000" w:themeColor="text1"/>
          <w:szCs w:val="24"/>
          <w:lang w:eastAsia="pt-BR"/>
        </w:rPr>
        <w:t xml:space="preserve"> que não há valores, estereótipos ou símbolos, mas caos e abismo. E confirma que a América, em contraposição, tem novas atitudes, outras orientações, </w:t>
      </w:r>
      <w:proofErr w:type="gramStart"/>
      <w:r w:rsidR="0008368C">
        <w:rPr>
          <w:rFonts w:eastAsia="Times New Roman"/>
          <w:color w:val="000000" w:themeColor="text1"/>
          <w:szCs w:val="24"/>
          <w:lang w:eastAsia="pt-BR"/>
        </w:rPr>
        <w:t>novos</w:t>
      </w:r>
      <w:proofErr w:type="gramEnd"/>
      <w:r w:rsidR="0008368C">
        <w:rPr>
          <w:rFonts w:eastAsia="Times New Roman"/>
          <w:color w:val="000000" w:themeColor="text1"/>
          <w:szCs w:val="24"/>
          <w:lang w:eastAsia="pt-BR"/>
        </w:rPr>
        <w:t xml:space="preserve"> caminhos de ação. As revoluções não se fazem para salvar almas, ou impor ideias, mas para dar a todos a segurança econômica e a justiça social.</w:t>
      </w:r>
    </w:p>
    <w:p w:rsidR="00165DD1" w:rsidRDefault="0008368C" w:rsidP="008A193D">
      <w:pPr>
        <w:spacing w:before="240" w:after="0"/>
        <w:ind w:firstLine="709"/>
        <w:rPr>
          <w:rFonts w:eastAsia="Times New Roman"/>
          <w:color w:val="000000" w:themeColor="text1"/>
          <w:szCs w:val="24"/>
          <w:lang w:eastAsia="pt-BR"/>
        </w:rPr>
      </w:pPr>
      <w:r>
        <w:rPr>
          <w:rFonts w:eastAsia="Times New Roman"/>
          <w:color w:val="000000" w:themeColor="text1"/>
          <w:szCs w:val="24"/>
          <w:lang w:eastAsia="pt-BR"/>
        </w:rPr>
        <w:t xml:space="preserve">E já finalizando o último tema que aborda sobre A Coexistência Pacífica Lourival Fontes </w:t>
      </w:r>
      <w:r w:rsidR="00165DD1">
        <w:rPr>
          <w:rFonts w:eastAsia="Times New Roman"/>
          <w:color w:val="000000" w:themeColor="text1"/>
          <w:szCs w:val="24"/>
          <w:lang w:eastAsia="pt-BR"/>
        </w:rPr>
        <w:t xml:space="preserve">esclarece confirmando que nas transformações bruscas e nas mudanças maciças deste século revolucionário, a paz é o desejo universal, a prioridade preferencial, o penhor e o compromisso dos povos. Não é mais a política </w:t>
      </w:r>
      <w:r w:rsidR="00165DD1">
        <w:rPr>
          <w:rFonts w:eastAsia="Times New Roman"/>
          <w:color w:val="000000" w:themeColor="text1"/>
          <w:szCs w:val="24"/>
          <w:lang w:eastAsia="pt-BR"/>
        </w:rPr>
        <w:lastRenderedPageBreak/>
        <w:t>dos que se rendem e dos que se vendem. Não é mais a política de bombas e bases. Não é mais uma política de frieza e reserva, mas uma política em que se vive e convive num mundo de paz, apesar das contradi</w:t>
      </w:r>
      <w:r w:rsidR="00E77CBA">
        <w:rPr>
          <w:rFonts w:eastAsia="Times New Roman"/>
          <w:color w:val="000000" w:themeColor="text1"/>
          <w:szCs w:val="24"/>
          <w:lang w:eastAsia="pt-BR"/>
        </w:rPr>
        <w:t>ções, batalhas e controvérsias</w:t>
      </w:r>
      <w:r w:rsidR="00E77CBA">
        <w:rPr>
          <w:rStyle w:val="Refdenotaderodap"/>
          <w:rFonts w:eastAsia="Times New Roman"/>
          <w:color w:val="000000" w:themeColor="text1"/>
          <w:szCs w:val="24"/>
          <w:lang w:eastAsia="pt-BR"/>
        </w:rPr>
        <w:footnoteReference w:id="81"/>
      </w:r>
      <w:r w:rsidR="00E77CBA">
        <w:rPr>
          <w:rFonts w:eastAsia="Times New Roman"/>
          <w:color w:val="000000" w:themeColor="text1"/>
          <w:szCs w:val="24"/>
          <w:lang w:eastAsia="pt-BR"/>
        </w:rPr>
        <w:t>.</w:t>
      </w:r>
    </w:p>
    <w:p w:rsidR="0019695C" w:rsidRDefault="00271E34" w:rsidP="00041EBD">
      <w:pPr>
        <w:spacing w:before="240" w:after="0"/>
        <w:ind w:firstLine="709"/>
        <w:rPr>
          <w:rFonts w:eastAsia="Times New Roman"/>
          <w:color w:val="000000" w:themeColor="text1"/>
          <w:szCs w:val="24"/>
          <w:lang w:eastAsia="pt-BR"/>
        </w:rPr>
      </w:pPr>
      <w:r w:rsidRPr="008B3FC5">
        <w:rPr>
          <w:b/>
          <w:noProof/>
          <w:color w:val="000000" w:themeColor="text1"/>
          <w:sz w:val="28"/>
          <w:lang w:eastAsia="pt-BR"/>
        </w:rPr>
        <w:drawing>
          <wp:anchor distT="0" distB="0" distL="114300" distR="114300" simplePos="0" relativeHeight="251656704" behindDoc="1" locked="0" layoutInCell="1" allowOverlap="1" wp14:anchorId="0D8028F5" wp14:editId="08AFEF43">
            <wp:simplePos x="0" y="0"/>
            <wp:positionH relativeFrom="column">
              <wp:posOffset>-22225</wp:posOffset>
            </wp:positionH>
            <wp:positionV relativeFrom="paragraph">
              <wp:posOffset>83820</wp:posOffset>
            </wp:positionV>
            <wp:extent cx="1418590" cy="1876425"/>
            <wp:effectExtent l="0" t="0" r="0" b="9525"/>
            <wp:wrapTight wrapText="bothSides">
              <wp:wrapPolygon edited="0">
                <wp:start x="0" y="0"/>
                <wp:lineTo x="0" y="21490"/>
                <wp:lineTo x="21175" y="21490"/>
                <wp:lineTo x="21175"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8590" cy="1876425"/>
                    </a:xfrm>
                    <a:prstGeom prst="rect">
                      <a:avLst/>
                    </a:prstGeom>
                  </pic:spPr>
                </pic:pic>
              </a:graphicData>
            </a:graphic>
            <wp14:sizeRelH relativeFrom="page">
              <wp14:pctWidth>0</wp14:pctWidth>
            </wp14:sizeRelH>
            <wp14:sizeRelV relativeFrom="page">
              <wp14:pctHeight>0</wp14:pctHeight>
            </wp14:sizeRelV>
          </wp:anchor>
        </w:drawing>
      </w:r>
      <w:r w:rsidR="008B3FC5">
        <w:rPr>
          <w:rFonts w:eastAsia="Times New Roman"/>
          <w:color w:val="000000" w:themeColor="text1"/>
          <w:szCs w:val="24"/>
          <w:lang w:eastAsia="pt-BR"/>
        </w:rPr>
        <w:t xml:space="preserve"> </w:t>
      </w:r>
      <w:r w:rsidRPr="00B31076">
        <w:rPr>
          <w:rFonts w:eastAsia="Times New Roman"/>
          <w:color w:val="000000" w:themeColor="text1"/>
          <w:szCs w:val="24"/>
          <w:lang w:eastAsia="pt-BR"/>
        </w:rPr>
        <w:t>Em</w:t>
      </w:r>
      <w:r w:rsidR="003F34DF">
        <w:rPr>
          <w:rFonts w:eastAsia="Times New Roman"/>
          <w:color w:val="000000" w:themeColor="text1"/>
          <w:szCs w:val="24"/>
          <w:lang w:eastAsia="pt-BR"/>
        </w:rPr>
        <w:t xml:space="preserve"> sua quinta obra</w:t>
      </w:r>
      <w:r w:rsidRPr="00B31076">
        <w:rPr>
          <w:rFonts w:eastAsia="Times New Roman"/>
          <w:color w:val="000000" w:themeColor="text1"/>
          <w:szCs w:val="24"/>
          <w:lang w:eastAsia="pt-BR"/>
        </w:rPr>
        <w:t xml:space="preserve"> </w:t>
      </w:r>
      <w:r w:rsidRPr="00AE31E9">
        <w:rPr>
          <w:rFonts w:eastAsia="Times New Roman"/>
          <w:b/>
          <w:color w:val="000000" w:themeColor="text1"/>
          <w:szCs w:val="24"/>
          <w:lang w:eastAsia="pt-BR"/>
        </w:rPr>
        <w:t>Homens e Multidões (1950)</w:t>
      </w:r>
      <w:r w:rsidRPr="00B31076">
        <w:rPr>
          <w:rFonts w:eastAsia="Times New Roman"/>
          <w:color w:val="000000" w:themeColor="text1"/>
          <w:szCs w:val="24"/>
          <w:lang w:eastAsia="pt-BR"/>
        </w:rPr>
        <w:t>, Lourival</w:t>
      </w:r>
      <w:r w:rsidR="00444C13">
        <w:rPr>
          <w:rFonts w:eastAsia="Times New Roman"/>
          <w:color w:val="000000" w:themeColor="text1"/>
          <w:szCs w:val="24"/>
          <w:lang w:eastAsia="pt-BR"/>
        </w:rPr>
        <w:t xml:space="preserve"> Fontes </w:t>
      </w:r>
      <w:r w:rsidRPr="00B31076">
        <w:rPr>
          <w:rFonts w:eastAsia="Times New Roman"/>
          <w:color w:val="000000" w:themeColor="text1"/>
          <w:szCs w:val="24"/>
          <w:lang w:eastAsia="pt-BR"/>
        </w:rPr>
        <w:t>traça uma série de observações</w:t>
      </w:r>
      <w:r w:rsidR="003F34DF">
        <w:rPr>
          <w:rFonts w:eastAsia="Times New Roman"/>
          <w:color w:val="000000" w:themeColor="text1"/>
          <w:szCs w:val="24"/>
          <w:lang w:eastAsia="pt-BR"/>
        </w:rPr>
        <w:t xml:space="preserve"> que penetrasse e que fossem </w:t>
      </w:r>
      <w:r w:rsidRPr="00B31076">
        <w:rPr>
          <w:rFonts w:eastAsia="Times New Roman"/>
          <w:color w:val="000000" w:themeColor="text1"/>
          <w:szCs w:val="24"/>
          <w:lang w:eastAsia="pt-BR"/>
        </w:rPr>
        <w:t>seguras</w:t>
      </w:r>
      <w:r w:rsidR="003F34DF">
        <w:rPr>
          <w:rFonts w:eastAsia="Times New Roman"/>
          <w:color w:val="000000" w:themeColor="text1"/>
          <w:szCs w:val="24"/>
          <w:lang w:eastAsia="pt-BR"/>
        </w:rPr>
        <w:t xml:space="preserve"> relatando </w:t>
      </w:r>
      <w:r w:rsidRPr="00B31076">
        <w:rPr>
          <w:rFonts w:eastAsia="Times New Roman"/>
          <w:color w:val="000000" w:themeColor="text1"/>
          <w:szCs w:val="24"/>
          <w:lang w:eastAsia="pt-BR"/>
        </w:rPr>
        <w:t>os</w:t>
      </w:r>
      <w:r w:rsidR="007B67A0">
        <w:rPr>
          <w:rFonts w:eastAsia="Times New Roman"/>
          <w:color w:val="000000" w:themeColor="text1"/>
          <w:szCs w:val="24"/>
          <w:lang w:eastAsia="pt-BR"/>
        </w:rPr>
        <w:t xml:space="preserve"> grandes problemas em que se deparava</w:t>
      </w:r>
      <w:r w:rsidRPr="00B31076">
        <w:rPr>
          <w:rFonts w:eastAsia="Times New Roman"/>
          <w:color w:val="000000" w:themeColor="text1"/>
          <w:szCs w:val="24"/>
          <w:lang w:eastAsia="pt-BR"/>
        </w:rPr>
        <w:t xml:space="preserve"> o mundo atual. A</w:t>
      </w:r>
      <w:r w:rsidR="007B67A0">
        <w:rPr>
          <w:rFonts w:eastAsia="Times New Roman"/>
          <w:color w:val="000000" w:themeColor="text1"/>
          <w:szCs w:val="24"/>
          <w:lang w:eastAsia="pt-BR"/>
        </w:rPr>
        <w:t>borda sobre a</w:t>
      </w:r>
      <w:r w:rsidRPr="00B31076">
        <w:rPr>
          <w:rFonts w:eastAsia="Times New Roman"/>
          <w:color w:val="000000" w:themeColor="text1"/>
          <w:szCs w:val="24"/>
          <w:lang w:eastAsia="pt-BR"/>
        </w:rPr>
        <w:t xml:space="preserve"> crise política que antecedeu e preparou </w:t>
      </w:r>
      <w:r w:rsidR="00041EBD">
        <w:rPr>
          <w:rFonts w:eastAsia="Times New Roman"/>
          <w:color w:val="000000" w:themeColor="text1"/>
          <w:szCs w:val="24"/>
          <w:lang w:eastAsia="pt-BR"/>
        </w:rPr>
        <w:t xml:space="preserve">a Segunda </w:t>
      </w:r>
      <w:r w:rsidR="007B67A0">
        <w:rPr>
          <w:rFonts w:eastAsia="Times New Roman"/>
          <w:color w:val="000000" w:themeColor="text1"/>
          <w:szCs w:val="24"/>
          <w:lang w:eastAsia="pt-BR"/>
        </w:rPr>
        <w:t>Guerra Mundial;</w:t>
      </w:r>
      <w:r w:rsidRPr="00B31076">
        <w:rPr>
          <w:rFonts w:eastAsia="Times New Roman"/>
          <w:color w:val="000000" w:themeColor="text1"/>
          <w:szCs w:val="24"/>
          <w:lang w:eastAsia="pt-BR"/>
        </w:rPr>
        <w:t xml:space="preserve"> as questões internacionais e sociais que mais preocupam os povos e os governos dos nossos dias – a recuperação europeia, as revoluções do Oriente, o racismo norte-americano, as transformações dos países balcânicos, os problemas mais em foco nos Estados Unidos e nas Nações Americanas, a experiência do trabalhismo britânico, a eclosão das democracias populares – essas e outras questões são analisadas com grande penetração, através de um estilo sempre brilhante, adequado e, não raro</w:t>
      </w:r>
      <w:r w:rsidR="00041EBD">
        <w:rPr>
          <w:rFonts w:eastAsia="Times New Roman"/>
          <w:color w:val="000000" w:themeColor="text1"/>
          <w:szCs w:val="24"/>
          <w:lang w:eastAsia="pt-BR"/>
        </w:rPr>
        <w:t>, eloquente</w:t>
      </w:r>
      <w:r w:rsidR="00D64603" w:rsidRPr="00B31076">
        <w:rPr>
          <w:rStyle w:val="Refdenotaderodap"/>
          <w:rFonts w:eastAsia="Times New Roman"/>
          <w:color w:val="000000" w:themeColor="text1"/>
          <w:szCs w:val="24"/>
          <w:lang w:eastAsia="pt-BR"/>
        </w:rPr>
        <w:footnoteReference w:id="82"/>
      </w:r>
      <w:r w:rsidRPr="00B31076">
        <w:rPr>
          <w:rFonts w:eastAsia="Times New Roman"/>
          <w:color w:val="000000" w:themeColor="text1"/>
          <w:szCs w:val="24"/>
          <w:lang w:eastAsia="pt-BR"/>
        </w:rPr>
        <w:t>.</w:t>
      </w:r>
      <w:r w:rsidR="000D6303" w:rsidRPr="00B31076">
        <w:rPr>
          <w:rFonts w:eastAsia="Times New Roman"/>
          <w:color w:val="000000" w:themeColor="text1"/>
          <w:szCs w:val="24"/>
          <w:lang w:eastAsia="pt-BR"/>
        </w:rPr>
        <w:t xml:space="preserve"> </w:t>
      </w:r>
      <w:r w:rsidR="00041EBD">
        <w:rPr>
          <w:rFonts w:eastAsia="Times New Roman"/>
          <w:b/>
          <w:color w:val="000000" w:themeColor="text1"/>
          <w:szCs w:val="24"/>
          <w:lang w:eastAsia="pt-BR"/>
        </w:rPr>
        <w:t xml:space="preserve"> </w:t>
      </w:r>
      <w:r w:rsidR="007B67A0">
        <w:rPr>
          <w:rFonts w:eastAsia="Times New Roman"/>
          <w:color w:val="000000" w:themeColor="text1"/>
          <w:szCs w:val="24"/>
          <w:lang w:eastAsia="pt-BR"/>
        </w:rPr>
        <w:t>O</w:t>
      </w:r>
      <w:r w:rsidRPr="00B31076">
        <w:rPr>
          <w:rFonts w:eastAsia="Times New Roman"/>
          <w:color w:val="000000" w:themeColor="text1"/>
          <w:szCs w:val="24"/>
          <w:lang w:eastAsia="pt-BR"/>
        </w:rPr>
        <w:t xml:space="preserve"> autor, o embaixador Lourival Fontes, além de conhecer profundo dos grandes problemas internacionais </w:t>
      </w:r>
      <w:r w:rsidR="00041EBD">
        <w:rPr>
          <w:rFonts w:eastAsia="Times New Roman"/>
          <w:color w:val="000000" w:themeColor="text1"/>
          <w:szCs w:val="24"/>
          <w:lang w:eastAsia="pt-BR"/>
        </w:rPr>
        <w:t>– sociais e políticos – do seu</w:t>
      </w:r>
      <w:r w:rsidRPr="00B31076">
        <w:rPr>
          <w:rFonts w:eastAsia="Times New Roman"/>
          <w:color w:val="000000" w:themeColor="text1"/>
          <w:szCs w:val="24"/>
          <w:lang w:eastAsia="pt-BR"/>
        </w:rPr>
        <w:t xml:space="preserve"> tempo, soube, neste livro, situá-los com bastante felicidade, apontando-lhes as causas acompanhando-os nos seus desenvolvimentos, ressaltando as grandes figuras humanas que os lideraram ou tentaram solucioná-los</w:t>
      </w:r>
      <w:r w:rsidR="00D64603" w:rsidRPr="00B31076">
        <w:rPr>
          <w:rStyle w:val="Refdenotaderodap"/>
          <w:rFonts w:eastAsia="Times New Roman"/>
          <w:color w:val="000000" w:themeColor="text1"/>
          <w:szCs w:val="24"/>
          <w:lang w:eastAsia="pt-BR"/>
        </w:rPr>
        <w:footnoteReference w:id="83"/>
      </w:r>
      <w:r w:rsidRPr="00B31076">
        <w:rPr>
          <w:rFonts w:eastAsia="Times New Roman"/>
          <w:color w:val="000000" w:themeColor="text1"/>
          <w:szCs w:val="24"/>
          <w:lang w:eastAsia="pt-BR"/>
        </w:rPr>
        <w:t>.</w:t>
      </w:r>
      <w:r w:rsidR="0019695C" w:rsidRPr="00B31076">
        <w:rPr>
          <w:rFonts w:eastAsia="Times New Roman"/>
          <w:color w:val="000000" w:themeColor="text1"/>
          <w:szCs w:val="24"/>
          <w:lang w:eastAsia="pt-BR"/>
        </w:rPr>
        <w:t xml:space="preserve"> </w:t>
      </w:r>
    </w:p>
    <w:p w:rsidR="001B4582" w:rsidRPr="00B31076" w:rsidRDefault="00C12F30" w:rsidP="001361BA">
      <w:pPr>
        <w:spacing w:before="240" w:after="0"/>
        <w:rPr>
          <w:rFonts w:eastAsia="Times New Roman"/>
          <w:color w:val="000000" w:themeColor="text1"/>
          <w:szCs w:val="24"/>
          <w:lang w:eastAsia="pt-BR"/>
        </w:rPr>
      </w:pPr>
      <w:r w:rsidRPr="00B31076">
        <w:rPr>
          <w:rFonts w:eastAsia="Times New Roman"/>
          <w:b/>
          <w:noProof/>
          <w:color w:val="000000" w:themeColor="text1"/>
          <w:sz w:val="28"/>
          <w:lang w:eastAsia="pt-BR"/>
        </w:rPr>
        <w:drawing>
          <wp:anchor distT="0" distB="0" distL="114300" distR="114300" simplePos="0" relativeHeight="251657728" behindDoc="1" locked="0" layoutInCell="1" allowOverlap="1" wp14:anchorId="236D2A55" wp14:editId="2DFDC384">
            <wp:simplePos x="0" y="0"/>
            <wp:positionH relativeFrom="column">
              <wp:posOffset>-928</wp:posOffset>
            </wp:positionH>
            <wp:positionV relativeFrom="paragraph">
              <wp:posOffset>104971</wp:posOffset>
            </wp:positionV>
            <wp:extent cx="1507490" cy="1828800"/>
            <wp:effectExtent l="0" t="0" r="0" b="0"/>
            <wp:wrapTight wrapText="bothSides">
              <wp:wrapPolygon edited="0">
                <wp:start x="0" y="0"/>
                <wp:lineTo x="0" y="21375"/>
                <wp:lineTo x="21291" y="21375"/>
                <wp:lineTo x="21291"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7490" cy="1828800"/>
                    </a:xfrm>
                    <a:prstGeom prst="rect">
                      <a:avLst/>
                    </a:prstGeom>
                  </pic:spPr>
                </pic:pic>
              </a:graphicData>
            </a:graphic>
            <wp14:sizeRelH relativeFrom="page">
              <wp14:pctWidth>0</wp14:pctWidth>
            </wp14:sizeRelH>
            <wp14:sizeRelV relativeFrom="page">
              <wp14:pctHeight>0</wp14:pctHeight>
            </wp14:sizeRelV>
          </wp:anchor>
        </w:drawing>
      </w:r>
      <w:r w:rsidR="001B4582" w:rsidRPr="00B31076">
        <w:rPr>
          <w:rFonts w:eastAsia="Times New Roman"/>
          <w:b/>
          <w:color w:val="000000" w:themeColor="text1"/>
          <w:szCs w:val="24"/>
          <w:lang w:eastAsia="pt-BR"/>
        </w:rPr>
        <w:t xml:space="preserve">           </w:t>
      </w:r>
      <w:r w:rsidR="007B67A0">
        <w:rPr>
          <w:rFonts w:eastAsia="Times New Roman"/>
          <w:color w:val="000000" w:themeColor="text1"/>
          <w:szCs w:val="24"/>
          <w:lang w:eastAsia="pt-BR"/>
        </w:rPr>
        <w:t>E sua sexta e última obra</w:t>
      </w:r>
      <w:r w:rsidR="0019695C" w:rsidRPr="00B31076">
        <w:rPr>
          <w:rFonts w:eastAsia="Times New Roman"/>
          <w:color w:val="000000" w:themeColor="text1"/>
          <w:szCs w:val="24"/>
          <w:lang w:eastAsia="pt-BR"/>
        </w:rPr>
        <w:t xml:space="preserve"> </w:t>
      </w:r>
      <w:r w:rsidR="00271E34" w:rsidRPr="00AE31E9">
        <w:rPr>
          <w:rFonts w:eastAsia="Times New Roman"/>
          <w:b/>
          <w:color w:val="000000" w:themeColor="text1"/>
          <w:szCs w:val="24"/>
          <w:lang w:eastAsia="pt-BR"/>
        </w:rPr>
        <w:t>A Fac</w:t>
      </w:r>
      <w:r w:rsidR="001B4582" w:rsidRPr="00AE31E9">
        <w:rPr>
          <w:rFonts w:eastAsia="Times New Roman"/>
          <w:b/>
          <w:color w:val="000000" w:themeColor="text1"/>
          <w:szCs w:val="24"/>
          <w:lang w:eastAsia="pt-BR"/>
        </w:rPr>
        <w:t>e Final de Vargas (1966)</w:t>
      </w:r>
      <w:r w:rsidR="001B4582" w:rsidRPr="00B31076">
        <w:rPr>
          <w:rFonts w:eastAsia="Times New Roman"/>
          <w:color w:val="000000" w:themeColor="text1"/>
          <w:szCs w:val="24"/>
          <w:lang w:eastAsia="pt-BR"/>
        </w:rPr>
        <w:t>, Neste</w:t>
      </w:r>
      <w:r w:rsidR="00271E34" w:rsidRPr="00B31076">
        <w:rPr>
          <w:rFonts w:eastAsia="Times New Roman"/>
          <w:color w:val="000000" w:themeColor="text1"/>
          <w:szCs w:val="24"/>
          <w:lang w:eastAsia="pt-BR"/>
        </w:rPr>
        <w:t xml:space="preserve"> livro de Glauco </w:t>
      </w:r>
      <w:r w:rsidR="007B67A0">
        <w:rPr>
          <w:rFonts w:eastAsia="Times New Roman"/>
          <w:color w:val="000000" w:themeColor="text1"/>
          <w:szCs w:val="24"/>
          <w:lang w:eastAsia="pt-BR"/>
        </w:rPr>
        <w:t xml:space="preserve">Carneiro e Lourival Fontes, os autores </w:t>
      </w:r>
      <w:r w:rsidR="00271E34" w:rsidRPr="00B31076">
        <w:rPr>
          <w:rFonts w:eastAsia="Times New Roman"/>
          <w:color w:val="000000" w:themeColor="text1"/>
          <w:szCs w:val="24"/>
          <w:lang w:eastAsia="pt-BR"/>
        </w:rPr>
        <w:t>reproduz</w:t>
      </w:r>
      <w:r w:rsidR="00041EBD">
        <w:rPr>
          <w:rFonts w:eastAsia="Times New Roman"/>
          <w:color w:val="000000" w:themeColor="text1"/>
          <w:szCs w:val="24"/>
          <w:lang w:eastAsia="pt-BR"/>
        </w:rPr>
        <w:t>em</w:t>
      </w:r>
      <w:r w:rsidR="00271E34" w:rsidRPr="00B31076">
        <w:rPr>
          <w:rFonts w:eastAsia="Times New Roman"/>
          <w:color w:val="000000" w:themeColor="text1"/>
          <w:szCs w:val="24"/>
          <w:lang w:eastAsia="pt-BR"/>
        </w:rPr>
        <w:t xml:space="preserve"> os bilhetes de Getúlio Vargas</w:t>
      </w:r>
      <w:r w:rsidR="007B67A0">
        <w:rPr>
          <w:rFonts w:eastAsia="Times New Roman"/>
          <w:color w:val="000000" w:themeColor="text1"/>
          <w:szCs w:val="24"/>
          <w:lang w:eastAsia="pt-BR"/>
        </w:rPr>
        <w:t xml:space="preserve"> contando episódios do</w:t>
      </w:r>
      <w:r w:rsidR="00271E34" w:rsidRPr="00B31076">
        <w:rPr>
          <w:rFonts w:eastAsia="Times New Roman"/>
          <w:color w:val="000000" w:themeColor="text1"/>
          <w:szCs w:val="24"/>
          <w:lang w:eastAsia="pt-BR"/>
        </w:rPr>
        <w:t xml:space="preserve"> segundo governo</w:t>
      </w:r>
      <w:r w:rsidR="007B67A0">
        <w:rPr>
          <w:rFonts w:eastAsia="Times New Roman"/>
          <w:color w:val="000000" w:themeColor="text1"/>
          <w:szCs w:val="24"/>
          <w:lang w:eastAsia="pt-BR"/>
        </w:rPr>
        <w:t xml:space="preserve"> do mesmo</w:t>
      </w:r>
      <w:r w:rsidR="00271E34" w:rsidRPr="00B31076">
        <w:rPr>
          <w:rFonts w:eastAsia="Times New Roman"/>
          <w:color w:val="000000" w:themeColor="text1"/>
          <w:szCs w:val="24"/>
          <w:lang w:eastAsia="pt-BR"/>
        </w:rPr>
        <w:t>, uma resposta conclusiva.</w:t>
      </w:r>
      <w:r w:rsidR="007B67A0">
        <w:rPr>
          <w:rFonts w:eastAsia="Times New Roman"/>
          <w:color w:val="000000" w:themeColor="text1"/>
          <w:szCs w:val="24"/>
          <w:lang w:eastAsia="pt-BR"/>
        </w:rPr>
        <w:t xml:space="preserve"> Nesta obra encontra-se u</w:t>
      </w:r>
      <w:r w:rsidR="00271E34" w:rsidRPr="00B31076">
        <w:rPr>
          <w:rFonts w:eastAsia="Times New Roman"/>
          <w:color w:val="000000" w:themeColor="text1"/>
          <w:szCs w:val="24"/>
          <w:lang w:eastAsia="pt-BR"/>
        </w:rPr>
        <w:t>ma série de reportagens publicada</w:t>
      </w:r>
      <w:r w:rsidR="001361BA">
        <w:rPr>
          <w:rFonts w:eastAsia="Times New Roman"/>
          <w:color w:val="000000" w:themeColor="text1"/>
          <w:szCs w:val="24"/>
          <w:lang w:eastAsia="pt-BR"/>
        </w:rPr>
        <w:t>s que</w:t>
      </w:r>
      <w:r w:rsidR="00271E34" w:rsidRPr="00B31076">
        <w:rPr>
          <w:rFonts w:eastAsia="Times New Roman"/>
          <w:color w:val="000000" w:themeColor="text1"/>
          <w:szCs w:val="24"/>
          <w:lang w:eastAsia="pt-BR"/>
        </w:rPr>
        <w:t>,</w:t>
      </w:r>
      <w:r w:rsidR="001361BA">
        <w:rPr>
          <w:rFonts w:eastAsia="Times New Roman"/>
          <w:color w:val="000000" w:themeColor="text1"/>
          <w:szCs w:val="24"/>
          <w:lang w:eastAsia="pt-BR"/>
        </w:rPr>
        <w:t xml:space="preserve"> fizeram</w:t>
      </w:r>
      <w:proofErr w:type="gramStart"/>
      <w:r w:rsidR="001361BA">
        <w:rPr>
          <w:rFonts w:eastAsia="Times New Roman"/>
          <w:color w:val="000000" w:themeColor="text1"/>
          <w:szCs w:val="24"/>
          <w:lang w:eastAsia="pt-BR"/>
        </w:rPr>
        <w:t xml:space="preserve"> </w:t>
      </w:r>
      <w:r w:rsidR="00271E34" w:rsidRPr="00B31076">
        <w:rPr>
          <w:rFonts w:eastAsia="Times New Roman"/>
          <w:color w:val="000000" w:themeColor="text1"/>
          <w:szCs w:val="24"/>
          <w:lang w:eastAsia="pt-BR"/>
        </w:rPr>
        <w:t xml:space="preserve"> </w:t>
      </w:r>
      <w:proofErr w:type="gramEnd"/>
      <w:r w:rsidR="00271E34" w:rsidRPr="00B31076">
        <w:rPr>
          <w:rFonts w:eastAsia="Times New Roman"/>
          <w:color w:val="000000" w:themeColor="text1"/>
          <w:szCs w:val="24"/>
          <w:lang w:eastAsia="pt-BR"/>
        </w:rPr>
        <w:t xml:space="preserve">o grande público tomar conhecimento da grandeza, honradez e honestidade pessoal do estadista morto que, aos olhos dos homens de bem, readquiriu todo o prestígio que, em vão, seus adversários mais fervorosos quiseram destruir. </w:t>
      </w:r>
      <w:r w:rsidR="001361BA">
        <w:rPr>
          <w:rFonts w:eastAsia="Times New Roman"/>
          <w:color w:val="000000" w:themeColor="text1"/>
          <w:szCs w:val="24"/>
          <w:lang w:eastAsia="pt-BR"/>
        </w:rPr>
        <w:t xml:space="preserve">O depoimento de </w:t>
      </w:r>
      <w:r w:rsidR="001361BA">
        <w:rPr>
          <w:rFonts w:eastAsia="Times New Roman"/>
          <w:color w:val="000000" w:themeColor="text1"/>
          <w:szCs w:val="24"/>
          <w:lang w:eastAsia="pt-BR"/>
        </w:rPr>
        <w:lastRenderedPageBreak/>
        <w:t>Lourival Fontes</w:t>
      </w:r>
      <w:r w:rsidR="00271E34" w:rsidRPr="00B31076">
        <w:rPr>
          <w:rFonts w:eastAsia="Times New Roman"/>
          <w:color w:val="000000" w:themeColor="text1"/>
          <w:szCs w:val="24"/>
          <w:lang w:eastAsia="pt-BR"/>
        </w:rPr>
        <w:t xml:space="preserve"> valorizou ainda mais a transcrição dos bilhetes, pois revelou traços comumente desconhecidos da conduta de Getúlio Vargas</w:t>
      </w:r>
      <w:r w:rsidR="00D64603" w:rsidRPr="00B31076">
        <w:rPr>
          <w:rStyle w:val="Refdenotaderodap"/>
          <w:rFonts w:eastAsia="Times New Roman"/>
          <w:color w:val="000000" w:themeColor="text1"/>
          <w:szCs w:val="24"/>
          <w:lang w:eastAsia="pt-BR"/>
        </w:rPr>
        <w:footnoteReference w:id="84"/>
      </w:r>
      <w:r w:rsidR="00271E34" w:rsidRPr="00B31076">
        <w:rPr>
          <w:rFonts w:eastAsia="Times New Roman"/>
          <w:color w:val="000000" w:themeColor="text1"/>
          <w:szCs w:val="24"/>
          <w:lang w:eastAsia="pt-BR"/>
        </w:rPr>
        <w:t>.</w:t>
      </w:r>
      <w:r w:rsidR="001361BA">
        <w:rPr>
          <w:rFonts w:eastAsia="Times New Roman"/>
          <w:color w:val="000000" w:themeColor="text1"/>
          <w:szCs w:val="24"/>
          <w:lang w:eastAsia="pt-BR"/>
        </w:rPr>
        <w:t xml:space="preserve">  O</w:t>
      </w:r>
      <w:r w:rsidR="00271E34" w:rsidRPr="00B31076">
        <w:rPr>
          <w:rFonts w:eastAsia="Times New Roman"/>
          <w:color w:val="000000" w:themeColor="text1"/>
          <w:szCs w:val="24"/>
          <w:lang w:eastAsia="pt-BR"/>
        </w:rPr>
        <w:t xml:space="preserve"> mais importante nesses bilhetes é o fato de que eles foram r</w:t>
      </w:r>
      <w:r w:rsidR="001361BA">
        <w:rPr>
          <w:rFonts w:eastAsia="Times New Roman"/>
          <w:color w:val="000000" w:themeColor="text1"/>
          <w:szCs w:val="24"/>
          <w:lang w:eastAsia="pt-BR"/>
        </w:rPr>
        <w:t>edigidos por um homem que não</w:t>
      </w:r>
      <w:r w:rsidR="00271E34" w:rsidRPr="00B31076">
        <w:rPr>
          <w:rFonts w:eastAsia="Times New Roman"/>
          <w:color w:val="000000" w:themeColor="text1"/>
          <w:szCs w:val="24"/>
          <w:lang w:eastAsia="pt-BR"/>
        </w:rPr>
        <w:t xml:space="preserve"> queria</w:t>
      </w:r>
      <w:r w:rsidR="001361BA">
        <w:rPr>
          <w:rFonts w:eastAsia="Times New Roman"/>
          <w:color w:val="000000" w:themeColor="text1"/>
          <w:szCs w:val="24"/>
          <w:lang w:eastAsia="pt-BR"/>
        </w:rPr>
        <w:t>,</w:t>
      </w:r>
      <w:r w:rsidR="00271E34" w:rsidRPr="00B31076">
        <w:rPr>
          <w:rFonts w:eastAsia="Times New Roman"/>
          <w:color w:val="000000" w:themeColor="text1"/>
          <w:szCs w:val="24"/>
          <w:lang w:eastAsia="pt-BR"/>
        </w:rPr>
        <w:t xml:space="preserve"> nem nunca </w:t>
      </w:r>
      <w:proofErr w:type="gramStart"/>
      <w:r w:rsidR="00271E34" w:rsidRPr="00B31076">
        <w:rPr>
          <w:rFonts w:eastAsia="Times New Roman"/>
          <w:color w:val="000000" w:themeColor="text1"/>
          <w:szCs w:val="24"/>
          <w:lang w:eastAsia="pt-BR"/>
        </w:rPr>
        <w:t>pensou</w:t>
      </w:r>
      <w:r w:rsidR="001361BA">
        <w:rPr>
          <w:rFonts w:eastAsia="Times New Roman"/>
          <w:color w:val="000000" w:themeColor="text1"/>
          <w:szCs w:val="24"/>
          <w:lang w:eastAsia="pt-BR"/>
        </w:rPr>
        <w:t>,</w:t>
      </w:r>
      <w:proofErr w:type="gramEnd"/>
      <w:r w:rsidR="00271E34" w:rsidRPr="00B31076">
        <w:rPr>
          <w:rFonts w:eastAsia="Times New Roman"/>
          <w:color w:val="000000" w:themeColor="text1"/>
          <w:szCs w:val="24"/>
          <w:lang w:eastAsia="pt-BR"/>
        </w:rPr>
        <w:t xml:space="preserve"> vê-los publicados, traduzindo seu conteúdo, portanto, sentimentos e ideias reais, que partiam de um político realmente desejoso de servir ao seu povo e de se redimir dos erros passados. Autênticos e humanos, esses bilhete</w:t>
      </w:r>
      <w:r w:rsidR="001361BA">
        <w:rPr>
          <w:rFonts w:eastAsia="Times New Roman"/>
          <w:color w:val="000000" w:themeColor="text1"/>
          <w:szCs w:val="24"/>
          <w:lang w:eastAsia="pt-BR"/>
        </w:rPr>
        <w:t>s, escritos nas horas e solidão palaciana</w:t>
      </w:r>
      <w:r w:rsidR="00271E34" w:rsidRPr="00B31076">
        <w:rPr>
          <w:rFonts w:eastAsia="Times New Roman"/>
          <w:color w:val="000000" w:themeColor="text1"/>
          <w:szCs w:val="24"/>
          <w:lang w:eastAsia="pt-BR"/>
        </w:rPr>
        <w:t xml:space="preserve"> e destinados a um amigo fiel, revelam um valor íntimo, uma dignidade e espírito público até então não reconhecidos em Vargas</w:t>
      </w:r>
      <w:r w:rsidR="00D64603" w:rsidRPr="00B31076">
        <w:rPr>
          <w:rStyle w:val="Refdenotaderodap"/>
          <w:rFonts w:eastAsia="Times New Roman"/>
          <w:color w:val="000000" w:themeColor="text1"/>
          <w:szCs w:val="24"/>
          <w:lang w:eastAsia="pt-BR"/>
        </w:rPr>
        <w:footnoteReference w:id="85"/>
      </w:r>
      <w:r w:rsidR="00271E34" w:rsidRPr="00B31076">
        <w:rPr>
          <w:rFonts w:eastAsia="Times New Roman"/>
          <w:color w:val="000000" w:themeColor="text1"/>
          <w:szCs w:val="24"/>
          <w:lang w:eastAsia="pt-BR"/>
        </w:rPr>
        <w:t>.</w:t>
      </w:r>
      <w:r w:rsidR="007F3C44" w:rsidRPr="00B31076">
        <w:rPr>
          <w:rFonts w:eastAsia="Times New Roman"/>
          <w:color w:val="000000" w:themeColor="text1"/>
          <w:szCs w:val="24"/>
          <w:lang w:eastAsia="pt-BR"/>
        </w:rPr>
        <w:t xml:space="preserve"> </w:t>
      </w:r>
    </w:p>
    <w:p w:rsidR="00271E34" w:rsidRDefault="00863B65" w:rsidP="007B6A3D">
      <w:pPr>
        <w:tabs>
          <w:tab w:val="right" w:pos="9072"/>
        </w:tabs>
        <w:spacing w:before="240" w:after="0"/>
        <w:ind w:firstLine="709"/>
        <w:rPr>
          <w:color w:val="000000" w:themeColor="text1"/>
          <w:szCs w:val="24"/>
        </w:rPr>
      </w:pPr>
      <w:r w:rsidRPr="00B31076">
        <w:rPr>
          <w:color w:val="000000" w:themeColor="text1"/>
          <w:szCs w:val="24"/>
        </w:rPr>
        <w:t>Segundo o autor Dosse</w:t>
      </w:r>
      <w:r w:rsidR="00424469" w:rsidRPr="00B31076">
        <w:rPr>
          <w:color w:val="000000" w:themeColor="text1"/>
          <w:szCs w:val="24"/>
        </w:rPr>
        <w:t xml:space="preserve"> </w:t>
      </w:r>
      <w:r w:rsidR="000B0260">
        <w:rPr>
          <w:color w:val="000000" w:themeColor="text1"/>
          <w:szCs w:val="24"/>
        </w:rPr>
        <w:t>(</w:t>
      </w:r>
      <w:r w:rsidR="00424469" w:rsidRPr="00B31076">
        <w:rPr>
          <w:color w:val="000000" w:themeColor="text1"/>
          <w:szCs w:val="24"/>
        </w:rPr>
        <w:t>2009</w:t>
      </w:r>
      <w:r w:rsidR="000B0260">
        <w:rPr>
          <w:color w:val="000000" w:themeColor="text1"/>
          <w:szCs w:val="24"/>
        </w:rPr>
        <w:t>)</w:t>
      </w:r>
      <w:r w:rsidRPr="00B31076">
        <w:rPr>
          <w:color w:val="000000" w:themeColor="text1"/>
          <w:szCs w:val="24"/>
        </w:rPr>
        <w:t xml:space="preserve"> explica</w:t>
      </w:r>
      <w:r w:rsidR="001361BA">
        <w:rPr>
          <w:color w:val="000000" w:themeColor="text1"/>
          <w:szCs w:val="24"/>
        </w:rPr>
        <w:t>, em sua obra O</w:t>
      </w:r>
      <w:r w:rsidRPr="00B31076">
        <w:rPr>
          <w:color w:val="000000" w:themeColor="text1"/>
          <w:szCs w:val="24"/>
        </w:rPr>
        <w:t xml:space="preserve"> desafio biográfico</w:t>
      </w:r>
      <w:r w:rsidR="001361BA">
        <w:rPr>
          <w:color w:val="000000" w:themeColor="text1"/>
          <w:szCs w:val="24"/>
        </w:rPr>
        <w:t>,</w:t>
      </w:r>
      <w:r w:rsidR="00271E34" w:rsidRPr="00B31076">
        <w:rPr>
          <w:color w:val="000000" w:themeColor="text1"/>
          <w:szCs w:val="24"/>
        </w:rPr>
        <w:t xml:space="preserve"> a biografia pode ser um elemento privilegiado na reconstrução de </w:t>
      </w:r>
      <w:r w:rsidR="001361BA">
        <w:rPr>
          <w:color w:val="000000" w:themeColor="text1"/>
          <w:szCs w:val="24"/>
        </w:rPr>
        <w:t>uma época com seus sonhos e angú</w:t>
      </w:r>
      <w:r w:rsidR="00271E34" w:rsidRPr="00B31076">
        <w:rPr>
          <w:color w:val="000000" w:themeColor="text1"/>
          <w:szCs w:val="24"/>
        </w:rPr>
        <w:t>stias</w:t>
      </w:r>
      <w:r w:rsidR="00D64603" w:rsidRPr="00B31076">
        <w:rPr>
          <w:rStyle w:val="Refdenotaderodap"/>
          <w:color w:val="000000" w:themeColor="text1"/>
          <w:szCs w:val="24"/>
        </w:rPr>
        <w:footnoteReference w:id="86"/>
      </w:r>
      <w:r w:rsidR="00271E34" w:rsidRPr="00B31076">
        <w:rPr>
          <w:color w:val="000000" w:themeColor="text1"/>
          <w:szCs w:val="24"/>
        </w:rPr>
        <w:t>. Tais fatores instigam-os a intuir, a distinguir e a olhar o presente e o passado com os olhos da História. Aprendem que há lugares para guardar a preservação da memória. Entre os muitos momentos, meios e lugares que sugerem a existênc</w:t>
      </w:r>
      <w:r w:rsidR="001361BA">
        <w:rPr>
          <w:color w:val="000000" w:themeColor="text1"/>
          <w:szCs w:val="24"/>
        </w:rPr>
        <w:t>ia da História, agregam também as suas vivê</w:t>
      </w:r>
      <w:r w:rsidR="00271E34" w:rsidRPr="00B31076">
        <w:rPr>
          <w:color w:val="000000" w:themeColor="text1"/>
          <w:szCs w:val="24"/>
        </w:rPr>
        <w:t>ncias, informações, explicações e valores.</w:t>
      </w:r>
      <w:r w:rsidR="007B6A3D" w:rsidRPr="00B31076">
        <w:rPr>
          <w:color w:val="000000" w:themeColor="text1"/>
          <w:szCs w:val="24"/>
        </w:rPr>
        <w:t xml:space="preserve"> </w:t>
      </w:r>
    </w:p>
    <w:p w:rsidR="00271E34" w:rsidRPr="00B31076" w:rsidRDefault="00271E34" w:rsidP="008505BD">
      <w:pPr>
        <w:tabs>
          <w:tab w:val="left" w:pos="2268"/>
          <w:tab w:val="right" w:pos="9072"/>
        </w:tabs>
        <w:spacing w:before="240" w:after="0" w:line="240" w:lineRule="auto"/>
        <w:ind w:left="2268"/>
        <w:rPr>
          <w:color w:val="000000" w:themeColor="text1"/>
          <w:sz w:val="22"/>
          <w:szCs w:val="24"/>
        </w:rPr>
      </w:pPr>
      <w:r w:rsidRPr="00B31076">
        <w:rPr>
          <w:color w:val="000000" w:themeColor="text1"/>
          <w:sz w:val="22"/>
          <w:szCs w:val="24"/>
        </w:rPr>
        <w:t xml:space="preserve">A biografia é um gênero antigo, que se disseminou e não se ocupa de retraçar apenas a “vida”, mas também a “maneira de viver”. A situação do gênero na esfera do juízo, a partir do qual avaliamos esta ou aquela atitude com a finalidade de transmitir valores edificantes </w:t>
      </w:r>
      <w:proofErr w:type="gramStart"/>
      <w:r w:rsidRPr="00B31076">
        <w:rPr>
          <w:color w:val="000000" w:themeColor="text1"/>
          <w:sz w:val="22"/>
          <w:szCs w:val="24"/>
        </w:rPr>
        <w:t>as</w:t>
      </w:r>
      <w:proofErr w:type="gramEnd"/>
      <w:r w:rsidRPr="00B31076">
        <w:rPr>
          <w:color w:val="000000" w:themeColor="text1"/>
          <w:sz w:val="22"/>
          <w:szCs w:val="24"/>
        </w:rPr>
        <w:t xml:space="preserve"> gerações vindouras, é um aspecto fundamental que reencontramos ao longo do percurso histórico do gênero biográfico</w:t>
      </w:r>
      <w:r w:rsidR="008505BD" w:rsidRPr="00B31076">
        <w:rPr>
          <w:rStyle w:val="Refdenotaderodap"/>
          <w:color w:val="000000" w:themeColor="text1"/>
          <w:sz w:val="22"/>
          <w:szCs w:val="24"/>
        </w:rPr>
        <w:footnoteReference w:id="87"/>
      </w:r>
      <w:r w:rsidRPr="00B31076">
        <w:rPr>
          <w:color w:val="000000" w:themeColor="text1"/>
          <w:sz w:val="22"/>
          <w:szCs w:val="24"/>
        </w:rPr>
        <w:t>.</w:t>
      </w:r>
      <w:r w:rsidR="00D31F63" w:rsidRPr="00B31076">
        <w:rPr>
          <w:b/>
          <w:color w:val="000000" w:themeColor="text1"/>
          <w:sz w:val="22"/>
          <w:szCs w:val="24"/>
        </w:rPr>
        <w:t xml:space="preserve"> </w:t>
      </w:r>
    </w:p>
    <w:p w:rsidR="00EA26FD" w:rsidRPr="00B31076" w:rsidRDefault="00271E34" w:rsidP="00271E34">
      <w:pPr>
        <w:tabs>
          <w:tab w:val="right" w:pos="9072"/>
        </w:tabs>
        <w:spacing w:before="240" w:after="0"/>
        <w:ind w:firstLine="709"/>
        <w:rPr>
          <w:b/>
          <w:color w:val="000000" w:themeColor="text1"/>
          <w:szCs w:val="24"/>
        </w:rPr>
      </w:pPr>
      <w:r w:rsidRPr="00B31076">
        <w:rPr>
          <w:color w:val="000000" w:themeColor="text1"/>
        </w:rPr>
        <w:t>O</w:t>
      </w:r>
      <w:r w:rsidR="00EA26FD" w:rsidRPr="00B31076">
        <w:rPr>
          <w:color w:val="000000" w:themeColor="text1"/>
        </w:rPr>
        <w:t xml:space="preserve"> autor</w:t>
      </w:r>
      <w:r w:rsidR="00D61634">
        <w:rPr>
          <w:color w:val="000000" w:themeColor="text1"/>
        </w:rPr>
        <w:t xml:space="preserve"> </w:t>
      </w:r>
      <w:r w:rsidR="00EA26FD" w:rsidRPr="00B31076">
        <w:rPr>
          <w:color w:val="000000" w:themeColor="text1"/>
        </w:rPr>
        <w:t>Dosse</w:t>
      </w:r>
      <w:r w:rsidR="007B6A3D" w:rsidRPr="00B31076">
        <w:rPr>
          <w:color w:val="000000" w:themeColor="text1"/>
        </w:rPr>
        <w:t xml:space="preserve"> </w:t>
      </w:r>
      <w:r w:rsidR="00687E45">
        <w:rPr>
          <w:color w:val="000000" w:themeColor="text1"/>
        </w:rPr>
        <w:t>(</w:t>
      </w:r>
      <w:r w:rsidR="007B6A3D" w:rsidRPr="00B31076">
        <w:rPr>
          <w:color w:val="000000" w:themeColor="text1"/>
        </w:rPr>
        <w:t>2009</w:t>
      </w:r>
      <w:r w:rsidR="00687E45">
        <w:rPr>
          <w:color w:val="000000" w:themeColor="text1"/>
        </w:rPr>
        <w:t>)</w:t>
      </w:r>
      <w:r w:rsidR="00EA26FD" w:rsidRPr="00B31076">
        <w:rPr>
          <w:color w:val="000000" w:themeColor="text1"/>
        </w:rPr>
        <w:t xml:space="preserve"> faz uma justificativa da seguinte forma</w:t>
      </w:r>
      <w:r w:rsidR="001361BA">
        <w:rPr>
          <w:color w:val="000000" w:themeColor="text1"/>
        </w:rPr>
        <w:t>:</w:t>
      </w:r>
      <w:r w:rsidR="00EA26FD" w:rsidRPr="00B31076">
        <w:rPr>
          <w:color w:val="000000" w:themeColor="text1"/>
        </w:rPr>
        <w:t xml:space="preserve"> o</w:t>
      </w:r>
      <w:r w:rsidRPr="00B31076">
        <w:rPr>
          <w:color w:val="000000" w:themeColor="text1"/>
        </w:rPr>
        <w:t xml:space="preserve"> que o sensibiliza</w:t>
      </w:r>
      <w:r w:rsidR="001361BA">
        <w:rPr>
          <w:color w:val="000000" w:themeColor="text1"/>
        </w:rPr>
        <w:t>, molda a sua identidade; e</w:t>
      </w:r>
      <w:r w:rsidRPr="00B31076">
        <w:rPr>
          <w:color w:val="000000" w:themeColor="text1"/>
        </w:rPr>
        <w:t xml:space="preserve"> o que provoca conflitos e dúvidas</w:t>
      </w:r>
      <w:r w:rsidR="001361BA">
        <w:rPr>
          <w:color w:val="000000" w:themeColor="text1"/>
        </w:rPr>
        <w:t>,</w:t>
      </w:r>
      <w:r w:rsidRPr="00B31076">
        <w:rPr>
          <w:color w:val="000000" w:themeColor="text1"/>
        </w:rPr>
        <w:t xml:space="preserve"> estimula-o a distinguir, explicar e dar sentido para o presente, o passado e o futuro, percebendo a vida como suscetível de transformação. O conhecimento é uma reelaboração de muitos saberes, constituindo o que se chama de saber histórico. Esse saber é proveniente do diálogo entre as fontes e é permanentemente reconstruído a partir de objetivos sociais concretos</w:t>
      </w:r>
      <w:r w:rsidR="008505BD" w:rsidRPr="00B31076">
        <w:rPr>
          <w:rStyle w:val="Refdenotaderodap"/>
          <w:color w:val="000000" w:themeColor="text1"/>
        </w:rPr>
        <w:footnoteReference w:id="88"/>
      </w:r>
      <w:r w:rsidRPr="00B31076">
        <w:rPr>
          <w:color w:val="000000" w:themeColor="text1"/>
        </w:rPr>
        <w:t>.</w:t>
      </w:r>
      <w:r w:rsidR="00EA26FD" w:rsidRPr="00B31076">
        <w:rPr>
          <w:color w:val="000000" w:themeColor="text1"/>
        </w:rPr>
        <w:t xml:space="preserve"> </w:t>
      </w:r>
    </w:p>
    <w:p w:rsidR="006A3E8F" w:rsidRPr="00D61634" w:rsidRDefault="00444C13" w:rsidP="00D61634">
      <w:pPr>
        <w:tabs>
          <w:tab w:val="right" w:pos="9072"/>
        </w:tabs>
        <w:spacing w:before="240" w:after="0"/>
        <w:ind w:firstLine="709"/>
        <w:rPr>
          <w:color w:val="000000" w:themeColor="text1"/>
        </w:rPr>
      </w:pPr>
      <w:r>
        <w:rPr>
          <w:color w:val="000000" w:themeColor="text1"/>
        </w:rPr>
        <w:lastRenderedPageBreak/>
        <w:t>Portanto o capítulo tem a importância de mostrar uma análise mais detalhada do contexto em questão, mostrando de maneira significativa o saber</w:t>
      </w:r>
      <w:r w:rsidR="00481982">
        <w:rPr>
          <w:color w:val="000000" w:themeColor="text1"/>
        </w:rPr>
        <w:t xml:space="preserve">, em busca de uma aprendizagem mais voltada para a prática do conhecimento. Desta forma, entender o processo histórico do Brasil, abrangendo Portugal, Colônia e a importância de Lourival Fontes é entender a formação da nação brasileira em todo o seu contexto social e político. </w:t>
      </w:r>
    </w:p>
    <w:p w:rsidR="006A3E8F" w:rsidRDefault="006A3E8F"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7F7442" w:rsidRDefault="007F7442" w:rsidP="00271E34">
      <w:pPr>
        <w:tabs>
          <w:tab w:val="right" w:pos="9072"/>
        </w:tabs>
        <w:spacing w:before="240" w:after="0"/>
        <w:rPr>
          <w:b/>
          <w:color w:val="000000" w:themeColor="text1"/>
        </w:rPr>
      </w:pPr>
    </w:p>
    <w:p w:rsidR="00271E34" w:rsidRPr="00AE31E9" w:rsidRDefault="004F65B3" w:rsidP="00B31076">
      <w:pPr>
        <w:pStyle w:val="Ttulo1"/>
        <w:rPr>
          <w:rFonts w:ascii="Arial" w:hAnsi="Arial" w:cs="Arial"/>
          <w:b w:val="0"/>
          <w:color w:val="000000" w:themeColor="text1"/>
          <w:sz w:val="24"/>
        </w:rPr>
      </w:pPr>
      <w:bookmarkStart w:id="6" w:name="_Toc419896156"/>
      <w:proofErr w:type="gramStart"/>
      <w:r w:rsidRPr="00AE31E9">
        <w:rPr>
          <w:rFonts w:ascii="Arial" w:hAnsi="Arial" w:cs="Arial"/>
          <w:color w:val="000000" w:themeColor="text1"/>
          <w:sz w:val="24"/>
        </w:rPr>
        <w:lastRenderedPageBreak/>
        <w:t>3</w:t>
      </w:r>
      <w:proofErr w:type="gramEnd"/>
      <w:r w:rsidR="00D34068" w:rsidRPr="00AE31E9">
        <w:rPr>
          <w:rFonts w:ascii="Arial" w:hAnsi="Arial" w:cs="Arial"/>
          <w:color w:val="000000" w:themeColor="text1"/>
          <w:sz w:val="24"/>
        </w:rPr>
        <w:t xml:space="preserve"> LOURIVAL FONTES: </w:t>
      </w:r>
      <w:r w:rsidR="00AE31E9" w:rsidRPr="00AE31E9">
        <w:rPr>
          <w:rFonts w:ascii="Arial" w:hAnsi="Arial" w:cs="Arial"/>
          <w:color w:val="000000" w:themeColor="text1"/>
          <w:sz w:val="24"/>
        </w:rPr>
        <w:t xml:space="preserve">vida política </w:t>
      </w:r>
      <w:bookmarkEnd w:id="6"/>
    </w:p>
    <w:p w:rsidR="00271E34" w:rsidRPr="00B31076" w:rsidRDefault="00271E34" w:rsidP="008E0DA7">
      <w:pPr>
        <w:tabs>
          <w:tab w:val="right" w:pos="9072"/>
        </w:tabs>
        <w:spacing w:after="0"/>
        <w:rPr>
          <w:color w:val="000000" w:themeColor="text1"/>
          <w:sz w:val="28"/>
        </w:rPr>
      </w:pPr>
    </w:p>
    <w:p w:rsidR="00271E34" w:rsidRPr="004F65B3" w:rsidRDefault="0051233E" w:rsidP="0079529F">
      <w:pPr>
        <w:pStyle w:val="Ttulo2"/>
        <w:spacing w:before="240"/>
        <w:rPr>
          <w:rFonts w:ascii="Arial" w:hAnsi="Arial" w:cs="Arial"/>
          <w:color w:val="000000" w:themeColor="text1"/>
          <w:sz w:val="24"/>
        </w:rPr>
      </w:pPr>
      <w:bookmarkStart w:id="7" w:name="_Toc419896157"/>
      <w:proofErr w:type="gramStart"/>
      <w:r>
        <w:rPr>
          <w:rFonts w:ascii="Arial" w:hAnsi="Arial" w:cs="Arial"/>
          <w:color w:val="000000" w:themeColor="text1"/>
          <w:sz w:val="24"/>
        </w:rPr>
        <w:t>3.1</w:t>
      </w:r>
      <w:r w:rsidR="001361BA">
        <w:rPr>
          <w:rFonts w:ascii="Arial" w:hAnsi="Arial" w:cs="Arial"/>
          <w:color w:val="000000" w:themeColor="text1"/>
          <w:sz w:val="24"/>
        </w:rPr>
        <w:t xml:space="preserve"> Contexto</w:t>
      </w:r>
      <w:proofErr w:type="gramEnd"/>
      <w:r w:rsidR="001361BA">
        <w:rPr>
          <w:rFonts w:ascii="Arial" w:hAnsi="Arial" w:cs="Arial"/>
          <w:color w:val="000000" w:themeColor="text1"/>
          <w:sz w:val="24"/>
        </w:rPr>
        <w:t xml:space="preserve"> Político Sergipano</w:t>
      </w:r>
      <w:r w:rsidR="00271E34" w:rsidRPr="004F65B3">
        <w:rPr>
          <w:rFonts w:ascii="Arial" w:hAnsi="Arial" w:cs="Arial"/>
          <w:color w:val="000000" w:themeColor="text1"/>
          <w:sz w:val="24"/>
        </w:rPr>
        <w:t>: (1898-1955)</w:t>
      </w:r>
      <w:bookmarkEnd w:id="7"/>
    </w:p>
    <w:p w:rsidR="006A63B1" w:rsidRPr="00B31076" w:rsidRDefault="006A63B1" w:rsidP="0079529F">
      <w:pPr>
        <w:tabs>
          <w:tab w:val="right" w:pos="9072"/>
        </w:tabs>
        <w:spacing w:before="240" w:after="0"/>
        <w:rPr>
          <w:color w:val="000000" w:themeColor="text1"/>
        </w:rPr>
      </w:pPr>
    </w:p>
    <w:p w:rsidR="00271E34" w:rsidRPr="00B31076" w:rsidRDefault="001361BA" w:rsidP="0079529F">
      <w:pPr>
        <w:tabs>
          <w:tab w:val="right" w:pos="9072"/>
        </w:tabs>
        <w:spacing w:before="240" w:after="0"/>
        <w:ind w:firstLine="709"/>
        <w:rPr>
          <w:color w:val="000000" w:themeColor="text1"/>
        </w:rPr>
      </w:pPr>
      <w:r>
        <w:rPr>
          <w:color w:val="000000" w:themeColor="text1"/>
        </w:rPr>
        <w:t xml:space="preserve"> </w:t>
      </w:r>
      <w:r w:rsidR="00271E34" w:rsidRPr="00B31076">
        <w:rPr>
          <w:color w:val="000000" w:themeColor="text1"/>
        </w:rPr>
        <w:t>A princípio debruçar</w:t>
      </w:r>
      <w:r w:rsidR="005A3D13">
        <w:rPr>
          <w:color w:val="000000" w:themeColor="text1"/>
        </w:rPr>
        <w:t>-se sobre a</w:t>
      </w:r>
      <w:r w:rsidR="00271E34" w:rsidRPr="00B31076">
        <w:rPr>
          <w:color w:val="000000" w:themeColor="text1"/>
        </w:rPr>
        <w:t xml:space="preserve"> trajetória histórica da política sergipana é abordar todo o seu contexto voltado para a transformação da sociedade como um todo. É a partir de tais perspectivas que se pode refletir o que possibilitou compreender as </w:t>
      </w:r>
      <w:r w:rsidR="00D61A77" w:rsidRPr="00B31076">
        <w:rPr>
          <w:color w:val="000000" w:themeColor="text1"/>
        </w:rPr>
        <w:t>análises</w:t>
      </w:r>
      <w:r w:rsidR="00271E34" w:rsidRPr="00B31076">
        <w:rPr>
          <w:color w:val="000000" w:themeColor="text1"/>
        </w:rPr>
        <w:t xml:space="preserve"> importantes que tornaram este trabalho mais detalhado, enriquecido e fundamentado numa concepção mais nítida do período em questão.</w:t>
      </w:r>
    </w:p>
    <w:p w:rsidR="00EB50CE" w:rsidRPr="00B31076" w:rsidRDefault="00481982" w:rsidP="0079529F">
      <w:pPr>
        <w:tabs>
          <w:tab w:val="right" w:pos="9072"/>
        </w:tabs>
        <w:spacing w:before="240" w:after="0"/>
        <w:ind w:firstLine="709"/>
        <w:rPr>
          <w:color w:val="000000" w:themeColor="text1"/>
        </w:rPr>
      </w:pPr>
      <w:r>
        <w:rPr>
          <w:color w:val="000000" w:themeColor="text1"/>
        </w:rPr>
        <w:t>Na análise de</w:t>
      </w:r>
      <w:r w:rsidR="007A6509" w:rsidRPr="00B31076">
        <w:rPr>
          <w:color w:val="000000" w:themeColor="text1"/>
        </w:rPr>
        <w:t xml:space="preserve"> </w:t>
      </w:r>
      <w:r w:rsidR="00EB50CE" w:rsidRPr="00B31076">
        <w:rPr>
          <w:color w:val="000000" w:themeColor="text1"/>
        </w:rPr>
        <w:t xml:space="preserve">Dantas </w:t>
      </w:r>
      <w:r w:rsidR="00272F1C">
        <w:rPr>
          <w:color w:val="000000" w:themeColor="text1"/>
        </w:rPr>
        <w:t>(</w:t>
      </w:r>
      <w:r w:rsidR="00EB50CE" w:rsidRPr="00B31076">
        <w:rPr>
          <w:color w:val="000000" w:themeColor="text1"/>
        </w:rPr>
        <w:t>2004</w:t>
      </w:r>
      <w:r w:rsidR="00272F1C">
        <w:rPr>
          <w:color w:val="000000" w:themeColor="text1"/>
        </w:rPr>
        <w:t>)</w:t>
      </w:r>
      <w:r w:rsidR="00EB50CE" w:rsidRPr="00B31076">
        <w:rPr>
          <w:color w:val="000000" w:themeColor="text1"/>
        </w:rPr>
        <w:t xml:space="preserve"> p</w:t>
      </w:r>
      <w:r w:rsidR="00271E34" w:rsidRPr="00B31076">
        <w:rPr>
          <w:color w:val="000000" w:themeColor="text1"/>
        </w:rPr>
        <w:t>ercebe-se que na</w:t>
      </w:r>
      <w:r w:rsidR="005A3D13">
        <w:rPr>
          <w:color w:val="000000" w:themeColor="text1"/>
        </w:rPr>
        <w:t xml:space="preserve"> trajetória política de Sergipe</w:t>
      </w:r>
      <w:r w:rsidR="00271E34" w:rsidRPr="00B31076">
        <w:rPr>
          <w:color w:val="000000" w:themeColor="text1"/>
        </w:rPr>
        <w:t xml:space="preserve"> houve uma rotatividade elevada, permeada por várias questões desgastantes: renúncias, revoltas, deposições, substituições controvertidas e até duplicidade de Assembleias Legislativas. As tendências autoritárias de alguns republicanos, a disputa destes com os ex-monarquistas, as questões pessoais e as interferências externas contribuíram para tornar o quadro bastante instável</w:t>
      </w:r>
      <w:r w:rsidR="003B2A30" w:rsidRPr="00B31076">
        <w:rPr>
          <w:rStyle w:val="Refdenotaderodap"/>
          <w:color w:val="000000" w:themeColor="text1"/>
        </w:rPr>
        <w:footnoteReference w:id="89"/>
      </w:r>
      <w:r w:rsidR="00271E34" w:rsidRPr="00B31076">
        <w:rPr>
          <w:color w:val="000000" w:themeColor="text1"/>
        </w:rPr>
        <w:t>.</w:t>
      </w:r>
      <w:r w:rsidR="00ED3BA0" w:rsidRPr="00B31076">
        <w:rPr>
          <w:color w:val="000000" w:themeColor="text1"/>
        </w:rPr>
        <w:t xml:space="preserve"> </w:t>
      </w:r>
    </w:p>
    <w:p w:rsidR="00271E34" w:rsidRPr="00B31076" w:rsidRDefault="005A3D13" w:rsidP="00271E34">
      <w:pPr>
        <w:tabs>
          <w:tab w:val="right" w:pos="9072"/>
        </w:tabs>
        <w:spacing w:before="240" w:after="0"/>
        <w:ind w:firstLine="709"/>
        <w:rPr>
          <w:color w:val="000000" w:themeColor="text1"/>
        </w:rPr>
      </w:pPr>
      <w:r>
        <w:rPr>
          <w:color w:val="000000" w:themeColor="text1"/>
        </w:rPr>
        <w:t>Por isso,</w:t>
      </w:r>
      <w:r w:rsidR="00481982">
        <w:rPr>
          <w:color w:val="000000" w:themeColor="text1"/>
        </w:rPr>
        <w:t xml:space="preserve"> como afirma</w:t>
      </w:r>
      <w:r w:rsidR="00B1242E" w:rsidRPr="00B31076">
        <w:rPr>
          <w:color w:val="000000" w:themeColor="text1"/>
        </w:rPr>
        <w:t xml:space="preserve"> Dantas </w:t>
      </w:r>
      <w:r w:rsidR="00272F1C">
        <w:rPr>
          <w:color w:val="000000" w:themeColor="text1"/>
        </w:rPr>
        <w:t>(</w:t>
      </w:r>
      <w:r w:rsidR="00B1242E" w:rsidRPr="00B31076">
        <w:rPr>
          <w:color w:val="000000" w:themeColor="text1"/>
        </w:rPr>
        <w:t>2004</w:t>
      </w:r>
      <w:r w:rsidR="00272F1C">
        <w:rPr>
          <w:color w:val="000000" w:themeColor="text1"/>
        </w:rPr>
        <w:t>)</w:t>
      </w:r>
      <w:r>
        <w:rPr>
          <w:color w:val="000000" w:themeColor="text1"/>
        </w:rPr>
        <w:t>,</w:t>
      </w:r>
      <w:r w:rsidR="00F80FD6" w:rsidRPr="00B31076">
        <w:rPr>
          <w:color w:val="000000" w:themeColor="text1"/>
        </w:rPr>
        <w:t xml:space="preserve"> </w:t>
      </w:r>
      <w:r w:rsidR="00B1242E" w:rsidRPr="00B31076">
        <w:rPr>
          <w:color w:val="000000" w:themeColor="text1"/>
        </w:rPr>
        <w:t>quando</w:t>
      </w:r>
      <w:r w:rsidR="00271E34" w:rsidRPr="00B31076">
        <w:rPr>
          <w:color w:val="000000" w:themeColor="text1"/>
        </w:rPr>
        <w:t xml:space="preserve"> o segundo paulis</w:t>
      </w:r>
      <w:r w:rsidR="00B1242E" w:rsidRPr="00B31076">
        <w:rPr>
          <w:color w:val="000000" w:themeColor="text1"/>
        </w:rPr>
        <w:t xml:space="preserve">ta, conhecido por Campos Sales, </w:t>
      </w:r>
      <w:r w:rsidR="00271E34" w:rsidRPr="00B31076">
        <w:rPr>
          <w:color w:val="000000" w:themeColor="text1"/>
        </w:rPr>
        <w:t>foi eleito presidente em 1898, percebendo as dificuldades de governabilidade que eram muitas</w:t>
      </w:r>
      <w:r>
        <w:rPr>
          <w:color w:val="000000" w:themeColor="text1"/>
        </w:rPr>
        <w:t>,</w:t>
      </w:r>
      <w:r w:rsidR="00271E34" w:rsidRPr="00B31076">
        <w:rPr>
          <w:color w:val="000000" w:themeColor="text1"/>
        </w:rPr>
        <w:t xml:space="preserve"> procurou, em face da carência de uma base política fiel e de respeito</w:t>
      </w:r>
      <w:r>
        <w:rPr>
          <w:color w:val="000000" w:themeColor="text1"/>
        </w:rPr>
        <w:t>,</w:t>
      </w:r>
      <w:r w:rsidR="00271E34" w:rsidRPr="00B31076">
        <w:rPr>
          <w:color w:val="000000" w:themeColor="text1"/>
        </w:rPr>
        <w:t xml:space="preserve"> administrar com os Estados e, juntos, formaram um pacto que ficaria conhecido como política dos governadores</w:t>
      </w:r>
      <w:r>
        <w:rPr>
          <w:color w:val="000000" w:themeColor="text1"/>
        </w:rPr>
        <w:t>,</w:t>
      </w:r>
      <w:r w:rsidR="00271E34" w:rsidRPr="00B31076">
        <w:rPr>
          <w:color w:val="000000" w:themeColor="text1"/>
        </w:rPr>
        <w:t xml:space="preserve"> porque procuraram medidas concretas para administrar com eficiência e qualidade</w:t>
      </w:r>
      <w:r w:rsidR="003B2A30" w:rsidRPr="00B31076">
        <w:rPr>
          <w:rStyle w:val="Refdenotaderodap"/>
          <w:color w:val="000000" w:themeColor="text1"/>
        </w:rPr>
        <w:footnoteReference w:id="90"/>
      </w:r>
      <w:r w:rsidR="00271E34" w:rsidRPr="00B31076">
        <w:rPr>
          <w:color w:val="000000" w:themeColor="text1"/>
        </w:rPr>
        <w:t>.</w:t>
      </w:r>
      <w:r w:rsidR="003B2A30" w:rsidRPr="00B31076">
        <w:rPr>
          <w:color w:val="000000" w:themeColor="text1"/>
        </w:rPr>
        <w:t xml:space="preserve"> </w:t>
      </w:r>
    </w:p>
    <w:p w:rsidR="00271E34" w:rsidRDefault="00271E34" w:rsidP="00271E34">
      <w:pPr>
        <w:tabs>
          <w:tab w:val="right" w:pos="9072"/>
        </w:tabs>
        <w:spacing w:before="240" w:after="0"/>
        <w:ind w:firstLine="709"/>
        <w:rPr>
          <w:color w:val="000000" w:themeColor="text1"/>
        </w:rPr>
      </w:pPr>
      <w:r w:rsidRPr="00B31076">
        <w:rPr>
          <w:color w:val="000000" w:themeColor="text1"/>
        </w:rPr>
        <w:t>Com a união do grupo dos governadores</w:t>
      </w:r>
      <w:r w:rsidR="005A3D13">
        <w:rPr>
          <w:color w:val="000000" w:themeColor="text1"/>
        </w:rPr>
        <w:t>,</w:t>
      </w:r>
      <w:r w:rsidRPr="00B31076">
        <w:rPr>
          <w:color w:val="000000" w:themeColor="text1"/>
        </w:rPr>
        <w:t xml:space="preserve"> cabia ao homem </w:t>
      </w:r>
      <w:proofErr w:type="gramStart"/>
      <w:r w:rsidRPr="00B31076">
        <w:rPr>
          <w:color w:val="000000" w:themeColor="text1"/>
        </w:rPr>
        <w:t>a</w:t>
      </w:r>
      <w:proofErr w:type="gramEnd"/>
      <w:r w:rsidRPr="00B31076">
        <w:rPr>
          <w:color w:val="000000" w:themeColor="text1"/>
        </w:rPr>
        <w:t xml:space="preserve"> responsabilidade de preservar a única forma de saber que pode transformar suas concepções do mundo numa racionalidade verdadeira, mas com ética</w:t>
      </w:r>
      <w:r w:rsidR="005A3D13">
        <w:rPr>
          <w:color w:val="000000" w:themeColor="text1"/>
        </w:rPr>
        <w:t xml:space="preserve">, para que dessa forma pudesse transmitir </w:t>
      </w:r>
      <w:r w:rsidRPr="00B31076">
        <w:rPr>
          <w:color w:val="000000" w:themeColor="text1"/>
        </w:rPr>
        <w:t>juízos de valor.</w:t>
      </w:r>
    </w:p>
    <w:p w:rsidR="009B2FE3" w:rsidRDefault="009B2FE3" w:rsidP="00271E34">
      <w:pPr>
        <w:tabs>
          <w:tab w:val="right" w:pos="9072"/>
        </w:tabs>
        <w:spacing w:before="240" w:after="0" w:line="240" w:lineRule="auto"/>
        <w:ind w:left="2268"/>
        <w:rPr>
          <w:color w:val="000000" w:themeColor="text1"/>
          <w:sz w:val="22"/>
        </w:rPr>
      </w:pPr>
    </w:p>
    <w:p w:rsidR="009B2FE3" w:rsidRDefault="009B2FE3" w:rsidP="00271E34">
      <w:pPr>
        <w:tabs>
          <w:tab w:val="right" w:pos="9072"/>
        </w:tabs>
        <w:spacing w:before="240" w:after="0" w:line="240" w:lineRule="auto"/>
        <w:ind w:left="2268"/>
        <w:rPr>
          <w:color w:val="000000" w:themeColor="text1"/>
          <w:sz w:val="22"/>
        </w:rPr>
      </w:pPr>
    </w:p>
    <w:p w:rsidR="00271E34" w:rsidRPr="00B31076" w:rsidRDefault="00271E34" w:rsidP="00271E34">
      <w:pPr>
        <w:tabs>
          <w:tab w:val="right" w:pos="9072"/>
        </w:tabs>
        <w:spacing w:before="240" w:after="0" w:line="240" w:lineRule="auto"/>
        <w:ind w:left="2268"/>
        <w:rPr>
          <w:color w:val="000000" w:themeColor="text1"/>
          <w:sz w:val="22"/>
        </w:rPr>
      </w:pPr>
      <w:r w:rsidRPr="00B31076">
        <w:rPr>
          <w:color w:val="000000" w:themeColor="text1"/>
          <w:sz w:val="22"/>
        </w:rPr>
        <w:lastRenderedPageBreak/>
        <w:t>Esse arranjo político consistiu numa reciprocidade de apoios. Enquanto o presidente da República passava a contar com o suporte irrestrito dos parlamentares, os governantes estaduais, por sua vez, adquiriam respaldo que lhes permitiam dominar o quadro político interno, inclusive fazer seus sucessores. O controle passaria a ser assegurado graças a determinada alteração na Comissão de Verificação dos Poderes, que avaliava a lisura dos pleitos</w:t>
      </w:r>
      <w:r w:rsidRPr="00B31076">
        <w:rPr>
          <w:rStyle w:val="Refdenotaderodap"/>
          <w:color w:val="000000" w:themeColor="text1"/>
          <w:sz w:val="22"/>
        </w:rPr>
        <w:footnoteReference w:id="91"/>
      </w:r>
      <w:r w:rsidRPr="00B31076">
        <w:rPr>
          <w:color w:val="000000" w:themeColor="text1"/>
          <w:sz w:val="22"/>
        </w:rPr>
        <w:t xml:space="preserve">. </w:t>
      </w:r>
    </w:p>
    <w:p w:rsidR="00271E34" w:rsidRPr="00B31076" w:rsidRDefault="00271E34" w:rsidP="00271E34">
      <w:pPr>
        <w:tabs>
          <w:tab w:val="right" w:pos="9072"/>
        </w:tabs>
        <w:spacing w:before="240" w:after="0"/>
        <w:ind w:firstLine="709"/>
        <w:rPr>
          <w:color w:val="000000" w:themeColor="text1"/>
        </w:rPr>
      </w:pPr>
      <w:r w:rsidRPr="00B31076">
        <w:rPr>
          <w:color w:val="000000" w:themeColor="text1"/>
        </w:rPr>
        <w:t>Na certeza de controlar toda a estrutura do poder do governante, as autoridades procuravam firmar valores absolutos na</w:t>
      </w:r>
      <w:r w:rsidR="005A3D13">
        <w:rPr>
          <w:color w:val="000000" w:themeColor="text1"/>
        </w:rPr>
        <w:t xml:space="preserve"> certeza da honestidade e com a</w:t>
      </w:r>
      <w:r w:rsidRPr="00B31076">
        <w:rPr>
          <w:color w:val="000000" w:themeColor="text1"/>
        </w:rPr>
        <w:t xml:space="preserve"> consciência da importância do próprio papel na sociedade e da própria missão na trajetória política</w:t>
      </w:r>
      <w:r w:rsidR="005A3D13">
        <w:rPr>
          <w:color w:val="000000" w:themeColor="text1"/>
        </w:rPr>
        <w:t>, de modo a se tornar</w:t>
      </w:r>
      <w:r w:rsidRPr="00B31076">
        <w:rPr>
          <w:color w:val="000000" w:themeColor="text1"/>
        </w:rPr>
        <w:t xml:space="preserve"> </w:t>
      </w:r>
      <w:proofErr w:type="gramStart"/>
      <w:r w:rsidRPr="00B31076">
        <w:rPr>
          <w:color w:val="000000" w:themeColor="text1"/>
        </w:rPr>
        <w:t>algo de extrema</w:t>
      </w:r>
      <w:proofErr w:type="gramEnd"/>
      <w:r w:rsidRPr="00B31076">
        <w:rPr>
          <w:color w:val="000000" w:themeColor="text1"/>
        </w:rPr>
        <w:t xml:space="preserve"> verdade e justiça social como um todo.</w:t>
      </w:r>
    </w:p>
    <w:p w:rsidR="00271E34" w:rsidRPr="00B31076" w:rsidRDefault="007A6509" w:rsidP="00271E34">
      <w:pPr>
        <w:tabs>
          <w:tab w:val="right" w:pos="9072"/>
        </w:tabs>
        <w:spacing w:before="240" w:after="0"/>
        <w:ind w:firstLine="709"/>
        <w:rPr>
          <w:color w:val="000000" w:themeColor="text1"/>
        </w:rPr>
      </w:pPr>
      <w:r w:rsidRPr="00B31076">
        <w:rPr>
          <w:color w:val="000000" w:themeColor="text1"/>
        </w:rPr>
        <w:t xml:space="preserve"> </w:t>
      </w:r>
      <w:r w:rsidR="00B203FC" w:rsidRPr="00B31076">
        <w:rPr>
          <w:color w:val="000000" w:themeColor="text1"/>
        </w:rPr>
        <w:t xml:space="preserve"> Dantas</w:t>
      </w:r>
      <w:r w:rsidRPr="00B31076">
        <w:rPr>
          <w:color w:val="000000" w:themeColor="text1"/>
        </w:rPr>
        <w:t xml:space="preserve"> </w:t>
      </w:r>
      <w:r w:rsidR="00272F1C">
        <w:rPr>
          <w:color w:val="000000" w:themeColor="text1"/>
        </w:rPr>
        <w:t>(</w:t>
      </w:r>
      <w:r w:rsidR="00B203FC" w:rsidRPr="00B31076">
        <w:rPr>
          <w:color w:val="000000" w:themeColor="text1"/>
        </w:rPr>
        <w:t>2004</w:t>
      </w:r>
      <w:r w:rsidR="00272F1C">
        <w:rPr>
          <w:color w:val="000000" w:themeColor="text1"/>
        </w:rPr>
        <w:t>)</w:t>
      </w:r>
      <w:r w:rsidR="00B203FC" w:rsidRPr="00B31076">
        <w:rPr>
          <w:color w:val="000000" w:themeColor="text1"/>
        </w:rPr>
        <w:t xml:space="preserve"> diz que</w:t>
      </w:r>
      <w:r w:rsidR="008F7391" w:rsidRPr="00B31076">
        <w:rPr>
          <w:rStyle w:val="Refdenotaderodap"/>
          <w:color w:val="000000" w:themeColor="text1"/>
        </w:rPr>
        <w:footnoteReference w:id="92"/>
      </w:r>
      <w:r w:rsidR="00271E34" w:rsidRPr="00B31076">
        <w:rPr>
          <w:color w:val="000000" w:themeColor="text1"/>
        </w:rPr>
        <w:t xml:space="preserve"> não faltariam grandes ocasiões para </w:t>
      </w:r>
      <w:r w:rsidR="00AE548D">
        <w:rPr>
          <w:color w:val="000000" w:themeColor="text1"/>
        </w:rPr>
        <w:t>que uns e outros fossem postos à</w:t>
      </w:r>
      <w:r w:rsidR="00271E34" w:rsidRPr="00B31076">
        <w:rPr>
          <w:color w:val="000000" w:themeColor="text1"/>
        </w:rPr>
        <w:t xml:space="preserve"> prova</w:t>
      </w:r>
      <w:r w:rsidR="00AE548D">
        <w:rPr>
          <w:color w:val="000000" w:themeColor="text1"/>
        </w:rPr>
        <w:t>,</w:t>
      </w:r>
      <w:r w:rsidR="00271E34" w:rsidRPr="00B31076">
        <w:rPr>
          <w:color w:val="000000" w:themeColor="text1"/>
        </w:rPr>
        <w:t xml:space="preserve"> como no</w:t>
      </w:r>
      <w:r w:rsidR="00AE548D">
        <w:rPr>
          <w:color w:val="000000" w:themeColor="text1"/>
        </w:rPr>
        <w:t xml:space="preserve"> governo</w:t>
      </w:r>
      <w:r w:rsidR="00271E34" w:rsidRPr="00B31076">
        <w:rPr>
          <w:color w:val="000000" w:themeColor="text1"/>
        </w:rPr>
        <w:t xml:space="preserve"> de monsenhor Olympio de Souza Campos que administrou o Estado em </w:t>
      </w:r>
      <w:proofErr w:type="gramStart"/>
      <w:r w:rsidR="00271E34" w:rsidRPr="00B31076">
        <w:rPr>
          <w:color w:val="000000" w:themeColor="text1"/>
        </w:rPr>
        <w:t>1899 com energia, dedicação</w:t>
      </w:r>
      <w:proofErr w:type="gramEnd"/>
      <w:r w:rsidR="00271E34" w:rsidRPr="00B31076">
        <w:rPr>
          <w:color w:val="000000" w:themeColor="text1"/>
        </w:rPr>
        <w:t xml:space="preserve"> e empenho para a melhoria das condições de vida na capital e no interior</w:t>
      </w:r>
      <w:r w:rsidR="00AE548D">
        <w:rPr>
          <w:color w:val="000000" w:themeColor="text1"/>
        </w:rPr>
        <w:t>,</w:t>
      </w:r>
      <w:r w:rsidR="00271E34" w:rsidRPr="00B31076">
        <w:rPr>
          <w:color w:val="000000" w:themeColor="text1"/>
        </w:rPr>
        <w:t xml:space="preserve"> de forma que sua administração pudesse atender a</w:t>
      </w:r>
      <w:r w:rsidR="00AE548D">
        <w:rPr>
          <w:color w:val="000000" w:themeColor="text1"/>
        </w:rPr>
        <w:t xml:space="preserve"> todos</w:t>
      </w:r>
      <w:r w:rsidR="00271E34" w:rsidRPr="00B31076">
        <w:rPr>
          <w:rStyle w:val="Refdenotaderodap"/>
          <w:color w:val="000000" w:themeColor="text1"/>
        </w:rPr>
        <w:footnoteReference w:id="93"/>
      </w:r>
      <w:r w:rsidR="00AE548D">
        <w:rPr>
          <w:color w:val="000000" w:themeColor="text1"/>
        </w:rPr>
        <w:t xml:space="preserve">. </w:t>
      </w:r>
      <w:r w:rsidR="00271E34" w:rsidRPr="00B31076">
        <w:rPr>
          <w:color w:val="000000" w:themeColor="text1"/>
        </w:rPr>
        <w:t xml:space="preserve"> </w:t>
      </w:r>
    </w:p>
    <w:p w:rsidR="00271E34" w:rsidRPr="00B31076" w:rsidRDefault="00271E34" w:rsidP="00AE548D">
      <w:pPr>
        <w:tabs>
          <w:tab w:val="right" w:pos="9072"/>
        </w:tabs>
        <w:spacing w:before="240" w:after="0"/>
        <w:ind w:firstLine="709"/>
        <w:rPr>
          <w:color w:val="000000" w:themeColor="text1"/>
        </w:rPr>
      </w:pPr>
      <w:r w:rsidRPr="00B31076">
        <w:rPr>
          <w:color w:val="000000" w:themeColor="text1"/>
        </w:rPr>
        <w:t>E para dá continuidade ao processo de mudança de governo no Estado sergipano, surge então neste contexto de mudança, Olympio Campos que procurou atuar com agilidade e precisão, dando oportunidade para o povo e mostrando a sua eficiência em controlar o poder público com cautela, para assim desempenhar um bom trabalho</w:t>
      </w:r>
      <w:r w:rsidR="00AE548D">
        <w:rPr>
          <w:color w:val="000000" w:themeColor="text1"/>
        </w:rPr>
        <w:t>,</w:t>
      </w:r>
      <w:r w:rsidRPr="00B31076">
        <w:rPr>
          <w:color w:val="000000" w:themeColor="text1"/>
        </w:rPr>
        <w:t xml:space="preserve"> dando prioridade ao que é de direito do povo, ou seja, construindo aquilo que os cidadãos estavam precisando</w:t>
      </w:r>
      <w:r w:rsidR="00AE548D">
        <w:rPr>
          <w:color w:val="000000" w:themeColor="text1"/>
        </w:rPr>
        <w:t xml:space="preserve">. Isso o fez </w:t>
      </w:r>
      <w:r w:rsidRPr="00B31076">
        <w:rPr>
          <w:color w:val="000000" w:themeColor="text1"/>
        </w:rPr>
        <w:t>mostrar o seu papel para a sociedade sergipana e</w:t>
      </w:r>
      <w:r w:rsidR="00377D79" w:rsidRPr="00B31076">
        <w:rPr>
          <w:color w:val="000000" w:themeColor="text1"/>
        </w:rPr>
        <w:t xml:space="preserve"> deixar a sua marca histórica no</w:t>
      </w:r>
      <w:r w:rsidRPr="00B31076">
        <w:rPr>
          <w:color w:val="000000" w:themeColor="text1"/>
        </w:rPr>
        <w:t xml:space="preserve"> Estado</w:t>
      </w:r>
      <w:r w:rsidR="00377D79" w:rsidRPr="00B31076">
        <w:rPr>
          <w:color w:val="000000" w:themeColor="text1"/>
        </w:rPr>
        <w:t xml:space="preserve"> de Sergipe</w:t>
      </w:r>
      <w:r w:rsidR="00AE548D">
        <w:rPr>
          <w:color w:val="000000" w:themeColor="text1"/>
        </w:rPr>
        <w:t>.</w:t>
      </w:r>
      <w:r w:rsidRPr="00B31076">
        <w:rPr>
          <w:color w:val="000000" w:themeColor="text1"/>
        </w:rPr>
        <w:t xml:space="preserve"> </w:t>
      </w:r>
    </w:p>
    <w:p w:rsidR="007F7442" w:rsidRDefault="00271E34" w:rsidP="007F7442">
      <w:pPr>
        <w:tabs>
          <w:tab w:val="right" w:pos="9072"/>
        </w:tabs>
        <w:spacing w:before="240" w:after="0"/>
        <w:ind w:firstLine="709"/>
        <w:rPr>
          <w:color w:val="000000" w:themeColor="text1"/>
        </w:rPr>
      </w:pPr>
      <w:r w:rsidRPr="00B31076">
        <w:rPr>
          <w:color w:val="000000" w:themeColor="text1"/>
        </w:rPr>
        <w:t>Desse modo, surge um novo personagem na política de Sergipe, partindo de uma eleição decisiva, em que e</w:t>
      </w:r>
      <w:r w:rsidR="00D61A77" w:rsidRPr="00B31076">
        <w:rPr>
          <w:color w:val="000000" w:themeColor="text1"/>
        </w:rPr>
        <w:t>ntra para a história do Estado,</w:t>
      </w:r>
      <w:r w:rsidRPr="00B31076">
        <w:rPr>
          <w:color w:val="000000" w:themeColor="text1"/>
        </w:rPr>
        <w:t xml:space="preserve"> mais um integrante e representante do povo. </w:t>
      </w:r>
    </w:p>
    <w:p w:rsidR="009B2FE3" w:rsidRDefault="009B2FE3" w:rsidP="007F7442">
      <w:pPr>
        <w:tabs>
          <w:tab w:val="right" w:pos="9072"/>
        </w:tabs>
        <w:spacing w:before="240" w:after="0" w:line="240" w:lineRule="auto"/>
        <w:ind w:left="2268"/>
        <w:rPr>
          <w:color w:val="000000" w:themeColor="text1"/>
          <w:sz w:val="22"/>
        </w:rPr>
      </w:pPr>
    </w:p>
    <w:p w:rsidR="009B2FE3" w:rsidRDefault="009B2FE3" w:rsidP="007F7442">
      <w:pPr>
        <w:tabs>
          <w:tab w:val="right" w:pos="9072"/>
        </w:tabs>
        <w:spacing w:before="240" w:after="0" w:line="240" w:lineRule="auto"/>
        <w:ind w:left="2268"/>
        <w:rPr>
          <w:color w:val="000000" w:themeColor="text1"/>
          <w:sz w:val="22"/>
        </w:rPr>
      </w:pPr>
    </w:p>
    <w:p w:rsidR="009B2FE3" w:rsidRDefault="009B2FE3" w:rsidP="007F7442">
      <w:pPr>
        <w:tabs>
          <w:tab w:val="right" w:pos="9072"/>
        </w:tabs>
        <w:spacing w:before="240" w:after="0" w:line="240" w:lineRule="auto"/>
        <w:ind w:left="2268"/>
        <w:rPr>
          <w:color w:val="000000" w:themeColor="text1"/>
          <w:sz w:val="22"/>
        </w:rPr>
      </w:pPr>
    </w:p>
    <w:p w:rsidR="00271E34" w:rsidRPr="007F7442" w:rsidRDefault="00271E34" w:rsidP="009B2FE3">
      <w:pPr>
        <w:tabs>
          <w:tab w:val="right" w:pos="9072"/>
        </w:tabs>
        <w:spacing w:before="240" w:line="240" w:lineRule="auto"/>
        <w:ind w:left="2268"/>
        <w:rPr>
          <w:color w:val="000000" w:themeColor="text1"/>
        </w:rPr>
      </w:pPr>
      <w:r w:rsidRPr="00B31076">
        <w:rPr>
          <w:color w:val="000000" w:themeColor="text1"/>
          <w:sz w:val="22"/>
        </w:rPr>
        <w:lastRenderedPageBreak/>
        <w:t xml:space="preserve">Com a eleição do Monsenhor Olímpio Campos à presidência do Estado, em 1899, para o triênio 1900/1902, a política sergipana, inserida no quadro nacional entrava em uma nova fase. </w:t>
      </w:r>
      <w:proofErr w:type="gramStart"/>
      <w:r w:rsidRPr="00B31076">
        <w:rPr>
          <w:color w:val="000000" w:themeColor="text1"/>
          <w:sz w:val="22"/>
        </w:rPr>
        <w:t>As tendência conservadoras e controladoras locais passavam</w:t>
      </w:r>
      <w:proofErr w:type="gramEnd"/>
      <w:r w:rsidRPr="00B31076">
        <w:rPr>
          <w:color w:val="000000" w:themeColor="text1"/>
          <w:sz w:val="22"/>
        </w:rPr>
        <w:t xml:space="preserve"> a ser estimuladas pelo quadro nacional, com a vigência da Política dos Governadores, instituída por Campos Sales</w:t>
      </w:r>
      <w:r w:rsidRPr="00B31076">
        <w:rPr>
          <w:rStyle w:val="Refdenotaderodap"/>
          <w:color w:val="000000" w:themeColor="text1"/>
          <w:sz w:val="22"/>
        </w:rPr>
        <w:footnoteReference w:id="94"/>
      </w:r>
      <w:r w:rsidRPr="00B31076">
        <w:rPr>
          <w:color w:val="000000" w:themeColor="text1"/>
          <w:sz w:val="22"/>
        </w:rPr>
        <w:t>.</w:t>
      </w:r>
    </w:p>
    <w:p w:rsidR="00271E34" w:rsidRPr="00B31076" w:rsidRDefault="00271E34" w:rsidP="00271E34">
      <w:pPr>
        <w:ind w:firstLine="709"/>
        <w:rPr>
          <w:color w:val="000000" w:themeColor="text1"/>
        </w:rPr>
      </w:pPr>
      <w:r w:rsidRPr="00B31076">
        <w:rPr>
          <w:color w:val="000000" w:themeColor="text1"/>
        </w:rPr>
        <w:t>De forma mais específica, a política do atual Estado se insere em um perf</w:t>
      </w:r>
      <w:r w:rsidR="00AE548D">
        <w:rPr>
          <w:color w:val="000000" w:themeColor="text1"/>
        </w:rPr>
        <w:t>il de civilidade, em que esta</w:t>
      </w:r>
      <w:r w:rsidRPr="00B31076">
        <w:rPr>
          <w:color w:val="000000" w:themeColor="text1"/>
        </w:rPr>
        <w:t xml:space="preserve"> procurou engajar-se em diversas atitudes possíveis e decisões importantes, na certeza de mostrar que o Estado também é fundamental no progress</w:t>
      </w:r>
      <w:r w:rsidR="00984ADA">
        <w:rPr>
          <w:color w:val="000000" w:themeColor="text1"/>
        </w:rPr>
        <w:t>o e desenvolvimento do país. Contudo,</w:t>
      </w:r>
      <w:r w:rsidRPr="00B31076">
        <w:rPr>
          <w:color w:val="000000" w:themeColor="text1"/>
        </w:rPr>
        <w:t xml:space="preserve"> o que representam de ideias, opiniões e visões de mundo é a certeza de um saber político.</w:t>
      </w:r>
    </w:p>
    <w:p w:rsidR="00271E34" w:rsidRPr="00B31076" w:rsidRDefault="003E0C14" w:rsidP="003E0C14">
      <w:pPr>
        <w:rPr>
          <w:color w:val="000000" w:themeColor="text1"/>
        </w:rPr>
      </w:pPr>
      <w:r w:rsidRPr="00B31076">
        <w:rPr>
          <w:b/>
          <w:color w:val="000000" w:themeColor="text1"/>
          <w:sz w:val="40"/>
        </w:rPr>
        <w:t xml:space="preserve">    </w:t>
      </w:r>
      <w:r w:rsidR="00271E34" w:rsidRPr="00B31076">
        <w:rPr>
          <w:color w:val="000000" w:themeColor="text1"/>
        </w:rPr>
        <w:t xml:space="preserve"> Em síntese,</w:t>
      </w:r>
      <w:r w:rsidR="00F80FD6" w:rsidRPr="00B31076">
        <w:rPr>
          <w:color w:val="000000" w:themeColor="text1"/>
        </w:rPr>
        <w:t xml:space="preserve"> Dantas </w:t>
      </w:r>
      <w:r w:rsidR="00272F1C">
        <w:rPr>
          <w:color w:val="000000" w:themeColor="text1"/>
        </w:rPr>
        <w:t>(</w:t>
      </w:r>
      <w:r w:rsidR="00F80FD6" w:rsidRPr="00B31076">
        <w:rPr>
          <w:color w:val="000000" w:themeColor="text1"/>
        </w:rPr>
        <w:t>1989</w:t>
      </w:r>
      <w:r w:rsidR="00272F1C">
        <w:rPr>
          <w:color w:val="000000" w:themeColor="text1"/>
        </w:rPr>
        <w:t>)</w:t>
      </w:r>
      <w:r w:rsidR="00984ADA">
        <w:rPr>
          <w:color w:val="000000" w:themeColor="text1"/>
        </w:rPr>
        <w:t>, em O</w:t>
      </w:r>
      <w:r w:rsidR="00EF5AFE" w:rsidRPr="00B31076">
        <w:rPr>
          <w:color w:val="000000" w:themeColor="text1"/>
        </w:rPr>
        <w:t>s partidos políticos em Sergipe</w:t>
      </w:r>
      <w:r w:rsidR="00984ADA">
        <w:rPr>
          <w:color w:val="000000" w:themeColor="text1"/>
        </w:rPr>
        <w:t>, argumenta que</w:t>
      </w:r>
      <w:r w:rsidR="00F80FD6" w:rsidRPr="00B31076">
        <w:rPr>
          <w:color w:val="000000" w:themeColor="text1"/>
        </w:rPr>
        <w:t xml:space="preserve"> </w:t>
      </w:r>
      <w:r w:rsidR="00271E34" w:rsidRPr="00B31076">
        <w:rPr>
          <w:color w:val="000000" w:themeColor="text1"/>
        </w:rPr>
        <w:t>o processo político partidário da primeira década expressou, em meio às competições entre grupos e facções, as dificuldades,</w:t>
      </w:r>
      <w:r w:rsidR="00F80FD6" w:rsidRPr="00B31076">
        <w:rPr>
          <w:color w:val="000000" w:themeColor="text1"/>
        </w:rPr>
        <w:t xml:space="preserve"> e</w:t>
      </w:r>
      <w:r w:rsidR="00271E34" w:rsidRPr="00B31076">
        <w:rPr>
          <w:color w:val="000000" w:themeColor="text1"/>
        </w:rPr>
        <w:t xml:space="preserve"> não apenas de institucionalização política, mas</w:t>
      </w:r>
      <w:proofErr w:type="gramStart"/>
      <w:r w:rsidR="00271E34" w:rsidRPr="00B31076">
        <w:rPr>
          <w:color w:val="000000" w:themeColor="text1"/>
        </w:rPr>
        <w:t xml:space="preserve"> sobretudo</w:t>
      </w:r>
      <w:proofErr w:type="gramEnd"/>
      <w:r w:rsidR="00271E34" w:rsidRPr="00B31076">
        <w:rPr>
          <w:color w:val="000000" w:themeColor="text1"/>
        </w:rPr>
        <w:t xml:space="preserve">, de renovação política. Na disputa pelo poder queriam mobilizar a sociedade com novos desafios para mostrar tanto de um lado como do outro, a forma de governar, mas no fundo, </w:t>
      </w:r>
      <w:proofErr w:type="gramStart"/>
      <w:r w:rsidR="00271E34" w:rsidRPr="00B31076">
        <w:rPr>
          <w:color w:val="000000" w:themeColor="text1"/>
        </w:rPr>
        <w:t>pode-se</w:t>
      </w:r>
      <w:proofErr w:type="gramEnd"/>
      <w:r w:rsidR="00271E34" w:rsidRPr="00B31076">
        <w:rPr>
          <w:color w:val="000000" w:themeColor="text1"/>
        </w:rPr>
        <w:t xml:space="preserve"> vislumbrar nessa competição as disputas entre os republicanos que ocupam o cargo em tempo determinado e os conservadores que se opõe</w:t>
      </w:r>
      <w:r w:rsidR="00984ADA">
        <w:rPr>
          <w:color w:val="000000" w:themeColor="text1"/>
        </w:rPr>
        <w:t>m</w:t>
      </w:r>
      <w:r w:rsidR="00271E34" w:rsidRPr="00B31076">
        <w:rPr>
          <w:color w:val="000000" w:themeColor="text1"/>
        </w:rPr>
        <w:t xml:space="preserve"> a inovações e reformas</w:t>
      </w:r>
      <w:r w:rsidR="00984ADA">
        <w:rPr>
          <w:color w:val="000000" w:themeColor="text1"/>
        </w:rPr>
        <w:t>. É</w:t>
      </w:r>
      <w:r w:rsidR="00271E34" w:rsidRPr="00B31076">
        <w:rPr>
          <w:color w:val="000000" w:themeColor="text1"/>
        </w:rPr>
        <w:t xml:space="preserve"> assim que se percebe a rivalidade entre os grupos</w:t>
      </w:r>
      <w:r w:rsidR="008F7391" w:rsidRPr="00B31076">
        <w:rPr>
          <w:rStyle w:val="Refdenotaderodap"/>
          <w:color w:val="000000" w:themeColor="text1"/>
        </w:rPr>
        <w:footnoteReference w:id="95"/>
      </w:r>
      <w:r w:rsidR="00271E34" w:rsidRPr="00B31076">
        <w:rPr>
          <w:color w:val="000000" w:themeColor="text1"/>
        </w:rPr>
        <w:t>.</w:t>
      </w:r>
      <w:r w:rsidR="008F7391" w:rsidRPr="00B31076">
        <w:rPr>
          <w:color w:val="000000" w:themeColor="text1"/>
        </w:rPr>
        <w:t xml:space="preserve"> </w:t>
      </w:r>
    </w:p>
    <w:p w:rsidR="007C51CE" w:rsidRPr="00B31076" w:rsidRDefault="00984ADA" w:rsidP="00F36960">
      <w:pPr>
        <w:ind w:firstLine="709"/>
        <w:rPr>
          <w:color w:val="000000" w:themeColor="text1"/>
        </w:rPr>
      </w:pPr>
      <w:r>
        <w:rPr>
          <w:color w:val="000000" w:themeColor="text1"/>
        </w:rPr>
        <w:t>Como ainda</w:t>
      </w:r>
      <w:r w:rsidR="00F80FD6" w:rsidRPr="00B31076">
        <w:rPr>
          <w:color w:val="000000" w:themeColor="text1"/>
        </w:rPr>
        <w:t xml:space="preserve"> explica Dantas </w:t>
      </w:r>
      <w:r w:rsidR="00272F1C">
        <w:rPr>
          <w:color w:val="000000" w:themeColor="text1"/>
        </w:rPr>
        <w:t>(</w:t>
      </w:r>
      <w:r w:rsidR="00F80FD6" w:rsidRPr="00B31076">
        <w:rPr>
          <w:color w:val="000000" w:themeColor="text1"/>
        </w:rPr>
        <w:t>1989</w:t>
      </w:r>
      <w:r w:rsidR="00272F1C">
        <w:rPr>
          <w:color w:val="000000" w:themeColor="text1"/>
        </w:rPr>
        <w:t>)</w:t>
      </w:r>
      <w:r>
        <w:rPr>
          <w:color w:val="000000" w:themeColor="text1"/>
        </w:rPr>
        <w:t>,</w:t>
      </w:r>
      <w:r w:rsidR="00F80FD6" w:rsidRPr="00B31076">
        <w:rPr>
          <w:color w:val="000000" w:themeColor="text1"/>
        </w:rPr>
        <w:t xml:space="preserve"> o</w:t>
      </w:r>
      <w:r>
        <w:rPr>
          <w:color w:val="000000" w:themeColor="text1"/>
        </w:rPr>
        <w:t xml:space="preserve"> espaço político</w:t>
      </w:r>
      <w:r w:rsidR="00271E34" w:rsidRPr="00B31076">
        <w:rPr>
          <w:color w:val="000000" w:themeColor="text1"/>
        </w:rPr>
        <w:t xml:space="preserve"> per</w:t>
      </w:r>
      <w:r>
        <w:rPr>
          <w:color w:val="000000" w:themeColor="text1"/>
        </w:rPr>
        <w:t>mitia um mínimo de renovação</w:t>
      </w:r>
      <w:r w:rsidR="0075732E">
        <w:rPr>
          <w:color w:val="000000" w:themeColor="text1"/>
        </w:rPr>
        <w:t>,</w:t>
      </w:r>
      <w:r>
        <w:rPr>
          <w:color w:val="000000" w:themeColor="text1"/>
        </w:rPr>
        <w:t xml:space="preserve"> pois era</w:t>
      </w:r>
      <w:r w:rsidR="00271E34" w:rsidRPr="00B31076">
        <w:rPr>
          <w:color w:val="000000" w:themeColor="text1"/>
        </w:rPr>
        <w:t xml:space="preserve"> bastante restrito. Poder-se-ia, quando muito, alterar as posturas tradicionais, voltando-se para alguma tímida modernização urbana e, de alguma forma, foi o que o efêmero governo de Felisbelo Freire tentou fazer, mas encontrou dificuldade. A falta de respaldo</w:t>
      </w:r>
      <w:r w:rsidR="003E0C14" w:rsidRPr="00B31076">
        <w:rPr>
          <w:color w:val="000000" w:themeColor="text1"/>
        </w:rPr>
        <w:t>, ou seja, o apoio político ou moral</w:t>
      </w:r>
      <w:r w:rsidR="00271E34" w:rsidRPr="00B31076">
        <w:rPr>
          <w:color w:val="000000" w:themeColor="text1"/>
        </w:rPr>
        <w:t xml:space="preserve"> interno e externo apressou sua queda</w:t>
      </w:r>
      <w:r w:rsidR="008F7391" w:rsidRPr="00B31076">
        <w:rPr>
          <w:rStyle w:val="Refdenotaderodap"/>
          <w:color w:val="000000" w:themeColor="text1"/>
        </w:rPr>
        <w:footnoteReference w:id="96"/>
      </w:r>
      <w:r w:rsidR="003E0C14" w:rsidRPr="00B31076">
        <w:rPr>
          <w:color w:val="000000" w:themeColor="text1"/>
        </w:rPr>
        <w:t>,</w:t>
      </w:r>
      <w:r w:rsidR="00F80FD6" w:rsidRPr="00B31076">
        <w:rPr>
          <w:color w:val="000000" w:themeColor="text1"/>
        </w:rPr>
        <w:t xml:space="preserve"> </w:t>
      </w:r>
      <w:r w:rsidR="003E0C14" w:rsidRPr="00B31076">
        <w:rPr>
          <w:color w:val="000000" w:themeColor="text1"/>
        </w:rPr>
        <w:t>pois dessa forma o governador não tinha uma base sólida para manter-se fortalecido</w:t>
      </w:r>
      <w:r w:rsidR="00271E34" w:rsidRPr="00B31076">
        <w:rPr>
          <w:color w:val="000000" w:themeColor="text1"/>
        </w:rPr>
        <w:t>.</w:t>
      </w:r>
      <w:r w:rsidR="00F80FD6" w:rsidRPr="00B31076">
        <w:rPr>
          <w:color w:val="000000" w:themeColor="text1"/>
        </w:rPr>
        <w:t xml:space="preserve"> </w:t>
      </w:r>
    </w:p>
    <w:p w:rsidR="009B2FE3" w:rsidRDefault="009B2FE3" w:rsidP="00271E34">
      <w:pPr>
        <w:spacing w:line="240" w:lineRule="auto"/>
        <w:ind w:left="2268"/>
        <w:rPr>
          <w:color w:val="000000" w:themeColor="text1"/>
          <w:sz w:val="22"/>
        </w:rPr>
      </w:pPr>
    </w:p>
    <w:p w:rsidR="009B2FE3" w:rsidRDefault="009B2FE3" w:rsidP="00271E34">
      <w:pPr>
        <w:spacing w:line="240" w:lineRule="auto"/>
        <w:ind w:left="2268"/>
        <w:rPr>
          <w:color w:val="000000" w:themeColor="text1"/>
          <w:sz w:val="22"/>
        </w:rPr>
      </w:pPr>
    </w:p>
    <w:p w:rsidR="00271E34" w:rsidRPr="00B31076" w:rsidRDefault="00271E34" w:rsidP="00271E34">
      <w:pPr>
        <w:spacing w:line="240" w:lineRule="auto"/>
        <w:ind w:left="2268"/>
        <w:rPr>
          <w:color w:val="000000" w:themeColor="text1"/>
          <w:sz w:val="22"/>
        </w:rPr>
      </w:pPr>
      <w:r w:rsidRPr="00B31076">
        <w:rPr>
          <w:color w:val="000000" w:themeColor="text1"/>
          <w:sz w:val="22"/>
        </w:rPr>
        <w:lastRenderedPageBreak/>
        <w:t>A força política foi desviada do eleitorado, por mais insignificante que fosse, ara o poder de coerção ou para controle dos aparelhos que julgavam os resultados eleitorais. Como os conservadores provinham da monarquia e estavam articulados com o patronato local, resistiram às práticas arbitrárias e passaram a revidar com os métodos truculentos. Enquanto isso, os partidos reduziam-se a facções em conflitos ou, quando muito, a siglas que legalizavam a formalização das chapas, a serviço dos seus respectivos chefes</w:t>
      </w:r>
      <w:r w:rsidRPr="00B31076">
        <w:rPr>
          <w:rStyle w:val="Refdenotaderodap"/>
          <w:color w:val="000000" w:themeColor="text1"/>
          <w:sz w:val="22"/>
        </w:rPr>
        <w:footnoteReference w:id="97"/>
      </w:r>
      <w:r w:rsidRPr="00B31076">
        <w:rPr>
          <w:color w:val="000000" w:themeColor="text1"/>
          <w:sz w:val="22"/>
        </w:rPr>
        <w:t xml:space="preserve">. </w:t>
      </w:r>
    </w:p>
    <w:p w:rsidR="00271E34" w:rsidRPr="00B31076" w:rsidRDefault="009D3581" w:rsidP="00271E34">
      <w:pPr>
        <w:ind w:firstLine="709"/>
        <w:rPr>
          <w:color w:val="000000" w:themeColor="text1"/>
        </w:rPr>
      </w:pPr>
      <w:r>
        <w:rPr>
          <w:color w:val="000000" w:themeColor="text1"/>
        </w:rPr>
        <w:t xml:space="preserve"> </w:t>
      </w:r>
      <w:r w:rsidR="009F0EEA" w:rsidRPr="00B31076">
        <w:rPr>
          <w:color w:val="000000" w:themeColor="text1"/>
        </w:rPr>
        <w:t xml:space="preserve"> Dantas </w:t>
      </w:r>
      <w:r w:rsidR="00272F1C">
        <w:rPr>
          <w:color w:val="000000" w:themeColor="text1"/>
        </w:rPr>
        <w:t>(</w:t>
      </w:r>
      <w:r w:rsidR="009F0EEA" w:rsidRPr="00B31076">
        <w:rPr>
          <w:color w:val="000000" w:themeColor="text1"/>
        </w:rPr>
        <w:t>1989</w:t>
      </w:r>
      <w:r w:rsidR="00272F1C">
        <w:rPr>
          <w:color w:val="000000" w:themeColor="text1"/>
        </w:rPr>
        <w:t>)</w:t>
      </w:r>
      <w:r w:rsidR="009F0EEA" w:rsidRPr="00B31076">
        <w:rPr>
          <w:color w:val="000000" w:themeColor="text1"/>
        </w:rPr>
        <w:t xml:space="preserve"> acredita que</w:t>
      </w:r>
      <w:r w:rsidR="00984ADA">
        <w:rPr>
          <w:color w:val="000000" w:themeColor="text1"/>
        </w:rPr>
        <w:t>,</w:t>
      </w:r>
      <w:r w:rsidR="009F0EEA" w:rsidRPr="00B31076">
        <w:rPr>
          <w:color w:val="000000" w:themeColor="text1"/>
        </w:rPr>
        <w:t xml:space="preserve"> durante </w:t>
      </w:r>
      <w:proofErr w:type="gramStart"/>
      <w:r w:rsidR="009F0EEA" w:rsidRPr="00B31076">
        <w:rPr>
          <w:color w:val="000000" w:themeColor="text1"/>
        </w:rPr>
        <w:t>a</w:t>
      </w:r>
      <w:proofErr w:type="gramEnd"/>
      <w:r w:rsidR="009F0EEA" w:rsidRPr="00B31076">
        <w:rPr>
          <w:color w:val="000000" w:themeColor="text1"/>
        </w:rPr>
        <w:t xml:space="preserve"> </w:t>
      </w:r>
      <w:r w:rsidR="00984ADA">
        <w:rPr>
          <w:color w:val="000000" w:themeColor="text1"/>
        </w:rPr>
        <w:t>primeira década, os partidos servia</w:t>
      </w:r>
      <w:r w:rsidR="00271E34" w:rsidRPr="00B31076">
        <w:rPr>
          <w:color w:val="000000" w:themeColor="text1"/>
        </w:rPr>
        <w:t>m</w:t>
      </w:r>
      <w:r w:rsidR="00984ADA">
        <w:rPr>
          <w:color w:val="000000" w:themeColor="text1"/>
        </w:rPr>
        <w:t xml:space="preserve"> apenas</w:t>
      </w:r>
      <w:r w:rsidR="00271E34" w:rsidRPr="00B31076">
        <w:rPr>
          <w:color w:val="000000" w:themeColor="text1"/>
        </w:rPr>
        <w:t xml:space="preserve"> palidamente para identificar grupos políticos, formalizando-os.</w:t>
      </w:r>
      <w:r w:rsidR="009F0EEA" w:rsidRPr="00B31076">
        <w:rPr>
          <w:color w:val="000000" w:themeColor="text1"/>
        </w:rPr>
        <w:t xml:space="preserve"> E</w:t>
      </w:r>
      <w:r w:rsidR="00984ADA">
        <w:rPr>
          <w:color w:val="000000" w:themeColor="text1"/>
        </w:rPr>
        <w:t>le</w:t>
      </w:r>
      <w:r w:rsidR="009F0EEA" w:rsidRPr="00B31076">
        <w:rPr>
          <w:color w:val="000000" w:themeColor="text1"/>
        </w:rPr>
        <w:t xml:space="preserve"> afirma que</w:t>
      </w:r>
      <w:r w:rsidR="00984ADA">
        <w:rPr>
          <w:color w:val="000000" w:themeColor="text1"/>
        </w:rPr>
        <w:t xml:space="preserve"> eles não exercia</w:t>
      </w:r>
      <w:r w:rsidR="00271E34" w:rsidRPr="00B31076">
        <w:rPr>
          <w:color w:val="000000" w:themeColor="text1"/>
        </w:rPr>
        <w:t>m o papel de expressão de interesses da sociedade sobre o Estado.</w:t>
      </w:r>
      <w:r w:rsidR="00984ADA">
        <w:rPr>
          <w:color w:val="000000" w:themeColor="text1"/>
        </w:rPr>
        <w:t xml:space="preserve">  D</w:t>
      </w:r>
      <w:r w:rsidR="0079529F">
        <w:rPr>
          <w:color w:val="000000" w:themeColor="text1"/>
        </w:rPr>
        <w:t xml:space="preserve">iz que </w:t>
      </w:r>
      <w:r w:rsidR="009F0EEA" w:rsidRPr="00B31076">
        <w:rPr>
          <w:color w:val="000000" w:themeColor="text1"/>
        </w:rPr>
        <w:t>a</w:t>
      </w:r>
      <w:r w:rsidR="00271E34" w:rsidRPr="00B31076">
        <w:rPr>
          <w:color w:val="000000" w:themeColor="text1"/>
        </w:rPr>
        <w:t xml:space="preserve"> própria mutação das denominações, católicos, nacional, democrata, depois republicano federal, a divisão entre pebas e cabaús, e por fim, o constitucional, tudo indica a precariedade do quadro partidário</w:t>
      </w:r>
      <w:r w:rsidR="008F7391" w:rsidRPr="00B31076">
        <w:rPr>
          <w:rStyle w:val="Refdenotaderodap"/>
          <w:color w:val="000000" w:themeColor="text1"/>
        </w:rPr>
        <w:footnoteReference w:id="98"/>
      </w:r>
      <w:r w:rsidR="00271E34" w:rsidRPr="00B31076">
        <w:rPr>
          <w:color w:val="000000" w:themeColor="text1"/>
        </w:rPr>
        <w:t>.</w:t>
      </w:r>
      <w:r w:rsidR="008F7391" w:rsidRPr="00B31076">
        <w:rPr>
          <w:color w:val="000000" w:themeColor="text1"/>
        </w:rPr>
        <w:t xml:space="preserve"> </w:t>
      </w:r>
    </w:p>
    <w:p w:rsidR="00271E34" w:rsidRPr="00B31076" w:rsidRDefault="00271E34" w:rsidP="00271E34">
      <w:pPr>
        <w:ind w:firstLine="709"/>
        <w:rPr>
          <w:color w:val="000000" w:themeColor="text1"/>
        </w:rPr>
      </w:pPr>
      <w:r w:rsidRPr="00B31076">
        <w:rPr>
          <w:color w:val="000000" w:themeColor="text1"/>
        </w:rPr>
        <w:t>Embora houvesse um avanço institucional trazido pela nova car</w:t>
      </w:r>
      <w:r w:rsidR="00984ADA">
        <w:rPr>
          <w:color w:val="000000" w:themeColor="text1"/>
        </w:rPr>
        <w:t>t</w:t>
      </w:r>
      <w:r w:rsidRPr="00B31076">
        <w:rPr>
          <w:color w:val="000000" w:themeColor="text1"/>
        </w:rPr>
        <w:t>a constitucional,</w:t>
      </w:r>
      <w:r w:rsidR="00D129DB" w:rsidRPr="00B31076">
        <w:rPr>
          <w:color w:val="000000" w:themeColor="text1"/>
        </w:rPr>
        <w:t xml:space="preserve"> o autor Dantas </w:t>
      </w:r>
      <w:r w:rsidR="00272F1C">
        <w:rPr>
          <w:color w:val="000000" w:themeColor="text1"/>
        </w:rPr>
        <w:t>(</w:t>
      </w:r>
      <w:r w:rsidR="00D129DB" w:rsidRPr="00B31076">
        <w:rPr>
          <w:color w:val="000000" w:themeColor="text1"/>
        </w:rPr>
        <w:t>1989</w:t>
      </w:r>
      <w:r w:rsidR="00272F1C">
        <w:rPr>
          <w:color w:val="000000" w:themeColor="text1"/>
        </w:rPr>
        <w:t>)</w:t>
      </w:r>
      <w:r w:rsidR="00D129DB" w:rsidRPr="00B31076">
        <w:rPr>
          <w:color w:val="000000" w:themeColor="text1"/>
        </w:rPr>
        <w:t xml:space="preserve"> a</w:t>
      </w:r>
      <w:r w:rsidR="009D7AAA">
        <w:rPr>
          <w:color w:val="000000" w:themeColor="text1"/>
        </w:rPr>
        <w:t>rgumenta</w:t>
      </w:r>
      <w:r w:rsidR="00D129DB" w:rsidRPr="00B31076">
        <w:rPr>
          <w:color w:val="000000" w:themeColor="text1"/>
        </w:rPr>
        <w:t xml:space="preserve"> que,</w:t>
      </w:r>
      <w:r w:rsidRPr="00B31076">
        <w:rPr>
          <w:color w:val="000000" w:themeColor="text1"/>
        </w:rPr>
        <w:t xml:space="preserve"> durante </w:t>
      </w:r>
      <w:proofErr w:type="gramStart"/>
      <w:r w:rsidRPr="00B31076">
        <w:rPr>
          <w:color w:val="000000" w:themeColor="text1"/>
        </w:rPr>
        <w:t>a</w:t>
      </w:r>
      <w:proofErr w:type="gramEnd"/>
      <w:r w:rsidRPr="00B31076">
        <w:rPr>
          <w:color w:val="000000" w:themeColor="text1"/>
        </w:rPr>
        <w:t xml:space="preserve"> primeira década, no período </w:t>
      </w:r>
      <w:r w:rsidR="009D7AAA">
        <w:rPr>
          <w:color w:val="000000" w:themeColor="text1"/>
        </w:rPr>
        <w:t>de montagem da nova estrutura de</w:t>
      </w:r>
      <w:r w:rsidRPr="00B31076">
        <w:rPr>
          <w:color w:val="000000" w:themeColor="text1"/>
        </w:rPr>
        <w:t xml:space="preserve"> dominação, a vida partidária declinou, revelando a crise de representação da própria classe dominante.</w:t>
      </w:r>
      <w:r w:rsidR="00D129DB" w:rsidRPr="00B31076">
        <w:rPr>
          <w:color w:val="000000" w:themeColor="text1"/>
        </w:rPr>
        <w:t xml:space="preserve"> E</w:t>
      </w:r>
      <w:r w:rsidRPr="00B31076">
        <w:rPr>
          <w:color w:val="000000" w:themeColor="text1"/>
        </w:rPr>
        <w:t>m meio a essa crise, os conservadores avançaram</w:t>
      </w:r>
      <w:r w:rsidR="008F7391" w:rsidRPr="00B31076">
        <w:rPr>
          <w:rStyle w:val="Refdenotaderodap"/>
          <w:color w:val="000000" w:themeColor="text1"/>
        </w:rPr>
        <w:footnoteReference w:id="99"/>
      </w:r>
      <w:r w:rsidR="00E4255C" w:rsidRPr="00B31076">
        <w:rPr>
          <w:color w:val="000000" w:themeColor="text1"/>
        </w:rPr>
        <w:t xml:space="preserve"> no propósito de controlar esta situação tão desastrante no quadro econômico</w:t>
      </w:r>
      <w:r w:rsidRPr="00B31076">
        <w:rPr>
          <w:color w:val="000000" w:themeColor="text1"/>
        </w:rPr>
        <w:t>.</w:t>
      </w:r>
    </w:p>
    <w:p w:rsidR="00D129DB" w:rsidRPr="00B31076" w:rsidRDefault="00D129DB" w:rsidP="00271E34">
      <w:pPr>
        <w:ind w:firstLine="709"/>
        <w:rPr>
          <w:color w:val="000000" w:themeColor="text1"/>
        </w:rPr>
      </w:pPr>
      <w:r w:rsidRPr="00B31076">
        <w:rPr>
          <w:color w:val="000000" w:themeColor="text1"/>
        </w:rPr>
        <w:t xml:space="preserve">Nota-se que na visão de Dantas </w:t>
      </w:r>
      <w:r w:rsidR="00272F1C">
        <w:rPr>
          <w:color w:val="000000" w:themeColor="text1"/>
        </w:rPr>
        <w:t>(</w:t>
      </w:r>
      <w:r w:rsidRPr="00B31076">
        <w:rPr>
          <w:color w:val="000000" w:themeColor="text1"/>
        </w:rPr>
        <w:t>1989</w:t>
      </w:r>
      <w:r w:rsidR="00272F1C">
        <w:rPr>
          <w:color w:val="000000" w:themeColor="text1"/>
        </w:rPr>
        <w:t>)</w:t>
      </w:r>
      <w:r w:rsidR="009D7AAA">
        <w:rPr>
          <w:color w:val="000000" w:themeColor="text1"/>
        </w:rPr>
        <w:t>,</w:t>
      </w:r>
      <w:r w:rsidRPr="00B31076">
        <w:rPr>
          <w:color w:val="000000" w:themeColor="text1"/>
        </w:rPr>
        <w:t xml:space="preserve"> a</w:t>
      </w:r>
      <w:r w:rsidR="00271E34" w:rsidRPr="00B31076">
        <w:rPr>
          <w:color w:val="000000" w:themeColor="text1"/>
        </w:rPr>
        <w:t>pós uma década de crise e instabilidade, no seio das quais os conservadores plasmaram sua predominância, poderosas oligarquias, estimuladas pelo quadro nacional, passaram a exercer sua dominação</w:t>
      </w:r>
      <w:r w:rsidR="008F7391" w:rsidRPr="00B31076">
        <w:rPr>
          <w:rStyle w:val="Refdenotaderodap"/>
          <w:color w:val="000000" w:themeColor="text1"/>
        </w:rPr>
        <w:footnoteReference w:id="100"/>
      </w:r>
      <w:r w:rsidR="00271E34" w:rsidRPr="00B31076">
        <w:rPr>
          <w:color w:val="000000" w:themeColor="text1"/>
        </w:rPr>
        <w:t>.</w:t>
      </w:r>
      <w:r w:rsidR="008F7391" w:rsidRPr="00B31076">
        <w:rPr>
          <w:color w:val="000000" w:themeColor="text1"/>
        </w:rPr>
        <w:t xml:space="preserve"> </w:t>
      </w:r>
    </w:p>
    <w:p w:rsidR="00D54D29" w:rsidRDefault="009D7AAA" w:rsidP="00F36960">
      <w:pPr>
        <w:ind w:firstLine="709"/>
        <w:rPr>
          <w:color w:val="000000" w:themeColor="text1"/>
        </w:rPr>
      </w:pPr>
      <w:r>
        <w:rPr>
          <w:color w:val="000000" w:themeColor="text1"/>
        </w:rPr>
        <w:t>Conforme</w:t>
      </w:r>
      <w:r w:rsidR="00271E34" w:rsidRPr="00B31076">
        <w:rPr>
          <w:color w:val="000000" w:themeColor="text1"/>
        </w:rPr>
        <w:t xml:space="preserve"> Dantas</w:t>
      </w:r>
      <w:r w:rsidR="007A2892" w:rsidRPr="00B31076">
        <w:rPr>
          <w:color w:val="000000" w:themeColor="text1"/>
        </w:rPr>
        <w:t xml:space="preserve"> </w:t>
      </w:r>
      <w:r w:rsidR="00272F1C">
        <w:rPr>
          <w:color w:val="000000" w:themeColor="text1"/>
        </w:rPr>
        <w:t>(</w:t>
      </w:r>
      <w:r w:rsidR="007A2892" w:rsidRPr="00B31076">
        <w:rPr>
          <w:color w:val="000000" w:themeColor="text1"/>
        </w:rPr>
        <w:t>1989</w:t>
      </w:r>
      <w:r w:rsidR="00272F1C">
        <w:rPr>
          <w:color w:val="000000" w:themeColor="text1"/>
        </w:rPr>
        <w:t>)</w:t>
      </w:r>
      <w:r>
        <w:rPr>
          <w:color w:val="000000" w:themeColor="text1"/>
        </w:rPr>
        <w:t>,</w:t>
      </w:r>
      <w:r w:rsidR="00271E34" w:rsidRPr="00B31076">
        <w:rPr>
          <w:color w:val="000000" w:themeColor="text1"/>
        </w:rPr>
        <w:t xml:space="preserve"> as organizações partid</w:t>
      </w:r>
      <w:r>
        <w:rPr>
          <w:color w:val="000000" w:themeColor="text1"/>
        </w:rPr>
        <w:t>árias deixavam muito a desejar. Porém a predominância das oligarquias</w:t>
      </w:r>
      <w:r w:rsidR="00271E34" w:rsidRPr="00B31076">
        <w:rPr>
          <w:color w:val="000000" w:themeColor="text1"/>
        </w:rPr>
        <w:t xml:space="preserve"> sobre as classes </w:t>
      </w:r>
      <w:r>
        <w:rPr>
          <w:color w:val="000000" w:themeColor="text1"/>
        </w:rPr>
        <w:t xml:space="preserve">subalternas fazia com que os oligarcas não </w:t>
      </w:r>
      <w:proofErr w:type="gramStart"/>
      <w:r>
        <w:rPr>
          <w:color w:val="000000" w:themeColor="text1"/>
        </w:rPr>
        <w:t>necessitassem,</w:t>
      </w:r>
      <w:proofErr w:type="gramEnd"/>
      <w:r>
        <w:rPr>
          <w:color w:val="000000" w:themeColor="text1"/>
        </w:rPr>
        <w:t xml:space="preserve"> </w:t>
      </w:r>
      <w:r w:rsidR="00271E34" w:rsidRPr="00B31076">
        <w:rPr>
          <w:color w:val="000000" w:themeColor="text1"/>
        </w:rPr>
        <w:t xml:space="preserve">desenvolver aprimoradas e </w:t>
      </w:r>
      <w:r>
        <w:rPr>
          <w:color w:val="000000" w:themeColor="text1"/>
        </w:rPr>
        <w:t>coesas organizações partidárias para permanecerem no poder</w:t>
      </w:r>
      <w:r w:rsidR="008F7391" w:rsidRPr="00B31076">
        <w:rPr>
          <w:rStyle w:val="Refdenotaderodap"/>
          <w:color w:val="000000" w:themeColor="text1"/>
        </w:rPr>
        <w:footnoteReference w:id="101"/>
      </w:r>
      <w:r w:rsidR="008F7391" w:rsidRPr="00B31076">
        <w:rPr>
          <w:color w:val="000000" w:themeColor="text1"/>
        </w:rPr>
        <w:t xml:space="preserve">. </w:t>
      </w:r>
    </w:p>
    <w:p w:rsidR="009B2FE3" w:rsidRDefault="009B2FE3" w:rsidP="009D7AAA">
      <w:pPr>
        <w:spacing w:line="240" w:lineRule="auto"/>
        <w:ind w:left="2268"/>
        <w:rPr>
          <w:color w:val="000000" w:themeColor="text1"/>
          <w:sz w:val="22"/>
        </w:rPr>
      </w:pPr>
    </w:p>
    <w:p w:rsidR="00271E34" w:rsidRPr="009D7AAA" w:rsidRDefault="00271E34" w:rsidP="009D7AAA">
      <w:pPr>
        <w:spacing w:line="240" w:lineRule="auto"/>
        <w:ind w:left="2268"/>
        <w:rPr>
          <w:color w:val="000000" w:themeColor="text1"/>
          <w:sz w:val="22"/>
        </w:rPr>
      </w:pPr>
      <w:r w:rsidRPr="00B31076">
        <w:rPr>
          <w:color w:val="000000" w:themeColor="text1"/>
          <w:sz w:val="22"/>
        </w:rPr>
        <w:lastRenderedPageBreak/>
        <w:t>Enquanto as oligarquias estaduais se consideravam com a garantia de continuidade, firmada na Política dos Governadores, a nível nacional o quadro político estratificava-se com a predominância dos grandes estados, dentre os quais se destacavam São Paulo e Minas Gerais, resultando na</w:t>
      </w:r>
      <w:r w:rsidR="009D7AAA">
        <w:rPr>
          <w:color w:val="000000" w:themeColor="text1"/>
          <w:sz w:val="22"/>
        </w:rPr>
        <w:t xml:space="preserve"> política do café-com-leite, fi</w:t>
      </w:r>
      <w:r w:rsidRPr="00B31076">
        <w:rPr>
          <w:color w:val="000000" w:themeColor="text1"/>
          <w:sz w:val="22"/>
        </w:rPr>
        <w:t>ca</w:t>
      </w:r>
      <w:r w:rsidR="009D7AAA">
        <w:rPr>
          <w:color w:val="000000" w:themeColor="text1"/>
          <w:sz w:val="22"/>
        </w:rPr>
        <w:t>n</w:t>
      </w:r>
      <w:r w:rsidRPr="00B31076">
        <w:rPr>
          <w:color w:val="000000" w:themeColor="text1"/>
          <w:sz w:val="22"/>
        </w:rPr>
        <w:t>do os demais gravitando em torno dos grandes ou de alguma figura predominante, já que os partidos nacionais hibernavam</w:t>
      </w:r>
      <w:r w:rsidRPr="00B31076">
        <w:rPr>
          <w:rStyle w:val="Refdenotaderodap"/>
          <w:color w:val="000000" w:themeColor="text1"/>
          <w:sz w:val="22"/>
        </w:rPr>
        <w:footnoteReference w:id="102"/>
      </w:r>
      <w:r w:rsidR="009D7AAA">
        <w:rPr>
          <w:color w:val="000000" w:themeColor="text1"/>
          <w:sz w:val="22"/>
        </w:rPr>
        <w:t xml:space="preserve">. </w:t>
      </w:r>
      <w:r w:rsidRPr="00B31076">
        <w:rPr>
          <w:color w:val="000000" w:themeColor="text1"/>
          <w:szCs w:val="24"/>
        </w:rPr>
        <w:t xml:space="preserve"> </w:t>
      </w:r>
    </w:p>
    <w:p w:rsidR="008F7391" w:rsidRPr="00B31076" w:rsidRDefault="007A2892" w:rsidP="008F7391">
      <w:pPr>
        <w:ind w:firstLine="709"/>
        <w:rPr>
          <w:color w:val="000000" w:themeColor="text1"/>
          <w:szCs w:val="24"/>
        </w:rPr>
      </w:pPr>
      <w:r w:rsidRPr="00B31076">
        <w:rPr>
          <w:color w:val="000000" w:themeColor="text1"/>
          <w:szCs w:val="24"/>
        </w:rPr>
        <w:t xml:space="preserve"> Desta forma a</w:t>
      </w:r>
      <w:r w:rsidR="00271E34" w:rsidRPr="00B31076">
        <w:rPr>
          <w:color w:val="000000" w:themeColor="text1"/>
          <w:szCs w:val="24"/>
        </w:rPr>
        <w:t xml:space="preserve"> política nacional passava assim a ser arbitrada pelos grandes nomes que controlavam a Câmara dos Deputados e/ou Senado</w:t>
      </w:r>
      <w:r w:rsidR="008F7391" w:rsidRPr="00B31076">
        <w:rPr>
          <w:rStyle w:val="Refdenotaderodap"/>
          <w:color w:val="000000" w:themeColor="text1"/>
          <w:szCs w:val="24"/>
        </w:rPr>
        <w:footnoteReference w:id="103"/>
      </w:r>
      <w:r w:rsidR="00271E34" w:rsidRPr="00B31076">
        <w:rPr>
          <w:color w:val="000000" w:themeColor="text1"/>
          <w:szCs w:val="24"/>
        </w:rPr>
        <w:t>.</w:t>
      </w:r>
      <w:r w:rsidRPr="00B31076">
        <w:rPr>
          <w:color w:val="000000" w:themeColor="text1"/>
          <w:szCs w:val="24"/>
        </w:rPr>
        <w:t xml:space="preserve"> </w:t>
      </w:r>
      <w:r w:rsidR="00E4255C" w:rsidRPr="00B31076">
        <w:rPr>
          <w:color w:val="000000" w:themeColor="text1"/>
          <w:szCs w:val="24"/>
        </w:rPr>
        <w:t>Contudo,</w:t>
      </w:r>
    </w:p>
    <w:p w:rsidR="00271E34" w:rsidRPr="00B31076" w:rsidRDefault="00271E34" w:rsidP="00271E34">
      <w:pPr>
        <w:spacing w:line="240" w:lineRule="auto"/>
        <w:ind w:left="2268"/>
        <w:rPr>
          <w:color w:val="000000" w:themeColor="text1"/>
          <w:sz w:val="28"/>
        </w:rPr>
      </w:pPr>
      <w:r w:rsidRPr="00B31076">
        <w:rPr>
          <w:color w:val="000000" w:themeColor="text1"/>
          <w:sz w:val="22"/>
        </w:rPr>
        <w:t>Gilberto Amado, representante do pequeno Estado de Sergipe, depois de sentir na pele a influência desses líderes, assim recordou: “para os indivíduos originários de pequenos Estados, toda possibilidade de ação política efetiva não lhes podia ser proporcionada senão vicariamente, supletivamente, através dos chefes destinados a prevalecer no</w:t>
      </w:r>
      <w:r w:rsidR="00E4255C" w:rsidRPr="00B31076">
        <w:rPr>
          <w:color w:val="000000" w:themeColor="text1"/>
          <w:sz w:val="22"/>
        </w:rPr>
        <w:t>s</w:t>
      </w:r>
      <w:r w:rsidRPr="00B31076">
        <w:rPr>
          <w:color w:val="000000" w:themeColor="text1"/>
          <w:sz w:val="22"/>
        </w:rPr>
        <w:t xml:space="preserve"> grandes Estados</w:t>
      </w:r>
      <w:r w:rsidRPr="00B31076">
        <w:rPr>
          <w:rStyle w:val="Refdenotaderodap"/>
          <w:color w:val="000000" w:themeColor="text1"/>
          <w:sz w:val="22"/>
        </w:rPr>
        <w:footnoteReference w:id="104"/>
      </w:r>
      <w:proofErr w:type="gramStart"/>
      <w:r w:rsidR="00E4255C" w:rsidRPr="00B31076">
        <w:rPr>
          <w:color w:val="000000" w:themeColor="text1"/>
          <w:sz w:val="22"/>
        </w:rPr>
        <w:t xml:space="preserve"> “</w:t>
      </w:r>
      <w:proofErr w:type="gramEnd"/>
      <w:r w:rsidR="00E4255C" w:rsidRPr="00B31076">
        <w:rPr>
          <w:color w:val="000000" w:themeColor="text1"/>
          <w:sz w:val="22"/>
        </w:rPr>
        <w:t>.</w:t>
      </w:r>
    </w:p>
    <w:p w:rsidR="007A2892" w:rsidRPr="00B31076" w:rsidRDefault="009D7AAA" w:rsidP="00271E34">
      <w:pPr>
        <w:ind w:firstLine="709"/>
        <w:rPr>
          <w:color w:val="000000" w:themeColor="text1"/>
        </w:rPr>
      </w:pPr>
      <w:r>
        <w:rPr>
          <w:color w:val="000000" w:themeColor="text1"/>
        </w:rPr>
        <w:t>Assim,</w:t>
      </w:r>
      <w:r w:rsidR="00271E34" w:rsidRPr="00B31076">
        <w:rPr>
          <w:color w:val="000000" w:themeColor="text1"/>
        </w:rPr>
        <w:t xml:space="preserve"> determinadas figuras nacionais exerciam um papel de intermedia</w:t>
      </w:r>
      <w:r>
        <w:rPr>
          <w:color w:val="000000" w:themeColor="text1"/>
        </w:rPr>
        <w:t>ção entre grupos, de modo a promover o</w:t>
      </w:r>
      <w:r w:rsidR="00271E34" w:rsidRPr="00B31076">
        <w:rPr>
          <w:color w:val="000000" w:themeColor="text1"/>
        </w:rPr>
        <w:t xml:space="preserve"> fortalecimento das oligarquias estaduais. Particularmente em Sergipe, a primeira oligarquia a organizar-se</w:t>
      </w:r>
      <w:r>
        <w:rPr>
          <w:color w:val="000000" w:themeColor="text1"/>
        </w:rPr>
        <w:t>,</w:t>
      </w:r>
      <w:r w:rsidR="00271E34" w:rsidRPr="00B31076">
        <w:rPr>
          <w:color w:val="000000" w:themeColor="text1"/>
        </w:rPr>
        <w:t xml:space="preserve"> na República</w:t>
      </w:r>
      <w:r>
        <w:rPr>
          <w:color w:val="000000" w:themeColor="text1"/>
        </w:rPr>
        <w:t>,</w:t>
      </w:r>
      <w:r w:rsidR="00271E34" w:rsidRPr="00B31076">
        <w:rPr>
          <w:color w:val="000000" w:themeColor="text1"/>
        </w:rPr>
        <w:t xml:space="preserve"> foi a</w:t>
      </w:r>
      <w:r w:rsidR="00E4255C" w:rsidRPr="00B31076">
        <w:rPr>
          <w:color w:val="000000" w:themeColor="text1"/>
        </w:rPr>
        <w:t xml:space="preserve"> que era</w:t>
      </w:r>
      <w:r w:rsidR="00271E34" w:rsidRPr="00B31076">
        <w:rPr>
          <w:color w:val="000000" w:themeColor="text1"/>
        </w:rPr>
        <w:t xml:space="preserve"> liderad</w:t>
      </w:r>
      <w:r>
        <w:rPr>
          <w:color w:val="000000" w:themeColor="text1"/>
        </w:rPr>
        <w:t>a pelo Monsenhor Olímpio Campos</w:t>
      </w:r>
      <w:r w:rsidR="00271E34" w:rsidRPr="00B31076">
        <w:rPr>
          <w:color w:val="000000" w:themeColor="text1"/>
        </w:rPr>
        <w:t xml:space="preserve"> que tentaria controlar toda representação política por mandatos sucessivos, a partir do domínio do partido situacionista</w:t>
      </w:r>
      <w:r w:rsidR="008F7391" w:rsidRPr="00B31076">
        <w:rPr>
          <w:rStyle w:val="Refdenotaderodap"/>
          <w:color w:val="000000" w:themeColor="text1"/>
        </w:rPr>
        <w:footnoteReference w:id="105"/>
      </w:r>
      <w:r w:rsidR="00271E34" w:rsidRPr="00B31076">
        <w:rPr>
          <w:color w:val="000000" w:themeColor="text1"/>
        </w:rPr>
        <w:t>.</w:t>
      </w:r>
      <w:r w:rsidR="008F7391" w:rsidRPr="00B31076">
        <w:rPr>
          <w:color w:val="000000" w:themeColor="text1"/>
        </w:rPr>
        <w:t xml:space="preserve"> </w:t>
      </w:r>
    </w:p>
    <w:p w:rsidR="00271E34" w:rsidRPr="00B31076" w:rsidRDefault="009D7AAA" w:rsidP="005E696C">
      <w:pPr>
        <w:rPr>
          <w:color w:val="000000" w:themeColor="text1"/>
        </w:rPr>
      </w:pPr>
      <w:r>
        <w:rPr>
          <w:color w:val="000000" w:themeColor="text1"/>
        </w:rPr>
        <w:t xml:space="preserve">            Conforme</w:t>
      </w:r>
      <w:r w:rsidR="009D3581">
        <w:rPr>
          <w:color w:val="000000" w:themeColor="text1"/>
        </w:rPr>
        <w:t xml:space="preserve"> </w:t>
      </w:r>
      <w:r w:rsidR="005E696C" w:rsidRPr="00B31076">
        <w:rPr>
          <w:color w:val="000000" w:themeColor="text1"/>
        </w:rPr>
        <w:t xml:space="preserve">Dantas </w:t>
      </w:r>
      <w:r w:rsidR="00272F1C">
        <w:rPr>
          <w:color w:val="000000" w:themeColor="text1"/>
        </w:rPr>
        <w:t>(</w:t>
      </w:r>
      <w:r w:rsidR="005E696C" w:rsidRPr="00B31076">
        <w:rPr>
          <w:color w:val="000000" w:themeColor="text1"/>
        </w:rPr>
        <w:t>1989</w:t>
      </w:r>
      <w:r w:rsidR="00272F1C">
        <w:rPr>
          <w:color w:val="000000" w:themeColor="text1"/>
        </w:rPr>
        <w:t>)</w:t>
      </w:r>
      <w:r>
        <w:rPr>
          <w:color w:val="000000" w:themeColor="text1"/>
        </w:rPr>
        <w:t>,</w:t>
      </w:r>
      <w:r w:rsidR="005E696C" w:rsidRPr="00B31076">
        <w:rPr>
          <w:color w:val="000000" w:themeColor="text1"/>
        </w:rPr>
        <w:t xml:space="preserve"> os políticos foram e</w:t>
      </w:r>
      <w:r w:rsidR="00271E34" w:rsidRPr="00B31076">
        <w:rPr>
          <w:color w:val="000000" w:themeColor="text1"/>
        </w:rPr>
        <w:t xml:space="preserve">stimulados por melhores perspectivas eleitorais, os candidatos </w:t>
      </w:r>
      <w:r w:rsidR="0075732E">
        <w:rPr>
          <w:color w:val="000000" w:themeColor="text1"/>
        </w:rPr>
        <w:t>a deputado e a cargo de senador</w:t>
      </w:r>
      <w:r w:rsidR="00271E34" w:rsidRPr="00B31076">
        <w:rPr>
          <w:color w:val="000000" w:themeColor="text1"/>
        </w:rPr>
        <w:t xml:space="preserve"> procuravam se aglutinar com todas as forças oposicionistas de Sergipe para mobilizar e sensibilizar o General Valadão a não vacilar, mas movi</w:t>
      </w:r>
      <w:r w:rsidR="00E4255C" w:rsidRPr="00B31076">
        <w:rPr>
          <w:color w:val="000000" w:themeColor="text1"/>
        </w:rPr>
        <w:t>mentar-se e juntar-se ao grupo O</w:t>
      </w:r>
      <w:r w:rsidR="00271E34" w:rsidRPr="00B31076">
        <w:rPr>
          <w:color w:val="000000" w:themeColor="text1"/>
        </w:rPr>
        <w:t>limpista na busca de um enfrentamento entre as classes</w:t>
      </w:r>
      <w:r w:rsidR="008F7391" w:rsidRPr="00B31076">
        <w:rPr>
          <w:rStyle w:val="Refdenotaderodap"/>
          <w:color w:val="000000" w:themeColor="text1"/>
        </w:rPr>
        <w:footnoteReference w:id="106"/>
      </w:r>
      <w:r w:rsidR="00271E34" w:rsidRPr="00B31076">
        <w:rPr>
          <w:color w:val="000000" w:themeColor="text1"/>
        </w:rPr>
        <w:t>.</w:t>
      </w:r>
      <w:r w:rsidR="008F7391" w:rsidRPr="00B31076">
        <w:rPr>
          <w:color w:val="000000" w:themeColor="text1"/>
        </w:rPr>
        <w:t xml:space="preserve"> </w:t>
      </w:r>
    </w:p>
    <w:p w:rsidR="00271E34" w:rsidRDefault="00271E34" w:rsidP="008D1F68">
      <w:pPr>
        <w:spacing w:after="0" w:line="240" w:lineRule="auto"/>
        <w:ind w:left="2268"/>
        <w:rPr>
          <w:color w:val="000000" w:themeColor="text1"/>
          <w:sz w:val="22"/>
        </w:rPr>
      </w:pPr>
      <w:r w:rsidRPr="00B31076">
        <w:rPr>
          <w:color w:val="000000" w:themeColor="text1"/>
          <w:sz w:val="22"/>
        </w:rPr>
        <w:t xml:space="preserve">Contudo, dentro da estrutura do início do século, os próprios progressistas não escapavam das vinculações com grupos </w:t>
      </w:r>
      <w:r w:rsidR="00EB5B74" w:rsidRPr="00B31076">
        <w:rPr>
          <w:color w:val="000000" w:themeColor="text1"/>
          <w:sz w:val="22"/>
        </w:rPr>
        <w:t xml:space="preserve">oligárquicos, </w:t>
      </w:r>
      <w:proofErr w:type="gramStart"/>
      <w:r w:rsidR="00EB5B74" w:rsidRPr="00B31076">
        <w:rPr>
          <w:color w:val="000000" w:themeColor="text1"/>
          <w:sz w:val="22"/>
        </w:rPr>
        <w:t xml:space="preserve">quer </w:t>
      </w:r>
      <w:r w:rsidRPr="00B31076">
        <w:rPr>
          <w:color w:val="000000" w:themeColor="text1"/>
          <w:sz w:val="22"/>
        </w:rPr>
        <w:t>nacionais</w:t>
      </w:r>
      <w:proofErr w:type="gramEnd"/>
      <w:r w:rsidRPr="00B31076">
        <w:rPr>
          <w:color w:val="000000" w:themeColor="text1"/>
          <w:sz w:val="22"/>
        </w:rPr>
        <w:t xml:space="preserve">, quer locais. Apesar desses condicionamentos, é lícito supor que os progressistas, mesmo comportando grande heterogeneidade, não deixariam de trazer alguma renovação ao quadro político local </w:t>
      </w:r>
      <w:proofErr w:type="gramStart"/>
      <w:r w:rsidRPr="00B31076">
        <w:rPr>
          <w:color w:val="000000" w:themeColor="text1"/>
          <w:sz w:val="22"/>
        </w:rPr>
        <w:t>a nível dos</w:t>
      </w:r>
      <w:proofErr w:type="gramEnd"/>
      <w:r w:rsidRPr="00B31076">
        <w:rPr>
          <w:color w:val="000000" w:themeColor="text1"/>
          <w:sz w:val="22"/>
        </w:rPr>
        <w:t xml:space="preserve"> métodos de governo, embora sem alteração na estrutura de dominação da classe dominante</w:t>
      </w:r>
      <w:r w:rsidRPr="00B31076">
        <w:rPr>
          <w:rStyle w:val="Refdenotaderodap"/>
          <w:color w:val="000000" w:themeColor="text1"/>
          <w:sz w:val="22"/>
        </w:rPr>
        <w:footnoteReference w:id="107"/>
      </w:r>
      <w:r w:rsidRPr="00B31076">
        <w:rPr>
          <w:color w:val="000000" w:themeColor="text1"/>
          <w:sz w:val="22"/>
        </w:rPr>
        <w:t xml:space="preserve">. </w:t>
      </w:r>
    </w:p>
    <w:p w:rsidR="009D3581" w:rsidRPr="00B31076" w:rsidRDefault="009D3581" w:rsidP="008D1F68">
      <w:pPr>
        <w:spacing w:after="0" w:line="240" w:lineRule="auto"/>
        <w:ind w:left="2268"/>
        <w:rPr>
          <w:color w:val="000000" w:themeColor="text1"/>
          <w:sz w:val="22"/>
        </w:rPr>
      </w:pPr>
    </w:p>
    <w:p w:rsidR="00271E34" w:rsidRPr="00B31076" w:rsidRDefault="00EB5B74" w:rsidP="00271E34">
      <w:pPr>
        <w:ind w:firstLine="709"/>
        <w:rPr>
          <w:color w:val="000000" w:themeColor="text1"/>
        </w:rPr>
      </w:pPr>
      <w:r w:rsidRPr="00B31076">
        <w:rPr>
          <w:color w:val="000000" w:themeColor="text1"/>
        </w:rPr>
        <w:t>O P</w:t>
      </w:r>
      <w:r w:rsidR="00271E34" w:rsidRPr="00B31076">
        <w:rPr>
          <w:color w:val="000000" w:themeColor="text1"/>
        </w:rPr>
        <w:t>artido Republicano de Sergipe,</w:t>
      </w:r>
      <w:r w:rsidR="002D5B10" w:rsidRPr="00B31076">
        <w:rPr>
          <w:color w:val="000000" w:themeColor="text1"/>
        </w:rPr>
        <w:t xml:space="preserve"> nas </w:t>
      </w:r>
      <w:r w:rsidR="004F65B3" w:rsidRPr="00B31076">
        <w:rPr>
          <w:color w:val="000000" w:themeColor="text1"/>
        </w:rPr>
        <w:t>análises</w:t>
      </w:r>
      <w:r w:rsidR="002D5B10" w:rsidRPr="00B31076">
        <w:rPr>
          <w:color w:val="000000" w:themeColor="text1"/>
        </w:rPr>
        <w:t xml:space="preserve"> de Dantas </w:t>
      </w:r>
      <w:r w:rsidR="00272F1C">
        <w:rPr>
          <w:color w:val="000000" w:themeColor="text1"/>
        </w:rPr>
        <w:t>(</w:t>
      </w:r>
      <w:r w:rsidR="002D5B10" w:rsidRPr="00B31076">
        <w:rPr>
          <w:color w:val="000000" w:themeColor="text1"/>
        </w:rPr>
        <w:t>1989</w:t>
      </w:r>
      <w:r w:rsidR="00272F1C">
        <w:rPr>
          <w:color w:val="000000" w:themeColor="text1"/>
        </w:rPr>
        <w:t>)</w:t>
      </w:r>
      <w:r w:rsidR="002D5B10" w:rsidRPr="00B31076">
        <w:rPr>
          <w:color w:val="000000" w:themeColor="text1"/>
        </w:rPr>
        <w:t xml:space="preserve"> era um</w:t>
      </w:r>
      <w:r w:rsidR="00271E34" w:rsidRPr="00B31076">
        <w:rPr>
          <w:color w:val="000000" w:themeColor="text1"/>
        </w:rPr>
        <w:t xml:space="preserve"> órgão genuíno</w:t>
      </w:r>
      <w:r w:rsidRPr="00B31076">
        <w:rPr>
          <w:color w:val="000000" w:themeColor="text1"/>
        </w:rPr>
        <w:t xml:space="preserve"> de poder im</w:t>
      </w:r>
      <w:r w:rsidR="0075732E">
        <w:rPr>
          <w:color w:val="000000" w:themeColor="text1"/>
        </w:rPr>
        <w:t>portante no Estado, pois</w:t>
      </w:r>
      <w:r w:rsidRPr="00B31076">
        <w:rPr>
          <w:color w:val="000000" w:themeColor="text1"/>
        </w:rPr>
        <w:t xml:space="preserve"> não tinha nenhuma junção </w:t>
      </w:r>
      <w:r w:rsidR="00D61A77" w:rsidRPr="00B31076">
        <w:rPr>
          <w:color w:val="000000" w:themeColor="text1"/>
        </w:rPr>
        <w:t>com outro</w:t>
      </w:r>
      <w:r w:rsidRPr="00B31076">
        <w:rPr>
          <w:color w:val="000000" w:themeColor="text1"/>
        </w:rPr>
        <w:t xml:space="preserve"> partido</w:t>
      </w:r>
      <w:r w:rsidR="0075732E">
        <w:rPr>
          <w:color w:val="000000" w:themeColor="text1"/>
        </w:rPr>
        <w:t>. Com o passar dos anos,</w:t>
      </w:r>
      <w:r w:rsidR="00732D0A" w:rsidRPr="00B31076">
        <w:rPr>
          <w:color w:val="000000" w:themeColor="text1"/>
        </w:rPr>
        <w:t xml:space="preserve"> a</w:t>
      </w:r>
      <w:r w:rsidR="00271E34" w:rsidRPr="00B31076">
        <w:rPr>
          <w:color w:val="000000" w:themeColor="text1"/>
        </w:rPr>
        <w:t xml:space="preserve"> oligarquia</w:t>
      </w:r>
      <w:r w:rsidR="0075732E">
        <w:rPr>
          <w:color w:val="000000" w:themeColor="text1"/>
        </w:rPr>
        <w:t xml:space="preserve"> olimpista</w:t>
      </w:r>
      <w:r w:rsidR="00271E34" w:rsidRPr="00B31076">
        <w:rPr>
          <w:color w:val="000000" w:themeColor="text1"/>
        </w:rPr>
        <w:t xml:space="preserve"> parecia ter esgotado seu papel na política sergipana </w:t>
      </w:r>
      <w:r w:rsidR="00D61A77" w:rsidRPr="00B31076">
        <w:rPr>
          <w:color w:val="000000" w:themeColor="text1"/>
        </w:rPr>
        <w:t>à</w:t>
      </w:r>
      <w:r w:rsidR="00271E34" w:rsidRPr="00B31076">
        <w:rPr>
          <w:color w:val="000000" w:themeColor="text1"/>
        </w:rPr>
        <w:t xml:space="preserve"> medida que</w:t>
      </w:r>
      <w:r w:rsidR="0075732E">
        <w:rPr>
          <w:color w:val="000000" w:themeColor="text1"/>
        </w:rPr>
        <w:t xml:space="preserve"> ela própria dividira-se, </w:t>
      </w:r>
      <w:r w:rsidR="00F82818">
        <w:rPr>
          <w:color w:val="000000" w:themeColor="text1"/>
        </w:rPr>
        <w:t>ficando</w:t>
      </w:r>
      <w:r w:rsidR="00271E34" w:rsidRPr="00B31076">
        <w:rPr>
          <w:color w:val="000000" w:themeColor="text1"/>
        </w:rPr>
        <w:t xml:space="preserve"> enfraquecida</w:t>
      </w:r>
      <w:r w:rsidR="00F82818">
        <w:rPr>
          <w:color w:val="000000" w:themeColor="text1"/>
        </w:rPr>
        <w:t xml:space="preserve"> e entrando</w:t>
      </w:r>
      <w:r w:rsidR="00271E34" w:rsidRPr="00B31076">
        <w:rPr>
          <w:color w:val="000000" w:themeColor="text1"/>
        </w:rPr>
        <w:t xml:space="preserve"> em declínio</w:t>
      </w:r>
      <w:r w:rsidR="008F7391" w:rsidRPr="00B31076">
        <w:rPr>
          <w:rStyle w:val="Refdenotaderodap"/>
          <w:color w:val="000000" w:themeColor="text1"/>
        </w:rPr>
        <w:footnoteReference w:id="108"/>
      </w:r>
      <w:r w:rsidR="00F82818">
        <w:rPr>
          <w:color w:val="000000" w:themeColor="text1"/>
        </w:rPr>
        <w:t>. Esta</w:t>
      </w:r>
      <w:r w:rsidR="002D5B10" w:rsidRPr="00B31076">
        <w:rPr>
          <w:color w:val="000000" w:themeColor="text1"/>
        </w:rPr>
        <w:t xml:space="preserve"> </w:t>
      </w:r>
      <w:r w:rsidRPr="00B31076">
        <w:rPr>
          <w:color w:val="000000" w:themeColor="text1"/>
        </w:rPr>
        <w:t>situação</w:t>
      </w:r>
      <w:r w:rsidR="00F82818">
        <w:rPr>
          <w:color w:val="000000" w:themeColor="text1"/>
        </w:rPr>
        <w:t>,</w:t>
      </w:r>
      <w:r w:rsidRPr="00B31076">
        <w:rPr>
          <w:color w:val="000000" w:themeColor="text1"/>
        </w:rPr>
        <w:t xml:space="preserve"> de queda</w:t>
      </w:r>
      <w:r w:rsidR="00F82818">
        <w:rPr>
          <w:color w:val="000000" w:themeColor="text1"/>
        </w:rPr>
        <w:t>, foi</w:t>
      </w:r>
      <w:r w:rsidRPr="00B31076">
        <w:rPr>
          <w:color w:val="000000" w:themeColor="text1"/>
        </w:rPr>
        <w:t xml:space="preserve"> bastante prejudicial para a política como um todo</w:t>
      </w:r>
      <w:r w:rsidR="00271E34" w:rsidRPr="00B31076">
        <w:rPr>
          <w:color w:val="000000" w:themeColor="text1"/>
        </w:rPr>
        <w:t>.</w:t>
      </w:r>
    </w:p>
    <w:p w:rsidR="00271E34" w:rsidRPr="00B31076" w:rsidRDefault="00271E34" w:rsidP="00271E34">
      <w:pPr>
        <w:spacing w:line="240" w:lineRule="auto"/>
        <w:ind w:left="2268"/>
        <w:rPr>
          <w:color w:val="000000" w:themeColor="text1"/>
          <w:sz w:val="22"/>
        </w:rPr>
      </w:pPr>
      <w:r w:rsidRPr="00B31076">
        <w:rPr>
          <w:color w:val="000000" w:themeColor="text1"/>
          <w:sz w:val="22"/>
        </w:rPr>
        <w:t xml:space="preserve">A montagem do sistema oligárquico nacional, sob a predominância dos grandes estados e de determinados líderes, foi-se consolidando com a reprodução das oligarquias estaduais sob o influxo do estímulo da Presidência da República e o respaldo do patronato rural, compondo o coronelismo. Desta estrutura, nasceu </w:t>
      </w:r>
      <w:proofErr w:type="gramStart"/>
      <w:r w:rsidRPr="00B31076">
        <w:rPr>
          <w:color w:val="000000" w:themeColor="text1"/>
          <w:sz w:val="22"/>
        </w:rPr>
        <w:t>a</w:t>
      </w:r>
      <w:proofErr w:type="gramEnd"/>
      <w:r w:rsidRPr="00B31076">
        <w:rPr>
          <w:color w:val="000000" w:themeColor="text1"/>
          <w:sz w:val="22"/>
        </w:rPr>
        <w:t xml:space="preserve"> oligarquia olimpista que se utilizou do Partido Republicano para impor sua orientação política sem levar em conta a capacidade de reação das forças descontentes</w:t>
      </w:r>
      <w:r w:rsidRPr="00B31076">
        <w:rPr>
          <w:rStyle w:val="Refdenotaderodap"/>
          <w:color w:val="000000" w:themeColor="text1"/>
          <w:sz w:val="22"/>
        </w:rPr>
        <w:footnoteReference w:id="109"/>
      </w:r>
      <w:r w:rsidRPr="00B31076">
        <w:rPr>
          <w:color w:val="000000" w:themeColor="text1"/>
          <w:sz w:val="22"/>
        </w:rPr>
        <w:t xml:space="preserve">. </w:t>
      </w:r>
    </w:p>
    <w:p w:rsidR="00271E34" w:rsidRPr="00B31076" w:rsidRDefault="00741431" w:rsidP="00741431">
      <w:pPr>
        <w:rPr>
          <w:color w:val="000000" w:themeColor="text1"/>
        </w:rPr>
      </w:pPr>
      <w:r w:rsidRPr="00B31076">
        <w:rPr>
          <w:b/>
          <w:color w:val="000000" w:themeColor="text1"/>
          <w:sz w:val="40"/>
          <w:szCs w:val="40"/>
        </w:rPr>
        <w:t xml:space="preserve">      </w:t>
      </w:r>
      <w:r w:rsidR="00732D0A" w:rsidRPr="00B31076">
        <w:rPr>
          <w:color w:val="000000" w:themeColor="text1"/>
        </w:rPr>
        <w:t xml:space="preserve"> </w:t>
      </w:r>
      <w:r w:rsidR="00271E34" w:rsidRPr="00B31076">
        <w:rPr>
          <w:color w:val="000000" w:themeColor="text1"/>
        </w:rPr>
        <w:t xml:space="preserve">O governo de Siqueira de Meneses (1911-1914) significou para Sergipe um momento de transição entre uma oligarquia que se findava e outra que se reestruturava </w:t>
      </w:r>
      <w:proofErr w:type="gramStart"/>
      <w:r w:rsidR="00271E34" w:rsidRPr="00B31076">
        <w:rPr>
          <w:color w:val="000000" w:themeColor="text1"/>
        </w:rPr>
        <w:t>sob nova</w:t>
      </w:r>
      <w:proofErr w:type="gramEnd"/>
      <w:r w:rsidR="00271E34" w:rsidRPr="00B31076">
        <w:rPr>
          <w:color w:val="000000" w:themeColor="text1"/>
        </w:rPr>
        <w:t xml:space="preserve"> orientação. </w:t>
      </w:r>
      <w:r w:rsidR="00F82818">
        <w:rPr>
          <w:color w:val="000000" w:themeColor="text1"/>
        </w:rPr>
        <w:t>“</w:t>
      </w:r>
      <w:r w:rsidR="00271E34" w:rsidRPr="00B31076">
        <w:rPr>
          <w:color w:val="000000" w:themeColor="text1"/>
        </w:rPr>
        <w:t>Em outro trabalho</w:t>
      </w:r>
      <w:r w:rsidR="00F82818">
        <w:rPr>
          <w:color w:val="000000" w:themeColor="text1"/>
        </w:rPr>
        <w:t>,</w:t>
      </w:r>
      <w:r w:rsidR="00271E34" w:rsidRPr="00B31076">
        <w:rPr>
          <w:color w:val="000000" w:themeColor="text1"/>
        </w:rPr>
        <w:t xml:space="preserve"> denominei-o de interregno salvacionista</w:t>
      </w:r>
      <w:proofErr w:type="gramStart"/>
      <w:r w:rsidR="00F82818">
        <w:rPr>
          <w:color w:val="000000" w:themeColor="text1"/>
        </w:rPr>
        <w:t>”</w:t>
      </w:r>
      <w:proofErr w:type="gramEnd"/>
      <w:r w:rsidR="00271E34" w:rsidRPr="00B31076">
        <w:rPr>
          <w:rStyle w:val="Refdenotaderodap"/>
          <w:color w:val="000000" w:themeColor="text1"/>
        </w:rPr>
        <w:footnoteReference w:id="110"/>
      </w:r>
      <w:r w:rsidR="009D3581">
        <w:rPr>
          <w:color w:val="000000" w:themeColor="text1"/>
        </w:rPr>
        <w:t>, diz o autor</w:t>
      </w:r>
      <w:r w:rsidRPr="00B31076">
        <w:rPr>
          <w:color w:val="000000" w:themeColor="text1"/>
        </w:rPr>
        <w:t xml:space="preserve"> Dantas</w:t>
      </w:r>
      <w:r w:rsidR="002D5B10" w:rsidRPr="00B31076">
        <w:rPr>
          <w:color w:val="000000" w:themeColor="text1"/>
        </w:rPr>
        <w:t xml:space="preserve"> </w:t>
      </w:r>
      <w:r w:rsidR="00272F1C">
        <w:rPr>
          <w:color w:val="000000" w:themeColor="text1"/>
        </w:rPr>
        <w:t>(</w:t>
      </w:r>
      <w:r w:rsidR="002D5B10" w:rsidRPr="00B31076">
        <w:rPr>
          <w:color w:val="000000" w:themeColor="text1"/>
        </w:rPr>
        <w:t>1989</w:t>
      </w:r>
      <w:r w:rsidR="00272F1C">
        <w:rPr>
          <w:color w:val="000000" w:themeColor="text1"/>
        </w:rPr>
        <w:t>)</w:t>
      </w:r>
      <w:r w:rsidRPr="00B31076">
        <w:rPr>
          <w:color w:val="000000" w:themeColor="text1"/>
        </w:rPr>
        <w:t>.</w:t>
      </w:r>
      <w:r w:rsidR="00271E34" w:rsidRPr="00B31076">
        <w:rPr>
          <w:color w:val="000000" w:themeColor="text1"/>
        </w:rPr>
        <w:t xml:space="preserve"> </w:t>
      </w:r>
    </w:p>
    <w:p w:rsidR="00271E34" w:rsidRPr="00B31076" w:rsidRDefault="00271E34" w:rsidP="00271E34">
      <w:pPr>
        <w:spacing w:line="240" w:lineRule="auto"/>
        <w:ind w:left="2268"/>
        <w:rPr>
          <w:color w:val="000000" w:themeColor="text1"/>
          <w:sz w:val="22"/>
        </w:rPr>
      </w:pPr>
      <w:r w:rsidRPr="00B31076">
        <w:rPr>
          <w:color w:val="000000" w:themeColor="text1"/>
          <w:sz w:val="22"/>
        </w:rPr>
        <w:t xml:space="preserve">Enquanto a primeira oligarquia se desagregou como efeito da luta para estabelecer o monopartidarismo, a segunda o exerceria em sua plenitude através do </w:t>
      </w:r>
      <w:r w:rsidRPr="00B31076">
        <w:rPr>
          <w:i/>
          <w:color w:val="000000" w:themeColor="text1"/>
          <w:sz w:val="22"/>
        </w:rPr>
        <w:t>Partido Republicano Conservador</w:t>
      </w:r>
      <w:r w:rsidRPr="00B31076">
        <w:rPr>
          <w:color w:val="000000" w:themeColor="text1"/>
          <w:sz w:val="22"/>
        </w:rPr>
        <w:t xml:space="preserve"> que a nível nacional nascera sob a direção de Pinheiro Machado com o fim de facilitar o controle do quadro político</w:t>
      </w:r>
      <w:r w:rsidRPr="00B31076">
        <w:rPr>
          <w:rStyle w:val="Refdenotaderodap"/>
          <w:color w:val="000000" w:themeColor="text1"/>
          <w:sz w:val="22"/>
        </w:rPr>
        <w:footnoteReference w:id="111"/>
      </w:r>
      <w:r w:rsidRPr="00B31076">
        <w:rPr>
          <w:color w:val="000000" w:themeColor="text1"/>
          <w:sz w:val="22"/>
        </w:rPr>
        <w:t xml:space="preserve">. </w:t>
      </w:r>
    </w:p>
    <w:p w:rsidR="00100621" w:rsidRPr="00B31076" w:rsidRDefault="00100621" w:rsidP="00271E34">
      <w:pPr>
        <w:ind w:firstLine="709"/>
        <w:rPr>
          <w:color w:val="000000" w:themeColor="text1"/>
        </w:rPr>
      </w:pPr>
      <w:r w:rsidRPr="00B31076">
        <w:rPr>
          <w:color w:val="000000" w:themeColor="text1"/>
        </w:rPr>
        <w:t>Para se compreender as devidas considerações</w:t>
      </w:r>
      <w:r w:rsidR="00F82818">
        <w:rPr>
          <w:color w:val="000000" w:themeColor="text1"/>
        </w:rPr>
        <w:t>,</w:t>
      </w:r>
      <w:r w:rsidRPr="00B31076">
        <w:rPr>
          <w:color w:val="000000" w:themeColor="text1"/>
        </w:rPr>
        <w:t xml:space="preserve"> Dantas </w:t>
      </w:r>
      <w:r w:rsidR="00272F1C">
        <w:rPr>
          <w:color w:val="000000" w:themeColor="text1"/>
        </w:rPr>
        <w:t>(</w:t>
      </w:r>
      <w:r w:rsidRPr="00B31076">
        <w:rPr>
          <w:color w:val="000000" w:themeColor="text1"/>
        </w:rPr>
        <w:t>1989</w:t>
      </w:r>
      <w:r w:rsidR="00272F1C">
        <w:rPr>
          <w:color w:val="000000" w:themeColor="text1"/>
        </w:rPr>
        <w:t>)</w:t>
      </w:r>
      <w:r w:rsidRPr="00B31076">
        <w:rPr>
          <w:color w:val="000000" w:themeColor="text1"/>
        </w:rPr>
        <w:t xml:space="preserve"> esclarece dizendo que</w:t>
      </w:r>
      <w:r w:rsidR="00F82818">
        <w:rPr>
          <w:color w:val="000000" w:themeColor="text1"/>
        </w:rPr>
        <w:t>,</w:t>
      </w:r>
      <w:r w:rsidRPr="00B31076">
        <w:rPr>
          <w:color w:val="000000" w:themeColor="text1"/>
        </w:rPr>
        <w:t xml:space="preserve"> n</w:t>
      </w:r>
      <w:r w:rsidR="00272F1C">
        <w:rPr>
          <w:color w:val="000000" w:themeColor="text1"/>
        </w:rPr>
        <w:t>ão obstante o clamor dos salvacionistas</w:t>
      </w:r>
      <w:r w:rsidR="00271E34" w:rsidRPr="00B31076">
        <w:rPr>
          <w:color w:val="000000" w:themeColor="text1"/>
        </w:rPr>
        <w:t xml:space="preserve"> para derrubar as oligarquias, quando estas caíram, geralmente não </w:t>
      </w:r>
      <w:proofErr w:type="gramStart"/>
      <w:r w:rsidR="00271E34" w:rsidRPr="00B31076">
        <w:rPr>
          <w:color w:val="000000" w:themeColor="text1"/>
        </w:rPr>
        <w:t>demoraram</w:t>
      </w:r>
      <w:proofErr w:type="gramEnd"/>
      <w:r w:rsidR="00F82818">
        <w:rPr>
          <w:color w:val="000000" w:themeColor="text1"/>
        </w:rPr>
        <w:t>, foram muito rápida</w:t>
      </w:r>
      <w:r w:rsidR="00741431" w:rsidRPr="00B31076">
        <w:rPr>
          <w:color w:val="000000" w:themeColor="text1"/>
        </w:rPr>
        <w:t>s e procuraram</w:t>
      </w:r>
      <w:r w:rsidR="00271E34" w:rsidRPr="00B31076">
        <w:rPr>
          <w:color w:val="000000" w:themeColor="text1"/>
        </w:rPr>
        <w:t xml:space="preserve"> a ser substituídas por outras similares.</w:t>
      </w:r>
      <w:r w:rsidR="00A97DD8" w:rsidRPr="00B31076">
        <w:rPr>
          <w:color w:val="000000" w:themeColor="text1"/>
        </w:rPr>
        <w:t xml:space="preserve"> Nessa tarefa</w:t>
      </w:r>
      <w:r w:rsidR="00F82818">
        <w:rPr>
          <w:color w:val="000000" w:themeColor="text1"/>
        </w:rPr>
        <w:t>,</w:t>
      </w:r>
      <w:r w:rsidR="00A97DD8" w:rsidRPr="00B31076">
        <w:rPr>
          <w:color w:val="000000" w:themeColor="text1"/>
        </w:rPr>
        <w:t xml:space="preserve"> e</w:t>
      </w:r>
      <w:r w:rsidR="00271E34" w:rsidRPr="00B31076">
        <w:rPr>
          <w:color w:val="000000" w:themeColor="text1"/>
        </w:rPr>
        <w:t>m Sergipe</w:t>
      </w:r>
      <w:r w:rsidR="00F82818">
        <w:rPr>
          <w:color w:val="000000" w:themeColor="text1"/>
        </w:rPr>
        <w:t>,</w:t>
      </w:r>
      <w:r w:rsidR="00271E34" w:rsidRPr="00B31076">
        <w:rPr>
          <w:color w:val="000000" w:themeColor="text1"/>
        </w:rPr>
        <w:t xml:space="preserve"> o interregno </w:t>
      </w:r>
      <w:r w:rsidR="00271E34" w:rsidRPr="00B31076">
        <w:rPr>
          <w:i/>
          <w:color w:val="000000" w:themeColor="text1"/>
        </w:rPr>
        <w:t>salvacionista</w:t>
      </w:r>
      <w:r w:rsidR="00271E34" w:rsidRPr="00B31076">
        <w:rPr>
          <w:color w:val="000000" w:themeColor="text1"/>
        </w:rPr>
        <w:t xml:space="preserve"> não resultara em grandes mudanças na estrutura do Estado Oligárquico</w:t>
      </w:r>
      <w:r w:rsidR="008F7391" w:rsidRPr="00B31076">
        <w:rPr>
          <w:rStyle w:val="Refdenotaderodap"/>
          <w:color w:val="000000" w:themeColor="text1"/>
        </w:rPr>
        <w:footnoteReference w:id="112"/>
      </w:r>
      <w:r w:rsidR="00271E34" w:rsidRPr="00B31076">
        <w:rPr>
          <w:color w:val="000000" w:themeColor="text1"/>
        </w:rPr>
        <w:t>.</w:t>
      </w:r>
      <w:r w:rsidR="008F7391" w:rsidRPr="00B31076">
        <w:rPr>
          <w:color w:val="000000" w:themeColor="text1"/>
        </w:rPr>
        <w:t xml:space="preserve"> </w:t>
      </w:r>
    </w:p>
    <w:p w:rsidR="005D1420" w:rsidRPr="00B31076" w:rsidRDefault="00A97DD8" w:rsidP="00271E34">
      <w:pPr>
        <w:ind w:firstLine="709"/>
        <w:rPr>
          <w:color w:val="000000" w:themeColor="text1"/>
        </w:rPr>
      </w:pPr>
      <w:r w:rsidRPr="00B31076">
        <w:rPr>
          <w:color w:val="000000" w:themeColor="text1"/>
        </w:rPr>
        <w:lastRenderedPageBreak/>
        <w:t>Já o</w:t>
      </w:r>
      <w:r w:rsidR="00271E34" w:rsidRPr="00B31076">
        <w:rPr>
          <w:color w:val="000000" w:themeColor="text1"/>
        </w:rPr>
        <w:t>s movimentos divergentes</w:t>
      </w:r>
      <w:r w:rsidR="00F82818">
        <w:rPr>
          <w:color w:val="000000" w:themeColor="text1"/>
        </w:rPr>
        <w:t>, os quais não se combinam e</w:t>
      </w:r>
      <w:r w:rsidR="00271E34" w:rsidRPr="00B31076">
        <w:rPr>
          <w:color w:val="000000" w:themeColor="text1"/>
        </w:rPr>
        <w:t xml:space="preserve"> discordam dos acordos propostos pelo governo</w:t>
      </w:r>
      <w:r w:rsidR="00F82818">
        <w:rPr>
          <w:color w:val="000000" w:themeColor="text1"/>
        </w:rPr>
        <w:t>,</w:t>
      </w:r>
      <w:r w:rsidR="00271E34" w:rsidRPr="00B31076">
        <w:rPr>
          <w:color w:val="000000" w:themeColor="text1"/>
        </w:rPr>
        <w:t xml:space="preserve"> procuram estabelecer um plano estruturante voltado para a organização dos aspectos políticos, econômicos e sociais</w:t>
      </w:r>
      <w:r w:rsidR="00F82818">
        <w:rPr>
          <w:color w:val="000000" w:themeColor="text1"/>
        </w:rPr>
        <w:t>. C</w:t>
      </w:r>
      <w:r w:rsidR="00271E34" w:rsidRPr="00B31076">
        <w:rPr>
          <w:color w:val="000000" w:themeColor="text1"/>
        </w:rPr>
        <w:t>abe</w:t>
      </w:r>
      <w:r w:rsidR="00F82818">
        <w:rPr>
          <w:color w:val="000000" w:themeColor="text1"/>
        </w:rPr>
        <w:t>, contudo,</w:t>
      </w:r>
      <w:r w:rsidR="00271E34" w:rsidRPr="00B31076">
        <w:rPr>
          <w:color w:val="000000" w:themeColor="text1"/>
        </w:rPr>
        <w:t xml:space="preserve"> ao Estado</w:t>
      </w:r>
      <w:r w:rsidRPr="00B31076">
        <w:rPr>
          <w:color w:val="000000" w:themeColor="text1"/>
        </w:rPr>
        <w:t xml:space="preserve"> uma melhor forma de se estruturar politicamente</w:t>
      </w:r>
      <w:r w:rsidR="008F7391" w:rsidRPr="00B31076">
        <w:rPr>
          <w:rStyle w:val="Refdenotaderodap"/>
          <w:color w:val="000000" w:themeColor="text1"/>
        </w:rPr>
        <w:footnoteReference w:id="113"/>
      </w:r>
      <w:r w:rsidR="00271E34" w:rsidRPr="00B31076">
        <w:rPr>
          <w:color w:val="000000" w:themeColor="text1"/>
        </w:rPr>
        <w:t>.</w:t>
      </w:r>
      <w:r w:rsidR="008F7391" w:rsidRPr="00B31076">
        <w:rPr>
          <w:color w:val="000000" w:themeColor="text1"/>
        </w:rPr>
        <w:t xml:space="preserve"> </w:t>
      </w:r>
    </w:p>
    <w:p w:rsidR="00271E34" w:rsidRPr="00B31076" w:rsidRDefault="00271E34" w:rsidP="00271E34">
      <w:pPr>
        <w:spacing w:line="240" w:lineRule="auto"/>
        <w:ind w:left="2268"/>
        <w:rPr>
          <w:color w:val="000000" w:themeColor="text1"/>
          <w:sz w:val="22"/>
        </w:rPr>
      </w:pPr>
      <w:r w:rsidRPr="00B31076">
        <w:rPr>
          <w:color w:val="000000" w:themeColor="text1"/>
          <w:sz w:val="22"/>
        </w:rPr>
        <w:t>A estrutura do estado oligárquico, conforme tentamos demonstrar até aqui, enquanto articulou grupos nacionais, estaduais e municipais do sentido de controlar a sociedade política e manter o modelo econômico agroexportador submeteu os partidos políticos e impediu mudanças sociais</w:t>
      </w:r>
      <w:r w:rsidRPr="00B31076">
        <w:rPr>
          <w:rStyle w:val="Refdenotaderodap"/>
          <w:color w:val="000000" w:themeColor="text1"/>
          <w:sz w:val="22"/>
        </w:rPr>
        <w:footnoteReference w:id="114"/>
      </w:r>
      <w:r w:rsidRPr="00B31076">
        <w:rPr>
          <w:color w:val="000000" w:themeColor="text1"/>
          <w:sz w:val="22"/>
        </w:rPr>
        <w:t xml:space="preserve">. </w:t>
      </w:r>
    </w:p>
    <w:p w:rsidR="00271E34" w:rsidRPr="00B31076" w:rsidRDefault="005D1420" w:rsidP="00271E34">
      <w:pPr>
        <w:ind w:firstLine="709"/>
        <w:rPr>
          <w:color w:val="000000" w:themeColor="text1"/>
        </w:rPr>
      </w:pPr>
      <w:r w:rsidRPr="00B31076">
        <w:rPr>
          <w:color w:val="000000" w:themeColor="text1"/>
        </w:rPr>
        <w:t xml:space="preserve"> Dantas </w:t>
      </w:r>
      <w:r w:rsidR="00272F1C">
        <w:rPr>
          <w:color w:val="000000" w:themeColor="text1"/>
        </w:rPr>
        <w:t>(</w:t>
      </w:r>
      <w:r w:rsidRPr="00B31076">
        <w:rPr>
          <w:color w:val="000000" w:themeColor="text1"/>
        </w:rPr>
        <w:t>1989</w:t>
      </w:r>
      <w:r w:rsidR="00272F1C">
        <w:rPr>
          <w:color w:val="000000" w:themeColor="text1"/>
        </w:rPr>
        <w:t>)</w:t>
      </w:r>
      <w:r w:rsidRPr="00B31076">
        <w:rPr>
          <w:color w:val="000000" w:themeColor="text1"/>
        </w:rPr>
        <w:t xml:space="preserve"> demonstra que</w:t>
      </w:r>
      <w:r w:rsidR="00F82818">
        <w:rPr>
          <w:color w:val="000000" w:themeColor="text1"/>
        </w:rPr>
        <w:t>,</w:t>
      </w:r>
      <w:r w:rsidRPr="00B31076">
        <w:rPr>
          <w:color w:val="000000" w:themeColor="text1"/>
        </w:rPr>
        <w:t xml:space="preserve"> apesar dos</w:t>
      </w:r>
      <w:r w:rsidR="00271E34" w:rsidRPr="00B31076">
        <w:rPr>
          <w:color w:val="000000" w:themeColor="text1"/>
        </w:rPr>
        <w:t xml:space="preserve"> limites, surgiram alguns movimentos que extrapolaram as orientações situacio</w:t>
      </w:r>
      <w:r w:rsidR="00F82818">
        <w:rPr>
          <w:color w:val="000000" w:themeColor="text1"/>
        </w:rPr>
        <w:t>nistas, adquirindo um caráter divergente</w:t>
      </w:r>
      <w:r w:rsidR="00271E34" w:rsidRPr="00B31076">
        <w:rPr>
          <w:color w:val="000000" w:themeColor="text1"/>
        </w:rPr>
        <w:t>, apresentando como traço comum o questionamento da oligarquia dominante.</w:t>
      </w:r>
      <w:r w:rsidR="00A97DD8" w:rsidRPr="00B31076">
        <w:rPr>
          <w:color w:val="000000" w:themeColor="text1"/>
        </w:rPr>
        <w:t xml:space="preserve"> </w:t>
      </w:r>
      <w:r w:rsidR="00271E34" w:rsidRPr="00B31076">
        <w:rPr>
          <w:color w:val="000000" w:themeColor="text1"/>
        </w:rPr>
        <w:t xml:space="preserve"> N</w:t>
      </w:r>
      <w:r w:rsidR="00A97DD8" w:rsidRPr="00B31076">
        <w:rPr>
          <w:color w:val="000000" w:themeColor="text1"/>
        </w:rPr>
        <w:t xml:space="preserve">essa conjuntura, com esse elemento unificador </w:t>
      </w:r>
      <w:r w:rsidR="00271E34" w:rsidRPr="00B31076">
        <w:rPr>
          <w:color w:val="000000" w:themeColor="text1"/>
        </w:rPr>
        <w:t>é possível constatar vários tipos de movimentos divergentes pelas tendências políticas mais ou menos diferenciadas</w:t>
      </w:r>
      <w:r w:rsidR="008F7391" w:rsidRPr="00B31076">
        <w:rPr>
          <w:rStyle w:val="Refdenotaderodap"/>
          <w:color w:val="000000" w:themeColor="text1"/>
        </w:rPr>
        <w:footnoteReference w:id="115"/>
      </w:r>
      <w:r w:rsidR="00271E34" w:rsidRPr="00B31076">
        <w:rPr>
          <w:color w:val="000000" w:themeColor="text1"/>
        </w:rPr>
        <w:t>.</w:t>
      </w:r>
      <w:r w:rsidR="008F7391" w:rsidRPr="00B31076">
        <w:rPr>
          <w:color w:val="000000" w:themeColor="text1"/>
        </w:rPr>
        <w:t xml:space="preserve"> </w:t>
      </w:r>
    </w:p>
    <w:p w:rsidR="00271E34" w:rsidRPr="00B31076" w:rsidRDefault="00271E34" w:rsidP="00271E34">
      <w:pPr>
        <w:spacing w:line="240" w:lineRule="auto"/>
        <w:ind w:left="2268"/>
        <w:rPr>
          <w:b/>
          <w:color w:val="000000" w:themeColor="text1"/>
          <w:sz w:val="22"/>
        </w:rPr>
      </w:pPr>
      <w:proofErr w:type="gramStart"/>
      <w:r w:rsidRPr="00B31076">
        <w:rPr>
          <w:color w:val="000000" w:themeColor="text1"/>
          <w:sz w:val="22"/>
        </w:rPr>
        <w:t>A nível</w:t>
      </w:r>
      <w:proofErr w:type="gramEnd"/>
      <w:r w:rsidRPr="00B31076">
        <w:rPr>
          <w:color w:val="000000" w:themeColor="text1"/>
          <w:sz w:val="22"/>
        </w:rPr>
        <w:t xml:space="preserve"> nacional há autores que veem no civilismo um movimento elitista apoiado pelas classes médias agrárias descontentes com a autonomia do poder militar. Mas, se alguns desses traços revelaram-se na primeira campanha, suas pregações não deixaram de apresentar-se “ideologicamente como a luta da inteligência, pelas liberdades públicas, pela cultura, pelas tradições liberais, contra o Brasil inculto, oligárquico e autoritário”, conforma BM caracterizou Bóris Fausto</w:t>
      </w:r>
      <w:r w:rsidRPr="00B31076">
        <w:rPr>
          <w:rStyle w:val="Refdenotaderodap"/>
          <w:color w:val="000000" w:themeColor="text1"/>
          <w:sz w:val="22"/>
        </w:rPr>
        <w:footnoteReference w:id="116"/>
      </w:r>
      <w:r w:rsidRPr="00B31076">
        <w:rPr>
          <w:color w:val="000000" w:themeColor="text1"/>
          <w:sz w:val="22"/>
        </w:rPr>
        <w:t>.</w:t>
      </w:r>
    </w:p>
    <w:p w:rsidR="00271E34" w:rsidRPr="00B31076" w:rsidRDefault="00271E34" w:rsidP="004B5086">
      <w:pPr>
        <w:ind w:firstLine="709"/>
        <w:rPr>
          <w:color w:val="000000" w:themeColor="text1"/>
        </w:rPr>
      </w:pPr>
      <w:r w:rsidRPr="00B31076">
        <w:rPr>
          <w:color w:val="000000" w:themeColor="text1"/>
        </w:rPr>
        <w:t>Em Sergipe</w:t>
      </w:r>
      <w:r w:rsidR="00F82818">
        <w:rPr>
          <w:color w:val="000000" w:themeColor="text1"/>
        </w:rPr>
        <w:t>,</w:t>
      </w:r>
      <w:r w:rsidRPr="00B31076">
        <w:rPr>
          <w:color w:val="000000" w:themeColor="text1"/>
        </w:rPr>
        <w:t xml:space="preserve"> o movimento civilista teve um duplo sentido,</w:t>
      </w:r>
      <w:r w:rsidR="00F82818">
        <w:rPr>
          <w:color w:val="000000" w:themeColor="text1"/>
        </w:rPr>
        <w:t xml:space="preserve"> como</w:t>
      </w:r>
      <w:r w:rsidR="009D3581">
        <w:rPr>
          <w:color w:val="000000" w:themeColor="text1"/>
        </w:rPr>
        <w:t xml:space="preserve"> declara</w:t>
      </w:r>
      <w:r w:rsidR="00EB1E97" w:rsidRPr="00B31076">
        <w:rPr>
          <w:color w:val="000000" w:themeColor="text1"/>
        </w:rPr>
        <w:t xml:space="preserve"> Dantas </w:t>
      </w:r>
      <w:r w:rsidR="00272F1C">
        <w:rPr>
          <w:color w:val="000000" w:themeColor="text1"/>
        </w:rPr>
        <w:t>(</w:t>
      </w:r>
      <w:r w:rsidR="00EB1E97" w:rsidRPr="00B31076">
        <w:rPr>
          <w:color w:val="000000" w:themeColor="text1"/>
        </w:rPr>
        <w:t>1989</w:t>
      </w:r>
      <w:r w:rsidR="00272F1C">
        <w:rPr>
          <w:color w:val="000000" w:themeColor="text1"/>
        </w:rPr>
        <w:t>)</w:t>
      </w:r>
      <w:r w:rsidRPr="00B31076">
        <w:rPr>
          <w:color w:val="000000" w:themeColor="text1"/>
        </w:rPr>
        <w:t>. De um lado, significou uma opção para os grupos políticos da classe dominante, que não se enquadravam na oligarquia vigente, exprimirem seus descontentamentos, mas sem perspectiva de mudanças</w:t>
      </w:r>
      <w:r w:rsidR="006B4241">
        <w:rPr>
          <w:rStyle w:val="Refdenotaderodap"/>
          <w:color w:val="000000" w:themeColor="text1"/>
        </w:rPr>
        <w:footnoteReference w:id="117"/>
      </w:r>
      <w:r w:rsidR="004B5086">
        <w:rPr>
          <w:color w:val="000000" w:themeColor="text1"/>
        </w:rPr>
        <w:t>. P</w:t>
      </w:r>
      <w:r w:rsidRPr="00B31076">
        <w:rPr>
          <w:color w:val="000000" w:themeColor="text1"/>
        </w:rPr>
        <w:t xml:space="preserve">or outro lado, a grande desconfiança dos políticos, o desprezo pelos liberais e a crença na força como meio eficaz para provocar mudanças, constituem fortes indícios de uma concepção que tende a ver, nos governos autoritários, atores necessários para operar </w:t>
      </w:r>
      <w:r w:rsidRPr="00B31076">
        <w:rPr>
          <w:color w:val="000000" w:themeColor="text1"/>
        </w:rPr>
        <w:lastRenderedPageBreak/>
        <w:t>transformações, capazes de apresentarem soluções corretivas para as defeituosas instituições nacionais</w:t>
      </w:r>
      <w:r w:rsidR="008F7391" w:rsidRPr="00B31076">
        <w:rPr>
          <w:rStyle w:val="Refdenotaderodap"/>
          <w:color w:val="000000" w:themeColor="text1"/>
        </w:rPr>
        <w:footnoteReference w:id="118"/>
      </w:r>
      <w:r w:rsidRPr="00B31076">
        <w:rPr>
          <w:color w:val="000000" w:themeColor="text1"/>
        </w:rPr>
        <w:t>.</w:t>
      </w:r>
      <w:r w:rsidR="008F7391" w:rsidRPr="00B31076">
        <w:rPr>
          <w:color w:val="000000" w:themeColor="text1"/>
        </w:rPr>
        <w:t xml:space="preserve"> </w:t>
      </w:r>
    </w:p>
    <w:p w:rsidR="0013278C" w:rsidRPr="00B31076" w:rsidRDefault="00271E34" w:rsidP="00271E34">
      <w:pPr>
        <w:ind w:firstLine="709"/>
        <w:rPr>
          <w:color w:val="000000" w:themeColor="text1"/>
        </w:rPr>
      </w:pPr>
      <w:r w:rsidRPr="00B31076">
        <w:rPr>
          <w:color w:val="000000" w:themeColor="text1"/>
        </w:rPr>
        <w:t>O movimento divergente se apresenta como expressão de uma proposta socializante, visando à transformação estrutural da sociedade</w:t>
      </w:r>
      <w:r w:rsidR="008F7391" w:rsidRPr="00B31076">
        <w:rPr>
          <w:rStyle w:val="Refdenotaderodap"/>
          <w:color w:val="000000" w:themeColor="text1"/>
        </w:rPr>
        <w:footnoteReference w:id="119"/>
      </w:r>
      <w:r w:rsidRPr="00B31076">
        <w:rPr>
          <w:color w:val="000000" w:themeColor="text1"/>
        </w:rPr>
        <w:t xml:space="preserve"> como:</w:t>
      </w:r>
    </w:p>
    <w:p w:rsidR="00271E34" w:rsidRPr="00B31076" w:rsidRDefault="00271E34" w:rsidP="00271E34">
      <w:pPr>
        <w:spacing w:line="240" w:lineRule="auto"/>
        <w:ind w:left="2268"/>
        <w:rPr>
          <w:color w:val="000000" w:themeColor="text1"/>
          <w:sz w:val="22"/>
        </w:rPr>
      </w:pPr>
      <w:r w:rsidRPr="00B31076">
        <w:rPr>
          <w:color w:val="000000" w:themeColor="text1"/>
          <w:sz w:val="22"/>
        </w:rPr>
        <w:t>O movimento socialista, tanto nacional, quanto em Sergipe, surge associado ao movimento operário e, como tal, difunde-se particularmente via imprensa dos trabalhadores urbanos. Embora ainda falte uma obra sistemática, abrangente e criteriosa, sobre o movimento socialista no Brasil, há algumas contribuições parcelares significativas, algumas das quais já identificam as primeiras manifestações socialistas e seu desenvolvimento no país</w:t>
      </w:r>
      <w:r w:rsidRPr="00B31076">
        <w:rPr>
          <w:rStyle w:val="Refdenotaderodap"/>
          <w:color w:val="000000" w:themeColor="text1"/>
          <w:sz w:val="22"/>
        </w:rPr>
        <w:footnoteReference w:id="120"/>
      </w:r>
      <w:r w:rsidRPr="00B31076">
        <w:rPr>
          <w:color w:val="000000" w:themeColor="text1"/>
          <w:sz w:val="22"/>
        </w:rPr>
        <w:t xml:space="preserve">. </w:t>
      </w:r>
    </w:p>
    <w:p w:rsidR="008F7391" w:rsidRPr="00B31076" w:rsidRDefault="004B5086" w:rsidP="00271E34">
      <w:pPr>
        <w:ind w:firstLine="709"/>
        <w:rPr>
          <w:color w:val="000000" w:themeColor="text1"/>
          <w:szCs w:val="24"/>
        </w:rPr>
      </w:pPr>
      <w:r>
        <w:rPr>
          <w:color w:val="000000" w:themeColor="text1"/>
          <w:szCs w:val="24"/>
        </w:rPr>
        <w:t>Segundo</w:t>
      </w:r>
      <w:r w:rsidR="00977808" w:rsidRPr="00B31076">
        <w:rPr>
          <w:color w:val="000000" w:themeColor="text1"/>
          <w:szCs w:val="24"/>
        </w:rPr>
        <w:t xml:space="preserve"> Dantas </w:t>
      </w:r>
      <w:r w:rsidR="00272F1C">
        <w:rPr>
          <w:color w:val="000000" w:themeColor="text1"/>
          <w:szCs w:val="24"/>
        </w:rPr>
        <w:t>(</w:t>
      </w:r>
      <w:r w:rsidR="00977808" w:rsidRPr="00B31076">
        <w:rPr>
          <w:color w:val="000000" w:themeColor="text1"/>
          <w:szCs w:val="24"/>
        </w:rPr>
        <w:t>1989</w:t>
      </w:r>
      <w:r w:rsidR="00272F1C">
        <w:rPr>
          <w:color w:val="000000" w:themeColor="text1"/>
          <w:szCs w:val="24"/>
        </w:rPr>
        <w:t>)</w:t>
      </w:r>
      <w:r w:rsidR="00977808" w:rsidRPr="00B31076">
        <w:rPr>
          <w:color w:val="000000" w:themeColor="text1"/>
          <w:szCs w:val="24"/>
        </w:rPr>
        <w:t xml:space="preserve"> cabe</w:t>
      </w:r>
      <w:r>
        <w:rPr>
          <w:color w:val="000000" w:themeColor="text1"/>
          <w:szCs w:val="24"/>
        </w:rPr>
        <w:t>ria a esse movimento p</w:t>
      </w:r>
      <w:r w:rsidR="00977808" w:rsidRPr="00B31076">
        <w:rPr>
          <w:color w:val="000000" w:themeColor="text1"/>
          <w:szCs w:val="24"/>
        </w:rPr>
        <w:t>ropor</w:t>
      </w:r>
      <w:r w:rsidR="00271E34" w:rsidRPr="00B31076">
        <w:rPr>
          <w:color w:val="000000" w:themeColor="text1"/>
          <w:szCs w:val="24"/>
        </w:rPr>
        <w:t xml:space="preserve"> “levantar as classes”, as quais c</w:t>
      </w:r>
      <w:r>
        <w:rPr>
          <w:color w:val="000000" w:themeColor="text1"/>
          <w:szCs w:val="24"/>
        </w:rPr>
        <w:t>onsideravam esquecidas, postulam</w:t>
      </w:r>
      <w:r w:rsidR="00271E34" w:rsidRPr="00B31076">
        <w:rPr>
          <w:color w:val="000000" w:themeColor="text1"/>
          <w:szCs w:val="24"/>
        </w:rPr>
        <w:t xml:space="preserve"> “a união</w:t>
      </w:r>
      <w:r>
        <w:rPr>
          <w:color w:val="000000" w:themeColor="text1"/>
          <w:szCs w:val="24"/>
        </w:rPr>
        <w:t>”</w:t>
      </w:r>
      <w:r w:rsidR="00271E34" w:rsidRPr="00B31076">
        <w:rPr>
          <w:color w:val="000000" w:themeColor="text1"/>
          <w:szCs w:val="24"/>
        </w:rPr>
        <w:t xml:space="preserve"> (um por todos e todos por um), a regularização do trabalho e a criação</w:t>
      </w:r>
      <w:r>
        <w:rPr>
          <w:color w:val="000000" w:themeColor="text1"/>
          <w:szCs w:val="24"/>
        </w:rPr>
        <w:t xml:space="preserve"> de garantias à classe operária. Contudo,</w:t>
      </w:r>
      <w:r w:rsidR="00271E34" w:rsidRPr="00B31076">
        <w:rPr>
          <w:color w:val="000000" w:themeColor="text1"/>
          <w:szCs w:val="24"/>
        </w:rPr>
        <w:t xml:space="preserve"> sintomaticamente</w:t>
      </w:r>
      <w:r>
        <w:rPr>
          <w:color w:val="000000" w:themeColor="text1"/>
          <w:szCs w:val="24"/>
        </w:rPr>
        <w:t>, recomendava</w:t>
      </w:r>
      <w:r w:rsidR="00271E34" w:rsidRPr="00B31076">
        <w:rPr>
          <w:color w:val="000000" w:themeColor="text1"/>
          <w:szCs w:val="24"/>
        </w:rPr>
        <w:t xml:space="preserve"> “distanciamento das lutas políticas”, vistas</w:t>
      </w:r>
      <w:r w:rsidR="00BA52CE">
        <w:rPr>
          <w:color w:val="000000" w:themeColor="text1"/>
          <w:szCs w:val="24"/>
        </w:rPr>
        <w:t xml:space="preserve"> como reservadas aos dominantes</w:t>
      </w:r>
      <w:r w:rsidR="00271E34" w:rsidRPr="00B31076">
        <w:rPr>
          <w:color w:val="000000" w:themeColor="text1"/>
          <w:szCs w:val="24"/>
        </w:rPr>
        <w:t>, enquanto considerava que se viv</w:t>
      </w:r>
      <w:r w:rsidR="00BA52CE">
        <w:rPr>
          <w:color w:val="000000" w:themeColor="text1"/>
          <w:szCs w:val="24"/>
        </w:rPr>
        <w:t>i</w:t>
      </w:r>
      <w:r w:rsidR="00271E34" w:rsidRPr="00B31076">
        <w:rPr>
          <w:color w:val="000000" w:themeColor="text1"/>
          <w:szCs w:val="24"/>
        </w:rPr>
        <w:t>a numa sociedade de classes, onde a igualdade aparecia como um ideal a ser atingido e as condições de tr</w:t>
      </w:r>
      <w:r w:rsidR="0013278C" w:rsidRPr="00B31076">
        <w:rPr>
          <w:color w:val="000000" w:themeColor="text1"/>
          <w:szCs w:val="24"/>
        </w:rPr>
        <w:t>abalho deveriam ser transformada</w:t>
      </w:r>
      <w:r w:rsidR="00BA52CE">
        <w:rPr>
          <w:color w:val="000000" w:themeColor="text1"/>
          <w:szCs w:val="24"/>
        </w:rPr>
        <w:t>s</w:t>
      </w:r>
      <w:r w:rsidR="008F7391" w:rsidRPr="00B31076">
        <w:rPr>
          <w:rStyle w:val="Refdenotaderodap"/>
          <w:color w:val="000000" w:themeColor="text1"/>
          <w:szCs w:val="24"/>
        </w:rPr>
        <w:footnoteReference w:id="121"/>
      </w:r>
      <w:r w:rsidR="00271E34" w:rsidRPr="00B31076">
        <w:rPr>
          <w:color w:val="000000" w:themeColor="text1"/>
          <w:szCs w:val="24"/>
        </w:rPr>
        <w:t>.</w:t>
      </w:r>
      <w:r w:rsidR="008F7391" w:rsidRPr="00B31076">
        <w:rPr>
          <w:color w:val="000000" w:themeColor="text1"/>
          <w:szCs w:val="24"/>
        </w:rPr>
        <w:t xml:space="preserve"> </w:t>
      </w:r>
    </w:p>
    <w:p w:rsidR="00271E34" w:rsidRPr="00B31076" w:rsidRDefault="00CD5357" w:rsidP="00271E34">
      <w:pPr>
        <w:ind w:firstLine="709"/>
        <w:rPr>
          <w:color w:val="000000" w:themeColor="text1"/>
          <w:szCs w:val="24"/>
        </w:rPr>
      </w:pPr>
      <w:r w:rsidRPr="00B31076">
        <w:rPr>
          <w:color w:val="000000" w:themeColor="text1"/>
          <w:szCs w:val="24"/>
        </w:rPr>
        <w:t>No entanto</w:t>
      </w:r>
      <w:r w:rsidR="00BA52CE">
        <w:rPr>
          <w:color w:val="000000" w:themeColor="text1"/>
          <w:szCs w:val="24"/>
        </w:rPr>
        <w:t>,</w:t>
      </w:r>
      <w:r w:rsidRPr="00B31076">
        <w:rPr>
          <w:color w:val="000000" w:themeColor="text1"/>
          <w:szCs w:val="24"/>
        </w:rPr>
        <w:t xml:space="preserve"> analisando o contexto v</w:t>
      </w:r>
      <w:r w:rsidR="00BA52CE">
        <w:rPr>
          <w:color w:val="000000" w:themeColor="text1"/>
          <w:szCs w:val="24"/>
        </w:rPr>
        <w:t>olta</w:t>
      </w:r>
      <w:r w:rsidR="00271E34" w:rsidRPr="00B31076">
        <w:rPr>
          <w:color w:val="000000" w:themeColor="text1"/>
          <w:szCs w:val="24"/>
        </w:rPr>
        <w:t>do para um controle das instituições, muito eficaz por parte do patronato, nem por isso a sociedade deixou de expressar divergências.</w:t>
      </w:r>
      <w:r w:rsidRPr="00B31076">
        <w:rPr>
          <w:color w:val="000000" w:themeColor="text1"/>
          <w:szCs w:val="24"/>
        </w:rPr>
        <w:t xml:space="preserve"> Dantas </w:t>
      </w:r>
      <w:r w:rsidR="00272F1C">
        <w:rPr>
          <w:color w:val="000000" w:themeColor="text1"/>
          <w:szCs w:val="24"/>
        </w:rPr>
        <w:t>(</w:t>
      </w:r>
      <w:r w:rsidRPr="00B31076">
        <w:rPr>
          <w:color w:val="000000" w:themeColor="text1"/>
          <w:szCs w:val="24"/>
        </w:rPr>
        <w:t>1989</w:t>
      </w:r>
      <w:r w:rsidR="00272F1C">
        <w:rPr>
          <w:color w:val="000000" w:themeColor="text1"/>
          <w:szCs w:val="24"/>
        </w:rPr>
        <w:t>)</w:t>
      </w:r>
      <w:r w:rsidRPr="00B31076">
        <w:rPr>
          <w:color w:val="000000" w:themeColor="text1"/>
          <w:szCs w:val="24"/>
        </w:rPr>
        <w:t xml:space="preserve"> conclui afirmando que</w:t>
      </w:r>
      <w:r w:rsidR="00BA52CE">
        <w:rPr>
          <w:color w:val="000000" w:themeColor="text1"/>
          <w:szCs w:val="24"/>
        </w:rPr>
        <w:t xml:space="preserve"> as manifestações divergentes,</w:t>
      </w:r>
      <w:r w:rsidRPr="00B31076">
        <w:rPr>
          <w:color w:val="000000" w:themeColor="text1"/>
          <w:szCs w:val="24"/>
        </w:rPr>
        <w:t xml:space="preserve"> </w:t>
      </w:r>
      <w:r w:rsidR="00EE452F" w:rsidRPr="00B31076">
        <w:rPr>
          <w:color w:val="000000" w:themeColor="text1"/>
          <w:szCs w:val="24"/>
        </w:rPr>
        <w:t>p</w:t>
      </w:r>
      <w:r w:rsidR="00271E34" w:rsidRPr="00B31076">
        <w:rPr>
          <w:color w:val="000000" w:themeColor="text1"/>
          <w:szCs w:val="24"/>
        </w:rPr>
        <w:t>or mais tímidas e limitadas, tiveram importância política e adquiriram maior significado na medida em que ocorreram para proporcionar um mínimo de legitimidade às políticas reformistas</w:t>
      </w:r>
      <w:r w:rsidR="008F7391" w:rsidRPr="00B31076">
        <w:rPr>
          <w:rStyle w:val="Refdenotaderodap"/>
          <w:color w:val="000000" w:themeColor="text1"/>
          <w:szCs w:val="24"/>
        </w:rPr>
        <w:footnoteReference w:id="122"/>
      </w:r>
      <w:r w:rsidR="00271E34" w:rsidRPr="00B31076">
        <w:rPr>
          <w:color w:val="000000" w:themeColor="text1"/>
          <w:szCs w:val="24"/>
        </w:rPr>
        <w:t xml:space="preserve">. </w:t>
      </w:r>
    </w:p>
    <w:p w:rsidR="006469AA" w:rsidRPr="00B31076" w:rsidRDefault="00271E34" w:rsidP="0097715E">
      <w:pPr>
        <w:spacing w:line="240" w:lineRule="auto"/>
        <w:ind w:left="2268"/>
        <w:rPr>
          <w:b/>
          <w:color w:val="000000" w:themeColor="text1"/>
          <w:sz w:val="22"/>
        </w:rPr>
      </w:pPr>
      <w:r w:rsidRPr="00B31076">
        <w:rPr>
          <w:color w:val="000000" w:themeColor="text1"/>
          <w:sz w:val="22"/>
        </w:rPr>
        <w:t>Na primeira década em Sergipe, quando o quadro político dominante passaria a dispor de maior autonomia interna, registrou-se um difícil processo de reorganização das forças políticas. As intervenções do Governo Central, por vezes, concorreram para acentuar o grau de instabilidade, aumentando as dificuldades da institucionalização política, inclusive da vida partidária, tumultuada pela recorrência à força</w:t>
      </w:r>
      <w:r w:rsidRPr="00B31076">
        <w:rPr>
          <w:rStyle w:val="Refdenotaderodap"/>
          <w:color w:val="000000" w:themeColor="text1"/>
          <w:sz w:val="22"/>
        </w:rPr>
        <w:footnoteReference w:id="123"/>
      </w:r>
      <w:r w:rsidRPr="00B31076">
        <w:rPr>
          <w:color w:val="000000" w:themeColor="text1"/>
          <w:sz w:val="22"/>
        </w:rPr>
        <w:t>.</w:t>
      </w:r>
      <w:r w:rsidRPr="00B31076">
        <w:rPr>
          <w:b/>
          <w:color w:val="000000" w:themeColor="text1"/>
          <w:sz w:val="22"/>
        </w:rPr>
        <w:t xml:space="preserve"> </w:t>
      </w:r>
    </w:p>
    <w:p w:rsidR="00FB1A01" w:rsidRPr="00B31076" w:rsidRDefault="006469AA" w:rsidP="00D61A77">
      <w:pPr>
        <w:ind w:firstLine="709"/>
        <w:rPr>
          <w:b/>
          <w:color w:val="000000" w:themeColor="text1"/>
        </w:rPr>
      </w:pPr>
      <w:r w:rsidRPr="00B31076">
        <w:rPr>
          <w:color w:val="000000" w:themeColor="text1"/>
        </w:rPr>
        <w:lastRenderedPageBreak/>
        <w:t>Em Sergipe, as conturbações políti</w:t>
      </w:r>
      <w:r w:rsidR="00BA52CE">
        <w:rPr>
          <w:color w:val="000000" w:themeColor="text1"/>
        </w:rPr>
        <w:t>cas entre as classes dominantes foram bastante desconfortantes. O</w:t>
      </w:r>
      <w:r w:rsidRPr="00B31076">
        <w:rPr>
          <w:color w:val="000000" w:themeColor="text1"/>
        </w:rPr>
        <w:t>s governantes procuraram meios que favorecessem uma melhor montagem da estrutura de poder para que o Estado controlasse sua autonomia e</w:t>
      </w:r>
      <w:r w:rsidR="00FB1A01" w:rsidRPr="00B31076">
        <w:rPr>
          <w:color w:val="000000" w:themeColor="text1"/>
        </w:rPr>
        <w:t xml:space="preserve">nquanto base fundamental. </w:t>
      </w:r>
    </w:p>
    <w:p w:rsidR="00FF1812" w:rsidRDefault="00FB1A01" w:rsidP="00FF1812">
      <w:pPr>
        <w:ind w:firstLine="709"/>
        <w:rPr>
          <w:color w:val="000000" w:themeColor="text1"/>
        </w:rPr>
      </w:pPr>
      <w:r w:rsidRPr="00B31076">
        <w:rPr>
          <w:color w:val="000000" w:themeColor="text1"/>
        </w:rPr>
        <w:t xml:space="preserve">No que diz respeito </w:t>
      </w:r>
      <w:proofErr w:type="gramStart"/>
      <w:r w:rsidRPr="00B31076">
        <w:rPr>
          <w:color w:val="000000" w:themeColor="text1"/>
        </w:rPr>
        <w:t>a</w:t>
      </w:r>
      <w:proofErr w:type="gramEnd"/>
      <w:r w:rsidRPr="00B31076">
        <w:rPr>
          <w:color w:val="000000" w:themeColor="text1"/>
        </w:rPr>
        <w:t xml:space="preserve"> política se</w:t>
      </w:r>
      <w:r w:rsidR="00042D91">
        <w:rPr>
          <w:color w:val="000000" w:themeColor="text1"/>
        </w:rPr>
        <w:t>rgipana</w:t>
      </w:r>
      <w:r w:rsidR="00BA52CE">
        <w:rPr>
          <w:color w:val="000000" w:themeColor="text1"/>
        </w:rPr>
        <w:t>,</w:t>
      </w:r>
      <w:r w:rsidR="00042D91">
        <w:rPr>
          <w:color w:val="000000" w:themeColor="text1"/>
        </w:rPr>
        <w:t xml:space="preserve"> nota-se</w:t>
      </w:r>
      <w:r w:rsidRPr="00B31076">
        <w:rPr>
          <w:color w:val="000000" w:themeColor="text1"/>
        </w:rPr>
        <w:t xml:space="preserve">, a </w:t>
      </w:r>
      <w:r w:rsidR="00BA52CE">
        <w:rPr>
          <w:color w:val="000000" w:themeColor="text1"/>
        </w:rPr>
        <w:t>seguir,</w:t>
      </w:r>
      <w:r w:rsidR="00635872">
        <w:rPr>
          <w:color w:val="000000" w:themeColor="text1"/>
        </w:rPr>
        <w:t xml:space="preserve"> a</w:t>
      </w:r>
      <w:r w:rsidR="00BA52CE">
        <w:rPr>
          <w:color w:val="000000" w:themeColor="text1"/>
        </w:rPr>
        <w:t xml:space="preserve"> </w:t>
      </w:r>
      <w:r w:rsidRPr="00B31076">
        <w:rPr>
          <w:color w:val="000000" w:themeColor="text1"/>
        </w:rPr>
        <w:t>relação de uma autêntica evolução dos partidos políticos no Estado de Sergipe</w:t>
      </w:r>
      <w:r w:rsidR="00042D91">
        <w:rPr>
          <w:color w:val="000000" w:themeColor="text1"/>
        </w:rPr>
        <w:t xml:space="preserve"> de1894 a 1930</w:t>
      </w:r>
      <w:r w:rsidRPr="00B31076">
        <w:rPr>
          <w:color w:val="000000" w:themeColor="text1"/>
        </w:rPr>
        <w:t>. E como é possível não deixar de notar e levar em consideração as circunstâncias históricas que influenciaram no desenvolvimento e no progresso</w:t>
      </w:r>
      <w:r w:rsidR="00445B3B" w:rsidRPr="00B31076">
        <w:rPr>
          <w:color w:val="000000" w:themeColor="text1"/>
        </w:rPr>
        <w:t xml:space="preserve"> do mesmo. </w:t>
      </w:r>
      <w:r w:rsidR="00042D91">
        <w:rPr>
          <w:color w:val="000000" w:themeColor="text1"/>
        </w:rPr>
        <w:t>Foram eles</w:t>
      </w:r>
      <w:r w:rsidR="00056961">
        <w:rPr>
          <w:color w:val="000000" w:themeColor="text1"/>
        </w:rPr>
        <w:t xml:space="preserve">: </w:t>
      </w:r>
    </w:p>
    <w:p w:rsidR="009B2FE3" w:rsidRDefault="009B2FE3" w:rsidP="009B2FE3">
      <w:pPr>
        <w:spacing w:after="0"/>
        <w:ind w:firstLine="709"/>
        <w:rPr>
          <w:color w:val="000000" w:themeColor="text1"/>
        </w:rPr>
      </w:pPr>
    </w:p>
    <w:p w:rsidR="007F397E" w:rsidRPr="007F397E" w:rsidRDefault="007F397E" w:rsidP="007F397E">
      <w:pPr>
        <w:jc w:val="center"/>
        <w:rPr>
          <w:b/>
          <w:color w:val="000000" w:themeColor="text1"/>
          <w:sz w:val="36"/>
          <w:szCs w:val="36"/>
        </w:rPr>
      </w:pPr>
      <w:r w:rsidRPr="007F397E">
        <w:rPr>
          <w:b/>
          <w:color w:val="000000" w:themeColor="text1"/>
        </w:rPr>
        <w:t xml:space="preserve">QUADRO </w:t>
      </w:r>
      <w:proofErr w:type="gramStart"/>
      <w:r w:rsidRPr="007F397E">
        <w:rPr>
          <w:b/>
          <w:color w:val="000000" w:themeColor="text1"/>
        </w:rPr>
        <w:t>1</w:t>
      </w:r>
      <w:proofErr w:type="gramEnd"/>
      <w:r w:rsidRPr="007F397E">
        <w:rPr>
          <w:b/>
          <w:color w:val="000000" w:themeColor="text1"/>
        </w:rPr>
        <w:t>: EVOLUÇÃO DOS PARTIDOS POLÍTICOS NO ESTADO DE SERGIPE DE1894 A 1930</w:t>
      </w:r>
    </w:p>
    <w:tbl>
      <w:tblPr>
        <w:tblStyle w:val="Tabelacomgrade"/>
        <w:tblW w:w="0" w:type="auto"/>
        <w:tblLook w:val="04A0" w:firstRow="1" w:lastRow="0" w:firstColumn="1" w:lastColumn="0" w:noHBand="0" w:noVBand="1"/>
      </w:tblPr>
      <w:tblGrid>
        <w:gridCol w:w="1384"/>
        <w:gridCol w:w="6020"/>
        <w:gridCol w:w="1873"/>
      </w:tblGrid>
      <w:tr w:rsidR="00AE31E9" w:rsidTr="00DF1555">
        <w:tc>
          <w:tcPr>
            <w:tcW w:w="1384" w:type="dxa"/>
          </w:tcPr>
          <w:p w:rsidR="00AE31E9" w:rsidRDefault="00AE31E9" w:rsidP="00D54D29">
            <w:pPr>
              <w:spacing w:after="0" w:line="240" w:lineRule="auto"/>
            </w:pPr>
            <w:r>
              <w:t>RRF</w:t>
            </w:r>
          </w:p>
        </w:tc>
        <w:tc>
          <w:tcPr>
            <w:tcW w:w="6020" w:type="dxa"/>
          </w:tcPr>
          <w:p w:rsidR="00AE31E9" w:rsidRDefault="00AE31E9" w:rsidP="00D54D29">
            <w:pPr>
              <w:spacing w:after="0" w:line="240" w:lineRule="auto"/>
            </w:pPr>
            <w:r>
              <w:t xml:space="preserve">Partido Republicano </w:t>
            </w:r>
            <w:proofErr w:type="gramStart"/>
            <w:r>
              <w:t>Sergipano – Pebas</w:t>
            </w:r>
            <w:proofErr w:type="gramEnd"/>
            <w:r>
              <w:t xml:space="preserve"> e Cabaús</w:t>
            </w:r>
          </w:p>
        </w:tc>
        <w:tc>
          <w:tcPr>
            <w:tcW w:w="1873" w:type="dxa"/>
          </w:tcPr>
          <w:p w:rsidR="00AE31E9" w:rsidRDefault="00AE31E9" w:rsidP="00D54D29">
            <w:pPr>
              <w:spacing w:after="0" w:line="240" w:lineRule="auto"/>
            </w:pPr>
            <w:r>
              <w:t>1894 a 1897</w:t>
            </w:r>
          </w:p>
        </w:tc>
      </w:tr>
      <w:tr w:rsidR="00AE31E9" w:rsidTr="00DF1555">
        <w:tc>
          <w:tcPr>
            <w:tcW w:w="1384" w:type="dxa"/>
          </w:tcPr>
          <w:p w:rsidR="00AE31E9" w:rsidRDefault="00AE31E9" w:rsidP="00D54D29">
            <w:pPr>
              <w:spacing w:after="0" w:line="240" w:lineRule="auto"/>
            </w:pPr>
            <w:r>
              <w:t>PRS</w:t>
            </w:r>
          </w:p>
        </w:tc>
        <w:tc>
          <w:tcPr>
            <w:tcW w:w="6020" w:type="dxa"/>
          </w:tcPr>
          <w:p w:rsidR="00AE31E9" w:rsidRDefault="00870CFA" w:rsidP="00D54D29">
            <w:pPr>
              <w:spacing w:after="0" w:line="240" w:lineRule="auto"/>
            </w:pPr>
            <w:r>
              <w:t>Partido Republicano Sergipano</w:t>
            </w:r>
          </w:p>
        </w:tc>
        <w:tc>
          <w:tcPr>
            <w:tcW w:w="1873" w:type="dxa"/>
          </w:tcPr>
          <w:p w:rsidR="00AE31E9" w:rsidRDefault="00870CFA" w:rsidP="00D54D29">
            <w:pPr>
              <w:spacing w:after="0" w:line="240" w:lineRule="auto"/>
            </w:pPr>
            <w:r>
              <w:t>1898</w:t>
            </w:r>
          </w:p>
        </w:tc>
      </w:tr>
      <w:tr w:rsidR="00AE31E9" w:rsidTr="00DF1555">
        <w:tc>
          <w:tcPr>
            <w:tcW w:w="1384" w:type="dxa"/>
          </w:tcPr>
          <w:p w:rsidR="00AE31E9" w:rsidRDefault="00870CFA" w:rsidP="00D54D29">
            <w:pPr>
              <w:spacing w:after="0" w:line="240" w:lineRule="auto"/>
            </w:pPr>
            <w:r>
              <w:t>PCS</w:t>
            </w:r>
          </w:p>
        </w:tc>
        <w:tc>
          <w:tcPr>
            <w:tcW w:w="6020" w:type="dxa"/>
          </w:tcPr>
          <w:p w:rsidR="00AE31E9" w:rsidRDefault="00870CFA" w:rsidP="00D54D29">
            <w:pPr>
              <w:spacing w:after="0" w:line="240" w:lineRule="auto"/>
            </w:pPr>
            <w:r>
              <w:t>Partido Constitucional Sergipano</w:t>
            </w:r>
          </w:p>
        </w:tc>
        <w:tc>
          <w:tcPr>
            <w:tcW w:w="1873" w:type="dxa"/>
          </w:tcPr>
          <w:p w:rsidR="00AE31E9" w:rsidRDefault="00870CFA" w:rsidP="00D54D29">
            <w:pPr>
              <w:spacing w:after="0" w:line="240" w:lineRule="auto"/>
            </w:pPr>
            <w:r>
              <w:t>1898 a 1899</w:t>
            </w:r>
          </w:p>
        </w:tc>
      </w:tr>
      <w:tr w:rsidR="00AE31E9" w:rsidTr="00DF1555">
        <w:tc>
          <w:tcPr>
            <w:tcW w:w="1384" w:type="dxa"/>
          </w:tcPr>
          <w:p w:rsidR="00AE31E9" w:rsidRDefault="00870CFA" w:rsidP="00D54D29">
            <w:pPr>
              <w:spacing w:after="0" w:line="240" w:lineRule="auto"/>
            </w:pPr>
            <w:r>
              <w:t>PP</w:t>
            </w:r>
          </w:p>
        </w:tc>
        <w:tc>
          <w:tcPr>
            <w:tcW w:w="6020" w:type="dxa"/>
          </w:tcPr>
          <w:p w:rsidR="00AE31E9" w:rsidRDefault="00870CFA" w:rsidP="00D54D29">
            <w:pPr>
              <w:spacing w:after="0" w:line="240" w:lineRule="auto"/>
            </w:pPr>
            <w:r>
              <w:t xml:space="preserve">Partido Progressista – Convergência ou procedência do partido </w:t>
            </w:r>
          </w:p>
        </w:tc>
        <w:tc>
          <w:tcPr>
            <w:tcW w:w="1873" w:type="dxa"/>
          </w:tcPr>
          <w:p w:rsidR="00AE31E9" w:rsidRDefault="00870CFA" w:rsidP="00D54D29">
            <w:pPr>
              <w:spacing w:after="0" w:line="240" w:lineRule="auto"/>
            </w:pPr>
            <w:r>
              <w:t>1906</w:t>
            </w:r>
          </w:p>
        </w:tc>
      </w:tr>
      <w:tr w:rsidR="00AE31E9" w:rsidTr="00DF1555">
        <w:tc>
          <w:tcPr>
            <w:tcW w:w="1384" w:type="dxa"/>
          </w:tcPr>
          <w:p w:rsidR="00AE31E9" w:rsidRDefault="00870CFA" w:rsidP="00D54D29">
            <w:pPr>
              <w:spacing w:after="0" w:line="240" w:lineRule="auto"/>
            </w:pPr>
            <w:r>
              <w:t>PRS</w:t>
            </w:r>
          </w:p>
        </w:tc>
        <w:tc>
          <w:tcPr>
            <w:tcW w:w="6020" w:type="dxa"/>
          </w:tcPr>
          <w:p w:rsidR="00AE31E9" w:rsidRDefault="00870CFA" w:rsidP="00D54D29">
            <w:pPr>
              <w:spacing w:after="0" w:line="240" w:lineRule="auto"/>
            </w:pPr>
            <w:r>
              <w:t>Partido Republicano de Sergipe</w:t>
            </w:r>
          </w:p>
        </w:tc>
        <w:tc>
          <w:tcPr>
            <w:tcW w:w="1873" w:type="dxa"/>
          </w:tcPr>
          <w:p w:rsidR="00AE31E9" w:rsidRDefault="00870CFA" w:rsidP="00D54D29">
            <w:pPr>
              <w:spacing w:after="0" w:line="240" w:lineRule="auto"/>
            </w:pPr>
            <w:r>
              <w:t>1899 a 1911</w:t>
            </w:r>
          </w:p>
        </w:tc>
      </w:tr>
      <w:tr w:rsidR="00870CFA" w:rsidTr="00DF1555">
        <w:tc>
          <w:tcPr>
            <w:tcW w:w="1384" w:type="dxa"/>
          </w:tcPr>
          <w:p w:rsidR="00870CFA" w:rsidRDefault="00870CFA" w:rsidP="00D54D29">
            <w:pPr>
              <w:spacing w:after="0" w:line="240" w:lineRule="auto"/>
            </w:pPr>
            <w:r>
              <w:t>PRC</w:t>
            </w:r>
          </w:p>
        </w:tc>
        <w:tc>
          <w:tcPr>
            <w:tcW w:w="6020" w:type="dxa"/>
          </w:tcPr>
          <w:p w:rsidR="00870CFA" w:rsidRDefault="00870CFA" w:rsidP="00D54D29">
            <w:pPr>
              <w:spacing w:after="0" w:line="240" w:lineRule="auto"/>
            </w:pPr>
            <w:r>
              <w:t>Partido Republicano Conservador</w:t>
            </w:r>
          </w:p>
        </w:tc>
        <w:tc>
          <w:tcPr>
            <w:tcW w:w="1873" w:type="dxa"/>
          </w:tcPr>
          <w:p w:rsidR="00870CFA" w:rsidRDefault="00870CFA" w:rsidP="00D54D29">
            <w:pPr>
              <w:spacing w:after="0" w:line="240" w:lineRule="auto"/>
            </w:pPr>
            <w:r>
              <w:t>1911 a 1917</w:t>
            </w:r>
          </w:p>
        </w:tc>
      </w:tr>
      <w:tr w:rsidR="00870CFA" w:rsidTr="00DF1555">
        <w:tc>
          <w:tcPr>
            <w:tcW w:w="1384" w:type="dxa"/>
          </w:tcPr>
          <w:p w:rsidR="00870CFA" w:rsidRDefault="00870CFA" w:rsidP="00D54D29">
            <w:pPr>
              <w:spacing w:after="0" w:line="240" w:lineRule="auto"/>
            </w:pPr>
            <w:r>
              <w:t>PRCS</w:t>
            </w:r>
          </w:p>
        </w:tc>
        <w:tc>
          <w:tcPr>
            <w:tcW w:w="6020" w:type="dxa"/>
          </w:tcPr>
          <w:p w:rsidR="00870CFA" w:rsidRDefault="00870CFA" w:rsidP="00D54D29">
            <w:pPr>
              <w:spacing w:after="0" w:line="240" w:lineRule="auto"/>
            </w:pPr>
            <w:r>
              <w:t>Partido Republicano Conservador Sergipense ou de Sergipe – período de existência do partido</w:t>
            </w:r>
          </w:p>
        </w:tc>
        <w:tc>
          <w:tcPr>
            <w:tcW w:w="1873" w:type="dxa"/>
          </w:tcPr>
          <w:p w:rsidR="00870CFA" w:rsidRDefault="00870CFA" w:rsidP="00D54D29">
            <w:pPr>
              <w:spacing w:after="0" w:line="240" w:lineRule="auto"/>
            </w:pPr>
            <w:r>
              <w:t>1918 a 1928</w:t>
            </w:r>
          </w:p>
        </w:tc>
      </w:tr>
      <w:tr w:rsidR="00870CFA" w:rsidTr="00DF1555">
        <w:tc>
          <w:tcPr>
            <w:tcW w:w="1384" w:type="dxa"/>
          </w:tcPr>
          <w:p w:rsidR="00870CFA" w:rsidRDefault="00870CFA" w:rsidP="00D54D29">
            <w:pPr>
              <w:spacing w:after="0" w:line="240" w:lineRule="auto"/>
            </w:pPr>
            <w:r>
              <w:t>RR</w:t>
            </w:r>
          </w:p>
        </w:tc>
        <w:tc>
          <w:tcPr>
            <w:tcW w:w="6020" w:type="dxa"/>
          </w:tcPr>
          <w:p w:rsidR="00870CFA" w:rsidRDefault="00870CFA" w:rsidP="00D54D29">
            <w:pPr>
              <w:spacing w:after="0" w:line="240" w:lineRule="auto"/>
            </w:pPr>
            <w:r>
              <w:t>Reação Republicana</w:t>
            </w:r>
          </w:p>
        </w:tc>
        <w:tc>
          <w:tcPr>
            <w:tcW w:w="1873" w:type="dxa"/>
          </w:tcPr>
          <w:p w:rsidR="00870CFA" w:rsidRDefault="00870CFA" w:rsidP="00D54D29">
            <w:pPr>
              <w:spacing w:after="0" w:line="240" w:lineRule="auto"/>
            </w:pPr>
            <w:r>
              <w:t>1921</w:t>
            </w:r>
          </w:p>
        </w:tc>
      </w:tr>
      <w:tr w:rsidR="00870CFA" w:rsidTr="00DF1555">
        <w:tc>
          <w:tcPr>
            <w:tcW w:w="1384" w:type="dxa"/>
          </w:tcPr>
          <w:p w:rsidR="00870CFA" w:rsidRDefault="00870CFA" w:rsidP="00D54D29">
            <w:pPr>
              <w:spacing w:after="0" w:line="240" w:lineRule="auto"/>
            </w:pPr>
            <w:r>
              <w:t>PRS</w:t>
            </w:r>
          </w:p>
        </w:tc>
        <w:tc>
          <w:tcPr>
            <w:tcW w:w="6020" w:type="dxa"/>
          </w:tcPr>
          <w:p w:rsidR="00870CFA" w:rsidRDefault="00870CFA" w:rsidP="00D54D29">
            <w:pPr>
              <w:spacing w:after="0" w:line="240" w:lineRule="auto"/>
            </w:pPr>
            <w:r>
              <w:t>Partido Republicano de Sergipe – facções</w:t>
            </w:r>
          </w:p>
        </w:tc>
        <w:tc>
          <w:tcPr>
            <w:tcW w:w="1873" w:type="dxa"/>
          </w:tcPr>
          <w:p w:rsidR="00870CFA" w:rsidRDefault="00870CFA" w:rsidP="00D54D29">
            <w:pPr>
              <w:spacing w:after="0" w:line="240" w:lineRule="auto"/>
            </w:pPr>
            <w:r>
              <w:t>1929 a 1930</w:t>
            </w:r>
          </w:p>
        </w:tc>
      </w:tr>
      <w:tr w:rsidR="00870CFA" w:rsidTr="00DF1555">
        <w:tc>
          <w:tcPr>
            <w:tcW w:w="1384" w:type="dxa"/>
          </w:tcPr>
          <w:p w:rsidR="00870CFA" w:rsidRDefault="00870CFA" w:rsidP="00D54D29">
            <w:pPr>
              <w:spacing w:after="0" w:line="240" w:lineRule="auto"/>
            </w:pPr>
            <w:r>
              <w:t>CS</w:t>
            </w:r>
          </w:p>
        </w:tc>
        <w:tc>
          <w:tcPr>
            <w:tcW w:w="6020" w:type="dxa"/>
          </w:tcPr>
          <w:p w:rsidR="00870CFA" w:rsidRDefault="00870CFA" w:rsidP="00D54D29">
            <w:pPr>
              <w:spacing w:after="0" w:line="240" w:lineRule="auto"/>
            </w:pPr>
            <w:r>
              <w:t>Coligação Sergipana – aproximadamente</w:t>
            </w:r>
          </w:p>
        </w:tc>
        <w:tc>
          <w:tcPr>
            <w:tcW w:w="1873" w:type="dxa"/>
          </w:tcPr>
          <w:p w:rsidR="00870CFA" w:rsidRDefault="00870CFA" w:rsidP="00D54D29">
            <w:pPr>
              <w:spacing w:after="0" w:line="240" w:lineRule="auto"/>
            </w:pPr>
            <w:r>
              <w:t>1929</w:t>
            </w:r>
          </w:p>
        </w:tc>
      </w:tr>
      <w:tr w:rsidR="00870CFA" w:rsidTr="00DF1555">
        <w:tc>
          <w:tcPr>
            <w:tcW w:w="1384" w:type="dxa"/>
          </w:tcPr>
          <w:p w:rsidR="00870CFA" w:rsidRDefault="00870CFA" w:rsidP="00D54D29">
            <w:pPr>
              <w:spacing w:after="0" w:line="240" w:lineRule="auto"/>
            </w:pPr>
            <w:r>
              <w:t>AL</w:t>
            </w:r>
          </w:p>
        </w:tc>
        <w:tc>
          <w:tcPr>
            <w:tcW w:w="6020" w:type="dxa"/>
          </w:tcPr>
          <w:p w:rsidR="00870CFA" w:rsidRDefault="00870CFA" w:rsidP="00D54D29">
            <w:pPr>
              <w:spacing w:after="0" w:line="240" w:lineRule="auto"/>
            </w:pPr>
            <w:r>
              <w:t>Aliança Liberal</w:t>
            </w:r>
          </w:p>
        </w:tc>
        <w:tc>
          <w:tcPr>
            <w:tcW w:w="1873" w:type="dxa"/>
          </w:tcPr>
          <w:p w:rsidR="00870CFA" w:rsidRDefault="00870CFA" w:rsidP="00D54D29">
            <w:pPr>
              <w:spacing w:after="0" w:line="240" w:lineRule="auto"/>
            </w:pPr>
            <w:r>
              <w:t>1929 a 1930</w:t>
            </w:r>
          </w:p>
        </w:tc>
      </w:tr>
    </w:tbl>
    <w:p w:rsidR="00870CFA" w:rsidRDefault="00870CFA" w:rsidP="00AE31E9">
      <w:pPr>
        <w:rPr>
          <w:color w:val="000000" w:themeColor="text1"/>
        </w:rPr>
      </w:pPr>
    </w:p>
    <w:p w:rsidR="00056961" w:rsidRDefault="00635872" w:rsidP="00B00EFD">
      <w:pPr>
        <w:ind w:firstLine="709"/>
        <w:rPr>
          <w:color w:val="000000" w:themeColor="text1"/>
        </w:rPr>
      </w:pPr>
      <w:r>
        <w:rPr>
          <w:color w:val="000000" w:themeColor="text1"/>
        </w:rPr>
        <w:t>Completando a</w:t>
      </w:r>
      <w:r w:rsidR="00271E34" w:rsidRPr="00B31076">
        <w:rPr>
          <w:color w:val="000000" w:themeColor="text1"/>
        </w:rPr>
        <w:t xml:space="preserve"> questão de partid</w:t>
      </w:r>
      <w:r w:rsidR="00445B3B" w:rsidRPr="00B31076">
        <w:rPr>
          <w:color w:val="000000" w:themeColor="text1"/>
        </w:rPr>
        <w:t>os políticos no Estado</w:t>
      </w:r>
      <w:r w:rsidR="00F2524E">
        <w:rPr>
          <w:color w:val="000000" w:themeColor="text1"/>
        </w:rPr>
        <w:t xml:space="preserve"> de Sergipe</w:t>
      </w:r>
      <w:r>
        <w:rPr>
          <w:color w:val="000000" w:themeColor="text1"/>
        </w:rPr>
        <w:t>,</w:t>
      </w:r>
      <w:r w:rsidR="00445B3B" w:rsidRPr="00B31076">
        <w:rPr>
          <w:color w:val="000000" w:themeColor="text1"/>
        </w:rPr>
        <w:t xml:space="preserve"> nota-se</w:t>
      </w:r>
      <w:r w:rsidR="00271E34" w:rsidRPr="00B31076">
        <w:rPr>
          <w:color w:val="000000" w:themeColor="text1"/>
        </w:rPr>
        <w:t xml:space="preserve"> a seguinte evolução do sistema partidário em </w:t>
      </w:r>
      <w:r w:rsidR="00F2524E">
        <w:rPr>
          <w:color w:val="000000" w:themeColor="text1"/>
        </w:rPr>
        <w:t>Sergipe de 1933 a 1964</w:t>
      </w:r>
      <w:r>
        <w:rPr>
          <w:color w:val="000000" w:themeColor="text1"/>
        </w:rPr>
        <w:t>. São eles</w:t>
      </w:r>
      <w:r w:rsidR="00F2524E">
        <w:rPr>
          <w:color w:val="000000" w:themeColor="text1"/>
        </w:rPr>
        <w:t>:</w:t>
      </w:r>
      <w:r w:rsidR="00056961">
        <w:rPr>
          <w:color w:val="000000" w:themeColor="text1"/>
        </w:rPr>
        <w:t xml:space="preserve"> </w:t>
      </w:r>
    </w:p>
    <w:p w:rsidR="00FF1812" w:rsidRDefault="00FF1812" w:rsidP="009B2FE3">
      <w:pPr>
        <w:spacing w:after="0"/>
        <w:jc w:val="center"/>
        <w:rPr>
          <w:b/>
          <w:color w:val="000000" w:themeColor="text1"/>
        </w:rPr>
      </w:pPr>
    </w:p>
    <w:p w:rsidR="007F397E" w:rsidRPr="007F397E" w:rsidRDefault="007F397E" w:rsidP="00D54D29">
      <w:pPr>
        <w:jc w:val="center"/>
        <w:rPr>
          <w:b/>
          <w:color w:val="000000" w:themeColor="text1"/>
        </w:rPr>
      </w:pPr>
      <w:r w:rsidRPr="007F397E">
        <w:rPr>
          <w:b/>
          <w:color w:val="000000" w:themeColor="text1"/>
        </w:rPr>
        <w:t xml:space="preserve">QUADRO </w:t>
      </w:r>
      <w:proofErr w:type="gramStart"/>
      <w:r w:rsidRPr="007F397E">
        <w:rPr>
          <w:b/>
          <w:color w:val="000000" w:themeColor="text1"/>
        </w:rPr>
        <w:t>2</w:t>
      </w:r>
      <w:proofErr w:type="gramEnd"/>
      <w:r w:rsidRPr="007F397E">
        <w:rPr>
          <w:b/>
          <w:color w:val="000000" w:themeColor="text1"/>
        </w:rPr>
        <w:t>: EVOLUÇÃO DO SISTEMA PARTIDÁRIO EM SERGIPE DE 1933 A 1964</w:t>
      </w:r>
    </w:p>
    <w:tbl>
      <w:tblPr>
        <w:tblStyle w:val="Tabelacomgrade"/>
        <w:tblW w:w="0" w:type="auto"/>
        <w:tblLook w:val="04A0" w:firstRow="1" w:lastRow="0" w:firstColumn="1" w:lastColumn="0" w:noHBand="0" w:noVBand="1"/>
      </w:tblPr>
      <w:tblGrid>
        <w:gridCol w:w="1384"/>
        <w:gridCol w:w="6095"/>
        <w:gridCol w:w="1732"/>
      </w:tblGrid>
      <w:tr w:rsidR="00870CFA" w:rsidTr="00DF1555">
        <w:tc>
          <w:tcPr>
            <w:tcW w:w="1384" w:type="dxa"/>
          </w:tcPr>
          <w:p w:rsidR="00870CFA" w:rsidRDefault="00870CFA" w:rsidP="00D54D29">
            <w:pPr>
              <w:spacing w:after="0" w:line="240" w:lineRule="auto"/>
            </w:pPr>
            <w:r>
              <w:t>URS</w:t>
            </w:r>
          </w:p>
        </w:tc>
        <w:tc>
          <w:tcPr>
            <w:tcW w:w="6095" w:type="dxa"/>
          </w:tcPr>
          <w:p w:rsidR="00870CFA" w:rsidRDefault="00870CFA" w:rsidP="00D54D29">
            <w:pPr>
              <w:spacing w:after="0" w:line="240" w:lineRule="auto"/>
            </w:pPr>
            <w:r>
              <w:t>União Republicana de Sergipe</w:t>
            </w:r>
          </w:p>
        </w:tc>
        <w:tc>
          <w:tcPr>
            <w:tcW w:w="1732" w:type="dxa"/>
          </w:tcPr>
          <w:p w:rsidR="00870CFA" w:rsidRDefault="00870CFA" w:rsidP="00D54D29">
            <w:pPr>
              <w:spacing w:after="0" w:line="240" w:lineRule="auto"/>
            </w:pPr>
            <w:r>
              <w:t>1933 a 1937</w:t>
            </w:r>
          </w:p>
        </w:tc>
      </w:tr>
      <w:tr w:rsidR="00870CFA" w:rsidTr="00DF1555">
        <w:tc>
          <w:tcPr>
            <w:tcW w:w="1384" w:type="dxa"/>
          </w:tcPr>
          <w:p w:rsidR="00870CFA" w:rsidRDefault="00870CFA" w:rsidP="00D54D29">
            <w:pPr>
              <w:spacing w:after="0" w:line="240" w:lineRule="auto"/>
            </w:pPr>
            <w:r>
              <w:t>PSP</w:t>
            </w:r>
          </w:p>
        </w:tc>
        <w:tc>
          <w:tcPr>
            <w:tcW w:w="6095" w:type="dxa"/>
          </w:tcPr>
          <w:p w:rsidR="00870CFA" w:rsidRDefault="00870CFA" w:rsidP="00D54D29">
            <w:pPr>
              <w:spacing w:after="0" w:line="240" w:lineRule="auto"/>
            </w:pPr>
            <w:r>
              <w:t>Partido Social Progressista</w:t>
            </w:r>
          </w:p>
        </w:tc>
        <w:tc>
          <w:tcPr>
            <w:tcW w:w="1732" w:type="dxa"/>
          </w:tcPr>
          <w:p w:rsidR="00870CFA" w:rsidRDefault="00870CFA" w:rsidP="00D54D29">
            <w:pPr>
              <w:spacing w:after="0" w:line="240" w:lineRule="auto"/>
            </w:pPr>
            <w:r>
              <w:t>1933 a 1937</w:t>
            </w:r>
          </w:p>
        </w:tc>
      </w:tr>
      <w:tr w:rsidR="00870CFA" w:rsidTr="00DF1555">
        <w:tc>
          <w:tcPr>
            <w:tcW w:w="1384" w:type="dxa"/>
          </w:tcPr>
          <w:p w:rsidR="00870CFA" w:rsidRDefault="00870CFA" w:rsidP="00D54D29">
            <w:pPr>
              <w:spacing w:after="0" w:line="240" w:lineRule="auto"/>
            </w:pPr>
            <w:r>
              <w:t>LC</w:t>
            </w:r>
          </w:p>
        </w:tc>
        <w:tc>
          <w:tcPr>
            <w:tcW w:w="6095" w:type="dxa"/>
          </w:tcPr>
          <w:p w:rsidR="00870CFA" w:rsidRDefault="00870CFA" w:rsidP="00D54D29">
            <w:pPr>
              <w:spacing w:after="0" w:line="240" w:lineRule="auto"/>
            </w:pPr>
            <w:r>
              <w:t>Liberdade e Civismo</w:t>
            </w:r>
          </w:p>
        </w:tc>
        <w:tc>
          <w:tcPr>
            <w:tcW w:w="1732" w:type="dxa"/>
          </w:tcPr>
          <w:p w:rsidR="00870CFA" w:rsidRDefault="00870CFA" w:rsidP="00D54D29">
            <w:pPr>
              <w:spacing w:after="0" w:line="240" w:lineRule="auto"/>
            </w:pPr>
            <w:r>
              <w:t>1933</w:t>
            </w:r>
          </w:p>
        </w:tc>
      </w:tr>
      <w:tr w:rsidR="00870CFA" w:rsidTr="00DF1555">
        <w:tc>
          <w:tcPr>
            <w:tcW w:w="1384" w:type="dxa"/>
          </w:tcPr>
          <w:p w:rsidR="00870CFA" w:rsidRDefault="00870CFA" w:rsidP="00D54D29">
            <w:pPr>
              <w:spacing w:after="0" w:line="240" w:lineRule="auto"/>
            </w:pPr>
            <w:r>
              <w:lastRenderedPageBreak/>
              <w:t>PSD</w:t>
            </w:r>
          </w:p>
        </w:tc>
        <w:tc>
          <w:tcPr>
            <w:tcW w:w="6095" w:type="dxa"/>
          </w:tcPr>
          <w:p w:rsidR="00870CFA" w:rsidRDefault="00870CFA" w:rsidP="00D54D29">
            <w:pPr>
              <w:spacing w:after="0" w:line="240" w:lineRule="auto"/>
            </w:pPr>
            <w:r>
              <w:t>Partido Social Democrata de Sergipe</w:t>
            </w:r>
          </w:p>
        </w:tc>
        <w:tc>
          <w:tcPr>
            <w:tcW w:w="1732" w:type="dxa"/>
          </w:tcPr>
          <w:p w:rsidR="00870CFA" w:rsidRDefault="00870CFA" w:rsidP="00D54D29">
            <w:pPr>
              <w:spacing w:after="0" w:line="240" w:lineRule="auto"/>
            </w:pPr>
            <w:r>
              <w:t>1934 a 1937</w:t>
            </w:r>
          </w:p>
        </w:tc>
      </w:tr>
      <w:tr w:rsidR="00870CFA" w:rsidTr="00DF1555">
        <w:tc>
          <w:tcPr>
            <w:tcW w:w="1384" w:type="dxa"/>
          </w:tcPr>
          <w:p w:rsidR="00870CFA" w:rsidRDefault="00870CFA" w:rsidP="00D54D29">
            <w:pPr>
              <w:spacing w:after="0" w:line="240" w:lineRule="auto"/>
            </w:pPr>
            <w:r>
              <w:t>APS</w:t>
            </w:r>
          </w:p>
        </w:tc>
        <w:tc>
          <w:tcPr>
            <w:tcW w:w="6095" w:type="dxa"/>
          </w:tcPr>
          <w:p w:rsidR="00870CFA" w:rsidRDefault="00870CFA" w:rsidP="00D54D29">
            <w:pPr>
              <w:spacing w:after="0" w:line="240" w:lineRule="auto"/>
            </w:pPr>
            <w:r>
              <w:t>Aliança Proletária de Sergipe</w:t>
            </w:r>
          </w:p>
        </w:tc>
        <w:tc>
          <w:tcPr>
            <w:tcW w:w="1732" w:type="dxa"/>
          </w:tcPr>
          <w:p w:rsidR="00870CFA" w:rsidRDefault="00870CFA" w:rsidP="00D54D29">
            <w:pPr>
              <w:spacing w:after="0" w:line="240" w:lineRule="auto"/>
            </w:pPr>
            <w:r>
              <w:t>1934 a 1937</w:t>
            </w:r>
          </w:p>
        </w:tc>
      </w:tr>
      <w:tr w:rsidR="00870CFA" w:rsidTr="00DF1555">
        <w:tc>
          <w:tcPr>
            <w:tcW w:w="1384" w:type="dxa"/>
          </w:tcPr>
          <w:p w:rsidR="00870CFA" w:rsidRDefault="00870CFA" w:rsidP="00D54D29">
            <w:pPr>
              <w:spacing w:after="0" w:line="240" w:lineRule="auto"/>
            </w:pPr>
            <w:r>
              <w:t>PRS</w:t>
            </w:r>
          </w:p>
        </w:tc>
        <w:tc>
          <w:tcPr>
            <w:tcW w:w="6095" w:type="dxa"/>
          </w:tcPr>
          <w:p w:rsidR="00870CFA" w:rsidRDefault="00870CFA" w:rsidP="00D54D29">
            <w:pPr>
              <w:spacing w:after="0" w:line="240" w:lineRule="auto"/>
            </w:pPr>
            <w:r>
              <w:t>Partido Republicano de Sergipe</w:t>
            </w:r>
          </w:p>
        </w:tc>
        <w:tc>
          <w:tcPr>
            <w:tcW w:w="1732" w:type="dxa"/>
          </w:tcPr>
          <w:p w:rsidR="00870CFA" w:rsidRDefault="00870CFA" w:rsidP="00D54D29">
            <w:pPr>
              <w:spacing w:after="0" w:line="240" w:lineRule="auto"/>
            </w:pPr>
            <w:r>
              <w:t>1934 a 1937</w:t>
            </w:r>
          </w:p>
        </w:tc>
      </w:tr>
      <w:tr w:rsidR="00870CFA" w:rsidTr="00DF1555">
        <w:tc>
          <w:tcPr>
            <w:tcW w:w="1384" w:type="dxa"/>
          </w:tcPr>
          <w:p w:rsidR="00870CFA" w:rsidRDefault="00870CFA" w:rsidP="00D54D29">
            <w:pPr>
              <w:spacing w:after="0" w:line="240" w:lineRule="auto"/>
            </w:pPr>
            <w:r>
              <w:t>AIB</w:t>
            </w:r>
          </w:p>
        </w:tc>
        <w:tc>
          <w:tcPr>
            <w:tcW w:w="6095" w:type="dxa"/>
          </w:tcPr>
          <w:p w:rsidR="00870CFA" w:rsidRDefault="00870CFA" w:rsidP="00D54D29">
            <w:pPr>
              <w:spacing w:after="0" w:line="240" w:lineRule="auto"/>
            </w:pPr>
            <w:r>
              <w:t>Ação Integralista Brasileira</w:t>
            </w:r>
          </w:p>
        </w:tc>
        <w:tc>
          <w:tcPr>
            <w:tcW w:w="1732" w:type="dxa"/>
          </w:tcPr>
          <w:p w:rsidR="00870CFA" w:rsidRDefault="00870CFA" w:rsidP="00D54D29">
            <w:pPr>
              <w:spacing w:after="0" w:line="240" w:lineRule="auto"/>
            </w:pPr>
            <w:r>
              <w:t>1934 a 1937</w:t>
            </w:r>
          </w:p>
        </w:tc>
      </w:tr>
      <w:tr w:rsidR="00870CFA" w:rsidTr="00DF1555">
        <w:tc>
          <w:tcPr>
            <w:tcW w:w="1384" w:type="dxa"/>
          </w:tcPr>
          <w:p w:rsidR="00870CFA" w:rsidRDefault="00870CFA" w:rsidP="00D54D29">
            <w:pPr>
              <w:spacing w:after="0" w:line="240" w:lineRule="auto"/>
            </w:pPr>
            <w:r>
              <w:t>ANL</w:t>
            </w:r>
          </w:p>
        </w:tc>
        <w:tc>
          <w:tcPr>
            <w:tcW w:w="6095" w:type="dxa"/>
          </w:tcPr>
          <w:p w:rsidR="00870CFA" w:rsidRDefault="00870CFA" w:rsidP="00D54D29">
            <w:pPr>
              <w:spacing w:after="0" w:line="240" w:lineRule="auto"/>
            </w:pPr>
            <w:r>
              <w:t>Aliança Nacional Libertadora</w:t>
            </w:r>
          </w:p>
        </w:tc>
        <w:tc>
          <w:tcPr>
            <w:tcW w:w="1732" w:type="dxa"/>
          </w:tcPr>
          <w:p w:rsidR="00870CFA" w:rsidRDefault="00870CFA" w:rsidP="00D54D29">
            <w:pPr>
              <w:spacing w:after="0" w:line="240" w:lineRule="auto"/>
            </w:pPr>
            <w:r>
              <w:t>1935</w:t>
            </w:r>
          </w:p>
        </w:tc>
      </w:tr>
      <w:tr w:rsidR="00870CFA" w:rsidTr="00DF1555">
        <w:tc>
          <w:tcPr>
            <w:tcW w:w="1384" w:type="dxa"/>
          </w:tcPr>
          <w:p w:rsidR="00870CFA" w:rsidRDefault="00870CFA" w:rsidP="00D54D29">
            <w:pPr>
              <w:spacing w:after="0" w:line="240" w:lineRule="auto"/>
            </w:pPr>
            <w:r>
              <w:t>PTB</w:t>
            </w:r>
          </w:p>
        </w:tc>
        <w:tc>
          <w:tcPr>
            <w:tcW w:w="6095" w:type="dxa"/>
          </w:tcPr>
          <w:p w:rsidR="00870CFA" w:rsidRDefault="00DF1555" w:rsidP="00D54D29">
            <w:pPr>
              <w:spacing w:after="0" w:line="240" w:lineRule="auto"/>
            </w:pPr>
            <w:r>
              <w:t>Partido Trabalhista Brasileiro</w:t>
            </w:r>
          </w:p>
        </w:tc>
        <w:tc>
          <w:tcPr>
            <w:tcW w:w="1732" w:type="dxa"/>
          </w:tcPr>
          <w:p w:rsidR="00870CFA" w:rsidRDefault="00DF1555" w:rsidP="00D54D29">
            <w:pPr>
              <w:spacing w:after="0" w:line="240" w:lineRule="auto"/>
            </w:pPr>
            <w:r>
              <w:t>1945 a 1964</w:t>
            </w:r>
          </w:p>
        </w:tc>
      </w:tr>
      <w:tr w:rsidR="00870CFA" w:rsidTr="00DF1555">
        <w:tc>
          <w:tcPr>
            <w:tcW w:w="1384" w:type="dxa"/>
          </w:tcPr>
          <w:p w:rsidR="00870CFA" w:rsidRDefault="00DF1555" w:rsidP="00D54D29">
            <w:pPr>
              <w:spacing w:after="0" w:line="240" w:lineRule="auto"/>
            </w:pPr>
            <w:r>
              <w:t>PSD</w:t>
            </w:r>
          </w:p>
        </w:tc>
        <w:tc>
          <w:tcPr>
            <w:tcW w:w="6095" w:type="dxa"/>
          </w:tcPr>
          <w:p w:rsidR="00870CFA" w:rsidRDefault="00DF1555" w:rsidP="00D54D29">
            <w:pPr>
              <w:spacing w:after="0" w:line="240" w:lineRule="auto"/>
            </w:pPr>
            <w:r>
              <w:t>Partido Social Democrata</w:t>
            </w:r>
          </w:p>
        </w:tc>
        <w:tc>
          <w:tcPr>
            <w:tcW w:w="1732" w:type="dxa"/>
          </w:tcPr>
          <w:p w:rsidR="00870CFA" w:rsidRDefault="00DF1555" w:rsidP="00D54D29">
            <w:pPr>
              <w:spacing w:after="0" w:line="240" w:lineRule="auto"/>
            </w:pPr>
            <w:r>
              <w:t>1945 a 1964</w:t>
            </w:r>
          </w:p>
        </w:tc>
      </w:tr>
      <w:tr w:rsidR="00870CFA" w:rsidTr="00DF1555">
        <w:tc>
          <w:tcPr>
            <w:tcW w:w="1384" w:type="dxa"/>
          </w:tcPr>
          <w:p w:rsidR="00870CFA" w:rsidRDefault="00DF1555" w:rsidP="00D54D29">
            <w:pPr>
              <w:spacing w:after="0" w:line="240" w:lineRule="auto"/>
            </w:pPr>
            <w:r>
              <w:t>UDN</w:t>
            </w:r>
          </w:p>
        </w:tc>
        <w:tc>
          <w:tcPr>
            <w:tcW w:w="6095" w:type="dxa"/>
          </w:tcPr>
          <w:p w:rsidR="00870CFA" w:rsidRDefault="00DF1555" w:rsidP="00D54D29">
            <w:pPr>
              <w:spacing w:after="0" w:line="240" w:lineRule="auto"/>
            </w:pPr>
            <w:r>
              <w:t>União Democrática Nacional</w:t>
            </w:r>
          </w:p>
        </w:tc>
        <w:tc>
          <w:tcPr>
            <w:tcW w:w="1732" w:type="dxa"/>
          </w:tcPr>
          <w:p w:rsidR="00870CFA" w:rsidRDefault="00DF1555" w:rsidP="00D54D29">
            <w:pPr>
              <w:spacing w:after="0" w:line="240" w:lineRule="auto"/>
            </w:pPr>
            <w:r>
              <w:t>1945 a 1964</w:t>
            </w:r>
          </w:p>
        </w:tc>
      </w:tr>
      <w:tr w:rsidR="00870CFA" w:rsidTr="00DF1555">
        <w:tc>
          <w:tcPr>
            <w:tcW w:w="1384" w:type="dxa"/>
          </w:tcPr>
          <w:p w:rsidR="00870CFA" w:rsidRDefault="00DF1555" w:rsidP="00D54D29">
            <w:pPr>
              <w:spacing w:after="0" w:line="240" w:lineRule="auto"/>
            </w:pPr>
            <w:r>
              <w:t>ED</w:t>
            </w:r>
          </w:p>
        </w:tc>
        <w:tc>
          <w:tcPr>
            <w:tcW w:w="6095" w:type="dxa"/>
          </w:tcPr>
          <w:p w:rsidR="00870CFA" w:rsidRDefault="00DF1555" w:rsidP="00D54D29">
            <w:pPr>
              <w:spacing w:after="0" w:line="240" w:lineRule="auto"/>
            </w:pPr>
            <w:r>
              <w:t>Esquerda Democrática</w:t>
            </w:r>
          </w:p>
        </w:tc>
        <w:tc>
          <w:tcPr>
            <w:tcW w:w="1732" w:type="dxa"/>
          </w:tcPr>
          <w:p w:rsidR="00870CFA" w:rsidRDefault="00DF1555" w:rsidP="00D54D29">
            <w:pPr>
              <w:spacing w:after="0" w:line="240" w:lineRule="auto"/>
            </w:pPr>
            <w:r>
              <w:t>1945 a 1947</w:t>
            </w:r>
          </w:p>
        </w:tc>
      </w:tr>
      <w:tr w:rsidR="00870CFA" w:rsidTr="00DF1555">
        <w:tc>
          <w:tcPr>
            <w:tcW w:w="1384" w:type="dxa"/>
          </w:tcPr>
          <w:p w:rsidR="00870CFA" w:rsidRDefault="00DF1555" w:rsidP="00D54D29">
            <w:pPr>
              <w:spacing w:after="0" w:line="240" w:lineRule="auto"/>
            </w:pPr>
            <w:r>
              <w:t>PSB</w:t>
            </w:r>
          </w:p>
        </w:tc>
        <w:tc>
          <w:tcPr>
            <w:tcW w:w="6095" w:type="dxa"/>
          </w:tcPr>
          <w:p w:rsidR="00870CFA" w:rsidRDefault="00DF1555" w:rsidP="00D54D29">
            <w:pPr>
              <w:spacing w:after="0" w:line="240" w:lineRule="auto"/>
            </w:pPr>
            <w:r>
              <w:t>Partido Socialista Brasileiro</w:t>
            </w:r>
          </w:p>
        </w:tc>
        <w:tc>
          <w:tcPr>
            <w:tcW w:w="1732" w:type="dxa"/>
          </w:tcPr>
          <w:p w:rsidR="00870CFA" w:rsidRDefault="00DF1555" w:rsidP="00D54D29">
            <w:pPr>
              <w:spacing w:after="0" w:line="240" w:lineRule="auto"/>
            </w:pPr>
            <w:r>
              <w:t>1947 a 1964</w:t>
            </w:r>
          </w:p>
        </w:tc>
      </w:tr>
      <w:tr w:rsidR="00DF1555" w:rsidTr="00DF1555">
        <w:tc>
          <w:tcPr>
            <w:tcW w:w="1384" w:type="dxa"/>
          </w:tcPr>
          <w:p w:rsidR="00DF1555" w:rsidRDefault="00DF1555" w:rsidP="00D54D29">
            <w:pPr>
              <w:spacing w:after="0" w:line="240" w:lineRule="auto"/>
            </w:pPr>
            <w:r>
              <w:t>GPI</w:t>
            </w:r>
          </w:p>
        </w:tc>
        <w:tc>
          <w:tcPr>
            <w:tcW w:w="6095" w:type="dxa"/>
          </w:tcPr>
          <w:p w:rsidR="00DF1555" w:rsidRDefault="00DF1555" w:rsidP="00D54D29">
            <w:pPr>
              <w:spacing w:after="0" w:line="240" w:lineRule="auto"/>
            </w:pPr>
            <w:r>
              <w:t>Grupo Político Independente</w:t>
            </w:r>
          </w:p>
        </w:tc>
        <w:tc>
          <w:tcPr>
            <w:tcW w:w="1732" w:type="dxa"/>
          </w:tcPr>
          <w:p w:rsidR="00DF1555" w:rsidRDefault="00DF1555" w:rsidP="00D54D29">
            <w:pPr>
              <w:spacing w:after="0" w:line="240" w:lineRule="auto"/>
            </w:pPr>
            <w:r>
              <w:t>1945</w:t>
            </w:r>
          </w:p>
        </w:tc>
      </w:tr>
      <w:tr w:rsidR="00DF1555" w:rsidTr="00DF1555">
        <w:tc>
          <w:tcPr>
            <w:tcW w:w="1384" w:type="dxa"/>
          </w:tcPr>
          <w:p w:rsidR="00DF1555" w:rsidRDefault="00DF1555" w:rsidP="00D54D29">
            <w:pPr>
              <w:spacing w:after="0" w:line="240" w:lineRule="auto"/>
            </w:pPr>
            <w:r>
              <w:t>PRP</w:t>
            </w:r>
          </w:p>
        </w:tc>
        <w:tc>
          <w:tcPr>
            <w:tcW w:w="6095" w:type="dxa"/>
          </w:tcPr>
          <w:p w:rsidR="00DF1555" w:rsidRDefault="00DF1555" w:rsidP="00D54D29">
            <w:pPr>
              <w:spacing w:after="0" w:line="240" w:lineRule="auto"/>
            </w:pPr>
            <w:r>
              <w:t>Partido de Representação Popular</w:t>
            </w:r>
          </w:p>
        </w:tc>
        <w:tc>
          <w:tcPr>
            <w:tcW w:w="1732" w:type="dxa"/>
          </w:tcPr>
          <w:p w:rsidR="00DF1555" w:rsidRDefault="00DF1555" w:rsidP="00D54D29">
            <w:pPr>
              <w:spacing w:after="0" w:line="240" w:lineRule="auto"/>
            </w:pPr>
            <w:r>
              <w:t>1954 a 1964</w:t>
            </w:r>
          </w:p>
        </w:tc>
      </w:tr>
      <w:tr w:rsidR="00DF1555" w:rsidTr="00DF1555">
        <w:tc>
          <w:tcPr>
            <w:tcW w:w="1384" w:type="dxa"/>
          </w:tcPr>
          <w:p w:rsidR="00DF1555" w:rsidRDefault="00DF1555" w:rsidP="00D54D29">
            <w:pPr>
              <w:spacing w:after="0" w:line="240" w:lineRule="auto"/>
            </w:pPr>
            <w:r>
              <w:t>PSP</w:t>
            </w:r>
          </w:p>
        </w:tc>
        <w:tc>
          <w:tcPr>
            <w:tcW w:w="6095" w:type="dxa"/>
          </w:tcPr>
          <w:p w:rsidR="00DF1555" w:rsidRDefault="00DF1555" w:rsidP="00D54D29">
            <w:pPr>
              <w:spacing w:after="0" w:line="240" w:lineRule="auto"/>
            </w:pPr>
            <w:r>
              <w:t>Partido Social Progressista</w:t>
            </w:r>
          </w:p>
        </w:tc>
        <w:tc>
          <w:tcPr>
            <w:tcW w:w="1732" w:type="dxa"/>
          </w:tcPr>
          <w:p w:rsidR="00DF1555" w:rsidRDefault="00DF1555" w:rsidP="00D54D29">
            <w:pPr>
              <w:spacing w:after="0" w:line="240" w:lineRule="auto"/>
            </w:pPr>
            <w:r>
              <w:t>1950 a 1964</w:t>
            </w:r>
          </w:p>
        </w:tc>
      </w:tr>
      <w:tr w:rsidR="00DF1555" w:rsidTr="00DF1555">
        <w:tc>
          <w:tcPr>
            <w:tcW w:w="1384" w:type="dxa"/>
          </w:tcPr>
          <w:p w:rsidR="00DF1555" w:rsidRDefault="00DF1555" w:rsidP="00D54D29">
            <w:pPr>
              <w:spacing w:after="0" w:line="240" w:lineRule="auto"/>
            </w:pPr>
            <w:r>
              <w:t>PTN</w:t>
            </w:r>
          </w:p>
        </w:tc>
        <w:tc>
          <w:tcPr>
            <w:tcW w:w="6095" w:type="dxa"/>
          </w:tcPr>
          <w:p w:rsidR="00DF1555" w:rsidRDefault="00DF1555" w:rsidP="00D54D29">
            <w:pPr>
              <w:spacing w:after="0" w:line="240" w:lineRule="auto"/>
            </w:pPr>
            <w:r>
              <w:t>Partido Trabalhista Nacional</w:t>
            </w:r>
          </w:p>
        </w:tc>
        <w:tc>
          <w:tcPr>
            <w:tcW w:w="1732" w:type="dxa"/>
          </w:tcPr>
          <w:p w:rsidR="00DF1555" w:rsidRDefault="00DF1555" w:rsidP="00D54D29">
            <w:pPr>
              <w:spacing w:after="0" w:line="240" w:lineRule="auto"/>
            </w:pPr>
            <w:r>
              <w:t>1946 a 50?</w:t>
            </w:r>
          </w:p>
        </w:tc>
      </w:tr>
      <w:tr w:rsidR="00DF1555" w:rsidTr="00DF1555">
        <w:tc>
          <w:tcPr>
            <w:tcW w:w="1384" w:type="dxa"/>
          </w:tcPr>
          <w:p w:rsidR="00DF1555" w:rsidRDefault="00DF1555" w:rsidP="00D54D29">
            <w:pPr>
              <w:spacing w:after="0" w:line="240" w:lineRule="auto"/>
            </w:pPr>
            <w:r>
              <w:t>PST</w:t>
            </w:r>
          </w:p>
        </w:tc>
        <w:tc>
          <w:tcPr>
            <w:tcW w:w="6095" w:type="dxa"/>
          </w:tcPr>
          <w:p w:rsidR="00DF1555" w:rsidRDefault="00DF1555" w:rsidP="00D54D29">
            <w:pPr>
              <w:spacing w:after="0" w:line="240" w:lineRule="auto"/>
            </w:pPr>
            <w:r>
              <w:t>Partido Social Trabalhista</w:t>
            </w:r>
          </w:p>
        </w:tc>
        <w:tc>
          <w:tcPr>
            <w:tcW w:w="1732" w:type="dxa"/>
          </w:tcPr>
          <w:p w:rsidR="00DF1555" w:rsidRDefault="00DF1555" w:rsidP="00D54D29">
            <w:pPr>
              <w:spacing w:after="0" w:line="240" w:lineRule="auto"/>
            </w:pPr>
            <w:r>
              <w:t>1953 a 1964</w:t>
            </w:r>
          </w:p>
        </w:tc>
      </w:tr>
      <w:tr w:rsidR="00DF1555" w:rsidTr="00DF1555">
        <w:tc>
          <w:tcPr>
            <w:tcW w:w="1384" w:type="dxa"/>
          </w:tcPr>
          <w:p w:rsidR="00DF1555" w:rsidRDefault="00DF1555" w:rsidP="00D54D29">
            <w:pPr>
              <w:spacing w:after="0" w:line="240" w:lineRule="auto"/>
            </w:pPr>
            <w:r>
              <w:t>PDC</w:t>
            </w:r>
          </w:p>
        </w:tc>
        <w:tc>
          <w:tcPr>
            <w:tcW w:w="6095" w:type="dxa"/>
          </w:tcPr>
          <w:p w:rsidR="00DF1555" w:rsidRDefault="00DF1555" w:rsidP="00D54D29">
            <w:pPr>
              <w:spacing w:after="0" w:line="240" w:lineRule="auto"/>
            </w:pPr>
            <w:r>
              <w:t>Partido Democrata Cristão</w:t>
            </w:r>
          </w:p>
        </w:tc>
        <w:tc>
          <w:tcPr>
            <w:tcW w:w="1732" w:type="dxa"/>
          </w:tcPr>
          <w:p w:rsidR="00DF1555" w:rsidRDefault="00DF1555" w:rsidP="00D54D29">
            <w:pPr>
              <w:spacing w:after="0" w:line="240" w:lineRule="auto"/>
            </w:pPr>
            <w:r>
              <w:t>1958 a 1964</w:t>
            </w:r>
          </w:p>
        </w:tc>
      </w:tr>
      <w:tr w:rsidR="00DF1555" w:rsidTr="00DF1555">
        <w:tc>
          <w:tcPr>
            <w:tcW w:w="1384" w:type="dxa"/>
          </w:tcPr>
          <w:p w:rsidR="00DF1555" w:rsidRDefault="00DF1555" w:rsidP="00D54D29">
            <w:pPr>
              <w:spacing w:after="0" w:line="240" w:lineRule="auto"/>
            </w:pPr>
            <w:r>
              <w:t>PCB</w:t>
            </w:r>
          </w:p>
        </w:tc>
        <w:tc>
          <w:tcPr>
            <w:tcW w:w="6095" w:type="dxa"/>
          </w:tcPr>
          <w:p w:rsidR="00DF1555" w:rsidRDefault="00DF1555" w:rsidP="00D54D29">
            <w:pPr>
              <w:spacing w:after="0" w:line="240" w:lineRule="auto"/>
            </w:pPr>
            <w:r>
              <w:t>Partido Comunista do Brasil</w:t>
            </w:r>
          </w:p>
        </w:tc>
        <w:tc>
          <w:tcPr>
            <w:tcW w:w="1732" w:type="dxa"/>
          </w:tcPr>
          <w:p w:rsidR="00DF1555" w:rsidRDefault="00DF1555" w:rsidP="00D54D29">
            <w:pPr>
              <w:spacing w:after="0" w:line="240" w:lineRule="auto"/>
            </w:pPr>
            <w:r>
              <w:t>193</w:t>
            </w:r>
            <w:r w:rsidRPr="00C12F30">
              <w:t>?</w:t>
            </w:r>
            <w:r>
              <w:t xml:space="preserve"> </w:t>
            </w:r>
            <w:proofErr w:type="gramStart"/>
            <w:r>
              <w:t>a</w:t>
            </w:r>
            <w:proofErr w:type="gramEnd"/>
            <w:r>
              <w:t xml:space="preserve"> 1962</w:t>
            </w:r>
          </w:p>
        </w:tc>
      </w:tr>
      <w:tr w:rsidR="00DF1555" w:rsidTr="00DF1555">
        <w:tc>
          <w:tcPr>
            <w:tcW w:w="1384" w:type="dxa"/>
          </w:tcPr>
          <w:p w:rsidR="00DF1555" w:rsidRDefault="00DF1555" w:rsidP="00D54D29">
            <w:pPr>
              <w:spacing w:after="0" w:line="240" w:lineRule="auto"/>
            </w:pPr>
            <w:r>
              <w:t>PCB</w:t>
            </w:r>
          </w:p>
        </w:tc>
        <w:tc>
          <w:tcPr>
            <w:tcW w:w="6095" w:type="dxa"/>
          </w:tcPr>
          <w:p w:rsidR="00DF1555" w:rsidRDefault="00DF1555" w:rsidP="00D54D29">
            <w:pPr>
              <w:spacing w:after="0" w:line="240" w:lineRule="auto"/>
            </w:pPr>
            <w:r>
              <w:t>Partido Comunista Brasileiro</w:t>
            </w:r>
          </w:p>
        </w:tc>
        <w:tc>
          <w:tcPr>
            <w:tcW w:w="1732" w:type="dxa"/>
          </w:tcPr>
          <w:p w:rsidR="00DF1555" w:rsidRDefault="00DF1555" w:rsidP="00D54D29">
            <w:pPr>
              <w:spacing w:after="0" w:line="240" w:lineRule="auto"/>
            </w:pPr>
            <w:r>
              <w:t>1962 a 1964</w:t>
            </w:r>
          </w:p>
        </w:tc>
      </w:tr>
      <w:tr w:rsidR="00DF1555" w:rsidTr="00DF1555">
        <w:tc>
          <w:tcPr>
            <w:tcW w:w="1384" w:type="dxa"/>
          </w:tcPr>
          <w:p w:rsidR="00DF1555" w:rsidRDefault="00DF1555" w:rsidP="00D54D29">
            <w:pPr>
              <w:spacing w:after="0" w:line="240" w:lineRule="auto"/>
            </w:pPr>
            <w:r>
              <w:t>PC do B</w:t>
            </w:r>
          </w:p>
        </w:tc>
        <w:tc>
          <w:tcPr>
            <w:tcW w:w="6095" w:type="dxa"/>
          </w:tcPr>
          <w:p w:rsidR="00DF1555" w:rsidRDefault="00DF1555" w:rsidP="00D54D29">
            <w:pPr>
              <w:spacing w:after="0" w:line="240" w:lineRule="auto"/>
            </w:pPr>
            <w:r>
              <w:t>Partido Comunista do Brasil</w:t>
            </w:r>
          </w:p>
        </w:tc>
        <w:tc>
          <w:tcPr>
            <w:tcW w:w="1732" w:type="dxa"/>
          </w:tcPr>
          <w:p w:rsidR="00DF1555" w:rsidRDefault="00DF1555" w:rsidP="00D54D29">
            <w:pPr>
              <w:spacing w:after="0" w:line="240" w:lineRule="auto"/>
            </w:pPr>
            <w:r>
              <w:t>1964</w:t>
            </w:r>
          </w:p>
        </w:tc>
      </w:tr>
      <w:tr w:rsidR="00DF1555" w:rsidTr="00DF1555">
        <w:tc>
          <w:tcPr>
            <w:tcW w:w="1384" w:type="dxa"/>
          </w:tcPr>
          <w:p w:rsidR="00DF1555" w:rsidRDefault="00DF1555" w:rsidP="00D54D29">
            <w:pPr>
              <w:spacing w:after="0" w:line="240" w:lineRule="auto"/>
            </w:pPr>
            <w:r>
              <w:t>AP</w:t>
            </w:r>
          </w:p>
        </w:tc>
        <w:tc>
          <w:tcPr>
            <w:tcW w:w="6095" w:type="dxa"/>
          </w:tcPr>
          <w:p w:rsidR="00DF1555" w:rsidRDefault="00DF1555" w:rsidP="00D54D29">
            <w:pPr>
              <w:spacing w:after="0" w:line="240" w:lineRule="auto"/>
            </w:pPr>
            <w:r>
              <w:t>Ação Popular</w:t>
            </w:r>
          </w:p>
        </w:tc>
        <w:tc>
          <w:tcPr>
            <w:tcW w:w="1732" w:type="dxa"/>
          </w:tcPr>
          <w:p w:rsidR="00DF1555" w:rsidRDefault="00DF1555" w:rsidP="00D54D29">
            <w:pPr>
              <w:spacing w:after="0" w:line="240" w:lineRule="auto"/>
            </w:pPr>
            <w:r>
              <w:t>1963 a 1964</w:t>
            </w:r>
          </w:p>
        </w:tc>
      </w:tr>
      <w:tr w:rsidR="00DF1555" w:rsidTr="00DF1555">
        <w:tc>
          <w:tcPr>
            <w:tcW w:w="1384" w:type="dxa"/>
          </w:tcPr>
          <w:p w:rsidR="00DF1555" w:rsidRDefault="00DF1555" w:rsidP="00D54D29">
            <w:pPr>
              <w:spacing w:after="0" w:line="240" w:lineRule="auto"/>
            </w:pPr>
            <w:r>
              <w:t>POLOP</w:t>
            </w:r>
          </w:p>
        </w:tc>
        <w:tc>
          <w:tcPr>
            <w:tcW w:w="6095" w:type="dxa"/>
          </w:tcPr>
          <w:p w:rsidR="00DF1555" w:rsidRDefault="00DF1555" w:rsidP="00D54D29">
            <w:pPr>
              <w:spacing w:after="0" w:line="240" w:lineRule="auto"/>
            </w:pPr>
            <w:r>
              <w:t>Política Operária</w:t>
            </w:r>
          </w:p>
        </w:tc>
        <w:tc>
          <w:tcPr>
            <w:tcW w:w="1732" w:type="dxa"/>
          </w:tcPr>
          <w:p w:rsidR="00DF1555" w:rsidRDefault="00DF1555" w:rsidP="00D54D29">
            <w:pPr>
              <w:spacing w:after="0" w:line="240" w:lineRule="auto"/>
            </w:pPr>
            <w:r>
              <w:t>1964</w:t>
            </w:r>
          </w:p>
        </w:tc>
      </w:tr>
      <w:tr w:rsidR="00DF1555" w:rsidTr="00DF1555">
        <w:tc>
          <w:tcPr>
            <w:tcW w:w="1384" w:type="dxa"/>
          </w:tcPr>
          <w:p w:rsidR="00DF1555" w:rsidRDefault="00DF1555" w:rsidP="00D54D29">
            <w:pPr>
              <w:spacing w:after="0" w:line="240" w:lineRule="auto"/>
            </w:pPr>
            <w:r>
              <w:t>PRT</w:t>
            </w:r>
          </w:p>
        </w:tc>
        <w:tc>
          <w:tcPr>
            <w:tcW w:w="6095" w:type="dxa"/>
          </w:tcPr>
          <w:p w:rsidR="00DF1555" w:rsidRDefault="00DF1555" w:rsidP="00D54D29">
            <w:pPr>
              <w:spacing w:after="0" w:line="240" w:lineRule="auto"/>
            </w:pPr>
            <w:r>
              <w:t>Partido Rural Trabalhista</w:t>
            </w:r>
          </w:p>
        </w:tc>
        <w:tc>
          <w:tcPr>
            <w:tcW w:w="1732" w:type="dxa"/>
          </w:tcPr>
          <w:p w:rsidR="00DF1555" w:rsidRDefault="00DF1555" w:rsidP="00D54D29">
            <w:pPr>
              <w:spacing w:after="0" w:line="240" w:lineRule="auto"/>
            </w:pPr>
            <w:r>
              <w:t>1962 a 1964</w:t>
            </w:r>
          </w:p>
        </w:tc>
      </w:tr>
    </w:tbl>
    <w:p w:rsidR="00D54D29" w:rsidRDefault="00D54D29" w:rsidP="00B00EFD">
      <w:pPr>
        <w:ind w:firstLine="709"/>
        <w:rPr>
          <w:color w:val="000000" w:themeColor="text1"/>
        </w:rPr>
      </w:pPr>
    </w:p>
    <w:p w:rsidR="00271E34" w:rsidRPr="00B31076" w:rsidRDefault="00635872" w:rsidP="00B00EFD">
      <w:pPr>
        <w:ind w:firstLine="709"/>
        <w:rPr>
          <w:color w:val="000000" w:themeColor="text1"/>
        </w:rPr>
      </w:pPr>
      <w:proofErr w:type="gramStart"/>
      <w:r>
        <w:rPr>
          <w:color w:val="000000" w:themeColor="text1"/>
        </w:rPr>
        <w:t>E</w:t>
      </w:r>
      <w:r w:rsidR="00271E34" w:rsidRPr="00B31076">
        <w:rPr>
          <w:color w:val="000000" w:themeColor="text1"/>
        </w:rPr>
        <w:t>ste esquema da trajetória política percebemos</w:t>
      </w:r>
      <w:proofErr w:type="gramEnd"/>
      <w:r w:rsidR="00271E34" w:rsidRPr="00B31076">
        <w:rPr>
          <w:color w:val="000000" w:themeColor="text1"/>
        </w:rPr>
        <w:t xml:space="preserve"> a ampliação dos partidos, abrangendo seus respectivos anos em que predomina a modificação do desenvolvimento do poder através de seus representantes.</w:t>
      </w:r>
    </w:p>
    <w:p w:rsidR="004066AE" w:rsidRPr="00B31076" w:rsidRDefault="00635872" w:rsidP="004066AE">
      <w:pPr>
        <w:spacing w:line="240" w:lineRule="auto"/>
        <w:ind w:left="2268"/>
        <w:rPr>
          <w:color w:val="000000" w:themeColor="text1"/>
          <w:sz w:val="22"/>
        </w:rPr>
      </w:pPr>
      <w:proofErr w:type="gramStart"/>
      <w:r>
        <w:rPr>
          <w:color w:val="000000" w:themeColor="text1"/>
          <w:sz w:val="22"/>
        </w:rPr>
        <w:t xml:space="preserve">Ao </w:t>
      </w:r>
      <w:r w:rsidR="00271E34" w:rsidRPr="00B31076">
        <w:rPr>
          <w:color w:val="000000" w:themeColor="text1"/>
          <w:sz w:val="22"/>
        </w:rPr>
        <w:t>nosso ver</w:t>
      </w:r>
      <w:proofErr w:type="gramEnd"/>
      <w:r w:rsidR="00271E34" w:rsidRPr="00B31076">
        <w:rPr>
          <w:color w:val="000000" w:themeColor="text1"/>
          <w:sz w:val="22"/>
        </w:rPr>
        <w:t>, até 1934, registra-se um avanço dos setores subalternos, em parte via sociedade política, especialmente na maioria dos Estados do Nordeste. Vitorioso o movimento de 1930, líderes tenentistas tentaram implantar no Nordeste um projeto político intervencionista, reformista, nacionalista, voltado para a moralização administrativa, saneamento das finanças públicas e, em certa medida, buscaram aproximação com as classes subalternas urbanas</w:t>
      </w:r>
      <w:r w:rsidR="00271E34" w:rsidRPr="00B31076">
        <w:rPr>
          <w:rStyle w:val="Refdenotaderodap"/>
          <w:color w:val="000000" w:themeColor="text1"/>
          <w:sz w:val="22"/>
        </w:rPr>
        <w:footnoteReference w:id="124"/>
      </w:r>
      <w:r w:rsidR="004066AE" w:rsidRPr="00B31076">
        <w:rPr>
          <w:color w:val="000000" w:themeColor="text1"/>
          <w:sz w:val="22"/>
        </w:rPr>
        <w:t xml:space="preserve">. </w:t>
      </w:r>
    </w:p>
    <w:p w:rsidR="004066AE" w:rsidRPr="00B31076" w:rsidRDefault="004066AE" w:rsidP="0079529F">
      <w:pPr>
        <w:spacing w:before="240" w:after="0"/>
        <w:ind w:firstLine="709"/>
        <w:rPr>
          <w:color w:val="000000" w:themeColor="text1"/>
          <w:szCs w:val="24"/>
        </w:rPr>
      </w:pPr>
      <w:r w:rsidRPr="00B31076">
        <w:rPr>
          <w:color w:val="000000" w:themeColor="text1"/>
        </w:rPr>
        <w:t xml:space="preserve">É importante observar que assumindo, então, uma postura de aversão à política partidária e aos políticos tradicionais, segundo José Ibarê Costa Dantas </w:t>
      </w:r>
      <w:r w:rsidR="00635872">
        <w:rPr>
          <w:color w:val="000000" w:themeColor="text1"/>
        </w:rPr>
        <w:t>(</w:t>
      </w:r>
      <w:r w:rsidRPr="00B31076">
        <w:rPr>
          <w:color w:val="000000" w:themeColor="text1"/>
        </w:rPr>
        <w:t>1989</w:t>
      </w:r>
      <w:r w:rsidR="00635872">
        <w:rPr>
          <w:color w:val="000000" w:themeColor="text1"/>
        </w:rPr>
        <w:t>)</w:t>
      </w:r>
      <w:r w:rsidRPr="00B31076">
        <w:rPr>
          <w:color w:val="000000" w:themeColor="text1"/>
        </w:rPr>
        <w:t>, nem por isso as principais lideranças que se consideravam revolucionárias deixaram de preocupar-se com o seu fortalecimento, inclusive através da legitimidade social</w:t>
      </w:r>
      <w:r w:rsidR="008F7391" w:rsidRPr="00B31076">
        <w:rPr>
          <w:rStyle w:val="Refdenotaderodap"/>
          <w:color w:val="000000" w:themeColor="text1"/>
        </w:rPr>
        <w:footnoteReference w:id="125"/>
      </w:r>
      <w:r w:rsidR="008F7391" w:rsidRPr="00B31076">
        <w:rPr>
          <w:color w:val="000000" w:themeColor="text1"/>
        </w:rPr>
        <w:t xml:space="preserve">. </w:t>
      </w:r>
    </w:p>
    <w:p w:rsidR="00271E34" w:rsidRPr="00AE56F0" w:rsidRDefault="00271E34" w:rsidP="00AE56F0">
      <w:pPr>
        <w:spacing w:before="240" w:after="0"/>
        <w:ind w:firstLine="709"/>
        <w:rPr>
          <w:color w:val="000000" w:themeColor="text1"/>
          <w:szCs w:val="24"/>
        </w:rPr>
      </w:pPr>
      <w:r w:rsidRPr="00B31076">
        <w:rPr>
          <w:color w:val="000000" w:themeColor="text1"/>
          <w:szCs w:val="24"/>
        </w:rPr>
        <w:lastRenderedPageBreak/>
        <w:t xml:space="preserve">Com as várias tendências político-ideológica da sociedade </w:t>
      </w:r>
      <w:proofErr w:type="gramStart"/>
      <w:r w:rsidRPr="00B31076">
        <w:rPr>
          <w:color w:val="000000" w:themeColor="text1"/>
          <w:szCs w:val="24"/>
        </w:rPr>
        <w:t>sergipana organizadas</w:t>
      </w:r>
      <w:proofErr w:type="gramEnd"/>
      <w:r w:rsidRPr="00B31076">
        <w:rPr>
          <w:color w:val="000000" w:themeColor="text1"/>
          <w:szCs w:val="24"/>
        </w:rPr>
        <w:t xml:space="preserve"> em</w:t>
      </w:r>
      <w:r w:rsidR="00AE56F0">
        <w:rPr>
          <w:color w:val="000000" w:themeColor="text1"/>
          <w:szCs w:val="24"/>
        </w:rPr>
        <w:t xml:space="preserve"> partidos, diversas campanhas refletiram </w:t>
      </w:r>
      <w:r w:rsidRPr="00B31076">
        <w:rPr>
          <w:color w:val="000000" w:themeColor="text1"/>
          <w:szCs w:val="24"/>
        </w:rPr>
        <w:t xml:space="preserve">os interesses e as paixões dos diversos grupos sociais, num nível de participação </w:t>
      </w:r>
      <w:r w:rsidR="00AE56F0">
        <w:rPr>
          <w:color w:val="000000" w:themeColor="text1"/>
          <w:szCs w:val="24"/>
        </w:rPr>
        <w:t>inédito na história de Sergipe.</w:t>
      </w:r>
      <w:r w:rsidR="00AE56F0">
        <w:rPr>
          <w:color w:val="000000" w:themeColor="text1"/>
        </w:rPr>
        <w:t xml:space="preserve"> D</w:t>
      </w:r>
      <w:r w:rsidRPr="00B31076">
        <w:rPr>
          <w:color w:val="000000" w:themeColor="text1"/>
        </w:rPr>
        <w:t>iversos grupos passaram a disputar espaço político sem que nenhum deles assegurasse predomínio, configurando-</w:t>
      </w:r>
      <w:r w:rsidR="00B00EFD">
        <w:rPr>
          <w:color w:val="000000" w:themeColor="text1"/>
        </w:rPr>
        <w:t>se assim uma crise de hegemonia</w:t>
      </w:r>
      <w:r w:rsidR="00B4367D">
        <w:rPr>
          <w:color w:val="000000" w:themeColor="text1"/>
        </w:rPr>
        <w:t>, esta hegemonia é na verdade a disputa entr</w:t>
      </w:r>
      <w:r w:rsidR="00C12F30">
        <w:rPr>
          <w:color w:val="000000" w:themeColor="text1"/>
        </w:rPr>
        <w:t xml:space="preserve">e grupos de classes diferentes </w:t>
      </w:r>
      <w:r w:rsidR="00B4367D">
        <w:rPr>
          <w:color w:val="000000" w:themeColor="text1"/>
        </w:rPr>
        <w:t>em determinadas regiões.</w:t>
      </w:r>
      <w:r w:rsidR="00AE56F0">
        <w:rPr>
          <w:color w:val="000000" w:themeColor="text1"/>
          <w:szCs w:val="24"/>
        </w:rPr>
        <w:t xml:space="preserve"> </w:t>
      </w:r>
      <w:r w:rsidR="00AE56F0">
        <w:rPr>
          <w:color w:val="000000" w:themeColor="text1"/>
        </w:rPr>
        <w:t>É interessante observar que</w:t>
      </w:r>
      <w:r w:rsidR="00056961">
        <w:rPr>
          <w:color w:val="000000" w:themeColor="text1"/>
        </w:rPr>
        <w:t xml:space="preserve"> o autor </w:t>
      </w:r>
      <w:r w:rsidR="00265A86" w:rsidRPr="00B31076">
        <w:rPr>
          <w:color w:val="000000" w:themeColor="text1"/>
        </w:rPr>
        <w:t>Dantas</w:t>
      </w:r>
      <w:r w:rsidR="006718B5" w:rsidRPr="00B31076">
        <w:rPr>
          <w:color w:val="000000" w:themeColor="text1"/>
        </w:rPr>
        <w:t xml:space="preserve"> </w:t>
      </w:r>
      <w:r w:rsidR="00AE56F0">
        <w:rPr>
          <w:color w:val="000000" w:themeColor="text1"/>
        </w:rPr>
        <w:t>(</w:t>
      </w:r>
      <w:r w:rsidR="006718B5" w:rsidRPr="00B31076">
        <w:rPr>
          <w:color w:val="000000" w:themeColor="text1"/>
        </w:rPr>
        <w:t>1989</w:t>
      </w:r>
      <w:r w:rsidR="00AE56F0">
        <w:rPr>
          <w:color w:val="000000" w:themeColor="text1"/>
        </w:rPr>
        <w:t>)</w:t>
      </w:r>
      <w:r w:rsidR="00F93D88" w:rsidRPr="00B31076">
        <w:rPr>
          <w:color w:val="000000" w:themeColor="text1"/>
        </w:rPr>
        <w:t xml:space="preserve"> </w:t>
      </w:r>
      <w:r w:rsidR="00265A86" w:rsidRPr="00B31076">
        <w:rPr>
          <w:color w:val="000000" w:themeColor="text1"/>
        </w:rPr>
        <w:t>procurou explicar que</w:t>
      </w:r>
      <w:r w:rsidR="00AE56F0">
        <w:rPr>
          <w:color w:val="000000" w:themeColor="text1"/>
        </w:rPr>
        <w:t>,</w:t>
      </w:r>
      <w:r w:rsidR="00265A86" w:rsidRPr="00B31076">
        <w:rPr>
          <w:color w:val="000000" w:themeColor="text1"/>
        </w:rPr>
        <w:t xml:space="preserve"> em Sergipe</w:t>
      </w:r>
      <w:r w:rsidR="00AE56F0">
        <w:rPr>
          <w:color w:val="000000" w:themeColor="text1"/>
        </w:rPr>
        <w:t>,</w:t>
      </w:r>
      <w:r w:rsidR="00265A86" w:rsidRPr="00B31076">
        <w:rPr>
          <w:color w:val="000000" w:themeColor="text1"/>
        </w:rPr>
        <w:t xml:space="preserve"> no ano de</w:t>
      </w:r>
      <w:r w:rsidRPr="00B31076">
        <w:rPr>
          <w:color w:val="000000" w:themeColor="text1"/>
        </w:rPr>
        <w:t xml:space="preserve"> 1936, quando a censura abrandava, a imprensa oposicionista, ligada ao PRS e ao PSD, intensificava suas denúncias, e tudo se expressava na tentativa de restringir a participação política e controlar a sociedade</w:t>
      </w:r>
      <w:r w:rsidR="008F7391" w:rsidRPr="00B31076">
        <w:rPr>
          <w:rStyle w:val="Refdenotaderodap"/>
          <w:color w:val="000000" w:themeColor="text1"/>
        </w:rPr>
        <w:footnoteReference w:id="126"/>
      </w:r>
      <w:r w:rsidR="00265A86" w:rsidRPr="00B31076">
        <w:rPr>
          <w:color w:val="000000" w:themeColor="text1"/>
        </w:rPr>
        <w:t>.</w:t>
      </w:r>
      <w:r w:rsidR="008F7391" w:rsidRPr="00B31076">
        <w:rPr>
          <w:color w:val="000000" w:themeColor="text1"/>
        </w:rPr>
        <w:t xml:space="preserve"> </w:t>
      </w:r>
    </w:p>
    <w:p w:rsidR="00265A86" w:rsidRDefault="00AE56F0" w:rsidP="0079529F">
      <w:pPr>
        <w:spacing w:before="240" w:after="0"/>
        <w:ind w:firstLine="709"/>
        <w:rPr>
          <w:color w:val="000000" w:themeColor="text1"/>
        </w:rPr>
      </w:pPr>
      <w:r>
        <w:rPr>
          <w:color w:val="000000" w:themeColor="text1"/>
        </w:rPr>
        <w:t>O</w:t>
      </w:r>
      <w:r w:rsidR="00271E34" w:rsidRPr="00B31076">
        <w:rPr>
          <w:color w:val="000000" w:themeColor="text1"/>
        </w:rPr>
        <w:t xml:space="preserve"> golpe de 1937 proporcionou aos arautos</w:t>
      </w:r>
      <w:r w:rsidR="00271E34" w:rsidRPr="00B31076">
        <w:rPr>
          <w:rStyle w:val="Refdenotaderodap"/>
          <w:color w:val="000000" w:themeColor="text1"/>
        </w:rPr>
        <w:footnoteReference w:id="127"/>
      </w:r>
      <w:r w:rsidR="00271E34" w:rsidRPr="00B31076">
        <w:rPr>
          <w:color w:val="000000" w:themeColor="text1"/>
        </w:rPr>
        <w:t xml:space="preserve"> do autoritarismo a realização de um projeto que foi qualificado de democracia social</w:t>
      </w:r>
      <w:r w:rsidR="00271E34" w:rsidRPr="00B31076">
        <w:rPr>
          <w:rStyle w:val="Refdenotaderodap"/>
          <w:color w:val="000000" w:themeColor="text1"/>
        </w:rPr>
        <w:footnoteReference w:id="128"/>
      </w:r>
      <w:r w:rsidR="00271E34" w:rsidRPr="00B31076">
        <w:rPr>
          <w:color w:val="000000" w:themeColor="text1"/>
        </w:rPr>
        <w:t>. Propondo a realização do bem comum, o primado da liberdade fora substituído pela prioridade do social</w:t>
      </w:r>
      <w:r w:rsidR="00B4367D">
        <w:rPr>
          <w:color w:val="000000" w:themeColor="text1"/>
        </w:rPr>
        <w:t>,</w:t>
      </w:r>
      <w:r w:rsidR="008F7391" w:rsidRPr="00B31076">
        <w:rPr>
          <w:rStyle w:val="Refdenotaderodap"/>
          <w:color w:val="000000" w:themeColor="text1"/>
        </w:rPr>
        <w:footnoteReference w:id="129"/>
      </w:r>
      <w:r w:rsidR="00445B3B" w:rsidRPr="00B31076">
        <w:rPr>
          <w:color w:val="000000" w:themeColor="text1"/>
        </w:rPr>
        <w:t xml:space="preserve"> melhorando</w:t>
      </w:r>
      <w:r>
        <w:rPr>
          <w:color w:val="000000" w:themeColor="text1"/>
        </w:rPr>
        <w:t>,</w:t>
      </w:r>
      <w:r w:rsidR="00445B3B" w:rsidRPr="00B31076">
        <w:rPr>
          <w:color w:val="000000" w:themeColor="text1"/>
        </w:rPr>
        <w:t xml:space="preserve"> desta forma</w:t>
      </w:r>
      <w:r>
        <w:rPr>
          <w:color w:val="000000" w:themeColor="text1"/>
        </w:rPr>
        <w:t>,</w:t>
      </w:r>
      <w:r w:rsidR="00445B3B" w:rsidRPr="00B31076">
        <w:rPr>
          <w:color w:val="000000" w:themeColor="text1"/>
        </w:rPr>
        <w:t xml:space="preserve"> o contexto </w:t>
      </w:r>
      <w:r w:rsidR="00A26DB9" w:rsidRPr="00B31076">
        <w:rPr>
          <w:color w:val="000000" w:themeColor="text1"/>
        </w:rPr>
        <w:t>de se trabalhar uma política de base voltada para a questão de cidadania</w:t>
      </w:r>
      <w:r w:rsidR="00271E34" w:rsidRPr="00B31076">
        <w:rPr>
          <w:color w:val="000000" w:themeColor="text1"/>
        </w:rPr>
        <w:t>.</w:t>
      </w:r>
    </w:p>
    <w:p w:rsidR="00271E34" w:rsidRPr="00B31076" w:rsidRDefault="00271E34" w:rsidP="0079529F">
      <w:pPr>
        <w:spacing w:before="240" w:after="0" w:line="240" w:lineRule="auto"/>
        <w:ind w:left="2268"/>
        <w:rPr>
          <w:color w:val="000000" w:themeColor="text1"/>
          <w:sz w:val="22"/>
        </w:rPr>
      </w:pPr>
      <w:r w:rsidRPr="00B31076">
        <w:rPr>
          <w:color w:val="000000" w:themeColor="text1"/>
          <w:sz w:val="22"/>
        </w:rPr>
        <w:t>Parece-nos que o debate ideológico que se desenvolveu, a nível nacional, entre reformistas nacionalistas e reacionários, em Sergipe</w:t>
      </w:r>
      <w:r w:rsidR="00AE56F0">
        <w:rPr>
          <w:color w:val="000000" w:themeColor="text1"/>
          <w:sz w:val="22"/>
        </w:rPr>
        <w:t>,</w:t>
      </w:r>
      <w:r w:rsidRPr="00B31076">
        <w:rPr>
          <w:color w:val="000000" w:themeColor="text1"/>
          <w:sz w:val="22"/>
        </w:rPr>
        <w:t xml:space="preserve"> foi amortecido pela polarização partidária no interior da classe dominante. Como as agremiações PSD, PR e UDN eram representativas do patronato, com predominância dos proprietários rurais agropecuários, todos atuavam dentro de um projeto político semelhante, de orientação conservadora, de defesa da ordem e da propriedade. Em geral não postulavam a incorporação das massas no processo político. Dessa forma, as lutas internas entre os grupos dominantes ocupam espaço bastante amplo dentro da política estadual</w:t>
      </w:r>
      <w:r w:rsidRPr="00B31076">
        <w:rPr>
          <w:rStyle w:val="Refdenotaderodap"/>
          <w:color w:val="000000" w:themeColor="text1"/>
          <w:sz w:val="22"/>
        </w:rPr>
        <w:footnoteReference w:id="130"/>
      </w:r>
      <w:r w:rsidRPr="00B31076">
        <w:rPr>
          <w:color w:val="000000" w:themeColor="text1"/>
          <w:sz w:val="22"/>
        </w:rPr>
        <w:t xml:space="preserve">. </w:t>
      </w:r>
    </w:p>
    <w:p w:rsidR="00271E34" w:rsidRDefault="003C4A82" w:rsidP="0079529F">
      <w:pPr>
        <w:spacing w:before="240" w:after="0"/>
        <w:ind w:firstLine="709"/>
        <w:rPr>
          <w:color w:val="000000" w:themeColor="text1"/>
        </w:rPr>
      </w:pPr>
      <w:r w:rsidRPr="00B31076">
        <w:rPr>
          <w:color w:val="000000" w:themeColor="text1"/>
        </w:rPr>
        <w:t>Entretanto</w:t>
      </w:r>
      <w:r w:rsidR="00AE56F0">
        <w:rPr>
          <w:color w:val="000000" w:themeColor="text1"/>
        </w:rPr>
        <w:t>,</w:t>
      </w:r>
      <w:r w:rsidRPr="00B31076">
        <w:rPr>
          <w:color w:val="000000" w:themeColor="text1"/>
        </w:rPr>
        <w:t xml:space="preserve"> n</w:t>
      </w:r>
      <w:r w:rsidR="00271E34" w:rsidRPr="00B31076">
        <w:rPr>
          <w:color w:val="000000" w:themeColor="text1"/>
        </w:rPr>
        <w:t>esta finalidade</w:t>
      </w:r>
      <w:r w:rsidR="00AE56F0">
        <w:rPr>
          <w:color w:val="000000" w:themeColor="text1"/>
        </w:rPr>
        <w:t>,</w:t>
      </w:r>
      <w:r w:rsidR="00271E34" w:rsidRPr="00B31076">
        <w:rPr>
          <w:color w:val="000000" w:themeColor="text1"/>
        </w:rPr>
        <w:t xml:space="preserve"> nota-se que o projeto político de diversas classes era adequar-se aos padrões nacionais, na medida em que reproduziam as </w:t>
      </w:r>
      <w:r w:rsidR="00271E34" w:rsidRPr="00B31076">
        <w:rPr>
          <w:color w:val="000000" w:themeColor="text1"/>
        </w:rPr>
        <w:lastRenderedPageBreak/>
        <w:t>tendências populistas.</w:t>
      </w:r>
      <w:r w:rsidR="00654A68" w:rsidRPr="00B31076">
        <w:rPr>
          <w:color w:val="000000" w:themeColor="text1"/>
        </w:rPr>
        <w:t xml:space="preserve"> Com isso</w:t>
      </w:r>
      <w:r w:rsidR="00AE56F0">
        <w:rPr>
          <w:color w:val="000000" w:themeColor="text1"/>
        </w:rPr>
        <w:t>,</w:t>
      </w:r>
      <w:r w:rsidR="00654A68" w:rsidRPr="00B31076">
        <w:rPr>
          <w:color w:val="000000" w:themeColor="text1"/>
        </w:rPr>
        <w:t xml:space="preserve"> era possível uma melhor recuperação do espaço político e que o mesmo foram </w:t>
      </w:r>
      <w:proofErr w:type="gramStart"/>
      <w:r w:rsidR="00654A68" w:rsidRPr="00B31076">
        <w:rPr>
          <w:color w:val="000000" w:themeColor="text1"/>
        </w:rPr>
        <w:t>abertas novas</w:t>
      </w:r>
      <w:proofErr w:type="gramEnd"/>
      <w:r w:rsidR="00654A68" w:rsidRPr="00B31076">
        <w:rPr>
          <w:color w:val="000000" w:themeColor="text1"/>
        </w:rPr>
        <w:t xml:space="preserve"> perspectivas de superar as dificuldades com vistas </w:t>
      </w:r>
      <w:r w:rsidR="0097715E" w:rsidRPr="00B31076">
        <w:rPr>
          <w:color w:val="000000" w:themeColor="text1"/>
        </w:rPr>
        <w:t>à</w:t>
      </w:r>
      <w:r w:rsidR="00654A68" w:rsidRPr="00B31076">
        <w:rPr>
          <w:color w:val="000000" w:themeColor="text1"/>
        </w:rPr>
        <w:t xml:space="preserve"> democratização da sociedade.</w:t>
      </w:r>
    </w:p>
    <w:p w:rsidR="00B31076" w:rsidRPr="00B31076" w:rsidRDefault="00B31076" w:rsidP="00271E34">
      <w:pPr>
        <w:ind w:firstLine="709"/>
        <w:rPr>
          <w:color w:val="000000" w:themeColor="text1"/>
        </w:rPr>
      </w:pPr>
    </w:p>
    <w:p w:rsidR="00271E34" w:rsidRPr="004F65B3" w:rsidRDefault="00271E34" w:rsidP="004F65B3">
      <w:pPr>
        <w:pStyle w:val="Ttulo2"/>
        <w:rPr>
          <w:rFonts w:ascii="Arial" w:hAnsi="Arial" w:cs="Arial"/>
          <w:color w:val="000000" w:themeColor="text1"/>
          <w:sz w:val="24"/>
        </w:rPr>
      </w:pPr>
      <w:bookmarkStart w:id="8" w:name="_Toc419896158"/>
      <w:proofErr w:type="gramStart"/>
      <w:r w:rsidRPr="004F65B3">
        <w:rPr>
          <w:rFonts w:ascii="Arial" w:hAnsi="Arial" w:cs="Arial"/>
          <w:color w:val="000000" w:themeColor="text1"/>
          <w:sz w:val="24"/>
        </w:rPr>
        <w:t>3.</w:t>
      </w:r>
      <w:r w:rsidR="00491C61">
        <w:rPr>
          <w:rFonts w:ascii="Arial" w:hAnsi="Arial" w:cs="Arial"/>
          <w:color w:val="000000" w:themeColor="text1"/>
          <w:sz w:val="24"/>
        </w:rPr>
        <w:t>2 Lourival Fontes</w:t>
      </w:r>
      <w:proofErr w:type="gramEnd"/>
      <w:r w:rsidR="00491C61">
        <w:rPr>
          <w:rFonts w:ascii="Arial" w:hAnsi="Arial" w:cs="Arial"/>
          <w:color w:val="000000" w:themeColor="text1"/>
          <w:sz w:val="24"/>
        </w:rPr>
        <w:t>: O pilar do Estado Novo</w:t>
      </w:r>
      <w:bookmarkEnd w:id="8"/>
      <w:r w:rsidRPr="004F65B3">
        <w:rPr>
          <w:rFonts w:ascii="Arial" w:hAnsi="Arial" w:cs="Arial"/>
          <w:color w:val="000000" w:themeColor="text1"/>
          <w:sz w:val="24"/>
        </w:rPr>
        <w:t xml:space="preserve"> </w:t>
      </w:r>
    </w:p>
    <w:p w:rsidR="00F93D88" w:rsidRPr="00B31076" w:rsidRDefault="00F93D88" w:rsidP="00D54D29">
      <w:pPr>
        <w:tabs>
          <w:tab w:val="right" w:pos="9072"/>
        </w:tabs>
        <w:spacing w:after="0"/>
        <w:rPr>
          <w:color w:val="000000" w:themeColor="text1"/>
        </w:rPr>
      </w:pPr>
    </w:p>
    <w:p w:rsidR="00271E34" w:rsidRPr="00B31076" w:rsidRDefault="00236FDC" w:rsidP="00271E34">
      <w:pPr>
        <w:tabs>
          <w:tab w:val="right" w:pos="9072"/>
        </w:tabs>
        <w:spacing w:before="240" w:after="0"/>
        <w:ind w:firstLine="709"/>
        <w:rPr>
          <w:color w:val="000000" w:themeColor="text1"/>
        </w:rPr>
      </w:pPr>
      <w:r>
        <w:rPr>
          <w:color w:val="000000" w:themeColor="text1"/>
        </w:rPr>
        <w:t xml:space="preserve"> </w:t>
      </w:r>
      <w:r w:rsidR="00AE56F0">
        <w:rPr>
          <w:color w:val="000000" w:themeColor="text1"/>
        </w:rPr>
        <w:t>O ponto central desta</w:t>
      </w:r>
      <w:r w:rsidR="00271E34" w:rsidRPr="00B31076">
        <w:rPr>
          <w:color w:val="000000" w:themeColor="text1"/>
        </w:rPr>
        <w:t xml:space="preserve"> pesquisa feita sobre a vida e a trajet</w:t>
      </w:r>
      <w:r w:rsidR="00AE56F0">
        <w:rPr>
          <w:color w:val="000000" w:themeColor="text1"/>
        </w:rPr>
        <w:t>ória política de Lourival Fontes</w:t>
      </w:r>
      <w:r w:rsidR="00B73E11">
        <w:rPr>
          <w:color w:val="000000" w:themeColor="text1"/>
        </w:rPr>
        <w:t>,</w:t>
      </w:r>
      <w:r w:rsidR="00271E34" w:rsidRPr="00B31076">
        <w:rPr>
          <w:color w:val="000000" w:themeColor="text1"/>
        </w:rPr>
        <w:t xml:space="preserve"> é analisar a</w:t>
      </w:r>
      <w:r w:rsidR="00634F5E">
        <w:rPr>
          <w:color w:val="000000" w:themeColor="text1"/>
        </w:rPr>
        <w:t>s suas posições frente ao poder</w:t>
      </w:r>
      <w:r w:rsidR="00271E34" w:rsidRPr="00B31076">
        <w:rPr>
          <w:color w:val="000000" w:themeColor="text1"/>
        </w:rPr>
        <w:t>. Neste</w:t>
      </w:r>
      <w:r w:rsidR="00634F5E">
        <w:rPr>
          <w:color w:val="000000" w:themeColor="text1"/>
        </w:rPr>
        <w:t xml:space="preserve"> sentido, </w:t>
      </w:r>
      <w:proofErr w:type="gramStart"/>
      <w:r w:rsidR="00634F5E">
        <w:rPr>
          <w:color w:val="000000" w:themeColor="text1"/>
        </w:rPr>
        <w:t>serão</w:t>
      </w:r>
      <w:proofErr w:type="gramEnd"/>
      <w:r w:rsidR="00634F5E">
        <w:rPr>
          <w:color w:val="000000" w:themeColor="text1"/>
        </w:rPr>
        <w:t xml:space="preserve"> apostas a seguir </w:t>
      </w:r>
      <w:r w:rsidR="00271E34" w:rsidRPr="00B31076">
        <w:rPr>
          <w:color w:val="000000" w:themeColor="text1"/>
        </w:rPr>
        <w:t>uma infinidade de atribuições</w:t>
      </w:r>
      <w:r w:rsidR="00634F5E">
        <w:rPr>
          <w:color w:val="000000" w:themeColor="text1"/>
        </w:rPr>
        <w:t>,</w:t>
      </w:r>
      <w:r w:rsidR="00271E34" w:rsidRPr="00B31076">
        <w:rPr>
          <w:color w:val="000000" w:themeColor="text1"/>
        </w:rPr>
        <w:t xml:space="preserve"> relatando a trajetória de Lourival</w:t>
      </w:r>
      <w:r w:rsidR="00634F5E">
        <w:rPr>
          <w:color w:val="000000" w:themeColor="text1"/>
        </w:rPr>
        <w:t xml:space="preserve"> Fontes, que assumiu</w:t>
      </w:r>
      <w:r w:rsidR="00271E34" w:rsidRPr="00B31076">
        <w:rPr>
          <w:color w:val="000000" w:themeColor="text1"/>
        </w:rPr>
        <w:t xml:space="preserve"> diversos cargos que</w:t>
      </w:r>
      <w:r w:rsidR="00634F5E">
        <w:rPr>
          <w:color w:val="000000" w:themeColor="text1"/>
        </w:rPr>
        <w:t xml:space="preserve"> lhes foram atribuídas ao longo de sua vida. </w:t>
      </w:r>
    </w:p>
    <w:p w:rsidR="00D54D29" w:rsidRPr="00B31076" w:rsidRDefault="00271E34" w:rsidP="00B62608">
      <w:pPr>
        <w:tabs>
          <w:tab w:val="right" w:pos="9072"/>
        </w:tabs>
        <w:spacing w:before="240" w:after="0"/>
        <w:ind w:firstLine="709"/>
        <w:rPr>
          <w:color w:val="000000" w:themeColor="text1"/>
        </w:rPr>
      </w:pPr>
      <w:r w:rsidRPr="00B31076">
        <w:rPr>
          <w:color w:val="000000" w:themeColor="text1"/>
        </w:rPr>
        <w:t>Norbert Elias</w:t>
      </w:r>
      <w:r w:rsidR="008438FB" w:rsidRPr="00B31076">
        <w:rPr>
          <w:color w:val="000000" w:themeColor="text1"/>
        </w:rPr>
        <w:t xml:space="preserve"> </w:t>
      </w:r>
      <w:r w:rsidR="00B73E11">
        <w:rPr>
          <w:color w:val="000000" w:themeColor="text1"/>
        </w:rPr>
        <w:t>(</w:t>
      </w:r>
      <w:r w:rsidR="008438FB" w:rsidRPr="00B31076">
        <w:rPr>
          <w:color w:val="000000" w:themeColor="text1"/>
        </w:rPr>
        <w:t>1994</w:t>
      </w:r>
      <w:r w:rsidR="00B73E11">
        <w:rPr>
          <w:color w:val="000000" w:themeColor="text1"/>
        </w:rPr>
        <w:t>)</w:t>
      </w:r>
      <w:r w:rsidR="00634F5E">
        <w:rPr>
          <w:color w:val="000000" w:themeColor="text1"/>
        </w:rPr>
        <w:t>,</w:t>
      </w:r>
      <w:r w:rsidRPr="00B31076">
        <w:rPr>
          <w:color w:val="000000" w:themeColor="text1"/>
        </w:rPr>
        <w:t xml:space="preserve"> a partir do estudo sobre o p</w:t>
      </w:r>
      <w:r w:rsidR="00634F5E">
        <w:rPr>
          <w:color w:val="000000" w:themeColor="text1"/>
        </w:rPr>
        <w:t>rocesso civilizador, esclarece</w:t>
      </w:r>
      <w:r w:rsidRPr="00B31076">
        <w:rPr>
          <w:color w:val="000000" w:themeColor="text1"/>
        </w:rPr>
        <w:t xml:space="preserve"> até q</w:t>
      </w:r>
      <w:r w:rsidR="00634F5E">
        <w:rPr>
          <w:color w:val="000000" w:themeColor="text1"/>
        </w:rPr>
        <w:t>ue ponto a “modelagem geral”</w:t>
      </w:r>
      <w:r w:rsidRPr="00B31076">
        <w:rPr>
          <w:color w:val="000000" w:themeColor="text1"/>
        </w:rPr>
        <w:t xml:space="preserve"> atua na formação individual de cada pessoa,</w:t>
      </w:r>
      <w:r w:rsidR="00634F5E">
        <w:rPr>
          <w:color w:val="000000" w:themeColor="text1"/>
        </w:rPr>
        <w:t xml:space="preserve"> a</w:t>
      </w:r>
      <w:r w:rsidRPr="00B31076">
        <w:rPr>
          <w:color w:val="000000" w:themeColor="text1"/>
        </w:rPr>
        <w:t xml:space="preserve"> depende</w:t>
      </w:r>
      <w:r w:rsidR="00634F5E">
        <w:rPr>
          <w:color w:val="000000" w:themeColor="text1"/>
        </w:rPr>
        <w:t>r</w:t>
      </w:r>
      <w:r w:rsidRPr="00B31076">
        <w:rPr>
          <w:color w:val="000000" w:themeColor="text1"/>
        </w:rPr>
        <w:t xml:space="preserve"> da evolução histórica dos padrões sociais e da estrutura das relações humanas. O autor afirma que a trajetória de uma vida não pode ser entendida apenas por seus desvios e singularidades, pois os aparentes desvios ocorrem em um contexto histórico e social que os justificam</w:t>
      </w:r>
      <w:r w:rsidR="00F818FD" w:rsidRPr="00B31076">
        <w:rPr>
          <w:rStyle w:val="Refdenotaderodap"/>
          <w:color w:val="000000" w:themeColor="text1"/>
        </w:rPr>
        <w:footnoteReference w:id="131"/>
      </w:r>
      <w:r w:rsidRPr="00B31076">
        <w:rPr>
          <w:color w:val="000000" w:themeColor="text1"/>
        </w:rPr>
        <w:t>. É neste proposito que Bourdieu</w:t>
      </w:r>
      <w:r w:rsidRPr="00B31076">
        <w:rPr>
          <w:rStyle w:val="Refdenotaderodap"/>
          <w:color w:val="000000" w:themeColor="text1"/>
        </w:rPr>
        <w:footnoteReference w:id="132"/>
      </w:r>
      <w:r w:rsidR="008438FB" w:rsidRPr="00B31076">
        <w:rPr>
          <w:color w:val="000000" w:themeColor="text1"/>
        </w:rPr>
        <w:t xml:space="preserve"> </w:t>
      </w:r>
      <w:r w:rsidR="00B73E11">
        <w:rPr>
          <w:color w:val="000000" w:themeColor="text1"/>
        </w:rPr>
        <w:t>(</w:t>
      </w:r>
      <w:r w:rsidR="008438FB" w:rsidRPr="00B31076">
        <w:rPr>
          <w:color w:val="000000" w:themeColor="text1"/>
        </w:rPr>
        <w:t>1996</w:t>
      </w:r>
      <w:r w:rsidR="00B73E11">
        <w:rPr>
          <w:color w:val="000000" w:themeColor="text1"/>
        </w:rPr>
        <w:t>)</w:t>
      </w:r>
      <w:r w:rsidRPr="00B31076">
        <w:rPr>
          <w:color w:val="000000" w:themeColor="text1"/>
        </w:rPr>
        <w:t xml:space="preserve"> aponta</w:t>
      </w:r>
      <w:r w:rsidR="00634F5E">
        <w:rPr>
          <w:color w:val="000000" w:themeColor="text1"/>
        </w:rPr>
        <w:t xml:space="preserve">: </w:t>
      </w:r>
    </w:p>
    <w:p w:rsidR="00271E34" w:rsidRPr="00B31076" w:rsidRDefault="00271E34" w:rsidP="00271E34">
      <w:pPr>
        <w:tabs>
          <w:tab w:val="right" w:pos="9072"/>
        </w:tabs>
        <w:spacing w:before="240" w:after="0" w:line="240" w:lineRule="auto"/>
        <w:ind w:left="2268"/>
        <w:rPr>
          <w:color w:val="000000" w:themeColor="text1"/>
          <w:sz w:val="22"/>
        </w:rPr>
      </w:pPr>
      <w:r w:rsidRPr="00B31076">
        <w:rPr>
          <w:color w:val="000000" w:themeColor="text1"/>
          <w:sz w:val="22"/>
        </w:rPr>
        <w:t>Não podemos compreender uma trajetória (...) sem que tenhamos previamente construído os estados sucessivos do campo no qual ela se desenrolou e, logo, o conjunto das relações objetivas que uniram o agente considerado ao conjunto de outros agentes envolvidos no mesmo campo e confrontados com o mesmo espaço dos possíveis</w:t>
      </w:r>
      <w:r w:rsidRPr="00B31076">
        <w:rPr>
          <w:rStyle w:val="Refdenotaderodap"/>
          <w:color w:val="000000" w:themeColor="text1"/>
          <w:sz w:val="22"/>
        </w:rPr>
        <w:footnoteReference w:id="133"/>
      </w:r>
      <w:r w:rsidRPr="00B31076">
        <w:rPr>
          <w:color w:val="000000" w:themeColor="text1"/>
          <w:sz w:val="22"/>
        </w:rPr>
        <w:t xml:space="preserve">. </w:t>
      </w:r>
    </w:p>
    <w:p w:rsidR="00AA29BF" w:rsidRDefault="00271E34" w:rsidP="00D1591D">
      <w:pPr>
        <w:tabs>
          <w:tab w:val="right" w:pos="9072"/>
        </w:tabs>
        <w:spacing w:before="240" w:after="0"/>
        <w:ind w:firstLine="709"/>
        <w:rPr>
          <w:color w:val="000000" w:themeColor="text1"/>
        </w:rPr>
      </w:pPr>
      <w:r w:rsidRPr="00B31076">
        <w:rPr>
          <w:color w:val="000000" w:themeColor="text1"/>
        </w:rPr>
        <w:t>É diante desta estrutura que Bourdieu</w:t>
      </w:r>
      <w:r w:rsidR="008438FB" w:rsidRPr="00B31076">
        <w:rPr>
          <w:color w:val="000000" w:themeColor="text1"/>
        </w:rPr>
        <w:t xml:space="preserve"> </w:t>
      </w:r>
      <w:r w:rsidR="00B73E11">
        <w:rPr>
          <w:color w:val="000000" w:themeColor="text1"/>
        </w:rPr>
        <w:t>(</w:t>
      </w:r>
      <w:r w:rsidR="008438FB" w:rsidRPr="00B31076">
        <w:rPr>
          <w:color w:val="000000" w:themeColor="text1"/>
        </w:rPr>
        <w:t>1996</w:t>
      </w:r>
      <w:r w:rsidR="00B73E11">
        <w:rPr>
          <w:color w:val="000000" w:themeColor="text1"/>
        </w:rPr>
        <w:t>)</w:t>
      </w:r>
      <w:r w:rsidRPr="00B31076">
        <w:rPr>
          <w:color w:val="000000" w:themeColor="text1"/>
        </w:rPr>
        <w:t xml:space="preserve"> explica</w:t>
      </w:r>
      <w:r w:rsidR="00634F5E">
        <w:rPr>
          <w:color w:val="000000" w:themeColor="text1"/>
        </w:rPr>
        <w:t>,</w:t>
      </w:r>
      <w:r w:rsidRPr="00B31076">
        <w:rPr>
          <w:color w:val="000000" w:themeColor="text1"/>
        </w:rPr>
        <w:t xml:space="preserve"> em uma de suas falas, dizendo que podemos chamar de “superfície social”, isto é, o conjunto das posições simultaneamente ocupadas nu</w:t>
      </w:r>
      <w:r w:rsidR="00634F5E">
        <w:rPr>
          <w:color w:val="000000" w:themeColor="text1"/>
        </w:rPr>
        <w:t xml:space="preserve">m dado momento por um indivíduo. Esse conjunto é socialmente instituído e </w:t>
      </w:r>
      <w:r w:rsidRPr="00B31076">
        <w:rPr>
          <w:color w:val="000000" w:themeColor="text1"/>
        </w:rPr>
        <w:t>dá a</w:t>
      </w:r>
      <w:r w:rsidR="00A45F21">
        <w:rPr>
          <w:color w:val="000000" w:themeColor="text1"/>
        </w:rPr>
        <w:t>o indivíduo</w:t>
      </w:r>
      <w:r w:rsidRPr="00B31076">
        <w:rPr>
          <w:color w:val="000000" w:themeColor="text1"/>
        </w:rPr>
        <w:t xml:space="preserve"> a capacidade de existir como agente em diferentes campos</w:t>
      </w:r>
      <w:r w:rsidR="00F818FD" w:rsidRPr="00B31076">
        <w:rPr>
          <w:rStyle w:val="Refdenotaderodap"/>
          <w:color w:val="000000" w:themeColor="text1"/>
        </w:rPr>
        <w:footnoteReference w:id="134"/>
      </w:r>
      <w:r w:rsidRPr="00B31076">
        <w:rPr>
          <w:color w:val="000000" w:themeColor="text1"/>
        </w:rPr>
        <w:t>.</w:t>
      </w:r>
      <w:r w:rsidR="0038670C" w:rsidRPr="00B31076">
        <w:rPr>
          <w:color w:val="000000" w:themeColor="text1"/>
        </w:rPr>
        <w:t xml:space="preserve"> </w:t>
      </w:r>
      <w:r w:rsidRPr="00B31076">
        <w:rPr>
          <w:color w:val="000000" w:themeColor="text1"/>
        </w:rPr>
        <w:t xml:space="preserve">. </w:t>
      </w:r>
    </w:p>
    <w:p w:rsidR="00271E34" w:rsidRPr="00B31076" w:rsidRDefault="00D1591D" w:rsidP="008D1F68">
      <w:pPr>
        <w:widowControl w:val="0"/>
        <w:tabs>
          <w:tab w:val="right" w:pos="9072"/>
        </w:tabs>
        <w:spacing w:before="240" w:after="0"/>
        <w:ind w:firstLine="709"/>
        <w:rPr>
          <w:color w:val="000000" w:themeColor="text1"/>
        </w:rPr>
      </w:pPr>
      <w:r>
        <w:rPr>
          <w:color w:val="000000" w:themeColor="text1"/>
        </w:rPr>
        <w:t>Ainda</w:t>
      </w:r>
      <w:r w:rsidR="00955A27" w:rsidRPr="00B31076">
        <w:rPr>
          <w:color w:val="000000" w:themeColor="text1"/>
        </w:rPr>
        <w:t xml:space="preserve"> Lopes </w:t>
      </w:r>
      <w:r w:rsidR="00B73E11">
        <w:rPr>
          <w:color w:val="000000" w:themeColor="text1"/>
        </w:rPr>
        <w:t>(</w:t>
      </w:r>
      <w:r w:rsidR="00955A27" w:rsidRPr="00B31076">
        <w:rPr>
          <w:color w:val="000000" w:themeColor="text1"/>
        </w:rPr>
        <w:t>1999</w:t>
      </w:r>
      <w:r w:rsidR="00B73E11">
        <w:rPr>
          <w:color w:val="000000" w:themeColor="text1"/>
        </w:rPr>
        <w:t>)</w:t>
      </w:r>
      <w:r>
        <w:rPr>
          <w:color w:val="000000" w:themeColor="text1"/>
        </w:rPr>
        <w:t xml:space="preserve"> acrescenta</w:t>
      </w:r>
      <w:r w:rsidR="00271E34" w:rsidRPr="00B31076">
        <w:rPr>
          <w:color w:val="000000" w:themeColor="text1"/>
        </w:rPr>
        <w:t xml:space="preserve"> uma síntese da trajetória de Lourival Fontes, </w:t>
      </w:r>
      <w:r w:rsidR="00271E34" w:rsidRPr="00B31076">
        <w:rPr>
          <w:color w:val="000000" w:themeColor="text1"/>
        </w:rPr>
        <w:lastRenderedPageBreak/>
        <w:t>um homem de confiança do pre</w:t>
      </w:r>
      <w:r w:rsidR="00673FC0">
        <w:rPr>
          <w:color w:val="000000" w:themeColor="text1"/>
        </w:rPr>
        <w:t>sidente Getúlio Vargas, ligado à</w:t>
      </w:r>
      <w:r w:rsidR="00271E34" w:rsidRPr="00B31076">
        <w:rPr>
          <w:color w:val="000000" w:themeColor="text1"/>
        </w:rPr>
        <w:t xml:space="preserve"> estrutura político-administrativa do governo, tanto no período ditatorial quanto na fase democrática</w:t>
      </w:r>
      <w:r w:rsidR="00F818FD" w:rsidRPr="00B31076">
        <w:rPr>
          <w:rStyle w:val="Refdenotaderodap"/>
          <w:color w:val="000000" w:themeColor="text1"/>
        </w:rPr>
        <w:footnoteReference w:id="135"/>
      </w:r>
      <w:r w:rsidR="00673FC0">
        <w:rPr>
          <w:color w:val="000000" w:themeColor="text1"/>
        </w:rPr>
        <w:t>. Períodos estes que desencadearam</w:t>
      </w:r>
      <w:r w:rsidR="00271E34" w:rsidRPr="00B31076">
        <w:rPr>
          <w:color w:val="000000" w:themeColor="text1"/>
        </w:rPr>
        <w:t xml:space="preserve"> a lógica determinante da </w:t>
      </w:r>
      <w:r w:rsidR="00896F31" w:rsidRPr="00B31076">
        <w:rPr>
          <w:color w:val="000000" w:themeColor="text1"/>
        </w:rPr>
        <w:t>construção</w:t>
      </w:r>
      <w:r w:rsidR="00271E34" w:rsidRPr="00B31076">
        <w:rPr>
          <w:color w:val="000000" w:themeColor="text1"/>
        </w:rPr>
        <w:t xml:space="preserve"> política do país.</w:t>
      </w:r>
    </w:p>
    <w:p w:rsidR="00271E34" w:rsidRPr="00B31076" w:rsidRDefault="00271E34" w:rsidP="00271E34">
      <w:pPr>
        <w:tabs>
          <w:tab w:val="right" w:pos="9072"/>
        </w:tabs>
        <w:spacing w:before="240" w:after="0"/>
        <w:ind w:firstLine="709"/>
        <w:rPr>
          <w:color w:val="000000" w:themeColor="text1"/>
        </w:rPr>
      </w:pPr>
      <w:r w:rsidRPr="00B31076">
        <w:rPr>
          <w:color w:val="000000" w:themeColor="text1"/>
        </w:rPr>
        <w:t>Na efervescência intelectual dos anos 1920, o jornalista sergipano Lourival Fontes</w:t>
      </w:r>
      <w:r w:rsidR="00673FC0">
        <w:rPr>
          <w:color w:val="000000" w:themeColor="text1"/>
        </w:rPr>
        <w:t xml:space="preserve"> </w:t>
      </w:r>
      <w:r w:rsidRPr="00B31076">
        <w:rPr>
          <w:color w:val="000000" w:themeColor="text1"/>
        </w:rPr>
        <w:t xml:space="preserve">chega ao Rio de Janeiro com o </w:t>
      </w:r>
      <w:r w:rsidR="00896F31" w:rsidRPr="00B31076">
        <w:rPr>
          <w:color w:val="000000" w:themeColor="text1"/>
        </w:rPr>
        <w:t>propósito</w:t>
      </w:r>
      <w:r w:rsidRPr="00B31076">
        <w:rPr>
          <w:color w:val="000000" w:themeColor="text1"/>
        </w:rPr>
        <w:t xml:space="preserve"> de vencer </w:t>
      </w:r>
      <w:r w:rsidR="00673FC0">
        <w:rPr>
          <w:color w:val="000000" w:themeColor="text1"/>
        </w:rPr>
        <w:t>na vida. A cidade era</w:t>
      </w:r>
      <w:r w:rsidRPr="00B31076">
        <w:rPr>
          <w:color w:val="000000" w:themeColor="text1"/>
        </w:rPr>
        <w:t xml:space="preserve"> um pólo de atração para os jovens</w:t>
      </w:r>
      <w:r w:rsidR="00D1591D">
        <w:rPr>
          <w:color w:val="000000" w:themeColor="text1"/>
        </w:rPr>
        <w:t xml:space="preserve"> letrados, especialmente os do N</w:t>
      </w:r>
      <w:r w:rsidRPr="00B31076">
        <w:rPr>
          <w:color w:val="000000" w:themeColor="text1"/>
        </w:rPr>
        <w:t>ordeste. Tendo ou não origem aristocrática, ou seja, nobre, os intelectuais da época são indivíduos ligados ao jornalismo.</w:t>
      </w:r>
      <w:r w:rsidR="007C124B" w:rsidRPr="00B31076">
        <w:rPr>
          <w:color w:val="000000" w:themeColor="text1"/>
        </w:rPr>
        <w:t xml:space="preserve"> Segundo ela, </w:t>
      </w:r>
      <w:proofErr w:type="gramStart"/>
      <w:r w:rsidR="007C124B" w:rsidRPr="00B31076">
        <w:rPr>
          <w:color w:val="000000" w:themeColor="text1"/>
        </w:rPr>
        <w:t>v</w:t>
      </w:r>
      <w:r w:rsidRPr="00B31076">
        <w:rPr>
          <w:color w:val="000000" w:themeColor="text1"/>
        </w:rPr>
        <w:t>ir para o Rio de Janeiro e trabalhar em um jornal era</w:t>
      </w:r>
      <w:proofErr w:type="gramEnd"/>
      <w:r w:rsidRPr="00B31076">
        <w:rPr>
          <w:color w:val="000000" w:themeColor="text1"/>
        </w:rPr>
        <w:t xml:space="preserve"> praticamente estar inserido num círculo de sociabilidade capaz de permitir melhores contatos oficiais e facilitar o ingresso nas esferas da política nacional</w:t>
      </w:r>
      <w:r w:rsidRPr="00B31076">
        <w:rPr>
          <w:rStyle w:val="Refdenotaderodap"/>
          <w:color w:val="000000" w:themeColor="text1"/>
        </w:rPr>
        <w:footnoteReference w:id="136"/>
      </w:r>
      <w:r w:rsidR="00673FC0">
        <w:rPr>
          <w:color w:val="000000" w:themeColor="text1"/>
        </w:rPr>
        <w:t>.</w:t>
      </w: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t>Vencer na República Velha implicava, na maior parte das vezes, a necessidade de manter ligações estreitas com as oligarquias regionais ou, menos comumente, com um ou outro líder nacional. Lourival Fontes contraria a regra. De origem humilde, chegou de Sergipe ao Rio de Janeiro, com uma breve passagem pela Bahia, nos efervescentes anos 20, como muitos outros oriundos da província em busca de oportunidade e ascensão social</w:t>
      </w:r>
      <w:r w:rsidRPr="00B31076">
        <w:rPr>
          <w:rStyle w:val="Refdenotaderodap"/>
          <w:color w:val="000000" w:themeColor="text1"/>
          <w:sz w:val="22"/>
        </w:rPr>
        <w:footnoteReference w:id="137"/>
      </w:r>
      <w:r w:rsidRPr="00B31076">
        <w:rPr>
          <w:color w:val="000000" w:themeColor="text1"/>
          <w:sz w:val="22"/>
        </w:rPr>
        <w:t xml:space="preserve">. </w:t>
      </w:r>
    </w:p>
    <w:p w:rsidR="00F818FD" w:rsidRPr="00B31076" w:rsidRDefault="00D36A0B" w:rsidP="008D1F68">
      <w:pPr>
        <w:widowControl w:val="0"/>
        <w:tabs>
          <w:tab w:val="right" w:pos="9072"/>
        </w:tabs>
        <w:spacing w:before="240" w:after="0"/>
        <w:ind w:firstLine="709"/>
        <w:rPr>
          <w:color w:val="000000" w:themeColor="text1"/>
        </w:rPr>
      </w:pPr>
      <w:r w:rsidRPr="00B31076">
        <w:rPr>
          <w:color w:val="000000" w:themeColor="text1"/>
        </w:rPr>
        <w:t xml:space="preserve">Com esta </w:t>
      </w:r>
      <w:r w:rsidR="00673FC0">
        <w:rPr>
          <w:color w:val="000000" w:themeColor="text1"/>
        </w:rPr>
        <w:t>âns</w:t>
      </w:r>
      <w:r w:rsidR="00271E34" w:rsidRPr="00B31076">
        <w:rPr>
          <w:color w:val="000000" w:themeColor="text1"/>
        </w:rPr>
        <w:t>ia d</w:t>
      </w:r>
      <w:r w:rsidRPr="00B31076">
        <w:rPr>
          <w:color w:val="000000" w:themeColor="text1"/>
        </w:rPr>
        <w:t xml:space="preserve">e progredir na cidade grande, a chegada de Lourival Fontes </w:t>
      </w:r>
      <w:r w:rsidR="00271E34" w:rsidRPr="00B31076">
        <w:rPr>
          <w:color w:val="000000" w:themeColor="text1"/>
        </w:rPr>
        <w:t>ao Rio</w:t>
      </w:r>
      <w:r w:rsidR="007C124B" w:rsidRPr="00B31076">
        <w:rPr>
          <w:color w:val="000000" w:themeColor="text1"/>
        </w:rPr>
        <w:t xml:space="preserve"> de Janeiro</w:t>
      </w:r>
      <w:r w:rsidR="00673FC0">
        <w:rPr>
          <w:color w:val="000000" w:themeColor="text1"/>
        </w:rPr>
        <w:t>, coincidiu com um</w:t>
      </w:r>
      <w:r w:rsidR="00271E34" w:rsidRPr="00B31076">
        <w:rPr>
          <w:color w:val="000000" w:themeColor="text1"/>
        </w:rPr>
        <w:t xml:space="preserve"> tempo de extremas agitações e aspirações por m</w:t>
      </w:r>
      <w:r w:rsidR="00673FC0">
        <w:rPr>
          <w:color w:val="000000" w:themeColor="text1"/>
        </w:rPr>
        <w:t>udança, no clima que se seguia à</w:t>
      </w:r>
      <w:r w:rsidR="00271E34" w:rsidRPr="00B31076">
        <w:rPr>
          <w:color w:val="000000" w:themeColor="text1"/>
        </w:rPr>
        <w:t xml:space="preserve"> Primeira Guerra Mundial, Revolução Russa, eclosão do f</w:t>
      </w:r>
      <w:r w:rsidR="00673FC0">
        <w:rPr>
          <w:color w:val="000000" w:themeColor="text1"/>
        </w:rPr>
        <w:t>ascismo e à</w:t>
      </w:r>
      <w:r w:rsidR="00271E34" w:rsidRPr="00B31076">
        <w:rPr>
          <w:color w:val="000000" w:themeColor="text1"/>
        </w:rPr>
        <w:t xml:space="preserve"> crise do capitalismo liberal que atingiria seu auge em 1929</w:t>
      </w:r>
      <w:r w:rsidR="00271E34" w:rsidRPr="00B31076">
        <w:rPr>
          <w:rStyle w:val="Refdenotaderodap"/>
          <w:color w:val="000000" w:themeColor="text1"/>
        </w:rPr>
        <w:footnoteReference w:id="138"/>
      </w:r>
      <w:r w:rsidR="00271E34" w:rsidRPr="00B31076">
        <w:rPr>
          <w:color w:val="000000" w:themeColor="text1"/>
        </w:rPr>
        <w:t>, período este em que o Brasil passava por diversos trans</w:t>
      </w:r>
      <w:r w:rsidR="00673FC0">
        <w:rPr>
          <w:color w:val="000000" w:themeColor="text1"/>
        </w:rPr>
        <w:t>tornos econômicos que se agravaram</w:t>
      </w:r>
      <w:r w:rsidR="00271E34" w:rsidRPr="00B31076">
        <w:rPr>
          <w:color w:val="000000" w:themeColor="text1"/>
        </w:rPr>
        <w:t xml:space="preserve"> em todo seu contexto histórico de diversas formas</w:t>
      </w:r>
      <w:r w:rsidR="00F818FD" w:rsidRPr="00B31076">
        <w:rPr>
          <w:rStyle w:val="Refdenotaderodap"/>
          <w:color w:val="000000" w:themeColor="text1"/>
        </w:rPr>
        <w:footnoteReference w:id="139"/>
      </w:r>
      <w:r w:rsidR="00271E34" w:rsidRPr="00B31076">
        <w:rPr>
          <w:color w:val="000000" w:themeColor="text1"/>
        </w:rPr>
        <w:t xml:space="preserve">. </w:t>
      </w:r>
    </w:p>
    <w:p w:rsidR="00271E34" w:rsidRPr="00B31076" w:rsidRDefault="00673FC0" w:rsidP="008D1F68">
      <w:pPr>
        <w:widowControl w:val="0"/>
        <w:tabs>
          <w:tab w:val="right" w:pos="9072"/>
        </w:tabs>
        <w:spacing w:before="240" w:after="0"/>
        <w:ind w:firstLine="709"/>
        <w:rPr>
          <w:color w:val="000000" w:themeColor="text1"/>
        </w:rPr>
      </w:pPr>
      <w:r>
        <w:rPr>
          <w:color w:val="000000" w:themeColor="text1"/>
        </w:rPr>
        <w:t>Foi com o intuito descrito no parágrafo anterior que Lourival Fontes</w:t>
      </w:r>
      <w:r w:rsidR="00271E34" w:rsidRPr="00B31076">
        <w:rPr>
          <w:color w:val="000000" w:themeColor="text1"/>
        </w:rPr>
        <w:t xml:space="preserve"> </w:t>
      </w:r>
      <w:r w:rsidR="00271E34" w:rsidRPr="00B31076">
        <w:rPr>
          <w:color w:val="000000" w:themeColor="text1"/>
        </w:rPr>
        <w:lastRenderedPageBreak/>
        <w:t>aproximou-se politicamente de Getúlio Vargas, e teve a iniciativa de apoiar a Aliança Libe</w:t>
      </w:r>
      <w:r>
        <w:rPr>
          <w:color w:val="000000" w:themeColor="text1"/>
        </w:rPr>
        <w:t>ral, partido político influente nos anos 30. F</w:t>
      </w:r>
      <w:r w:rsidR="00271E34" w:rsidRPr="00B31076">
        <w:rPr>
          <w:color w:val="000000" w:themeColor="text1"/>
        </w:rPr>
        <w:t>undou e manteve a distribuição de revistas fascistas, as quais tinha a finalidade de mostrar a importância do sistema político totalitário. Em 1931,</w:t>
      </w:r>
      <w:r>
        <w:rPr>
          <w:color w:val="000000" w:themeColor="text1"/>
        </w:rPr>
        <w:t xml:space="preserve"> ele</w:t>
      </w:r>
      <w:r w:rsidR="00271E34" w:rsidRPr="00B31076">
        <w:rPr>
          <w:color w:val="000000" w:themeColor="text1"/>
        </w:rPr>
        <w:t xml:space="preserve"> fora nomeado Funcionário da prefeitura do Distrito Federal, na administração de Pedro Ernesto</w:t>
      </w:r>
      <w:r w:rsidR="00271E34" w:rsidRPr="00B31076">
        <w:rPr>
          <w:rStyle w:val="Refdenotaderodap"/>
          <w:color w:val="000000" w:themeColor="text1"/>
        </w:rPr>
        <w:footnoteReference w:id="140"/>
      </w:r>
      <w:r w:rsidR="00271E34" w:rsidRPr="00B31076">
        <w:rPr>
          <w:color w:val="000000" w:themeColor="text1"/>
        </w:rPr>
        <w:t xml:space="preserve">.  </w:t>
      </w:r>
    </w:p>
    <w:p w:rsidR="00F818FD" w:rsidRPr="00B31076" w:rsidRDefault="00056408" w:rsidP="00F818FD">
      <w:pPr>
        <w:tabs>
          <w:tab w:val="right" w:pos="9072"/>
        </w:tabs>
        <w:spacing w:before="240" w:after="0"/>
        <w:ind w:firstLine="709"/>
        <w:rPr>
          <w:b/>
          <w:color w:val="000000" w:themeColor="text1"/>
        </w:rPr>
      </w:pPr>
      <w:r>
        <w:rPr>
          <w:color w:val="000000" w:themeColor="text1"/>
        </w:rPr>
        <w:t>Lourival Fontes participou d</w:t>
      </w:r>
      <w:r w:rsidR="00271E34" w:rsidRPr="00B31076">
        <w:rPr>
          <w:color w:val="000000" w:themeColor="text1"/>
        </w:rPr>
        <w:t>a soci</w:t>
      </w:r>
      <w:r>
        <w:rPr>
          <w:color w:val="000000" w:themeColor="text1"/>
        </w:rPr>
        <w:t>edade de estudos políticos, com o objetivo de</w:t>
      </w:r>
      <w:r w:rsidR="00271E34" w:rsidRPr="00B31076">
        <w:rPr>
          <w:color w:val="000000" w:themeColor="text1"/>
        </w:rPr>
        <w:t xml:space="preserve"> aprofundar mais</w:t>
      </w:r>
      <w:r>
        <w:rPr>
          <w:color w:val="000000" w:themeColor="text1"/>
        </w:rPr>
        <w:t xml:space="preserve"> o saber político o</w:t>
      </w:r>
      <w:r w:rsidR="00271E34" w:rsidRPr="00B31076">
        <w:rPr>
          <w:color w:val="000000" w:themeColor="text1"/>
        </w:rPr>
        <w:t xml:space="preserve"> que futuramente serviria de base para a fundação do Manifesto Integralista e da Ação Integralista Brasileira (AIB). Em 1934, durante o governo de Vargas, foi nomeado como diretor do Departamento de Propaganda e Difusão Cultural (DPDC</w:t>
      </w:r>
      <w:proofErr w:type="gramStart"/>
      <w:r w:rsidR="00271E34" w:rsidRPr="00B31076">
        <w:rPr>
          <w:color w:val="000000" w:themeColor="text1"/>
        </w:rPr>
        <w:t>)</w:t>
      </w:r>
      <w:proofErr w:type="gramEnd"/>
      <w:r w:rsidR="00271E34" w:rsidRPr="00B31076">
        <w:rPr>
          <w:rStyle w:val="Refdenotaderodap"/>
          <w:color w:val="000000" w:themeColor="text1"/>
        </w:rPr>
        <w:footnoteReference w:id="141"/>
      </w:r>
      <w:r w:rsidR="00271E34" w:rsidRPr="00B31076">
        <w:rPr>
          <w:color w:val="000000" w:themeColor="text1"/>
        </w:rPr>
        <w:t>. Neste sim, sua determinação confirmou</w:t>
      </w:r>
      <w:r>
        <w:rPr>
          <w:color w:val="000000" w:themeColor="text1"/>
        </w:rPr>
        <w:t>-o na</w:t>
      </w:r>
      <w:r w:rsidR="00271E34" w:rsidRPr="00B31076">
        <w:rPr>
          <w:color w:val="000000" w:themeColor="text1"/>
        </w:rPr>
        <w:t xml:space="preserve"> vida pública.</w:t>
      </w:r>
      <w:r w:rsidR="00A44FF2" w:rsidRPr="00B31076">
        <w:rPr>
          <w:color w:val="000000" w:themeColor="text1"/>
        </w:rPr>
        <w:t xml:space="preserve"> Sobr</w:t>
      </w:r>
      <w:r>
        <w:rPr>
          <w:color w:val="000000" w:themeColor="text1"/>
        </w:rPr>
        <w:t>e o momento do ingresso no</w:t>
      </w:r>
      <w:r w:rsidR="00A44FF2" w:rsidRPr="00B31076">
        <w:rPr>
          <w:color w:val="000000" w:themeColor="text1"/>
        </w:rPr>
        <w:t xml:space="preserve"> DPDC</w:t>
      </w:r>
      <w:r w:rsidR="00D103FA">
        <w:rPr>
          <w:color w:val="000000" w:themeColor="text1"/>
        </w:rPr>
        <w:t>, (ANEXO</w:t>
      </w:r>
      <w:r w:rsidR="00A44FF2" w:rsidRPr="00B31076">
        <w:rPr>
          <w:color w:val="000000" w:themeColor="text1"/>
        </w:rPr>
        <w:t xml:space="preserve"> </w:t>
      </w:r>
      <w:r w:rsidR="00F818FD" w:rsidRPr="00B31076">
        <w:rPr>
          <w:color w:val="000000" w:themeColor="text1"/>
        </w:rPr>
        <w:t>A</w:t>
      </w:r>
      <w:r w:rsidR="00D103FA">
        <w:rPr>
          <w:color w:val="000000" w:themeColor="text1"/>
        </w:rPr>
        <w:t>).</w:t>
      </w:r>
      <w:r w:rsidR="00271E34" w:rsidRPr="00B31076">
        <w:rPr>
          <w:b/>
          <w:color w:val="000000" w:themeColor="text1"/>
        </w:rPr>
        <w:t xml:space="preserve"> </w:t>
      </w:r>
    </w:p>
    <w:p w:rsidR="00A44FF2" w:rsidRPr="00B31076" w:rsidRDefault="00056408" w:rsidP="00F818FD">
      <w:pPr>
        <w:tabs>
          <w:tab w:val="right" w:pos="9072"/>
        </w:tabs>
        <w:spacing w:before="240" w:after="0"/>
        <w:ind w:firstLine="709"/>
        <w:rPr>
          <w:color w:val="000000" w:themeColor="text1"/>
          <w:szCs w:val="24"/>
        </w:rPr>
      </w:pPr>
      <w:r>
        <w:rPr>
          <w:color w:val="000000" w:themeColor="text1"/>
          <w:szCs w:val="24"/>
        </w:rPr>
        <w:t>Em Personalidades S</w:t>
      </w:r>
      <w:r w:rsidR="00A44FF2" w:rsidRPr="00B31076">
        <w:rPr>
          <w:color w:val="000000" w:themeColor="text1"/>
          <w:szCs w:val="24"/>
        </w:rPr>
        <w:t>ergipanas</w:t>
      </w:r>
      <w:r>
        <w:rPr>
          <w:color w:val="000000" w:themeColor="text1"/>
          <w:szCs w:val="24"/>
        </w:rPr>
        <w:t>,</w:t>
      </w:r>
      <w:r w:rsidR="00A44FF2" w:rsidRPr="00B31076">
        <w:rPr>
          <w:color w:val="000000" w:themeColor="text1"/>
          <w:szCs w:val="24"/>
        </w:rPr>
        <w:t xml:space="preserve"> Barreto </w:t>
      </w:r>
      <w:r w:rsidR="00B73E11">
        <w:rPr>
          <w:color w:val="000000" w:themeColor="text1"/>
          <w:szCs w:val="24"/>
        </w:rPr>
        <w:t>(</w:t>
      </w:r>
      <w:r w:rsidR="00A44FF2" w:rsidRPr="00B31076">
        <w:rPr>
          <w:color w:val="000000" w:themeColor="text1"/>
          <w:szCs w:val="24"/>
        </w:rPr>
        <w:t>2007</w:t>
      </w:r>
      <w:r w:rsidR="00B73E11">
        <w:rPr>
          <w:color w:val="000000" w:themeColor="text1"/>
          <w:szCs w:val="24"/>
        </w:rPr>
        <w:t>)</w:t>
      </w:r>
      <w:r>
        <w:rPr>
          <w:color w:val="000000" w:themeColor="text1"/>
          <w:szCs w:val="24"/>
        </w:rPr>
        <w:t xml:space="preserve"> versa sobre o</w:t>
      </w:r>
      <w:r w:rsidR="00A44FF2" w:rsidRPr="00B31076">
        <w:rPr>
          <w:color w:val="000000" w:themeColor="text1"/>
          <w:szCs w:val="24"/>
        </w:rPr>
        <w:t xml:space="preserve"> momento da a</w:t>
      </w:r>
      <w:r>
        <w:rPr>
          <w:color w:val="000000" w:themeColor="text1"/>
          <w:szCs w:val="24"/>
        </w:rPr>
        <w:t>ssinatura</w:t>
      </w:r>
      <w:r w:rsidR="00271E34" w:rsidRPr="00B31076">
        <w:rPr>
          <w:color w:val="000000" w:themeColor="text1"/>
          <w:szCs w:val="24"/>
        </w:rPr>
        <w:t xml:space="preserve"> em que Lourival</w:t>
      </w:r>
      <w:r>
        <w:rPr>
          <w:color w:val="000000" w:themeColor="text1"/>
          <w:szCs w:val="24"/>
        </w:rPr>
        <w:t xml:space="preserve"> Fontes confirmou </w:t>
      </w:r>
      <w:r w:rsidR="00271E34" w:rsidRPr="00B31076">
        <w:rPr>
          <w:color w:val="000000" w:themeColor="text1"/>
          <w:szCs w:val="24"/>
        </w:rPr>
        <w:t>a sua saída da Prefeitura do Rio de Janeiro</w:t>
      </w:r>
      <w:r>
        <w:rPr>
          <w:color w:val="000000" w:themeColor="text1"/>
          <w:szCs w:val="24"/>
        </w:rPr>
        <w:t>, trocando-a</w:t>
      </w:r>
      <w:r w:rsidR="00271E34" w:rsidRPr="00B31076">
        <w:rPr>
          <w:color w:val="000000" w:themeColor="text1"/>
          <w:szCs w:val="24"/>
        </w:rPr>
        <w:t xml:space="preserve"> pelo Pa</w:t>
      </w:r>
      <w:r>
        <w:rPr>
          <w:color w:val="000000" w:themeColor="text1"/>
          <w:szCs w:val="24"/>
        </w:rPr>
        <w:t>lácio do Catete, assumindo</w:t>
      </w:r>
      <w:r w:rsidR="00271E34" w:rsidRPr="00B31076">
        <w:rPr>
          <w:color w:val="000000" w:themeColor="text1"/>
          <w:szCs w:val="24"/>
        </w:rPr>
        <w:t xml:space="preserve"> a direção do referido órgão,</w:t>
      </w:r>
      <w:r>
        <w:rPr>
          <w:color w:val="000000" w:themeColor="text1"/>
          <w:szCs w:val="24"/>
        </w:rPr>
        <w:t xml:space="preserve"> onde permaneceu</w:t>
      </w:r>
      <w:r w:rsidR="00271E34" w:rsidRPr="00B31076">
        <w:rPr>
          <w:color w:val="000000" w:themeColor="text1"/>
          <w:szCs w:val="24"/>
        </w:rPr>
        <w:t xml:space="preserve"> até 1937, quando</w:t>
      </w:r>
      <w:r>
        <w:rPr>
          <w:color w:val="000000" w:themeColor="text1"/>
          <w:szCs w:val="24"/>
        </w:rPr>
        <w:t>,</w:t>
      </w:r>
      <w:r w:rsidR="00271E34" w:rsidRPr="00B31076">
        <w:rPr>
          <w:color w:val="000000" w:themeColor="text1"/>
          <w:szCs w:val="24"/>
        </w:rPr>
        <w:t xml:space="preserve"> com a decretação do Estado Novo</w:t>
      </w:r>
      <w:r>
        <w:rPr>
          <w:color w:val="000000" w:themeColor="text1"/>
          <w:szCs w:val="24"/>
        </w:rPr>
        <w:t>,</w:t>
      </w:r>
      <w:r w:rsidR="00271E34" w:rsidRPr="00B31076">
        <w:rPr>
          <w:color w:val="000000" w:themeColor="text1"/>
          <w:szCs w:val="24"/>
        </w:rPr>
        <w:t xml:space="preserve"> o DPDC passou a cuidar apenas da propaganda com o objetivo de favorecer a política varguista e atrair adeptos para a coligação partidária</w:t>
      </w:r>
      <w:r w:rsidR="00F818FD" w:rsidRPr="00B31076">
        <w:rPr>
          <w:rStyle w:val="Refdenotaderodap"/>
          <w:color w:val="000000" w:themeColor="text1"/>
          <w:szCs w:val="24"/>
        </w:rPr>
        <w:footnoteReference w:id="142"/>
      </w:r>
      <w:r w:rsidR="00271E34" w:rsidRPr="00B31076">
        <w:rPr>
          <w:color w:val="000000" w:themeColor="text1"/>
          <w:szCs w:val="24"/>
        </w:rPr>
        <w:t>.</w:t>
      </w:r>
      <w:r w:rsidR="00A44FF2" w:rsidRPr="00B31076">
        <w:rPr>
          <w:color w:val="000000" w:themeColor="text1"/>
          <w:szCs w:val="24"/>
        </w:rPr>
        <w:t xml:space="preserve"> </w:t>
      </w:r>
    </w:p>
    <w:p w:rsidR="00F818FD" w:rsidRPr="00B31076" w:rsidRDefault="00D103FA" w:rsidP="00F818FD">
      <w:pPr>
        <w:tabs>
          <w:tab w:val="right" w:pos="9072"/>
        </w:tabs>
        <w:spacing w:before="240" w:after="0"/>
        <w:ind w:firstLine="709"/>
        <w:rPr>
          <w:color w:val="000000" w:themeColor="text1"/>
          <w:szCs w:val="24"/>
        </w:rPr>
      </w:pPr>
      <w:r>
        <w:rPr>
          <w:color w:val="000000" w:themeColor="text1"/>
          <w:szCs w:val="24"/>
        </w:rPr>
        <w:t>Segundo</w:t>
      </w:r>
      <w:r w:rsidR="00240019" w:rsidRPr="00B31076">
        <w:rPr>
          <w:color w:val="000000" w:themeColor="text1"/>
          <w:szCs w:val="24"/>
        </w:rPr>
        <w:t xml:space="preserve"> Barreto </w:t>
      </w:r>
      <w:r w:rsidR="00B73E11">
        <w:rPr>
          <w:color w:val="000000" w:themeColor="text1"/>
          <w:szCs w:val="24"/>
        </w:rPr>
        <w:t>(</w:t>
      </w:r>
      <w:r w:rsidR="00240019" w:rsidRPr="00B31076">
        <w:rPr>
          <w:color w:val="000000" w:themeColor="text1"/>
          <w:szCs w:val="24"/>
        </w:rPr>
        <w:t>2007</w:t>
      </w:r>
      <w:r w:rsidR="00B73E11">
        <w:rPr>
          <w:color w:val="000000" w:themeColor="text1"/>
          <w:szCs w:val="24"/>
        </w:rPr>
        <w:t>)</w:t>
      </w:r>
      <w:r w:rsidR="00240019" w:rsidRPr="00B31076">
        <w:rPr>
          <w:color w:val="000000" w:themeColor="text1"/>
          <w:szCs w:val="24"/>
        </w:rPr>
        <w:t xml:space="preserve"> esclarece</w:t>
      </w:r>
      <w:r w:rsidR="00056408">
        <w:rPr>
          <w:color w:val="000000" w:themeColor="text1"/>
          <w:szCs w:val="24"/>
        </w:rPr>
        <w:t>,</w:t>
      </w:r>
      <w:r w:rsidR="00240019" w:rsidRPr="00B31076">
        <w:rPr>
          <w:color w:val="000000" w:themeColor="text1"/>
          <w:szCs w:val="24"/>
        </w:rPr>
        <w:t xml:space="preserve"> o</w:t>
      </w:r>
      <w:r w:rsidR="00271E34" w:rsidRPr="00B31076">
        <w:rPr>
          <w:color w:val="000000" w:themeColor="text1"/>
          <w:szCs w:val="24"/>
        </w:rPr>
        <w:t xml:space="preserve"> DPDC era responsável pela propaganda do governo. Lourival</w:t>
      </w:r>
      <w:r w:rsidR="00240019" w:rsidRPr="00B31076">
        <w:rPr>
          <w:color w:val="000000" w:themeColor="text1"/>
          <w:szCs w:val="24"/>
        </w:rPr>
        <w:t xml:space="preserve"> Fontes</w:t>
      </w:r>
      <w:r w:rsidR="00056408">
        <w:rPr>
          <w:color w:val="000000" w:themeColor="text1"/>
          <w:szCs w:val="24"/>
        </w:rPr>
        <w:t xml:space="preserve"> foi favorável ao golpe de 1937</w:t>
      </w:r>
      <w:r w:rsidR="00271E34" w:rsidRPr="00B31076">
        <w:rPr>
          <w:color w:val="000000" w:themeColor="text1"/>
          <w:szCs w:val="24"/>
        </w:rPr>
        <w:t xml:space="preserve"> e a instauração do Estado Novo.</w:t>
      </w:r>
      <w:r w:rsidR="00240019" w:rsidRPr="00B31076">
        <w:rPr>
          <w:color w:val="000000" w:themeColor="text1"/>
          <w:szCs w:val="24"/>
        </w:rPr>
        <w:t xml:space="preserve"> Conforme explica o autor</w:t>
      </w:r>
      <w:r w:rsidR="00056408">
        <w:rPr>
          <w:color w:val="000000" w:themeColor="text1"/>
          <w:szCs w:val="24"/>
        </w:rPr>
        <w:t>,</w:t>
      </w:r>
      <w:r w:rsidR="00240019" w:rsidRPr="00B31076">
        <w:rPr>
          <w:color w:val="000000" w:themeColor="text1"/>
          <w:szCs w:val="24"/>
        </w:rPr>
        <w:t xml:space="preserve"> e</w:t>
      </w:r>
      <w:r w:rsidR="00271E34" w:rsidRPr="00B31076">
        <w:rPr>
          <w:color w:val="000000" w:themeColor="text1"/>
          <w:szCs w:val="24"/>
        </w:rPr>
        <w:t>m 1938, após a extinção do DPDC,</w:t>
      </w:r>
      <w:r w:rsidR="008D1F68">
        <w:rPr>
          <w:color w:val="000000" w:themeColor="text1"/>
          <w:szCs w:val="24"/>
        </w:rPr>
        <w:t xml:space="preserve"> Lourival Fontes</w:t>
      </w:r>
      <w:r w:rsidR="00271E34" w:rsidRPr="00B31076">
        <w:rPr>
          <w:color w:val="000000" w:themeColor="text1"/>
          <w:szCs w:val="24"/>
        </w:rPr>
        <w:t xml:space="preserve"> passou a dirigir o Depar</w:t>
      </w:r>
      <w:r w:rsidR="008D1F68">
        <w:rPr>
          <w:color w:val="000000" w:themeColor="text1"/>
          <w:szCs w:val="24"/>
        </w:rPr>
        <w:t xml:space="preserve">tamento Nacional de </w:t>
      </w:r>
      <w:r w:rsidR="00056408">
        <w:rPr>
          <w:color w:val="000000" w:themeColor="text1"/>
          <w:szCs w:val="24"/>
        </w:rPr>
        <w:t>Propaganda (</w:t>
      </w:r>
      <w:r w:rsidR="00271E34" w:rsidRPr="00B31076">
        <w:rPr>
          <w:color w:val="000000" w:themeColor="text1"/>
          <w:szCs w:val="24"/>
        </w:rPr>
        <w:t>DNP</w:t>
      </w:r>
      <w:r w:rsidR="00056408">
        <w:rPr>
          <w:color w:val="000000" w:themeColor="text1"/>
          <w:szCs w:val="24"/>
        </w:rPr>
        <w:t>)</w:t>
      </w:r>
      <w:r w:rsidR="00271E34" w:rsidRPr="00B31076">
        <w:rPr>
          <w:color w:val="000000" w:themeColor="text1"/>
          <w:szCs w:val="24"/>
        </w:rPr>
        <w:t xml:space="preserve"> que</w:t>
      </w:r>
      <w:r w:rsidR="00056408">
        <w:rPr>
          <w:color w:val="000000" w:themeColor="text1"/>
          <w:szCs w:val="24"/>
        </w:rPr>
        <w:t>,</w:t>
      </w:r>
      <w:r w:rsidR="00271E34" w:rsidRPr="00B31076">
        <w:rPr>
          <w:color w:val="000000" w:themeColor="text1"/>
          <w:szCs w:val="24"/>
        </w:rPr>
        <w:t xml:space="preserve"> posteriormente</w:t>
      </w:r>
      <w:r w:rsidR="00056408">
        <w:rPr>
          <w:color w:val="000000" w:themeColor="text1"/>
          <w:szCs w:val="24"/>
        </w:rPr>
        <w:t>,</w:t>
      </w:r>
      <w:r w:rsidR="00271E34" w:rsidRPr="00B31076">
        <w:rPr>
          <w:color w:val="000000" w:themeColor="text1"/>
          <w:szCs w:val="24"/>
        </w:rPr>
        <w:t xml:space="preserve"> modificou-se, em dezembro de 1939</w:t>
      </w:r>
      <w:r w:rsidR="00056408">
        <w:rPr>
          <w:color w:val="000000" w:themeColor="text1"/>
          <w:szCs w:val="24"/>
        </w:rPr>
        <w:t>,</w:t>
      </w:r>
      <w:r w:rsidR="00271E34" w:rsidRPr="00B31076">
        <w:rPr>
          <w:color w:val="000000" w:themeColor="text1"/>
          <w:szCs w:val="24"/>
        </w:rPr>
        <w:t xml:space="preserve"> para o definitivo DIP, tendo</w:t>
      </w:r>
      <w:r w:rsidR="00DB51B7">
        <w:rPr>
          <w:color w:val="000000" w:themeColor="text1"/>
          <w:szCs w:val="24"/>
        </w:rPr>
        <w:t xml:space="preserve"> ainda</w:t>
      </w:r>
      <w:r w:rsidR="00271E34" w:rsidRPr="00B31076">
        <w:rPr>
          <w:color w:val="000000" w:themeColor="text1"/>
          <w:szCs w:val="24"/>
        </w:rPr>
        <w:t xml:space="preserve"> como diretor, o sergipano Lourival Fontes</w:t>
      </w:r>
      <w:r w:rsidR="00F818FD" w:rsidRPr="00B31076">
        <w:rPr>
          <w:rStyle w:val="Refdenotaderodap"/>
          <w:color w:val="000000" w:themeColor="text1"/>
          <w:szCs w:val="24"/>
        </w:rPr>
        <w:footnoteReference w:id="143"/>
      </w:r>
      <w:r w:rsidR="00DB51B7">
        <w:rPr>
          <w:color w:val="000000" w:themeColor="text1"/>
          <w:szCs w:val="24"/>
        </w:rPr>
        <w:t>. Com todas essas atribuições</w:t>
      </w:r>
      <w:r w:rsidR="00240019" w:rsidRPr="00B31076">
        <w:rPr>
          <w:color w:val="000000" w:themeColor="text1"/>
          <w:szCs w:val="24"/>
        </w:rPr>
        <w:t xml:space="preserve"> delegadas a Lourival</w:t>
      </w:r>
      <w:r w:rsidR="00DB51B7">
        <w:rPr>
          <w:color w:val="000000" w:themeColor="text1"/>
          <w:szCs w:val="24"/>
        </w:rPr>
        <w:t xml:space="preserve"> Fontes,</w:t>
      </w:r>
      <w:r w:rsidR="00240019" w:rsidRPr="00B31076">
        <w:rPr>
          <w:color w:val="000000" w:themeColor="text1"/>
          <w:szCs w:val="24"/>
        </w:rPr>
        <w:t xml:space="preserve"> percebe-se</w:t>
      </w:r>
      <w:r w:rsidR="00DB51B7">
        <w:rPr>
          <w:color w:val="000000" w:themeColor="text1"/>
          <w:szCs w:val="24"/>
        </w:rPr>
        <w:t xml:space="preserve"> que ele</w:t>
      </w:r>
      <w:r w:rsidR="00271E34" w:rsidRPr="00B31076">
        <w:rPr>
          <w:color w:val="000000" w:themeColor="text1"/>
          <w:szCs w:val="24"/>
        </w:rPr>
        <w:t xml:space="preserve"> procurou estar sempre inserido nos mais altos postos da sociedade carioca</w:t>
      </w:r>
      <w:r w:rsidR="00DB51B7">
        <w:rPr>
          <w:color w:val="000000" w:themeColor="text1"/>
          <w:szCs w:val="24"/>
        </w:rPr>
        <w:t>,</w:t>
      </w:r>
      <w:r w:rsidR="00271E34" w:rsidRPr="00B31076">
        <w:rPr>
          <w:color w:val="000000" w:themeColor="text1"/>
          <w:szCs w:val="24"/>
        </w:rPr>
        <w:t xml:space="preserve"> sendo que a mesma era voltada para a </w:t>
      </w:r>
      <w:r w:rsidR="00896F31" w:rsidRPr="00B31076">
        <w:rPr>
          <w:color w:val="000000" w:themeColor="text1"/>
          <w:szCs w:val="24"/>
        </w:rPr>
        <w:t>questão</w:t>
      </w:r>
      <w:r w:rsidR="00271E34" w:rsidRPr="00B31076">
        <w:rPr>
          <w:color w:val="000000" w:themeColor="text1"/>
          <w:szCs w:val="24"/>
        </w:rPr>
        <w:t xml:space="preserve"> d</w:t>
      </w:r>
      <w:r w:rsidR="008C48EF" w:rsidRPr="00B31076">
        <w:rPr>
          <w:color w:val="000000" w:themeColor="text1"/>
          <w:szCs w:val="24"/>
        </w:rPr>
        <w:t>a propaganda e suas finalidades.</w:t>
      </w:r>
    </w:p>
    <w:p w:rsidR="00271E34" w:rsidRPr="00B31076" w:rsidRDefault="00271E34" w:rsidP="00F818FD">
      <w:pPr>
        <w:tabs>
          <w:tab w:val="right" w:pos="9072"/>
        </w:tabs>
        <w:spacing w:before="240" w:after="0"/>
        <w:ind w:firstLine="709"/>
        <w:rPr>
          <w:color w:val="000000" w:themeColor="text1"/>
          <w:szCs w:val="24"/>
        </w:rPr>
      </w:pPr>
      <w:r w:rsidRPr="00B31076">
        <w:rPr>
          <w:color w:val="000000" w:themeColor="text1"/>
          <w:szCs w:val="24"/>
        </w:rPr>
        <w:lastRenderedPageBreak/>
        <w:t xml:space="preserve"> Luca</w:t>
      </w:r>
      <w:r w:rsidRPr="00B31076">
        <w:rPr>
          <w:rStyle w:val="Refdenotaderodap"/>
          <w:color w:val="000000" w:themeColor="text1"/>
          <w:szCs w:val="24"/>
        </w:rPr>
        <w:footnoteReference w:id="144"/>
      </w:r>
      <w:r w:rsidRPr="00B31076">
        <w:rPr>
          <w:b/>
          <w:color w:val="000000" w:themeColor="text1"/>
          <w:szCs w:val="24"/>
        </w:rPr>
        <w:t xml:space="preserve"> </w:t>
      </w:r>
      <w:r w:rsidRPr="00B31076">
        <w:rPr>
          <w:color w:val="000000" w:themeColor="text1"/>
          <w:szCs w:val="24"/>
        </w:rPr>
        <w:t>aborda</w:t>
      </w:r>
      <w:r w:rsidR="00D103FA">
        <w:rPr>
          <w:color w:val="000000" w:themeColor="text1"/>
          <w:szCs w:val="24"/>
        </w:rPr>
        <w:t>, que: a</w:t>
      </w:r>
      <w:r w:rsidRPr="00B31076">
        <w:rPr>
          <w:color w:val="000000" w:themeColor="text1"/>
          <w:szCs w:val="24"/>
        </w:rPr>
        <w:t>inda que tais preocupações tenham sido constantes desde 1930, parece assente que foi a partir da criação do Departamento de Imprensa e Propaganda (DIP), pelo Decreto</w:t>
      </w:r>
      <w:r w:rsidRPr="00B31076">
        <w:rPr>
          <w:rStyle w:val="Refdenotaderodap"/>
          <w:color w:val="000000" w:themeColor="text1"/>
          <w:szCs w:val="24"/>
        </w:rPr>
        <w:footnoteReference w:id="145"/>
      </w:r>
      <w:r w:rsidRPr="00B31076">
        <w:rPr>
          <w:color w:val="000000" w:themeColor="text1"/>
          <w:szCs w:val="24"/>
        </w:rPr>
        <w:t xml:space="preserve"> Lei 1915</w:t>
      </w:r>
      <w:r w:rsidR="00DB51B7">
        <w:rPr>
          <w:color w:val="000000" w:themeColor="text1"/>
          <w:szCs w:val="24"/>
        </w:rPr>
        <w:t>,</w:t>
      </w:r>
      <w:r w:rsidRPr="00B31076">
        <w:rPr>
          <w:color w:val="000000" w:themeColor="text1"/>
          <w:szCs w:val="24"/>
        </w:rPr>
        <w:t xml:space="preserve"> de 27 de dezembro de 1939, regulamentado pelo Decreto Lei 5077 de 29 de dezembro do mesmo ano,</w:t>
      </w:r>
      <w:r w:rsidR="00D103FA">
        <w:rPr>
          <w:color w:val="000000" w:themeColor="text1"/>
          <w:szCs w:val="24"/>
        </w:rPr>
        <w:t xml:space="preserve"> que a questão mudou de patamar</w:t>
      </w:r>
      <w:r w:rsidRPr="00B31076">
        <w:rPr>
          <w:color w:val="000000" w:themeColor="text1"/>
          <w:szCs w:val="24"/>
        </w:rPr>
        <w:t>, ou seja,</w:t>
      </w:r>
      <w:r w:rsidR="00DB51B7">
        <w:rPr>
          <w:color w:val="000000" w:themeColor="text1"/>
          <w:szCs w:val="24"/>
        </w:rPr>
        <w:t xml:space="preserve"> atingiu</w:t>
      </w:r>
      <w:r w:rsidRPr="00B31076">
        <w:rPr>
          <w:color w:val="000000" w:themeColor="text1"/>
          <w:szCs w:val="24"/>
        </w:rPr>
        <w:t xml:space="preserve"> seu mais alto grau. Dotado de atribuições muito mais vasta</w:t>
      </w:r>
      <w:r w:rsidR="00DB51B7">
        <w:rPr>
          <w:color w:val="000000" w:themeColor="text1"/>
          <w:szCs w:val="24"/>
        </w:rPr>
        <w:t>s que as de seus antecessores, sua</w:t>
      </w:r>
      <w:r w:rsidRPr="00B31076">
        <w:rPr>
          <w:color w:val="000000" w:themeColor="text1"/>
          <w:szCs w:val="24"/>
        </w:rPr>
        <w:t xml:space="preserve"> importância</w:t>
      </w:r>
      <w:r w:rsidR="00DB51B7">
        <w:rPr>
          <w:color w:val="000000" w:themeColor="text1"/>
          <w:szCs w:val="24"/>
        </w:rPr>
        <w:t xml:space="preserve"> aumentou, a despeito da</w:t>
      </w:r>
      <w:r w:rsidRPr="00B31076">
        <w:rPr>
          <w:color w:val="000000" w:themeColor="text1"/>
          <w:szCs w:val="24"/>
        </w:rPr>
        <w:t xml:space="preserve"> ênfase historiográfica recair, no mais das vezes, nas tentativas de cerceamento da liberdade de expressão e de circulação das informações. Deslocar o foco para o outro aspecto da questão é interessante na medida em que traz para o centro do debate a tortuosa questão das relações entre intelectuais e o Estado. Com isso ela faz uma abordagem e aponta seu ponto de vista de forma direta, afirmando que a</w:t>
      </w:r>
      <w:r w:rsidR="000A6790" w:rsidRPr="00B31076">
        <w:rPr>
          <w:rStyle w:val="Refdenotaderodap"/>
          <w:color w:val="000000" w:themeColor="text1"/>
          <w:szCs w:val="24"/>
        </w:rPr>
        <w:footnoteReference w:id="146"/>
      </w:r>
      <w:r w:rsidRPr="00B31076">
        <w:rPr>
          <w:color w:val="000000" w:themeColor="text1"/>
          <w:szCs w:val="24"/>
        </w:rPr>
        <w:t>:</w:t>
      </w: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t>Cultura Política foi publicada pelo Departamento de Imprensa e Propaganda durante a maior parte de seu período de existência, de março de 1941 a outubro de 1945. Editada por Almir de Andrade, pode ser considerada o principal “órgão teórico” de difusão do regime estado-novista, tendo como propósito “a organização da cultura, com um conteúdo socialmente útil e um sentido de orientação para o bem comum, coerentes e solidários ambos com a orientação geral do Estado e com o próprio ritmo da vida política</w:t>
      </w:r>
      <w:proofErr w:type="gramStart"/>
      <w:r w:rsidRPr="00B31076">
        <w:rPr>
          <w:color w:val="000000" w:themeColor="text1"/>
          <w:sz w:val="22"/>
        </w:rPr>
        <w:t>”</w:t>
      </w:r>
      <w:proofErr w:type="gramEnd"/>
      <w:r w:rsidRPr="00B31076">
        <w:rPr>
          <w:rStyle w:val="Refdenotaderodap"/>
          <w:color w:val="000000" w:themeColor="text1"/>
          <w:sz w:val="22"/>
        </w:rPr>
        <w:footnoteReference w:id="147"/>
      </w:r>
      <w:r w:rsidRPr="00B31076">
        <w:rPr>
          <w:color w:val="000000" w:themeColor="text1"/>
          <w:sz w:val="22"/>
        </w:rPr>
        <w:t>.</w:t>
      </w:r>
    </w:p>
    <w:p w:rsidR="00271E34" w:rsidRPr="00B31076" w:rsidRDefault="00D103FA" w:rsidP="00271E34">
      <w:pPr>
        <w:tabs>
          <w:tab w:val="right" w:pos="9072"/>
        </w:tabs>
        <w:spacing w:before="240" w:after="0"/>
        <w:ind w:firstLine="709"/>
        <w:rPr>
          <w:color w:val="000000" w:themeColor="text1"/>
        </w:rPr>
      </w:pPr>
      <w:r>
        <w:rPr>
          <w:color w:val="000000" w:themeColor="text1"/>
        </w:rPr>
        <w:t>Segundo</w:t>
      </w:r>
      <w:r w:rsidR="008B666D" w:rsidRPr="00B31076">
        <w:rPr>
          <w:color w:val="000000" w:themeColor="text1"/>
        </w:rPr>
        <w:t xml:space="preserve"> Garcia </w:t>
      </w:r>
      <w:r w:rsidR="00B73E11">
        <w:rPr>
          <w:color w:val="000000" w:themeColor="text1"/>
        </w:rPr>
        <w:t>(</w:t>
      </w:r>
      <w:r w:rsidR="008B666D" w:rsidRPr="00B31076">
        <w:rPr>
          <w:color w:val="000000" w:themeColor="text1"/>
        </w:rPr>
        <w:t>1999</w:t>
      </w:r>
      <w:r w:rsidR="00B73E11">
        <w:rPr>
          <w:color w:val="000000" w:themeColor="text1"/>
        </w:rPr>
        <w:t>)</w:t>
      </w:r>
      <w:r w:rsidR="008B666D" w:rsidRPr="00B31076">
        <w:rPr>
          <w:color w:val="000000" w:themeColor="text1"/>
        </w:rPr>
        <w:t xml:space="preserve"> o</w:t>
      </w:r>
      <w:r w:rsidR="00271E34" w:rsidRPr="00B31076">
        <w:rPr>
          <w:color w:val="000000" w:themeColor="text1"/>
        </w:rPr>
        <w:t xml:space="preserve"> DIP tinha diversas finalidades no meio social, era constituído de Divisão de Divulgação, Divisão de Rádio-Difusão, Divisão de Cinema, </w:t>
      </w:r>
      <w:r w:rsidR="00DB51B7">
        <w:rPr>
          <w:color w:val="000000" w:themeColor="text1"/>
        </w:rPr>
        <w:t>Divisão de Turismo, Divisão de I</w:t>
      </w:r>
      <w:r w:rsidR="00271E34" w:rsidRPr="00B31076">
        <w:rPr>
          <w:color w:val="000000" w:themeColor="text1"/>
        </w:rPr>
        <w:t>mprensa, Serviço Auxiliares, que são os de Comunicação, Contabilidade, Tesouraria, Material, Fi</w:t>
      </w:r>
      <w:r w:rsidR="008B666D" w:rsidRPr="00B31076">
        <w:rPr>
          <w:color w:val="000000" w:themeColor="text1"/>
        </w:rPr>
        <w:t>lmoteca, Discoteca e Biblioteca</w:t>
      </w:r>
      <w:r w:rsidR="00271E34" w:rsidRPr="00B31076">
        <w:rPr>
          <w:color w:val="000000" w:themeColor="text1"/>
        </w:rPr>
        <w:t xml:space="preserve">. Tudo isso, a fim de melhorar e ampliar os trabalhos sociais e a </w:t>
      </w:r>
      <w:r w:rsidR="00896F31" w:rsidRPr="00B31076">
        <w:rPr>
          <w:color w:val="000000" w:themeColor="text1"/>
        </w:rPr>
        <w:t>atuação</w:t>
      </w:r>
      <w:r w:rsidR="00271E34" w:rsidRPr="00B31076">
        <w:rPr>
          <w:color w:val="000000" w:themeColor="text1"/>
        </w:rPr>
        <w:t xml:space="preserve"> do governo em diversos segmentos do campo político</w:t>
      </w:r>
      <w:r w:rsidR="000A6790" w:rsidRPr="00B31076">
        <w:rPr>
          <w:rStyle w:val="Refdenotaderodap"/>
          <w:color w:val="000000" w:themeColor="text1"/>
        </w:rPr>
        <w:footnoteReference w:id="148"/>
      </w:r>
      <w:r w:rsidR="00271E34" w:rsidRPr="00B31076">
        <w:rPr>
          <w:color w:val="000000" w:themeColor="text1"/>
        </w:rPr>
        <w:t>.</w:t>
      </w:r>
      <w:r w:rsidR="000A6790" w:rsidRPr="00B31076">
        <w:rPr>
          <w:color w:val="000000" w:themeColor="text1"/>
        </w:rPr>
        <w:t xml:space="preserve"> </w:t>
      </w:r>
    </w:p>
    <w:p w:rsidR="009B2FE3" w:rsidRDefault="009B2FE3" w:rsidP="00271E34">
      <w:pPr>
        <w:tabs>
          <w:tab w:val="right" w:pos="9072"/>
        </w:tabs>
        <w:spacing w:before="240" w:after="0" w:line="240" w:lineRule="auto"/>
        <w:ind w:left="2268"/>
        <w:rPr>
          <w:color w:val="000000" w:themeColor="text1"/>
          <w:sz w:val="22"/>
        </w:rPr>
      </w:pP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lastRenderedPageBreak/>
        <w:t>O uso político da rádio esteve voltado para a reprodução dos discursos, mensagens e notícias. Em 1931, foi criada a “Hora do Brasil”, reestruturada em 1939, após o surgimento do DIP. O programa tinha três tipos de finalidade; informativa, cultural e cívica; divulgava os discursos oficiais, os atos do governo, procurava estimular o gosto pelas artes populares e exaltava o patriotismo, rememorando os fe</w:t>
      </w:r>
      <w:r w:rsidR="00DB51B7">
        <w:rPr>
          <w:color w:val="000000" w:themeColor="text1"/>
          <w:sz w:val="22"/>
        </w:rPr>
        <w:t>itos gloriosos do passado. Nas p</w:t>
      </w:r>
      <w:r w:rsidRPr="00B31076">
        <w:rPr>
          <w:color w:val="000000" w:themeColor="text1"/>
          <w:sz w:val="22"/>
        </w:rPr>
        <w:t>raças das cidades do interior, era reproduzido por alto falantes</w:t>
      </w:r>
      <w:r w:rsidRPr="00B31076">
        <w:rPr>
          <w:rStyle w:val="Refdenotaderodap"/>
          <w:color w:val="000000" w:themeColor="text1"/>
          <w:sz w:val="22"/>
        </w:rPr>
        <w:footnoteReference w:id="149"/>
      </w:r>
      <w:r w:rsidRPr="00B31076">
        <w:rPr>
          <w:color w:val="000000" w:themeColor="text1"/>
          <w:sz w:val="22"/>
        </w:rPr>
        <w:t>.</w:t>
      </w:r>
    </w:p>
    <w:p w:rsidR="00271E34" w:rsidRPr="00B31076" w:rsidRDefault="00271E34" w:rsidP="00271E34">
      <w:pPr>
        <w:tabs>
          <w:tab w:val="right" w:pos="9072"/>
        </w:tabs>
        <w:spacing w:before="240" w:after="0"/>
        <w:ind w:firstLine="709"/>
        <w:rPr>
          <w:color w:val="000000" w:themeColor="text1"/>
        </w:rPr>
      </w:pPr>
      <w:r w:rsidRPr="00B31076">
        <w:rPr>
          <w:color w:val="000000" w:themeColor="text1"/>
        </w:rPr>
        <w:t>A</w:t>
      </w:r>
      <w:r w:rsidR="00DB51B7">
        <w:rPr>
          <w:color w:val="000000" w:themeColor="text1"/>
        </w:rPr>
        <w:t xml:space="preserve">té aqui </w:t>
      </w:r>
      <w:proofErr w:type="gramStart"/>
      <w:r w:rsidR="00DB51B7">
        <w:rPr>
          <w:color w:val="000000" w:themeColor="text1"/>
        </w:rPr>
        <w:t>analisou</w:t>
      </w:r>
      <w:r w:rsidRPr="00B31076">
        <w:rPr>
          <w:color w:val="000000" w:themeColor="text1"/>
        </w:rPr>
        <w:t>-se</w:t>
      </w:r>
      <w:proofErr w:type="gramEnd"/>
      <w:r w:rsidRPr="00B31076">
        <w:rPr>
          <w:color w:val="000000" w:themeColor="text1"/>
        </w:rPr>
        <w:t xml:space="preserve"> a </w:t>
      </w:r>
      <w:r w:rsidR="00896F31" w:rsidRPr="00B31076">
        <w:rPr>
          <w:color w:val="000000" w:themeColor="text1"/>
        </w:rPr>
        <w:t>permanência</w:t>
      </w:r>
      <w:r w:rsidR="00DB51B7">
        <w:rPr>
          <w:color w:val="000000" w:themeColor="text1"/>
        </w:rPr>
        <w:t xml:space="preserve"> de Lourival no DIP até 1942.  E</w:t>
      </w:r>
      <w:r w:rsidRPr="00B31076">
        <w:rPr>
          <w:color w:val="000000" w:themeColor="text1"/>
        </w:rPr>
        <w:t>m 1945 é nomeado embaixador no México, sendo exonerado, ou seja, demitido pela sua própria solicitação após o fim do Estado Novo. Na eleição de 1950, apoiou Getúlio Vargas, sendo nomeado chefe do gabinete civil no novo governo d</w:t>
      </w:r>
      <w:r w:rsidR="00DB51B7">
        <w:rPr>
          <w:color w:val="000000" w:themeColor="text1"/>
        </w:rPr>
        <w:t>e Vargas. Adentrando nos estudos</w:t>
      </w:r>
      <w:r w:rsidRPr="00B31076">
        <w:rPr>
          <w:color w:val="000000" w:themeColor="text1"/>
        </w:rPr>
        <w:t xml:space="preserve"> é </w:t>
      </w:r>
      <w:r w:rsidR="00896F31" w:rsidRPr="00B31076">
        <w:rPr>
          <w:color w:val="000000" w:themeColor="text1"/>
        </w:rPr>
        <w:t>possível</w:t>
      </w:r>
      <w:r w:rsidRPr="00B31076">
        <w:rPr>
          <w:color w:val="000000" w:themeColor="text1"/>
        </w:rPr>
        <w:t xml:space="preserve"> perceber que Lourival proc</w:t>
      </w:r>
      <w:r w:rsidR="00DB51B7">
        <w:rPr>
          <w:color w:val="000000" w:themeColor="text1"/>
        </w:rPr>
        <w:t>urava de todas as formas</w:t>
      </w:r>
      <w:r w:rsidRPr="00B31076">
        <w:rPr>
          <w:color w:val="000000" w:themeColor="text1"/>
        </w:rPr>
        <w:t xml:space="preserve"> ingressar em cargos de </w:t>
      </w:r>
      <w:r w:rsidR="00896F31" w:rsidRPr="00B31076">
        <w:rPr>
          <w:color w:val="000000" w:themeColor="text1"/>
        </w:rPr>
        <w:t>altíssimo</w:t>
      </w:r>
      <w:r w:rsidRPr="00B31076">
        <w:rPr>
          <w:color w:val="000000" w:themeColor="text1"/>
        </w:rPr>
        <w:t xml:space="preserve"> poder no país</w:t>
      </w:r>
      <w:r w:rsidR="000A6790" w:rsidRPr="00B31076">
        <w:rPr>
          <w:rStyle w:val="Refdenotaderodap"/>
          <w:color w:val="000000" w:themeColor="text1"/>
        </w:rPr>
        <w:footnoteReference w:id="150"/>
      </w:r>
      <w:r w:rsidRPr="00B31076">
        <w:rPr>
          <w:color w:val="000000" w:themeColor="text1"/>
        </w:rPr>
        <w:t>.</w:t>
      </w:r>
      <w:r w:rsidR="000A6790" w:rsidRPr="00B31076">
        <w:rPr>
          <w:color w:val="000000" w:themeColor="text1"/>
        </w:rPr>
        <w:t xml:space="preserve"> </w:t>
      </w:r>
    </w:p>
    <w:p w:rsidR="00C12F30" w:rsidRPr="00B31076" w:rsidRDefault="00015C38" w:rsidP="001E0752">
      <w:pPr>
        <w:tabs>
          <w:tab w:val="right" w:pos="9072"/>
        </w:tabs>
        <w:spacing w:before="240" w:after="0"/>
        <w:ind w:firstLine="709"/>
        <w:rPr>
          <w:color w:val="000000" w:themeColor="text1"/>
        </w:rPr>
      </w:pPr>
      <w:r w:rsidRPr="00B31076">
        <w:rPr>
          <w:color w:val="000000" w:themeColor="text1"/>
        </w:rPr>
        <w:t xml:space="preserve"> </w:t>
      </w:r>
      <w:r w:rsidR="00043CD6">
        <w:rPr>
          <w:color w:val="000000" w:themeColor="text1"/>
        </w:rPr>
        <w:t>Santos e</w:t>
      </w:r>
      <w:r w:rsidRPr="00B31076">
        <w:rPr>
          <w:color w:val="000000" w:themeColor="text1"/>
        </w:rPr>
        <w:t xml:space="preserve"> Santana</w:t>
      </w:r>
      <w:r w:rsidR="00043CD6">
        <w:rPr>
          <w:color w:val="000000" w:themeColor="text1"/>
        </w:rPr>
        <w:t xml:space="preserve">, </w:t>
      </w:r>
      <w:r w:rsidRPr="00B31076">
        <w:rPr>
          <w:color w:val="000000" w:themeColor="text1"/>
        </w:rPr>
        <w:t xml:space="preserve">afirmam que Lourival Fontes foi um </w:t>
      </w:r>
      <w:r w:rsidR="001E0752">
        <w:rPr>
          <w:color w:val="000000" w:themeColor="text1"/>
        </w:rPr>
        <w:t>intelectual</w:t>
      </w:r>
      <w:r w:rsidRPr="00B31076">
        <w:rPr>
          <w:color w:val="000000" w:themeColor="text1"/>
        </w:rPr>
        <w:t xml:space="preserve"> e</w:t>
      </w:r>
      <w:r w:rsidR="00271E34" w:rsidRPr="00B31076">
        <w:rPr>
          <w:color w:val="000000" w:themeColor="text1"/>
        </w:rPr>
        <w:t xml:space="preserve"> legitimador que trabalhava no intuito</w:t>
      </w:r>
      <w:r w:rsidR="008D1F68">
        <w:rPr>
          <w:color w:val="000000" w:themeColor="text1"/>
        </w:rPr>
        <w:t xml:space="preserve"> de firmar </w:t>
      </w:r>
      <w:r w:rsidR="00271E34" w:rsidRPr="00B31076">
        <w:rPr>
          <w:color w:val="000000" w:themeColor="text1"/>
        </w:rPr>
        <w:t>a ideologia</w:t>
      </w:r>
      <w:r w:rsidR="001E0752">
        <w:rPr>
          <w:color w:val="000000" w:themeColor="text1"/>
        </w:rPr>
        <w:t xml:space="preserve"> d</w:t>
      </w:r>
      <w:r w:rsidRPr="00B31076">
        <w:rPr>
          <w:color w:val="000000" w:themeColor="text1"/>
        </w:rPr>
        <w:t>o</w:t>
      </w:r>
      <w:r w:rsidR="00271E34" w:rsidRPr="00B31076">
        <w:rPr>
          <w:color w:val="000000" w:themeColor="text1"/>
        </w:rPr>
        <w:t xml:space="preserve"> </w:t>
      </w:r>
      <w:r w:rsidR="009F27BE" w:rsidRPr="00B31076">
        <w:rPr>
          <w:color w:val="000000" w:themeColor="text1"/>
        </w:rPr>
        <w:t>E</w:t>
      </w:r>
      <w:r w:rsidR="00271E34" w:rsidRPr="00B31076">
        <w:rPr>
          <w:color w:val="000000" w:themeColor="text1"/>
        </w:rPr>
        <w:t>stado</w:t>
      </w:r>
      <w:r w:rsidR="009F27BE" w:rsidRPr="00B31076">
        <w:rPr>
          <w:color w:val="000000" w:themeColor="text1"/>
        </w:rPr>
        <w:t xml:space="preserve"> N</w:t>
      </w:r>
      <w:r w:rsidR="00271E34" w:rsidRPr="00B31076">
        <w:rPr>
          <w:color w:val="000000" w:themeColor="text1"/>
        </w:rPr>
        <w:t>ov</w:t>
      </w:r>
      <w:r w:rsidR="009F27BE" w:rsidRPr="00B31076">
        <w:rPr>
          <w:color w:val="000000" w:themeColor="text1"/>
        </w:rPr>
        <w:t>o</w:t>
      </w:r>
      <w:r w:rsidR="001E0752">
        <w:rPr>
          <w:color w:val="000000" w:themeColor="text1"/>
        </w:rPr>
        <w:t xml:space="preserve"> e atuou</w:t>
      </w:r>
      <w:r w:rsidR="00271E34" w:rsidRPr="00B31076">
        <w:rPr>
          <w:color w:val="000000" w:themeColor="text1"/>
        </w:rPr>
        <w:t xml:space="preserve"> no propósito de m</w:t>
      </w:r>
      <w:r w:rsidR="001E0752">
        <w:rPr>
          <w:color w:val="000000" w:themeColor="text1"/>
        </w:rPr>
        <w:t>anipular, ou forjar a sociedade.</w:t>
      </w:r>
      <w:r w:rsidR="00271E34" w:rsidRPr="00B31076">
        <w:rPr>
          <w:color w:val="000000" w:themeColor="text1"/>
        </w:rPr>
        <w:t xml:space="preserve"> Lourival Fontes contribuiu para a permanência de Vargas no poder, durante a Era Vargas (1937-1945).</w:t>
      </w:r>
      <w:r w:rsidR="00917961">
        <w:rPr>
          <w:color w:val="000000" w:themeColor="text1"/>
        </w:rPr>
        <w:t xml:space="preserve"> Segundo eles</w:t>
      </w:r>
      <w:r w:rsidR="001E0752">
        <w:rPr>
          <w:color w:val="000000" w:themeColor="text1"/>
        </w:rPr>
        <w:t>,</w:t>
      </w:r>
      <w:r w:rsidR="00917961">
        <w:rPr>
          <w:color w:val="000000" w:themeColor="text1"/>
        </w:rPr>
        <w:t xml:space="preserve"> </w:t>
      </w:r>
      <w:r w:rsidRPr="00B31076">
        <w:rPr>
          <w:color w:val="000000" w:themeColor="text1"/>
        </w:rPr>
        <w:t>c</w:t>
      </w:r>
      <w:r w:rsidR="00271E34" w:rsidRPr="00B31076">
        <w:rPr>
          <w:color w:val="000000" w:themeColor="text1"/>
        </w:rPr>
        <w:t xml:space="preserve">onsiderando-se que o intelectual tem a clareza de analisar a sociedade e produzir </w:t>
      </w:r>
      <w:r w:rsidR="001E0752">
        <w:rPr>
          <w:color w:val="000000" w:themeColor="text1"/>
        </w:rPr>
        <w:t>formas de coerção para controla-la</w:t>
      </w:r>
      <w:r w:rsidR="00271E34" w:rsidRPr="00B31076">
        <w:rPr>
          <w:color w:val="000000" w:themeColor="text1"/>
        </w:rPr>
        <w:t>, como indica com clareza o autor Norberto Bobbio</w:t>
      </w:r>
      <w:r w:rsidR="00271E34" w:rsidRPr="00B31076">
        <w:rPr>
          <w:rStyle w:val="Refdenotaderodap"/>
          <w:color w:val="000000" w:themeColor="text1"/>
        </w:rPr>
        <w:footnoteReference w:id="151"/>
      </w:r>
      <w:r w:rsidR="00271E34" w:rsidRPr="00B31076">
        <w:rPr>
          <w:color w:val="000000" w:themeColor="text1"/>
        </w:rPr>
        <w:t>.</w:t>
      </w:r>
    </w:p>
    <w:p w:rsidR="00271E34" w:rsidRPr="00B31076" w:rsidRDefault="00271E34" w:rsidP="00271E34">
      <w:pPr>
        <w:tabs>
          <w:tab w:val="center" w:pos="4890"/>
        </w:tabs>
        <w:spacing w:before="240" w:after="0" w:line="240" w:lineRule="auto"/>
        <w:ind w:left="2268"/>
        <w:rPr>
          <w:b/>
          <w:color w:val="000000" w:themeColor="text1"/>
          <w:sz w:val="22"/>
        </w:rPr>
      </w:pPr>
      <w:r w:rsidRPr="00B31076">
        <w:rPr>
          <w:color w:val="000000" w:themeColor="text1"/>
          <w:sz w:val="22"/>
          <w:szCs w:val="24"/>
        </w:rPr>
        <w:tab/>
      </w:r>
      <w:r w:rsidRPr="00B31076">
        <w:rPr>
          <w:color w:val="000000" w:themeColor="text1"/>
          <w:sz w:val="22"/>
        </w:rPr>
        <w:t>(...) Os intelectuais sempre existiram, pois sempre existiu em todas as sociedades, ao lado do poder econômico e do poder político, o poder ideológico, que se exerce não sobre os corpos como o poder político, jamai</w:t>
      </w:r>
      <w:r w:rsidR="001E0752">
        <w:rPr>
          <w:color w:val="000000" w:themeColor="text1"/>
          <w:sz w:val="22"/>
        </w:rPr>
        <w:t>s separado do poder militar, mas</w:t>
      </w:r>
      <w:r w:rsidRPr="00B31076">
        <w:rPr>
          <w:color w:val="000000" w:themeColor="text1"/>
          <w:sz w:val="22"/>
        </w:rPr>
        <w:t xml:space="preserve"> sobre as mentes pela produção e transmissão de ideias, de símbolos, de visões do mundo, de ensinamentos práticos, mediante o uso da palavra (o poder ideológico é extremamente dependente da natureza do homem como animal falante). Toda sociedade tem os seus detentores do poder ideológico</w:t>
      </w:r>
      <w:r w:rsidR="000A6790" w:rsidRPr="00B31076">
        <w:rPr>
          <w:rStyle w:val="Refdenotaderodap"/>
          <w:color w:val="000000" w:themeColor="text1"/>
          <w:sz w:val="22"/>
        </w:rPr>
        <w:footnoteReference w:id="152"/>
      </w:r>
      <w:r w:rsidRPr="00B31076">
        <w:rPr>
          <w:color w:val="000000" w:themeColor="text1"/>
          <w:sz w:val="22"/>
        </w:rPr>
        <w:t>.</w:t>
      </w:r>
      <w:r w:rsidR="000A6790" w:rsidRPr="00B31076">
        <w:rPr>
          <w:color w:val="000000" w:themeColor="text1"/>
          <w:sz w:val="22"/>
        </w:rPr>
        <w:t xml:space="preserve"> </w:t>
      </w:r>
    </w:p>
    <w:p w:rsidR="001E0752" w:rsidRDefault="00ED0B43" w:rsidP="000A6790">
      <w:pPr>
        <w:spacing w:before="240" w:after="0"/>
        <w:ind w:firstLine="709"/>
        <w:rPr>
          <w:color w:val="000000" w:themeColor="text1"/>
          <w:szCs w:val="24"/>
        </w:rPr>
      </w:pPr>
      <w:r w:rsidRPr="00B31076">
        <w:rPr>
          <w:color w:val="000000" w:themeColor="text1"/>
          <w:szCs w:val="24"/>
        </w:rPr>
        <w:t>Sergipano</w:t>
      </w:r>
      <w:r w:rsidR="001E0752">
        <w:rPr>
          <w:color w:val="000000" w:themeColor="text1"/>
          <w:szCs w:val="24"/>
        </w:rPr>
        <w:t>,</w:t>
      </w:r>
      <w:r w:rsidRPr="00B31076">
        <w:rPr>
          <w:color w:val="000000" w:themeColor="text1"/>
          <w:szCs w:val="24"/>
        </w:rPr>
        <w:t xml:space="preserve"> de Riachão do Dantas, Lourival Fontes</w:t>
      </w:r>
      <w:r w:rsidR="001E0752">
        <w:rPr>
          <w:color w:val="000000" w:themeColor="text1"/>
          <w:szCs w:val="24"/>
        </w:rPr>
        <w:t>,</w:t>
      </w:r>
      <w:r w:rsidRPr="00B31076">
        <w:rPr>
          <w:color w:val="000000" w:themeColor="text1"/>
          <w:szCs w:val="24"/>
        </w:rPr>
        <w:t xml:space="preserve"> um homem com tantas designações encontradas na histor</w:t>
      </w:r>
      <w:r w:rsidR="001E0752">
        <w:rPr>
          <w:color w:val="000000" w:themeColor="text1"/>
          <w:szCs w:val="24"/>
        </w:rPr>
        <w:t>iografia política do Brasil</w:t>
      </w:r>
      <w:r w:rsidRPr="00B31076">
        <w:rPr>
          <w:color w:val="000000" w:themeColor="text1"/>
          <w:szCs w:val="24"/>
        </w:rPr>
        <w:t xml:space="preserve"> ficou conhecido como</w:t>
      </w:r>
      <w:r w:rsidR="001E0752">
        <w:rPr>
          <w:color w:val="000000" w:themeColor="text1"/>
          <w:szCs w:val="24"/>
        </w:rPr>
        <w:t xml:space="preserve"> o</w:t>
      </w:r>
      <w:r w:rsidRPr="00B31076">
        <w:rPr>
          <w:color w:val="000000" w:themeColor="text1"/>
          <w:szCs w:val="24"/>
        </w:rPr>
        <w:t xml:space="preserve"> </w:t>
      </w:r>
      <w:r w:rsidRPr="00B31076">
        <w:rPr>
          <w:color w:val="000000" w:themeColor="text1"/>
          <w:szCs w:val="24"/>
        </w:rPr>
        <w:lastRenderedPageBreak/>
        <w:t>“Homem do DIP” por ter sido responsáve</w:t>
      </w:r>
      <w:r w:rsidR="001E0752">
        <w:rPr>
          <w:color w:val="000000" w:themeColor="text1"/>
          <w:szCs w:val="24"/>
        </w:rPr>
        <w:t>l pela implantação do órgão,</w:t>
      </w:r>
      <w:r w:rsidRPr="00B31076">
        <w:rPr>
          <w:color w:val="000000" w:themeColor="text1"/>
          <w:szCs w:val="24"/>
        </w:rPr>
        <w:t xml:space="preserve"> fundamental para manutenção ideológica do Estado</w:t>
      </w:r>
      <w:r w:rsidR="001E0752">
        <w:rPr>
          <w:color w:val="000000" w:themeColor="text1"/>
          <w:szCs w:val="24"/>
        </w:rPr>
        <w:t xml:space="preserve"> Novo. </w:t>
      </w:r>
    </w:p>
    <w:p w:rsidR="00ED0B43" w:rsidRPr="00B31076" w:rsidRDefault="001E0752" w:rsidP="000A6790">
      <w:pPr>
        <w:spacing w:before="240" w:after="0"/>
        <w:ind w:firstLine="709"/>
        <w:rPr>
          <w:b/>
          <w:color w:val="000000" w:themeColor="text1"/>
          <w:szCs w:val="24"/>
        </w:rPr>
      </w:pPr>
      <w:r>
        <w:rPr>
          <w:color w:val="000000" w:themeColor="text1"/>
          <w:szCs w:val="24"/>
        </w:rPr>
        <w:t xml:space="preserve"> S</w:t>
      </w:r>
      <w:r w:rsidR="008C4E00">
        <w:rPr>
          <w:color w:val="000000" w:themeColor="text1"/>
          <w:szCs w:val="24"/>
        </w:rPr>
        <w:t>egundo</w:t>
      </w:r>
      <w:r w:rsidR="00ED0B43" w:rsidRPr="00B31076">
        <w:rPr>
          <w:color w:val="000000" w:themeColor="text1"/>
          <w:szCs w:val="24"/>
        </w:rPr>
        <w:t xml:space="preserve"> </w:t>
      </w:r>
      <w:r w:rsidR="00206DE9">
        <w:rPr>
          <w:color w:val="000000" w:themeColor="text1"/>
          <w:szCs w:val="24"/>
        </w:rPr>
        <w:t>Oliveira</w:t>
      </w:r>
      <w:r w:rsidR="008C4E00">
        <w:rPr>
          <w:color w:val="000000" w:themeColor="text1"/>
          <w:szCs w:val="24"/>
        </w:rPr>
        <w:t xml:space="preserve"> (2001)</w:t>
      </w:r>
      <w:r w:rsidR="00ED0B43" w:rsidRPr="00B31076">
        <w:rPr>
          <w:color w:val="000000" w:themeColor="text1"/>
          <w:szCs w:val="24"/>
        </w:rPr>
        <w:t xml:space="preserve"> ele teve contato com a propaganda fascista italiana </w:t>
      </w:r>
      <w:r>
        <w:rPr>
          <w:color w:val="000000" w:themeColor="text1"/>
          <w:szCs w:val="24"/>
        </w:rPr>
        <w:t>durante sua passagem pela Bahia e</w:t>
      </w:r>
      <w:r w:rsidR="00ED0B43" w:rsidRPr="00B31076">
        <w:rPr>
          <w:color w:val="000000" w:themeColor="text1"/>
          <w:szCs w:val="24"/>
        </w:rPr>
        <w:t xml:space="preserve"> aos poucos foi assumindo uma nova condição teórica, se inclinando para uma política a</w:t>
      </w:r>
      <w:r>
        <w:rPr>
          <w:color w:val="000000" w:themeColor="text1"/>
          <w:szCs w:val="24"/>
        </w:rPr>
        <w:t>ntiliberal de extrema direita.  L</w:t>
      </w:r>
      <w:r w:rsidR="00ED0B43" w:rsidRPr="00B31076">
        <w:rPr>
          <w:color w:val="000000" w:themeColor="text1"/>
          <w:szCs w:val="24"/>
        </w:rPr>
        <w:t>ogo após o golpe de 1937, resultante da ação continuísta de Getúlio Vargas, Lourival Fontes absorve a ideologia</w:t>
      </w:r>
      <w:r>
        <w:rPr>
          <w:color w:val="000000" w:themeColor="text1"/>
          <w:szCs w:val="24"/>
        </w:rPr>
        <w:t xml:space="preserve"> do</w:t>
      </w:r>
      <w:r w:rsidR="00ED0B43" w:rsidRPr="00B31076">
        <w:rPr>
          <w:color w:val="000000" w:themeColor="text1"/>
          <w:szCs w:val="24"/>
        </w:rPr>
        <w:t xml:space="preserve"> Estado Novo, dirigindo o DIP e tornando-se</w:t>
      </w:r>
      <w:r>
        <w:rPr>
          <w:color w:val="000000" w:themeColor="text1"/>
          <w:szCs w:val="24"/>
        </w:rPr>
        <w:t xml:space="preserve"> intimamente ligado a ditadura v</w:t>
      </w:r>
      <w:r w:rsidR="00ED0B43" w:rsidRPr="00B31076">
        <w:rPr>
          <w:color w:val="000000" w:themeColor="text1"/>
          <w:szCs w:val="24"/>
        </w:rPr>
        <w:t>arguista, sendo um dos principais ideólogos do Estado Novo</w:t>
      </w:r>
      <w:r>
        <w:rPr>
          <w:color w:val="000000" w:themeColor="text1"/>
          <w:szCs w:val="24"/>
        </w:rPr>
        <w:t>,</w:t>
      </w:r>
      <w:r w:rsidR="00ED0B43" w:rsidRPr="00B31076">
        <w:rPr>
          <w:color w:val="000000" w:themeColor="text1"/>
          <w:szCs w:val="24"/>
        </w:rPr>
        <w:t xml:space="preserve"> </w:t>
      </w:r>
      <w:r w:rsidR="008C4E00">
        <w:rPr>
          <w:color w:val="000000" w:themeColor="text1"/>
          <w:szCs w:val="24"/>
        </w:rPr>
        <w:t>como nos diz</w:t>
      </w:r>
      <w:r w:rsidR="00ED0B43" w:rsidRPr="00B31076">
        <w:rPr>
          <w:color w:val="000000" w:themeColor="text1"/>
          <w:szCs w:val="24"/>
        </w:rPr>
        <w:t xml:space="preserve"> </w:t>
      </w:r>
      <w:r w:rsidR="00206DE9">
        <w:rPr>
          <w:color w:val="000000" w:themeColor="text1"/>
          <w:szCs w:val="24"/>
        </w:rPr>
        <w:t xml:space="preserve">Oliveira </w:t>
      </w:r>
      <w:r w:rsidR="006772E4">
        <w:rPr>
          <w:color w:val="000000" w:themeColor="text1"/>
          <w:szCs w:val="24"/>
        </w:rPr>
        <w:t>(2001</w:t>
      </w:r>
      <w:proofErr w:type="gramStart"/>
      <w:r w:rsidR="006772E4">
        <w:rPr>
          <w:color w:val="000000" w:themeColor="text1"/>
          <w:szCs w:val="24"/>
        </w:rPr>
        <w:t>)</w:t>
      </w:r>
      <w:proofErr w:type="gramEnd"/>
      <w:r w:rsidR="00ED0B43" w:rsidRPr="00B31076">
        <w:rPr>
          <w:rStyle w:val="Refdenotaderodap"/>
          <w:color w:val="000000" w:themeColor="text1"/>
          <w:szCs w:val="24"/>
        </w:rPr>
        <w:footnoteReference w:id="153"/>
      </w:r>
      <w:r w:rsidR="006772E4">
        <w:rPr>
          <w:color w:val="000000" w:themeColor="text1"/>
          <w:szCs w:val="24"/>
        </w:rPr>
        <w:t>.</w:t>
      </w:r>
    </w:p>
    <w:p w:rsidR="00ED0B43" w:rsidRPr="00B31076" w:rsidRDefault="00ED0B43" w:rsidP="00ED0B43">
      <w:pPr>
        <w:spacing w:before="240" w:after="0" w:line="240" w:lineRule="auto"/>
        <w:ind w:left="2268"/>
        <w:rPr>
          <w:rFonts w:eastAsia="Times New Roman"/>
          <w:b/>
          <w:color w:val="000000" w:themeColor="text1"/>
          <w:sz w:val="22"/>
          <w:lang w:eastAsia="pt-BR"/>
        </w:rPr>
      </w:pPr>
      <w:r w:rsidRPr="00B31076">
        <w:rPr>
          <w:rFonts w:eastAsia="Times New Roman"/>
          <w:color w:val="000000" w:themeColor="text1"/>
          <w:sz w:val="22"/>
          <w:lang w:eastAsia="pt-BR"/>
        </w:rPr>
        <w:t>A cultura política congrega no seu quadro de colaboradores a elite intelectual do período. Os principais ideólogos do Estado Novo se fazem presentes nas suas páginas, marcando espaço expressivo na produção do discurso. Nomes como os de Francisco Campos, Azevedo Amaral, Almir de Andrade (diretor de publicação) e Lourival Fontes (diretor do DIP) testemunham a presença de grandes teóricos. A revista conta também com a colaboração de intelectuais das mais diversas correntes. Como Nélson Werneck Sodré, Gilberto Freyre e Graciliano Ramos</w:t>
      </w:r>
      <w:r w:rsidRPr="00B31076">
        <w:rPr>
          <w:rStyle w:val="Refdenotaderodap"/>
          <w:rFonts w:eastAsia="Times New Roman"/>
          <w:color w:val="000000" w:themeColor="text1"/>
          <w:sz w:val="22"/>
          <w:lang w:eastAsia="pt-BR"/>
        </w:rPr>
        <w:footnoteReference w:id="154"/>
      </w:r>
      <w:r w:rsidRPr="00B31076">
        <w:rPr>
          <w:rFonts w:eastAsia="Times New Roman"/>
          <w:color w:val="000000" w:themeColor="text1"/>
          <w:sz w:val="22"/>
          <w:lang w:eastAsia="pt-BR"/>
        </w:rPr>
        <w:t xml:space="preserve">. </w:t>
      </w:r>
    </w:p>
    <w:p w:rsidR="00271E34" w:rsidRPr="00B62608" w:rsidRDefault="006772E4" w:rsidP="008D1F68">
      <w:pPr>
        <w:tabs>
          <w:tab w:val="right" w:pos="9072"/>
        </w:tabs>
        <w:spacing w:before="240" w:after="0"/>
        <w:ind w:firstLine="709"/>
        <w:rPr>
          <w:b/>
          <w:color w:val="000000" w:themeColor="text1"/>
          <w:szCs w:val="24"/>
        </w:rPr>
      </w:pPr>
      <w:r w:rsidRPr="00B62608">
        <w:rPr>
          <w:color w:val="000000" w:themeColor="text1"/>
          <w:szCs w:val="24"/>
        </w:rPr>
        <w:t>Acerca do trabalho desenvol</w:t>
      </w:r>
      <w:r w:rsidR="008C4E00" w:rsidRPr="00B62608">
        <w:rPr>
          <w:color w:val="000000" w:themeColor="text1"/>
          <w:szCs w:val="24"/>
        </w:rPr>
        <w:t xml:space="preserve">vido pelo DIP, Santos e </w:t>
      </w:r>
      <w:r w:rsidRPr="00B62608">
        <w:rPr>
          <w:color w:val="000000" w:themeColor="text1"/>
          <w:szCs w:val="24"/>
        </w:rPr>
        <w:t>Santana esclarecem:</w:t>
      </w:r>
      <w:r w:rsidR="008C48EF" w:rsidRPr="00B62608">
        <w:rPr>
          <w:color w:val="000000" w:themeColor="text1"/>
          <w:szCs w:val="24"/>
        </w:rPr>
        <w:t xml:space="preserve"> </w:t>
      </w:r>
    </w:p>
    <w:p w:rsidR="00102744" w:rsidRPr="00B62608" w:rsidRDefault="00271E34" w:rsidP="00206DE9">
      <w:pPr>
        <w:rPr>
          <w:b/>
          <w:color w:val="000000" w:themeColor="text1"/>
          <w:szCs w:val="24"/>
        </w:rPr>
      </w:pPr>
      <w:r w:rsidRPr="00B62608">
        <w:rPr>
          <w:color w:val="000000" w:themeColor="text1"/>
          <w:szCs w:val="24"/>
        </w:rPr>
        <w:t>Com a ditadura surgiu, inevitavelmente, implacável censura á imprensa, e mais que isso, a proibição de novos jornais e o fechamento de outros (...). No negro período de 1937-1945, foi grande o número de jornais, revistas e panfletos fechados por determinação de executivo e grande também o número de jornalistas presos por delitos de imprensa. Nos dias mais agudos da ditadura, esse controle de imprensa destacava censores em cada j</w:t>
      </w:r>
      <w:r w:rsidR="006772E4" w:rsidRPr="00B62608">
        <w:rPr>
          <w:color w:val="000000" w:themeColor="text1"/>
          <w:szCs w:val="24"/>
        </w:rPr>
        <w:t>ornal e nenhum original desvia à</w:t>
      </w:r>
      <w:r w:rsidRPr="00B62608">
        <w:rPr>
          <w:color w:val="000000" w:themeColor="text1"/>
          <w:szCs w:val="24"/>
        </w:rPr>
        <w:t xml:space="preserve">s oficinas sem ‘visto’ do fiscal do </w:t>
      </w:r>
      <w:proofErr w:type="gramStart"/>
      <w:r w:rsidRPr="00B62608">
        <w:rPr>
          <w:color w:val="000000" w:themeColor="text1"/>
          <w:szCs w:val="24"/>
        </w:rPr>
        <w:t>governo(</w:t>
      </w:r>
      <w:proofErr w:type="gramEnd"/>
      <w:r w:rsidRPr="00B62608">
        <w:rPr>
          <w:color w:val="000000" w:themeColor="text1"/>
          <w:szCs w:val="24"/>
        </w:rPr>
        <w:t>...)</w:t>
      </w:r>
      <w:r w:rsidR="00AF731F" w:rsidRPr="00B62608">
        <w:rPr>
          <w:rStyle w:val="Refdenotaderodap"/>
          <w:color w:val="000000" w:themeColor="text1"/>
          <w:szCs w:val="24"/>
        </w:rPr>
        <w:footnoteReference w:id="155"/>
      </w:r>
      <w:r w:rsidRPr="00B62608">
        <w:rPr>
          <w:color w:val="000000" w:themeColor="text1"/>
          <w:szCs w:val="24"/>
        </w:rPr>
        <w:t>.</w:t>
      </w:r>
      <w:r w:rsidRPr="00B62608">
        <w:rPr>
          <w:b/>
          <w:color w:val="000000" w:themeColor="text1"/>
          <w:szCs w:val="24"/>
        </w:rPr>
        <w:t xml:space="preserve"> </w:t>
      </w:r>
      <w:r w:rsidR="00AF731F" w:rsidRPr="00B62608">
        <w:rPr>
          <w:b/>
          <w:color w:val="000000" w:themeColor="text1"/>
          <w:szCs w:val="24"/>
        </w:rPr>
        <w:t xml:space="preserve"> </w:t>
      </w:r>
    </w:p>
    <w:p w:rsidR="00271E34" w:rsidRPr="00B62608" w:rsidRDefault="00102744" w:rsidP="00271E34">
      <w:pPr>
        <w:tabs>
          <w:tab w:val="right" w:pos="9072"/>
        </w:tabs>
        <w:spacing w:before="240" w:after="0"/>
        <w:ind w:firstLine="709"/>
        <w:rPr>
          <w:color w:val="000000" w:themeColor="text1"/>
          <w:szCs w:val="24"/>
        </w:rPr>
      </w:pPr>
      <w:r w:rsidRPr="00B62608">
        <w:rPr>
          <w:color w:val="000000" w:themeColor="text1"/>
          <w:szCs w:val="24"/>
        </w:rPr>
        <w:t>Para e</w:t>
      </w:r>
      <w:r w:rsidR="006772E4" w:rsidRPr="00B62608">
        <w:rPr>
          <w:color w:val="000000" w:themeColor="text1"/>
          <w:szCs w:val="24"/>
        </w:rPr>
        <w:t>sclarecer mais sobre esse</w:t>
      </w:r>
      <w:r w:rsidRPr="00B62608">
        <w:rPr>
          <w:color w:val="000000" w:themeColor="text1"/>
          <w:szCs w:val="24"/>
        </w:rPr>
        <w:t xml:space="preserve"> assunto</w:t>
      </w:r>
      <w:r w:rsidR="006772E4" w:rsidRPr="00B62608">
        <w:rPr>
          <w:color w:val="000000" w:themeColor="text1"/>
          <w:szCs w:val="24"/>
        </w:rPr>
        <w:t>, importa destacar que</w:t>
      </w:r>
      <w:r w:rsidRPr="00B62608">
        <w:rPr>
          <w:color w:val="000000" w:themeColor="text1"/>
          <w:szCs w:val="24"/>
        </w:rPr>
        <w:t xml:space="preserve"> o</w:t>
      </w:r>
      <w:r w:rsidR="00271E34" w:rsidRPr="00B62608">
        <w:rPr>
          <w:color w:val="000000" w:themeColor="text1"/>
          <w:szCs w:val="24"/>
        </w:rPr>
        <w:t xml:space="preserve">s jornais </w:t>
      </w:r>
      <w:r w:rsidRPr="00B62608">
        <w:rPr>
          <w:color w:val="000000" w:themeColor="text1"/>
          <w:szCs w:val="24"/>
        </w:rPr>
        <w:t xml:space="preserve">foram </w:t>
      </w:r>
      <w:r w:rsidR="00271E34" w:rsidRPr="00B62608">
        <w:rPr>
          <w:color w:val="000000" w:themeColor="text1"/>
          <w:szCs w:val="24"/>
        </w:rPr>
        <w:t>impossibili</w:t>
      </w:r>
      <w:r w:rsidR="009C4E7D" w:rsidRPr="00B62608">
        <w:rPr>
          <w:color w:val="000000" w:themeColor="text1"/>
          <w:szCs w:val="24"/>
        </w:rPr>
        <w:t>tados de lutar contra o governo. Alguns passaram a servir à</w:t>
      </w:r>
      <w:r w:rsidR="00271E34" w:rsidRPr="00B62608">
        <w:rPr>
          <w:color w:val="000000" w:themeColor="text1"/>
          <w:szCs w:val="24"/>
        </w:rPr>
        <w:t xml:space="preserve"> ditadura, tendo em vista que muitos recebiam subsídios do próprio Estado para manter-se funcionando.</w:t>
      </w:r>
      <w:r w:rsidR="00271E34" w:rsidRPr="00B62608">
        <w:rPr>
          <w:b/>
          <w:color w:val="000000" w:themeColor="text1"/>
          <w:szCs w:val="24"/>
        </w:rPr>
        <w:t xml:space="preserve"> </w:t>
      </w:r>
      <w:r w:rsidR="009C4E7D" w:rsidRPr="00B62608">
        <w:rPr>
          <w:color w:val="000000" w:themeColor="text1"/>
          <w:szCs w:val="24"/>
        </w:rPr>
        <w:t>A censura à</w:t>
      </w:r>
      <w:r w:rsidR="00271E34" w:rsidRPr="00B62608">
        <w:rPr>
          <w:color w:val="000000" w:themeColor="text1"/>
          <w:szCs w:val="24"/>
        </w:rPr>
        <w:t xml:space="preserve"> imprensa era diária. </w:t>
      </w:r>
      <w:r w:rsidRPr="00B62608">
        <w:rPr>
          <w:color w:val="000000" w:themeColor="text1"/>
          <w:szCs w:val="24"/>
        </w:rPr>
        <w:t xml:space="preserve"> Diante desta </w:t>
      </w:r>
      <w:r w:rsidR="009C4E7D" w:rsidRPr="00B62608">
        <w:rPr>
          <w:color w:val="000000" w:themeColor="text1"/>
          <w:szCs w:val="24"/>
        </w:rPr>
        <w:t xml:space="preserve">análise os </w:t>
      </w:r>
      <w:r w:rsidR="009C4E7D" w:rsidRPr="00B62608">
        <w:rPr>
          <w:color w:val="000000" w:themeColor="text1"/>
          <w:szCs w:val="24"/>
        </w:rPr>
        <w:lastRenderedPageBreak/>
        <w:t>autores ora citados ainda</w:t>
      </w:r>
      <w:r w:rsidRPr="00B62608">
        <w:rPr>
          <w:color w:val="000000" w:themeColor="text1"/>
          <w:szCs w:val="24"/>
        </w:rPr>
        <w:t xml:space="preserve"> esclarece</w:t>
      </w:r>
      <w:r w:rsidR="008D1F68" w:rsidRPr="00B62608">
        <w:rPr>
          <w:color w:val="000000" w:themeColor="text1"/>
          <w:szCs w:val="24"/>
        </w:rPr>
        <w:t xml:space="preserve">m </w:t>
      </w:r>
      <w:r w:rsidR="009C4E7D" w:rsidRPr="00B62608">
        <w:rPr>
          <w:color w:val="000000" w:themeColor="text1"/>
          <w:szCs w:val="24"/>
        </w:rPr>
        <w:t>que</w:t>
      </w:r>
      <w:r w:rsidRPr="00B62608">
        <w:rPr>
          <w:color w:val="000000" w:themeColor="text1"/>
          <w:szCs w:val="24"/>
        </w:rPr>
        <w:t xml:space="preserve"> e</w:t>
      </w:r>
      <w:r w:rsidR="00271E34" w:rsidRPr="00B62608">
        <w:rPr>
          <w:color w:val="000000" w:themeColor="text1"/>
          <w:szCs w:val="24"/>
        </w:rPr>
        <w:t>la fazia parte de um projeto amplo que visava o monopólio da comunicação. Pois, mantendo o controle dos órgãos formadores de opinião</w:t>
      </w:r>
      <w:r w:rsidR="009C4E7D" w:rsidRPr="00B62608">
        <w:rPr>
          <w:color w:val="000000" w:themeColor="text1"/>
          <w:szCs w:val="24"/>
        </w:rPr>
        <w:t>,</w:t>
      </w:r>
      <w:r w:rsidR="00271E34" w:rsidRPr="00B62608">
        <w:rPr>
          <w:color w:val="000000" w:themeColor="text1"/>
          <w:szCs w:val="24"/>
        </w:rPr>
        <w:t xml:space="preserve"> a ideologia</w:t>
      </w:r>
      <w:r w:rsidR="00753DC3" w:rsidRPr="00B62608">
        <w:rPr>
          <w:color w:val="000000" w:themeColor="text1"/>
          <w:szCs w:val="24"/>
        </w:rPr>
        <w:t xml:space="preserve"> do</w:t>
      </w:r>
      <w:r w:rsidR="00271E34" w:rsidRPr="00B62608">
        <w:rPr>
          <w:color w:val="000000" w:themeColor="text1"/>
          <w:szCs w:val="24"/>
        </w:rPr>
        <w:t xml:space="preserve"> </w:t>
      </w:r>
      <w:r w:rsidR="009F27BE" w:rsidRPr="00B62608">
        <w:rPr>
          <w:color w:val="000000" w:themeColor="text1"/>
          <w:szCs w:val="24"/>
        </w:rPr>
        <w:t>E</w:t>
      </w:r>
      <w:r w:rsidR="00271E34" w:rsidRPr="00B62608">
        <w:rPr>
          <w:color w:val="000000" w:themeColor="text1"/>
          <w:szCs w:val="24"/>
        </w:rPr>
        <w:t>stado</w:t>
      </w:r>
      <w:r w:rsidR="009F27BE" w:rsidRPr="00B62608">
        <w:rPr>
          <w:color w:val="000000" w:themeColor="text1"/>
          <w:szCs w:val="24"/>
        </w:rPr>
        <w:t xml:space="preserve"> N</w:t>
      </w:r>
      <w:r w:rsidR="00271E34" w:rsidRPr="00B62608">
        <w:rPr>
          <w:color w:val="000000" w:themeColor="text1"/>
          <w:szCs w:val="24"/>
        </w:rPr>
        <w:t>ov</w:t>
      </w:r>
      <w:r w:rsidR="009F27BE" w:rsidRPr="00B62608">
        <w:rPr>
          <w:color w:val="000000" w:themeColor="text1"/>
          <w:szCs w:val="24"/>
        </w:rPr>
        <w:t>o</w:t>
      </w:r>
      <w:r w:rsidR="00271E34" w:rsidRPr="00B62608">
        <w:rPr>
          <w:color w:val="000000" w:themeColor="text1"/>
          <w:szCs w:val="24"/>
        </w:rPr>
        <w:t xml:space="preserve"> poderia ser difundida e propagandeada com eficácia. </w:t>
      </w:r>
      <w:r w:rsidRPr="00B62608">
        <w:rPr>
          <w:color w:val="000000" w:themeColor="text1"/>
          <w:szCs w:val="24"/>
        </w:rPr>
        <w:t xml:space="preserve"> Assim </w:t>
      </w:r>
      <w:r w:rsidR="00753DC3" w:rsidRPr="00B62608">
        <w:rPr>
          <w:color w:val="000000" w:themeColor="text1"/>
          <w:szCs w:val="24"/>
        </w:rPr>
        <w:t>o</w:t>
      </w:r>
      <w:r w:rsidR="00271E34" w:rsidRPr="00B62608">
        <w:rPr>
          <w:color w:val="000000" w:themeColor="text1"/>
          <w:szCs w:val="24"/>
        </w:rPr>
        <w:t xml:space="preserve"> controle agia com a preocupação de impedir que aspectos polêmicos da realidade fo</w:t>
      </w:r>
      <w:r w:rsidR="009C4E7D" w:rsidRPr="00B62608">
        <w:rPr>
          <w:color w:val="000000" w:themeColor="text1"/>
          <w:szCs w:val="24"/>
        </w:rPr>
        <w:t>ssem debatidos, impedindo</w:t>
      </w:r>
      <w:r w:rsidR="00271E34" w:rsidRPr="00B62608">
        <w:rPr>
          <w:color w:val="000000" w:themeColor="text1"/>
          <w:szCs w:val="24"/>
        </w:rPr>
        <w:t>,</w:t>
      </w:r>
      <w:r w:rsidR="009C4E7D" w:rsidRPr="00B62608">
        <w:rPr>
          <w:color w:val="000000" w:themeColor="text1"/>
          <w:szCs w:val="24"/>
        </w:rPr>
        <w:t xml:space="preserve"> desta forma,</w:t>
      </w:r>
      <w:r w:rsidR="00271E34" w:rsidRPr="00B62608">
        <w:rPr>
          <w:color w:val="000000" w:themeColor="text1"/>
          <w:szCs w:val="24"/>
        </w:rPr>
        <w:t xml:space="preserve"> o apoio de outras camadas da população a projetos contrários ao governo varguista</w:t>
      </w:r>
      <w:r w:rsidR="00AF731F" w:rsidRPr="00B62608">
        <w:rPr>
          <w:rStyle w:val="Refdenotaderodap"/>
          <w:color w:val="000000" w:themeColor="text1"/>
          <w:szCs w:val="24"/>
        </w:rPr>
        <w:footnoteReference w:id="156"/>
      </w:r>
      <w:r w:rsidR="00271E34" w:rsidRPr="00B62608">
        <w:rPr>
          <w:color w:val="000000" w:themeColor="text1"/>
          <w:szCs w:val="24"/>
        </w:rPr>
        <w:t>.</w:t>
      </w:r>
      <w:r w:rsidR="00753DC3" w:rsidRPr="00B62608">
        <w:rPr>
          <w:color w:val="000000" w:themeColor="text1"/>
          <w:szCs w:val="24"/>
        </w:rPr>
        <w:t xml:space="preserve"> </w:t>
      </w:r>
    </w:p>
    <w:p w:rsidR="00271E34" w:rsidRPr="00B62608" w:rsidRDefault="009C4E7D" w:rsidP="00271E34">
      <w:pPr>
        <w:tabs>
          <w:tab w:val="right" w:pos="9072"/>
        </w:tabs>
        <w:spacing w:before="240" w:after="0"/>
        <w:ind w:firstLine="709"/>
        <w:rPr>
          <w:color w:val="000000" w:themeColor="text1"/>
          <w:szCs w:val="24"/>
        </w:rPr>
      </w:pPr>
      <w:r w:rsidRPr="00B62608">
        <w:rPr>
          <w:color w:val="000000" w:themeColor="text1"/>
          <w:szCs w:val="24"/>
        </w:rPr>
        <w:t xml:space="preserve"> P</w:t>
      </w:r>
      <w:r w:rsidR="00271E34" w:rsidRPr="00B62608">
        <w:rPr>
          <w:color w:val="000000" w:themeColor="text1"/>
          <w:szCs w:val="24"/>
        </w:rPr>
        <w:t>ercebe-se que a divulgação</w:t>
      </w:r>
      <w:r w:rsidRPr="00B62608">
        <w:rPr>
          <w:color w:val="000000" w:themeColor="text1"/>
          <w:szCs w:val="24"/>
        </w:rPr>
        <w:t xml:space="preserve"> de ideias tinha que ser manifestada do jeito que o governo achasse</w:t>
      </w:r>
      <w:r w:rsidR="00271E34" w:rsidRPr="00B62608">
        <w:rPr>
          <w:color w:val="000000" w:themeColor="text1"/>
          <w:szCs w:val="24"/>
        </w:rPr>
        <w:t xml:space="preserve"> melhor e os jornais eram</w:t>
      </w:r>
      <w:r w:rsidRPr="00B62608">
        <w:rPr>
          <w:color w:val="000000" w:themeColor="text1"/>
          <w:szCs w:val="24"/>
        </w:rPr>
        <w:t>,</w:t>
      </w:r>
      <w:r w:rsidR="00271E34" w:rsidRPr="00B62608">
        <w:rPr>
          <w:color w:val="000000" w:themeColor="text1"/>
          <w:szCs w:val="24"/>
        </w:rPr>
        <w:t xml:space="preserve"> na verdade</w:t>
      </w:r>
      <w:r w:rsidRPr="00B62608">
        <w:rPr>
          <w:color w:val="000000" w:themeColor="text1"/>
          <w:szCs w:val="24"/>
        </w:rPr>
        <w:t>,</w:t>
      </w:r>
      <w:r w:rsidR="00271E34" w:rsidRPr="00B62608">
        <w:rPr>
          <w:color w:val="000000" w:themeColor="text1"/>
          <w:szCs w:val="24"/>
        </w:rPr>
        <w:t xml:space="preserve"> impedidos de fazer ou expressar o que queriam, porque o governo o</w:t>
      </w:r>
      <w:r w:rsidRPr="00B62608">
        <w:rPr>
          <w:color w:val="000000" w:themeColor="text1"/>
          <w:szCs w:val="24"/>
        </w:rPr>
        <w:t>s</w:t>
      </w:r>
      <w:r w:rsidR="00271E34" w:rsidRPr="00B62608">
        <w:rPr>
          <w:color w:val="000000" w:themeColor="text1"/>
          <w:szCs w:val="24"/>
        </w:rPr>
        <w:t xml:space="preserve"> subor</w:t>
      </w:r>
      <w:r w:rsidRPr="00B62608">
        <w:rPr>
          <w:color w:val="000000" w:themeColor="text1"/>
          <w:szCs w:val="24"/>
        </w:rPr>
        <w:t>dinava. A dificuldade</w:t>
      </w:r>
      <w:r w:rsidR="00271E34" w:rsidRPr="00B62608">
        <w:rPr>
          <w:color w:val="000000" w:themeColor="text1"/>
          <w:szCs w:val="24"/>
        </w:rPr>
        <w:t xml:space="preserve"> era constante, pois não podiam avançar numa direção mais determinada para ampliar os trabalhos.</w:t>
      </w: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t>Não há monopólios que não tenham sido atingidos, nem privilégios sem ser feridos, nem supremacias que não tenham sido abaladas. As causas e os direitos do povo venceram o risco, o medo e as perseguições. Não há governo, por mais atrasado e reacionário, desde os conservadores até os ditatoriais, desde os oriundos do voto até os tiranetes feudais, que não arvore a justiça social como o mais equitativo e progressista dos sistemas políticos</w:t>
      </w:r>
      <w:r w:rsidRPr="00B31076">
        <w:rPr>
          <w:rStyle w:val="Refdenotaderodap"/>
          <w:color w:val="000000" w:themeColor="text1"/>
          <w:sz w:val="22"/>
        </w:rPr>
        <w:footnoteReference w:id="157"/>
      </w:r>
      <w:r w:rsidRPr="00B31076">
        <w:rPr>
          <w:color w:val="000000" w:themeColor="text1"/>
          <w:sz w:val="22"/>
        </w:rPr>
        <w:t xml:space="preserve">. </w:t>
      </w:r>
      <w:r w:rsidRPr="00B31076">
        <w:rPr>
          <w:b/>
          <w:color w:val="000000" w:themeColor="text1"/>
          <w:sz w:val="22"/>
        </w:rPr>
        <w:t xml:space="preserve"> </w:t>
      </w:r>
    </w:p>
    <w:p w:rsidR="00904B9D" w:rsidRPr="00B31076" w:rsidRDefault="009C4E7D" w:rsidP="009C4E7D">
      <w:pPr>
        <w:tabs>
          <w:tab w:val="right" w:pos="9072"/>
        </w:tabs>
        <w:spacing w:before="240" w:after="0"/>
        <w:rPr>
          <w:color w:val="000000" w:themeColor="text1"/>
        </w:rPr>
      </w:pPr>
      <w:r>
        <w:rPr>
          <w:color w:val="000000" w:themeColor="text1"/>
        </w:rPr>
        <w:t xml:space="preserve">            </w:t>
      </w:r>
      <w:r w:rsidR="008C4E00">
        <w:rPr>
          <w:color w:val="000000" w:themeColor="text1"/>
        </w:rPr>
        <w:t xml:space="preserve"> </w:t>
      </w:r>
      <w:r w:rsidR="00753DC3" w:rsidRPr="00B31076">
        <w:rPr>
          <w:color w:val="000000" w:themeColor="text1"/>
        </w:rPr>
        <w:t xml:space="preserve"> Goulart</w:t>
      </w:r>
      <w:r>
        <w:rPr>
          <w:color w:val="000000" w:themeColor="text1"/>
        </w:rPr>
        <w:t xml:space="preserve"> (1990)</w:t>
      </w:r>
      <w:r w:rsidR="00753DC3" w:rsidRPr="00B31076">
        <w:rPr>
          <w:color w:val="000000" w:themeColor="text1"/>
        </w:rPr>
        <w:t xml:space="preserve"> explica que d</w:t>
      </w:r>
      <w:r w:rsidR="00271E34" w:rsidRPr="00B31076">
        <w:rPr>
          <w:color w:val="000000" w:themeColor="text1"/>
        </w:rPr>
        <w:t>urante a ditadura varguista, muitas pessoas, inclusive jornalistas, foram presas, torturadas, assassinadas e vigiadas, por representarem uma “ameaça” ao governo. Aos poucos</w:t>
      </w:r>
      <w:r>
        <w:rPr>
          <w:color w:val="000000" w:themeColor="text1"/>
        </w:rPr>
        <w:t>,</w:t>
      </w:r>
      <w:r w:rsidR="00271E34" w:rsidRPr="00B31076">
        <w:rPr>
          <w:color w:val="000000" w:themeColor="text1"/>
        </w:rPr>
        <w:t xml:space="preserve"> os jornalistas iam criando códigos para burlarem as leis, mas o Estado investia maciçamente na especialização de pessoal </w:t>
      </w:r>
      <w:r w:rsidR="008C4E00">
        <w:rPr>
          <w:color w:val="000000" w:themeColor="text1"/>
        </w:rPr>
        <w:t>para encontrar os subversivos. A</w:t>
      </w:r>
      <w:r w:rsidR="00271E34" w:rsidRPr="00B31076">
        <w:rPr>
          <w:color w:val="000000" w:themeColor="text1"/>
        </w:rPr>
        <w:t xml:space="preserve"> DOPS (Delegacia de Ordem Política e Social) e DIP fizeram muitos adversários se calarem</w:t>
      </w:r>
      <w:r>
        <w:rPr>
          <w:color w:val="000000" w:themeColor="text1"/>
        </w:rPr>
        <w:t>,</w:t>
      </w:r>
      <w:r w:rsidR="00271E34" w:rsidRPr="00B31076">
        <w:rPr>
          <w:color w:val="000000" w:themeColor="text1"/>
        </w:rPr>
        <w:t xml:space="preserve"> como afirma </w:t>
      </w:r>
      <w:r w:rsidR="008C4E00">
        <w:rPr>
          <w:color w:val="000000" w:themeColor="text1"/>
        </w:rPr>
        <w:t>a autora</w:t>
      </w:r>
      <w:r w:rsidR="00271E34" w:rsidRPr="00B31076">
        <w:rPr>
          <w:rStyle w:val="Refdenotaderodap"/>
          <w:color w:val="000000" w:themeColor="text1"/>
        </w:rPr>
        <w:footnoteReference w:id="158"/>
      </w:r>
      <w:r>
        <w:rPr>
          <w:color w:val="000000" w:themeColor="text1"/>
        </w:rPr>
        <w:t>:</w:t>
      </w:r>
    </w:p>
    <w:p w:rsidR="009B2FE3" w:rsidRDefault="009B2FE3" w:rsidP="00271E34">
      <w:pPr>
        <w:tabs>
          <w:tab w:val="right" w:pos="9072"/>
        </w:tabs>
        <w:spacing w:before="240" w:after="0" w:line="240" w:lineRule="auto"/>
        <w:ind w:left="2268"/>
        <w:rPr>
          <w:color w:val="000000" w:themeColor="text1"/>
          <w:sz w:val="22"/>
        </w:rPr>
      </w:pPr>
    </w:p>
    <w:p w:rsidR="009B2FE3" w:rsidRDefault="009B2FE3" w:rsidP="00271E34">
      <w:pPr>
        <w:tabs>
          <w:tab w:val="right" w:pos="9072"/>
        </w:tabs>
        <w:spacing w:before="240" w:after="0" w:line="240" w:lineRule="auto"/>
        <w:ind w:left="2268"/>
        <w:rPr>
          <w:color w:val="000000" w:themeColor="text1"/>
          <w:sz w:val="22"/>
        </w:rPr>
      </w:pPr>
    </w:p>
    <w:p w:rsidR="009B2FE3" w:rsidRDefault="009B2FE3" w:rsidP="00271E34">
      <w:pPr>
        <w:tabs>
          <w:tab w:val="right" w:pos="9072"/>
        </w:tabs>
        <w:spacing w:before="240" w:after="0" w:line="240" w:lineRule="auto"/>
        <w:ind w:left="2268"/>
        <w:rPr>
          <w:color w:val="000000" w:themeColor="text1"/>
          <w:sz w:val="22"/>
        </w:rPr>
      </w:pP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lastRenderedPageBreak/>
        <w:t xml:space="preserve">O fato essencial é a própria existência da censura. Ela intimida, ameaça e reforça a </w:t>
      </w:r>
      <w:proofErr w:type="gramStart"/>
      <w:r w:rsidRPr="00B31076">
        <w:rPr>
          <w:color w:val="000000" w:themeColor="text1"/>
          <w:sz w:val="22"/>
        </w:rPr>
        <w:t>auto-censura</w:t>
      </w:r>
      <w:proofErr w:type="gramEnd"/>
      <w:r w:rsidRPr="00B31076">
        <w:rPr>
          <w:color w:val="000000" w:themeColor="text1"/>
          <w:sz w:val="22"/>
        </w:rPr>
        <w:t>; cria um clima que coíbe as manifestações culturais divergentes da ideologia oficial e reduz a capacidade de contra-informação, que se torna cada vez mais cifrada, inteligível apenas para o círculo restrito de iniciados. A censura, num sentido mais amplo, massacra a produção cultural, castra as manifestações intelectuais, abafando a vida cultural e intelectual como um todo. É um dado permanente e decisivo que permeia todo o universo social</w:t>
      </w:r>
      <w:r w:rsidRPr="00B31076">
        <w:rPr>
          <w:rStyle w:val="Refdenotaderodap"/>
          <w:color w:val="000000" w:themeColor="text1"/>
          <w:sz w:val="22"/>
        </w:rPr>
        <w:footnoteReference w:id="159"/>
      </w:r>
      <w:r w:rsidRPr="00B31076">
        <w:rPr>
          <w:color w:val="000000" w:themeColor="text1"/>
          <w:sz w:val="22"/>
        </w:rPr>
        <w:t>.</w:t>
      </w:r>
      <w:r w:rsidRPr="00B31076">
        <w:rPr>
          <w:b/>
          <w:color w:val="000000" w:themeColor="text1"/>
          <w:sz w:val="22"/>
        </w:rPr>
        <w:t xml:space="preserve"> </w:t>
      </w:r>
    </w:p>
    <w:p w:rsidR="00271E34" w:rsidRPr="00B31076" w:rsidRDefault="00271E34" w:rsidP="00271E34">
      <w:pPr>
        <w:tabs>
          <w:tab w:val="right" w:pos="9072"/>
        </w:tabs>
        <w:spacing w:before="240" w:after="0"/>
        <w:ind w:firstLine="709"/>
        <w:rPr>
          <w:color w:val="000000" w:themeColor="text1"/>
        </w:rPr>
      </w:pPr>
      <w:r w:rsidRPr="00B31076">
        <w:rPr>
          <w:color w:val="000000" w:themeColor="text1"/>
        </w:rPr>
        <w:t xml:space="preserve">A autora procurou mostrar uma </w:t>
      </w:r>
      <w:r w:rsidR="00896F31" w:rsidRPr="00B31076">
        <w:rPr>
          <w:color w:val="000000" w:themeColor="text1"/>
        </w:rPr>
        <w:t>característica</w:t>
      </w:r>
      <w:r w:rsidRPr="00B31076">
        <w:rPr>
          <w:color w:val="000000" w:themeColor="text1"/>
        </w:rPr>
        <w:t xml:space="preserve"> de como as pessoas eram perseguidas e que tudo isso era implantado pel</w:t>
      </w:r>
      <w:r w:rsidR="00896F31" w:rsidRPr="00B31076">
        <w:rPr>
          <w:color w:val="000000" w:themeColor="text1"/>
        </w:rPr>
        <w:t>o</w:t>
      </w:r>
      <w:r w:rsidRPr="00B31076">
        <w:rPr>
          <w:color w:val="000000" w:themeColor="text1"/>
        </w:rPr>
        <w:t xml:space="preserve"> </w:t>
      </w:r>
      <w:r w:rsidR="00896F31" w:rsidRPr="00B31076">
        <w:rPr>
          <w:color w:val="000000" w:themeColor="text1"/>
        </w:rPr>
        <w:t>governo</w:t>
      </w:r>
      <w:r w:rsidRPr="00B31076">
        <w:rPr>
          <w:color w:val="000000" w:themeColor="text1"/>
        </w:rPr>
        <w:t xml:space="preserve"> como forma de inibir o povo de expressar seu livre </w:t>
      </w:r>
      <w:r w:rsidR="00896F31" w:rsidRPr="00B31076">
        <w:rPr>
          <w:color w:val="000000" w:themeColor="text1"/>
        </w:rPr>
        <w:t>arbítrio</w:t>
      </w:r>
      <w:r w:rsidRPr="00B31076">
        <w:rPr>
          <w:color w:val="000000" w:themeColor="text1"/>
        </w:rPr>
        <w:t xml:space="preserve">. </w:t>
      </w:r>
    </w:p>
    <w:p w:rsidR="00271E34" w:rsidRPr="00B31076" w:rsidRDefault="00C22781" w:rsidP="00F2271E">
      <w:pPr>
        <w:tabs>
          <w:tab w:val="right" w:pos="9072"/>
        </w:tabs>
        <w:spacing w:before="240" w:after="0"/>
        <w:rPr>
          <w:color w:val="000000" w:themeColor="text1"/>
        </w:rPr>
      </w:pPr>
      <w:r w:rsidRPr="00B31076">
        <w:rPr>
          <w:b/>
          <w:color w:val="000000" w:themeColor="text1"/>
          <w:sz w:val="32"/>
          <w:szCs w:val="32"/>
        </w:rPr>
        <w:t xml:space="preserve">       </w:t>
      </w:r>
      <w:r w:rsidR="00F2271E">
        <w:rPr>
          <w:color w:val="000000" w:themeColor="text1"/>
          <w:szCs w:val="24"/>
        </w:rPr>
        <w:t>Conforme</w:t>
      </w:r>
      <w:r w:rsidR="008A6575">
        <w:rPr>
          <w:color w:val="000000" w:themeColor="text1"/>
          <w:szCs w:val="24"/>
        </w:rPr>
        <w:t xml:space="preserve"> Santos e</w:t>
      </w:r>
      <w:r w:rsidR="00F2271E">
        <w:rPr>
          <w:color w:val="000000" w:themeColor="text1"/>
          <w:szCs w:val="24"/>
        </w:rPr>
        <w:t xml:space="preserve"> Santana,</w:t>
      </w:r>
      <w:r w:rsidR="00271E34" w:rsidRPr="00B31076">
        <w:rPr>
          <w:color w:val="000000" w:themeColor="text1"/>
        </w:rPr>
        <w:t xml:space="preserve"> a imposição, ou seja, </w:t>
      </w:r>
      <w:r w:rsidR="00896F31" w:rsidRPr="00B31076">
        <w:rPr>
          <w:color w:val="000000" w:themeColor="text1"/>
        </w:rPr>
        <w:t>através</w:t>
      </w:r>
      <w:r w:rsidR="00271E34" w:rsidRPr="00B31076">
        <w:rPr>
          <w:color w:val="000000" w:themeColor="text1"/>
        </w:rPr>
        <w:t xml:space="preserve"> da </w:t>
      </w:r>
      <w:r w:rsidR="00896F31" w:rsidRPr="00B31076">
        <w:rPr>
          <w:color w:val="000000" w:themeColor="text1"/>
        </w:rPr>
        <w:t>determinação</w:t>
      </w:r>
      <w:r w:rsidR="00271E34" w:rsidRPr="00B31076">
        <w:rPr>
          <w:color w:val="000000" w:themeColor="text1"/>
        </w:rPr>
        <w:t xml:space="preserve"> ou ordem do Estado Novo</w:t>
      </w:r>
      <w:r w:rsidR="00F2271E">
        <w:rPr>
          <w:color w:val="000000" w:themeColor="text1"/>
        </w:rPr>
        <w:t>,</w:t>
      </w:r>
      <w:r w:rsidR="00271E34" w:rsidRPr="00B31076">
        <w:rPr>
          <w:color w:val="000000" w:themeColor="text1"/>
        </w:rPr>
        <w:t xml:space="preserve"> em 1937, o presidente precisou manter sua orientação política através de dispositivos, os quais fossem legais e verdadeiros ou legitimassem a ditadura. Para tal</w:t>
      </w:r>
      <w:r w:rsidR="00A6226A" w:rsidRPr="00B31076">
        <w:rPr>
          <w:color w:val="000000" w:themeColor="text1"/>
        </w:rPr>
        <w:t xml:space="preserve"> como explica os autores</w:t>
      </w:r>
      <w:r w:rsidR="00271E34" w:rsidRPr="00B31076">
        <w:rPr>
          <w:color w:val="000000" w:themeColor="text1"/>
        </w:rPr>
        <w:t xml:space="preserve">, foi criado o DIP, que foi um órgão importante na difusão dos elementos fundamentais para a construção da imagem do Estado Novo, e que exerceu forte </w:t>
      </w:r>
      <w:r w:rsidR="00896F31" w:rsidRPr="00B31076">
        <w:rPr>
          <w:color w:val="000000" w:themeColor="text1"/>
        </w:rPr>
        <w:t>censura</w:t>
      </w:r>
      <w:r w:rsidR="00F2271E">
        <w:rPr>
          <w:color w:val="000000" w:themeColor="text1"/>
        </w:rPr>
        <w:t xml:space="preserve"> à imprensa brasileira. Portanto, pode-se afirmar que a</w:t>
      </w:r>
      <w:r w:rsidR="00271E34" w:rsidRPr="00B31076">
        <w:rPr>
          <w:color w:val="000000" w:themeColor="text1"/>
        </w:rPr>
        <w:t xml:space="preserve"> presença e orientação de Lourival Fontes foram preponderantes para a permanência de Vargas no poder por um longo pe</w:t>
      </w:r>
      <w:r w:rsidR="00F2271E">
        <w:rPr>
          <w:color w:val="000000" w:themeColor="text1"/>
        </w:rPr>
        <w:t>ríodo ditatorial, e pela volta à</w:t>
      </w:r>
      <w:r w:rsidR="00271E34" w:rsidRPr="00B31076">
        <w:rPr>
          <w:color w:val="000000" w:themeColor="text1"/>
        </w:rPr>
        <w:t xml:space="preserve"> presidência de forma democrática em 1950</w:t>
      </w:r>
      <w:r w:rsidR="00AF731F" w:rsidRPr="00B31076">
        <w:rPr>
          <w:rStyle w:val="Refdenotaderodap"/>
          <w:color w:val="000000" w:themeColor="text1"/>
        </w:rPr>
        <w:footnoteReference w:id="160"/>
      </w:r>
      <w:r w:rsidR="00271E34" w:rsidRPr="00B31076">
        <w:rPr>
          <w:color w:val="000000" w:themeColor="text1"/>
        </w:rPr>
        <w:t>.</w:t>
      </w:r>
      <w:r w:rsidR="00A6226A" w:rsidRPr="00B31076">
        <w:rPr>
          <w:color w:val="000000" w:themeColor="text1"/>
        </w:rPr>
        <w:t xml:space="preserve"> </w:t>
      </w:r>
      <w:r w:rsidR="00F2271E">
        <w:rPr>
          <w:color w:val="000000" w:themeColor="text1"/>
        </w:rPr>
        <w:t>Ele</w:t>
      </w:r>
      <w:r w:rsidR="00271E34" w:rsidRPr="00B31076">
        <w:rPr>
          <w:color w:val="000000" w:themeColor="text1"/>
        </w:rPr>
        <w:t xml:space="preserve"> procurava sempre elevar a dig</w:t>
      </w:r>
      <w:r w:rsidR="00F2271E">
        <w:rPr>
          <w:color w:val="000000" w:themeColor="text1"/>
        </w:rPr>
        <w:t xml:space="preserve">nidade de Getúlio e a </w:t>
      </w:r>
      <w:r w:rsidR="008D1F68">
        <w:rPr>
          <w:color w:val="000000" w:themeColor="text1"/>
        </w:rPr>
        <w:t xml:space="preserve">imagem </w:t>
      </w:r>
      <w:r w:rsidR="00271E34" w:rsidRPr="00B31076">
        <w:rPr>
          <w:color w:val="000000" w:themeColor="text1"/>
        </w:rPr>
        <w:t>de um governo verdadeiro, em que buscava a construção de um ideal de nação.</w:t>
      </w: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t xml:space="preserve">O Estado Novo instauraria uma democracia social e econômica, essa sim a verdadeira democracia, contrapondo-se </w:t>
      </w:r>
      <w:r w:rsidR="00896F31" w:rsidRPr="00B31076">
        <w:rPr>
          <w:color w:val="000000" w:themeColor="text1"/>
          <w:sz w:val="22"/>
        </w:rPr>
        <w:t>à</w:t>
      </w:r>
      <w:r w:rsidRPr="00B31076">
        <w:rPr>
          <w:color w:val="000000" w:themeColor="text1"/>
          <w:sz w:val="22"/>
        </w:rPr>
        <w:t xml:space="preserve"> democracia puramente política do liberalismo, e tendo como princípios o respeito </w:t>
      </w:r>
      <w:r w:rsidR="00896F31" w:rsidRPr="00B31076">
        <w:rPr>
          <w:color w:val="000000" w:themeColor="text1"/>
          <w:sz w:val="22"/>
        </w:rPr>
        <w:t>à</w:t>
      </w:r>
      <w:r w:rsidRPr="00B31076">
        <w:rPr>
          <w:color w:val="000000" w:themeColor="text1"/>
          <w:sz w:val="22"/>
        </w:rPr>
        <w:t xml:space="preserve"> liberdade socialmente útil, ao valor do trabalho, </w:t>
      </w:r>
      <w:r w:rsidR="00896F31" w:rsidRPr="00B31076">
        <w:rPr>
          <w:color w:val="000000" w:themeColor="text1"/>
          <w:sz w:val="22"/>
        </w:rPr>
        <w:t>à</w:t>
      </w:r>
      <w:r w:rsidRPr="00B31076">
        <w:rPr>
          <w:color w:val="000000" w:themeColor="text1"/>
          <w:sz w:val="22"/>
        </w:rPr>
        <w:t xml:space="preserve"> equidade material, </w:t>
      </w:r>
      <w:r w:rsidR="00896F31" w:rsidRPr="00B31076">
        <w:rPr>
          <w:color w:val="000000" w:themeColor="text1"/>
          <w:sz w:val="22"/>
        </w:rPr>
        <w:t>à</w:t>
      </w:r>
      <w:r w:rsidRPr="00B31076">
        <w:rPr>
          <w:color w:val="000000" w:themeColor="text1"/>
          <w:sz w:val="22"/>
        </w:rPr>
        <w:t xml:space="preserve"> igualdade de oportunidades, </w:t>
      </w:r>
      <w:r w:rsidR="00896F31" w:rsidRPr="00B31076">
        <w:rPr>
          <w:color w:val="000000" w:themeColor="text1"/>
          <w:sz w:val="22"/>
        </w:rPr>
        <w:t>à</w:t>
      </w:r>
      <w:r w:rsidRPr="00B31076">
        <w:rPr>
          <w:color w:val="000000" w:themeColor="text1"/>
          <w:sz w:val="22"/>
        </w:rPr>
        <w:t xml:space="preserve"> fraternidade e </w:t>
      </w:r>
      <w:r w:rsidR="00896F31" w:rsidRPr="00B31076">
        <w:rPr>
          <w:color w:val="000000" w:themeColor="text1"/>
          <w:sz w:val="22"/>
        </w:rPr>
        <w:t>à</w:t>
      </w:r>
      <w:r w:rsidRPr="00B31076">
        <w:rPr>
          <w:color w:val="000000" w:themeColor="text1"/>
          <w:sz w:val="22"/>
        </w:rPr>
        <w:t xml:space="preserve"> solidariedade humana, buscando o bem comum, o bem-estar de cada um e de todos, e a felicidade social</w:t>
      </w:r>
      <w:r w:rsidRPr="00B31076">
        <w:rPr>
          <w:rStyle w:val="Refdenotaderodap"/>
          <w:color w:val="000000" w:themeColor="text1"/>
          <w:sz w:val="22"/>
        </w:rPr>
        <w:footnoteReference w:id="161"/>
      </w:r>
      <w:r w:rsidRPr="00B31076">
        <w:rPr>
          <w:color w:val="000000" w:themeColor="text1"/>
          <w:sz w:val="22"/>
        </w:rPr>
        <w:t xml:space="preserve">. </w:t>
      </w:r>
    </w:p>
    <w:p w:rsidR="00271E34" w:rsidRPr="00B31076" w:rsidRDefault="00F2271E" w:rsidP="000123B9">
      <w:pPr>
        <w:tabs>
          <w:tab w:val="right" w:pos="9072"/>
        </w:tabs>
        <w:spacing w:before="240" w:after="0"/>
        <w:ind w:firstLine="709"/>
        <w:rPr>
          <w:color w:val="000000" w:themeColor="text1"/>
        </w:rPr>
      </w:pPr>
      <w:r>
        <w:rPr>
          <w:color w:val="000000" w:themeColor="text1"/>
        </w:rPr>
        <w:t>Com esta</w:t>
      </w:r>
      <w:r w:rsidR="00271E34" w:rsidRPr="00B31076">
        <w:rPr>
          <w:color w:val="000000" w:themeColor="text1"/>
        </w:rPr>
        <w:t xml:space="preserve"> finalidade</w:t>
      </w:r>
      <w:r>
        <w:rPr>
          <w:color w:val="000000" w:themeColor="text1"/>
        </w:rPr>
        <w:t>,</w:t>
      </w:r>
      <w:r w:rsidR="00271E34" w:rsidRPr="00B31076">
        <w:rPr>
          <w:color w:val="000000" w:themeColor="text1"/>
        </w:rPr>
        <w:t xml:space="preserve"> o Estad</w:t>
      </w:r>
      <w:r>
        <w:rPr>
          <w:color w:val="000000" w:themeColor="text1"/>
        </w:rPr>
        <w:t>o Novo procurou implantar sua</w:t>
      </w:r>
      <w:r w:rsidR="00271E34" w:rsidRPr="00B31076">
        <w:rPr>
          <w:color w:val="000000" w:themeColor="text1"/>
        </w:rPr>
        <w:t xml:space="preserve"> ideologia</w:t>
      </w:r>
      <w:r>
        <w:rPr>
          <w:color w:val="000000" w:themeColor="text1"/>
        </w:rPr>
        <w:t>,</w:t>
      </w:r>
      <w:r w:rsidR="00271E34" w:rsidRPr="00B31076">
        <w:rPr>
          <w:color w:val="000000" w:themeColor="text1"/>
        </w:rPr>
        <w:t xml:space="preserve"> estabe</w:t>
      </w:r>
      <w:r>
        <w:rPr>
          <w:color w:val="000000" w:themeColor="text1"/>
        </w:rPr>
        <w:t>lecendo uma formação de ideias cujas</w:t>
      </w:r>
      <w:r w:rsidR="00271E34" w:rsidRPr="00B31076">
        <w:rPr>
          <w:color w:val="000000" w:themeColor="text1"/>
        </w:rPr>
        <w:t xml:space="preserve"> convicções que dirigiam as ações da sociedade abrangendo</w:t>
      </w:r>
      <w:r>
        <w:rPr>
          <w:color w:val="000000" w:themeColor="text1"/>
        </w:rPr>
        <w:t xml:space="preserve"> a classe social como um todo.</w:t>
      </w:r>
    </w:p>
    <w:p w:rsidR="00271E34" w:rsidRPr="00B31076" w:rsidRDefault="00271E34" w:rsidP="00271E34">
      <w:pPr>
        <w:tabs>
          <w:tab w:val="right" w:pos="9072"/>
        </w:tabs>
        <w:spacing w:before="240" w:after="0" w:line="240" w:lineRule="auto"/>
        <w:ind w:left="2268"/>
        <w:rPr>
          <w:color w:val="000000" w:themeColor="text1"/>
          <w:sz w:val="22"/>
        </w:rPr>
      </w:pPr>
      <w:r w:rsidRPr="00B31076">
        <w:rPr>
          <w:color w:val="000000" w:themeColor="text1"/>
          <w:sz w:val="22"/>
        </w:rPr>
        <w:lastRenderedPageBreak/>
        <w:t xml:space="preserve">No Estado Novo, o pilar para a construção de um projeto de identidade nacional foi </w:t>
      </w:r>
      <w:proofErr w:type="gramStart"/>
      <w:r w:rsidRPr="00B31076">
        <w:rPr>
          <w:color w:val="000000" w:themeColor="text1"/>
          <w:sz w:val="22"/>
        </w:rPr>
        <w:t>a</w:t>
      </w:r>
      <w:proofErr w:type="gramEnd"/>
      <w:r w:rsidRPr="00B31076">
        <w:rPr>
          <w:color w:val="000000" w:themeColor="text1"/>
          <w:sz w:val="22"/>
        </w:rPr>
        <w:t xml:space="preserve"> inclusão, via formulação discursiva e ideologia, do grupo urbano em maior crescimento nas cidades: os trabalhadores. E também para realizar esta proposta, a ação dos meios de comunicação</w:t>
      </w:r>
      <w:r w:rsidRPr="00B31076">
        <w:rPr>
          <w:rStyle w:val="Refdenotaderodap"/>
          <w:color w:val="000000" w:themeColor="text1"/>
          <w:sz w:val="22"/>
        </w:rPr>
        <w:footnoteReference w:id="162"/>
      </w:r>
      <w:r w:rsidRPr="00B31076">
        <w:rPr>
          <w:color w:val="000000" w:themeColor="text1"/>
          <w:sz w:val="22"/>
        </w:rPr>
        <w:t xml:space="preserve">. </w:t>
      </w:r>
    </w:p>
    <w:p w:rsidR="00271E34" w:rsidRPr="00B31076" w:rsidRDefault="00271E34" w:rsidP="00271E34">
      <w:pPr>
        <w:tabs>
          <w:tab w:val="right" w:pos="9072"/>
        </w:tabs>
        <w:spacing w:before="240" w:after="0"/>
        <w:ind w:firstLine="709"/>
        <w:rPr>
          <w:color w:val="000000" w:themeColor="text1"/>
          <w:szCs w:val="24"/>
        </w:rPr>
      </w:pPr>
      <w:r w:rsidRPr="00B31076">
        <w:rPr>
          <w:color w:val="000000" w:themeColor="text1"/>
          <w:szCs w:val="24"/>
        </w:rPr>
        <w:t>Lourival</w:t>
      </w:r>
      <w:r w:rsidR="00AB34DD" w:rsidRPr="00B31076">
        <w:rPr>
          <w:color w:val="000000" w:themeColor="text1"/>
          <w:szCs w:val="24"/>
        </w:rPr>
        <w:t xml:space="preserve"> Fontes</w:t>
      </w:r>
      <w:r w:rsidR="00F2271E">
        <w:rPr>
          <w:color w:val="000000" w:themeColor="text1"/>
          <w:szCs w:val="24"/>
        </w:rPr>
        <w:t>,</w:t>
      </w:r>
      <w:r w:rsidRPr="00B31076">
        <w:rPr>
          <w:color w:val="000000" w:themeColor="text1"/>
          <w:szCs w:val="24"/>
        </w:rPr>
        <w:t xml:space="preserve"> por ser importante dentro de diversos segmentos do governo</w:t>
      </w:r>
      <w:r w:rsidR="00F2271E">
        <w:rPr>
          <w:color w:val="000000" w:themeColor="text1"/>
          <w:szCs w:val="24"/>
        </w:rPr>
        <w:t>,</w:t>
      </w:r>
      <w:r w:rsidRPr="00B31076">
        <w:rPr>
          <w:color w:val="000000" w:themeColor="text1"/>
          <w:szCs w:val="24"/>
        </w:rPr>
        <w:t xml:space="preserve"> mostrou-se preocupado em</w:t>
      </w:r>
      <w:r w:rsidR="00F2271E">
        <w:rPr>
          <w:color w:val="000000" w:themeColor="text1"/>
          <w:szCs w:val="24"/>
        </w:rPr>
        <w:t xml:space="preserve"> estruturar o governo e criou</w:t>
      </w:r>
      <w:r w:rsidRPr="00B31076">
        <w:rPr>
          <w:color w:val="000000" w:themeColor="text1"/>
          <w:szCs w:val="24"/>
        </w:rPr>
        <w:t xml:space="preserve"> mecanismos</w:t>
      </w:r>
      <w:r w:rsidR="00F2271E">
        <w:rPr>
          <w:color w:val="000000" w:themeColor="text1"/>
          <w:szCs w:val="24"/>
        </w:rPr>
        <w:t>,</w:t>
      </w:r>
      <w:r w:rsidRPr="00B31076">
        <w:rPr>
          <w:color w:val="000000" w:themeColor="text1"/>
          <w:szCs w:val="24"/>
        </w:rPr>
        <w:t xml:space="preserve"> por meio da propaganda e da opinião pública</w:t>
      </w:r>
      <w:r w:rsidR="00F2271E">
        <w:rPr>
          <w:color w:val="000000" w:themeColor="text1"/>
          <w:szCs w:val="24"/>
        </w:rPr>
        <w:t>,</w:t>
      </w:r>
      <w:r w:rsidRPr="00B31076">
        <w:rPr>
          <w:color w:val="000000" w:themeColor="text1"/>
          <w:szCs w:val="24"/>
        </w:rPr>
        <w:t xml:space="preserve"> como forma de espalhar su</w:t>
      </w:r>
      <w:r w:rsidR="00AA29BF">
        <w:rPr>
          <w:color w:val="000000" w:themeColor="text1"/>
          <w:szCs w:val="24"/>
        </w:rPr>
        <w:t>as ideias e os ideais que serviriam</w:t>
      </w:r>
      <w:r w:rsidRPr="00B31076">
        <w:rPr>
          <w:color w:val="000000" w:themeColor="text1"/>
          <w:szCs w:val="24"/>
        </w:rPr>
        <w:t xml:space="preserve"> de base para mostrar o seu trabalho no contexto da política. </w:t>
      </w:r>
    </w:p>
    <w:p w:rsidR="00271E34" w:rsidRPr="00B31076" w:rsidRDefault="00EF53A0" w:rsidP="00271E34">
      <w:pPr>
        <w:tabs>
          <w:tab w:val="right" w:pos="9072"/>
        </w:tabs>
        <w:spacing w:before="240" w:after="0"/>
        <w:ind w:firstLine="709"/>
        <w:rPr>
          <w:color w:val="000000" w:themeColor="text1"/>
          <w:szCs w:val="24"/>
        </w:rPr>
      </w:pPr>
      <w:r w:rsidRPr="00B31076">
        <w:rPr>
          <w:color w:val="000000" w:themeColor="text1"/>
          <w:szCs w:val="24"/>
        </w:rPr>
        <w:t xml:space="preserve"> </w:t>
      </w:r>
      <w:r w:rsidR="008A6575">
        <w:rPr>
          <w:color w:val="000000" w:themeColor="text1"/>
          <w:szCs w:val="24"/>
        </w:rPr>
        <w:t>Conforme</w:t>
      </w:r>
      <w:r w:rsidR="00177008">
        <w:rPr>
          <w:color w:val="000000" w:themeColor="text1"/>
          <w:szCs w:val="24"/>
        </w:rPr>
        <w:t xml:space="preserve"> </w:t>
      </w:r>
      <w:r w:rsidR="00310511" w:rsidRPr="00B31076">
        <w:rPr>
          <w:color w:val="000000" w:themeColor="text1"/>
          <w:szCs w:val="24"/>
        </w:rPr>
        <w:t>Santos</w:t>
      </w:r>
      <w:r w:rsidR="008A6575">
        <w:rPr>
          <w:color w:val="000000" w:themeColor="text1"/>
          <w:szCs w:val="24"/>
        </w:rPr>
        <w:t xml:space="preserve"> e</w:t>
      </w:r>
      <w:r w:rsidR="00911963" w:rsidRPr="00B31076">
        <w:rPr>
          <w:color w:val="000000" w:themeColor="text1"/>
          <w:szCs w:val="24"/>
        </w:rPr>
        <w:t xml:space="preserve"> Santana</w:t>
      </w:r>
      <w:r w:rsidR="00AA29BF">
        <w:rPr>
          <w:color w:val="000000" w:themeColor="text1"/>
          <w:szCs w:val="24"/>
        </w:rPr>
        <w:t>,</w:t>
      </w:r>
      <w:r w:rsidR="00911963" w:rsidRPr="00B31076">
        <w:rPr>
          <w:color w:val="000000" w:themeColor="text1"/>
          <w:szCs w:val="24"/>
        </w:rPr>
        <w:t xml:space="preserve"> </w:t>
      </w:r>
      <w:r w:rsidR="00271E34" w:rsidRPr="00B31076">
        <w:rPr>
          <w:color w:val="000000" w:themeColor="text1"/>
          <w:szCs w:val="24"/>
        </w:rPr>
        <w:t>Lourival Fontes foi um dos principais defensores da política getulista, manifest</w:t>
      </w:r>
      <w:r w:rsidR="00AA29BF">
        <w:rPr>
          <w:color w:val="000000" w:themeColor="text1"/>
          <w:szCs w:val="24"/>
        </w:rPr>
        <w:t>ando convicções antiamericanas. D</w:t>
      </w:r>
      <w:r w:rsidR="00271E34" w:rsidRPr="00B31076">
        <w:rPr>
          <w:color w:val="000000" w:themeColor="text1"/>
          <w:szCs w:val="24"/>
        </w:rPr>
        <w:t xml:space="preserve">urante a Segunda Guerra Mundial, é </w:t>
      </w:r>
      <w:r w:rsidR="00310511" w:rsidRPr="00B31076">
        <w:rPr>
          <w:color w:val="000000" w:themeColor="text1"/>
          <w:szCs w:val="24"/>
        </w:rPr>
        <w:t xml:space="preserve">considerado simpatizante das potências totalitárias do eixo (Roma, Berlim e Tóquio). </w:t>
      </w:r>
      <w:r w:rsidR="00271E34" w:rsidRPr="00B31076">
        <w:rPr>
          <w:color w:val="000000" w:themeColor="text1"/>
          <w:szCs w:val="24"/>
        </w:rPr>
        <w:t>Ele organizou o DIP como um órgão, constituído de um grupo de empresas responsáveis por gestar a propaganda do governo, tais como: a Rádio Nacional, A noite Ilustrada, A Manhã, a Cultura Política e outros</w:t>
      </w:r>
      <w:r w:rsidR="00AF731F" w:rsidRPr="00B31076">
        <w:rPr>
          <w:rStyle w:val="Refdenotaderodap"/>
          <w:color w:val="000000" w:themeColor="text1"/>
          <w:szCs w:val="24"/>
        </w:rPr>
        <w:footnoteReference w:id="163"/>
      </w:r>
      <w:r w:rsidR="00271E34" w:rsidRPr="00B31076">
        <w:rPr>
          <w:color w:val="000000" w:themeColor="text1"/>
          <w:szCs w:val="24"/>
        </w:rPr>
        <w:t>. Tudo isso era proposto em um segmento voltado para a responsabilidade e difusão de ideias na formação de opiniões condizentes com o poder público.</w:t>
      </w:r>
    </w:p>
    <w:p w:rsidR="004E29A3" w:rsidRPr="00B31076" w:rsidRDefault="00AA29BF" w:rsidP="00271E34">
      <w:pPr>
        <w:tabs>
          <w:tab w:val="right" w:pos="9072"/>
        </w:tabs>
        <w:spacing w:before="240" w:after="0"/>
        <w:ind w:firstLine="709"/>
        <w:rPr>
          <w:color w:val="000000" w:themeColor="text1"/>
          <w:szCs w:val="24"/>
        </w:rPr>
      </w:pPr>
      <w:r>
        <w:rPr>
          <w:color w:val="000000" w:themeColor="text1"/>
          <w:szCs w:val="24"/>
        </w:rPr>
        <w:t xml:space="preserve"> </w:t>
      </w:r>
      <w:r w:rsidR="004E29A3" w:rsidRPr="00B31076">
        <w:rPr>
          <w:color w:val="000000" w:themeColor="text1"/>
          <w:szCs w:val="24"/>
        </w:rPr>
        <w:t xml:space="preserve"> Lopes</w:t>
      </w:r>
      <w:r w:rsidR="00C15D25" w:rsidRPr="00B31076">
        <w:rPr>
          <w:color w:val="000000" w:themeColor="text1"/>
          <w:szCs w:val="24"/>
        </w:rPr>
        <w:t xml:space="preserve"> </w:t>
      </w:r>
      <w:r w:rsidR="00C524D8">
        <w:rPr>
          <w:color w:val="000000" w:themeColor="text1"/>
          <w:szCs w:val="24"/>
        </w:rPr>
        <w:t>(</w:t>
      </w:r>
      <w:r w:rsidR="00C15D25" w:rsidRPr="00B31076">
        <w:rPr>
          <w:color w:val="000000" w:themeColor="text1"/>
          <w:szCs w:val="24"/>
        </w:rPr>
        <w:t>1998</w:t>
      </w:r>
      <w:r w:rsidR="00C524D8">
        <w:rPr>
          <w:color w:val="000000" w:themeColor="text1"/>
          <w:szCs w:val="24"/>
        </w:rPr>
        <w:t>)</w:t>
      </w:r>
      <w:r w:rsidR="008A6575">
        <w:rPr>
          <w:color w:val="000000" w:themeColor="text1"/>
          <w:szCs w:val="24"/>
        </w:rPr>
        <w:t>,</w:t>
      </w:r>
      <w:r w:rsidR="004E29A3" w:rsidRPr="00B31076">
        <w:rPr>
          <w:color w:val="000000" w:themeColor="text1"/>
          <w:szCs w:val="24"/>
        </w:rPr>
        <w:t xml:space="preserve"> afirma</w:t>
      </w:r>
      <w:r>
        <w:rPr>
          <w:color w:val="000000" w:themeColor="text1"/>
          <w:szCs w:val="24"/>
        </w:rPr>
        <w:t xml:space="preserve"> que</w:t>
      </w:r>
      <w:r w:rsidR="00271E34" w:rsidRPr="00B31076">
        <w:rPr>
          <w:color w:val="000000" w:themeColor="text1"/>
          <w:szCs w:val="24"/>
        </w:rPr>
        <w:t xml:space="preserve"> Lourival Fontes</w:t>
      </w:r>
      <w:r>
        <w:rPr>
          <w:color w:val="000000" w:themeColor="text1"/>
          <w:szCs w:val="24"/>
        </w:rPr>
        <w:t>,</w:t>
      </w:r>
      <w:r w:rsidR="00271E34" w:rsidRPr="00B31076">
        <w:rPr>
          <w:color w:val="000000" w:themeColor="text1"/>
          <w:szCs w:val="24"/>
        </w:rPr>
        <w:t xml:space="preserve"> em 1931</w:t>
      </w:r>
      <w:r>
        <w:rPr>
          <w:color w:val="000000" w:themeColor="text1"/>
          <w:szCs w:val="24"/>
        </w:rPr>
        <w:t>,</w:t>
      </w:r>
      <w:r w:rsidR="00271E34" w:rsidRPr="00B31076">
        <w:rPr>
          <w:color w:val="000000" w:themeColor="text1"/>
          <w:szCs w:val="24"/>
        </w:rPr>
        <w:t xml:space="preserve"> fundou as revistas Política e Hierarquia de tendência fascista, contando com colaboradores como Francisco de Santiago, Otávio Faria, Olbiano de Melo, entre outros. Esses colaboradores ajudaram para que as revistas tivessem o intuito de ampliar os trabalhos de publicidade e divulgação dos acontecimentos do país</w:t>
      </w:r>
      <w:r>
        <w:rPr>
          <w:color w:val="000000" w:themeColor="text1"/>
          <w:szCs w:val="24"/>
        </w:rPr>
        <w:t>, especificamente do governo. Com esse</w:t>
      </w:r>
      <w:r w:rsidR="00271E34" w:rsidRPr="00B31076">
        <w:rPr>
          <w:color w:val="000000" w:themeColor="text1"/>
          <w:szCs w:val="24"/>
        </w:rPr>
        <w:t xml:space="preserve"> propósito</w:t>
      </w:r>
      <w:r>
        <w:rPr>
          <w:color w:val="000000" w:themeColor="text1"/>
          <w:szCs w:val="24"/>
        </w:rPr>
        <w:t>,</w:t>
      </w:r>
      <w:r w:rsidR="00271E34" w:rsidRPr="00B31076">
        <w:rPr>
          <w:color w:val="000000" w:themeColor="text1"/>
          <w:szCs w:val="24"/>
        </w:rPr>
        <w:t xml:space="preserve"> a imprensa brasileira apesar de ter at</w:t>
      </w:r>
      <w:r w:rsidR="00BF615D">
        <w:rPr>
          <w:color w:val="000000" w:themeColor="text1"/>
          <w:szCs w:val="24"/>
        </w:rPr>
        <w:t>ingido o status de empresa,</w:t>
      </w:r>
      <w:r w:rsidR="00271E34" w:rsidRPr="00B31076">
        <w:rPr>
          <w:color w:val="000000" w:themeColor="text1"/>
          <w:szCs w:val="24"/>
        </w:rPr>
        <w:t xml:space="preserve"> continuou dependente da situação econômica e política do país</w:t>
      </w:r>
      <w:r w:rsidR="00AF731F" w:rsidRPr="00B31076">
        <w:rPr>
          <w:rStyle w:val="Refdenotaderodap"/>
          <w:color w:val="000000" w:themeColor="text1"/>
          <w:szCs w:val="24"/>
        </w:rPr>
        <w:footnoteReference w:id="164"/>
      </w:r>
      <w:r w:rsidR="00271E34" w:rsidRPr="00B31076">
        <w:rPr>
          <w:color w:val="000000" w:themeColor="text1"/>
          <w:szCs w:val="24"/>
        </w:rPr>
        <w:t>.</w:t>
      </w:r>
      <w:r w:rsidR="004E29A3" w:rsidRPr="00B31076">
        <w:rPr>
          <w:color w:val="000000" w:themeColor="text1"/>
          <w:szCs w:val="24"/>
        </w:rPr>
        <w:t xml:space="preserve"> </w:t>
      </w:r>
    </w:p>
    <w:p w:rsidR="00271E34" w:rsidRPr="00B31076" w:rsidRDefault="00BF615D" w:rsidP="00271E34">
      <w:pPr>
        <w:tabs>
          <w:tab w:val="right" w:pos="9072"/>
        </w:tabs>
        <w:spacing w:before="240" w:after="0"/>
        <w:ind w:firstLine="709"/>
        <w:rPr>
          <w:color w:val="000000" w:themeColor="text1"/>
          <w:szCs w:val="24"/>
        </w:rPr>
      </w:pPr>
      <w:r>
        <w:rPr>
          <w:color w:val="000000" w:themeColor="text1"/>
          <w:szCs w:val="24"/>
        </w:rPr>
        <w:t xml:space="preserve"> S</w:t>
      </w:r>
      <w:r w:rsidR="008A6575">
        <w:rPr>
          <w:color w:val="000000" w:themeColor="text1"/>
          <w:szCs w:val="24"/>
        </w:rPr>
        <w:t>egundo a autora</w:t>
      </w:r>
      <w:r w:rsidR="00271E34" w:rsidRPr="00B31076">
        <w:rPr>
          <w:color w:val="000000" w:themeColor="text1"/>
          <w:szCs w:val="24"/>
        </w:rPr>
        <w:t>, a atuação de</w:t>
      </w:r>
      <w:r w:rsidR="008F61A9" w:rsidRPr="00B31076">
        <w:rPr>
          <w:color w:val="000000" w:themeColor="text1"/>
          <w:szCs w:val="24"/>
        </w:rPr>
        <w:t xml:space="preserve"> Lourival</w:t>
      </w:r>
      <w:r w:rsidR="00271E34" w:rsidRPr="00B31076">
        <w:rPr>
          <w:color w:val="000000" w:themeColor="text1"/>
          <w:szCs w:val="24"/>
        </w:rPr>
        <w:t xml:space="preserve"> Fonte</w:t>
      </w:r>
      <w:r>
        <w:rPr>
          <w:color w:val="000000" w:themeColor="text1"/>
          <w:szCs w:val="24"/>
        </w:rPr>
        <w:t>s não se limitou apenas à</w:t>
      </w:r>
      <w:r w:rsidR="00271E34" w:rsidRPr="00B31076">
        <w:rPr>
          <w:color w:val="000000" w:themeColor="text1"/>
          <w:szCs w:val="24"/>
        </w:rPr>
        <w:t xml:space="preserve"> promoção da censura.</w:t>
      </w:r>
      <w:r>
        <w:rPr>
          <w:color w:val="000000" w:themeColor="text1"/>
          <w:szCs w:val="24"/>
        </w:rPr>
        <w:t xml:space="preserve">  S</w:t>
      </w:r>
      <w:r w:rsidR="008F61A9" w:rsidRPr="00B31076">
        <w:rPr>
          <w:color w:val="000000" w:themeColor="text1"/>
          <w:szCs w:val="24"/>
        </w:rPr>
        <w:t xml:space="preserve">endo ele um grande administrador, </w:t>
      </w:r>
      <w:r w:rsidR="00271E34" w:rsidRPr="00B31076">
        <w:rPr>
          <w:color w:val="000000" w:themeColor="text1"/>
          <w:szCs w:val="24"/>
        </w:rPr>
        <w:t xml:space="preserve">soube produzir meios para orientar ideologicamente as massas: criou jornais, revistas e programas de rádio, além de ter atraído outros intelectuais para trabalhar em prol dessa política, </w:t>
      </w:r>
      <w:r w:rsidR="00271E34" w:rsidRPr="00B31076">
        <w:rPr>
          <w:color w:val="000000" w:themeColor="text1"/>
          <w:szCs w:val="24"/>
        </w:rPr>
        <w:lastRenderedPageBreak/>
        <w:t>pois conhecia a importância deles para produção e condução de informações que legitimassem o governo</w:t>
      </w:r>
      <w:r w:rsidR="00AF731F" w:rsidRPr="00B31076">
        <w:rPr>
          <w:rStyle w:val="Refdenotaderodap"/>
          <w:color w:val="000000" w:themeColor="text1"/>
          <w:szCs w:val="24"/>
        </w:rPr>
        <w:footnoteReference w:id="165"/>
      </w:r>
      <w:r w:rsidR="00271E34" w:rsidRPr="00B31076">
        <w:rPr>
          <w:color w:val="000000" w:themeColor="text1"/>
          <w:szCs w:val="24"/>
        </w:rPr>
        <w:t>.</w:t>
      </w:r>
      <w:r w:rsidR="008F61A9" w:rsidRPr="00B31076">
        <w:rPr>
          <w:color w:val="000000" w:themeColor="text1"/>
          <w:szCs w:val="24"/>
        </w:rPr>
        <w:t xml:space="preserve"> </w:t>
      </w:r>
    </w:p>
    <w:p w:rsidR="00271E34" w:rsidRPr="00B31076" w:rsidRDefault="00271E34" w:rsidP="00271E34">
      <w:pPr>
        <w:tabs>
          <w:tab w:val="right" w:pos="9072"/>
        </w:tabs>
        <w:spacing w:before="240" w:after="0"/>
        <w:ind w:firstLine="709"/>
        <w:rPr>
          <w:color w:val="000000" w:themeColor="text1"/>
          <w:szCs w:val="24"/>
        </w:rPr>
      </w:pPr>
      <w:r w:rsidRPr="00B31076">
        <w:rPr>
          <w:color w:val="000000" w:themeColor="text1"/>
          <w:szCs w:val="24"/>
        </w:rPr>
        <w:t>Para Goulart</w:t>
      </w:r>
      <w:r w:rsidRPr="00B31076">
        <w:rPr>
          <w:rStyle w:val="Refdenotaderodap"/>
          <w:color w:val="000000" w:themeColor="text1"/>
          <w:szCs w:val="24"/>
        </w:rPr>
        <w:footnoteReference w:id="166"/>
      </w:r>
      <w:r w:rsidR="006A3E8F">
        <w:rPr>
          <w:color w:val="000000" w:themeColor="text1"/>
          <w:szCs w:val="24"/>
        </w:rPr>
        <w:t xml:space="preserve"> </w:t>
      </w:r>
      <w:r w:rsidR="00C524D8">
        <w:rPr>
          <w:color w:val="000000" w:themeColor="text1"/>
          <w:szCs w:val="24"/>
        </w:rPr>
        <w:t>(</w:t>
      </w:r>
      <w:r w:rsidR="008F61A9" w:rsidRPr="00B31076">
        <w:rPr>
          <w:color w:val="000000" w:themeColor="text1"/>
          <w:szCs w:val="24"/>
        </w:rPr>
        <w:t>1990</w:t>
      </w:r>
      <w:r w:rsidR="00C524D8">
        <w:rPr>
          <w:color w:val="000000" w:themeColor="text1"/>
          <w:szCs w:val="24"/>
        </w:rPr>
        <w:t>)</w:t>
      </w:r>
      <w:r w:rsidR="008F61A9" w:rsidRPr="00B31076">
        <w:rPr>
          <w:color w:val="000000" w:themeColor="text1"/>
          <w:szCs w:val="24"/>
        </w:rPr>
        <w:t>,</w:t>
      </w:r>
      <w:r w:rsidR="00BF615D">
        <w:rPr>
          <w:color w:val="000000" w:themeColor="text1"/>
          <w:szCs w:val="24"/>
        </w:rPr>
        <w:t xml:space="preserve"> </w:t>
      </w:r>
      <w:proofErr w:type="gramStart"/>
      <w:r w:rsidR="00BF615D">
        <w:rPr>
          <w:color w:val="000000" w:themeColor="text1"/>
          <w:szCs w:val="24"/>
        </w:rPr>
        <w:t>Diz</w:t>
      </w:r>
      <w:proofErr w:type="gramEnd"/>
      <w:r w:rsidR="00BF615D">
        <w:rPr>
          <w:color w:val="000000" w:themeColor="text1"/>
          <w:szCs w:val="24"/>
        </w:rPr>
        <w:t xml:space="preserve"> que, a</w:t>
      </w:r>
      <w:r w:rsidRPr="00B31076">
        <w:rPr>
          <w:color w:val="000000" w:themeColor="text1"/>
          <w:szCs w:val="24"/>
        </w:rPr>
        <w:t>lém das fotos da grande imprensa, o DIP também produzia, por intermédio de sua Divisão de Divulgaçã</w:t>
      </w:r>
      <w:r w:rsidR="00BF615D">
        <w:rPr>
          <w:color w:val="000000" w:themeColor="text1"/>
          <w:szCs w:val="24"/>
        </w:rPr>
        <w:t>o, a revista Brasil Reportagens</w:t>
      </w:r>
      <w:r w:rsidRPr="00B31076">
        <w:rPr>
          <w:color w:val="000000" w:themeColor="text1"/>
          <w:szCs w:val="24"/>
        </w:rPr>
        <w:t xml:space="preserve"> que apresentava matérias sobre todas as atividades da vida nacional, com abundante material fotográfico, além de editar álbuns, cartazes etc.</w:t>
      </w:r>
    </w:p>
    <w:p w:rsidR="00BB7F19" w:rsidRPr="00B31076" w:rsidRDefault="008A6575" w:rsidP="00271E34">
      <w:pPr>
        <w:tabs>
          <w:tab w:val="right" w:pos="9072"/>
        </w:tabs>
        <w:spacing w:before="240" w:after="0"/>
        <w:ind w:firstLine="709"/>
        <w:rPr>
          <w:color w:val="000000" w:themeColor="text1"/>
        </w:rPr>
      </w:pPr>
      <w:r>
        <w:rPr>
          <w:color w:val="000000" w:themeColor="text1"/>
        </w:rPr>
        <w:t>Conforme</w:t>
      </w:r>
      <w:r w:rsidR="00C4175B" w:rsidRPr="00B31076">
        <w:rPr>
          <w:color w:val="000000" w:themeColor="text1"/>
        </w:rPr>
        <w:t xml:space="preserve"> Lopes </w:t>
      </w:r>
      <w:r w:rsidR="00C524D8">
        <w:rPr>
          <w:color w:val="000000" w:themeColor="text1"/>
        </w:rPr>
        <w:t>(</w:t>
      </w:r>
      <w:r w:rsidR="00C4175B" w:rsidRPr="00B31076">
        <w:rPr>
          <w:color w:val="000000" w:themeColor="text1"/>
        </w:rPr>
        <w:t>1999</w:t>
      </w:r>
      <w:r w:rsidR="00C524D8">
        <w:rPr>
          <w:color w:val="000000" w:themeColor="text1"/>
        </w:rPr>
        <w:t>)</w:t>
      </w:r>
      <w:r w:rsidR="00BF615D">
        <w:rPr>
          <w:color w:val="000000" w:themeColor="text1"/>
        </w:rPr>
        <w:t xml:space="preserve"> em sua obra A</w:t>
      </w:r>
      <w:r w:rsidR="00C4175B" w:rsidRPr="00B31076">
        <w:rPr>
          <w:color w:val="000000" w:themeColor="text1"/>
        </w:rPr>
        <w:t xml:space="preserve">s duas faces </w:t>
      </w:r>
      <w:r w:rsidR="00BF615D">
        <w:rPr>
          <w:color w:val="000000" w:themeColor="text1"/>
        </w:rPr>
        <w:t>do poder,</w:t>
      </w:r>
      <w:r w:rsidR="00C4175B" w:rsidRPr="00B31076">
        <w:rPr>
          <w:color w:val="000000" w:themeColor="text1"/>
        </w:rPr>
        <w:t xml:space="preserve"> Lourival Fontes</w:t>
      </w:r>
      <w:r w:rsidR="00271E34" w:rsidRPr="00B31076">
        <w:rPr>
          <w:color w:val="000000" w:themeColor="text1"/>
        </w:rPr>
        <w:t xml:space="preserve"> enquanto diretor do DIP fez com que o órgão promovesse suas ações de forma eficaz e satisfatória, pois conduziu com mão de ferro e rigidez um departamento que era o ponto cerne de uma estrutura e configuração estatal que não podia ruir, desmoronando mais tarde por conta de sua própria ideologia, que foi contestada pelas esferas internacionais da época. Durante a permanência de Lourival</w:t>
      </w:r>
      <w:r w:rsidR="008F61A9" w:rsidRPr="00B31076">
        <w:rPr>
          <w:color w:val="000000" w:themeColor="text1"/>
        </w:rPr>
        <w:t xml:space="preserve"> Fontes</w:t>
      </w:r>
      <w:r w:rsidR="00271E34" w:rsidRPr="00B31076">
        <w:rPr>
          <w:color w:val="000000" w:themeColor="text1"/>
        </w:rPr>
        <w:t xml:space="preserve"> no DIP, o órgão teve atu</w:t>
      </w:r>
      <w:r w:rsidR="00BF615D">
        <w:rPr>
          <w:color w:val="000000" w:themeColor="text1"/>
        </w:rPr>
        <w:t>ação satisfatória. Ele procurou</w:t>
      </w:r>
      <w:r w:rsidR="00271E34" w:rsidRPr="00B31076">
        <w:rPr>
          <w:color w:val="000000" w:themeColor="text1"/>
        </w:rPr>
        <w:t xml:space="preserve"> dentro deste cenário, trabalhar com novas perspectivas para assim resolver problemas e abranger novas dimensões</w:t>
      </w:r>
      <w:r w:rsidR="00AF731F" w:rsidRPr="00B31076">
        <w:rPr>
          <w:rStyle w:val="Refdenotaderodap"/>
          <w:color w:val="000000" w:themeColor="text1"/>
        </w:rPr>
        <w:footnoteReference w:id="167"/>
      </w:r>
      <w:r w:rsidR="00271E34" w:rsidRPr="00B31076">
        <w:rPr>
          <w:color w:val="000000" w:themeColor="text1"/>
        </w:rPr>
        <w:t>.</w:t>
      </w:r>
      <w:r w:rsidR="00AF731F" w:rsidRPr="00B31076">
        <w:rPr>
          <w:color w:val="000000" w:themeColor="text1"/>
        </w:rPr>
        <w:t xml:space="preserve"> </w:t>
      </w:r>
    </w:p>
    <w:p w:rsidR="00AF731F" w:rsidRPr="00B31076" w:rsidRDefault="008A6575" w:rsidP="00AF731F">
      <w:pPr>
        <w:tabs>
          <w:tab w:val="right" w:pos="9072"/>
        </w:tabs>
        <w:spacing w:before="240" w:after="0"/>
        <w:ind w:firstLine="709"/>
        <w:rPr>
          <w:color w:val="000000" w:themeColor="text1"/>
        </w:rPr>
      </w:pPr>
      <w:r>
        <w:rPr>
          <w:color w:val="000000" w:themeColor="text1"/>
        </w:rPr>
        <w:t>No discurso de Santos e</w:t>
      </w:r>
      <w:r w:rsidR="001E5AE8" w:rsidRPr="00B31076">
        <w:rPr>
          <w:color w:val="000000" w:themeColor="text1"/>
        </w:rPr>
        <w:t xml:space="preserve"> Santana nota-se que</w:t>
      </w:r>
      <w:r w:rsidR="00BF615D">
        <w:rPr>
          <w:color w:val="000000" w:themeColor="text1"/>
        </w:rPr>
        <w:t>,</w:t>
      </w:r>
      <w:r w:rsidR="001E5AE8" w:rsidRPr="00B31076">
        <w:rPr>
          <w:color w:val="000000" w:themeColor="text1"/>
        </w:rPr>
        <w:t xml:space="preserve"> na</w:t>
      </w:r>
      <w:r w:rsidR="00271E34" w:rsidRPr="00B31076">
        <w:rPr>
          <w:color w:val="000000" w:themeColor="text1"/>
        </w:rPr>
        <w:t xml:space="preserve"> direção oposta, no Senado,</w:t>
      </w:r>
      <w:r w:rsidR="001E5AE8" w:rsidRPr="00B31076">
        <w:rPr>
          <w:color w:val="000000" w:themeColor="text1"/>
        </w:rPr>
        <w:t xml:space="preserve"> Lourival Fontes</w:t>
      </w:r>
      <w:r w:rsidR="00271E34" w:rsidRPr="00B31076">
        <w:rPr>
          <w:color w:val="000000" w:themeColor="text1"/>
        </w:rPr>
        <w:t xml:space="preserve"> apresentou uma postura amplamente democrática, e</w:t>
      </w:r>
      <w:r w:rsidR="00BF615D">
        <w:rPr>
          <w:color w:val="000000" w:themeColor="text1"/>
        </w:rPr>
        <w:t>,</w:t>
      </w:r>
      <w:r w:rsidR="00271E34" w:rsidRPr="00B31076">
        <w:rPr>
          <w:color w:val="000000" w:themeColor="text1"/>
        </w:rPr>
        <w:t xml:space="preserve"> por vezes</w:t>
      </w:r>
      <w:r w:rsidR="00BF615D">
        <w:rPr>
          <w:color w:val="000000" w:themeColor="text1"/>
        </w:rPr>
        <w:t>,</w:t>
      </w:r>
      <w:r w:rsidR="00271E34" w:rsidRPr="00B31076">
        <w:rPr>
          <w:color w:val="000000" w:themeColor="text1"/>
        </w:rPr>
        <w:t xml:space="preserve"> socialista na busca de reformar a sociedade pela incorporação do sistema econômico e político. Suas interpretações frente a entraves políticos como a permanência de Jânio Quadros na presidência denotam uma mudança ideológica. Foi um político instrumentalizado de </w:t>
      </w:r>
      <w:r w:rsidR="00BF615D">
        <w:rPr>
          <w:color w:val="000000" w:themeColor="text1"/>
        </w:rPr>
        <w:t>toda uma construção intelectual</w:t>
      </w:r>
      <w:r w:rsidR="00271E34" w:rsidRPr="00B31076">
        <w:rPr>
          <w:color w:val="000000" w:themeColor="text1"/>
        </w:rPr>
        <w:t xml:space="preserve"> que possibilitou a produção de ensaios em que analisou a realidade social brasileira. Sendo que, o desvelar destes ensaios propõe repensar Lourival Fontes como um político de posições difíceis para o período</w:t>
      </w:r>
      <w:r w:rsidR="00AF731F" w:rsidRPr="00B31076">
        <w:rPr>
          <w:rStyle w:val="Refdenotaderodap"/>
          <w:color w:val="000000" w:themeColor="text1"/>
        </w:rPr>
        <w:footnoteReference w:id="168"/>
      </w:r>
      <w:r w:rsidR="00271E34" w:rsidRPr="00B31076">
        <w:rPr>
          <w:color w:val="000000" w:themeColor="text1"/>
        </w:rPr>
        <w:t>.</w:t>
      </w:r>
      <w:r w:rsidR="00C4175B" w:rsidRPr="00B31076">
        <w:rPr>
          <w:color w:val="000000" w:themeColor="text1"/>
        </w:rPr>
        <w:t xml:space="preserve"> </w:t>
      </w:r>
      <w:r w:rsidR="00271E34" w:rsidRPr="00B31076">
        <w:rPr>
          <w:color w:val="000000" w:themeColor="text1"/>
        </w:rPr>
        <w:t>Porque muitas das vezes seguiam uma ideologia difícil de entender e procurava resoluções dentro de um contexto decisivo no cenário nacional.</w:t>
      </w:r>
    </w:p>
    <w:p w:rsidR="00271E34" w:rsidRPr="00B31076" w:rsidRDefault="00271E34" w:rsidP="00271E34">
      <w:pPr>
        <w:tabs>
          <w:tab w:val="right" w:pos="9072"/>
        </w:tabs>
        <w:spacing w:before="240" w:after="0" w:line="240" w:lineRule="auto"/>
        <w:ind w:left="2268"/>
        <w:rPr>
          <w:b/>
          <w:color w:val="000000" w:themeColor="text1"/>
          <w:sz w:val="22"/>
        </w:rPr>
      </w:pPr>
      <w:r w:rsidRPr="00B31076">
        <w:rPr>
          <w:color w:val="000000" w:themeColor="text1"/>
          <w:sz w:val="22"/>
        </w:rPr>
        <w:lastRenderedPageBreak/>
        <w:t xml:space="preserve">Com a redemocratização de </w:t>
      </w:r>
      <w:proofErr w:type="gramStart"/>
      <w:r w:rsidRPr="00B31076">
        <w:rPr>
          <w:color w:val="000000" w:themeColor="text1"/>
          <w:sz w:val="22"/>
        </w:rPr>
        <w:t>1945 Lourival Fontes</w:t>
      </w:r>
      <w:proofErr w:type="gramEnd"/>
      <w:r w:rsidRPr="00B31076">
        <w:rPr>
          <w:color w:val="000000" w:themeColor="text1"/>
          <w:sz w:val="22"/>
        </w:rPr>
        <w:t xml:space="preserve"> passa a conhecer e a ter relações próximas com Lourival Baptista, que fez carreira política vitoriosa em Sergipe, como Prefeito de São Cristovão, deputado, governador, senador, um dos representantes civil do movimento militar de 1964. Em 1954, Lourival Baptista ajudou a que Lourival Fontes fosse Senador por Sergipe, ainda que aparentemente mantivessem posições antagônicas: </w:t>
      </w:r>
      <w:proofErr w:type="gramStart"/>
      <w:r w:rsidRPr="00B31076">
        <w:rPr>
          <w:color w:val="000000" w:themeColor="text1"/>
          <w:sz w:val="22"/>
        </w:rPr>
        <w:t>Fontes era</w:t>
      </w:r>
      <w:proofErr w:type="gramEnd"/>
      <w:r w:rsidRPr="00B31076">
        <w:rPr>
          <w:color w:val="000000" w:themeColor="text1"/>
          <w:sz w:val="22"/>
        </w:rPr>
        <w:t xml:space="preserve"> getulista, Baptista era da UDN, partido que esposou posição crítica, radical, contra o presidente Vargas, levando-o ao suicídio. Não por mero acaso, Lourival Baptista perdeu a eleição para a Assembleia Legislativa em 1954</w:t>
      </w:r>
      <w:r w:rsidRPr="00B31076">
        <w:rPr>
          <w:rStyle w:val="Refdenotaderodap"/>
          <w:color w:val="000000" w:themeColor="text1"/>
          <w:sz w:val="22"/>
        </w:rPr>
        <w:footnoteReference w:id="169"/>
      </w:r>
      <w:r w:rsidRPr="00B31076">
        <w:rPr>
          <w:color w:val="000000" w:themeColor="text1"/>
          <w:sz w:val="22"/>
        </w:rPr>
        <w:t>.</w:t>
      </w:r>
      <w:r w:rsidRPr="00B31076">
        <w:rPr>
          <w:b/>
          <w:color w:val="000000" w:themeColor="text1"/>
          <w:sz w:val="22"/>
        </w:rPr>
        <w:t xml:space="preserve"> </w:t>
      </w:r>
    </w:p>
    <w:p w:rsidR="003025DE" w:rsidRPr="00B31076" w:rsidRDefault="008A6575" w:rsidP="003025DE">
      <w:pPr>
        <w:tabs>
          <w:tab w:val="right" w:pos="9072"/>
        </w:tabs>
        <w:spacing w:before="240" w:after="0"/>
        <w:ind w:firstLine="709"/>
        <w:rPr>
          <w:color w:val="000000" w:themeColor="text1"/>
          <w:szCs w:val="24"/>
        </w:rPr>
      </w:pPr>
      <w:r>
        <w:rPr>
          <w:color w:val="000000" w:themeColor="text1"/>
          <w:szCs w:val="24"/>
        </w:rPr>
        <w:t xml:space="preserve"> Andrade</w:t>
      </w:r>
      <w:r w:rsidR="006B31FF" w:rsidRPr="00B31076">
        <w:rPr>
          <w:color w:val="000000" w:themeColor="text1"/>
          <w:szCs w:val="24"/>
        </w:rPr>
        <w:t xml:space="preserve"> confirma que o</w:t>
      </w:r>
      <w:r w:rsidR="00271E34" w:rsidRPr="00B31076">
        <w:rPr>
          <w:color w:val="000000" w:themeColor="text1"/>
          <w:szCs w:val="24"/>
        </w:rPr>
        <w:t xml:space="preserve"> Riachãoense Lourival aliado ao projeto político de Getúlio Vargas a fim de atuar prol a permanência deste na presidência do Brasil, durante o período que vai de 1930 a 1945, como Diretor do Depart</w:t>
      </w:r>
      <w:r w:rsidR="00BF615D">
        <w:rPr>
          <w:color w:val="000000" w:themeColor="text1"/>
          <w:szCs w:val="24"/>
        </w:rPr>
        <w:t>amento de Imprensa e Propaganda e</w:t>
      </w:r>
      <w:r w:rsidR="00271E34" w:rsidRPr="00B31076">
        <w:rPr>
          <w:color w:val="000000" w:themeColor="text1"/>
          <w:szCs w:val="24"/>
        </w:rPr>
        <w:t>xerceu os cargos de Chefe da Casa Civil no segundo governo de Vargas, contribuiu para relações exteriores do Brasil como embaixador, e após o suicídio de Vargas em 1954, tornou-se Senador por Sergipe apoiado por uma coligação entre a (UDN) União Democrática Nacional, o Partido Trabalhista Brasileiro (PTB), o Partido Social Democrático (PSD), o Partido Socialista Brasileiro (PSB) e o Partido Social Progressista (PSP</w:t>
      </w:r>
      <w:proofErr w:type="gramStart"/>
      <w:r w:rsidR="00271E34" w:rsidRPr="00B31076">
        <w:rPr>
          <w:color w:val="000000" w:themeColor="text1"/>
          <w:szCs w:val="24"/>
        </w:rPr>
        <w:t>).</w:t>
      </w:r>
      <w:proofErr w:type="gramEnd"/>
      <w:r w:rsidR="00271E34" w:rsidRPr="00B31076">
        <w:rPr>
          <w:color w:val="000000" w:themeColor="text1"/>
          <w:szCs w:val="24"/>
        </w:rPr>
        <w:t>Cargo este que assumiu em 1º de fevereiro de 1955 e terminou em 31 de janeiro de 1963, tendo presidido as comissões de Constituições e Justiça e de Educação e Cultura e participação da Comissão de Relações Exteriores do Senado</w:t>
      </w:r>
      <w:r w:rsidR="00AF731F" w:rsidRPr="00B31076">
        <w:rPr>
          <w:rStyle w:val="Refdenotaderodap"/>
          <w:color w:val="000000" w:themeColor="text1"/>
          <w:szCs w:val="24"/>
        </w:rPr>
        <w:footnoteReference w:id="170"/>
      </w:r>
      <w:r w:rsidR="00271E34" w:rsidRPr="00B31076">
        <w:rPr>
          <w:color w:val="000000" w:themeColor="text1"/>
          <w:szCs w:val="24"/>
        </w:rPr>
        <w:t>.</w:t>
      </w:r>
      <w:r w:rsidR="006B31FF" w:rsidRPr="00B31076">
        <w:rPr>
          <w:color w:val="000000" w:themeColor="text1"/>
          <w:szCs w:val="24"/>
        </w:rPr>
        <w:t xml:space="preserve"> </w:t>
      </w:r>
      <w:r w:rsidR="006B31FF" w:rsidRPr="00B31076">
        <w:rPr>
          <w:b/>
          <w:color w:val="000000" w:themeColor="text1"/>
          <w:szCs w:val="24"/>
        </w:rPr>
        <w:t xml:space="preserve"> </w:t>
      </w:r>
      <w:r w:rsidR="006B31FF" w:rsidRPr="00B31076">
        <w:rPr>
          <w:color w:val="000000" w:themeColor="text1"/>
          <w:szCs w:val="24"/>
        </w:rPr>
        <w:t xml:space="preserve">A relação da votação </w:t>
      </w:r>
      <w:r w:rsidR="007F0348" w:rsidRPr="00B31076">
        <w:rPr>
          <w:color w:val="000000" w:themeColor="text1"/>
          <w:szCs w:val="24"/>
        </w:rPr>
        <w:t>da eleição para senador do Estado de Sergipe no ano de 1955 encontra-se no diário oficial de Sergipe ano de 1955</w:t>
      </w:r>
      <w:r w:rsidR="00BF615D">
        <w:rPr>
          <w:color w:val="000000" w:themeColor="text1"/>
          <w:szCs w:val="24"/>
        </w:rPr>
        <w:t>,</w:t>
      </w:r>
      <w:r w:rsidR="007F0348" w:rsidRPr="00B31076">
        <w:rPr>
          <w:color w:val="000000" w:themeColor="text1"/>
          <w:szCs w:val="24"/>
        </w:rPr>
        <w:t xml:space="preserve"> nº 598-</w:t>
      </w:r>
      <w:proofErr w:type="gramStart"/>
      <w:r>
        <w:rPr>
          <w:color w:val="000000" w:themeColor="text1"/>
          <w:szCs w:val="24"/>
        </w:rPr>
        <w:t>19 mês</w:t>
      </w:r>
      <w:proofErr w:type="gramEnd"/>
      <w:r>
        <w:rPr>
          <w:color w:val="000000" w:themeColor="text1"/>
          <w:szCs w:val="24"/>
        </w:rPr>
        <w:t xml:space="preserve"> de janeiro á abril (ANEXO</w:t>
      </w:r>
      <w:r w:rsidR="007F0348" w:rsidRPr="00B31076">
        <w:rPr>
          <w:color w:val="000000" w:themeColor="text1"/>
          <w:szCs w:val="24"/>
        </w:rPr>
        <w:t xml:space="preserve"> </w:t>
      </w:r>
      <w:r w:rsidR="003025DE" w:rsidRPr="00B31076">
        <w:rPr>
          <w:color w:val="000000" w:themeColor="text1"/>
          <w:szCs w:val="24"/>
        </w:rPr>
        <w:t>B</w:t>
      </w:r>
      <w:r>
        <w:rPr>
          <w:color w:val="000000" w:themeColor="text1"/>
          <w:szCs w:val="24"/>
        </w:rPr>
        <w:t>)</w:t>
      </w:r>
      <w:r w:rsidR="007F0348" w:rsidRPr="00B31076">
        <w:rPr>
          <w:color w:val="000000" w:themeColor="text1"/>
          <w:szCs w:val="24"/>
        </w:rPr>
        <w:t xml:space="preserve">. </w:t>
      </w:r>
    </w:p>
    <w:p w:rsidR="00271E34" w:rsidRPr="00B31076" w:rsidRDefault="00271E34" w:rsidP="003025DE">
      <w:pPr>
        <w:tabs>
          <w:tab w:val="right" w:pos="9072"/>
        </w:tabs>
        <w:spacing w:before="240" w:after="0"/>
        <w:ind w:firstLine="709"/>
        <w:rPr>
          <w:color w:val="000000" w:themeColor="text1"/>
          <w:szCs w:val="24"/>
        </w:rPr>
      </w:pPr>
      <w:r w:rsidRPr="00B31076">
        <w:rPr>
          <w:color w:val="000000" w:themeColor="text1"/>
        </w:rPr>
        <w:t>Dentro</w:t>
      </w:r>
      <w:r w:rsidR="00BF615D">
        <w:rPr>
          <w:color w:val="000000" w:themeColor="text1"/>
        </w:rPr>
        <w:t xml:space="preserve"> dessa perspectiva,</w:t>
      </w:r>
      <w:r w:rsidRPr="00B31076">
        <w:rPr>
          <w:color w:val="000000" w:themeColor="text1"/>
        </w:rPr>
        <w:t xml:space="preserve"> nota-se o desenvolvimento de uma análise dos diversos momentos de sua atuação pública, onde é perceptível a adequação</w:t>
      </w:r>
      <w:r w:rsidR="00BF615D">
        <w:rPr>
          <w:color w:val="000000" w:themeColor="text1"/>
        </w:rPr>
        <w:t xml:space="preserve"> de Fontes à</w:t>
      </w:r>
      <w:r w:rsidRPr="00B31076">
        <w:rPr>
          <w:color w:val="000000" w:themeColor="text1"/>
        </w:rPr>
        <w:t>s circunstâncias políticas, na arte de tr</w:t>
      </w:r>
      <w:r w:rsidR="007F0348" w:rsidRPr="00B31076">
        <w:rPr>
          <w:color w:val="000000" w:themeColor="text1"/>
        </w:rPr>
        <w:t xml:space="preserve">ansformar-se. </w:t>
      </w:r>
    </w:p>
    <w:p w:rsidR="00271E34" w:rsidRPr="00B31076" w:rsidRDefault="005F6608" w:rsidP="00271E34">
      <w:pPr>
        <w:spacing w:before="240" w:after="0"/>
        <w:ind w:firstLine="709"/>
        <w:rPr>
          <w:rFonts w:eastAsia="Times New Roman"/>
          <w:color w:val="000000" w:themeColor="text1"/>
          <w:lang w:eastAsia="pt-BR"/>
        </w:rPr>
      </w:pPr>
      <w:r w:rsidRPr="00B31076">
        <w:rPr>
          <w:rFonts w:eastAsia="Times New Roman"/>
          <w:color w:val="000000" w:themeColor="text1"/>
          <w:lang w:eastAsia="pt-BR"/>
        </w:rPr>
        <w:t>No</w:t>
      </w:r>
      <w:r w:rsidR="00271E34" w:rsidRPr="00B31076">
        <w:rPr>
          <w:rFonts w:eastAsia="Times New Roman"/>
          <w:color w:val="000000" w:themeColor="text1"/>
          <w:lang w:eastAsia="pt-BR"/>
        </w:rPr>
        <w:t xml:space="preserve"> primeiro ano</w:t>
      </w:r>
      <w:r w:rsidRPr="00B31076">
        <w:rPr>
          <w:rFonts w:eastAsia="Times New Roman"/>
          <w:color w:val="000000" w:themeColor="text1"/>
          <w:lang w:eastAsia="pt-BR"/>
        </w:rPr>
        <w:t xml:space="preserve"> da atuação como político</w:t>
      </w:r>
      <w:r w:rsidR="00271E34" w:rsidRPr="00B31076">
        <w:rPr>
          <w:rFonts w:eastAsia="Times New Roman"/>
          <w:color w:val="000000" w:themeColor="text1"/>
          <w:lang w:eastAsia="pt-BR"/>
        </w:rPr>
        <w:t xml:space="preserve"> no Senado Federal,</w:t>
      </w:r>
      <w:r w:rsidR="008A6575">
        <w:rPr>
          <w:rFonts w:eastAsia="Times New Roman"/>
          <w:color w:val="000000" w:themeColor="text1"/>
          <w:lang w:eastAsia="pt-BR"/>
        </w:rPr>
        <w:t xml:space="preserve"> Santos e</w:t>
      </w:r>
      <w:r w:rsidRPr="00B31076">
        <w:rPr>
          <w:rFonts w:eastAsia="Times New Roman"/>
          <w:color w:val="000000" w:themeColor="text1"/>
          <w:lang w:eastAsia="pt-BR"/>
        </w:rPr>
        <w:t xml:space="preserve"> Santana declara</w:t>
      </w:r>
      <w:r w:rsidR="005E13BF">
        <w:rPr>
          <w:rFonts w:eastAsia="Times New Roman"/>
          <w:color w:val="000000" w:themeColor="text1"/>
          <w:lang w:eastAsia="pt-BR"/>
        </w:rPr>
        <w:t>m</w:t>
      </w:r>
      <w:r w:rsidRPr="00B31076">
        <w:rPr>
          <w:rFonts w:eastAsia="Times New Roman"/>
          <w:color w:val="000000" w:themeColor="text1"/>
          <w:lang w:eastAsia="pt-BR"/>
        </w:rPr>
        <w:t xml:space="preserve"> que Lourival Fontes procurou tratar</w:t>
      </w:r>
      <w:r w:rsidR="00271E34" w:rsidRPr="00B31076">
        <w:rPr>
          <w:rFonts w:eastAsia="Times New Roman"/>
          <w:color w:val="000000" w:themeColor="text1"/>
          <w:lang w:eastAsia="pt-BR"/>
        </w:rPr>
        <w:t xml:space="preserve"> de questões relacionadas ao problema da sucessão presidencial, da política externa, das relações econômicas internacionais, da situação das</w:t>
      </w:r>
      <w:r w:rsidR="00271E34" w:rsidRPr="00B31076">
        <w:rPr>
          <w:color w:val="000000" w:themeColor="text1"/>
        </w:rPr>
        <w:t xml:space="preserve"> </w:t>
      </w:r>
      <w:r w:rsidR="00271E34" w:rsidRPr="00B31076">
        <w:rPr>
          <w:rFonts w:eastAsia="Times New Roman"/>
          <w:color w:val="000000" w:themeColor="text1"/>
          <w:lang w:eastAsia="pt-BR"/>
        </w:rPr>
        <w:t>camadas pobres do Brasil e as relações do Brasil na América do Sul.</w:t>
      </w:r>
      <w:r w:rsidRPr="00B31076">
        <w:rPr>
          <w:rFonts w:eastAsia="Times New Roman"/>
          <w:color w:val="000000" w:themeColor="text1"/>
          <w:lang w:eastAsia="pt-BR"/>
        </w:rPr>
        <w:t xml:space="preserve"> E ainda confirma</w:t>
      </w:r>
      <w:r w:rsidR="005E13BF">
        <w:rPr>
          <w:rFonts w:eastAsia="Times New Roman"/>
          <w:color w:val="000000" w:themeColor="text1"/>
          <w:lang w:eastAsia="pt-BR"/>
        </w:rPr>
        <w:t>m</w:t>
      </w:r>
      <w:r w:rsidRPr="00B31076">
        <w:rPr>
          <w:rFonts w:eastAsia="Times New Roman"/>
          <w:color w:val="000000" w:themeColor="text1"/>
          <w:lang w:eastAsia="pt-BR"/>
        </w:rPr>
        <w:t xml:space="preserve"> os autores que, n</w:t>
      </w:r>
      <w:r w:rsidR="00271E34" w:rsidRPr="00B31076">
        <w:rPr>
          <w:rFonts w:eastAsia="Times New Roman"/>
          <w:color w:val="000000" w:themeColor="text1"/>
          <w:lang w:eastAsia="pt-BR"/>
        </w:rPr>
        <w:t>o ano de 1956</w:t>
      </w:r>
      <w:r w:rsidR="005E13BF">
        <w:rPr>
          <w:rFonts w:eastAsia="Times New Roman"/>
          <w:color w:val="000000" w:themeColor="text1"/>
          <w:lang w:eastAsia="pt-BR"/>
        </w:rPr>
        <w:t>, ele</w:t>
      </w:r>
      <w:r w:rsidR="00271E34" w:rsidRPr="00B31076">
        <w:rPr>
          <w:rFonts w:eastAsia="Times New Roman"/>
          <w:color w:val="000000" w:themeColor="text1"/>
          <w:lang w:eastAsia="pt-BR"/>
        </w:rPr>
        <w:t xml:space="preserve"> esteve </w:t>
      </w:r>
      <w:r w:rsidR="00271E34" w:rsidRPr="00B31076">
        <w:rPr>
          <w:rFonts w:eastAsia="Times New Roman"/>
          <w:color w:val="000000" w:themeColor="text1"/>
          <w:lang w:eastAsia="pt-BR"/>
        </w:rPr>
        <w:lastRenderedPageBreak/>
        <w:t>concentrado em tratar da política internacional e dos aspectos econômicos da r</w:t>
      </w:r>
      <w:r w:rsidR="00AA5448">
        <w:rPr>
          <w:rFonts w:eastAsia="Times New Roman"/>
          <w:color w:val="000000" w:themeColor="text1"/>
          <w:lang w:eastAsia="pt-BR"/>
        </w:rPr>
        <w:t>egião Nordeste</w:t>
      </w:r>
      <w:r w:rsidR="003025DE" w:rsidRPr="00B31076">
        <w:rPr>
          <w:rStyle w:val="Refdenotaderodap"/>
          <w:rFonts w:eastAsia="Times New Roman"/>
          <w:color w:val="000000" w:themeColor="text1"/>
          <w:lang w:eastAsia="pt-BR"/>
        </w:rPr>
        <w:footnoteReference w:id="171"/>
      </w:r>
      <w:r w:rsidR="00AA5448">
        <w:rPr>
          <w:rFonts w:eastAsia="Times New Roman"/>
          <w:color w:val="000000" w:themeColor="text1"/>
          <w:lang w:eastAsia="pt-BR"/>
        </w:rPr>
        <w:t>. E isso é atestado pelas palavras.</w:t>
      </w:r>
      <w:r w:rsidRPr="00B31076">
        <w:rPr>
          <w:rFonts w:eastAsia="Times New Roman"/>
          <w:color w:val="000000" w:themeColor="text1"/>
          <w:lang w:eastAsia="pt-BR"/>
        </w:rPr>
        <w:t xml:space="preserve"> </w:t>
      </w:r>
    </w:p>
    <w:p w:rsidR="00271E34" w:rsidRPr="00B31076" w:rsidRDefault="00271E34" w:rsidP="00271E34">
      <w:pPr>
        <w:spacing w:before="240" w:after="0" w:line="240" w:lineRule="auto"/>
        <w:ind w:left="2268"/>
        <w:rPr>
          <w:rFonts w:eastAsia="Times New Roman"/>
          <w:color w:val="000000" w:themeColor="text1"/>
          <w:sz w:val="22"/>
          <w:lang w:eastAsia="pt-BR"/>
        </w:rPr>
      </w:pPr>
      <w:r w:rsidRPr="00B31076">
        <w:rPr>
          <w:rFonts w:eastAsia="Times New Roman"/>
          <w:color w:val="000000" w:themeColor="text1"/>
          <w:sz w:val="22"/>
          <w:lang w:eastAsia="pt-BR"/>
        </w:rPr>
        <w:t>A política é um aprendizado, uma escola, uma experiência. As lições devem ser adquiridas, aplicadas e aprendidas. A história é uma estatística de fatos e não um florilégio de intenções benfazejas. A vontade ordeira e pacífica tem hoje na organização dos partidos o mais perfeito e o mais moderno dos instrumentos da Democracia. Não importa que os partidos sejam diretos ou indiretos, verticais ou horizontais, federativos ou unitários, autônomos ou descentralizados. O que importa é que se instituam, funcionem e se aperfeiçoem pelo influxo e permanência de ideias, paixões ou interesses</w:t>
      </w:r>
      <w:r w:rsidRPr="00B31076">
        <w:rPr>
          <w:rStyle w:val="Refdenotaderodap"/>
          <w:rFonts w:eastAsia="Times New Roman"/>
          <w:color w:val="000000" w:themeColor="text1"/>
          <w:sz w:val="22"/>
          <w:lang w:eastAsia="pt-BR"/>
        </w:rPr>
        <w:footnoteReference w:id="172"/>
      </w:r>
      <w:r w:rsidRPr="00B31076">
        <w:rPr>
          <w:rFonts w:eastAsia="Times New Roman"/>
          <w:color w:val="000000" w:themeColor="text1"/>
          <w:sz w:val="22"/>
          <w:lang w:eastAsia="pt-BR"/>
        </w:rPr>
        <w:t xml:space="preserve">. </w:t>
      </w:r>
    </w:p>
    <w:p w:rsidR="00D54D29" w:rsidRDefault="000553A0" w:rsidP="006A3E8F">
      <w:pPr>
        <w:tabs>
          <w:tab w:val="right" w:pos="9072"/>
        </w:tabs>
        <w:spacing w:before="240" w:after="0"/>
        <w:ind w:firstLine="709"/>
        <w:rPr>
          <w:rFonts w:eastAsia="Times New Roman"/>
          <w:color w:val="000000" w:themeColor="text1"/>
          <w:lang w:eastAsia="pt-BR"/>
        </w:rPr>
      </w:pPr>
      <w:r w:rsidRPr="00B31076">
        <w:rPr>
          <w:rFonts w:eastAsia="Times New Roman"/>
          <w:color w:val="000000" w:themeColor="text1"/>
          <w:lang w:eastAsia="pt-BR"/>
        </w:rPr>
        <w:t>No cenário da</w:t>
      </w:r>
      <w:r w:rsidR="00271E34" w:rsidRPr="00B31076">
        <w:rPr>
          <w:rFonts w:eastAsia="Times New Roman"/>
          <w:color w:val="000000" w:themeColor="text1"/>
          <w:lang w:eastAsia="pt-BR"/>
        </w:rPr>
        <w:t xml:space="preserve"> atuação</w:t>
      </w:r>
      <w:r w:rsidRPr="00B31076">
        <w:rPr>
          <w:rFonts w:eastAsia="Times New Roman"/>
          <w:color w:val="000000" w:themeColor="text1"/>
          <w:lang w:eastAsia="pt-BR"/>
        </w:rPr>
        <w:t xml:space="preserve"> pública</w:t>
      </w:r>
      <w:r w:rsidR="005E13BF">
        <w:rPr>
          <w:rFonts w:eastAsia="Times New Roman"/>
          <w:color w:val="000000" w:themeColor="text1"/>
          <w:lang w:eastAsia="pt-BR"/>
        </w:rPr>
        <w:t>, como S</w:t>
      </w:r>
      <w:r w:rsidR="00271E34" w:rsidRPr="00B31076">
        <w:rPr>
          <w:rFonts w:eastAsia="Times New Roman"/>
          <w:color w:val="000000" w:themeColor="text1"/>
          <w:lang w:eastAsia="pt-BR"/>
        </w:rPr>
        <w:t>enador</w:t>
      </w:r>
      <w:r w:rsidRPr="00B31076">
        <w:rPr>
          <w:rFonts w:eastAsia="Times New Roman"/>
          <w:color w:val="000000" w:themeColor="text1"/>
          <w:lang w:eastAsia="pt-BR"/>
        </w:rPr>
        <w:t xml:space="preserve"> pelo Estado de Sergipe, nota-se em alguns</w:t>
      </w:r>
      <w:r w:rsidR="00271E34" w:rsidRPr="00B31076">
        <w:rPr>
          <w:rFonts w:eastAsia="Times New Roman"/>
          <w:color w:val="000000" w:themeColor="text1"/>
          <w:lang w:eastAsia="pt-BR"/>
        </w:rPr>
        <w:t xml:space="preserve"> de seus discursos</w:t>
      </w:r>
      <w:r w:rsidRPr="00B31076">
        <w:rPr>
          <w:rFonts w:eastAsia="Times New Roman"/>
          <w:color w:val="000000" w:themeColor="text1"/>
          <w:lang w:eastAsia="pt-BR"/>
        </w:rPr>
        <w:t>, a preocupação com o povo brasileiro</w:t>
      </w:r>
      <w:r w:rsidR="005E13BF">
        <w:rPr>
          <w:rFonts w:eastAsia="Times New Roman"/>
          <w:color w:val="000000" w:themeColor="text1"/>
          <w:lang w:eastAsia="pt-BR"/>
        </w:rPr>
        <w:t>. Lourival Fontes</w:t>
      </w:r>
      <w:r w:rsidRPr="00B31076">
        <w:rPr>
          <w:rFonts w:eastAsia="Times New Roman"/>
          <w:color w:val="000000" w:themeColor="text1"/>
          <w:lang w:eastAsia="pt-BR"/>
        </w:rPr>
        <w:t xml:space="preserve"> usa a tribuna para fazer seus</w:t>
      </w:r>
      <w:r w:rsidR="00271E34" w:rsidRPr="00B31076">
        <w:rPr>
          <w:rFonts w:eastAsia="Times New Roman"/>
          <w:color w:val="000000" w:themeColor="text1"/>
          <w:lang w:eastAsia="pt-BR"/>
        </w:rPr>
        <w:t xml:space="preserve"> pronunciamentos n</w:t>
      </w:r>
      <w:r w:rsidR="005E13BF">
        <w:rPr>
          <w:rFonts w:eastAsia="Times New Roman"/>
          <w:color w:val="000000" w:themeColor="text1"/>
          <w:lang w:eastAsia="pt-BR"/>
        </w:rPr>
        <w:t>o Senado Federal:</w:t>
      </w:r>
      <w:r w:rsidRPr="00B31076">
        <w:rPr>
          <w:rFonts w:eastAsia="Times New Roman"/>
          <w:color w:val="000000" w:themeColor="text1"/>
          <w:lang w:eastAsia="pt-BR"/>
        </w:rPr>
        <w:t xml:space="preserve"> </w:t>
      </w:r>
    </w:p>
    <w:p w:rsidR="00367B1A" w:rsidRPr="00177008" w:rsidRDefault="00271E34" w:rsidP="00177008">
      <w:pPr>
        <w:tabs>
          <w:tab w:val="right" w:pos="9072"/>
        </w:tabs>
        <w:spacing w:before="240" w:after="0" w:line="240" w:lineRule="auto"/>
        <w:ind w:left="2268"/>
        <w:rPr>
          <w:rFonts w:eastAsia="Times New Roman"/>
          <w:color w:val="000000" w:themeColor="text1"/>
          <w:sz w:val="22"/>
          <w:lang w:eastAsia="pt-BR"/>
        </w:rPr>
      </w:pPr>
      <w:r w:rsidRPr="00177008">
        <w:rPr>
          <w:rFonts w:eastAsia="Times New Roman"/>
          <w:color w:val="000000" w:themeColor="text1"/>
          <w:sz w:val="22"/>
          <w:lang w:eastAsia="pt-BR"/>
        </w:rPr>
        <w:t xml:space="preserve">Senhor Presidente, não desejava ocupar a atenção do Senado para os debates de natureza política, de </w:t>
      </w:r>
      <w:proofErr w:type="gramStart"/>
      <w:r w:rsidRPr="00177008">
        <w:rPr>
          <w:rFonts w:eastAsia="Times New Roman"/>
          <w:color w:val="000000" w:themeColor="text1"/>
          <w:sz w:val="22"/>
          <w:lang w:eastAsia="pt-BR"/>
        </w:rPr>
        <w:t>ordinário acessos</w:t>
      </w:r>
      <w:proofErr w:type="gramEnd"/>
      <w:r w:rsidRPr="00177008">
        <w:rPr>
          <w:rFonts w:eastAsia="Times New Roman"/>
          <w:color w:val="000000" w:themeColor="text1"/>
          <w:sz w:val="22"/>
          <w:lang w:eastAsia="pt-BR"/>
        </w:rPr>
        <w:t xml:space="preserve"> e veementes. Animava-me a esperança de que a minha presença nesta tribuna estivesse sempre ligada aos problemas essenciais do País, para cujo estudo me sinto qualificado por um longo tirocínio e uma larga experiência da ação governamental. Tenho o coração isento de malícia e a alma limpa de rancores. Não quero contribuir com intenções, atos ou palavras</w:t>
      </w:r>
      <w:r w:rsidR="005E13BF" w:rsidRPr="00177008">
        <w:rPr>
          <w:rFonts w:eastAsia="Times New Roman"/>
          <w:color w:val="000000" w:themeColor="text1"/>
          <w:sz w:val="22"/>
          <w:lang w:eastAsia="pt-BR"/>
        </w:rPr>
        <w:t>, para dividir a Nação, quando à</w:t>
      </w:r>
      <w:r w:rsidRPr="00177008">
        <w:rPr>
          <w:rFonts w:eastAsia="Times New Roman"/>
          <w:color w:val="000000" w:themeColor="text1"/>
          <w:sz w:val="22"/>
          <w:lang w:eastAsia="pt-BR"/>
        </w:rPr>
        <w:t xml:space="preserve"> própria sobrevivência do regime e talvez mesmo a existência do povo </w:t>
      </w:r>
      <w:proofErr w:type="gramStart"/>
      <w:r w:rsidRPr="00177008">
        <w:rPr>
          <w:rFonts w:eastAsia="Times New Roman"/>
          <w:color w:val="000000" w:themeColor="text1"/>
          <w:sz w:val="22"/>
          <w:lang w:eastAsia="pt-BR"/>
        </w:rPr>
        <w:t>estão</w:t>
      </w:r>
      <w:proofErr w:type="gramEnd"/>
      <w:r w:rsidRPr="00177008">
        <w:rPr>
          <w:rFonts w:eastAsia="Times New Roman"/>
          <w:color w:val="000000" w:themeColor="text1"/>
          <w:sz w:val="22"/>
          <w:lang w:eastAsia="pt-BR"/>
        </w:rPr>
        <w:t xml:space="preserve"> a reclamar e a impor o acordo dos esforços, a harmonia das vontades e a unidade das consciências patriótica</w:t>
      </w:r>
      <w:r w:rsidR="005E13BF" w:rsidRPr="00177008">
        <w:rPr>
          <w:rFonts w:eastAsia="Times New Roman"/>
          <w:color w:val="000000" w:themeColor="text1"/>
          <w:sz w:val="22"/>
          <w:lang w:eastAsia="pt-BR"/>
        </w:rPr>
        <w:t>s</w:t>
      </w:r>
      <w:r w:rsidRPr="00177008">
        <w:rPr>
          <w:rFonts w:eastAsia="Times New Roman"/>
          <w:color w:val="000000" w:themeColor="text1"/>
          <w:sz w:val="22"/>
          <w:lang w:eastAsia="pt-BR"/>
        </w:rPr>
        <w:t>. O açodame</w:t>
      </w:r>
      <w:r w:rsidR="005E13BF" w:rsidRPr="00177008">
        <w:rPr>
          <w:rFonts w:eastAsia="Times New Roman"/>
          <w:color w:val="000000" w:themeColor="text1"/>
          <w:sz w:val="22"/>
          <w:lang w:eastAsia="pt-BR"/>
        </w:rPr>
        <w:t>nto dos que lançaram candidato à</w:t>
      </w:r>
      <w:r w:rsidRPr="00177008">
        <w:rPr>
          <w:rFonts w:eastAsia="Times New Roman"/>
          <w:color w:val="000000" w:themeColor="text1"/>
          <w:sz w:val="22"/>
          <w:lang w:eastAsia="pt-BR"/>
        </w:rPr>
        <w:t xml:space="preserve"> sucessão presidencial serviu apenas para desviar a atenção dos poderes públicos das soluções ingentes dos problemas fundamentais do País. Mais, ainda, fez esquecer as necessidades quotidianas do povo, agravando-lhe-as aflições e as dificuldades. Não de</w:t>
      </w:r>
      <w:r w:rsidR="005E13BF" w:rsidRPr="00177008">
        <w:rPr>
          <w:rFonts w:eastAsia="Times New Roman"/>
          <w:color w:val="000000" w:themeColor="text1"/>
          <w:sz w:val="22"/>
          <w:lang w:eastAsia="pt-BR"/>
        </w:rPr>
        <w:t>sejo por isso chegar mais óleo à</w:t>
      </w:r>
      <w:r w:rsidRPr="00177008">
        <w:rPr>
          <w:rFonts w:eastAsia="Times New Roman"/>
          <w:color w:val="000000" w:themeColor="text1"/>
          <w:sz w:val="22"/>
          <w:lang w:eastAsia="pt-BR"/>
        </w:rPr>
        <w:t xml:space="preserve"> fervura, nem trazer mais lenha para o braseiro. Podem negar-me força política para decidir. Mas ninguém poderá recusar-me força moral para opinar</w:t>
      </w:r>
      <w:r w:rsidRPr="00177008">
        <w:rPr>
          <w:rStyle w:val="Refdenotaderodap"/>
          <w:rFonts w:eastAsia="Times New Roman"/>
          <w:color w:val="000000" w:themeColor="text1"/>
          <w:sz w:val="22"/>
          <w:lang w:eastAsia="pt-BR"/>
        </w:rPr>
        <w:footnoteReference w:id="173"/>
      </w:r>
      <w:r w:rsidRPr="00177008">
        <w:rPr>
          <w:rFonts w:eastAsia="Times New Roman"/>
          <w:color w:val="000000" w:themeColor="text1"/>
          <w:sz w:val="22"/>
          <w:lang w:eastAsia="pt-BR"/>
        </w:rPr>
        <w:t>.</w:t>
      </w:r>
    </w:p>
    <w:p w:rsidR="00E510F8" w:rsidRDefault="005E13BF" w:rsidP="006A3E8F">
      <w:pPr>
        <w:tabs>
          <w:tab w:val="right" w:pos="9072"/>
        </w:tabs>
        <w:spacing w:before="240" w:after="0"/>
        <w:ind w:firstLine="709"/>
        <w:rPr>
          <w:rFonts w:eastAsia="Times New Roman"/>
          <w:color w:val="000000" w:themeColor="text1"/>
          <w:lang w:eastAsia="pt-BR"/>
        </w:rPr>
      </w:pPr>
      <w:r>
        <w:rPr>
          <w:rFonts w:eastAsia="Times New Roman"/>
          <w:color w:val="000000" w:themeColor="text1"/>
          <w:lang w:eastAsia="pt-BR"/>
        </w:rPr>
        <w:t xml:space="preserve"> Além deste, d</w:t>
      </w:r>
      <w:r w:rsidR="009A1B99" w:rsidRPr="00B31076">
        <w:rPr>
          <w:rFonts w:eastAsia="Times New Roman"/>
          <w:color w:val="000000" w:themeColor="text1"/>
          <w:lang w:eastAsia="pt-BR"/>
        </w:rPr>
        <w:t>iversos</w:t>
      </w:r>
      <w:r>
        <w:rPr>
          <w:rFonts w:eastAsia="Times New Roman"/>
          <w:color w:val="000000" w:themeColor="text1"/>
          <w:lang w:eastAsia="pt-BR"/>
        </w:rPr>
        <w:t xml:space="preserve"> outros</w:t>
      </w:r>
      <w:r w:rsidR="009A1B99" w:rsidRPr="00B31076">
        <w:rPr>
          <w:rFonts w:eastAsia="Times New Roman"/>
          <w:color w:val="000000" w:themeColor="text1"/>
          <w:lang w:eastAsia="pt-BR"/>
        </w:rPr>
        <w:t xml:space="preserve"> pronunciamentos for</w:t>
      </w:r>
      <w:r>
        <w:rPr>
          <w:rFonts w:eastAsia="Times New Roman"/>
          <w:color w:val="000000" w:themeColor="text1"/>
          <w:lang w:eastAsia="pt-BR"/>
        </w:rPr>
        <w:t>am feitos</w:t>
      </w:r>
      <w:r w:rsidR="009A1B99" w:rsidRPr="00B31076">
        <w:rPr>
          <w:rFonts w:eastAsia="Times New Roman"/>
          <w:color w:val="000000" w:themeColor="text1"/>
          <w:lang w:eastAsia="pt-BR"/>
        </w:rPr>
        <w:t xml:space="preserve"> no Senado Federal pelo Senador sergipano Louriv</w:t>
      </w:r>
      <w:r>
        <w:rPr>
          <w:rFonts w:eastAsia="Times New Roman"/>
          <w:color w:val="000000" w:themeColor="text1"/>
          <w:lang w:eastAsia="pt-BR"/>
        </w:rPr>
        <w:t>al Fontes, nos períodos</w:t>
      </w:r>
      <w:r w:rsidR="00E510F8">
        <w:rPr>
          <w:rFonts w:eastAsia="Times New Roman"/>
          <w:color w:val="000000" w:themeColor="text1"/>
          <w:lang w:eastAsia="pt-BR"/>
        </w:rPr>
        <w:t xml:space="preserve"> de março a outubro de 1955. A relação destes encontra-se </w:t>
      </w:r>
      <w:r w:rsidR="006A3E8F">
        <w:rPr>
          <w:rFonts w:eastAsia="Times New Roman"/>
          <w:color w:val="000000" w:themeColor="text1"/>
          <w:lang w:eastAsia="pt-BR"/>
        </w:rPr>
        <w:t xml:space="preserve">em anexo </w:t>
      </w:r>
      <w:r w:rsidR="001257D0">
        <w:rPr>
          <w:rFonts w:eastAsia="Times New Roman"/>
          <w:color w:val="000000" w:themeColor="text1"/>
          <w:lang w:eastAsia="pt-BR"/>
        </w:rPr>
        <w:t>C</w:t>
      </w:r>
      <w:r w:rsidR="00E510F8">
        <w:rPr>
          <w:rFonts w:eastAsia="Times New Roman"/>
          <w:color w:val="000000" w:themeColor="text1"/>
          <w:lang w:eastAsia="pt-BR"/>
        </w:rPr>
        <w:t xml:space="preserve"> ao final deste trabalho monográfico.</w:t>
      </w:r>
    </w:p>
    <w:p w:rsidR="00271E34" w:rsidRPr="00B31076" w:rsidRDefault="00367B1A" w:rsidP="00271E34">
      <w:pPr>
        <w:tabs>
          <w:tab w:val="right" w:pos="9072"/>
        </w:tabs>
        <w:spacing w:before="240" w:after="0"/>
        <w:ind w:firstLine="709"/>
        <w:rPr>
          <w:color w:val="000000" w:themeColor="text1"/>
        </w:rPr>
      </w:pPr>
      <w:r>
        <w:rPr>
          <w:color w:val="000000" w:themeColor="text1"/>
        </w:rPr>
        <w:lastRenderedPageBreak/>
        <w:t xml:space="preserve"> Santos e</w:t>
      </w:r>
      <w:r w:rsidR="00271E34" w:rsidRPr="00B31076">
        <w:rPr>
          <w:color w:val="000000" w:themeColor="text1"/>
        </w:rPr>
        <w:t xml:space="preserve"> Santana</w:t>
      </w:r>
      <w:r w:rsidR="00271E34" w:rsidRPr="00B31076">
        <w:rPr>
          <w:rStyle w:val="Refdenotaderodap"/>
          <w:color w:val="000000" w:themeColor="text1"/>
        </w:rPr>
        <w:footnoteReference w:id="174"/>
      </w:r>
      <w:r w:rsidR="00271E34" w:rsidRPr="00B31076">
        <w:rPr>
          <w:color w:val="000000" w:themeColor="text1"/>
        </w:rPr>
        <w:t xml:space="preserve"> abordam sobre as conformações políticas visualizadas na trajetória da vida de L</w:t>
      </w:r>
      <w:r w:rsidR="004F1962">
        <w:rPr>
          <w:color w:val="000000" w:themeColor="text1"/>
        </w:rPr>
        <w:t xml:space="preserve">ourival Fontes frente ao poder </w:t>
      </w:r>
      <w:r w:rsidR="00271E34" w:rsidRPr="00B31076">
        <w:rPr>
          <w:color w:val="000000" w:themeColor="text1"/>
        </w:rPr>
        <w:t>qu</w:t>
      </w:r>
      <w:r w:rsidR="004F1962">
        <w:rPr>
          <w:color w:val="000000" w:themeColor="text1"/>
        </w:rPr>
        <w:t>e ele</w:t>
      </w:r>
      <w:r w:rsidR="00271E34" w:rsidRPr="00B31076">
        <w:rPr>
          <w:color w:val="000000" w:themeColor="text1"/>
        </w:rPr>
        <w:t xml:space="preserve"> foi um político instrumentalizado por uma construção intelectual sólida, que lhe possibilitou em determinados momentos, uma inversão de valores e de perspectivas teóricas no decorrer de sua atuação política.</w:t>
      </w:r>
    </w:p>
    <w:p w:rsidR="00F76C8E" w:rsidRPr="00B31076" w:rsidRDefault="003025DE" w:rsidP="00271E34">
      <w:pPr>
        <w:tabs>
          <w:tab w:val="right" w:pos="9072"/>
        </w:tabs>
        <w:spacing w:before="240" w:after="0"/>
        <w:ind w:firstLine="709"/>
        <w:rPr>
          <w:rFonts w:eastAsia="Times New Roman"/>
          <w:color w:val="000000" w:themeColor="text1"/>
          <w:lang w:eastAsia="pt-BR"/>
        </w:rPr>
      </w:pPr>
      <w:r w:rsidRPr="00B31076">
        <w:rPr>
          <w:rFonts w:eastAsia="Times New Roman"/>
          <w:color w:val="000000" w:themeColor="text1"/>
          <w:lang w:eastAsia="pt-BR"/>
        </w:rPr>
        <w:t xml:space="preserve"> Barreto </w:t>
      </w:r>
      <w:r w:rsidR="00C524D8">
        <w:rPr>
          <w:rFonts w:eastAsia="Times New Roman"/>
          <w:color w:val="000000" w:themeColor="text1"/>
          <w:lang w:eastAsia="pt-BR"/>
        </w:rPr>
        <w:t>(</w:t>
      </w:r>
      <w:r w:rsidRPr="00B31076">
        <w:rPr>
          <w:rFonts w:eastAsia="Times New Roman"/>
          <w:color w:val="000000" w:themeColor="text1"/>
          <w:lang w:eastAsia="pt-BR"/>
        </w:rPr>
        <w:t>2007</w:t>
      </w:r>
      <w:r w:rsidR="00C524D8">
        <w:rPr>
          <w:rFonts w:eastAsia="Times New Roman"/>
          <w:color w:val="000000" w:themeColor="text1"/>
          <w:lang w:eastAsia="pt-BR"/>
        </w:rPr>
        <w:t>)</w:t>
      </w:r>
      <w:r w:rsidR="00491C61">
        <w:rPr>
          <w:rFonts w:eastAsia="Times New Roman"/>
          <w:color w:val="000000" w:themeColor="text1"/>
          <w:lang w:eastAsia="pt-BR"/>
        </w:rPr>
        <w:t xml:space="preserve"> </w:t>
      </w:r>
      <w:proofErr w:type="gramStart"/>
      <w:r w:rsidR="00F76C8E" w:rsidRPr="00B31076">
        <w:rPr>
          <w:rFonts w:eastAsia="Times New Roman"/>
          <w:color w:val="000000" w:themeColor="text1"/>
          <w:lang w:eastAsia="pt-BR"/>
        </w:rPr>
        <w:t>afirma</w:t>
      </w:r>
      <w:r w:rsidR="00367B1A">
        <w:rPr>
          <w:rFonts w:eastAsia="Times New Roman"/>
          <w:color w:val="000000" w:themeColor="text1"/>
          <w:lang w:eastAsia="pt-BR"/>
        </w:rPr>
        <w:t>,</w:t>
      </w:r>
      <w:proofErr w:type="gramEnd"/>
      <w:r w:rsidR="00367B1A">
        <w:rPr>
          <w:rFonts w:eastAsia="Times New Roman"/>
          <w:color w:val="000000" w:themeColor="text1"/>
          <w:lang w:eastAsia="pt-BR"/>
        </w:rPr>
        <w:t xml:space="preserve"> que</w:t>
      </w:r>
      <w:r w:rsidR="00271E34" w:rsidRPr="00B31076">
        <w:rPr>
          <w:rFonts w:eastAsia="Times New Roman"/>
          <w:color w:val="000000" w:themeColor="text1"/>
          <w:lang w:eastAsia="pt-BR"/>
        </w:rPr>
        <w:t xml:space="preserve"> </w:t>
      </w:r>
      <w:r w:rsidR="00F76C8E" w:rsidRPr="00B31076">
        <w:rPr>
          <w:rFonts w:eastAsia="Times New Roman"/>
          <w:color w:val="000000" w:themeColor="text1"/>
          <w:lang w:eastAsia="pt-BR"/>
        </w:rPr>
        <w:t>Arivaldo Silveira Fontes</w:t>
      </w:r>
      <w:r w:rsidR="00491C61">
        <w:rPr>
          <w:rFonts w:eastAsia="Times New Roman"/>
          <w:color w:val="000000" w:themeColor="text1"/>
          <w:lang w:eastAsia="pt-BR"/>
        </w:rPr>
        <w:t>,</w:t>
      </w:r>
      <w:r w:rsidR="00F76C8E" w:rsidRPr="00B31076">
        <w:rPr>
          <w:rFonts w:eastAsia="Times New Roman"/>
          <w:color w:val="000000" w:themeColor="text1"/>
          <w:lang w:eastAsia="pt-BR"/>
        </w:rPr>
        <w:t xml:space="preserve"> conterrâneo e </w:t>
      </w:r>
      <w:r w:rsidR="00B31076" w:rsidRPr="00B31076">
        <w:rPr>
          <w:rFonts w:eastAsia="Times New Roman"/>
          <w:color w:val="000000" w:themeColor="text1"/>
          <w:lang w:eastAsia="pt-BR"/>
        </w:rPr>
        <w:t>parente de</w:t>
      </w:r>
      <w:r w:rsidR="00271E34" w:rsidRPr="00B31076">
        <w:rPr>
          <w:rFonts w:eastAsia="Times New Roman"/>
          <w:color w:val="000000" w:themeColor="text1"/>
          <w:lang w:eastAsia="pt-BR"/>
        </w:rPr>
        <w:t xml:space="preserve"> Lourival Font</w:t>
      </w:r>
      <w:r w:rsidR="00F76C8E" w:rsidRPr="00B31076">
        <w:rPr>
          <w:rFonts w:eastAsia="Times New Roman"/>
          <w:color w:val="000000" w:themeColor="text1"/>
          <w:lang w:eastAsia="pt-BR"/>
        </w:rPr>
        <w:t>es</w:t>
      </w:r>
      <w:r w:rsidR="00491C61">
        <w:rPr>
          <w:rFonts w:eastAsia="Times New Roman"/>
          <w:color w:val="000000" w:themeColor="text1"/>
          <w:lang w:eastAsia="pt-BR"/>
        </w:rPr>
        <w:t>, relata em Figuras e F</w:t>
      </w:r>
      <w:r w:rsidR="00DC3705" w:rsidRPr="00B31076">
        <w:rPr>
          <w:rFonts w:eastAsia="Times New Roman"/>
          <w:color w:val="000000" w:themeColor="text1"/>
          <w:lang w:eastAsia="pt-BR"/>
        </w:rPr>
        <w:t xml:space="preserve">atos de Sergipe </w:t>
      </w:r>
      <w:r w:rsidR="00C524D8">
        <w:rPr>
          <w:rFonts w:eastAsia="Times New Roman"/>
          <w:color w:val="000000" w:themeColor="text1"/>
          <w:lang w:eastAsia="pt-BR"/>
        </w:rPr>
        <w:t>(</w:t>
      </w:r>
      <w:r w:rsidR="00DC3705" w:rsidRPr="00B31076">
        <w:rPr>
          <w:rFonts w:eastAsia="Times New Roman"/>
          <w:color w:val="000000" w:themeColor="text1"/>
          <w:lang w:eastAsia="pt-BR"/>
        </w:rPr>
        <w:t>1992</w:t>
      </w:r>
      <w:r w:rsidR="00C524D8">
        <w:rPr>
          <w:rFonts w:eastAsia="Times New Roman"/>
          <w:color w:val="000000" w:themeColor="text1"/>
          <w:lang w:eastAsia="pt-BR"/>
        </w:rPr>
        <w:t>)</w:t>
      </w:r>
      <w:r w:rsidR="00DC3705" w:rsidRPr="00B31076">
        <w:rPr>
          <w:rFonts w:eastAsia="Times New Roman"/>
          <w:color w:val="000000" w:themeColor="text1"/>
          <w:lang w:eastAsia="pt-BR"/>
        </w:rPr>
        <w:t xml:space="preserve"> que</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por ser sergipano e emigrado, tal qual de uma geração antecedente, ele teve pouco contato direto com Sergipe, embora</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vez por outra</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an</w:t>
      </w:r>
      <w:r w:rsidR="00491C61">
        <w:rPr>
          <w:rFonts w:eastAsia="Times New Roman"/>
          <w:color w:val="000000" w:themeColor="text1"/>
          <w:lang w:eastAsia="pt-BR"/>
        </w:rPr>
        <w:t>dasse por aqui e</w:t>
      </w:r>
      <w:r w:rsidR="00271E34" w:rsidRPr="00B31076">
        <w:rPr>
          <w:rFonts w:eastAsia="Times New Roman"/>
          <w:color w:val="000000" w:themeColor="text1"/>
          <w:lang w:eastAsia="pt-BR"/>
        </w:rPr>
        <w:t xml:space="preserve"> gostasse de ouvir falar do Riachão do Dantas e quisesse avivar a memória de sua infância</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perguntando por pessoas do seu tempo</w:t>
      </w:r>
      <w:r w:rsidRPr="00B31076">
        <w:rPr>
          <w:rStyle w:val="Refdenotaderodap"/>
          <w:rFonts w:eastAsia="Times New Roman"/>
          <w:color w:val="000000" w:themeColor="text1"/>
          <w:lang w:eastAsia="pt-BR"/>
        </w:rPr>
        <w:footnoteReference w:id="175"/>
      </w:r>
      <w:r w:rsidR="00271E34" w:rsidRPr="00B31076">
        <w:rPr>
          <w:rFonts w:eastAsia="Times New Roman"/>
          <w:color w:val="000000" w:themeColor="text1"/>
          <w:lang w:eastAsia="pt-BR"/>
        </w:rPr>
        <w:t>.</w:t>
      </w:r>
      <w:r w:rsidR="002022C1" w:rsidRPr="00B31076">
        <w:rPr>
          <w:rFonts w:eastAsia="Times New Roman"/>
          <w:color w:val="000000" w:themeColor="text1"/>
          <w:lang w:eastAsia="pt-BR"/>
        </w:rPr>
        <w:t xml:space="preserve"> </w:t>
      </w:r>
    </w:p>
    <w:p w:rsidR="00271E34" w:rsidRDefault="00F76C8E" w:rsidP="00271E34">
      <w:pPr>
        <w:tabs>
          <w:tab w:val="right" w:pos="9072"/>
        </w:tabs>
        <w:spacing w:before="240" w:after="0"/>
        <w:ind w:firstLine="709"/>
        <w:rPr>
          <w:rFonts w:eastAsia="Times New Roman"/>
          <w:color w:val="000000" w:themeColor="text1"/>
          <w:lang w:eastAsia="pt-BR"/>
        </w:rPr>
      </w:pPr>
      <w:r w:rsidRPr="00B31076">
        <w:rPr>
          <w:color w:val="000000" w:themeColor="text1"/>
          <w:sz w:val="20"/>
          <w:szCs w:val="20"/>
        </w:rPr>
        <w:t xml:space="preserve"> </w:t>
      </w:r>
      <w:r w:rsidR="00491C61">
        <w:rPr>
          <w:rFonts w:eastAsia="Times New Roman"/>
          <w:color w:val="000000" w:themeColor="text1"/>
          <w:lang w:eastAsia="pt-BR"/>
        </w:rPr>
        <w:t>Segundo</w:t>
      </w:r>
      <w:r w:rsidR="00271E34" w:rsidRPr="00B31076">
        <w:rPr>
          <w:rFonts w:eastAsia="Times New Roman"/>
          <w:color w:val="000000" w:themeColor="text1"/>
          <w:lang w:eastAsia="pt-BR"/>
        </w:rPr>
        <w:t xml:space="preserve"> Barreto </w:t>
      </w:r>
      <w:r w:rsidR="00C524D8">
        <w:rPr>
          <w:rFonts w:eastAsia="Times New Roman"/>
          <w:color w:val="000000" w:themeColor="text1"/>
          <w:lang w:eastAsia="pt-BR"/>
        </w:rPr>
        <w:t>(</w:t>
      </w:r>
      <w:r w:rsidR="003025DE" w:rsidRPr="00B31076">
        <w:rPr>
          <w:rFonts w:eastAsia="Times New Roman"/>
          <w:color w:val="000000" w:themeColor="text1"/>
          <w:lang w:eastAsia="pt-BR"/>
        </w:rPr>
        <w:t>2007</w:t>
      </w:r>
      <w:r w:rsidR="00C524D8">
        <w:rPr>
          <w:rFonts w:eastAsia="Times New Roman"/>
          <w:color w:val="000000" w:themeColor="text1"/>
          <w:lang w:eastAsia="pt-BR"/>
        </w:rPr>
        <w:t>)</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Lourival foi um monstro da política, inteligente, arguto e impiedoso. Boêmio, ávido leitor e uma verdadeira raposa. Foi o pilar do Estado Novo. Amado por poucos e odiado por muitos, é</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em 1964</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afastado da vida pública, Lourival começa a fazer u</w:t>
      </w:r>
      <w:r w:rsidR="00491C61">
        <w:rPr>
          <w:rFonts w:eastAsia="Times New Roman"/>
          <w:color w:val="000000" w:themeColor="text1"/>
          <w:lang w:eastAsia="pt-BR"/>
        </w:rPr>
        <w:t>ma releitura de toda a sua vida</w:t>
      </w:r>
      <w:r w:rsidR="00271E34" w:rsidRPr="00B31076">
        <w:rPr>
          <w:rFonts w:eastAsia="Times New Roman"/>
          <w:color w:val="000000" w:themeColor="text1"/>
          <w:lang w:eastAsia="pt-BR"/>
        </w:rPr>
        <w:t xml:space="preserve"> e</w:t>
      </w:r>
      <w:r w:rsidR="00491C61">
        <w:rPr>
          <w:rFonts w:eastAsia="Times New Roman"/>
          <w:color w:val="000000" w:themeColor="text1"/>
          <w:lang w:eastAsia="pt-BR"/>
        </w:rPr>
        <w:t>,</w:t>
      </w:r>
      <w:r w:rsidR="00271E34" w:rsidRPr="00B31076">
        <w:rPr>
          <w:rFonts w:eastAsia="Times New Roman"/>
          <w:color w:val="000000" w:themeColor="text1"/>
          <w:lang w:eastAsia="pt-BR"/>
        </w:rPr>
        <w:t xml:space="preserve"> dividido entre o Rio de Janeiro e Sergipe, passa a viver como um civil, condição até então jamais vivida por ele. Longe dos palácios e do</w:t>
      </w:r>
      <w:r w:rsidR="00491C61">
        <w:rPr>
          <w:rFonts w:eastAsia="Times New Roman"/>
          <w:color w:val="000000" w:themeColor="text1"/>
          <w:lang w:eastAsia="pt-BR"/>
        </w:rPr>
        <w:t>s mananciais do poder, Lourival</w:t>
      </w:r>
      <w:r w:rsidR="00271E34" w:rsidRPr="00B31076">
        <w:rPr>
          <w:rFonts w:eastAsia="Times New Roman"/>
          <w:color w:val="000000" w:themeColor="text1"/>
          <w:lang w:eastAsia="pt-BR"/>
        </w:rPr>
        <w:t xml:space="preserve"> vive apenas com uma pensão de procurador aposentado que herdara da antiga prefeitura do Distrito Federal</w:t>
      </w:r>
      <w:r w:rsidR="003025DE" w:rsidRPr="00B31076">
        <w:rPr>
          <w:rStyle w:val="Refdenotaderodap"/>
          <w:rFonts w:eastAsia="Times New Roman"/>
          <w:color w:val="000000" w:themeColor="text1"/>
          <w:lang w:eastAsia="pt-BR"/>
        </w:rPr>
        <w:footnoteReference w:id="176"/>
      </w:r>
      <w:r w:rsidR="00271E34" w:rsidRPr="00B31076">
        <w:rPr>
          <w:rFonts w:eastAsia="Times New Roman"/>
          <w:color w:val="000000" w:themeColor="text1"/>
          <w:lang w:eastAsia="pt-BR"/>
        </w:rPr>
        <w:t>.</w:t>
      </w:r>
      <w:r w:rsidR="002022C1" w:rsidRPr="00B31076">
        <w:rPr>
          <w:rFonts w:eastAsia="Times New Roman"/>
          <w:color w:val="000000" w:themeColor="text1"/>
          <w:lang w:eastAsia="pt-BR"/>
        </w:rPr>
        <w:t xml:space="preserve"> </w:t>
      </w:r>
      <w:r w:rsidR="008903CC">
        <w:rPr>
          <w:rFonts w:eastAsia="Times New Roman"/>
          <w:color w:val="000000" w:themeColor="text1"/>
          <w:lang w:eastAsia="pt-BR"/>
        </w:rPr>
        <w:t>Ao final de sua vida desfrutou de duas paixões: os livros e os animais. Disso ninguém poderia duvidar, pois era obsecado por aquilo que gost</w:t>
      </w:r>
      <w:r w:rsidR="008D1F68">
        <w:rPr>
          <w:rFonts w:eastAsia="Times New Roman"/>
          <w:color w:val="000000" w:themeColor="text1"/>
          <w:lang w:eastAsia="pt-BR"/>
        </w:rPr>
        <w:t>ava</w:t>
      </w:r>
      <w:r w:rsidR="008D1F68">
        <w:rPr>
          <w:rStyle w:val="Refdenotaderodap"/>
          <w:rFonts w:eastAsia="Times New Roman"/>
          <w:color w:val="000000" w:themeColor="text1"/>
          <w:lang w:eastAsia="pt-BR"/>
        </w:rPr>
        <w:footnoteReference w:id="177"/>
      </w:r>
      <w:r w:rsidR="008D1F68">
        <w:rPr>
          <w:rFonts w:eastAsia="Times New Roman"/>
          <w:color w:val="000000" w:themeColor="text1"/>
          <w:lang w:eastAsia="pt-BR"/>
        </w:rPr>
        <w:t>.</w:t>
      </w:r>
    </w:p>
    <w:p w:rsidR="00271E34" w:rsidRPr="00B31076" w:rsidRDefault="00271E34" w:rsidP="00271E34">
      <w:pPr>
        <w:tabs>
          <w:tab w:val="right" w:pos="9072"/>
        </w:tabs>
        <w:spacing w:before="240" w:after="0"/>
        <w:ind w:firstLine="709"/>
        <w:rPr>
          <w:rFonts w:eastAsia="Times New Roman"/>
          <w:color w:val="000000" w:themeColor="text1"/>
          <w:lang w:eastAsia="pt-BR"/>
        </w:rPr>
      </w:pPr>
      <w:r w:rsidRPr="00B31076">
        <w:rPr>
          <w:rFonts w:eastAsia="Times New Roman"/>
          <w:color w:val="000000" w:themeColor="text1"/>
          <w:lang w:eastAsia="pt-BR"/>
        </w:rPr>
        <w:t>Dois meses antes de falecer, Lourival Fontes fez um bala</w:t>
      </w:r>
      <w:r w:rsidR="008903CC">
        <w:rPr>
          <w:rFonts w:eastAsia="Times New Roman"/>
          <w:color w:val="000000" w:themeColor="text1"/>
          <w:lang w:eastAsia="pt-BR"/>
        </w:rPr>
        <w:t>n</w:t>
      </w:r>
      <w:r w:rsidRPr="00B31076">
        <w:rPr>
          <w:rFonts w:eastAsia="Times New Roman"/>
          <w:color w:val="000000" w:themeColor="text1"/>
          <w:lang w:eastAsia="pt-BR"/>
        </w:rPr>
        <w:t>ço de sua vida numa entrevista</w:t>
      </w:r>
      <w:r w:rsidR="008903CC">
        <w:rPr>
          <w:rFonts w:eastAsia="Times New Roman"/>
          <w:color w:val="000000" w:themeColor="text1"/>
          <w:lang w:eastAsia="pt-BR"/>
        </w:rPr>
        <w:t xml:space="preserve"> á “Revista Manchete”</w:t>
      </w:r>
      <w:r w:rsidRPr="00B31076">
        <w:rPr>
          <w:rFonts w:eastAsia="Times New Roman"/>
          <w:color w:val="000000" w:themeColor="text1"/>
          <w:lang w:eastAsia="pt-BR"/>
        </w:rPr>
        <w:t>. Falou sobre sua participação como peça</w:t>
      </w:r>
      <w:r w:rsidR="008903CC">
        <w:rPr>
          <w:rFonts w:eastAsia="Times New Roman"/>
          <w:color w:val="000000" w:themeColor="text1"/>
          <w:lang w:eastAsia="pt-BR"/>
        </w:rPr>
        <w:t xml:space="preserve"> integrante do regime varguista.</w:t>
      </w:r>
      <w:r w:rsidRPr="00B31076">
        <w:rPr>
          <w:rFonts w:eastAsia="Times New Roman"/>
          <w:color w:val="000000" w:themeColor="text1"/>
          <w:lang w:eastAsia="pt-BR"/>
        </w:rPr>
        <w:t xml:space="preserve"> Lourival</w:t>
      </w:r>
      <w:r w:rsidR="008903CC">
        <w:rPr>
          <w:rFonts w:eastAsia="Times New Roman"/>
          <w:color w:val="000000" w:themeColor="text1"/>
          <w:lang w:eastAsia="pt-BR"/>
        </w:rPr>
        <w:t xml:space="preserve"> Fontes</w:t>
      </w:r>
      <w:r w:rsidRPr="00B31076">
        <w:rPr>
          <w:rFonts w:eastAsia="Times New Roman"/>
          <w:color w:val="000000" w:themeColor="text1"/>
          <w:lang w:eastAsia="pt-BR"/>
        </w:rPr>
        <w:t xml:space="preserve"> deixa claro que serviu a um governo forte, porque as necessidades do momento assim o exigiam, mas logo que a nação </w:t>
      </w:r>
      <w:r w:rsidRPr="00B31076">
        <w:rPr>
          <w:rFonts w:eastAsia="Times New Roman"/>
          <w:color w:val="000000" w:themeColor="text1"/>
          <w:lang w:eastAsia="pt-BR"/>
        </w:rPr>
        <w:lastRenderedPageBreak/>
        <w:t>amadureceu e tornou-se clara a opção pela democracia, dedicou-se lealmente a servir a Getúlio nos momentos culmina</w:t>
      </w:r>
      <w:r w:rsidR="008903CC">
        <w:rPr>
          <w:rFonts w:eastAsia="Times New Roman"/>
          <w:color w:val="000000" w:themeColor="text1"/>
          <w:lang w:eastAsia="pt-BR"/>
        </w:rPr>
        <w:t>ntes e nas horas incertas</w:t>
      </w:r>
      <w:r w:rsidRPr="00B31076">
        <w:rPr>
          <w:rStyle w:val="Refdenotaderodap"/>
          <w:rFonts w:eastAsia="Times New Roman"/>
          <w:color w:val="000000" w:themeColor="text1"/>
          <w:lang w:eastAsia="pt-BR"/>
        </w:rPr>
        <w:footnoteReference w:id="178"/>
      </w:r>
      <w:r w:rsidR="008903CC">
        <w:rPr>
          <w:rFonts w:eastAsia="Times New Roman"/>
          <w:color w:val="000000" w:themeColor="text1"/>
          <w:lang w:eastAsia="pt-BR"/>
        </w:rPr>
        <w:t xml:space="preserve">. </w:t>
      </w:r>
      <w:r w:rsidRPr="00B31076">
        <w:rPr>
          <w:rFonts w:eastAsia="Times New Roman"/>
          <w:color w:val="000000" w:themeColor="text1"/>
          <w:lang w:eastAsia="pt-BR"/>
        </w:rPr>
        <w:t xml:space="preserve"> </w:t>
      </w:r>
    </w:p>
    <w:p w:rsidR="00367B1A" w:rsidRDefault="00271E34" w:rsidP="00271E34">
      <w:pPr>
        <w:tabs>
          <w:tab w:val="right" w:pos="9072"/>
        </w:tabs>
        <w:spacing w:before="240" w:after="0"/>
        <w:ind w:firstLine="709"/>
        <w:rPr>
          <w:rFonts w:eastAsia="Times New Roman"/>
          <w:color w:val="000000" w:themeColor="text1"/>
          <w:lang w:eastAsia="pt-BR"/>
        </w:rPr>
      </w:pPr>
      <w:r w:rsidRPr="00B31076">
        <w:rPr>
          <w:rFonts w:eastAsia="Times New Roman"/>
          <w:color w:val="000000" w:themeColor="text1"/>
          <w:lang w:eastAsia="pt-BR"/>
        </w:rPr>
        <w:t xml:space="preserve">Lourival desabafa com toda emoção e seriedade o que achava de Getúlio e </w:t>
      </w:r>
      <w:r w:rsidR="008903CC">
        <w:rPr>
          <w:rFonts w:eastAsia="Times New Roman"/>
          <w:color w:val="000000" w:themeColor="text1"/>
          <w:lang w:eastAsia="pt-BR"/>
        </w:rPr>
        <w:t>se expressa da seguinte forma:</w:t>
      </w:r>
    </w:p>
    <w:p w:rsidR="00271E34" w:rsidRPr="00177008" w:rsidRDefault="008903CC" w:rsidP="00177008">
      <w:pPr>
        <w:tabs>
          <w:tab w:val="right" w:pos="9072"/>
        </w:tabs>
        <w:spacing w:before="240" w:after="0" w:line="240" w:lineRule="auto"/>
        <w:ind w:left="2268"/>
        <w:rPr>
          <w:rFonts w:eastAsia="Times New Roman"/>
          <w:color w:val="000000" w:themeColor="text1"/>
          <w:sz w:val="22"/>
          <w:lang w:eastAsia="pt-BR"/>
        </w:rPr>
      </w:pPr>
      <w:r w:rsidRPr="00177008">
        <w:rPr>
          <w:rFonts w:eastAsia="Times New Roman"/>
          <w:color w:val="000000" w:themeColor="text1"/>
          <w:sz w:val="22"/>
          <w:lang w:eastAsia="pt-BR"/>
        </w:rPr>
        <w:t>N</w:t>
      </w:r>
      <w:r w:rsidR="00271E34" w:rsidRPr="00177008">
        <w:rPr>
          <w:rFonts w:eastAsia="Times New Roman"/>
          <w:color w:val="000000" w:themeColor="text1"/>
          <w:sz w:val="22"/>
          <w:lang w:eastAsia="pt-BR"/>
        </w:rPr>
        <w:t>unca lhe falhei e nunca lhe faltei. Era</w:t>
      </w:r>
      <w:r w:rsidRPr="00177008">
        <w:rPr>
          <w:rFonts w:eastAsia="Times New Roman"/>
          <w:color w:val="000000" w:themeColor="text1"/>
          <w:sz w:val="22"/>
          <w:lang w:eastAsia="pt-BR"/>
        </w:rPr>
        <w:t>,</w:t>
      </w:r>
      <w:r w:rsidR="00271E34" w:rsidRPr="00177008">
        <w:rPr>
          <w:rFonts w:eastAsia="Times New Roman"/>
          <w:color w:val="000000" w:themeColor="text1"/>
          <w:sz w:val="22"/>
          <w:lang w:eastAsia="pt-BR"/>
        </w:rPr>
        <w:t xml:space="preserve"> para mim, o chefe indiscutido, como é hoje o ídolo verdadeiro. Os seus erros e defeitos se esfumam no tempo, e só aparecem, num balanço seguro, as perspectivas, as obras e as realizações. (...). Só queria um Brasil maior e melhor. A reforma social outorgou aos hu</w:t>
      </w:r>
      <w:r w:rsidRPr="00177008">
        <w:rPr>
          <w:rFonts w:eastAsia="Times New Roman"/>
          <w:color w:val="000000" w:themeColor="text1"/>
          <w:sz w:val="22"/>
          <w:lang w:eastAsia="pt-BR"/>
        </w:rPr>
        <w:t>mildes o direito ao trabalho e à</w:t>
      </w:r>
      <w:r w:rsidR="00271E34" w:rsidRPr="00177008">
        <w:rPr>
          <w:rFonts w:eastAsia="Times New Roman"/>
          <w:color w:val="000000" w:themeColor="text1"/>
          <w:sz w:val="22"/>
          <w:lang w:eastAsia="pt-BR"/>
        </w:rPr>
        <w:t xml:space="preserve"> segurança econômica. A reforma </w:t>
      </w:r>
      <w:r w:rsidRPr="00177008">
        <w:rPr>
          <w:rFonts w:eastAsia="Times New Roman"/>
          <w:color w:val="000000" w:themeColor="text1"/>
          <w:sz w:val="22"/>
          <w:lang w:eastAsia="pt-BR"/>
        </w:rPr>
        <w:t>deu ao povo o voto livre, apura</w:t>
      </w:r>
      <w:r w:rsidR="00271E34" w:rsidRPr="00177008">
        <w:rPr>
          <w:rFonts w:eastAsia="Times New Roman"/>
          <w:color w:val="000000" w:themeColor="text1"/>
          <w:sz w:val="22"/>
          <w:lang w:eastAsia="pt-BR"/>
        </w:rPr>
        <w:t>do, reconhecido e contado, extingui</w:t>
      </w:r>
      <w:r w:rsidRPr="00177008">
        <w:rPr>
          <w:rFonts w:eastAsia="Times New Roman"/>
          <w:color w:val="000000" w:themeColor="text1"/>
          <w:sz w:val="22"/>
          <w:lang w:eastAsia="pt-BR"/>
        </w:rPr>
        <w:t>n</w:t>
      </w:r>
      <w:r w:rsidR="00271E34" w:rsidRPr="00177008">
        <w:rPr>
          <w:rFonts w:eastAsia="Times New Roman"/>
          <w:color w:val="000000" w:themeColor="text1"/>
          <w:sz w:val="22"/>
          <w:lang w:eastAsia="pt-BR"/>
        </w:rPr>
        <w:t>do os caciquismos locais, impondo a Justiça Eleitoral, contra o facciosismo parlam</w:t>
      </w:r>
      <w:r w:rsidRPr="00177008">
        <w:rPr>
          <w:rFonts w:eastAsia="Times New Roman"/>
          <w:color w:val="000000" w:themeColor="text1"/>
          <w:sz w:val="22"/>
          <w:lang w:eastAsia="pt-BR"/>
        </w:rPr>
        <w:t>entar</w:t>
      </w:r>
      <w:r w:rsidR="00271E34" w:rsidRPr="00177008">
        <w:rPr>
          <w:rFonts w:eastAsia="Times New Roman"/>
          <w:color w:val="000000" w:themeColor="text1"/>
          <w:sz w:val="22"/>
          <w:lang w:eastAsia="pt-BR"/>
        </w:rPr>
        <w:t xml:space="preserve"> (...</w:t>
      </w:r>
      <w:proofErr w:type="gramStart"/>
      <w:r w:rsidR="00271E34" w:rsidRPr="00177008">
        <w:rPr>
          <w:rFonts w:eastAsia="Times New Roman"/>
          <w:color w:val="000000" w:themeColor="text1"/>
          <w:sz w:val="22"/>
          <w:lang w:eastAsia="pt-BR"/>
        </w:rPr>
        <w:t>)</w:t>
      </w:r>
      <w:proofErr w:type="gramEnd"/>
      <w:r w:rsidR="00271E34" w:rsidRPr="00177008">
        <w:rPr>
          <w:rStyle w:val="Refdenotaderodap"/>
          <w:rFonts w:eastAsia="Times New Roman"/>
          <w:color w:val="000000" w:themeColor="text1"/>
          <w:sz w:val="22"/>
          <w:lang w:eastAsia="pt-BR"/>
        </w:rPr>
        <w:footnoteReference w:id="179"/>
      </w:r>
      <w:r w:rsidR="00271E34" w:rsidRPr="00177008">
        <w:rPr>
          <w:rFonts w:eastAsia="Times New Roman"/>
          <w:color w:val="000000" w:themeColor="text1"/>
          <w:sz w:val="22"/>
          <w:lang w:eastAsia="pt-BR"/>
        </w:rPr>
        <w:t xml:space="preserve">.  </w:t>
      </w:r>
    </w:p>
    <w:p w:rsidR="009D279B" w:rsidRPr="00B31076" w:rsidRDefault="009D279B" w:rsidP="00271E34">
      <w:pPr>
        <w:tabs>
          <w:tab w:val="right" w:pos="9072"/>
        </w:tabs>
        <w:spacing w:before="240" w:after="0"/>
        <w:ind w:firstLine="709"/>
        <w:rPr>
          <w:rFonts w:eastAsia="Times New Roman"/>
          <w:color w:val="000000" w:themeColor="text1"/>
          <w:lang w:eastAsia="pt-BR"/>
        </w:rPr>
      </w:pPr>
      <w:r>
        <w:rPr>
          <w:rFonts w:eastAsia="Times New Roman"/>
          <w:color w:val="000000" w:themeColor="text1"/>
          <w:lang w:eastAsia="pt-BR"/>
        </w:rPr>
        <w:t>Em memória desse personagem notável foram nomeados diferentes edificações e locais, de acordo com a descrição:</w:t>
      </w:r>
    </w:p>
    <w:p w:rsidR="00271E34" w:rsidRPr="00B31076" w:rsidRDefault="00271E34" w:rsidP="00271E34">
      <w:pPr>
        <w:tabs>
          <w:tab w:val="right" w:pos="9072"/>
        </w:tabs>
        <w:spacing w:before="240" w:after="0" w:line="240" w:lineRule="auto"/>
        <w:ind w:left="2268"/>
        <w:rPr>
          <w:rFonts w:eastAsia="Times New Roman"/>
          <w:b/>
          <w:color w:val="000000" w:themeColor="text1"/>
          <w:sz w:val="22"/>
          <w:lang w:eastAsia="pt-BR"/>
        </w:rPr>
      </w:pPr>
      <w:r w:rsidRPr="00B31076">
        <w:rPr>
          <w:rFonts w:eastAsia="Times New Roman"/>
          <w:color w:val="000000" w:themeColor="text1"/>
          <w:sz w:val="22"/>
          <w:lang w:eastAsia="pt-BR"/>
        </w:rPr>
        <w:t>No fim da vida, Lourival Fontes confiou a Lourival Baptista mui</w:t>
      </w:r>
      <w:r w:rsidR="008903CC">
        <w:rPr>
          <w:rFonts w:eastAsia="Times New Roman"/>
          <w:color w:val="000000" w:themeColor="text1"/>
          <w:sz w:val="22"/>
          <w:lang w:eastAsia="pt-BR"/>
        </w:rPr>
        <w:t>to de suas coisas pessoais: mové</w:t>
      </w:r>
      <w:r w:rsidRPr="00B31076">
        <w:rPr>
          <w:rFonts w:eastAsia="Times New Roman"/>
          <w:color w:val="000000" w:themeColor="text1"/>
          <w:sz w:val="22"/>
          <w:lang w:eastAsia="pt-BR"/>
        </w:rPr>
        <w:t xml:space="preserve">is, objetos, documentos, livros, que foram incorporados aos acervos do Museu Histórico de Sergipe, em São Cristovão, e da Biblioteca Pública Epifânio Dória, em Aracaju. Na capital sergipana Lourival Fontes recebeu algumas homenagens: um Instituto educacional, criado por Lourival Baptista, situado na </w:t>
      </w:r>
      <w:proofErr w:type="gramStart"/>
      <w:r w:rsidRPr="00B31076">
        <w:rPr>
          <w:rFonts w:eastAsia="Times New Roman"/>
          <w:color w:val="000000" w:themeColor="text1"/>
          <w:sz w:val="22"/>
          <w:lang w:eastAsia="pt-BR"/>
        </w:rPr>
        <w:t>avenida</w:t>
      </w:r>
      <w:proofErr w:type="gramEnd"/>
      <w:r w:rsidRPr="00B31076">
        <w:rPr>
          <w:rFonts w:eastAsia="Times New Roman"/>
          <w:color w:val="000000" w:themeColor="text1"/>
          <w:sz w:val="22"/>
          <w:lang w:eastAsia="pt-BR"/>
        </w:rPr>
        <w:t xml:space="preserve"> São Francisco, na entrada do Conjunto Castelo Branco, e que conta com apoio do Poder Público, uma Escola pública estadual, na praça Siqueira Menezes, na colina do Santo Antônio, um conjunto residencial, dentre outras expressões de aplausos e de prestígio ao Diretor do DIP e Chefe da Casa Civil da República, nos tempos de Getúlio Vargas</w:t>
      </w:r>
      <w:r w:rsidRPr="00B31076">
        <w:rPr>
          <w:rStyle w:val="Refdenotaderodap"/>
          <w:rFonts w:eastAsia="Times New Roman"/>
          <w:color w:val="000000" w:themeColor="text1"/>
          <w:sz w:val="22"/>
          <w:lang w:eastAsia="pt-BR"/>
        </w:rPr>
        <w:footnoteReference w:id="180"/>
      </w:r>
      <w:r w:rsidRPr="00B31076">
        <w:rPr>
          <w:rFonts w:eastAsia="Times New Roman"/>
          <w:color w:val="000000" w:themeColor="text1"/>
          <w:sz w:val="22"/>
          <w:lang w:eastAsia="pt-BR"/>
        </w:rPr>
        <w:t xml:space="preserve">. </w:t>
      </w:r>
    </w:p>
    <w:p w:rsidR="002022C1" w:rsidRDefault="00271E34" w:rsidP="00271E34">
      <w:pPr>
        <w:tabs>
          <w:tab w:val="right" w:pos="9072"/>
        </w:tabs>
        <w:spacing w:before="240" w:after="0"/>
        <w:ind w:firstLine="709"/>
        <w:rPr>
          <w:color w:val="000000" w:themeColor="text1"/>
        </w:rPr>
      </w:pPr>
      <w:r w:rsidRPr="00B31076">
        <w:rPr>
          <w:rFonts w:eastAsia="Times New Roman"/>
          <w:color w:val="000000" w:themeColor="text1"/>
          <w:lang w:eastAsia="pt-BR"/>
        </w:rPr>
        <w:t>No ano de 1967, Lourival tem um sério agr</w:t>
      </w:r>
      <w:r w:rsidR="008903CC">
        <w:rPr>
          <w:rFonts w:eastAsia="Times New Roman"/>
          <w:color w:val="000000" w:themeColor="text1"/>
          <w:lang w:eastAsia="pt-BR"/>
        </w:rPr>
        <w:t>avamento no seu estado de saúde. D</w:t>
      </w:r>
      <w:r w:rsidRPr="00B31076">
        <w:rPr>
          <w:rFonts w:eastAsia="Times New Roman"/>
          <w:color w:val="000000" w:themeColor="text1"/>
          <w:lang w:eastAsia="pt-BR"/>
        </w:rPr>
        <w:t>evido ele ser fumante excessivo, teve vá</w:t>
      </w:r>
      <w:r w:rsidR="008903CC">
        <w:rPr>
          <w:rFonts w:eastAsia="Times New Roman"/>
          <w:color w:val="000000" w:themeColor="text1"/>
          <w:lang w:eastAsia="pt-BR"/>
        </w:rPr>
        <w:t>rios problemas cardiovasculares. T</w:t>
      </w:r>
      <w:r w:rsidR="009D279B">
        <w:rPr>
          <w:rFonts w:eastAsia="Times New Roman"/>
          <w:color w:val="000000" w:themeColor="text1"/>
          <w:lang w:eastAsia="pt-BR"/>
        </w:rPr>
        <w:t>ragado por um edema agudo de p</w:t>
      </w:r>
      <w:r w:rsidRPr="00B31076">
        <w:rPr>
          <w:rFonts w:eastAsia="Times New Roman"/>
          <w:color w:val="000000" w:themeColor="text1"/>
          <w:lang w:eastAsia="pt-BR"/>
        </w:rPr>
        <w:t>ulmão – Edema Pulmonar</w:t>
      </w:r>
      <w:r w:rsidR="003025DE" w:rsidRPr="00B31076">
        <w:rPr>
          <w:rStyle w:val="Refdenotaderodap"/>
          <w:rFonts w:eastAsia="Times New Roman"/>
          <w:color w:val="000000" w:themeColor="text1"/>
          <w:lang w:eastAsia="pt-BR"/>
        </w:rPr>
        <w:footnoteReference w:id="181"/>
      </w:r>
      <w:proofErr w:type="gramStart"/>
      <w:r w:rsidRPr="00B31076">
        <w:rPr>
          <w:rFonts w:eastAsia="Times New Roman"/>
          <w:color w:val="000000" w:themeColor="text1"/>
          <w:lang w:eastAsia="pt-BR"/>
        </w:rPr>
        <w:t>, faleceu</w:t>
      </w:r>
      <w:proofErr w:type="gramEnd"/>
      <w:r w:rsidRPr="00B31076">
        <w:rPr>
          <w:rFonts w:eastAsia="Times New Roman"/>
          <w:color w:val="000000" w:themeColor="text1"/>
          <w:lang w:eastAsia="pt-BR"/>
        </w:rPr>
        <w:t xml:space="preserve"> no Rio de Janeiro aos 69 anos</w:t>
      </w:r>
      <w:r w:rsidR="008903CC">
        <w:rPr>
          <w:rFonts w:eastAsia="Times New Roman"/>
          <w:color w:val="000000" w:themeColor="text1"/>
          <w:lang w:eastAsia="pt-BR"/>
        </w:rPr>
        <w:t>,</w:t>
      </w:r>
      <w:r w:rsidRPr="00B31076">
        <w:rPr>
          <w:rFonts w:eastAsia="Times New Roman"/>
          <w:color w:val="000000" w:themeColor="text1"/>
          <w:lang w:eastAsia="pt-BR"/>
        </w:rPr>
        <w:t xml:space="preserve"> em 06 de março de 1967, descansando em sua terra natal. No seu velório</w:t>
      </w:r>
      <w:r w:rsidR="008903CC">
        <w:rPr>
          <w:rFonts w:eastAsia="Times New Roman"/>
          <w:color w:val="000000" w:themeColor="text1"/>
          <w:lang w:eastAsia="pt-BR"/>
        </w:rPr>
        <w:t>,</w:t>
      </w:r>
      <w:r w:rsidRPr="00B31076">
        <w:rPr>
          <w:rFonts w:eastAsia="Times New Roman"/>
          <w:color w:val="000000" w:themeColor="text1"/>
          <w:lang w:eastAsia="pt-BR"/>
        </w:rPr>
        <w:t xml:space="preserve"> somente duas pessoas permaneceram durante todo o tempo ao lado do corpo do ex-senador: sua ex-mulher, a jornalista e deputada Adalgisa Nery</w:t>
      </w:r>
      <w:r w:rsidR="008903CC">
        <w:rPr>
          <w:rFonts w:eastAsia="Times New Roman"/>
          <w:color w:val="000000" w:themeColor="text1"/>
          <w:lang w:eastAsia="pt-BR"/>
        </w:rPr>
        <w:t>,</w:t>
      </w:r>
      <w:r w:rsidRPr="00B31076">
        <w:rPr>
          <w:rFonts w:eastAsia="Times New Roman"/>
          <w:color w:val="000000" w:themeColor="text1"/>
          <w:lang w:eastAsia="pt-BR"/>
        </w:rPr>
        <w:t xml:space="preserve"> e a sua </w:t>
      </w:r>
      <w:r w:rsidRPr="00B31076">
        <w:rPr>
          <w:rFonts w:eastAsia="Times New Roman"/>
          <w:color w:val="000000" w:themeColor="text1"/>
          <w:lang w:eastAsia="pt-BR"/>
        </w:rPr>
        <w:lastRenderedPageBreak/>
        <w:t>fiel empregada Antônia Ramos, sua conterrânea, cujo desconsolo chamou a atenção dos repórteres que cobriam os acontecimentos. Lopes</w:t>
      </w:r>
      <w:r w:rsidRPr="00B31076">
        <w:rPr>
          <w:rStyle w:val="Refdenotaderodap"/>
          <w:rFonts w:eastAsia="Times New Roman"/>
          <w:color w:val="000000" w:themeColor="text1"/>
          <w:lang w:eastAsia="pt-BR"/>
        </w:rPr>
        <w:footnoteReference w:id="182"/>
      </w:r>
      <w:r w:rsidRPr="00B31076">
        <w:rPr>
          <w:rFonts w:eastAsia="Times New Roman"/>
          <w:color w:val="000000" w:themeColor="text1"/>
          <w:lang w:eastAsia="pt-BR"/>
        </w:rPr>
        <w:t xml:space="preserve"> afirma que:</w:t>
      </w:r>
      <w:r w:rsidR="002022C1" w:rsidRPr="00B31076">
        <w:rPr>
          <w:color w:val="000000" w:themeColor="text1"/>
        </w:rPr>
        <w:t xml:space="preserve"> </w:t>
      </w:r>
    </w:p>
    <w:p w:rsidR="00271E34" w:rsidRDefault="00271E34" w:rsidP="00271E34">
      <w:pPr>
        <w:tabs>
          <w:tab w:val="right" w:pos="9072"/>
        </w:tabs>
        <w:spacing w:before="240" w:after="0" w:line="240" w:lineRule="auto"/>
        <w:ind w:left="2268"/>
        <w:rPr>
          <w:rFonts w:eastAsia="Times New Roman"/>
          <w:color w:val="000000" w:themeColor="text1"/>
          <w:sz w:val="22"/>
          <w:lang w:eastAsia="pt-BR"/>
        </w:rPr>
      </w:pPr>
      <w:r w:rsidRPr="00B31076">
        <w:rPr>
          <w:rFonts w:eastAsia="Times New Roman"/>
          <w:color w:val="000000" w:themeColor="text1"/>
          <w:sz w:val="22"/>
          <w:lang w:eastAsia="pt-BR"/>
        </w:rPr>
        <w:t>Dona Antônia, a velha empregada, assinalou que era um homem muito solitário depois que deixou de ser político influente. Revelou que uma de suas últimas alegrias fora saber na segunda-feira,</w:t>
      </w:r>
      <w:r w:rsidR="008903CC">
        <w:rPr>
          <w:rFonts w:eastAsia="Times New Roman"/>
          <w:color w:val="000000" w:themeColor="text1"/>
          <w:sz w:val="22"/>
          <w:lang w:eastAsia="pt-BR"/>
        </w:rPr>
        <w:t xml:space="preserve"> dia da sua morte, que o livro A face final de Vargas, acabava de chegar à</w:t>
      </w:r>
      <w:r w:rsidRPr="00B31076">
        <w:rPr>
          <w:rFonts w:eastAsia="Times New Roman"/>
          <w:color w:val="000000" w:themeColor="text1"/>
          <w:sz w:val="22"/>
          <w:lang w:eastAsia="pt-BR"/>
        </w:rPr>
        <w:t>s livrarias da cidade. Nos últimos tempos</w:t>
      </w:r>
      <w:r w:rsidR="008903CC">
        <w:rPr>
          <w:rFonts w:eastAsia="Times New Roman"/>
          <w:color w:val="000000" w:themeColor="text1"/>
          <w:sz w:val="22"/>
          <w:lang w:eastAsia="pt-BR"/>
        </w:rPr>
        <w:t>,</w:t>
      </w:r>
      <w:r w:rsidRPr="00B31076">
        <w:rPr>
          <w:rFonts w:eastAsia="Times New Roman"/>
          <w:color w:val="000000" w:themeColor="text1"/>
          <w:sz w:val="22"/>
          <w:lang w:eastAsia="pt-BR"/>
        </w:rPr>
        <w:t xml:space="preserve"> pouquíssimas pessoas visitavam o senador; exceção feita apenas ao professor Genolino Amado e ao repórter Glauco Carneiro</w:t>
      </w:r>
      <w:r w:rsidRPr="00B31076">
        <w:rPr>
          <w:rStyle w:val="Refdenotaderodap"/>
          <w:rFonts w:eastAsia="Times New Roman"/>
          <w:color w:val="000000" w:themeColor="text1"/>
          <w:sz w:val="22"/>
          <w:lang w:eastAsia="pt-BR"/>
        </w:rPr>
        <w:footnoteReference w:id="183"/>
      </w:r>
      <w:r w:rsidRPr="00B31076">
        <w:rPr>
          <w:rFonts w:eastAsia="Times New Roman"/>
          <w:color w:val="000000" w:themeColor="text1"/>
          <w:sz w:val="22"/>
          <w:lang w:eastAsia="pt-BR"/>
        </w:rPr>
        <w:t xml:space="preserve">. </w:t>
      </w:r>
    </w:p>
    <w:p w:rsidR="00271E34" w:rsidRPr="00135502" w:rsidRDefault="00135502" w:rsidP="00135502">
      <w:pPr>
        <w:tabs>
          <w:tab w:val="right" w:pos="9072"/>
        </w:tabs>
        <w:spacing w:before="240" w:after="0"/>
        <w:ind w:firstLine="709"/>
        <w:rPr>
          <w:rFonts w:eastAsia="Times New Roman"/>
          <w:b/>
          <w:color w:val="000000" w:themeColor="text1"/>
          <w:sz w:val="32"/>
          <w:lang w:eastAsia="pt-BR"/>
        </w:rPr>
      </w:pPr>
      <w:r w:rsidRPr="00135502">
        <w:rPr>
          <w:rFonts w:eastAsia="Times New Roman"/>
          <w:color w:val="000000" w:themeColor="text1"/>
          <w:lang w:eastAsia="pt-BR"/>
        </w:rPr>
        <w:t xml:space="preserve">O confronto entre os depoimentos deixados pelo grupo social que </w:t>
      </w:r>
      <w:proofErr w:type="gramStart"/>
      <w:r w:rsidRPr="00135502">
        <w:rPr>
          <w:rFonts w:eastAsia="Times New Roman"/>
          <w:color w:val="000000" w:themeColor="text1"/>
          <w:lang w:eastAsia="pt-BR"/>
        </w:rPr>
        <w:t>cercava nos</w:t>
      </w:r>
      <w:proofErr w:type="gramEnd"/>
      <w:r w:rsidRPr="00135502">
        <w:rPr>
          <w:rFonts w:eastAsia="Times New Roman"/>
          <w:color w:val="000000" w:themeColor="text1"/>
          <w:lang w:eastAsia="pt-BR"/>
        </w:rPr>
        <w:t xml:space="preserve"> leva a concluir que ele foi, aparentemente, um personagem contraditório. No plano físico, conjugava a feiura e o estrabismo com um “belo perfil” e uma cabeleira em desalinho, razão de seu carisma e charme, principalmente entre as mulheres. Bem-humorado e espirituoso para alguns, agressivo para outros, era capaz, entretanto, de suprir a natural “caipirice” com o brilhantismo de sua inteligência</w:t>
      </w:r>
      <w:r w:rsidR="00271E34" w:rsidRPr="00135502">
        <w:rPr>
          <w:rStyle w:val="Refdenotaderodap"/>
          <w:rFonts w:eastAsia="Times New Roman"/>
          <w:color w:val="000000" w:themeColor="text1"/>
          <w:lang w:eastAsia="pt-BR"/>
        </w:rPr>
        <w:footnoteReference w:id="184"/>
      </w:r>
      <w:r w:rsidRPr="00135502">
        <w:rPr>
          <w:rFonts w:eastAsia="Times New Roman"/>
          <w:color w:val="000000" w:themeColor="text1"/>
          <w:lang w:eastAsia="pt-BR"/>
        </w:rPr>
        <w:t>.</w:t>
      </w:r>
      <w:r w:rsidRPr="00135502">
        <w:rPr>
          <w:rFonts w:eastAsia="Times New Roman"/>
          <w:b/>
          <w:color w:val="000000" w:themeColor="text1"/>
          <w:lang w:eastAsia="pt-BR"/>
        </w:rPr>
        <w:t xml:space="preserve"> </w:t>
      </w:r>
      <w:r w:rsidR="004D4B53">
        <w:rPr>
          <w:rFonts w:eastAsia="Times New Roman"/>
          <w:color w:val="000000" w:themeColor="text1"/>
          <w:lang w:eastAsia="pt-BR"/>
        </w:rPr>
        <w:t xml:space="preserve">Aliás, até mesmo seus </w:t>
      </w:r>
      <w:r w:rsidRPr="00135502">
        <w:rPr>
          <w:rFonts w:eastAsia="Times New Roman"/>
          <w:color w:val="000000" w:themeColor="text1"/>
          <w:lang w:eastAsia="pt-BR"/>
        </w:rPr>
        <w:t>adversário</w:t>
      </w:r>
      <w:r w:rsidR="004D4B53">
        <w:rPr>
          <w:rFonts w:eastAsia="Times New Roman"/>
          <w:color w:val="000000" w:themeColor="text1"/>
          <w:lang w:eastAsia="pt-BR"/>
        </w:rPr>
        <w:t>s</w:t>
      </w:r>
      <w:r w:rsidRPr="00135502">
        <w:rPr>
          <w:rFonts w:eastAsia="Times New Roman"/>
          <w:color w:val="000000" w:themeColor="text1"/>
          <w:lang w:eastAsia="pt-BR"/>
        </w:rPr>
        <w:t xml:space="preserve"> mais aguerridos não lhe puderam negar duas qualidades: a inteligência e a honestidade no trato com o dinheiro público</w:t>
      </w:r>
      <w:r w:rsidR="00271E34" w:rsidRPr="00135502">
        <w:rPr>
          <w:rStyle w:val="Refdenotaderodap"/>
          <w:rFonts w:eastAsia="Times New Roman"/>
          <w:color w:val="000000" w:themeColor="text1"/>
          <w:lang w:eastAsia="pt-BR"/>
        </w:rPr>
        <w:footnoteReference w:id="185"/>
      </w:r>
      <w:r w:rsidRPr="00135502">
        <w:rPr>
          <w:rFonts w:eastAsia="Times New Roman"/>
          <w:color w:val="000000" w:themeColor="text1"/>
          <w:lang w:eastAsia="pt-BR"/>
        </w:rPr>
        <w:t xml:space="preserve">. </w:t>
      </w:r>
    </w:p>
    <w:p w:rsidR="00271E34" w:rsidRDefault="00271E34" w:rsidP="00271E34">
      <w:pPr>
        <w:tabs>
          <w:tab w:val="right" w:pos="9072"/>
        </w:tabs>
        <w:spacing w:before="240" w:after="0"/>
        <w:ind w:firstLine="709"/>
        <w:rPr>
          <w:rFonts w:eastAsia="Times New Roman"/>
          <w:color w:val="000000" w:themeColor="text1"/>
          <w:lang w:eastAsia="pt-BR"/>
        </w:rPr>
      </w:pPr>
      <w:r w:rsidRPr="00B31076">
        <w:rPr>
          <w:rFonts w:eastAsia="Times New Roman"/>
          <w:color w:val="000000" w:themeColor="text1"/>
          <w:lang w:eastAsia="pt-BR"/>
        </w:rPr>
        <w:t>Foi um intelectual observador dos fenômenos políticos e sociais do seu contexto. Um homem atu</w:t>
      </w:r>
      <w:r w:rsidR="00396F32">
        <w:rPr>
          <w:rFonts w:eastAsia="Times New Roman"/>
          <w:color w:val="000000" w:themeColor="text1"/>
          <w:lang w:eastAsia="pt-BR"/>
        </w:rPr>
        <w:t>alizado com temas que o cercava</w:t>
      </w:r>
      <w:r w:rsidRPr="00B31076">
        <w:rPr>
          <w:rFonts w:eastAsia="Times New Roman"/>
          <w:color w:val="000000" w:themeColor="text1"/>
          <w:lang w:eastAsia="pt-BR"/>
        </w:rPr>
        <w:t xml:space="preserve"> e </w:t>
      </w:r>
      <w:proofErr w:type="gramStart"/>
      <w:r w:rsidRPr="00B31076">
        <w:rPr>
          <w:rFonts w:eastAsia="Times New Roman"/>
          <w:color w:val="000000" w:themeColor="text1"/>
          <w:lang w:eastAsia="pt-BR"/>
        </w:rPr>
        <w:t>sabia</w:t>
      </w:r>
      <w:r w:rsidR="00396F32">
        <w:rPr>
          <w:rFonts w:eastAsia="Times New Roman"/>
          <w:color w:val="000000" w:themeColor="text1"/>
          <w:lang w:eastAsia="pt-BR"/>
        </w:rPr>
        <w:t>,</w:t>
      </w:r>
      <w:proofErr w:type="gramEnd"/>
      <w:r w:rsidRPr="00B31076">
        <w:rPr>
          <w:rFonts w:eastAsia="Times New Roman"/>
          <w:color w:val="000000" w:themeColor="text1"/>
          <w:lang w:eastAsia="pt-BR"/>
        </w:rPr>
        <w:t xml:space="preserve"> como poucos</w:t>
      </w:r>
      <w:r w:rsidR="00396F32">
        <w:rPr>
          <w:rFonts w:eastAsia="Times New Roman"/>
          <w:color w:val="000000" w:themeColor="text1"/>
          <w:lang w:eastAsia="pt-BR"/>
        </w:rPr>
        <w:t>, adequar-se à</w:t>
      </w:r>
      <w:r w:rsidRPr="00B31076">
        <w:rPr>
          <w:rFonts w:eastAsia="Times New Roman"/>
          <w:color w:val="000000" w:themeColor="text1"/>
          <w:lang w:eastAsia="pt-BR"/>
        </w:rPr>
        <w:t>s situações que lhe eram impostas</w:t>
      </w:r>
      <w:r w:rsidR="00543AFB" w:rsidRPr="00B31076">
        <w:rPr>
          <w:rStyle w:val="Refdenotaderodap"/>
          <w:rFonts w:eastAsia="Times New Roman"/>
          <w:color w:val="000000" w:themeColor="text1"/>
          <w:lang w:eastAsia="pt-BR"/>
        </w:rPr>
        <w:footnoteReference w:id="186"/>
      </w:r>
      <w:r w:rsidRPr="00B31076">
        <w:rPr>
          <w:rFonts w:eastAsia="Times New Roman"/>
          <w:color w:val="000000" w:themeColor="text1"/>
          <w:lang w:eastAsia="pt-BR"/>
        </w:rPr>
        <w:t>,</w:t>
      </w:r>
      <w:r w:rsidR="00396F32">
        <w:rPr>
          <w:rFonts w:eastAsia="Times New Roman"/>
          <w:color w:val="000000" w:themeColor="text1"/>
          <w:lang w:eastAsia="pt-BR"/>
        </w:rPr>
        <w:t xml:space="preserve"> sempre trabalhou com seriedade</w:t>
      </w:r>
      <w:r w:rsidRPr="00B31076">
        <w:rPr>
          <w:rFonts w:eastAsia="Times New Roman"/>
          <w:color w:val="000000" w:themeColor="text1"/>
          <w:lang w:eastAsia="pt-BR"/>
        </w:rPr>
        <w:t xml:space="preserve"> e</w:t>
      </w:r>
      <w:r w:rsidR="00396F32">
        <w:rPr>
          <w:rFonts w:eastAsia="Times New Roman"/>
          <w:color w:val="000000" w:themeColor="text1"/>
          <w:lang w:eastAsia="pt-BR"/>
        </w:rPr>
        <w:t>,</w:t>
      </w:r>
      <w:r w:rsidRPr="00B31076">
        <w:rPr>
          <w:rFonts w:eastAsia="Times New Roman"/>
          <w:color w:val="000000" w:themeColor="text1"/>
          <w:lang w:eastAsia="pt-BR"/>
        </w:rPr>
        <w:t xml:space="preserve"> acima de tudo</w:t>
      </w:r>
      <w:r w:rsidR="00396F32">
        <w:rPr>
          <w:rFonts w:eastAsia="Times New Roman"/>
          <w:color w:val="000000" w:themeColor="text1"/>
          <w:lang w:eastAsia="pt-BR"/>
        </w:rPr>
        <w:t>, era correto</w:t>
      </w:r>
      <w:r w:rsidRPr="00B31076">
        <w:rPr>
          <w:rFonts w:eastAsia="Times New Roman"/>
          <w:color w:val="000000" w:themeColor="text1"/>
          <w:lang w:eastAsia="pt-BR"/>
        </w:rPr>
        <w:t xml:space="preserve"> </w:t>
      </w:r>
      <w:r w:rsidR="00396F32">
        <w:rPr>
          <w:rFonts w:eastAsia="Times New Roman"/>
          <w:color w:val="000000" w:themeColor="text1"/>
          <w:lang w:eastAsia="pt-BR"/>
        </w:rPr>
        <w:t>n</w:t>
      </w:r>
      <w:r w:rsidRPr="00B31076">
        <w:rPr>
          <w:rFonts w:eastAsia="Times New Roman"/>
          <w:color w:val="000000" w:themeColor="text1"/>
          <w:lang w:eastAsia="pt-BR"/>
        </w:rPr>
        <w:t>aquilo que fazia.</w:t>
      </w:r>
    </w:p>
    <w:p w:rsidR="009D279B" w:rsidRPr="00B31076" w:rsidRDefault="009D279B" w:rsidP="00271E34">
      <w:pPr>
        <w:tabs>
          <w:tab w:val="right" w:pos="9072"/>
        </w:tabs>
        <w:spacing w:before="240" w:after="0"/>
        <w:ind w:firstLine="709"/>
        <w:rPr>
          <w:color w:val="000000" w:themeColor="text1"/>
        </w:rPr>
      </w:pPr>
      <w:r>
        <w:rPr>
          <w:rFonts w:eastAsia="Times New Roman"/>
          <w:color w:val="000000" w:themeColor="text1"/>
          <w:lang w:eastAsia="pt-BR"/>
        </w:rPr>
        <w:t>E para adentrarmos no contexto do conhecimento sobre a cidade de Riachão do Dantas</w:t>
      </w:r>
      <w:r w:rsidR="0042242A">
        <w:rPr>
          <w:rFonts w:eastAsia="Times New Roman"/>
          <w:color w:val="000000" w:themeColor="text1"/>
          <w:lang w:eastAsia="pt-BR"/>
        </w:rPr>
        <w:t>, que veremos no seguinte assunto</w:t>
      </w:r>
      <w:r>
        <w:rPr>
          <w:rFonts w:eastAsia="Times New Roman"/>
          <w:color w:val="000000" w:themeColor="text1"/>
          <w:lang w:eastAsia="pt-BR"/>
        </w:rPr>
        <w:t xml:space="preserve"> é preciso que nós analisemos a sua importância, enquanto cenário histórico da conjuntura sergipana e</w:t>
      </w:r>
      <w:r w:rsidR="0042242A">
        <w:rPr>
          <w:rFonts w:eastAsia="Times New Roman"/>
          <w:color w:val="000000" w:themeColor="text1"/>
          <w:lang w:eastAsia="pt-BR"/>
        </w:rPr>
        <w:t>m todo o seu desenvolvimento e progresso para a formação da sociedade.</w:t>
      </w:r>
    </w:p>
    <w:p w:rsidR="00135502" w:rsidRPr="00B31076" w:rsidRDefault="00135502" w:rsidP="00706669">
      <w:pPr>
        <w:tabs>
          <w:tab w:val="right" w:pos="9072"/>
        </w:tabs>
        <w:spacing w:before="240" w:after="0"/>
        <w:rPr>
          <w:color w:val="000000" w:themeColor="text1"/>
        </w:rPr>
      </w:pPr>
    </w:p>
    <w:p w:rsidR="00271E34" w:rsidRPr="00904B9D" w:rsidRDefault="00271E34" w:rsidP="00B31076">
      <w:pPr>
        <w:pStyle w:val="Ttulo2"/>
        <w:rPr>
          <w:rFonts w:ascii="Arial" w:hAnsi="Arial" w:cs="Arial"/>
          <w:color w:val="000000" w:themeColor="text1"/>
          <w:sz w:val="24"/>
          <w:szCs w:val="28"/>
        </w:rPr>
      </w:pPr>
      <w:bookmarkStart w:id="9" w:name="_Toc419896159"/>
      <w:proofErr w:type="gramStart"/>
      <w:r w:rsidRPr="00904B9D">
        <w:rPr>
          <w:rFonts w:ascii="Arial" w:hAnsi="Arial" w:cs="Arial"/>
          <w:color w:val="000000" w:themeColor="text1"/>
          <w:sz w:val="24"/>
          <w:szCs w:val="28"/>
        </w:rPr>
        <w:lastRenderedPageBreak/>
        <w:t>3.</w:t>
      </w:r>
      <w:r w:rsidR="004D4B53">
        <w:rPr>
          <w:rFonts w:ascii="Arial" w:hAnsi="Arial" w:cs="Arial"/>
          <w:color w:val="000000" w:themeColor="text1"/>
          <w:sz w:val="24"/>
          <w:szCs w:val="28"/>
        </w:rPr>
        <w:t>3 Contexto</w:t>
      </w:r>
      <w:proofErr w:type="gramEnd"/>
      <w:r w:rsidR="004D4B53">
        <w:rPr>
          <w:rFonts w:ascii="Arial" w:hAnsi="Arial" w:cs="Arial"/>
          <w:color w:val="000000" w:themeColor="text1"/>
          <w:sz w:val="24"/>
          <w:szCs w:val="28"/>
        </w:rPr>
        <w:t xml:space="preserve"> h</w:t>
      </w:r>
      <w:r w:rsidRPr="00904B9D">
        <w:rPr>
          <w:rFonts w:ascii="Arial" w:hAnsi="Arial" w:cs="Arial"/>
          <w:color w:val="000000" w:themeColor="text1"/>
          <w:sz w:val="24"/>
          <w:szCs w:val="28"/>
        </w:rPr>
        <w:t>istórico de Riachão do Dantas (1898 – 1967)</w:t>
      </w:r>
      <w:bookmarkEnd w:id="9"/>
    </w:p>
    <w:p w:rsidR="007D19ED" w:rsidRPr="00B31076" w:rsidRDefault="007D19ED" w:rsidP="00706669">
      <w:pPr>
        <w:tabs>
          <w:tab w:val="right" w:pos="9072"/>
        </w:tabs>
        <w:spacing w:before="240" w:after="0"/>
        <w:rPr>
          <w:color w:val="000000" w:themeColor="text1"/>
        </w:rPr>
      </w:pPr>
    </w:p>
    <w:p w:rsidR="00A71765" w:rsidRDefault="007D19ED" w:rsidP="003F499A">
      <w:pPr>
        <w:tabs>
          <w:tab w:val="right" w:pos="9072"/>
        </w:tabs>
        <w:spacing w:before="240" w:after="0"/>
        <w:rPr>
          <w:color w:val="000000" w:themeColor="text1"/>
        </w:rPr>
      </w:pPr>
      <w:r w:rsidRPr="00B31076">
        <w:rPr>
          <w:color w:val="000000" w:themeColor="text1"/>
        </w:rPr>
        <w:t xml:space="preserve">           </w:t>
      </w:r>
      <w:r w:rsidR="00271E34" w:rsidRPr="00B31076">
        <w:rPr>
          <w:color w:val="000000" w:themeColor="text1"/>
        </w:rPr>
        <w:t>Antes de discorrer sobre a temática deste tópico</w:t>
      </w:r>
      <w:r w:rsidR="00396F32">
        <w:rPr>
          <w:color w:val="000000" w:themeColor="text1"/>
        </w:rPr>
        <w:t>,</w:t>
      </w:r>
      <w:r w:rsidR="00271E34" w:rsidRPr="00B31076">
        <w:rPr>
          <w:color w:val="000000" w:themeColor="text1"/>
        </w:rPr>
        <w:t xml:space="preserve"> faz</w:t>
      </w:r>
      <w:r w:rsidR="00396F32">
        <w:rPr>
          <w:color w:val="000000" w:themeColor="text1"/>
        </w:rPr>
        <w:t>-se</w:t>
      </w:r>
      <w:r w:rsidR="00271E34" w:rsidRPr="00B31076">
        <w:rPr>
          <w:color w:val="000000" w:themeColor="text1"/>
        </w:rPr>
        <w:t xml:space="preserve"> </w:t>
      </w:r>
      <w:proofErr w:type="gramStart"/>
      <w:r w:rsidR="00271E34" w:rsidRPr="00B31076">
        <w:rPr>
          <w:color w:val="000000" w:themeColor="text1"/>
        </w:rPr>
        <w:t>imprescindível nos</w:t>
      </w:r>
      <w:proofErr w:type="gramEnd"/>
      <w:r w:rsidR="00271E34" w:rsidRPr="00B31076">
        <w:rPr>
          <w:color w:val="000000" w:themeColor="text1"/>
        </w:rPr>
        <w:t xml:space="preserve"> localizarmos dentro do cenário on</w:t>
      </w:r>
      <w:r w:rsidR="00396F32">
        <w:rPr>
          <w:color w:val="000000" w:themeColor="text1"/>
        </w:rPr>
        <w:t xml:space="preserve">de os fatos que nos propusemos </w:t>
      </w:r>
      <w:r w:rsidR="00271E34" w:rsidRPr="00B31076">
        <w:rPr>
          <w:color w:val="000000" w:themeColor="text1"/>
        </w:rPr>
        <w:t>narrar aconteceram</w:t>
      </w:r>
      <w:r w:rsidR="00396F32">
        <w:rPr>
          <w:color w:val="000000" w:themeColor="text1"/>
        </w:rPr>
        <w:t>.</w:t>
      </w:r>
      <w:r w:rsidR="00271E34" w:rsidRPr="00B31076">
        <w:rPr>
          <w:color w:val="000000" w:themeColor="text1"/>
        </w:rPr>
        <w:t xml:space="preserve"> Discorrer</w:t>
      </w:r>
      <w:r w:rsidR="00396F32">
        <w:rPr>
          <w:color w:val="000000" w:themeColor="text1"/>
        </w:rPr>
        <w:t xml:space="preserve"> acerca</w:t>
      </w:r>
      <w:r w:rsidR="00271E34" w:rsidRPr="00B31076">
        <w:rPr>
          <w:color w:val="000000" w:themeColor="text1"/>
        </w:rPr>
        <w:t xml:space="preserve"> </w:t>
      </w:r>
      <w:r w:rsidR="00396F32">
        <w:rPr>
          <w:color w:val="000000" w:themeColor="text1"/>
        </w:rPr>
        <w:t>d</w:t>
      </w:r>
      <w:r w:rsidR="00271E34" w:rsidRPr="00B31076">
        <w:rPr>
          <w:color w:val="000000" w:themeColor="text1"/>
        </w:rPr>
        <w:t>as dimensões espaciais e temporais dos acontecimentos certamente implicará num melhor entendimento sobre a proposta a ser trab</w:t>
      </w:r>
      <w:r w:rsidR="00396F32">
        <w:rPr>
          <w:color w:val="000000" w:themeColor="text1"/>
        </w:rPr>
        <w:t>alhada. Neste sentido, será feito a seguir</w:t>
      </w:r>
      <w:r w:rsidR="00271E34" w:rsidRPr="00B31076">
        <w:rPr>
          <w:color w:val="000000" w:themeColor="text1"/>
        </w:rPr>
        <w:t xml:space="preserve"> um resgate dos fragmentos históricos que marcaram</w:t>
      </w:r>
      <w:r w:rsidR="00396F32">
        <w:rPr>
          <w:color w:val="000000" w:themeColor="text1"/>
        </w:rPr>
        <w:t xml:space="preserve"> a cidade de Riachão do Dantas, bem como será dada a sua localização geográfica.</w:t>
      </w:r>
    </w:p>
    <w:p w:rsidR="00271E34" w:rsidRPr="009D279B" w:rsidRDefault="0042242A" w:rsidP="009D279B">
      <w:pPr>
        <w:tabs>
          <w:tab w:val="right" w:pos="9072"/>
        </w:tabs>
        <w:spacing w:before="240" w:after="0"/>
        <w:jc w:val="center"/>
        <w:rPr>
          <w:b/>
          <w:bCs/>
          <w:color w:val="000000" w:themeColor="text1"/>
          <w:szCs w:val="24"/>
        </w:rPr>
      </w:pPr>
      <w:r>
        <w:rPr>
          <w:b/>
          <w:bCs/>
          <w:color w:val="000000" w:themeColor="text1"/>
          <w:szCs w:val="24"/>
        </w:rPr>
        <w:t>FIGURA</w:t>
      </w:r>
      <w:r w:rsidR="004D4B53">
        <w:rPr>
          <w:b/>
          <w:bCs/>
          <w:color w:val="000000" w:themeColor="text1"/>
          <w:szCs w:val="24"/>
        </w:rPr>
        <w:t xml:space="preserve"> 1</w:t>
      </w:r>
      <w:r>
        <w:rPr>
          <w:b/>
          <w:bCs/>
          <w:color w:val="000000" w:themeColor="text1"/>
          <w:szCs w:val="24"/>
        </w:rPr>
        <w:t>:</w:t>
      </w:r>
      <w:r w:rsidR="004C157B">
        <w:rPr>
          <w:b/>
          <w:bCs/>
          <w:color w:val="000000" w:themeColor="text1"/>
          <w:szCs w:val="24"/>
        </w:rPr>
        <w:t xml:space="preserve"> Mapa</w:t>
      </w:r>
      <w:r w:rsidR="00271E34" w:rsidRPr="00B31076">
        <w:rPr>
          <w:b/>
          <w:bCs/>
          <w:color w:val="000000" w:themeColor="text1"/>
          <w:szCs w:val="24"/>
        </w:rPr>
        <w:t xml:space="preserve"> Município de Riachão do Dantas e municípios limítrofes</w:t>
      </w:r>
    </w:p>
    <w:p w:rsidR="00271E34" w:rsidRDefault="00271E34" w:rsidP="00706669">
      <w:pPr>
        <w:autoSpaceDE w:val="0"/>
        <w:autoSpaceDN w:val="0"/>
        <w:adjustRightInd w:val="0"/>
        <w:spacing w:after="0" w:line="240" w:lineRule="auto"/>
        <w:rPr>
          <w:color w:val="000000" w:themeColor="text1"/>
          <w:sz w:val="20"/>
          <w:szCs w:val="20"/>
        </w:rPr>
      </w:pPr>
      <w:r w:rsidRPr="00B31076">
        <w:rPr>
          <w:noProof/>
          <w:color w:val="000000" w:themeColor="text1"/>
          <w:lang w:eastAsia="pt-BR"/>
        </w:rPr>
        <w:drawing>
          <wp:anchor distT="0" distB="0" distL="114300" distR="114300" simplePos="0" relativeHeight="251661824" behindDoc="1" locked="0" layoutInCell="1" allowOverlap="1" wp14:anchorId="01F6ACFB" wp14:editId="6F56BF05">
            <wp:simplePos x="0" y="0"/>
            <wp:positionH relativeFrom="column">
              <wp:posOffset>17145</wp:posOffset>
            </wp:positionH>
            <wp:positionV relativeFrom="paragraph">
              <wp:posOffset>-9525</wp:posOffset>
            </wp:positionV>
            <wp:extent cx="5747385" cy="3422650"/>
            <wp:effectExtent l="0" t="0" r="5715" b="6350"/>
            <wp:wrapTight wrapText="bothSides">
              <wp:wrapPolygon edited="0">
                <wp:start x="0" y="0"/>
                <wp:lineTo x="0" y="21520"/>
                <wp:lineTo x="21550" y="21520"/>
                <wp:lineTo x="21550"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jpg"/>
                    <pic:cNvPicPr/>
                  </pic:nvPicPr>
                  <pic:blipFill>
                    <a:blip r:embed="rId19">
                      <a:extLst>
                        <a:ext uri="{28A0092B-C50C-407E-A947-70E740481C1C}">
                          <a14:useLocalDpi xmlns:a14="http://schemas.microsoft.com/office/drawing/2010/main" val="0"/>
                        </a:ext>
                      </a:extLst>
                    </a:blip>
                    <a:stretch>
                      <a:fillRect/>
                    </a:stretch>
                  </pic:blipFill>
                  <pic:spPr>
                    <a:xfrm>
                      <a:off x="0" y="0"/>
                      <a:ext cx="5747385" cy="3422650"/>
                    </a:xfrm>
                    <a:prstGeom prst="rect">
                      <a:avLst/>
                    </a:prstGeom>
                  </pic:spPr>
                </pic:pic>
              </a:graphicData>
            </a:graphic>
            <wp14:sizeRelH relativeFrom="page">
              <wp14:pctWidth>0</wp14:pctWidth>
            </wp14:sizeRelH>
            <wp14:sizeRelV relativeFrom="page">
              <wp14:pctHeight>0</wp14:pctHeight>
            </wp14:sizeRelV>
          </wp:anchor>
        </w:drawing>
      </w:r>
      <w:r w:rsidR="0042242A">
        <w:rPr>
          <w:color w:val="000000" w:themeColor="text1"/>
          <w:sz w:val="20"/>
          <w:szCs w:val="20"/>
        </w:rPr>
        <w:t>FONTE</w:t>
      </w:r>
      <w:r w:rsidRPr="00B31076">
        <w:rPr>
          <w:color w:val="000000" w:themeColor="text1"/>
          <w:sz w:val="20"/>
          <w:szCs w:val="20"/>
        </w:rPr>
        <w:t xml:space="preserve">: Mapa Político Regional Rodoviário e Turístico do Estado de Sergipe. Editora Trieste, 2006. Escala </w:t>
      </w:r>
      <w:proofErr w:type="gramStart"/>
      <w:r w:rsidRPr="00B31076">
        <w:rPr>
          <w:color w:val="000000" w:themeColor="text1"/>
          <w:sz w:val="20"/>
          <w:szCs w:val="20"/>
        </w:rPr>
        <w:t>1:250</w:t>
      </w:r>
      <w:proofErr w:type="gramEnd"/>
      <w:r w:rsidRPr="00B31076">
        <w:rPr>
          <w:color w:val="000000" w:themeColor="text1"/>
          <w:sz w:val="20"/>
          <w:szCs w:val="20"/>
        </w:rPr>
        <w:t>.000</w:t>
      </w:r>
    </w:p>
    <w:p w:rsidR="00904B9D" w:rsidRDefault="00904B9D" w:rsidP="00706669">
      <w:pPr>
        <w:autoSpaceDE w:val="0"/>
        <w:autoSpaceDN w:val="0"/>
        <w:adjustRightInd w:val="0"/>
        <w:spacing w:after="0" w:line="240" w:lineRule="auto"/>
        <w:rPr>
          <w:color w:val="000000" w:themeColor="text1"/>
        </w:rPr>
      </w:pPr>
    </w:p>
    <w:p w:rsidR="00135502" w:rsidRDefault="00135502" w:rsidP="00706669">
      <w:pPr>
        <w:autoSpaceDE w:val="0"/>
        <w:autoSpaceDN w:val="0"/>
        <w:adjustRightInd w:val="0"/>
        <w:spacing w:after="0" w:line="240" w:lineRule="auto"/>
        <w:rPr>
          <w:color w:val="000000" w:themeColor="text1"/>
        </w:rPr>
      </w:pPr>
    </w:p>
    <w:p w:rsidR="00135502" w:rsidRPr="00B31076" w:rsidRDefault="00135502" w:rsidP="00135502">
      <w:pPr>
        <w:tabs>
          <w:tab w:val="right" w:pos="9072"/>
        </w:tabs>
        <w:spacing w:before="240" w:after="0"/>
        <w:ind w:firstLine="709"/>
        <w:rPr>
          <w:color w:val="000000" w:themeColor="text1"/>
        </w:rPr>
      </w:pPr>
      <w:r>
        <w:rPr>
          <w:color w:val="000000" w:themeColor="text1"/>
        </w:rPr>
        <w:t>Diante do</w:t>
      </w:r>
      <w:r w:rsidRPr="00B31076">
        <w:rPr>
          <w:color w:val="000000" w:themeColor="text1"/>
        </w:rPr>
        <w:t xml:space="preserve"> mapa</w:t>
      </w:r>
      <w:r>
        <w:rPr>
          <w:color w:val="000000" w:themeColor="text1"/>
        </w:rPr>
        <w:t xml:space="preserve"> exposto é possível situar</w:t>
      </w:r>
      <w:r w:rsidRPr="00B31076">
        <w:rPr>
          <w:color w:val="000000" w:themeColor="text1"/>
        </w:rPr>
        <w:t xml:space="preserve"> Riachão</w:t>
      </w:r>
      <w:r>
        <w:rPr>
          <w:color w:val="000000" w:themeColor="text1"/>
        </w:rPr>
        <w:t xml:space="preserve"> do Dantas,</w:t>
      </w:r>
      <w:r w:rsidRPr="00B31076">
        <w:rPr>
          <w:color w:val="000000" w:themeColor="text1"/>
        </w:rPr>
        <w:t xml:space="preserve"> abrangendo todo o panorama regional distributivo do municíp</w:t>
      </w:r>
      <w:r>
        <w:rPr>
          <w:color w:val="000000" w:themeColor="text1"/>
        </w:rPr>
        <w:t>io em termos de povoamento.</w:t>
      </w:r>
    </w:p>
    <w:p w:rsidR="007B4F43" w:rsidRDefault="0042242A" w:rsidP="007B4F43">
      <w:pPr>
        <w:spacing w:before="240" w:after="0"/>
        <w:ind w:firstLine="709"/>
        <w:rPr>
          <w:color w:val="000000" w:themeColor="text1"/>
        </w:rPr>
      </w:pPr>
      <w:r>
        <w:rPr>
          <w:color w:val="000000" w:themeColor="text1"/>
        </w:rPr>
        <w:t>Segundo</w:t>
      </w:r>
      <w:r w:rsidR="007B4F43" w:rsidRPr="00B31076">
        <w:rPr>
          <w:color w:val="000000" w:themeColor="text1"/>
        </w:rPr>
        <w:t xml:space="preserve"> Santos </w:t>
      </w:r>
      <w:r w:rsidR="007B4F43">
        <w:rPr>
          <w:color w:val="000000" w:themeColor="text1"/>
        </w:rPr>
        <w:t>(</w:t>
      </w:r>
      <w:r w:rsidR="007B4F43" w:rsidRPr="00B31076">
        <w:rPr>
          <w:color w:val="000000" w:themeColor="text1"/>
        </w:rPr>
        <w:t>2009</w:t>
      </w:r>
      <w:r w:rsidR="007B4F43">
        <w:rPr>
          <w:color w:val="000000" w:themeColor="text1"/>
        </w:rPr>
        <w:t>)</w:t>
      </w:r>
      <w:r w:rsidR="007B4F43" w:rsidRPr="00B31076">
        <w:rPr>
          <w:color w:val="000000" w:themeColor="text1"/>
        </w:rPr>
        <w:t xml:space="preserve">, em </w:t>
      </w:r>
      <w:r>
        <w:rPr>
          <w:color w:val="000000" w:themeColor="text1"/>
        </w:rPr>
        <w:t>“</w:t>
      </w:r>
      <w:r w:rsidR="007B4F43" w:rsidRPr="00B31076">
        <w:rPr>
          <w:color w:val="000000" w:themeColor="text1"/>
        </w:rPr>
        <w:t>Riachão do Dantas: nossa ter</w:t>
      </w:r>
      <w:r w:rsidR="007B4F43">
        <w:rPr>
          <w:color w:val="000000" w:themeColor="text1"/>
        </w:rPr>
        <w:t>ra, nossa gente, nossa história</w:t>
      </w:r>
      <w:r>
        <w:rPr>
          <w:color w:val="000000" w:themeColor="text1"/>
        </w:rPr>
        <w:t>”</w:t>
      </w:r>
      <w:r w:rsidR="007B4F43" w:rsidRPr="00B31076">
        <w:rPr>
          <w:color w:val="000000" w:themeColor="text1"/>
        </w:rPr>
        <w:t xml:space="preserve"> o município de Riachão do Dantas</w:t>
      </w:r>
      <w:r w:rsidR="007B4F43">
        <w:rPr>
          <w:color w:val="000000" w:themeColor="text1"/>
        </w:rPr>
        <w:t>, localizado na Região Centro-Sul do Estado sergipano,</w:t>
      </w:r>
      <w:r w:rsidR="007B4F43" w:rsidRPr="00B31076">
        <w:rPr>
          <w:color w:val="000000" w:themeColor="text1"/>
        </w:rPr>
        <w:t xml:space="preserve"> possui atualmente uma</w:t>
      </w:r>
      <w:r w:rsidR="007B4F43">
        <w:rPr>
          <w:color w:val="000000" w:themeColor="text1"/>
        </w:rPr>
        <w:t xml:space="preserve"> população de 19.280 habitantes. E</w:t>
      </w:r>
      <w:r w:rsidR="007B4F43" w:rsidRPr="00B31076">
        <w:rPr>
          <w:color w:val="000000" w:themeColor="text1"/>
        </w:rPr>
        <w:t xml:space="preserve">stá </w:t>
      </w:r>
      <w:r w:rsidR="007B4F43" w:rsidRPr="00B31076">
        <w:rPr>
          <w:color w:val="000000" w:themeColor="text1"/>
        </w:rPr>
        <w:lastRenderedPageBreak/>
        <w:t>situado na Zona Fisiográfica do Oeste do Estado</w:t>
      </w:r>
      <w:r w:rsidR="007B4F43">
        <w:rPr>
          <w:color w:val="000000" w:themeColor="text1"/>
        </w:rPr>
        <w:t>,</w:t>
      </w:r>
      <w:r w:rsidR="007B4F43" w:rsidRPr="00B31076">
        <w:rPr>
          <w:color w:val="000000" w:themeColor="text1"/>
        </w:rPr>
        <w:t xml:space="preserve"> na mic</w:t>
      </w:r>
      <w:r w:rsidR="007B4F43">
        <w:rPr>
          <w:color w:val="000000" w:themeColor="text1"/>
        </w:rPr>
        <w:t>rorregião do Agreste de Lagarto. L</w:t>
      </w:r>
      <w:r w:rsidR="007B4F43" w:rsidRPr="00B31076">
        <w:rPr>
          <w:color w:val="000000" w:themeColor="text1"/>
        </w:rPr>
        <w:t>imita-se com os municípios de Simão Dias, Lagarto, Boquim, Itabaianinha e Tobias Barreto é um dos municípios sergipanos que possui um dos menores índices de desenvolvimento humano</w:t>
      </w:r>
      <w:r w:rsidR="007B4F43" w:rsidRPr="00B31076">
        <w:rPr>
          <w:rStyle w:val="Refdenotaderodap"/>
          <w:color w:val="000000" w:themeColor="text1"/>
        </w:rPr>
        <w:footnoteReference w:id="187"/>
      </w:r>
      <w:r w:rsidR="007B4F43" w:rsidRPr="00B31076">
        <w:rPr>
          <w:color w:val="000000" w:themeColor="text1"/>
        </w:rPr>
        <w:t xml:space="preserve">. </w:t>
      </w:r>
    </w:p>
    <w:p w:rsidR="009B2FE3" w:rsidRDefault="009B2FE3" w:rsidP="00135502">
      <w:pPr>
        <w:jc w:val="center"/>
        <w:rPr>
          <w:b/>
          <w:color w:val="000000" w:themeColor="text1"/>
        </w:rPr>
      </w:pPr>
    </w:p>
    <w:p w:rsidR="007B4F43" w:rsidRDefault="00B62608" w:rsidP="00135502">
      <w:pPr>
        <w:jc w:val="center"/>
        <w:rPr>
          <w:b/>
          <w:color w:val="000000" w:themeColor="text1"/>
        </w:rPr>
      </w:pPr>
      <w:r w:rsidRPr="00B31076">
        <w:rPr>
          <w:b/>
          <w:noProof/>
          <w:color w:val="000000" w:themeColor="text1"/>
          <w:sz w:val="36"/>
          <w:szCs w:val="40"/>
          <w:lang w:eastAsia="pt-BR"/>
        </w:rPr>
        <w:drawing>
          <wp:anchor distT="0" distB="0" distL="114300" distR="114300" simplePos="0" relativeHeight="251649536" behindDoc="0" locked="0" layoutInCell="1" allowOverlap="1" wp14:anchorId="40B02B6E" wp14:editId="417EF71F">
            <wp:simplePos x="0" y="0"/>
            <wp:positionH relativeFrom="column">
              <wp:posOffset>183515</wp:posOffset>
            </wp:positionH>
            <wp:positionV relativeFrom="paragraph">
              <wp:posOffset>254000</wp:posOffset>
            </wp:positionV>
            <wp:extent cx="5447030" cy="3606800"/>
            <wp:effectExtent l="0" t="0" r="127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o-mapa-sergipe.jpg"/>
                    <pic:cNvPicPr/>
                  </pic:nvPicPr>
                  <pic:blipFill>
                    <a:blip r:embed="rId20">
                      <a:extLst>
                        <a:ext uri="{28A0092B-C50C-407E-A947-70E740481C1C}">
                          <a14:useLocalDpi xmlns:a14="http://schemas.microsoft.com/office/drawing/2010/main" val="0"/>
                        </a:ext>
                      </a:extLst>
                    </a:blip>
                    <a:stretch>
                      <a:fillRect/>
                    </a:stretch>
                  </pic:blipFill>
                  <pic:spPr>
                    <a:xfrm>
                      <a:off x="0" y="0"/>
                      <a:ext cx="5447030" cy="3606800"/>
                    </a:xfrm>
                    <a:prstGeom prst="rect">
                      <a:avLst/>
                    </a:prstGeom>
                  </pic:spPr>
                </pic:pic>
              </a:graphicData>
            </a:graphic>
            <wp14:sizeRelH relativeFrom="page">
              <wp14:pctWidth>0</wp14:pctWidth>
            </wp14:sizeRelH>
            <wp14:sizeRelV relativeFrom="page">
              <wp14:pctHeight>0</wp14:pctHeight>
            </wp14:sizeRelV>
          </wp:anchor>
        </w:drawing>
      </w:r>
      <w:r w:rsidR="00177008" w:rsidRPr="00B31076">
        <w:rPr>
          <w:b/>
          <w:noProof/>
          <w:color w:val="000000" w:themeColor="text1"/>
          <w:lang w:eastAsia="pt-BR"/>
        </w:rPr>
        <mc:AlternateContent>
          <mc:Choice Requires="wps">
            <w:drawing>
              <wp:anchor distT="0" distB="0" distL="114300" distR="114300" simplePos="0" relativeHeight="251648512" behindDoc="0" locked="0" layoutInCell="1" allowOverlap="1" wp14:anchorId="2CB9A106" wp14:editId="68633333">
                <wp:simplePos x="0" y="0"/>
                <wp:positionH relativeFrom="margin">
                  <wp:posOffset>103654</wp:posOffset>
                </wp:positionH>
                <wp:positionV relativeFrom="paragraph">
                  <wp:posOffset>177800</wp:posOffset>
                </wp:positionV>
                <wp:extent cx="5563870" cy="3735705"/>
                <wp:effectExtent l="0" t="0" r="17780" b="17145"/>
                <wp:wrapNone/>
                <wp:docPr id="17" name="Retângulo 17"/>
                <wp:cNvGraphicFramePr/>
                <a:graphic xmlns:a="http://schemas.openxmlformats.org/drawingml/2006/main">
                  <a:graphicData uri="http://schemas.microsoft.com/office/word/2010/wordprocessingShape">
                    <wps:wsp>
                      <wps:cNvSpPr/>
                      <wps:spPr>
                        <a:xfrm>
                          <a:off x="0" y="0"/>
                          <a:ext cx="5563870" cy="37357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C28003B" id="Retângulo 17" o:spid="_x0000_s1026" style="position:absolute;margin-left:8.15pt;margin-top:14pt;width:438.1pt;height:294.15pt;z-index:25164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" fillcolor="windowText" strokeweight="2pt">
                <w10:wrap anchorx="margin"/>
              </v:rect>
            </w:pict>
          </mc:Fallback>
        </mc:AlternateContent>
      </w:r>
      <w:r w:rsidR="0042242A">
        <w:rPr>
          <w:b/>
          <w:color w:val="000000" w:themeColor="text1"/>
        </w:rPr>
        <w:t>FIGURA</w:t>
      </w:r>
      <w:r w:rsidR="004D4B53">
        <w:rPr>
          <w:b/>
          <w:color w:val="000000" w:themeColor="text1"/>
        </w:rPr>
        <w:t xml:space="preserve"> 2</w:t>
      </w:r>
      <w:r w:rsidR="0042242A">
        <w:rPr>
          <w:b/>
          <w:color w:val="000000" w:themeColor="text1"/>
        </w:rPr>
        <w:t xml:space="preserve">: </w:t>
      </w:r>
      <w:r w:rsidR="007B4F43" w:rsidRPr="00B31076">
        <w:rPr>
          <w:b/>
          <w:color w:val="000000" w:themeColor="text1"/>
        </w:rPr>
        <w:t>MAPA DO ESTADO DE SERGIPE</w:t>
      </w:r>
    </w:p>
    <w:p w:rsidR="00177008" w:rsidRDefault="00177008" w:rsidP="00135502">
      <w:pPr>
        <w:jc w:val="center"/>
        <w:rPr>
          <w:b/>
          <w:color w:val="000000" w:themeColor="text1"/>
        </w:rPr>
      </w:pPr>
    </w:p>
    <w:p w:rsidR="00177008" w:rsidRDefault="00177008" w:rsidP="00135502">
      <w:pPr>
        <w:jc w:val="center"/>
        <w:rPr>
          <w:b/>
          <w:color w:val="000000" w:themeColor="text1"/>
        </w:rPr>
      </w:pPr>
    </w:p>
    <w:p w:rsidR="00177008" w:rsidRDefault="00177008" w:rsidP="00135502">
      <w:pPr>
        <w:jc w:val="center"/>
        <w:rPr>
          <w:b/>
          <w:color w:val="000000" w:themeColor="text1"/>
        </w:rPr>
      </w:pPr>
    </w:p>
    <w:p w:rsidR="00177008" w:rsidRDefault="00177008" w:rsidP="00135502">
      <w:pPr>
        <w:jc w:val="center"/>
        <w:rPr>
          <w:b/>
          <w:color w:val="000000" w:themeColor="text1"/>
        </w:rPr>
      </w:pPr>
    </w:p>
    <w:p w:rsidR="00177008" w:rsidRDefault="00177008" w:rsidP="00135502">
      <w:pPr>
        <w:jc w:val="center"/>
        <w:rPr>
          <w:b/>
          <w:color w:val="000000" w:themeColor="text1"/>
        </w:rPr>
      </w:pPr>
    </w:p>
    <w:p w:rsidR="00177008" w:rsidRDefault="00177008" w:rsidP="00135502">
      <w:pPr>
        <w:jc w:val="center"/>
        <w:rPr>
          <w:b/>
          <w:color w:val="000000" w:themeColor="text1"/>
        </w:rPr>
      </w:pPr>
    </w:p>
    <w:p w:rsidR="007B4F43" w:rsidRPr="00B31076" w:rsidRDefault="007B4F43" w:rsidP="007B4F43">
      <w:pPr>
        <w:ind w:firstLine="709"/>
        <w:jc w:val="center"/>
        <w:rPr>
          <w:b/>
          <w:color w:val="000000" w:themeColor="text1"/>
        </w:rPr>
      </w:pPr>
    </w:p>
    <w:p w:rsidR="007B4F43" w:rsidRPr="00B31076" w:rsidRDefault="007B4F43" w:rsidP="00D510DA">
      <w:pPr>
        <w:rPr>
          <w:color w:val="000000" w:themeColor="text1"/>
          <w:sz w:val="28"/>
        </w:rPr>
      </w:pPr>
    </w:p>
    <w:p w:rsidR="007B4F43" w:rsidRPr="00B31076" w:rsidRDefault="007B4F43" w:rsidP="007B4F43">
      <w:pPr>
        <w:spacing w:line="240" w:lineRule="auto"/>
        <w:rPr>
          <w:color w:val="000000" w:themeColor="text1"/>
          <w:sz w:val="20"/>
          <w:szCs w:val="40"/>
        </w:rPr>
      </w:pPr>
    </w:p>
    <w:p w:rsidR="007B4F43" w:rsidRPr="00B31076" w:rsidRDefault="00796ECE" w:rsidP="007B4F43">
      <w:pPr>
        <w:spacing w:after="0" w:line="240" w:lineRule="auto"/>
        <w:rPr>
          <w:color w:val="000000" w:themeColor="text1"/>
          <w:sz w:val="20"/>
          <w:szCs w:val="40"/>
        </w:rPr>
      </w:pPr>
      <w:r>
        <w:rPr>
          <w:color w:val="000000" w:themeColor="text1"/>
          <w:sz w:val="20"/>
          <w:szCs w:val="40"/>
        </w:rPr>
        <w:t>FONTE</w:t>
      </w:r>
      <w:r w:rsidR="007B4F43" w:rsidRPr="00B31076">
        <w:rPr>
          <w:color w:val="000000" w:themeColor="text1"/>
          <w:sz w:val="20"/>
          <w:szCs w:val="40"/>
        </w:rPr>
        <w:t xml:space="preserve">: ALVES, João Oliva; Menezes, José Alves de. Riachão do Dantas. In: FERREIRA, Jurandy Pires. (ORG.). Enciclopédia dos municípios brasileiros. Rio de Janeiro IBGE, 1959. V. XIX. </w:t>
      </w:r>
      <w:proofErr w:type="gramStart"/>
      <w:r w:rsidR="007B4F43" w:rsidRPr="00B31076">
        <w:rPr>
          <w:color w:val="000000" w:themeColor="text1"/>
          <w:sz w:val="20"/>
          <w:szCs w:val="40"/>
        </w:rPr>
        <w:t>p.</w:t>
      </w:r>
      <w:proofErr w:type="gramEnd"/>
      <w:r w:rsidR="007B4F43" w:rsidRPr="00B31076">
        <w:rPr>
          <w:color w:val="000000" w:themeColor="text1"/>
          <w:sz w:val="20"/>
          <w:szCs w:val="40"/>
        </w:rPr>
        <w:t xml:space="preserve"> 426-427.</w:t>
      </w:r>
    </w:p>
    <w:p w:rsidR="007B4F43" w:rsidRDefault="007B4F43" w:rsidP="007B4F43">
      <w:pPr>
        <w:spacing w:line="240" w:lineRule="auto"/>
        <w:rPr>
          <w:rStyle w:val="Hyperlink"/>
          <w:sz w:val="22"/>
          <w:szCs w:val="40"/>
        </w:rPr>
      </w:pPr>
      <w:r w:rsidRPr="00B31076">
        <w:rPr>
          <w:color w:val="000000" w:themeColor="text1"/>
          <w:sz w:val="22"/>
          <w:szCs w:val="40"/>
        </w:rPr>
        <w:t xml:space="preserve">Fonte: </w:t>
      </w:r>
      <w:hyperlink r:id="rId21" w:history="1">
        <w:r w:rsidR="00177008" w:rsidRPr="00CB4E04">
          <w:rPr>
            <w:rStyle w:val="Hyperlink"/>
            <w:sz w:val="22"/>
            <w:szCs w:val="40"/>
          </w:rPr>
          <w:t>http://www.mestredicas.com/wp-content/uploads/2012/03/compre-o-mapa-sergipe.jpg</w:t>
        </w:r>
      </w:hyperlink>
    </w:p>
    <w:p w:rsidR="009B2FE3" w:rsidRDefault="00796ECE" w:rsidP="009B2FE3">
      <w:pPr>
        <w:rPr>
          <w:color w:val="000000" w:themeColor="text1"/>
          <w:szCs w:val="24"/>
        </w:rPr>
      </w:pPr>
      <w:r>
        <w:rPr>
          <w:color w:val="000000" w:themeColor="text1"/>
          <w:szCs w:val="24"/>
        </w:rPr>
        <w:t xml:space="preserve">        </w:t>
      </w:r>
    </w:p>
    <w:p w:rsidR="00796ECE" w:rsidRDefault="0016778C" w:rsidP="009B2FE3">
      <w:pPr>
        <w:ind w:firstLine="709"/>
        <w:rPr>
          <w:color w:val="000000" w:themeColor="text1"/>
          <w:szCs w:val="24"/>
        </w:rPr>
      </w:pPr>
      <w:r>
        <w:rPr>
          <w:color w:val="000000" w:themeColor="text1"/>
          <w:szCs w:val="24"/>
        </w:rPr>
        <w:t>Diante deste mapa observa-se o processo panorâmico estrutural do Estado sergipano como um todo. E assim é possível perceber que o município de Riachão do Dantas, em todo seu contexto parte do processo de colonização, o qual teve seus per</w:t>
      </w:r>
      <w:r w:rsidR="004C157B">
        <w:rPr>
          <w:color w:val="000000" w:themeColor="text1"/>
          <w:szCs w:val="24"/>
        </w:rPr>
        <w:t>calç</w:t>
      </w:r>
      <w:r>
        <w:rPr>
          <w:color w:val="000000" w:themeColor="text1"/>
          <w:szCs w:val="24"/>
        </w:rPr>
        <w:t>os de desenvolvimento, mas que para o período era normal o predomínio da conjuntura da criação de gado, e a predominância dos engenhos.</w:t>
      </w:r>
    </w:p>
    <w:p w:rsidR="00177008" w:rsidRPr="00796ECE" w:rsidRDefault="00177008" w:rsidP="007B4F43">
      <w:pPr>
        <w:spacing w:line="240" w:lineRule="auto"/>
        <w:rPr>
          <w:color w:val="000000" w:themeColor="text1"/>
          <w:szCs w:val="24"/>
        </w:rPr>
      </w:pPr>
      <w:r w:rsidRPr="00177008">
        <w:rPr>
          <w:b/>
          <w:color w:val="000000" w:themeColor="text1"/>
          <w:sz w:val="44"/>
          <w:szCs w:val="40"/>
        </w:rPr>
        <w:t xml:space="preserve"> </w:t>
      </w:r>
    </w:p>
    <w:p w:rsidR="00271E34" w:rsidRPr="00B31076" w:rsidRDefault="00271E34" w:rsidP="00917961">
      <w:pPr>
        <w:spacing w:before="240" w:after="0" w:line="240" w:lineRule="auto"/>
        <w:ind w:left="2268"/>
        <w:rPr>
          <w:color w:val="000000" w:themeColor="text1"/>
          <w:sz w:val="22"/>
        </w:rPr>
      </w:pPr>
      <w:r w:rsidRPr="00B31076">
        <w:rPr>
          <w:color w:val="000000" w:themeColor="text1"/>
          <w:sz w:val="22"/>
        </w:rPr>
        <w:lastRenderedPageBreak/>
        <w:t>Nota-se que as terras correspondentes ao atual</w:t>
      </w:r>
      <w:r w:rsidR="001A5874">
        <w:rPr>
          <w:color w:val="000000" w:themeColor="text1"/>
          <w:sz w:val="22"/>
        </w:rPr>
        <w:t xml:space="preserve"> município de Riachão do Dantas</w:t>
      </w:r>
      <w:r w:rsidRPr="00B31076">
        <w:rPr>
          <w:color w:val="000000" w:themeColor="text1"/>
          <w:sz w:val="22"/>
        </w:rPr>
        <w:t xml:space="preserve"> era</w:t>
      </w:r>
      <w:r w:rsidR="001A5874">
        <w:rPr>
          <w:color w:val="000000" w:themeColor="text1"/>
          <w:sz w:val="22"/>
        </w:rPr>
        <w:t>m</w:t>
      </w:r>
      <w:r w:rsidRPr="00B31076">
        <w:rPr>
          <w:color w:val="000000" w:themeColor="text1"/>
          <w:sz w:val="22"/>
        </w:rPr>
        <w:t xml:space="preserve"> conhecida</w:t>
      </w:r>
      <w:r w:rsidR="001A5874">
        <w:rPr>
          <w:color w:val="000000" w:themeColor="text1"/>
          <w:sz w:val="22"/>
        </w:rPr>
        <w:t>s há</w:t>
      </w:r>
      <w:r w:rsidRPr="00B31076">
        <w:rPr>
          <w:color w:val="000000" w:themeColor="text1"/>
          <w:sz w:val="22"/>
        </w:rPr>
        <w:t xml:space="preserve"> muito tempo</w:t>
      </w:r>
      <w:r w:rsidR="001A5874">
        <w:rPr>
          <w:color w:val="000000" w:themeColor="text1"/>
          <w:sz w:val="22"/>
        </w:rPr>
        <w:t>,</w:t>
      </w:r>
      <w:r w:rsidRPr="00B31076">
        <w:rPr>
          <w:color w:val="000000" w:themeColor="text1"/>
          <w:sz w:val="22"/>
        </w:rPr>
        <w:t xml:space="preserve"> desde o período da colonização de Sergipe. Desde então</w:t>
      </w:r>
      <w:r w:rsidR="001A5874">
        <w:rPr>
          <w:color w:val="000000" w:themeColor="text1"/>
          <w:sz w:val="22"/>
        </w:rPr>
        <w:t>,</w:t>
      </w:r>
      <w:r w:rsidRPr="00B31076">
        <w:rPr>
          <w:color w:val="000000" w:themeColor="text1"/>
          <w:sz w:val="22"/>
        </w:rPr>
        <w:t xml:space="preserve"> percebe-se que a </w:t>
      </w:r>
      <w:r w:rsidR="004A714A" w:rsidRPr="00B31076">
        <w:rPr>
          <w:color w:val="000000" w:themeColor="text1"/>
          <w:sz w:val="22"/>
        </w:rPr>
        <w:t>área</w:t>
      </w:r>
      <w:r w:rsidRPr="00B31076">
        <w:rPr>
          <w:color w:val="000000" w:themeColor="text1"/>
          <w:sz w:val="22"/>
        </w:rPr>
        <w:t xml:space="preserve"> do município</w:t>
      </w:r>
      <w:r w:rsidR="001A5874">
        <w:rPr>
          <w:color w:val="000000" w:themeColor="text1"/>
          <w:sz w:val="22"/>
        </w:rPr>
        <w:t>,</w:t>
      </w:r>
      <w:r w:rsidRPr="00B31076">
        <w:rPr>
          <w:color w:val="000000" w:themeColor="text1"/>
          <w:sz w:val="22"/>
        </w:rPr>
        <w:t xml:space="preserve"> até o início do século XIX, era conhecida como zona de propriedade de gado </w:t>
      </w:r>
      <w:r w:rsidR="001A5874">
        <w:rPr>
          <w:color w:val="000000" w:themeColor="text1"/>
          <w:sz w:val="22"/>
        </w:rPr>
        <w:t>e de engenhos, pois era o que</w:t>
      </w:r>
      <w:r w:rsidRPr="00B31076">
        <w:rPr>
          <w:color w:val="000000" w:themeColor="text1"/>
          <w:sz w:val="22"/>
        </w:rPr>
        <w:t xml:space="preserve"> predominava neste período</w:t>
      </w:r>
      <w:r w:rsidRPr="00B31076">
        <w:rPr>
          <w:rStyle w:val="Refdenotaderodap"/>
          <w:color w:val="000000" w:themeColor="text1"/>
          <w:sz w:val="22"/>
        </w:rPr>
        <w:footnoteReference w:id="188"/>
      </w:r>
      <w:r w:rsidRPr="00B31076">
        <w:rPr>
          <w:color w:val="000000" w:themeColor="text1"/>
          <w:sz w:val="22"/>
        </w:rPr>
        <w:t>.</w:t>
      </w:r>
    </w:p>
    <w:p w:rsidR="00271E34" w:rsidRDefault="00271E34" w:rsidP="00917961">
      <w:pPr>
        <w:spacing w:before="240" w:after="0"/>
        <w:ind w:firstLine="709"/>
        <w:rPr>
          <w:color w:val="000000" w:themeColor="text1"/>
          <w:szCs w:val="24"/>
        </w:rPr>
      </w:pPr>
      <w:r w:rsidRPr="00B31076">
        <w:rPr>
          <w:color w:val="000000" w:themeColor="text1"/>
        </w:rPr>
        <w:t xml:space="preserve"> </w:t>
      </w:r>
      <w:r w:rsidRPr="00B31076">
        <w:rPr>
          <w:color w:val="000000" w:themeColor="text1"/>
          <w:szCs w:val="24"/>
        </w:rPr>
        <w:t>Para aprofundar a temática em estudo</w:t>
      </w:r>
      <w:r w:rsidR="001A5874">
        <w:rPr>
          <w:color w:val="000000" w:themeColor="text1"/>
          <w:szCs w:val="24"/>
        </w:rPr>
        <w:t>,</w:t>
      </w:r>
      <w:r w:rsidRPr="00B31076">
        <w:rPr>
          <w:color w:val="000000" w:themeColor="text1"/>
          <w:szCs w:val="24"/>
        </w:rPr>
        <w:t xml:space="preserve"> acredita-se que o principal fundador da cidade de Riachão do Dantas foi João Martins Fontes</w:t>
      </w:r>
      <w:r w:rsidRPr="00B31076">
        <w:rPr>
          <w:rStyle w:val="Refdenotaderodap"/>
          <w:color w:val="000000" w:themeColor="text1"/>
          <w:szCs w:val="24"/>
        </w:rPr>
        <w:footnoteReference w:id="189"/>
      </w:r>
      <w:r w:rsidRPr="00B31076">
        <w:rPr>
          <w:color w:val="000000" w:themeColor="text1"/>
          <w:szCs w:val="24"/>
        </w:rPr>
        <w:t>.</w:t>
      </w:r>
      <w:r w:rsidR="004C157B">
        <w:rPr>
          <w:color w:val="000000" w:themeColor="text1"/>
          <w:szCs w:val="24"/>
        </w:rPr>
        <w:t xml:space="preserve"> Segundo</w:t>
      </w:r>
      <w:r w:rsidR="00640583" w:rsidRPr="00B31076">
        <w:rPr>
          <w:color w:val="000000" w:themeColor="text1"/>
          <w:szCs w:val="24"/>
        </w:rPr>
        <w:t xml:space="preserve"> Fontes </w:t>
      </w:r>
      <w:r w:rsidR="00417C48">
        <w:rPr>
          <w:color w:val="000000" w:themeColor="text1"/>
          <w:szCs w:val="24"/>
        </w:rPr>
        <w:t>(</w:t>
      </w:r>
      <w:r w:rsidR="00640583" w:rsidRPr="00B31076">
        <w:rPr>
          <w:color w:val="000000" w:themeColor="text1"/>
          <w:szCs w:val="24"/>
        </w:rPr>
        <w:t>1992</w:t>
      </w:r>
      <w:r w:rsidR="00417C48">
        <w:rPr>
          <w:color w:val="000000" w:themeColor="text1"/>
          <w:szCs w:val="24"/>
        </w:rPr>
        <w:t>)</w:t>
      </w:r>
      <w:r w:rsidR="001A5874">
        <w:rPr>
          <w:color w:val="000000" w:themeColor="text1"/>
          <w:szCs w:val="24"/>
        </w:rPr>
        <w:t>,</w:t>
      </w:r>
      <w:r w:rsidR="00640583" w:rsidRPr="00B31076">
        <w:rPr>
          <w:color w:val="000000" w:themeColor="text1"/>
          <w:szCs w:val="24"/>
        </w:rPr>
        <w:t xml:space="preserve"> acredita-se que era um g</w:t>
      </w:r>
      <w:r w:rsidRPr="00B31076">
        <w:rPr>
          <w:color w:val="000000" w:themeColor="text1"/>
          <w:szCs w:val="24"/>
        </w:rPr>
        <w:t xml:space="preserve">rande proprietário de </w:t>
      </w:r>
      <w:r w:rsidR="00A71765" w:rsidRPr="00B31076">
        <w:rPr>
          <w:color w:val="000000" w:themeColor="text1"/>
          <w:szCs w:val="24"/>
        </w:rPr>
        <w:t>terras, ou</w:t>
      </w:r>
      <w:r w:rsidRPr="00B31076">
        <w:rPr>
          <w:color w:val="000000" w:themeColor="text1"/>
          <w:szCs w:val="24"/>
        </w:rPr>
        <w:t xml:space="preserve"> seja, fazendeiro forte na região</w:t>
      </w:r>
      <w:r w:rsidR="001A5874">
        <w:rPr>
          <w:color w:val="000000" w:themeColor="text1"/>
          <w:szCs w:val="24"/>
        </w:rPr>
        <w:t>. Ele</w:t>
      </w:r>
      <w:r w:rsidRPr="00B31076">
        <w:rPr>
          <w:color w:val="000000" w:themeColor="text1"/>
          <w:szCs w:val="24"/>
        </w:rPr>
        <w:t xml:space="preserve"> teve a iniciativa de construir em sua fazenda uma casa de oração dedicada a Nos</w:t>
      </w:r>
      <w:r w:rsidR="001A5874">
        <w:rPr>
          <w:color w:val="000000" w:themeColor="text1"/>
          <w:szCs w:val="24"/>
        </w:rPr>
        <w:t>sa Senhora do Amparo, santa à qual sua família</w:t>
      </w:r>
      <w:r w:rsidRPr="00B31076">
        <w:rPr>
          <w:color w:val="000000" w:themeColor="text1"/>
          <w:szCs w:val="24"/>
        </w:rPr>
        <w:t xml:space="preserve"> tinha uma grande devoção. Diante desta iniciativa</w:t>
      </w:r>
      <w:r w:rsidR="001A5874">
        <w:rPr>
          <w:color w:val="000000" w:themeColor="text1"/>
          <w:szCs w:val="24"/>
        </w:rPr>
        <w:t>,</w:t>
      </w:r>
      <w:r w:rsidRPr="00B31076">
        <w:rPr>
          <w:color w:val="000000" w:themeColor="text1"/>
          <w:szCs w:val="24"/>
        </w:rPr>
        <w:t xml:space="preserve"> foram construídas diversas casas ao redor da capela formando-se assim um arraial que denominaram de Riachão. Q</w:t>
      </w:r>
      <w:r w:rsidR="001A5874">
        <w:rPr>
          <w:color w:val="000000" w:themeColor="text1"/>
          <w:szCs w:val="24"/>
        </w:rPr>
        <w:t>uando João Martins Fontes veio</w:t>
      </w:r>
      <w:r w:rsidRPr="00B31076">
        <w:rPr>
          <w:color w:val="000000" w:themeColor="text1"/>
          <w:szCs w:val="24"/>
        </w:rPr>
        <w:t xml:space="preserve"> a falecer</w:t>
      </w:r>
      <w:r w:rsidR="001A5874">
        <w:rPr>
          <w:color w:val="000000" w:themeColor="text1"/>
          <w:szCs w:val="24"/>
        </w:rPr>
        <w:t>, seus herdeiros</w:t>
      </w:r>
      <w:proofErr w:type="gramStart"/>
      <w:r w:rsidRPr="00B31076">
        <w:rPr>
          <w:color w:val="000000" w:themeColor="text1"/>
          <w:szCs w:val="24"/>
        </w:rPr>
        <w:t>, tiveram</w:t>
      </w:r>
      <w:proofErr w:type="gramEnd"/>
      <w:r w:rsidRPr="00B31076">
        <w:rPr>
          <w:color w:val="000000" w:themeColor="text1"/>
          <w:szCs w:val="24"/>
        </w:rPr>
        <w:t xml:space="preserve"> a brilhante ideia de d</w:t>
      </w:r>
      <w:r w:rsidR="000E6B22">
        <w:rPr>
          <w:color w:val="000000" w:themeColor="text1"/>
          <w:szCs w:val="24"/>
        </w:rPr>
        <w:t>oarem a Nossa Senhora do Amparo uma porção destas tornando-as patrimônio da paróquia cujo pároco passaria a ser</w:t>
      </w:r>
      <w:r w:rsidRPr="00B31076">
        <w:rPr>
          <w:color w:val="000000" w:themeColor="text1"/>
          <w:szCs w:val="24"/>
        </w:rPr>
        <w:t xml:space="preserve"> o administrador responsável das terras</w:t>
      </w:r>
      <w:r w:rsidR="007C397E" w:rsidRPr="00B31076">
        <w:rPr>
          <w:rStyle w:val="Refdenotaderodap"/>
          <w:color w:val="000000" w:themeColor="text1"/>
          <w:szCs w:val="24"/>
        </w:rPr>
        <w:footnoteReference w:id="190"/>
      </w:r>
      <w:r w:rsidRPr="00B31076">
        <w:rPr>
          <w:color w:val="000000" w:themeColor="text1"/>
          <w:szCs w:val="24"/>
        </w:rPr>
        <w:t>.</w:t>
      </w:r>
      <w:r w:rsidR="007C397E" w:rsidRPr="00B31076">
        <w:rPr>
          <w:color w:val="000000" w:themeColor="text1"/>
          <w:szCs w:val="24"/>
        </w:rPr>
        <w:t xml:space="preserve"> </w:t>
      </w:r>
    </w:p>
    <w:p w:rsidR="000E6B22" w:rsidRDefault="00D510DA" w:rsidP="000E6B22">
      <w:pPr>
        <w:tabs>
          <w:tab w:val="right" w:pos="9072"/>
        </w:tabs>
        <w:spacing w:before="240" w:after="0"/>
        <w:ind w:firstLine="709"/>
        <w:rPr>
          <w:color w:val="000000" w:themeColor="text1"/>
        </w:rPr>
      </w:pPr>
      <w:r>
        <w:rPr>
          <w:color w:val="000000" w:themeColor="text1"/>
          <w:szCs w:val="24"/>
        </w:rPr>
        <w:t>Diz</w:t>
      </w:r>
      <w:r w:rsidR="000E6B22" w:rsidRPr="00B31076">
        <w:rPr>
          <w:color w:val="000000" w:themeColor="text1"/>
          <w:szCs w:val="24"/>
        </w:rPr>
        <w:t xml:space="preserve"> Fontes </w:t>
      </w:r>
      <w:r w:rsidR="000E6B22">
        <w:rPr>
          <w:color w:val="000000" w:themeColor="text1"/>
          <w:szCs w:val="24"/>
        </w:rPr>
        <w:t>(</w:t>
      </w:r>
      <w:r w:rsidR="000E6B22" w:rsidRPr="00B31076">
        <w:rPr>
          <w:color w:val="000000" w:themeColor="text1"/>
          <w:szCs w:val="24"/>
        </w:rPr>
        <w:t>1992</w:t>
      </w:r>
      <w:r>
        <w:rPr>
          <w:color w:val="000000" w:themeColor="text1"/>
          <w:szCs w:val="24"/>
        </w:rPr>
        <w:t>)</w:t>
      </w:r>
      <w:r w:rsidR="000E6B22" w:rsidRPr="00B31076">
        <w:rPr>
          <w:color w:val="000000" w:themeColor="text1"/>
          <w:szCs w:val="24"/>
        </w:rPr>
        <w:t xml:space="preserve"> que aos 28 de abril de 1853, na vila do Lagarto, a cuja jurisdição, como já dito, pertenciam as terras do Riachão, reuniram-se em casa do capitão-mor Joaquim Martins Fontes, juntamente a ele e sua mulher, D. Ana Maurícia da Silva Fontes, o comandante superior Antônio Martins Fontes e sua mulher, D. Maria Francisca da Costa Fontes, o tenente-coronel Domingos José de Carvalho Oliveira e sua mulher, D. Ana Francisca da Silva Carvalho, o tenente-coronel João Dantas Martins dos Reis e sua mulher, D. Mirena Maria da Silva Dantas, o coronel Joaquim da Silva e sua mulher D. Micaela Maria do Sacramento, o tenente-coronel José Martins da Silva Fontes e sua mulher, D. Quitéria Maria de Magalhães, Paulo Freire de Mesquita e sua mulher, D. Maria Francisca da Silveira, </w:t>
      </w:r>
      <w:proofErr w:type="gramStart"/>
      <w:r w:rsidR="000E6B22" w:rsidRPr="00B31076">
        <w:rPr>
          <w:color w:val="000000" w:themeColor="text1"/>
          <w:szCs w:val="24"/>
        </w:rPr>
        <w:lastRenderedPageBreak/>
        <w:t>todos</w:t>
      </w:r>
      <w:proofErr w:type="gramEnd"/>
      <w:r w:rsidR="000E6B22" w:rsidRPr="00B31076">
        <w:rPr>
          <w:color w:val="000000" w:themeColor="text1"/>
          <w:szCs w:val="24"/>
        </w:rPr>
        <w:t xml:space="preserve"> herdeiros de João Martins Fontes e ali passaram uma escritura, perante o tabelião do Ofício da vila, doado a Nossa Senhora do Amparo os terrenos que lhes pertenciam por herança e que compreende a área onde hoje se localiza a cidade de Riachão do Dantas</w:t>
      </w:r>
      <w:r w:rsidR="00135502">
        <w:rPr>
          <w:rStyle w:val="Refdenotaderodap"/>
          <w:color w:val="000000" w:themeColor="text1"/>
          <w:szCs w:val="24"/>
        </w:rPr>
        <w:footnoteReference w:id="191"/>
      </w:r>
      <w:r w:rsidR="000E6B22">
        <w:rPr>
          <w:color w:val="000000" w:themeColor="text1"/>
        </w:rPr>
        <w:t xml:space="preserve">. </w:t>
      </w:r>
    </w:p>
    <w:p w:rsidR="00271E34" w:rsidRPr="00B31076" w:rsidRDefault="00D510DA" w:rsidP="00917961">
      <w:pPr>
        <w:tabs>
          <w:tab w:val="right" w:pos="9072"/>
        </w:tabs>
        <w:spacing w:before="240" w:after="0"/>
        <w:ind w:firstLine="709"/>
        <w:rPr>
          <w:color w:val="000000" w:themeColor="text1"/>
          <w:szCs w:val="24"/>
        </w:rPr>
      </w:pPr>
      <w:r>
        <w:rPr>
          <w:color w:val="000000" w:themeColor="text1"/>
          <w:szCs w:val="24"/>
        </w:rPr>
        <w:t>Segundo</w:t>
      </w:r>
      <w:r w:rsidR="00640583" w:rsidRPr="00B31076">
        <w:rPr>
          <w:color w:val="000000" w:themeColor="text1"/>
          <w:szCs w:val="24"/>
        </w:rPr>
        <w:t xml:space="preserve"> Fontes </w:t>
      </w:r>
      <w:r w:rsidR="00417C48">
        <w:rPr>
          <w:color w:val="000000" w:themeColor="text1"/>
          <w:szCs w:val="24"/>
        </w:rPr>
        <w:t>(</w:t>
      </w:r>
      <w:r w:rsidR="00640583" w:rsidRPr="00B31076">
        <w:rPr>
          <w:color w:val="000000" w:themeColor="text1"/>
          <w:szCs w:val="24"/>
        </w:rPr>
        <w:t>1992</w:t>
      </w:r>
      <w:r w:rsidR="00417C48">
        <w:rPr>
          <w:color w:val="000000" w:themeColor="text1"/>
          <w:szCs w:val="24"/>
        </w:rPr>
        <w:t>)</w:t>
      </w:r>
      <w:r w:rsidR="00271E34" w:rsidRPr="00B31076">
        <w:rPr>
          <w:color w:val="000000" w:themeColor="text1"/>
          <w:szCs w:val="24"/>
        </w:rPr>
        <w:t xml:space="preserve"> a freguesia de Nossa Senhora do Amparo, outrora desmembrada da Freguesia de Nossa Senhora da Piedade do Lagarto, foi criada pela Resolução nº 419, em 27 de abril de 1855. Sua criação canônica, entretanto, foi aprovada em 20 de agosto de 1856</w:t>
      </w:r>
      <w:r w:rsidR="000E6B22">
        <w:rPr>
          <w:color w:val="000000" w:themeColor="text1"/>
          <w:szCs w:val="24"/>
        </w:rPr>
        <w:t>,</w:t>
      </w:r>
      <w:r w:rsidR="00271E34" w:rsidRPr="00B31076">
        <w:rPr>
          <w:color w:val="000000" w:themeColor="text1"/>
          <w:szCs w:val="24"/>
        </w:rPr>
        <w:t xml:space="preserve"> tendo como primeiro vigário da recém-criada freguesia João Batista de Carvalho Daltro. Em 13 de maio de 1864</w:t>
      </w:r>
      <w:r w:rsidR="000E6B22">
        <w:rPr>
          <w:color w:val="000000" w:themeColor="text1"/>
          <w:szCs w:val="24"/>
        </w:rPr>
        <w:t>,</w:t>
      </w:r>
      <w:r w:rsidR="00271E34" w:rsidRPr="00B31076">
        <w:rPr>
          <w:color w:val="000000" w:themeColor="text1"/>
          <w:szCs w:val="24"/>
        </w:rPr>
        <w:t xml:space="preserve"> é elevada </w:t>
      </w:r>
      <w:r w:rsidR="00A71765" w:rsidRPr="00B31076">
        <w:rPr>
          <w:color w:val="000000" w:themeColor="text1"/>
          <w:szCs w:val="24"/>
        </w:rPr>
        <w:t>à</w:t>
      </w:r>
      <w:r w:rsidR="00271E34" w:rsidRPr="00B31076">
        <w:rPr>
          <w:color w:val="000000" w:themeColor="text1"/>
          <w:szCs w:val="24"/>
        </w:rPr>
        <w:t xml:space="preserve"> categoria de V</w:t>
      </w:r>
      <w:r w:rsidR="000E6B22">
        <w:rPr>
          <w:color w:val="000000" w:themeColor="text1"/>
          <w:szCs w:val="24"/>
        </w:rPr>
        <w:t>ila através da resolução nº 666. P</w:t>
      </w:r>
      <w:r w:rsidR="00271E34" w:rsidRPr="00B31076">
        <w:rPr>
          <w:color w:val="000000" w:themeColor="text1"/>
          <w:szCs w:val="24"/>
        </w:rPr>
        <w:t>osteriormente, em 15 de maio de 1865, com a resolução n</w:t>
      </w:r>
      <w:r w:rsidR="000E6B22">
        <w:rPr>
          <w:color w:val="000000" w:themeColor="text1"/>
          <w:szCs w:val="24"/>
        </w:rPr>
        <w:t>º 730 a referida vila volta</w:t>
      </w:r>
      <w:r w:rsidR="00271E34" w:rsidRPr="00B31076">
        <w:rPr>
          <w:color w:val="000000" w:themeColor="text1"/>
          <w:szCs w:val="24"/>
        </w:rPr>
        <w:t xml:space="preserve"> a pertencer ao município de Lagarto e somente no dia 09 de maio de 1870</w:t>
      </w:r>
      <w:r w:rsidR="000E6B22">
        <w:rPr>
          <w:color w:val="000000" w:themeColor="text1"/>
          <w:szCs w:val="24"/>
        </w:rPr>
        <w:t>, é definitivamente elevada à</w:t>
      </w:r>
      <w:r w:rsidR="00271E34" w:rsidRPr="00B31076">
        <w:rPr>
          <w:color w:val="000000" w:themeColor="text1"/>
          <w:szCs w:val="24"/>
        </w:rPr>
        <w:t xml:space="preserve"> Vila, através da Resolução nº 888</w:t>
      </w:r>
      <w:r w:rsidR="00271E34" w:rsidRPr="00B31076">
        <w:rPr>
          <w:rStyle w:val="Refdenotaderodap"/>
          <w:color w:val="000000" w:themeColor="text1"/>
          <w:szCs w:val="24"/>
        </w:rPr>
        <w:footnoteReference w:id="192"/>
      </w:r>
      <w:r w:rsidR="00271E34" w:rsidRPr="00B31076">
        <w:rPr>
          <w:color w:val="000000" w:themeColor="text1"/>
          <w:szCs w:val="24"/>
        </w:rPr>
        <w:t>.</w:t>
      </w:r>
    </w:p>
    <w:p w:rsidR="00271E34" w:rsidRPr="00B31076" w:rsidRDefault="000E6B22" w:rsidP="00271E34">
      <w:pPr>
        <w:tabs>
          <w:tab w:val="right" w:pos="9072"/>
        </w:tabs>
        <w:spacing w:before="240" w:after="0" w:line="240" w:lineRule="auto"/>
        <w:ind w:left="2268"/>
        <w:rPr>
          <w:color w:val="000000" w:themeColor="text1"/>
          <w:sz w:val="22"/>
        </w:rPr>
      </w:pPr>
      <w:r>
        <w:rPr>
          <w:color w:val="000000" w:themeColor="text1"/>
          <w:sz w:val="22"/>
        </w:rPr>
        <w:t xml:space="preserve"> C</w:t>
      </w:r>
      <w:r w:rsidR="00271E34" w:rsidRPr="00B31076">
        <w:rPr>
          <w:color w:val="000000" w:themeColor="text1"/>
          <w:sz w:val="22"/>
        </w:rPr>
        <w:t>om a queda do Império aparece, dentro da estrutura política municipal, a figura do Intendente, ou seja, pessoa que administra ou dirige cargo público</w:t>
      </w:r>
      <w:r w:rsidR="004517B5">
        <w:rPr>
          <w:color w:val="000000" w:themeColor="text1"/>
          <w:sz w:val="22"/>
        </w:rPr>
        <w:t>,</w:t>
      </w:r>
      <w:r w:rsidR="00271E34" w:rsidRPr="00B31076">
        <w:rPr>
          <w:color w:val="000000" w:themeColor="text1"/>
          <w:sz w:val="22"/>
        </w:rPr>
        <w:t xml:space="preserve"> no caso</w:t>
      </w:r>
      <w:r w:rsidR="004517B5">
        <w:rPr>
          <w:color w:val="000000" w:themeColor="text1"/>
          <w:sz w:val="22"/>
        </w:rPr>
        <w:t>,</w:t>
      </w:r>
      <w:r w:rsidR="00271E34" w:rsidRPr="00B31076">
        <w:rPr>
          <w:color w:val="000000" w:themeColor="text1"/>
          <w:sz w:val="22"/>
        </w:rPr>
        <w:t xml:space="preserve"> o prefeito. Durante o regime monárquico</w:t>
      </w:r>
      <w:r w:rsidR="004517B5">
        <w:rPr>
          <w:color w:val="000000" w:themeColor="text1"/>
          <w:sz w:val="22"/>
        </w:rPr>
        <w:t>,</w:t>
      </w:r>
      <w:r w:rsidR="00271E34" w:rsidRPr="00B31076">
        <w:rPr>
          <w:color w:val="000000" w:themeColor="text1"/>
          <w:sz w:val="22"/>
        </w:rPr>
        <w:t xml:space="preserve"> as funções executivas eram exercidas pela Câmara Municipal, através do seu Presidente</w:t>
      </w:r>
      <w:r w:rsidR="00271E34" w:rsidRPr="00B31076">
        <w:rPr>
          <w:rStyle w:val="Refdenotaderodap"/>
          <w:color w:val="000000" w:themeColor="text1"/>
          <w:sz w:val="22"/>
        </w:rPr>
        <w:footnoteReference w:id="193"/>
      </w:r>
      <w:r w:rsidR="00271E34" w:rsidRPr="00B31076">
        <w:rPr>
          <w:color w:val="000000" w:themeColor="text1"/>
          <w:sz w:val="22"/>
        </w:rPr>
        <w:t>.</w:t>
      </w:r>
    </w:p>
    <w:p w:rsidR="00271E34" w:rsidRPr="004517B5" w:rsidRDefault="004517B5" w:rsidP="00463CA8">
      <w:pPr>
        <w:tabs>
          <w:tab w:val="right" w:pos="9072"/>
        </w:tabs>
        <w:spacing w:before="240" w:after="0"/>
        <w:ind w:firstLine="709"/>
        <w:rPr>
          <w:color w:val="000000" w:themeColor="text1"/>
        </w:rPr>
      </w:pPr>
      <w:r>
        <w:rPr>
          <w:color w:val="000000" w:themeColor="text1"/>
        </w:rPr>
        <w:t>Com a República,</w:t>
      </w:r>
      <w:r w:rsidR="00271E34" w:rsidRPr="00B31076">
        <w:rPr>
          <w:color w:val="000000" w:themeColor="text1"/>
        </w:rPr>
        <w:t xml:space="preserve"> credita-se</w:t>
      </w:r>
      <w:r>
        <w:rPr>
          <w:color w:val="000000" w:themeColor="text1"/>
        </w:rPr>
        <w:t>,</w:t>
      </w:r>
      <w:r w:rsidR="00D510DA">
        <w:rPr>
          <w:color w:val="000000" w:themeColor="text1"/>
        </w:rPr>
        <w:t xml:space="preserve"> como nota</w:t>
      </w:r>
      <w:r w:rsidR="00640583" w:rsidRPr="00B31076">
        <w:rPr>
          <w:color w:val="000000" w:themeColor="text1"/>
        </w:rPr>
        <w:t xml:space="preserve"> Fontes </w:t>
      </w:r>
      <w:r w:rsidR="00417C48">
        <w:rPr>
          <w:color w:val="000000" w:themeColor="text1"/>
        </w:rPr>
        <w:t>(</w:t>
      </w:r>
      <w:r w:rsidR="00640583" w:rsidRPr="00B31076">
        <w:rPr>
          <w:color w:val="000000" w:themeColor="text1"/>
        </w:rPr>
        <w:t>1992</w:t>
      </w:r>
      <w:r w:rsidR="00417C48">
        <w:rPr>
          <w:color w:val="000000" w:themeColor="text1"/>
        </w:rPr>
        <w:t>)</w:t>
      </w:r>
      <w:r>
        <w:rPr>
          <w:color w:val="000000" w:themeColor="text1"/>
        </w:rPr>
        <w:t>,</w:t>
      </w:r>
      <w:r w:rsidR="00271E34" w:rsidRPr="00B31076">
        <w:rPr>
          <w:color w:val="000000" w:themeColor="text1"/>
        </w:rPr>
        <w:t xml:space="preserve"> que o Governador Felisbelo Freire, nomeado por Deodoro, em decret</w:t>
      </w:r>
      <w:r>
        <w:rPr>
          <w:color w:val="000000" w:themeColor="text1"/>
        </w:rPr>
        <w:t>o de 25 de janeiro de 1890,</w:t>
      </w:r>
      <w:r w:rsidR="00271E34" w:rsidRPr="00B31076">
        <w:rPr>
          <w:color w:val="000000" w:themeColor="text1"/>
        </w:rPr>
        <w:t xml:space="preserve"> as câmaras municipais de Itabaiana, Riachão e Santa Luzia. Pelo mesmo decreto nomeou o conselho de intendência do Riachão: </w:t>
      </w:r>
      <w:proofErr w:type="gramStart"/>
      <w:r w:rsidR="00271E34" w:rsidRPr="00B31076">
        <w:rPr>
          <w:color w:val="000000" w:themeColor="text1"/>
        </w:rPr>
        <w:t>Pe</w:t>
      </w:r>
      <w:proofErr w:type="gramEnd"/>
      <w:r w:rsidR="00271E34" w:rsidRPr="00B31076">
        <w:rPr>
          <w:color w:val="000000" w:themeColor="text1"/>
        </w:rPr>
        <w:t>. Manoel Luís da Fonseca que serviria de presidente, Luís da Rocha Borges e C</w:t>
      </w:r>
      <w:r>
        <w:rPr>
          <w:color w:val="000000" w:themeColor="text1"/>
        </w:rPr>
        <w:t>apitão Antônio Batista de Oliva. O referido documento erroneamente</w:t>
      </w:r>
      <w:proofErr w:type="gramStart"/>
      <w:r>
        <w:rPr>
          <w:color w:val="000000" w:themeColor="text1"/>
        </w:rPr>
        <w:t>,</w:t>
      </w:r>
      <w:r w:rsidR="00271E34" w:rsidRPr="00B31076">
        <w:rPr>
          <w:color w:val="000000" w:themeColor="text1"/>
        </w:rPr>
        <w:t xml:space="preserve"> subentende</w:t>
      </w:r>
      <w:proofErr w:type="gramEnd"/>
      <w:r w:rsidR="00271E34" w:rsidRPr="00B31076">
        <w:rPr>
          <w:color w:val="000000" w:themeColor="text1"/>
        </w:rPr>
        <w:t xml:space="preserve"> em sua inscrição o sobrenome Oliveira para o último dos conselheiros</w:t>
      </w:r>
      <w:r w:rsidR="00271E34" w:rsidRPr="00B31076">
        <w:rPr>
          <w:rStyle w:val="Refdenotaderodap"/>
          <w:color w:val="000000" w:themeColor="text1"/>
        </w:rPr>
        <w:footnoteReference w:id="194"/>
      </w:r>
      <w:r w:rsidR="00271E34" w:rsidRPr="00B31076">
        <w:rPr>
          <w:color w:val="000000" w:themeColor="text1"/>
        </w:rPr>
        <w:t>.</w:t>
      </w:r>
      <w:r w:rsidR="00271E34" w:rsidRPr="00B31076">
        <w:rPr>
          <w:b/>
          <w:color w:val="000000" w:themeColor="text1"/>
        </w:rPr>
        <w:t xml:space="preserve"> </w:t>
      </w:r>
      <w:r>
        <w:rPr>
          <w:color w:val="000000" w:themeColor="text1"/>
        </w:rPr>
        <w:t>Este conselho formado por pessoas encarregadas tinham por finalidade deliberar os mais diversos assuntos de questões sociais, políticas e econômicas.</w:t>
      </w:r>
    </w:p>
    <w:p w:rsidR="00271E34" w:rsidRDefault="00271E34" w:rsidP="00271E34">
      <w:pPr>
        <w:tabs>
          <w:tab w:val="right" w:pos="9072"/>
        </w:tabs>
        <w:spacing w:before="240" w:after="0"/>
        <w:ind w:firstLine="709"/>
        <w:rPr>
          <w:color w:val="000000" w:themeColor="text1"/>
        </w:rPr>
      </w:pPr>
      <w:r w:rsidRPr="00B31076">
        <w:rPr>
          <w:color w:val="000000" w:themeColor="text1"/>
        </w:rPr>
        <w:lastRenderedPageBreak/>
        <w:t>Mas é possível observar</w:t>
      </w:r>
      <w:r w:rsidR="00640583" w:rsidRPr="00B31076">
        <w:rPr>
          <w:color w:val="000000" w:themeColor="text1"/>
        </w:rPr>
        <w:t xml:space="preserve"> na </w:t>
      </w:r>
      <w:r w:rsidR="00917961" w:rsidRPr="00B31076">
        <w:rPr>
          <w:color w:val="000000" w:themeColor="text1"/>
        </w:rPr>
        <w:t>análise</w:t>
      </w:r>
      <w:r w:rsidR="00D510DA">
        <w:rPr>
          <w:color w:val="000000" w:themeColor="text1"/>
        </w:rPr>
        <w:t xml:space="preserve"> de</w:t>
      </w:r>
      <w:r w:rsidR="00640583" w:rsidRPr="00B31076">
        <w:rPr>
          <w:color w:val="000000" w:themeColor="text1"/>
        </w:rPr>
        <w:t xml:space="preserve"> Fontes </w:t>
      </w:r>
      <w:r w:rsidR="00417C48">
        <w:rPr>
          <w:color w:val="000000" w:themeColor="text1"/>
        </w:rPr>
        <w:t>(</w:t>
      </w:r>
      <w:r w:rsidR="00640583" w:rsidRPr="00B31076">
        <w:rPr>
          <w:color w:val="000000" w:themeColor="text1"/>
        </w:rPr>
        <w:t>1992</w:t>
      </w:r>
      <w:r w:rsidR="00417C48">
        <w:rPr>
          <w:color w:val="000000" w:themeColor="text1"/>
        </w:rPr>
        <w:t>)</w:t>
      </w:r>
      <w:r w:rsidRPr="00B31076">
        <w:rPr>
          <w:color w:val="000000" w:themeColor="text1"/>
        </w:rPr>
        <w:t xml:space="preserve"> que Felisbelo pouco se demorou</w:t>
      </w:r>
      <w:r w:rsidRPr="00B31076">
        <w:rPr>
          <w:rStyle w:val="Refdenotaderodap"/>
          <w:color w:val="000000" w:themeColor="text1"/>
        </w:rPr>
        <w:footnoteReference w:id="195"/>
      </w:r>
      <w:r w:rsidRPr="00B31076">
        <w:rPr>
          <w:color w:val="000000" w:themeColor="text1"/>
        </w:rPr>
        <w:t xml:space="preserve"> no governo do Estado, porque houve interesses partidários que procuravam d</w:t>
      </w:r>
      <w:r w:rsidR="004517B5">
        <w:rPr>
          <w:color w:val="000000" w:themeColor="text1"/>
        </w:rPr>
        <w:t xml:space="preserve">e imediato a sua substituição. </w:t>
      </w:r>
      <w:r w:rsidRPr="00B31076">
        <w:rPr>
          <w:color w:val="000000" w:themeColor="text1"/>
        </w:rPr>
        <w:t>E</w:t>
      </w:r>
      <w:r w:rsidR="004517B5">
        <w:rPr>
          <w:color w:val="000000" w:themeColor="text1"/>
        </w:rPr>
        <w:t>,</w:t>
      </w:r>
      <w:r w:rsidRPr="00B31076">
        <w:rPr>
          <w:color w:val="000000" w:themeColor="text1"/>
        </w:rPr>
        <w:t xml:space="preserve"> com a mudança do Governador</w:t>
      </w:r>
      <w:r w:rsidR="004517B5">
        <w:rPr>
          <w:color w:val="000000" w:themeColor="text1"/>
        </w:rPr>
        <w:t>,</w:t>
      </w:r>
      <w:r w:rsidRPr="00B31076">
        <w:rPr>
          <w:color w:val="000000" w:themeColor="text1"/>
        </w:rPr>
        <w:t xml:space="preserve"> no dia 17 de agosto de 1890, houve assim a substit</w:t>
      </w:r>
      <w:r w:rsidR="004517B5">
        <w:rPr>
          <w:color w:val="000000" w:themeColor="text1"/>
        </w:rPr>
        <w:t>uição do Conselho.</w:t>
      </w:r>
    </w:p>
    <w:p w:rsidR="00271E34" w:rsidRPr="00B31076" w:rsidRDefault="00271E34" w:rsidP="00271E34">
      <w:pPr>
        <w:tabs>
          <w:tab w:val="right" w:pos="9072"/>
        </w:tabs>
        <w:spacing w:before="240" w:after="0" w:line="240" w:lineRule="auto"/>
        <w:ind w:left="2268"/>
        <w:rPr>
          <w:color w:val="000000" w:themeColor="text1"/>
          <w:sz w:val="22"/>
        </w:rPr>
      </w:pPr>
      <w:r w:rsidRPr="00B31076">
        <w:rPr>
          <w:color w:val="000000" w:themeColor="text1"/>
          <w:sz w:val="22"/>
        </w:rPr>
        <w:t xml:space="preserve">A 1º de março de 1891 houve votação para o Congresso do Estado. E dentre os mais votados no município estavam o Dr. José Dantas de Magalhães, o </w:t>
      </w:r>
      <w:proofErr w:type="gramStart"/>
      <w:r w:rsidRPr="00B31076">
        <w:rPr>
          <w:color w:val="000000" w:themeColor="text1"/>
          <w:sz w:val="22"/>
        </w:rPr>
        <w:t>Pe</w:t>
      </w:r>
      <w:proofErr w:type="gramEnd"/>
      <w:r w:rsidRPr="00B31076">
        <w:rPr>
          <w:color w:val="000000" w:themeColor="text1"/>
          <w:sz w:val="22"/>
        </w:rPr>
        <w:t>. Manoel Luís da Fonseca e o Dr. Antônio Martins fontes. Dos três</w:t>
      </w:r>
      <w:r w:rsidR="004517B5">
        <w:rPr>
          <w:color w:val="000000" w:themeColor="text1"/>
          <w:sz w:val="22"/>
        </w:rPr>
        <w:t>,</w:t>
      </w:r>
      <w:r w:rsidRPr="00B31076">
        <w:rPr>
          <w:color w:val="000000" w:themeColor="text1"/>
          <w:sz w:val="22"/>
        </w:rPr>
        <w:t xml:space="preserve"> só o primeiro foi eleito deputado. Já era Presidente do Conselho o Capitão Paulo Cardoso </w:t>
      </w:r>
      <w:r w:rsidR="004517B5">
        <w:rPr>
          <w:color w:val="000000" w:themeColor="text1"/>
          <w:sz w:val="22"/>
        </w:rPr>
        <w:t xml:space="preserve">de Menezes Goes e Intendentes o </w:t>
      </w:r>
      <w:proofErr w:type="gramStart"/>
      <w:r w:rsidR="004517B5">
        <w:rPr>
          <w:color w:val="000000" w:themeColor="text1"/>
          <w:sz w:val="22"/>
        </w:rPr>
        <w:t>Sr</w:t>
      </w:r>
      <w:r w:rsidRPr="00B31076">
        <w:rPr>
          <w:color w:val="000000" w:themeColor="text1"/>
          <w:sz w:val="22"/>
        </w:rPr>
        <w:t>.</w:t>
      </w:r>
      <w:proofErr w:type="gramEnd"/>
      <w:r w:rsidRPr="00B31076">
        <w:rPr>
          <w:color w:val="000000" w:themeColor="text1"/>
          <w:sz w:val="22"/>
        </w:rPr>
        <w:t xml:space="preserve"> Capitão Antônio Batista de Oliva e</w:t>
      </w:r>
      <w:r w:rsidR="004517B5">
        <w:rPr>
          <w:color w:val="000000" w:themeColor="text1"/>
          <w:sz w:val="22"/>
        </w:rPr>
        <w:t xml:space="preserve"> o Sr.</w:t>
      </w:r>
      <w:r w:rsidRPr="00B31076">
        <w:rPr>
          <w:color w:val="000000" w:themeColor="text1"/>
          <w:sz w:val="22"/>
        </w:rPr>
        <w:t xml:space="preserve"> Leopoldo de Carvalho Braque</w:t>
      </w:r>
      <w:r w:rsidRPr="00B31076">
        <w:rPr>
          <w:rStyle w:val="Refdenotaderodap"/>
          <w:color w:val="000000" w:themeColor="text1"/>
          <w:sz w:val="22"/>
        </w:rPr>
        <w:footnoteReference w:id="196"/>
      </w:r>
      <w:r w:rsidRPr="00B31076">
        <w:rPr>
          <w:color w:val="000000" w:themeColor="text1"/>
          <w:sz w:val="22"/>
        </w:rPr>
        <w:t>.</w:t>
      </w:r>
    </w:p>
    <w:p w:rsidR="00A32655" w:rsidRPr="00B31076" w:rsidRDefault="00271E34" w:rsidP="004517B5">
      <w:pPr>
        <w:tabs>
          <w:tab w:val="right" w:pos="9072"/>
        </w:tabs>
        <w:spacing w:before="240" w:after="0"/>
        <w:ind w:firstLine="709"/>
        <w:rPr>
          <w:color w:val="000000" w:themeColor="text1"/>
        </w:rPr>
      </w:pPr>
      <w:r w:rsidRPr="00B31076">
        <w:rPr>
          <w:color w:val="000000" w:themeColor="text1"/>
        </w:rPr>
        <w:t>Esse mesmo Conselho preside as eleições de 1º de outubro de 1892 para escolha do Intendente e do Conselho Municipal de acordo, aliás, com a Constituição de 18 de maio de 1892</w:t>
      </w:r>
      <w:r w:rsidR="004A714A" w:rsidRPr="00B31076">
        <w:rPr>
          <w:rStyle w:val="Refdenotaderodap"/>
          <w:color w:val="000000" w:themeColor="text1"/>
        </w:rPr>
        <w:footnoteReference w:id="197"/>
      </w:r>
      <w:r w:rsidRPr="00B31076">
        <w:rPr>
          <w:color w:val="000000" w:themeColor="text1"/>
        </w:rPr>
        <w:t>.</w:t>
      </w:r>
      <w:r w:rsidR="00A32655" w:rsidRPr="00B31076">
        <w:rPr>
          <w:color w:val="000000" w:themeColor="text1"/>
        </w:rPr>
        <w:t xml:space="preserve"> </w:t>
      </w:r>
      <w:r w:rsidR="004517B5">
        <w:rPr>
          <w:color w:val="000000" w:themeColor="text1"/>
        </w:rPr>
        <w:t>Na apuração dos</w:t>
      </w:r>
      <w:r w:rsidRPr="00B31076">
        <w:rPr>
          <w:color w:val="000000" w:themeColor="text1"/>
        </w:rPr>
        <w:t xml:space="preserve"> resultado</w:t>
      </w:r>
      <w:r w:rsidR="004517B5">
        <w:rPr>
          <w:color w:val="000000" w:themeColor="text1"/>
        </w:rPr>
        <w:t>s</w:t>
      </w:r>
      <w:r w:rsidRPr="00B31076">
        <w:rPr>
          <w:color w:val="000000" w:themeColor="text1"/>
        </w:rPr>
        <w:t xml:space="preserve"> das urnas saíram eleitos Filadelfo de Carvalho Fontes</w:t>
      </w:r>
      <w:r w:rsidR="003C34A4">
        <w:rPr>
          <w:color w:val="000000" w:themeColor="text1"/>
        </w:rPr>
        <w:t xml:space="preserve"> –</w:t>
      </w:r>
      <w:r w:rsidRPr="00B31076">
        <w:rPr>
          <w:color w:val="000000" w:themeColor="text1"/>
        </w:rPr>
        <w:t xml:space="preserve"> Intendente</w:t>
      </w:r>
      <w:r w:rsidR="003C34A4">
        <w:rPr>
          <w:color w:val="000000" w:themeColor="text1"/>
        </w:rPr>
        <w:t>. P</w:t>
      </w:r>
      <w:r w:rsidRPr="00B31076">
        <w:rPr>
          <w:color w:val="000000" w:themeColor="text1"/>
        </w:rPr>
        <w:t>ara o conselho: Capitão Paulo Cardoso de Menezes Goes, Capitão Antônio Batista de Oliva, Leopoldo de Carvalho Braque, Tenente-Coronel Davi Martins Goes e Manoel Ferreira de Araújo</w:t>
      </w:r>
      <w:r w:rsidR="004A714A" w:rsidRPr="00B31076">
        <w:rPr>
          <w:rStyle w:val="Refdenotaderodap"/>
          <w:color w:val="000000" w:themeColor="text1"/>
        </w:rPr>
        <w:footnoteReference w:id="198"/>
      </w:r>
      <w:r w:rsidRPr="00B31076">
        <w:rPr>
          <w:color w:val="000000" w:themeColor="text1"/>
        </w:rPr>
        <w:t>.</w:t>
      </w:r>
      <w:r w:rsidR="00A32655" w:rsidRPr="00B31076">
        <w:rPr>
          <w:color w:val="000000" w:themeColor="text1"/>
        </w:rPr>
        <w:t xml:space="preserve"> </w:t>
      </w:r>
    </w:p>
    <w:p w:rsidR="00271E34" w:rsidRPr="00B31076" w:rsidRDefault="003C34A4" w:rsidP="00917961">
      <w:pPr>
        <w:tabs>
          <w:tab w:val="right" w:pos="9072"/>
        </w:tabs>
        <w:spacing w:before="240" w:after="0"/>
        <w:ind w:firstLine="709"/>
        <w:rPr>
          <w:color w:val="000000" w:themeColor="text1"/>
        </w:rPr>
      </w:pPr>
      <w:r>
        <w:rPr>
          <w:color w:val="000000" w:themeColor="text1"/>
        </w:rPr>
        <w:t>Nos escritos</w:t>
      </w:r>
      <w:r w:rsidR="00D510DA">
        <w:rPr>
          <w:color w:val="000000" w:themeColor="text1"/>
        </w:rPr>
        <w:t xml:space="preserve"> de</w:t>
      </w:r>
      <w:r w:rsidR="00241DC9" w:rsidRPr="00B31076">
        <w:rPr>
          <w:color w:val="000000" w:themeColor="text1"/>
        </w:rPr>
        <w:t xml:space="preserve"> Fontes </w:t>
      </w:r>
      <w:r w:rsidR="00417C48">
        <w:rPr>
          <w:color w:val="000000" w:themeColor="text1"/>
        </w:rPr>
        <w:t>(</w:t>
      </w:r>
      <w:r w:rsidR="00241DC9" w:rsidRPr="00B31076">
        <w:rPr>
          <w:color w:val="000000" w:themeColor="text1"/>
        </w:rPr>
        <w:t>1992</w:t>
      </w:r>
      <w:r w:rsidR="00417C48">
        <w:rPr>
          <w:color w:val="000000" w:themeColor="text1"/>
        </w:rPr>
        <w:t>)</w:t>
      </w:r>
      <w:r>
        <w:rPr>
          <w:color w:val="000000" w:themeColor="text1"/>
        </w:rPr>
        <w:t xml:space="preserve"> esta aposto</w:t>
      </w:r>
      <w:r w:rsidR="00241DC9" w:rsidRPr="00B31076">
        <w:rPr>
          <w:color w:val="000000" w:themeColor="text1"/>
        </w:rPr>
        <w:t xml:space="preserve"> que</w:t>
      </w:r>
      <w:r>
        <w:rPr>
          <w:color w:val="000000" w:themeColor="text1"/>
        </w:rPr>
        <w:t xml:space="preserve">, </w:t>
      </w:r>
      <w:r w:rsidR="00241DC9" w:rsidRPr="00B31076">
        <w:rPr>
          <w:color w:val="000000" w:themeColor="text1"/>
        </w:rPr>
        <w:t>n</w:t>
      </w:r>
      <w:r w:rsidR="00271E34" w:rsidRPr="00B31076">
        <w:rPr>
          <w:color w:val="000000" w:themeColor="text1"/>
        </w:rPr>
        <w:t>uma conjuntura de governança</w:t>
      </w:r>
      <w:r>
        <w:rPr>
          <w:color w:val="000000" w:themeColor="text1"/>
        </w:rPr>
        <w:t>,</w:t>
      </w:r>
      <w:r w:rsidR="00271E34" w:rsidRPr="00B31076">
        <w:rPr>
          <w:color w:val="000000" w:themeColor="text1"/>
        </w:rPr>
        <w:t xml:space="preserve"> deveria o Intendente governar por </w:t>
      </w:r>
      <w:proofErr w:type="gramStart"/>
      <w:r w:rsidR="00271E34" w:rsidRPr="00B31076">
        <w:rPr>
          <w:color w:val="000000" w:themeColor="text1"/>
        </w:rPr>
        <w:t>4</w:t>
      </w:r>
      <w:proofErr w:type="gramEnd"/>
      <w:r w:rsidR="00271E34" w:rsidRPr="00B31076">
        <w:rPr>
          <w:color w:val="000000" w:themeColor="text1"/>
        </w:rPr>
        <w:t xml:space="preserve"> anos (1893-1897) e não poderia ser reeleito. Mas a instabilidade política da época fez com que fosse reformada a Constituição Estadual, reduzindo o prazo de governança nos municípios para dois anos, “mesmo para os já eleitos” (Lei 130, de </w:t>
      </w:r>
      <w:proofErr w:type="gramStart"/>
      <w:r w:rsidR="00271E34" w:rsidRPr="00B31076">
        <w:rPr>
          <w:color w:val="000000" w:themeColor="text1"/>
        </w:rPr>
        <w:t>4</w:t>
      </w:r>
      <w:proofErr w:type="gramEnd"/>
      <w:r w:rsidR="00271E34" w:rsidRPr="00B31076">
        <w:rPr>
          <w:color w:val="000000" w:themeColor="text1"/>
        </w:rPr>
        <w:t xml:space="preserve"> de abril de 1895)</w:t>
      </w:r>
      <w:r w:rsidR="004A714A" w:rsidRPr="00B31076">
        <w:rPr>
          <w:rStyle w:val="Refdenotaderodap"/>
          <w:color w:val="000000" w:themeColor="text1"/>
        </w:rPr>
        <w:footnoteReference w:id="199"/>
      </w:r>
      <w:r w:rsidR="00271E34" w:rsidRPr="00B31076">
        <w:rPr>
          <w:color w:val="000000" w:themeColor="text1"/>
        </w:rPr>
        <w:t>.</w:t>
      </w:r>
    </w:p>
    <w:p w:rsidR="00241DC9" w:rsidRPr="00B31076" w:rsidRDefault="003C34A4" w:rsidP="00917961">
      <w:pPr>
        <w:tabs>
          <w:tab w:val="right" w:pos="9072"/>
        </w:tabs>
        <w:spacing w:before="240" w:after="0"/>
        <w:ind w:firstLine="709"/>
        <w:rPr>
          <w:color w:val="000000" w:themeColor="text1"/>
        </w:rPr>
      </w:pPr>
      <w:r>
        <w:rPr>
          <w:color w:val="000000" w:themeColor="text1"/>
        </w:rPr>
        <w:t>Assim,</w:t>
      </w:r>
      <w:r w:rsidR="00271E34" w:rsidRPr="00B31076">
        <w:rPr>
          <w:color w:val="000000" w:themeColor="text1"/>
        </w:rPr>
        <w:t xml:space="preserve"> novas eleições foram realizadas</w:t>
      </w:r>
      <w:r>
        <w:rPr>
          <w:color w:val="000000" w:themeColor="text1"/>
        </w:rPr>
        <w:t xml:space="preserve"> em</w:t>
      </w:r>
      <w:r w:rsidR="00271E34" w:rsidRPr="00B31076">
        <w:rPr>
          <w:color w:val="000000" w:themeColor="text1"/>
        </w:rPr>
        <w:t xml:space="preserve"> 31 de agosto de 1895. Foram eleitos membros do Conselho municipal: </w:t>
      </w:r>
      <w:proofErr w:type="gramStart"/>
      <w:r w:rsidR="00271E34" w:rsidRPr="00B31076">
        <w:rPr>
          <w:color w:val="000000" w:themeColor="text1"/>
        </w:rPr>
        <w:t>Pe</w:t>
      </w:r>
      <w:proofErr w:type="gramEnd"/>
      <w:r w:rsidR="00271E34" w:rsidRPr="00B31076">
        <w:rPr>
          <w:color w:val="000000" w:themeColor="text1"/>
        </w:rPr>
        <w:t>. Manoel Luís da Fonseca, Tenente Luís da Rocha e Capitão Francisco Dantas Martins Fontes. S</w:t>
      </w:r>
      <w:r w:rsidR="00241DC9" w:rsidRPr="00B31076">
        <w:rPr>
          <w:color w:val="000000" w:themeColor="text1"/>
        </w:rPr>
        <w:t>obre a validade dessa eleição</w:t>
      </w:r>
      <w:r>
        <w:rPr>
          <w:color w:val="000000" w:themeColor="text1"/>
        </w:rPr>
        <w:t>,</w:t>
      </w:r>
      <w:r w:rsidR="00241DC9" w:rsidRPr="00B31076">
        <w:rPr>
          <w:color w:val="000000" w:themeColor="text1"/>
        </w:rPr>
        <w:t xml:space="preserve"> Fontes </w:t>
      </w:r>
      <w:r w:rsidR="00417C48">
        <w:rPr>
          <w:color w:val="000000" w:themeColor="text1"/>
        </w:rPr>
        <w:t>(</w:t>
      </w:r>
      <w:r w:rsidR="00241DC9" w:rsidRPr="00B31076">
        <w:rPr>
          <w:color w:val="000000" w:themeColor="text1"/>
        </w:rPr>
        <w:t>1992</w:t>
      </w:r>
      <w:r w:rsidR="00417C48">
        <w:rPr>
          <w:color w:val="000000" w:themeColor="text1"/>
        </w:rPr>
        <w:t>)</w:t>
      </w:r>
      <w:r w:rsidR="00241DC9" w:rsidRPr="00B31076">
        <w:rPr>
          <w:color w:val="000000" w:themeColor="text1"/>
        </w:rPr>
        <w:t xml:space="preserve"> argumenta</w:t>
      </w:r>
      <w:r w:rsidR="00271E34" w:rsidRPr="00B31076">
        <w:rPr>
          <w:color w:val="000000" w:themeColor="text1"/>
        </w:rPr>
        <w:t xml:space="preserve"> que foi “realizada clandestina</w:t>
      </w:r>
      <w:r>
        <w:rPr>
          <w:color w:val="000000" w:themeColor="text1"/>
        </w:rPr>
        <w:t>mente na casa do Padre Fonseca”. Houve protesto em cartório, em</w:t>
      </w:r>
      <w:r w:rsidR="00271E34" w:rsidRPr="00B31076">
        <w:rPr>
          <w:color w:val="000000" w:themeColor="text1"/>
        </w:rPr>
        <w:t xml:space="preserve"> 12 de outubro do mesmo ano, pelo Coronel João Dant</w:t>
      </w:r>
      <w:r>
        <w:rPr>
          <w:color w:val="000000" w:themeColor="text1"/>
        </w:rPr>
        <w:t>as dos Reis e outros, c</w:t>
      </w:r>
      <w:r w:rsidR="00271E34" w:rsidRPr="00B31076">
        <w:rPr>
          <w:color w:val="000000" w:themeColor="text1"/>
        </w:rPr>
        <w:t xml:space="preserve">om o </w:t>
      </w:r>
      <w:r w:rsidR="00A71765" w:rsidRPr="00B31076">
        <w:rPr>
          <w:color w:val="000000" w:themeColor="text1"/>
        </w:rPr>
        <w:t>propósito</w:t>
      </w:r>
      <w:r w:rsidR="00271E34" w:rsidRPr="00B31076">
        <w:rPr>
          <w:color w:val="000000" w:themeColor="text1"/>
        </w:rPr>
        <w:t xml:space="preserve"> de mudar esta situação tão </w:t>
      </w:r>
      <w:r w:rsidR="00A71765" w:rsidRPr="00B31076">
        <w:rPr>
          <w:color w:val="000000" w:themeColor="text1"/>
        </w:rPr>
        <w:t>desrespeitosa</w:t>
      </w:r>
      <w:r w:rsidR="00271E34" w:rsidRPr="00B31076">
        <w:rPr>
          <w:color w:val="000000" w:themeColor="text1"/>
        </w:rPr>
        <w:t xml:space="preserve"> para com a população</w:t>
      </w:r>
      <w:r w:rsidR="007C397E" w:rsidRPr="00B31076">
        <w:rPr>
          <w:rStyle w:val="Refdenotaderodap"/>
          <w:color w:val="000000" w:themeColor="text1"/>
        </w:rPr>
        <w:footnoteReference w:id="200"/>
      </w:r>
      <w:r w:rsidR="00271E34" w:rsidRPr="00B31076">
        <w:rPr>
          <w:color w:val="000000" w:themeColor="text1"/>
        </w:rPr>
        <w:t>.</w:t>
      </w:r>
      <w:r w:rsidR="007C397E" w:rsidRPr="00B31076">
        <w:rPr>
          <w:color w:val="000000" w:themeColor="text1"/>
        </w:rPr>
        <w:t xml:space="preserve"> </w:t>
      </w:r>
    </w:p>
    <w:p w:rsidR="00271E34" w:rsidRPr="00B31076" w:rsidRDefault="00D510DA" w:rsidP="003C34A4">
      <w:pPr>
        <w:tabs>
          <w:tab w:val="right" w:pos="9072"/>
        </w:tabs>
        <w:spacing w:before="240" w:after="0"/>
        <w:ind w:firstLine="709"/>
        <w:rPr>
          <w:color w:val="000000" w:themeColor="text1"/>
        </w:rPr>
      </w:pPr>
      <w:r>
        <w:rPr>
          <w:color w:val="000000" w:themeColor="text1"/>
        </w:rPr>
        <w:lastRenderedPageBreak/>
        <w:t>Segundo</w:t>
      </w:r>
      <w:r w:rsidR="00241DC9" w:rsidRPr="00B31076">
        <w:rPr>
          <w:color w:val="000000" w:themeColor="text1"/>
        </w:rPr>
        <w:t xml:space="preserve"> Fontes </w:t>
      </w:r>
      <w:r w:rsidR="00417C48">
        <w:rPr>
          <w:color w:val="000000" w:themeColor="text1"/>
        </w:rPr>
        <w:t>(</w:t>
      </w:r>
      <w:r w:rsidR="00241DC9" w:rsidRPr="00B31076">
        <w:rPr>
          <w:color w:val="000000" w:themeColor="text1"/>
        </w:rPr>
        <w:t>1992</w:t>
      </w:r>
      <w:r w:rsidR="00417C48">
        <w:rPr>
          <w:color w:val="000000" w:themeColor="text1"/>
        </w:rPr>
        <w:t>)</w:t>
      </w:r>
      <w:r w:rsidR="003C34A4">
        <w:rPr>
          <w:color w:val="000000" w:themeColor="text1"/>
        </w:rPr>
        <w:t>,</w:t>
      </w:r>
      <w:r w:rsidR="00241DC9" w:rsidRPr="00B31076">
        <w:rPr>
          <w:color w:val="000000" w:themeColor="text1"/>
        </w:rPr>
        <w:t xml:space="preserve"> acredita-se que o</w:t>
      </w:r>
      <w:r w:rsidR="00271E34" w:rsidRPr="00B31076">
        <w:rPr>
          <w:color w:val="000000" w:themeColor="text1"/>
        </w:rPr>
        <w:t>s arquivos da atual Prefeitura não forneceram elementos positivos para quem dirigiu o município no biênio 1896-97. Mas tudo indica</w:t>
      </w:r>
      <w:r w:rsidR="003C34A4">
        <w:rPr>
          <w:color w:val="000000" w:themeColor="text1"/>
        </w:rPr>
        <w:t>,</w:t>
      </w:r>
      <w:r w:rsidR="00241DC9" w:rsidRPr="00B31076">
        <w:rPr>
          <w:color w:val="000000" w:themeColor="text1"/>
        </w:rPr>
        <w:t xml:space="preserve"> conforme afirma ele</w:t>
      </w:r>
      <w:r w:rsidR="003C34A4">
        <w:rPr>
          <w:color w:val="000000" w:themeColor="text1"/>
        </w:rPr>
        <w:t>,</w:t>
      </w:r>
      <w:r w:rsidR="00271E34" w:rsidRPr="00B31076">
        <w:rPr>
          <w:color w:val="000000" w:themeColor="text1"/>
        </w:rPr>
        <w:t xml:space="preserve"> que foi o vigário da então vila, Padre Manoel Luís da Fonseca</w:t>
      </w:r>
      <w:r w:rsidR="004A714A" w:rsidRPr="00B31076">
        <w:rPr>
          <w:rStyle w:val="Refdenotaderodap"/>
          <w:color w:val="000000" w:themeColor="text1"/>
        </w:rPr>
        <w:footnoteReference w:id="201"/>
      </w:r>
      <w:r w:rsidR="00271E34" w:rsidRPr="00B31076">
        <w:rPr>
          <w:color w:val="000000" w:themeColor="text1"/>
        </w:rPr>
        <w:t>.</w:t>
      </w:r>
      <w:r w:rsidR="001A73CC" w:rsidRPr="00B31076">
        <w:rPr>
          <w:color w:val="000000" w:themeColor="text1"/>
        </w:rPr>
        <w:t xml:space="preserve"> </w:t>
      </w:r>
      <w:r w:rsidR="003C34A4">
        <w:rPr>
          <w:color w:val="000000" w:themeColor="text1"/>
        </w:rPr>
        <w:t>Ele</w:t>
      </w:r>
      <w:r w:rsidR="00271E34" w:rsidRPr="00B31076">
        <w:rPr>
          <w:color w:val="000000" w:themeColor="text1"/>
        </w:rPr>
        <w:t xml:space="preserve"> administrou o município com eficiência para que assim sua gestão fosse com qualidade e dedicação com o </w:t>
      </w:r>
      <w:r w:rsidR="00A71765" w:rsidRPr="00B31076">
        <w:rPr>
          <w:color w:val="000000" w:themeColor="text1"/>
        </w:rPr>
        <w:t>propósito</w:t>
      </w:r>
      <w:r w:rsidR="00271E34" w:rsidRPr="00B31076">
        <w:rPr>
          <w:color w:val="000000" w:themeColor="text1"/>
        </w:rPr>
        <w:t xml:space="preserve"> de melhorar o desenvolvimento de Riachão e fazer valer a sua autonomia enquanto gestor.</w:t>
      </w:r>
    </w:p>
    <w:p w:rsidR="00271E34" w:rsidRPr="00B31076" w:rsidRDefault="00271E34" w:rsidP="00271E34">
      <w:pPr>
        <w:tabs>
          <w:tab w:val="right" w:pos="9072"/>
        </w:tabs>
        <w:spacing w:before="240" w:after="0" w:line="240" w:lineRule="auto"/>
        <w:ind w:left="2268"/>
        <w:rPr>
          <w:color w:val="000000" w:themeColor="text1"/>
          <w:sz w:val="22"/>
        </w:rPr>
      </w:pPr>
      <w:r w:rsidRPr="00B31076">
        <w:rPr>
          <w:color w:val="000000" w:themeColor="text1"/>
          <w:sz w:val="22"/>
        </w:rPr>
        <w:t>Em 1º de setembro de 1897</w:t>
      </w:r>
      <w:r w:rsidR="003C34A4">
        <w:rPr>
          <w:color w:val="000000" w:themeColor="text1"/>
          <w:sz w:val="22"/>
        </w:rPr>
        <w:t>,</w:t>
      </w:r>
      <w:r w:rsidRPr="00B31076">
        <w:rPr>
          <w:color w:val="000000" w:themeColor="text1"/>
          <w:sz w:val="22"/>
        </w:rPr>
        <w:t xml:space="preserve"> houve eleição para Intendente e Conselho Municipal. O ambiente já era mais calmo. Foi eleito Intendente Leopoldo de Carvalho Braque. Membros do Conselho: Tenente Luís Francisco de Lima, José Romão de Faria, João Batista Valadares, João Vieira de Souza e Moisés Sergipe de Arauá Dantas. Governaram no biênio 1898-99, de acordo com a Lei Estadual 187, de março de 1896. Nessa época (1899) é construído o atual cemitério da cidade. Os documentos oficiais dão como Intendente</w:t>
      </w:r>
      <w:r w:rsidR="003C34A4">
        <w:rPr>
          <w:color w:val="000000" w:themeColor="text1"/>
          <w:sz w:val="22"/>
        </w:rPr>
        <w:t>,</w:t>
      </w:r>
      <w:r w:rsidRPr="00B31076">
        <w:rPr>
          <w:color w:val="000000" w:themeColor="text1"/>
          <w:sz w:val="22"/>
        </w:rPr>
        <w:t xml:space="preserve"> no biênio 1900-01</w:t>
      </w:r>
      <w:r w:rsidR="003C34A4">
        <w:rPr>
          <w:color w:val="000000" w:themeColor="text1"/>
          <w:sz w:val="22"/>
        </w:rPr>
        <w:t>,</w:t>
      </w:r>
      <w:r w:rsidRPr="00B31076">
        <w:rPr>
          <w:color w:val="000000" w:themeColor="text1"/>
          <w:sz w:val="22"/>
        </w:rPr>
        <w:t xml:space="preserve"> o cidadão Próspero Ferreira de Faria Oliveira</w:t>
      </w:r>
      <w:r w:rsidRPr="00B31076">
        <w:rPr>
          <w:rStyle w:val="Refdenotaderodap"/>
          <w:color w:val="000000" w:themeColor="text1"/>
          <w:sz w:val="22"/>
        </w:rPr>
        <w:footnoteReference w:id="202"/>
      </w:r>
      <w:r w:rsidRPr="00B31076">
        <w:rPr>
          <w:color w:val="000000" w:themeColor="text1"/>
          <w:sz w:val="22"/>
        </w:rPr>
        <w:t>.</w:t>
      </w:r>
    </w:p>
    <w:p w:rsidR="004A714A" w:rsidRPr="00B31076" w:rsidRDefault="004A714A" w:rsidP="00543AFB">
      <w:pPr>
        <w:tabs>
          <w:tab w:val="right" w:pos="9072"/>
        </w:tabs>
        <w:spacing w:before="240" w:after="0"/>
        <w:ind w:firstLine="709"/>
        <w:rPr>
          <w:color w:val="000000" w:themeColor="text1"/>
          <w:szCs w:val="24"/>
        </w:rPr>
      </w:pPr>
      <w:r w:rsidRPr="00B31076">
        <w:rPr>
          <w:color w:val="000000" w:themeColor="text1"/>
          <w:szCs w:val="24"/>
        </w:rPr>
        <w:t>Abordando o contexto histórico de Riachão do Dantas durante o século XX</w:t>
      </w:r>
      <w:r w:rsidR="003C34A4">
        <w:rPr>
          <w:color w:val="000000" w:themeColor="text1"/>
          <w:szCs w:val="24"/>
        </w:rPr>
        <w:t>,</w:t>
      </w:r>
      <w:r w:rsidRPr="00B31076">
        <w:rPr>
          <w:color w:val="000000" w:themeColor="text1"/>
          <w:szCs w:val="24"/>
        </w:rPr>
        <w:t xml:space="preserve"> é possível analisar que</w:t>
      </w:r>
      <w:r w:rsidR="003C34A4">
        <w:rPr>
          <w:color w:val="000000" w:themeColor="text1"/>
          <w:szCs w:val="24"/>
        </w:rPr>
        <w:t>,</w:t>
      </w:r>
      <w:r w:rsidRPr="00B31076">
        <w:rPr>
          <w:color w:val="000000" w:themeColor="text1"/>
          <w:szCs w:val="24"/>
        </w:rPr>
        <w:t xml:space="preserve"> durante este período</w:t>
      </w:r>
      <w:r w:rsidR="003C34A4">
        <w:rPr>
          <w:color w:val="000000" w:themeColor="text1"/>
          <w:szCs w:val="24"/>
        </w:rPr>
        <w:t>,</w:t>
      </w:r>
      <w:r w:rsidRPr="00B31076">
        <w:rPr>
          <w:color w:val="000000" w:themeColor="text1"/>
          <w:szCs w:val="24"/>
        </w:rPr>
        <w:t xml:space="preserve"> perp</w:t>
      </w:r>
      <w:r w:rsidR="003C34A4">
        <w:rPr>
          <w:color w:val="000000" w:themeColor="text1"/>
          <w:szCs w:val="24"/>
        </w:rPr>
        <w:t>assa numa trajetória política</w:t>
      </w:r>
      <w:r w:rsidRPr="00B31076">
        <w:rPr>
          <w:color w:val="000000" w:themeColor="text1"/>
          <w:szCs w:val="24"/>
        </w:rPr>
        <w:t xml:space="preserve"> que fundamentava a</w:t>
      </w:r>
      <w:r w:rsidR="003C34A4">
        <w:rPr>
          <w:color w:val="000000" w:themeColor="text1"/>
          <w:szCs w:val="24"/>
        </w:rPr>
        <w:t xml:space="preserve"> República e a importância dos i</w:t>
      </w:r>
      <w:r w:rsidRPr="00B31076">
        <w:rPr>
          <w:color w:val="000000" w:themeColor="text1"/>
          <w:szCs w:val="24"/>
        </w:rPr>
        <w:t>ntendentes e prefeitos. Durante este esp</w:t>
      </w:r>
      <w:r w:rsidR="00C844A4" w:rsidRPr="00B31076">
        <w:rPr>
          <w:color w:val="000000" w:themeColor="text1"/>
          <w:szCs w:val="24"/>
        </w:rPr>
        <w:t>aço de tempo</w:t>
      </w:r>
      <w:r w:rsidR="003C34A4">
        <w:rPr>
          <w:color w:val="000000" w:themeColor="text1"/>
          <w:szCs w:val="24"/>
        </w:rPr>
        <w:t>,</w:t>
      </w:r>
      <w:r w:rsidR="00C844A4" w:rsidRPr="00B31076">
        <w:rPr>
          <w:color w:val="000000" w:themeColor="text1"/>
          <w:szCs w:val="24"/>
        </w:rPr>
        <w:t xml:space="preserve"> Riachão do Dantas</w:t>
      </w:r>
      <w:r w:rsidRPr="00B31076">
        <w:rPr>
          <w:color w:val="000000" w:themeColor="text1"/>
          <w:szCs w:val="24"/>
        </w:rPr>
        <w:t xml:space="preserve"> estava passando por uma fase</w:t>
      </w:r>
      <w:r w:rsidR="003C34A4">
        <w:rPr>
          <w:color w:val="000000" w:themeColor="text1"/>
          <w:szCs w:val="24"/>
        </w:rPr>
        <w:t xml:space="preserve"> política de transformação. É</w:t>
      </w:r>
      <w:r w:rsidRPr="00B31076">
        <w:rPr>
          <w:color w:val="000000" w:themeColor="text1"/>
          <w:szCs w:val="24"/>
        </w:rPr>
        <w:t xml:space="preserve"> neste decorrer de transição polític</w:t>
      </w:r>
      <w:r w:rsidR="003C34A4">
        <w:rPr>
          <w:color w:val="000000" w:themeColor="text1"/>
          <w:szCs w:val="24"/>
        </w:rPr>
        <w:t>a que nasce Lourival Fontes</w:t>
      </w:r>
      <w:r w:rsidR="00D510DA">
        <w:rPr>
          <w:color w:val="000000" w:themeColor="text1"/>
          <w:szCs w:val="24"/>
        </w:rPr>
        <w:t xml:space="preserve">. </w:t>
      </w:r>
    </w:p>
    <w:p w:rsidR="004A714A" w:rsidRPr="00B31076" w:rsidRDefault="00D510DA" w:rsidP="004A714A">
      <w:pPr>
        <w:spacing w:before="240" w:after="0"/>
        <w:ind w:firstLine="709"/>
        <w:rPr>
          <w:b/>
          <w:color w:val="000000" w:themeColor="text1"/>
          <w:szCs w:val="24"/>
        </w:rPr>
      </w:pPr>
      <w:r>
        <w:rPr>
          <w:color w:val="000000" w:themeColor="text1"/>
          <w:szCs w:val="24"/>
        </w:rPr>
        <w:t xml:space="preserve"> </w:t>
      </w:r>
      <w:r w:rsidR="004A714A" w:rsidRPr="00B31076">
        <w:rPr>
          <w:color w:val="000000" w:themeColor="text1"/>
          <w:szCs w:val="24"/>
        </w:rPr>
        <w:t>Lourival Fontes, natural de Riachão do Dantas Sergipe, nasceu no dia 20 de julho de 1898. Filho de Sizínio Martins Fontes e Maria Prima de Carvalho Fontes. O pai trabalhava como carteiro, vivendo modestamente no interior sergipano</w:t>
      </w:r>
      <w:r w:rsidR="003C34A4">
        <w:rPr>
          <w:color w:val="000000" w:themeColor="text1"/>
          <w:szCs w:val="24"/>
        </w:rPr>
        <w:t>. N</w:t>
      </w:r>
      <w:r w:rsidR="004A714A" w:rsidRPr="00B31076">
        <w:rPr>
          <w:color w:val="000000" w:themeColor="text1"/>
          <w:szCs w:val="24"/>
        </w:rPr>
        <w:t>aquele fim de século, a mãe costurava em casa, para ajudar o marido na tarefa de sustentar a família. Desesperado com a miséria, a mulher esperando mais um filho, Sizínio foi para a Amazônia tentar a vida, mas lá contraiu uma doença chamada béri-béri e foi forçado a retornar, infeliz, doente e mais pobre ainda, sentindo-se um peso para a família, Sizínio cometeu suicídio, deixando a esposa grávida de Lourival</w:t>
      </w:r>
      <w:r w:rsidR="00276FA7" w:rsidRPr="00B31076">
        <w:rPr>
          <w:color w:val="000000" w:themeColor="text1"/>
          <w:szCs w:val="24"/>
        </w:rPr>
        <w:t xml:space="preserve"> Fontes</w:t>
      </w:r>
      <w:r w:rsidR="004A714A" w:rsidRPr="00B31076">
        <w:rPr>
          <w:color w:val="000000" w:themeColor="text1"/>
          <w:szCs w:val="24"/>
        </w:rPr>
        <w:t>. Ao nascer</w:t>
      </w:r>
      <w:r w:rsidR="003C34A4">
        <w:rPr>
          <w:color w:val="000000" w:themeColor="text1"/>
          <w:szCs w:val="24"/>
        </w:rPr>
        <w:t>,</w:t>
      </w:r>
      <w:r w:rsidR="004A714A" w:rsidRPr="00B31076">
        <w:rPr>
          <w:color w:val="000000" w:themeColor="text1"/>
          <w:szCs w:val="24"/>
        </w:rPr>
        <w:t xml:space="preserve"> com o pai já morto, órfão e pobre, o menino se fez sozinho, criado na solid</w:t>
      </w:r>
      <w:r w:rsidR="003C34A4">
        <w:rPr>
          <w:color w:val="000000" w:themeColor="text1"/>
          <w:szCs w:val="24"/>
        </w:rPr>
        <w:t>ão de uma cidade do</w:t>
      </w:r>
      <w:r w:rsidR="004A714A" w:rsidRPr="00B31076">
        <w:rPr>
          <w:color w:val="000000" w:themeColor="text1"/>
          <w:szCs w:val="24"/>
        </w:rPr>
        <w:t xml:space="preserve"> interior, por onde não corri</w:t>
      </w:r>
      <w:r w:rsidR="003C34A4">
        <w:rPr>
          <w:color w:val="000000" w:themeColor="text1"/>
          <w:szCs w:val="24"/>
        </w:rPr>
        <w:t>am trens, nem chegavam estradas.</w:t>
      </w:r>
      <w:r w:rsidR="004A714A" w:rsidRPr="00B31076">
        <w:rPr>
          <w:color w:val="000000" w:themeColor="text1"/>
          <w:szCs w:val="24"/>
        </w:rPr>
        <w:t xml:space="preserve"> Lourival</w:t>
      </w:r>
      <w:r w:rsidR="00276FA7" w:rsidRPr="00B31076">
        <w:rPr>
          <w:color w:val="000000" w:themeColor="text1"/>
          <w:szCs w:val="24"/>
        </w:rPr>
        <w:t xml:space="preserve"> Fontes</w:t>
      </w:r>
      <w:r w:rsidR="004A714A" w:rsidRPr="00B31076">
        <w:rPr>
          <w:color w:val="000000" w:themeColor="text1"/>
          <w:szCs w:val="24"/>
        </w:rPr>
        <w:t xml:space="preserve"> só conhecia do mundo as casas de sobrado ou as fazendas dos lugarejos vizinhos, locais onde os carros de boi ou o lombo dos burros podiam levá-lo. Mesmo com todas as dificuldades enfrentadas por Lourival</w:t>
      </w:r>
      <w:r w:rsidR="00276FA7" w:rsidRPr="00B31076">
        <w:rPr>
          <w:color w:val="000000" w:themeColor="text1"/>
          <w:szCs w:val="24"/>
        </w:rPr>
        <w:t xml:space="preserve"> Fontes</w:t>
      </w:r>
      <w:r w:rsidR="003C34A4">
        <w:rPr>
          <w:color w:val="000000" w:themeColor="text1"/>
          <w:szCs w:val="24"/>
        </w:rPr>
        <w:t xml:space="preserve"> desde o seu </w:t>
      </w:r>
      <w:r w:rsidR="003C34A4">
        <w:rPr>
          <w:color w:val="000000" w:themeColor="text1"/>
          <w:szCs w:val="24"/>
        </w:rPr>
        <w:lastRenderedPageBreak/>
        <w:t>nascimento, nada</w:t>
      </w:r>
      <w:r w:rsidR="004A714A" w:rsidRPr="00B31076">
        <w:rPr>
          <w:color w:val="000000" w:themeColor="text1"/>
          <w:szCs w:val="24"/>
        </w:rPr>
        <w:t xml:space="preserve"> o impediu de vencer na vida, estudando obstinadamente, primeiro em Aracaju e depois na Bahia, ao mesmo tempo em que trabalhava em jornais</w:t>
      </w:r>
      <w:r w:rsidR="004A714A" w:rsidRPr="00B31076">
        <w:rPr>
          <w:rStyle w:val="Refdenotaderodap"/>
          <w:color w:val="000000" w:themeColor="text1"/>
          <w:szCs w:val="24"/>
        </w:rPr>
        <w:footnoteReference w:id="203"/>
      </w:r>
      <w:r w:rsidR="004A714A" w:rsidRPr="00B31076">
        <w:rPr>
          <w:color w:val="000000" w:themeColor="text1"/>
          <w:szCs w:val="24"/>
        </w:rPr>
        <w:t xml:space="preserve">. </w:t>
      </w:r>
    </w:p>
    <w:p w:rsidR="004A714A" w:rsidRPr="00B31076" w:rsidRDefault="004A714A" w:rsidP="004A714A">
      <w:pPr>
        <w:spacing w:before="240" w:after="0"/>
        <w:ind w:firstLine="709"/>
        <w:rPr>
          <w:color w:val="000000" w:themeColor="text1"/>
          <w:szCs w:val="24"/>
        </w:rPr>
      </w:pPr>
      <w:r w:rsidRPr="00B31076">
        <w:rPr>
          <w:color w:val="000000" w:themeColor="text1"/>
          <w:szCs w:val="24"/>
        </w:rPr>
        <w:t>Aluno brilhante, sempre aprovado com excelentes notas, não demorava a aprender as lições. Rebelde, chegou a liderar um levante contra o diretor do colégio em Estância, onde estudava, sendo por isso expulso. Aos treze anos</w:t>
      </w:r>
      <w:r w:rsidR="003C34A4">
        <w:rPr>
          <w:color w:val="000000" w:themeColor="text1"/>
          <w:szCs w:val="24"/>
        </w:rPr>
        <w:t>,</w:t>
      </w:r>
      <w:r w:rsidRPr="00B31076">
        <w:rPr>
          <w:color w:val="000000" w:themeColor="text1"/>
          <w:szCs w:val="24"/>
        </w:rPr>
        <w:t xml:space="preserve"> lia cerca de doze horas por dia. Lourival</w:t>
      </w:r>
      <w:r w:rsidR="00276FA7" w:rsidRPr="00B31076">
        <w:rPr>
          <w:color w:val="000000" w:themeColor="text1"/>
          <w:szCs w:val="24"/>
        </w:rPr>
        <w:t xml:space="preserve"> Fontes</w:t>
      </w:r>
      <w:r w:rsidRPr="00B31076">
        <w:rPr>
          <w:color w:val="000000" w:themeColor="text1"/>
          <w:szCs w:val="24"/>
        </w:rPr>
        <w:t xml:space="preserve"> era um leitor compulsivo, lia simultaneamente, três ou quatro livros, lia particularmente filosofia</w:t>
      </w:r>
      <w:r w:rsidR="003C34A4">
        <w:rPr>
          <w:color w:val="000000" w:themeColor="text1"/>
          <w:szCs w:val="24"/>
        </w:rPr>
        <w:t>, romances e, sobretudo, poesia. D</w:t>
      </w:r>
      <w:r w:rsidRPr="00B31076">
        <w:rPr>
          <w:color w:val="000000" w:themeColor="text1"/>
          <w:szCs w:val="24"/>
        </w:rPr>
        <w:t xml:space="preserve">entre os autores nacionais, Guimarães Rosa e Machado de Assis </w:t>
      </w:r>
      <w:r w:rsidR="003C34A4">
        <w:rPr>
          <w:color w:val="000000" w:themeColor="text1"/>
          <w:szCs w:val="24"/>
        </w:rPr>
        <w:t>eram os seus preferidos, sendo Memórias póstumas de Brás Cubas e Dom Casmurro</w:t>
      </w:r>
      <w:r w:rsidRPr="00B31076">
        <w:rPr>
          <w:color w:val="000000" w:themeColor="text1"/>
          <w:szCs w:val="24"/>
        </w:rPr>
        <w:t xml:space="preserve"> seus livros de cabeceira. Curiosamente, Lourival não gostava de música, não possuindo em casa nenhum aparelho de som e nem mesmo um simples rádio</w:t>
      </w:r>
      <w:r w:rsidRPr="00B31076">
        <w:rPr>
          <w:rStyle w:val="Refdenotaderodap"/>
          <w:color w:val="000000" w:themeColor="text1"/>
          <w:szCs w:val="24"/>
        </w:rPr>
        <w:footnoteReference w:id="204"/>
      </w:r>
      <w:r w:rsidRPr="00B31076">
        <w:rPr>
          <w:color w:val="000000" w:themeColor="text1"/>
          <w:szCs w:val="24"/>
        </w:rPr>
        <w:t xml:space="preserve">. </w:t>
      </w:r>
    </w:p>
    <w:p w:rsidR="009D7F3F" w:rsidRPr="00B31076" w:rsidRDefault="004A714A" w:rsidP="00C32CFC">
      <w:pPr>
        <w:widowControl w:val="0"/>
        <w:spacing w:before="240" w:after="0"/>
        <w:ind w:firstLine="709"/>
        <w:rPr>
          <w:color w:val="000000" w:themeColor="text1"/>
          <w:szCs w:val="24"/>
        </w:rPr>
      </w:pPr>
      <w:r w:rsidRPr="00B31076">
        <w:rPr>
          <w:color w:val="000000" w:themeColor="text1"/>
          <w:szCs w:val="24"/>
        </w:rPr>
        <w:t>Ainda que, pobre e órfão, Lourival conseguiu estudar em um dos colégios prestigiados</w:t>
      </w:r>
      <w:r w:rsidR="00D510DA">
        <w:rPr>
          <w:color w:val="000000" w:themeColor="text1"/>
          <w:szCs w:val="24"/>
        </w:rPr>
        <w:t xml:space="preserve"> de Aracaju: O Atheneu Sergipense</w:t>
      </w:r>
      <w:r w:rsidRPr="00B31076">
        <w:rPr>
          <w:color w:val="000000" w:themeColor="text1"/>
          <w:szCs w:val="24"/>
        </w:rPr>
        <w:t>, no qual foi auxiliado por seu irmão mais velho, Torquato Fontes, comerciante, casado com a filha de um rico usineiro. Aluno de Luiz de Figueiredo (pai de Jackson de Figueiredo) e de Garcia Rosa, poeta que influenciou toda uma geração de intelectuais nordestinos, o jovem Lourival lia Darwin, Proudhon e Krapkin, considerando-se então “materialista” e “socialista”. Aos treze anos, o “menino-prodígio” tendo que ajudar a família, foi obrigado a trabalhar, escrevendo para a imprensa no Jornal do Povo e no Diário da Manhã. Possuidor de uma inteligência admirável</w:t>
      </w:r>
      <w:proofErr w:type="gramStart"/>
      <w:r w:rsidR="003C34A4">
        <w:rPr>
          <w:color w:val="000000" w:themeColor="text1"/>
          <w:szCs w:val="24"/>
        </w:rPr>
        <w:t>,</w:t>
      </w:r>
      <w:r w:rsidRPr="00B31076">
        <w:rPr>
          <w:color w:val="000000" w:themeColor="text1"/>
          <w:szCs w:val="24"/>
        </w:rPr>
        <w:t xml:space="preserve"> impressionou</w:t>
      </w:r>
      <w:proofErr w:type="gramEnd"/>
      <w:r w:rsidRPr="00B31076">
        <w:rPr>
          <w:color w:val="000000" w:themeColor="text1"/>
          <w:szCs w:val="24"/>
        </w:rPr>
        <w:t xml:space="preserve"> o presidente do Estado, General Valadão, que lhe deu oportunidade de ser correspond</w:t>
      </w:r>
      <w:r w:rsidR="003C34A4">
        <w:rPr>
          <w:color w:val="000000" w:themeColor="text1"/>
          <w:szCs w:val="24"/>
        </w:rPr>
        <w:t>ente na Bahia do Jornal Oficial. Escrevia para o Jornal do Povo, o Diário da Manhã</w:t>
      </w:r>
      <w:r w:rsidR="00873A90">
        <w:rPr>
          <w:color w:val="000000" w:themeColor="text1"/>
          <w:szCs w:val="24"/>
        </w:rPr>
        <w:t xml:space="preserve"> e </w:t>
      </w:r>
      <w:r w:rsidRPr="00B31076">
        <w:rPr>
          <w:color w:val="000000" w:themeColor="text1"/>
          <w:szCs w:val="24"/>
        </w:rPr>
        <w:t>O Est</w:t>
      </w:r>
      <w:r w:rsidR="00953B36" w:rsidRPr="00B31076">
        <w:rPr>
          <w:color w:val="000000" w:themeColor="text1"/>
          <w:szCs w:val="24"/>
        </w:rPr>
        <w:t>ado</w:t>
      </w:r>
      <w:r w:rsidR="00873A90">
        <w:rPr>
          <w:color w:val="000000" w:themeColor="text1"/>
          <w:szCs w:val="24"/>
        </w:rPr>
        <w:t xml:space="preserve"> de Sergipe</w:t>
      </w:r>
      <w:r w:rsidR="00953B36" w:rsidRPr="00B31076">
        <w:rPr>
          <w:rStyle w:val="Refdenotaderodap"/>
          <w:color w:val="000000" w:themeColor="text1"/>
          <w:szCs w:val="24"/>
        </w:rPr>
        <w:footnoteReference w:id="205"/>
      </w:r>
      <w:r w:rsidR="00953B36" w:rsidRPr="00B31076">
        <w:rPr>
          <w:color w:val="000000" w:themeColor="text1"/>
          <w:szCs w:val="24"/>
        </w:rPr>
        <w:t>.</w:t>
      </w:r>
    </w:p>
    <w:p w:rsidR="009D7F3F" w:rsidRPr="00B31076" w:rsidRDefault="00C844A4" w:rsidP="00C32CFC">
      <w:pPr>
        <w:widowControl w:val="0"/>
        <w:spacing w:before="240" w:after="0"/>
        <w:ind w:firstLine="709"/>
        <w:rPr>
          <w:color w:val="000000" w:themeColor="text1"/>
        </w:rPr>
      </w:pPr>
      <w:r w:rsidRPr="00B31076">
        <w:rPr>
          <w:color w:val="000000" w:themeColor="text1"/>
        </w:rPr>
        <w:t>Riachão do Dantas neste período foi decretado</w:t>
      </w:r>
      <w:r w:rsidR="00526D06">
        <w:rPr>
          <w:color w:val="000000" w:themeColor="text1"/>
        </w:rPr>
        <w:t xml:space="preserve"> como cidade</w:t>
      </w:r>
      <w:r w:rsidRPr="00B31076">
        <w:rPr>
          <w:color w:val="000000" w:themeColor="text1"/>
        </w:rPr>
        <w:t xml:space="preserve"> p</w:t>
      </w:r>
      <w:r w:rsidR="00271E34" w:rsidRPr="00B31076">
        <w:rPr>
          <w:color w:val="000000" w:themeColor="text1"/>
        </w:rPr>
        <w:t>ela Re</w:t>
      </w:r>
      <w:r w:rsidR="00873A90">
        <w:rPr>
          <w:color w:val="000000" w:themeColor="text1"/>
        </w:rPr>
        <w:t xml:space="preserve">solução nº. </w:t>
      </w:r>
      <w:proofErr w:type="gramStart"/>
      <w:r w:rsidR="00873A90">
        <w:rPr>
          <w:color w:val="000000" w:themeColor="text1"/>
        </w:rPr>
        <w:t>3</w:t>
      </w:r>
      <w:proofErr w:type="gramEnd"/>
      <w:r w:rsidR="00873A90">
        <w:rPr>
          <w:color w:val="000000" w:themeColor="text1"/>
        </w:rPr>
        <w:t>, de abril de 1900. O</w:t>
      </w:r>
      <w:r w:rsidR="00271E34" w:rsidRPr="00B31076">
        <w:rPr>
          <w:color w:val="000000" w:themeColor="text1"/>
        </w:rPr>
        <w:t xml:space="preserve"> Intendente Próspero Ferreira sancionou ato do Conselho Municipal mudando o nome do povoado Samba para </w:t>
      </w:r>
      <w:r w:rsidR="00873A90">
        <w:rPr>
          <w:color w:val="000000" w:themeColor="text1"/>
        </w:rPr>
        <w:t>Bonfim e marcando os dias de quinta- feira, sexta-</w:t>
      </w:r>
      <w:r w:rsidR="00271E34" w:rsidRPr="00B31076">
        <w:rPr>
          <w:color w:val="000000" w:themeColor="text1"/>
        </w:rPr>
        <w:t>feira e sábado para feira-livre nos povoados Palmar</w:t>
      </w:r>
      <w:r w:rsidR="00873A90">
        <w:rPr>
          <w:color w:val="000000" w:themeColor="text1"/>
        </w:rPr>
        <w:t>es, Bom</w:t>
      </w:r>
      <w:r w:rsidR="00271E34" w:rsidRPr="00B31076">
        <w:rPr>
          <w:color w:val="000000" w:themeColor="text1"/>
        </w:rPr>
        <w:t>fim e na</w:t>
      </w:r>
      <w:r w:rsidR="00873A90">
        <w:rPr>
          <w:color w:val="000000" w:themeColor="text1"/>
        </w:rPr>
        <w:t xml:space="preserve"> sede do município</w:t>
      </w:r>
      <w:r w:rsidR="00271E34" w:rsidRPr="00B31076">
        <w:rPr>
          <w:color w:val="000000" w:themeColor="text1"/>
        </w:rPr>
        <w:t>, respectivamente</w:t>
      </w:r>
      <w:r w:rsidR="00BE0869" w:rsidRPr="00B31076">
        <w:rPr>
          <w:rStyle w:val="Refdenotaderodap"/>
          <w:color w:val="000000" w:themeColor="text1"/>
        </w:rPr>
        <w:footnoteReference w:id="206"/>
      </w:r>
      <w:r w:rsidR="00271E34" w:rsidRPr="00B31076">
        <w:rPr>
          <w:color w:val="000000" w:themeColor="text1"/>
        </w:rPr>
        <w:t>.</w:t>
      </w:r>
      <w:r w:rsidR="001A73CC" w:rsidRPr="00B31076">
        <w:rPr>
          <w:color w:val="000000" w:themeColor="text1"/>
        </w:rPr>
        <w:t xml:space="preserve"> </w:t>
      </w:r>
    </w:p>
    <w:p w:rsidR="00271E34" w:rsidRPr="00B31076" w:rsidRDefault="00271E34" w:rsidP="00C32CFC">
      <w:pPr>
        <w:widowControl w:val="0"/>
        <w:spacing w:before="240" w:after="0"/>
        <w:ind w:firstLine="709"/>
        <w:rPr>
          <w:color w:val="000000" w:themeColor="text1"/>
        </w:rPr>
      </w:pPr>
      <w:r w:rsidRPr="00B31076">
        <w:rPr>
          <w:color w:val="000000" w:themeColor="text1"/>
        </w:rPr>
        <w:lastRenderedPageBreak/>
        <w:t>Através de documentos da Prefeitura</w:t>
      </w:r>
      <w:r w:rsidR="00873A90">
        <w:rPr>
          <w:color w:val="000000" w:themeColor="text1"/>
        </w:rPr>
        <w:t>, observou-se</w:t>
      </w:r>
      <w:r w:rsidRPr="00B31076">
        <w:rPr>
          <w:color w:val="000000" w:themeColor="text1"/>
        </w:rPr>
        <w:t xml:space="preserve"> que exerceu o cargo de Intendente</w:t>
      </w:r>
      <w:r w:rsidR="00873A90">
        <w:rPr>
          <w:color w:val="000000" w:themeColor="text1"/>
        </w:rPr>
        <w:t>,</w:t>
      </w:r>
      <w:r w:rsidRPr="00B31076">
        <w:rPr>
          <w:color w:val="000000" w:themeColor="text1"/>
        </w:rPr>
        <w:t xml:space="preserve"> no biênio 1902-03</w:t>
      </w:r>
      <w:r w:rsidR="00873A90">
        <w:rPr>
          <w:color w:val="000000" w:themeColor="text1"/>
        </w:rPr>
        <w:t>,</w:t>
      </w:r>
      <w:r w:rsidRPr="00B31076">
        <w:rPr>
          <w:color w:val="000000" w:themeColor="text1"/>
        </w:rPr>
        <w:t xml:space="preserve"> o cidadão José Esteves da Silva e</w:t>
      </w:r>
      <w:r w:rsidR="00873A90">
        <w:rPr>
          <w:color w:val="000000" w:themeColor="text1"/>
        </w:rPr>
        <w:t>,</w:t>
      </w:r>
      <w:r w:rsidRPr="00B31076">
        <w:rPr>
          <w:color w:val="000000" w:themeColor="text1"/>
        </w:rPr>
        <w:t xml:space="preserve"> no biênio 1904-05</w:t>
      </w:r>
      <w:r w:rsidR="00873A90">
        <w:rPr>
          <w:color w:val="000000" w:themeColor="text1"/>
        </w:rPr>
        <w:t>,</w:t>
      </w:r>
      <w:r w:rsidRPr="00B31076">
        <w:rPr>
          <w:color w:val="000000" w:themeColor="text1"/>
        </w:rPr>
        <w:t xml:space="preserve"> o Sr. Abdias Evaristo de carvalho</w:t>
      </w:r>
      <w:r w:rsidR="00384598" w:rsidRPr="00B31076">
        <w:rPr>
          <w:rStyle w:val="Refdenotaderodap"/>
          <w:color w:val="000000" w:themeColor="text1"/>
        </w:rPr>
        <w:footnoteReference w:id="207"/>
      </w:r>
      <w:r w:rsidRPr="00B31076">
        <w:rPr>
          <w:color w:val="000000" w:themeColor="text1"/>
        </w:rPr>
        <w:t>.</w:t>
      </w:r>
      <w:r w:rsidR="001A73CC" w:rsidRPr="00B31076">
        <w:rPr>
          <w:color w:val="000000" w:themeColor="text1"/>
        </w:rPr>
        <w:t xml:space="preserve"> </w:t>
      </w:r>
    </w:p>
    <w:p w:rsidR="007102A7" w:rsidRPr="00526D06" w:rsidRDefault="00873A90" w:rsidP="007102A7">
      <w:pPr>
        <w:spacing w:before="240" w:after="0"/>
        <w:ind w:firstLine="708"/>
        <w:rPr>
          <w:color w:val="000000" w:themeColor="text1"/>
          <w:szCs w:val="24"/>
        </w:rPr>
      </w:pPr>
      <w:r w:rsidRPr="00526D06">
        <w:rPr>
          <w:color w:val="000000" w:themeColor="text1"/>
          <w:szCs w:val="24"/>
        </w:rPr>
        <w:t xml:space="preserve">A 1º. </w:t>
      </w:r>
      <w:proofErr w:type="gramStart"/>
      <w:r w:rsidRPr="00526D06">
        <w:rPr>
          <w:color w:val="000000" w:themeColor="text1"/>
          <w:szCs w:val="24"/>
        </w:rPr>
        <w:t>d</w:t>
      </w:r>
      <w:r w:rsidR="00271E34" w:rsidRPr="00526D06">
        <w:rPr>
          <w:color w:val="000000" w:themeColor="text1"/>
          <w:szCs w:val="24"/>
        </w:rPr>
        <w:t>e</w:t>
      </w:r>
      <w:proofErr w:type="gramEnd"/>
      <w:r w:rsidR="00271E34" w:rsidRPr="00526D06">
        <w:rPr>
          <w:color w:val="000000" w:themeColor="text1"/>
          <w:szCs w:val="24"/>
        </w:rPr>
        <w:t xml:space="preserve"> setembro de 1905 foi eleito Intendente para o biênio 1906-07 o cidadão Antônio Cardoso de Oliveira Menezes. Sua posse foi de janeiro do ano seguinte e o Conselho Municipal se compunha dos cidadãos Leopoldo de Carvalho Braque (presidente), Amélio Floriano Borges (secretário), Abdias Evaristo de Carvalho, Francisco Dantas Martins Fontes e Pedro Gonçalves de Moura</w:t>
      </w:r>
      <w:r w:rsidR="00271E34" w:rsidRPr="00526D06">
        <w:rPr>
          <w:rStyle w:val="Refdenotaderodap"/>
          <w:color w:val="000000" w:themeColor="text1"/>
          <w:szCs w:val="24"/>
        </w:rPr>
        <w:footnoteReference w:id="208"/>
      </w:r>
      <w:r w:rsidR="00271E34" w:rsidRPr="00526D06">
        <w:rPr>
          <w:color w:val="000000" w:themeColor="text1"/>
          <w:szCs w:val="24"/>
        </w:rPr>
        <w:t xml:space="preserve">. </w:t>
      </w:r>
    </w:p>
    <w:p w:rsidR="00271E34" w:rsidRPr="00526D06" w:rsidRDefault="00271E34" w:rsidP="007102A7">
      <w:pPr>
        <w:spacing w:before="240" w:after="0"/>
        <w:ind w:firstLine="708"/>
        <w:rPr>
          <w:color w:val="000000" w:themeColor="text1"/>
          <w:szCs w:val="24"/>
        </w:rPr>
      </w:pPr>
      <w:r w:rsidRPr="00526D06">
        <w:rPr>
          <w:color w:val="000000" w:themeColor="text1"/>
          <w:szCs w:val="24"/>
        </w:rPr>
        <w:t>As eleições de 30 de dezembro de 1907 sagraram Leopoldo de Carvalho Braque para Intendente e para substituto Nemésio de Carvalho Fontes. Foram eleitos Conselheiros Municipais: Francisco Dantas Martins Fontes, Abdias Evaristo de Carvalho, Amélio Florindo Borges, Antônio Tolentino de Macedo, Urcino Fontes e Alfredo Lopes de Almeida</w:t>
      </w:r>
      <w:r w:rsidRPr="00526D06">
        <w:rPr>
          <w:rStyle w:val="Refdenotaderodap"/>
          <w:color w:val="000000" w:themeColor="text1"/>
          <w:szCs w:val="24"/>
        </w:rPr>
        <w:footnoteReference w:id="209"/>
      </w:r>
      <w:r w:rsidRPr="00526D06">
        <w:rPr>
          <w:color w:val="000000" w:themeColor="text1"/>
          <w:szCs w:val="24"/>
        </w:rPr>
        <w:t>.</w:t>
      </w:r>
      <w:r w:rsidR="00873A90" w:rsidRPr="00526D06">
        <w:rPr>
          <w:color w:val="000000" w:themeColor="text1"/>
          <w:szCs w:val="24"/>
        </w:rPr>
        <w:t xml:space="preserve"> </w:t>
      </w:r>
    </w:p>
    <w:p w:rsidR="007102A7" w:rsidRDefault="007A18F5" w:rsidP="007102A7">
      <w:pPr>
        <w:spacing w:before="240" w:after="0"/>
        <w:ind w:firstLine="709"/>
        <w:rPr>
          <w:color w:val="000000" w:themeColor="text1"/>
        </w:rPr>
      </w:pPr>
      <w:r w:rsidRPr="00B31076">
        <w:rPr>
          <w:color w:val="000000" w:themeColor="text1"/>
        </w:rPr>
        <w:t>Demonstr</w:t>
      </w:r>
      <w:r w:rsidR="004C157B">
        <w:rPr>
          <w:color w:val="000000" w:themeColor="text1"/>
        </w:rPr>
        <w:t>ado pelo autor</w:t>
      </w:r>
      <w:r w:rsidRPr="00B31076">
        <w:rPr>
          <w:color w:val="000000" w:themeColor="text1"/>
        </w:rPr>
        <w:t xml:space="preserve"> Fontes </w:t>
      </w:r>
      <w:r w:rsidR="00417C48">
        <w:rPr>
          <w:color w:val="000000" w:themeColor="text1"/>
        </w:rPr>
        <w:t>(</w:t>
      </w:r>
      <w:r w:rsidRPr="00B31076">
        <w:rPr>
          <w:color w:val="000000" w:themeColor="text1"/>
        </w:rPr>
        <w:t>1992</w:t>
      </w:r>
      <w:r w:rsidR="00417C48">
        <w:rPr>
          <w:color w:val="000000" w:themeColor="text1"/>
        </w:rPr>
        <w:t>)</w:t>
      </w:r>
      <w:r w:rsidRPr="00B31076">
        <w:rPr>
          <w:color w:val="000000" w:themeColor="text1"/>
        </w:rPr>
        <w:t xml:space="preserve"> esclarece que, no dia</w:t>
      </w:r>
      <w:r w:rsidR="00271E34" w:rsidRPr="00B31076">
        <w:rPr>
          <w:color w:val="000000" w:themeColor="text1"/>
        </w:rPr>
        <w:t xml:space="preserve"> 2 de fevereiro seguinte tomou posse, como Intendente, ou seja, para pr</w:t>
      </w:r>
      <w:r w:rsidR="00873A90">
        <w:rPr>
          <w:color w:val="000000" w:themeColor="text1"/>
        </w:rPr>
        <w:t>efeito, assumindo o biênio de 19</w:t>
      </w:r>
      <w:r w:rsidR="00271E34" w:rsidRPr="00B31076">
        <w:rPr>
          <w:color w:val="000000" w:themeColor="text1"/>
        </w:rPr>
        <w:t>08-09, o cidadão Leopoldo de Carvalho Braque. Este por sua vez procurou mostrar eficiência e cautela na parte administrativa do cargo</w:t>
      </w:r>
      <w:r w:rsidR="00384598" w:rsidRPr="00B31076">
        <w:rPr>
          <w:rStyle w:val="Refdenotaderodap"/>
          <w:color w:val="000000" w:themeColor="text1"/>
        </w:rPr>
        <w:footnoteReference w:id="210"/>
      </w:r>
      <w:r w:rsidR="00271E34" w:rsidRPr="00B31076">
        <w:rPr>
          <w:color w:val="000000" w:themeColor="text1"/>
        </w:rPr>
        <w:t>.</w:t>
      </w:r>
      <w:r w:rsidR="007102A7">
        <w:rPr>
          <w:color w:val="000000" w:themeColor="text1"/>
        </w:rPr>
        <w:t xml:space="preserve"> </w:t>
      </w:r>
    </w:p>
    <w:p w:rsidR="007102A7" w:rsidRDefault="004C157B" w:rsidP="007102A7">
      <w:pPr>
        <w:spacing w:before="240" w:after="0"/>
        <w:ind w:firstLine="709"/>
        <w:rPr>
          <w:color w:val="000000" w:themeColor="text1"/>
        </w:rPr>
      </w:pPr>
      <w:r>
        <w:rPr>
          <w:color w:val="000000" w:themeColor="text1"/>
        </w:rPr>
        <w:t>O autor</w:t>
      </w:r>
      <w:r w:rsidR="00271E34" w:rsidRPr="00B31076">
        <w:rPr>
          <w:color w:val="000000" w:themeColor="text1"/>
        </w:rPr>
        <w:t xml:space="preserve"> Fontes</w:t>
      </w:r>
      <w:r w:rsidR="007A18F5" w:rsidRPr="00B31076">
        <w:rPr>
          <w:color w:val="000000" w:themeColor="text1"/>
        </w:rPr>
        <w:t xml:space="preserve"> </w:t>
      </w:r>
      <w:r w:rsidR="00417C48">
        <w:rPr>
          <w:color w:val="000000" w:themeColor="text1"/>
        </w:rPr>
        <w:t>(</w:t>
      </w:r>
      <w:r w:rsidR="007A18F5" w:rsidRPr="00B31076">
        <w:rPr>
          <w:color w:val="000000" w:themeColor="text1"/>
        </w:rPr>
        <w:t>1992</w:t>
      </w:r>
      <w:r w:rsidR="00417C48">
        <w:rPr>
          <w:color w:val="000000" w:themeColor="text1"/>
        </w:rPr>
        <w:t>)</w:t>
      </w:r>
      <w:r w:rsidR="00271E34" w:rsidRPr="00B31076">
        <w:rPr>
          <w:color w:val="000000" w:themeColor="text1"/>
        </w:rPr>
        <w:t xml:space="preserve"> aborda em uma de suas falas que a seca se tornara terrível naquele ano. E o Conselho aprovara ato para que houvesse entendimento com o Sr. Manoel Costa Silva Neto, do Engenho Salgado, visando à abertura de cisternas ou cacimbas na sua propriedade, a fim de diminuir a s</w:t>
      </w:r>
      <w:r w:rsidR="00873A90">
        <w:rPr>
          <w:color w:val="000000" w:themeColor="text1"/>
        </w:rPr>
        <w:t>ituação do povo</w:t>
      </w:r>
      <w:r w:rsidR="00384598" w:rsidRPr="00B31076">
        <w:rPr>
          <w:rStyle w:val="Refdenotaderodap"/>
          <w:color w:val="000000" w:themeColor="text1"/>
        </w:rPr>
        <w:footnoteReference w:id="211"/>
      </w:r>
      <w:r w:rsidR="00271E34" w:rsidRPr="00B31076">
        <w:rPr>
          <w:color w:val="000000" w:themeColor="text1"/>
        </w:rPr>
        <w:t>.</w:t>
      </w:r>
      <w:r w:rsidR="007A18F5" w:rsidRPr="00B31076">
        <w:rPr>
          <w:color w:val="000000" w:themeColor="text1"/>
        </w:rPr>
        <w:t xml:space="preserve"> </w:t>
      </w:r>
    </w:p>
    <w:p w:rsidR="00271E34" w:rsidRPr="00B31076" w:rsidRDefault="007A18F5" w:rsidP="007102A7">
      <w:pPr>
        <w:spacing w:before="240" w:after="0"/>
        <w:ind w:firstLine="709"/>
        <w:rPr>
          <w:color w:val="000000" w:themeColor="text1"/>
        </w:rPr>
      </w:pPr>
      <w:r w:rsidRPr="00B31076">
        <w:rPr>
          <w:color w:val="000000" w:themeColor="text1"/>
        </w:rPr>
        <w:t>Observa-se</w:t>
      </w:r>
      <w:r w:rsidR="00873A90">
        <w:rPr>
          <w:color w:val="000000" w:themeColor="text1"/>
        </w:rPr>
        <w:t xml:space="preserve">, </w:t>
      </w:r>
      <w:r w:rsidR="004C157B">
        <w:rPr>
          <w:color w:val="000000" w:themeColor="text1"/>
        </w:rPr>
        <w:t>segundo</w:t>
      </w:r>
      <w:r w:rsidRPr="00B31076">
        <w:rPr>
          <w:color w:val="000000" w:themeColor="text1"/>
        </w:rPr>
        <w:t xml:space="preserve"> Fontes </w:t>
      </w:r>
      <w:r w:rsidR="00417C48">
        <w:rPr>
          <w:color w:val="000000" w:themeColor="text1"/>
        </w:rPr>
        <w:t>(</w:t>
      </w:r>
      <w:r w:rsidRPr="00B31076">
        <w:rPr>
          <w:color w:val="000000" w:themeColor="text1"/>
        </w:rPr>
        <w:t>1992</w:t>
      </w:r>
      <w:r w:rsidR="00417C48">
        <w:rPr>
          <w:color w:val="000000" w:themeColor="text1"/>
        </w:rPr>
        <w:t>)</w:t>
      </w:r>
      <w:r w:rsidRPr="00B31076">
        <w:rPr>
          <w:color w:val="000000" w:themeColor="text1"/>
        </w:rPr>
        <w:t xml:space="preserve"> esclarece que p</w:t>
      </w:r>
      <w:r w:rsidR="00271E34" w:rsidRPr="00B31076">
        <w:rPr>
          <w:color w:val="000000" w:themeColor="text1"/>
        </w:rPr>
        <w:t>ara o biênio 1910-11 foi eleito o Tenente-Coronel Francisco Martins Fontes. E o Conselho se compunha dos cidadãos Antônio Tolentino de Macedo (presidente), Amélio Florentino Borges (secretário), José Martins de Araújo, Manoel Evaristo de Carvalho, Próspero Ferreira de Faria Oliveira e Epifânio Francisco de Goes</w:t>
      </w:r>
      <w:r w:rsidR="00384598" w:rsidRPr="00B31076">
        <w:rPr>
          <w:rStyle w:val="Refdenotaderodap"/>
          <w:color w:val="000000" w:themeColor="text1"/>
        </w:rPr>
        <w:footnoteReference w:id="212"/>
      </w:r>
      <w:r w:rsidR="00271E34" w:rsidRPr="00B31076">
        <w:rPr>
          <w:color w:val="000000" w:themeColor="text1"/>
        </w:rPr>
        <w:t>.</w:t>
      </w:r>
      <w:r w:rsidRPr="00B31076">
        <w:rPr>
          <w:b/>
          <w:color w:val="000000" w:themeColor="text1"/>
        </w:rPr>
        <w:t xml:space="preserve"> </w:t>
      </w:r>
      <w:r w:rsidR="00271E34" w:rsidRPr="00B31076">
        <w:rPr>
          <w:color w:val="000000" w:themeColor="text1"/>
        </w:rPr>
        <w:t xml:space="preserve">Para o biênio 1912-13, o Cônego </w:t>
      </w:r>
      <w:r w:rsidR="00271E34" w:rsidRPr="00B31076">
        <w:rPr>
          <w:color w:val="000000" w:themeColor="text1"/>
        </w:rPr>
        <w:lastRenderedPageBreak/>
        <w:t>Manuel Luís da Fonseca e para o triênio 1914-16, o Major Próspero de Faria Oliveira</w:t>
      </w:r>
      <w:r w:rsidR="00384598" w:rsidRPr="00B31076">
        <w:rPr>
          <w:rStyle w:val="Refdenotaderodap"/>
          <w:color w:val="000000" w:themeColor="text1"/>
        </w:rPr>
        <w:footnoteReference w:id="213"/>
      </w:r>
      <w:r w:rsidR="00271E34" w:rsidRPr="00B31076">
        <w:rPr>
          <w:color w:val="000000" w:themeColor="text1"/>
        </w:rPr>
        <w:t>.</w:t>
      </w:r>
      <w:r w:rsidRPr="00B31076">
        <w:rPr>
          <w:color w:val="000000" w:themeColor="text1"/>
        </w:rPr>
        <w:t xml:space="preserve"> </w:t>
      </w:r>
    </w:p>
    <w:p w:rsidR="00271E34" w:rsidRPr="00B31076" w:rsidRDefault="00D31174" w:rsidP="007102A7">
      <w:pPr>
        <w:spacing w:before="240" w:after="0"/>
        <w:ind w:firstLine="709"/>
        <w:rPr>
          <w:color w:val="000000" w:themeColor="text1"/>
        </w:rPr>
      </w:pPr>
      <w:r w:rsidRPr="00B31076">
        <w:rPr>
          <w:color w:val="000000" w:themeColor="text1"/>
        </w:rPr>
        <w:t>Contudo</w:t>
      </w:r>
      <w:r w:rsidR="00873A90">
        <w:rPr>
          <w:color w:val="000000" w:themeColor="text1"/>
        </w:rPr>
        <w:t>,</w:t>
      </w:r>
      <w:r w:rsidRPr="00B31076">
        <w:rPr>
          <w:color w:val="000000" w:themeColor="text1"/>
        </w:rPr>
        <w:t xml:space="preserve"> Fontes</w:t>
      </w:r>
      <w:r w:rsidR="00241DC9" w:rsidRPr="00B31076">
        <w:rPr>
          <w:color w:val="000000" w:themeColor="text1"/>
        </w:rPr>
        <w:t xml:space="preserve"> </w:t>
      </w:r>
      <w:r w:rsidR="00417C48">
        <w:rPr>
          <w:color w:val="000000" w:themeColor="text1"/>
        </w:rPr>
        <w:t>(</w:t>
      </w:r>
      <w:r w:rsidR="00241DC9" w:rsidRPr="00B31076">
        <w:rPr>
          <w:color w:val="000000" w:themeColor="text1"/>
        </w:rPr>
        <w:t>1992</w:t>
      </w:r>
      <w:r w:rsidR="00417C48">
        <w:rPr>
          <w:color w:val="000000" w:themeColor="text1"/>
        </w:rPr>
        <w:t>)</w:t>
      </w:r>
      <w:r w:rsidR="00973CAE">
        <w:rPr>
          <w:color w:val="000000" w:themeColor="text1"/>
        </w:rPr>
        <w:t xml:space="preserve"> declara que</w:t>
      </w:r>
      <w:r w:rsidRPr="00B31076">
        <w:rPr>
          <w:color w:val="000000" w:themeColor="text1"/>
        </w:rPr>
        <w:t xml:space="preserve"> h</w:t>
      </w:r>
      <w:r w:rsidR="00271E34" w:rsidRPr="00B31076">
        <w:rPr>
          <w:color w:val="000000" w:themeColor="text1"/>
        </w:rPr>
        <w:t xml:space="preserve">ouve emenda constitucional alterando de </w:t>
      </w:r>
      <w:proofErr w:type="gramStart"/>
      <w:r w:rsidR="00271E34" w:rsidRPr="00B31076">
        <w:rPr>
          <w:color w:val="000000" w:themeColor="text1"/>
        </w:rPr>
        <w:t>2</w:t>
      </w:r>
      <w:proofErr w:type="gramEnd"/>
      <w:r w:rsidR="00271E34" w:rsidRPr="00B31076">
        <w:rPr>
          <w:color w:val="000000" w:themeColor="text1"/>
        </w:rPr>
        <w:t xml:space="preserve"> para 3 anos o exercício do cargo de Intendente. Diz Acrísio Torres Araújo</w:t>
      </w:r>
      <w:r w:rsidR="00973CAE">
        <w:rPr>
          <w:color w:val="000000" w:themeColor="text1"/>
        </w:rPr>
        <w:t>,</w:t>
      </w:r>
      <w:r w:rsidR="00271E34" w:rsidRPr="00B31076">
        <w:rPr>
          <w:color w:val="000000" w:themeColor="text1"/>
        </w:rPr>
        <w:t xml:space="preserve"> em História de Sergipe (pág. 227, 2ª. edição), que a Constituição foi reformada a 20 de setembro de 1923. Para o triênio seguinte (1917-19) foi eleito o Sr. Alfredo Lopes de Almeida, que foi substituído (1920-22) pelo Major Próspero Ferreira de Faria Oliveira</w:t>
      </w:r>
      <w:r w:rsidR="00384598" w:rsidRPr="00B31076">
        <w:rPr>
          <w:rStyle w:val="Refdenotaderodap"/>
          <w:color w:val="000000" w:themeColor="text1"/>
        </w:rPr>
        <w:footnoteReference w:id="214"/>
      </w:r>
      <w:r w:rsidR="00271E34" w:rsidRPr="00B31076">
        <w:rPr>
          <w:color w:val="000000" w:themeColor="text1"/>
        </w:rPr>
        <w:t>.</w:t>
      </w:r>
      <w:r w:rsidRPr="00B31076">
        <w:rPr>
          <w:color w:val="000000" w:themeColor="text1"/>
        </w:rPr>
        <w:t xml:space="preserve"> </w:t>
      </w:r>
    </w:p>
    <w:p w:rsidR="007102A7" w:rsidRDefault="00271E34" w:rsidP="007102A7">
      <w:pPr>
        <w:spacing w:before="240" w:after="0"/>
        <w:ind w:firstLine="709"/>
        <w:rPr>
          <w:color w:val="000000" w:themeColor="text1"/>
        </w:rPr>
      </w:pPr>
      <w:r w:rsidRPr="00B31076">
        <w:rPr>
          <w:color w:val="000000" w:themeColor="text1"/>
        </w:rPr>
        <w:t>De 1923 a 1925 exerceu o cargo o Sr. Epifânio Francisco de Goes. Na sua gestão foi transferido para outro local o barracão da feira da vila</w:t>
      </w:r>
      <w:r w:rsidR="00384598" w:rsidRPr="00B31076">
        <w:rPr>
          <w:rStyle w:val="Refdenotaderodap"/>
          <w:color w:val="000000" w:themeColor="text1"/>
        </w:rPr>
        <w:footnoteReference w:id="215"/>
      </w:r>
      <w:r w:rsidRPr="00B31076">
        <w:rPr>
          <w:color w:val="000000" w:themeColor="text1"/>
        </w:rPr>
        <w:t>.</w:t>
      </w:r>
      <w:r w:rsidR="00D31174" w:rsidRPr="00B31076">
        <w:rPr>
          <w:color w:val="000000" w:themeColor="text1"/>
        </w:rPr>
        <w:t xml:space="preserve"> </w:t>
      </w:r>
    </w:p>
    <w:p w:rsidR="007102A7" w:rsidRPr="007F397E" w:rsidRDefault="00973CAE" w:rsidP="007102A7">
      <w:pPr>
        <w:spacing w:before="240" w:after="0"/>
        <w:ind w:firstLine="709"/>
        <w:rPr>
          <w:color w:val="000000" w:themeColor="text1"/>
          <w:sz w:val="28"/>
        </w:rPr>
      </w:pPr>
      <w:r w:rsidRPr="007F397E">
        <w:rPr>
          <w:color w:val="000000" w:themeColor="text1"/>
        </w:rPr>
        <w:t xml:space="preserve">A 1º. </w:t>
      </w:r>
      <w:proofErr w:type="gramStart"/>
      <w:r w:rsidRPr="007F397E">
        <w:rPr>
          <w:color w:val="000000" w:themeColor="text1"/>
        </w:rPr>
        <w:t>d</w:t>
      </w:r>
      <w:r w:rsidR="00271E34" w:rsidRPr="007F397E">
        <w:rPr>
          <w:color w:val="000000" w:themeColor="text1"/>
        </w:rPr>
        <w:t>e</w:t>
      </w:r>
      <w:proofErr w:type="gramEnd"/>
      <w:r w:rsidR="00271E34" w:rsidRPr="007F397E">
        <w:rPr>
          <w:color w:val="000000" w:themeColor="text1"/>
        </w:rPr>
        <w:t xml:space="preserve"> janeiro de 1926 prestou compromisso de Intendente, para o triênio 1926-28, o Cônego Manuel Luís da Fonseca. Era presidente do Conselho o Sr. Epifânio Francisco de Goes. Exercia a função de secretário o vereador Francisco Lopes de Almeida. O outro vereador era o Sr. José Gaspar Fontes. Mas a 1º. De janeiro de 1929 assume o cargo o Sr. Manuel Machado de Aragão. Eram vereadores: José Silveira Costa (presidente), João Ferreira Fontes de Araújo (secretário), João Calazans dos Santos, José Gaspar Fontes e Manoel Francisco de Goes</w:t>
      </w:r>
      <w:r w:rsidR="00271E34" w:rsidRPr="007F397E">
        <w:rPr>
          <w:rStyle w:val="Refdenotaderodap"/>
          <w:color w:val="000000" w:themeColor="text1"/>
        </w:rPr>
        <w:footnoteReference w:id="216"/>
      </w:r>
      <w:r w:rsidR="00271E34" w:rsidRPr="007F397E">
        <w:rPr>
          <w:color w:val="000000" w:themeColor="text1"/>
        </w:rPr>
        <w:t>.</w:t>
      </w:r>
      <w:r w:rsidRPr="007F397E">
        <w:rPr>
          <w:color w:val="000000" w:themeColor="text1"/>
        </w:rPr>
        <w:t xml:space="preserve"> </w:t>
      </w:r>
    </w:p>
    <w:p w:rsidR="00D31174" w:rsidRPr="00B31076" w:rsidRDefault="00D31174" w:rsidP="007102A7">
      <w:pPr>
        <w:spacing w:before="240" w:after="0"/>
        <w:ind w:firstLine="709"/>
        <w:rPr>
          <w:color w:val="000000" w:themeColor="text1"/>
        </w:rPr>
      </w:pPr>
      <w:r w:rsidRPr="00B31076">
        <w:rPr>
          <w:color w:val="000000" w:themeColor="text1"/>
        </w:rPr>
        <w:t xml:space="preserve">No que diz respeito </w:t>
      </w:r>
      <w:proofErr w:type="gramStart"/>
      <w:r w:rsidRPr="00B31076">
        <w:rPr>
          <w:color w:val="000000" w:themeColor="text1"/>
        </w:rPr>
        <w:t>a</w:t>
      </w:r>
      <w:proofErr w:type="gramEnd"/>
      <w:r w:rsidRPr="00B31076">
        <w:rPr>
          <w:color w:val="000000" w:themeColor="text1"/>
        </w:rPr>
        <w:t xml:space="preserve"> política</w:t>
      </w:r>
      <w:r w:rsidR="00973CAE">
        <w:rPr>
          <w:color w:val="000000" w:themeColor="text1"/>
        </w:rPr>
        <w:t>,</w:t>
      </w:r>
      <w:r w:rsidR="004C157B">
        <w:rPr>
          <w:color w:val="000000" w:themeColor="text1"/>
        </w:rPr>
        <w:t xml:space="preserve"> segundo</w:t>
      </w:r>
      <w:r w:rsidRPr="00B31076">
        <w:rPr>
          <w:color w:val="000000" w:themeColor="text1"/>
        </w:rPr>
        <w:t xml:space="preserve"> Fontes </w:t>
      </w:r>
      <w:r w:rsidR="00417C48">
        <w:rPr>
          <w:color w:val="000000" w:themeColor="text1"/>
        </w:rPr>
        <w:t>(</w:t>
      </w:r>
      <w:r w:rsidRPr="00B31076">
        <w:rPr>
          <w:color w:val="000000" w:themeColor="text1"/>
        </w:rPr>
        <w:t>1992</w:t>
      </w:r>
      <w:r w:rsidR="00417C48">
        <w:rPr>
          <w:color w:val="000000" w:themeColor="text1"/>
        </w:rPr>
        <w:t>)</w:t>
      </w:r>
      <w:r w:rsidRPr="00B31076">
        <w:rPr>
          <w:color w:val="000000" w:themeColor="text1"/>
        </w:rPr>
        <w:t>, r</w:t>
      </w:r>
      <w:r w:rsidR="00271E34" w:rsidRPr="00B31076">
        <w:rPr>
          <w:color w:val="000000" w:themeColor="text1"/>
        </w:rPr>
        <w:t xml:space="preserve">esta lembrar que na legislatura 1926-28 </w:t>
      </w:r>
      <w:r w:rsidR="00973CAE">
        <w:rPr>
          <w:color w:val="000000" w:themeColor="text1"/>
        </w:rPr>
        <w:t>foram eleitos mais 2 vereadores</w:t>
      </w:r>
      <w:r w:rsidR="00271E34" w:rsidRPr="00B31076">
        <w:rPr>
          <w:color w:val="000000" w:themeColor="text1"/>
        </w:rPr>
        <w:t xml:space="preserve"> que prestaram compromisso a 12 de novembro de 1927</w:t>
      </w:r>
      <w:r w:rsidR="00973CAE">
        <w:rPr>
          <w:color w:val="000000" w:themeColor="text1"/>
        </w:rPr>
        <w:t xml:space="preserve">; </w:t>
      </w:r>
      <w:r w:rsidR="00271E34" w:rsidRPr="00B31076">
        <w:rPr>
          <w:color w:val="000000" w:themeColor="text1"/>
        </w:rPr>
        <w:t>José Antônio</w:t>
      </w:r>
      <w:r w:rsidR="00973CAE">
        <w:rPr>
          <w:color w:val="000000" w:themeColor="text1"/>
        </w:rPr>
        <w:t xml:space="preserve"> de Faria e Manoel Alves Varjão</w:t>
      </w:r>
      <w:r w:rsidR="00384598" w:rsidRPr="00B31076">
        <w:rPr>
          <w:rStyle w:val="Refdenotaderodap"/>
          <w:color w:val="000000" w:themeColor="text1"/>
        </w:rPr>
        <w:footnoteReference w:id="217"/>
      </w:r>
      <w:r w:rsidR="00271E34" w:rsidRPr="00B31076">
        <w:rPr>
          <w:color w:val="000000" w:themeColor="text1"/>
        </w:rPr>
        <w:t>.</w:t>
      </w:r>
      <w:r w:rsidRPr="00B31076">
        <w:rPr>
          <w:color w:val="000000" w:themeColor="text1"/>
        </w:rPr>
        <w:t xml:space="preserve"> </w:t>
      </w:r>
    </w:p>
    <w:p w:rsidR="00271E34" w:rsidRPr="00B31076" w:rsidRDefault="00271E34" w:rsidP="00271E34">
      <w:pPr>
        <w:ind w:firstLine="709"/>
        <w:rPr>
          <w:color w:val="000000" w:themeColor="text1"/>
        </w:rPr>
      </w:pPr>
      <w:r w:rsidRPr="00B31076">
        <w:rPr>
          <w:color w:val="000000" w:themeColor="text1"/>
        </w:rPr>
        <w:t>Com a Revolução de 1930</w:t>
      </w:r>
      <w:r w:rsidR="00973CAE">
        <w:rPr>
          <w:color w:val="000000" w:themeColor="text1"/>
        </w:rPr>
        <w:t>,</w:t>
      </w:r>
      <w:r w:rsidRPr="00B31076">
        <w:rPr>
          <w:color w:val="000000" w:themeColor="text1"/>
        </w:rPr>
        <w:t xml:space="preserve"> foi nomeado Intendente o Coronel Leopoldo de Carvalho Braque. Este na expectativa de mostrar serviço para a comunidade Riachãoense iniciou sua gestão trazendo e modificando projetos que favorecessem as necessidades da população, ou seja, procurou atender os anseios do povo </w:t>
      </w:r>
      <w:r w:rsidRPr="00B31076">
        <w:rPr>
          <w:color w:val="000000" w:themeColor="text1"/>
        </w:rPr>
        <w:lastRenderedPageBreak/>
        <w:t>através de seus propósitos. Assim em 1932 contratou o serviço de iluminação elétrica da vila</w:t>
      </w:r>
      <w:r w:rsidR="00384598" w:rsidRPr="00B31076">
        <w:rPr>
          <w:rStyle w:val="Refdenotaderodap"/>
          <w:color w:val="000000" w:themeColor="text1"/>
        </w:rPr>
        <w:footnoteReference w:id="218"/>
      </w:r>
      <w:r w:rsidRPr="00B31076">
        <w:rPr>
          <w:color w:val="000000" w:themeColor="text1"/>
        </w:rPr>
        <w:t>.</w:t>
      </w:r>
      <w:r w:rsidR="00D31174" w:rsidRPr="00B31076">
        <w:rPr>
          <w:color w:val="000000" w:themeColor="text1"/>
        </w:rPr>
        <w:t xml:space="preserve"> </w:t>
      </w:r>
    </w:p>
    <w:p w:rsidR="000D26AA" w:rsidRPr="00B31076" w:rsidRDefault="000D26AA" w:rsidP="00271E34">
      <w:pPr>
        <w:ind w:firstLine="709"/>
        <w:rPr>
          <w:color w:val="000000" w:themeColor="text1"/>
        </w:rPr>
      </w:pPr>
      <w:r w:rsidRPr="00B31076">
        <w:rPr>
          <w:color w:val="000000" w:themeColor="text1"/>
        </w:rPr>
        <w:t xml:space="preserve"> Fontes </w:t>
      </w:r>
      <w:r w:rsidR="00417C48">
        <w:rPr>
          <w:color w:val="000000" w:themeColor="text1"/>
        </w:rPr>
        <w:t>(</w:t>
      </w:r>
      <w:r w:rsidRPr="00B31076">
        <w:rPr>
          <w:color w:val="000000" w:themeColor="text1"/>
        </w:rPr>
        <w:t>1992</w:t>
      </w:r>
      <w:r w:rsidR="00417C48">
        <w:rPr>
          <w:color w:val="000000" w:themeColor="text1"/>
        </w:rPr>
        <w:t>)</w:t>
      </w:r>
      <w:r w:rsidRPr="00B31076">
        <w:rPr>
          <w:color w:val="000000" w:themeColor="text1"/>
        </w:rPr>
        <w:t xml:space="preserve"> relata que</w:t>
      </w:r>
      <w:r w:rsidR="006A468E" w:rsidRPr="00B31076">
        <w:rPr>
          <w:color w:val="000000" w:themeColor="text1"/>
        </w:rPr>
        <w:t xml:space="preserve"> </w:t>
      </w:r>
      <w:r w:rsidRPr="00B31076">
        <w:rPr>
          <w:color w:val="000000" w:themeColor="text1"/>
        </w:rPr>
        <w:t>e</w:t>
      </w:r>
      <w:r w:rsidR="00271E34" w:rsidRPr="00B31076">
        <w:rPr>
          <w:color w:val="000000" w:themeColor="text1"/>
        </w:rPr>
        <w:t>m 1935, com a ascensão do Governador Eronildes de Carvalho, assumiu a Intendência o Sr. Manoel Machado de Aragão, que se conservou no cargo até 1941. Nesta duração de mandato procurou construir o talho de carnes da vila e a sede da Prefeitura Municipal. Com estas obras</w:t>
      </w:r>
      <w:r w:rsidR="00973CAE">
        <w:rPr>
          <w:color w:val="000000" w:themeColor="text1"/>
        </w:rPr>
        <w:t>,</w:t>
      </w:r>
      <w:r w:rsidR="00271E34" w:rsidRPr="00B31076">
        <w:rPr>
          <w:color w:val="000000" w:themeColor="text1"/>
        </w:rPr>
        <w:t xml:space="preserve"> o município foi ganhando a sua forma de cidade</w:t>
      </w:r>
      <w:r w:rsidR="005B19E8" w:rsidRPr="00B31076">
        <w:rPr>
          <w:rStyle w:val="Refdenotaderodap"/>
          <w:color w:val="000000" w:themeColor="text1"/>
        </w:rPr>
        <w:footnoteReference w:id="219"/>
      </w:r>
      <w:r w:rsidR="00271E34" w:rsidRPr="00B31076">
        <w:rPr>
          <w:color w:val="000000" w:themeColor="text1"/>
        </w:rPr>
        <w:t>.</w:t>
      </w:r>
    </w:p>
    <w:p w:rsidR="00271E34" w:rsidRPr="00B31076" w:rsidRDefault="00271E34" w:rsidP="00271E34">
      <w:pPr>
        <w:ind w:firstLine="709"/>
        <w:rPr>
          <w:color w:val="000000" w:themeColor="text1"/>
        </w:rPr>
      </w:pPr>
      <w:r w:rsidRPr="00B31076">
        <w:rPr>
          <w:color w:val="000000" w:themeColor="text1"/>
        </w:rPr>
        <w:t>Sabemos que governar é tornar-se funcionário do povo com a dimensão de progresso e estabelecer uma visão mais nítida daquilo que lhe foi confiado, é a partir daí que a política mostra a sua determinação no sentido de condição social. Neste desenrolar o gestor atual deixa de governar e passa o cargo para o futuro prefeito.</w:t>
      </w:r>
    </w:p>
    <w:p w:rsidR="00271E34" w:rsidRPr="00B31076" w:rsidRDefault="00271E34" w:rsidP="00271E34">
      <w:pPr>
        <w:spacing w:line="240" w:lineRule="auto"/>
        <w:ind w:left="2268"/>
        <w:rPr>
          <w:color w:val="000000" w:themeColor="text1"/>
          <w:sz w:val="22"/>
        </w:rPr>
      </w:pPr>
      <w:r w:rsidRPr="00B31076">
        <w:rPr>
          <w:color w:val="000000" w:themeColor="text1"/>
          <w:sz w:val="22"/>
        </w:rPr>
        <w:t xml:space="preserve">Que embora </w:t>
      </w:r>
      <w:proofErr w:type="gramStart"/>
      <w:r w:rsidRPr="00B31076">
        <w:rPr>
          <w:color w:val="000000" w:themeColor="text1"/>
          <w:sz w:val="22"/>
        </w:rPr>
        <w:t>é</w:t>
      </w:r>
      <w:proofErr w:type="gramEnd"/>
      <w:r w:rsidRPr="00B31076">
        <w:rPr>
          <w:color w:val="000000" w:themeColor="text1"/>
          <w:sz w:val="22"/>
        </w:rPr>
        <w:t xml:space="preserve"> substituído pelo Prefeito Horácio Dantas de Goes, que toma posse a 20 de junho de 1941. Neste período de tempo</w:t>
      </w:r>
      <w:r w:rsidR="00973CAE">
        <w:rPr>
          <w:color w:val="000000" w:themeColor="text1"/>
          <w:sz w:val="22"/>
        </w:rPr>
        <w:t>,</w:t>
      </w:r>
      <w:r w:rsidRPr="00B31076">
        <w:rPr>
          <w:color w:val="000000" w:themeColor="text1"/>
          <w:sz w:val="22"/>
        </w:rPr>
        <w:t xml:space="preserve"> o país se encontrava no chamado Estado Novo, ditadura implantada por Getúlio Vargas. Em 30 de agosto desse ano cria</w:t>
      </w:r>
      <w:r w:rsidR="00973CAE">
        <w:rPr>
          <w:color w:val="000000" w:themeColor="text1"/>
          <w:sz w:val="22"/>
        </w:rPr>
        <w:t>-se</w:t>
      </w:r>
      <w:r w:rsidRPr="00B31076">
        <w:rPr>
          <w:color w:val="000000" w:themeColor="text1"/>
          <w:sz w:val="22"/>
        </w:rPr>
        <w:t xml:space="preserve"> uma escola primária no povoado Campestre. Em 1942 abre crédito para construção das Escolas Reunidas “Comendador Dantas”, melhoramentos na rodovia Boquim – Riachão e construção do Matadouro Municipal</w:t>
      </w:r>
      <w:r w:rsidRPr="00B31076">
        <w:rPr>
          <w:rStyle w:val="Refdenotaderodap"/>
          <w:color w:val="000000" w:themeColor="text1"/>
          <w:sz w:val="22"/>
        </w:rPr>
        <w:footnoteReference w:id="220"/>
      </w:r>
      <w:r w:rsidRPr="00B31076">
        <w:rPr>
          <w:color w:val="000000" w:themeColor="text1"/>
          <w:sz w:val="22"/>
        </w:rPr>
        <w:t>.</w:t>
      </w:r>
    </w:p>
    <w:p w:rsidR="00271E34" w:rsidRDefault="006A468E" w:rsidP="00463CA8">
      <w:pPr>
        <w:tabs>
          <w:tab w:val="right" w:pos="9072"/>
        </w:tabs>
        <w:spacing w:before="240" w:after="0"/>
        <w:ind w:firstLine="709"/>
        <w:rPr>
          <w:color w:val="000000" w:themeColor="text1"/>
          <w:szCs w:val="24"/>
        </w:rPr>
      </w:pPr>
      <w:r w:rsidRPr="00B31076">
        <w:rPr>
          <w:color w:val="000000" w:themeColor="text1"/>
          <w:szCs w:val="24"/>
        </w:rPr>
        <w:t xml:space="preserve">Dentro </w:t>
      </w:r>
      <w:r w:rsidR="004C157B">
        <w:rPr>
          <w:color w:val="000000" w:themeColor="text1"/>
          <w:szCs w:val="24"/>
        </w:rPr>
        <w:t>deste contexto</w:t>
      </w:r>
      <w:r w:rsidRPr="00B31076">
        <w:rPr>
          <w:color w:val="000000" w:themeColor="text1"/>
          <w:szCs w:val="24"/>
        </w:rPr>
        <w:t xml:space="preserve"> Fontes </w:t>
      </w:r>
      <w:r w:rsidR="00417C48">
        <w:rPr>
          <w:color w:val="000000" w:themeColor="text1"/>
          <w:szCs w:val="24"/>
        </w:rPr>
        <w:t>(</w:t>
      </w:r>
      <w:r w:rsidRPr="00B31076">
        <w:rPr>
          <w:color w:val="000000" w:themeColor="text1"/>
          <w:szCs w:val="24"/>
        </w:rPr>
        <w:t>1992</w:t>
      </w:r>
      <w:r w:rsidR="00417C48">
        <w:rPr>
          <w:color w:val="000000" w:themeColor="text1"/>
          <w:szCs w:val="24"/>
        </w:rPr>
        <w:t>)</w:t>
      </w:r>
      <w:r w:rsidRPr="00B31076">
        <w:rPr>
          <w:color w:val="000000" w:themeColor="text1"/>
          <w:szCs w:val="24"/>
        </w:rPr>
        <w:t xml:space="preserve"> entende que e</w:t>
      </w:r>
      <w:r w:rsidR="00271E34" w:rsidRPr="00B31076">
        <w:rPr>
          <w:color w:val="000000" w:themeColor="text1"/>
          <w:szCs w:val="24"/>
        </w:rPr>
        <w:t xml:space="preserve">m 1943 a comunidade tem a honra de ter o local de habitação sendo chamado de cidade </w:t>
      </w:r>
      <w:r w:rsidR="00973CAE">
        <w:rPr>
          <w:color w:val="000000" w:themeColor="text1"/>
          <w:szCs w:val="24"/>
        </w:rPr>
        <w:t xml:space="preserve">e </w:t>
      </w:r>
      <w:r w:rsidR="00271E34" w:rsidRPr="00B31076">
        <w:rPr>
          <w:color w:val="000000" w:themeColor="text1"/>
          <w:szCs w:val="24"/>
        </w:rPr>
        <w:t>é mudado o nome da vila para o de Riachão do Dantas. Lei Federal determinava a alteração dos nomes dos municípios em que houvesse duplicidade. Cumprindo a determinação federal, o Decreto Estadual nº 377, de 31 de dezembro de 1943 estabeleceu o nome de Riachão do Dantas para o nosso município. Em homenagem ao Coronel João Dantas Martins dos Reis, chefe político no Império e um dos doadores das terras da vila</w:t>
      </w:r>
      <w:r w:rsidR="005B19E8" w:rsidRPr="00B31076">
        <w:rPr>
          <w:rStyle w:val="Refdenotaderodap"/>
          <w:color w:val="000000" w:themeColor="text1"/>
          <w:szCs w:val="24"/>
        </w:rPr>
        <w:footnoteReference w:id="221"/>
      </w:r>
      <w:r w:rsidR="00271E34" w:rsidRPr="00B31076">
        <w:rPr>
          <w:color w:val="000000" w:themeColor="text1"/>
          <w:szCs w:val="24"/>
        </w:rPr>
        <w:t>.</w:t>
      </w:r>
      <w:r w:rsidRPr="00B31076">
        <w:rPr>
          <w:color w:val="000000" w:themeColor="text1"/>
          <w:szCs w:val="24"/>
        </w:rPr>
        <w:t xml:space="preserve"> </w:t>
      </w:r>
    </w:p>
    <w:p w:rsidR="009B2FE3" w:rsidRDefault="009B2FE3" w:rsidP="007102A7">
      <w:pPr>
        <w:spacing w:before="240" w:after="0" w:line="240" w:lineRule="auto"/>
        <w:ind w:left="2268"/>
        <w:rPr>
          <w:color w:val="000000" w:themeColor="text1"/>
          <w:sz w:val="22"/>
        </w:rPr>
      </w:pPr>
    </w:p>
    <w:p w:rsidR="009B2FE3" w:rsidRDefault="009B2FE3" w:rsidP="007102A7">
      <w:pPr>
        <w:spacing w:before="240" w:after="0" w:line="240" w:lineRule="auto"/>
        <w:ind w:left="2268"/>
        <w:rPr>
          <w:color w:val="000000" w:themeColor="text1"/>
          <w:sz w:val="22"/>
        </w:rPr>
      </w:pPr>
    </w:p>
    <w:p w:rsidR="00271E34" w:rsidRPr="00B31076" w:rsidRDefault="00271E34" w:rsidP="007102A7">
      <w:pPr>
        <w:spacing w:before="240" w:after="0" w:line="240" w:lineRule="auto"/>
        <w:ind w:left="2268"/>
        <w:rPr>
          <w:color w:val="000000" w:themeColor="text1"/>
          <w:sz w:val="22"/>
        </w:rPr>
      </w:pPr>
      <w:r w:rsidRPr="00B31076">
        <w:rPr>
          <w:color w:val="000000" w:themeColor="text1"/>
          <w:sz w:val="22"/>
        </w:rPr>
        <w:lastRenderedPageBreak/>
        <w:t>“Na escolha do designativo (do Dantas) introduzido para alterar o topônimo, influiu, ao mesmo tempo, o propósito de homenagear um dos maiores benfeitores da terra [o comendador João Dantas Martins dos Reis] e o próprio costume de grande parte da população, principalmente da classe do povo, que já vinha chamando o lugar pela forma Riachão Dantas</w:t>
      </w:r>
      <w:proofErr w:type="gramStart"/>
      <w:r w:rsidRPr="00B31076">
        <w:rPr>
          <w:color w:val="000000" w:themeColor="text1"/>
          <w:sz w:val="22"/>
        </w:rPr>
        <w:t>”</w:t>
      </w:r>
      <w:proofErr w:type="gramEnd"/>
      <w:r w:rsidRPr="00B31076">
        <w:rPr>
          <w:rStyle w:val="Refdenotaderodap"/>
          <w:color w:val="000000" w:themeColor="text1"/>
          <w:sz w:val="22"/>
        </w:rPr>
        <w:footnoteReference w:id="222"/>
      </w:r>
      <w:r w:rsidR="007102A7">
        <w:rPr>
          <w:color w:val="000000" w:themeColor="text1"/>
          <w:sz w:val="22"/>
        </w:rPr>
        <w:t>.</w:t>
      </w:r>
    </w:p>
    <w:p w:rsidR="00271E34" w:rsidRDefault="00271E34" w:rsidP="00904B9D">
      <w:pPr>
        <w:spacing w:before="240" w:after="0"/>
        <w:ind w:firstLine="709"/>
        <w:rPr>
          <w:color w:val="000000" w:themeColor="text1"/>
        </w:rPr>
      </w:pPr>
      <w:r w:rsidRPr="00B31076">
        <w:rPr>
          <w:color w:val="000000" w:themeColor="text1"/>
        </w:rPr>
        <w:t>Inicia-se o ano de 1944 com a elevação da vila a cidade</w:t>
      </w:r>
      <w:r w:rsidR="00973CAE">
        <w:rPr>
          <w:color w:val="000000" w:themeColor="text1"/>
        </w:rPr>
        <w:t xml:space="preserve"> em </w:t>
      </w:r>
      <w:r w:rsidRPr="00B31076">
        <w:rPr>
          <w:color w:val="000000" w:themeColor="text1"/>
        </w:rPr>
        <w:t>sessão solene na Prefeitura</w:t>
      </w:r>
      <w:r w:rsidR="00973CAE">
        <w:rPr>
          <w:color w:val="000000" w:themeColor="text1"/>
        </w:rPr>
        <w:t xml:space="preserve">, a 1º. </w:t>
      </w:r>
      <w:proofErr w:type="gramStart"/>
      <w:r w:rsidR="00973CAE">
        <w:rPr>
          <w:color w:val="000000" w:themeColor="text1"/>
        </w:rPr>
        <w:t>de</w:t>
      </w:r>
      <w:proofErr w:type="gramEnd"/>
      <w:r w:rsidR="00973CAE">
        <w:rPr>
          <w:color w:val="000000" w:themeColor="text1"/>
        </w:rPr>
        <w:t xml:space="preserve"> janeiro daquele ano</w:t>
      </w:r>
      <w:r w:rsidRPr="00B31076">
        <w:rPr>
          <w:color w:val="000000" w:themeColor="text1"/>
        </w:rPr>
        <w:t>. Foi um momento de grande emoção para toda a comunidade Riachãoense, pois com esta mudança as expectativas das pessoa</w:t>
      </w:r>
      <w:r w:rsidR="00973CAE">
        <w:rPr>
          <w:color w:val="000000" w:themeColor="text1"/>
        </w:rPr>
        <w:t>s</w:t>
      </w:r>
      <w:r w:rsidRPr="00B31076">
        <w:rPr>
          <w:color w:val="000000" w:themeColor="text1"/>
        </w:rPr>
        <w:t xml:space="preserve"> só faziam aumentar porque a</w:t>
      </w:r>
      <w:r w:rsidR="00973CAE">
        <w:rPr>
          <w:color w:val="000000" w:themeColor="text1"/>
        </w:rPr>
        <w:t>creditavam no progresso desta</w:t>
      </w:r>
      <w:r w:rsidRPr="00B31076">
        <w:rPr>
          <w:color w:val="000000" w:themeColor="text1"/>
        </w:rPr>
        <w:t>.</w:t>
      </w:r>
    </w:p>
    <w:p w:rsidR="00271E34" w:rsidRPr="00B31076" w:rsidRDefault="00271E34" w:rsidP="00904B9D">
      <w:pPr>
        <w:spacing w:before="240" w:after="0" w:line="240" w:lineRule="auto"/>
        <w:ind w:left="2268"/>
        <w:rPr>
          <w:color w:val="000000" w:themeColor="text1"/>
          <w:sz w:val="22"/>
        </w:rPr>
      </w:pPr>
      <w:r w:rsidRPr="00B31076">
        <w:rPr>
          <w:color w:val="000000" w:themeColor="text1"/>
          <w:sz w:val="22"/>
        </w:rPr>
        <w:t xml:space="preserve">Com a deposição do Presidente Vargas, em 1945 assume a Prefeitura, interina e sucessivamente, os Srs. João Oliva Alves e Antônio Vitorino Xavier. Este passa o cargo em </w:t>
      </w:r>
      <w:proofErr w:type="gramStart"/>
      <w:r w:rsidRPr="00B31076">
        <w:rPr>
          <w:color w:val="000000" w:themeColor="text1"/>
          <w:sz w:val="22"/>
        </w:rPr>
        <w:t>1946 ao Sr. Abdias Evaristo</w:t>
      </w:r>
      <w:proofErr w:type="gramEnd"/>
      <w:r w:rsidRPr="00B31076">
        <w:rPr>
          <w:color w:val="000000" w:themeColor="text1"/>
          <w:sz w:val="22"/>
        </w:rPr>
        <w:t xml:space="preserve"> de Carvalho. Mas a </w:t>
      </w:r>
      <w:proofErr w:type="gramStart"/>
      <w:r w:rsidRPr="00B31076">
        <w:rPr>
          <w:color w:val="000000" w:themeColor="text1"/>
          <w:sz w:val="22"/>
        </w:rPr>
        <w:t>5</w:t>
      </w:r>
      <w:proofErr w:type="gramEnd"/>
      <w:r w:rsidRPr="00B31076">
        <w:rPr>
          <w:color w:val="000000" w:themeColor="text1"/>
          <w:sz w:val="22"/>
        </w:rPr>
        <w:t xml:space="preserve"> de maio desse ano reassume a função o Sr. Horácio Dantas de Goes. Com a sua eleição para Deputad</w:t>
      </w:r>
      <w:r w:rsidR="00973CAE">
        <w:rPr>
          <w:color w:val="000000" w:themeColor="text1"/>
          <w:sz w:val="22"/>
        </w:rPr>
        <w:t>o Estadual (1947) deixa o cargo e</w:t>
      </w:r>
      <w:r w:rsidRPr="00B31076">
        <w:rPr>
          <w:color w:val="000000" w:themeColor="text1"/>
          <w:sz w:val="22"/>
        </w:rPr>
        <w:t xml:space="preserve"> é substituído, interinamente, pelos Srs. José Alves de Menezes e João Simões Freire</w:t>
      </w:r>
      <w:r w:rsidRPr="00B31076">
        <w:rPr>
          <w:rStyle w:val="Refdenotaderodap"/>
          <w:color w:val="000000" w:themeColor="text1"/>
          <w:sz w:val="22"/>
        </w:rPr>
        <w:footnoteReference w:id="223"/>
      </w:r>
      <w:r w:rsidRPr="00B31076">
        <w:rPr>
          <w:color w:val="000000" w:themeColor="text1"/>
          <w:sz w:val="22"/>
        </w:rPr>
        <w:t>.</w:t>
      </w:r>
    </w:p>
    <w:p w:rsidR="00271E34" w:rsidRPr="00B31076" w:rsidRDefault="004C157B" w:rsidP="00904B9D">
      <w:pPr>
        <w:spacing w:before="240" w:after="0"/>
        <w:ind w:firstLine="709"/>
        <w:rPr>
          <w:color w:val="000000" w:themeColor="text1"/>
        </w:rPr>
      </w:pPr>
      <w:r>
        <w:rPr>
          <w:color w:val="000000" w:themeColor="text1"/>
        </w:rPr>
        <w:t>O autor</w:t>
      </w:r>
      <w:r w:rsidR="00A81155" w:rsidRPr="00B31076">
        <w:rPr>
          <w:color w:val="000000" w:themeColor="text1"/>
        </w:rPr>
        <w:t xml:space="preserve"> Fontes </w:t>
      </w:r>
      <w:r w:rsidR="00417C48">
        <w:rPr>
          <w:color w:val="000000" w:themeColor="text1"/>
        </w:rPr>
        <w:t>(</w:t>
      </w:r>
      <w:r w:rsidR="00A81155" w:rsidRPr="00B31076">
        <w:rPr>
          <w:color w:val="000000" w:themeColor="text1"/>
        </w:rPr>
        <w:t>1992</w:t>
      </w:r>
      <w:r w:rsidR="00417C48">
        <w:rPr>
          <w:color w:val="000000" w:themeColor="text1"/>
        </w:rPr>
        <w:t>)</w:t>
      </w:r>
      <w:r w:rsidR="00A81155" w:rsidRPr="00B31076">
        <w:rPr>
          <w:color w:val="000000" w:themeColor="text1"/>
        </w:rPr>
        <w:t>, afirma também que no dia</w:t>
      </w:r>
      <w:r w:rsidR="00271E34" w:rsidRPr="00B31076">
        <w:rPr>
          <w:color w:val="000000" w:themeColor="text1"/>
        </w:rPr>
        <w:t xml:space="preserve"> 23 de novembro de 1947 assume o Sr. José Hora de Oliveira (quatriênio 1947-51). </w:t>
      </w:r>
      <w:r w:rsidR="006A468E" w:rsidRPr="00B31076">
        <w:rPr>
          <w:color w:val="000000" w:themeColor="text1"/>
        </w:rPr>
        <w:t>Contudo d</w:t>
      </w:r>
      <w:r w:rsidR="00271E34" w:rsidRPr="00B31076">
        <w:rPr>
          <w:color w:val="000000" w:themeColor="text1"/>
        </w:rPr>
        <w:t>á-lhe posse o Presidente da Câmara Municipal, José Costa Fontes.</w:t>
      </w:r>
      <w:r w:rsidR="00973CAE">
        <w:rPr>
          <w:color w:val="000000" w:themeColor="text1"/>
        </w:rPr>
        <w:t xml:space="preserve"> O</w:t>
      </w:r>
      <w:r w:rsidR="00271E34" w:rsidRPr="00B31076">
        <w:rPr>
          <w:color w:val="000000" w:themeColor="text1"/>
        </w:rPr>
        <w:t xml:space="preserve"> novo prefeito embeleza a praça principal da cidade</w:t>
      </w:r>
      <w:r w:rsidR="00C034D4" w:rsidRPr="00B31076">
        <w:rPr>
          <w:rStyle w:val="Refdenotaderodap"/>
          <w:color w:val="000000" w:themeColor="text1"/>
        </w:rPr>
        <w:footnoteReference w:id="224"/>
      </w:r>
      <w:r w:rsidR="00271E34" w:rsidRPr="00B31076">
        <w:rPr>
          <w:color w:val="000000" w:themeColor="text1"/>
        </w:rPr>
        <w:t>. Local este que passaria a ser frequentado com mais participação das pessoas, ou seja, para passear, se reunir e ver as novidades do local.</w:t>
      </w:r>
      <w:r w:rsidR="00A81155" w:rsidRPr="00B31076">
        <w:rPr>
          <w:color w:val="000000" w:themeColor="text1"/>
        </w:rPr>
        <w:t xml:space="preserve"> </w:t>
      </w:r>
    </w:p>
    <w:p w:rsidR="00271E34" w:rsidRPr="00B31076" w:rsidRDefault="00271E34" w:rsidP="00904B9D">
      <w:pPr>
        <w:spacing w:before="240" w:after="0" w:line="240" w:lineRule="auto"/>
        <w:ind w:left="2268"/>
        <w:rPr>
          <w:color w:val="000000" w:themeColor="text1"/>
          <w:sz w:val="22"/>
        </w:rPr>
      </w:pPr>
      <w:r w:rsidRPr="00B31076">
        <w:rPr>
          <w:color w:val="000000" w:themeColor="text1"/>
          <w:sz w:val="22"/>
        </w:rPr>
        <w:t xml:space="preserve">Com as eleições de </w:t>
      </w:r>
      <w:proofErr w:type="gramStart"/>
      <w:r w:rsidRPr="00B31076">
        <w:rPr>
          <w:color w:val="000000" w:themeColor="text1"/>
          <w:sz w:val="22"/>
        </w:rPr>
        <w:t>3</w:t>
      </w:r>
      <w:proofErr w:type="gramEnd"/>
      <w:r w:rsidRPr="00B31076">
        <w:rPr>
          <w:color w:val="000000" w:themeColor="text1"/>
          <w:sz w:val="22"/>
        </w:rPr>
        <w:t xml:space="preserve"> de outubro de 1950 o Sr. João Simões Freire assume o cargo a 1º. </w:t>
      </w:r>
      <w:proofErr w:type="gramStart"/>
      <w:r w:rsidRPr="00B31076">
        <w:rPr>
          <w:color w:val="000000" w:themeColor="text1"/>
          <w:sz w:val="22"/>
        </w:rPr>
        <w:t>de</w:t>
      </w:r>
      <w:proofErr w:type="gramEnd"/>
      <w:r w:rsidRPr="00B31076">
        <w:rPr>
          <w:color w:val="000000" w:themeColor="text1"/>
          <w:sz w:val="22"/>
        </w:rPr>
        <w:t xml:space="preserve"> fevereiro de 1951 (quatriênio 1951-55). Na sua gestão é construído o novo Mercado Municipal da cidade. Novas eleições em </w:t>
      </w:r>
      <w:proofErr w:type="gramStart"/>
      <w:r w:rsidRPr="00B31076">
        <w:rPr>
          <w:color w:val="000000" w:themeColor="text1"/>
          <w:sz w:val="22"/>
        </w:rPr>
        <w:t>3</w:t>
      </w:r>
      <w:proofErr w:type="gramEnd"/>
      <w:r w:rsidRPr="00B31076">
        <w:rPr>
          <w:color w:val="000000" w:themeColor="text1"/>
          <w:sz w:val="22"/>
        </w:rPr>
        <w:t xml:space="preserve"> de outubro de 1954 e posse do Sr. José Costa Fontes a 6 de fevereiro seguinte. Constrói estradas municipais ligando os povoados à cidade e o Mercado Municipal de Tanque Novo. Para o quatriênio seguinte é eleito o Sr. Abílio de Carvalho Fontes. Na sua gestão inicia-se o trabalho de eletrificação pela CHESF</w:t>
      </w:r>
      <w:r w:rsidRPr="00B31076">
        <w:rPr>
          <w:rStyle w:val="Refdenotaderodap"/>
          <w:color w:val="000000" w:themeColor="text1"/>
          <w:sz w:val="22"/>
        </w:rPr>
        <w:footnoteReference w:id="225"/>
      </w:r>
      <w:r w:rsidRPr="00B31076">
        <w:rPr>
          <w:color w:val="000000" w:themeColor="text1"/>
          <w:sz w:val="22"/>
        </w:rPr>
        <w:t xml:space="preserve">. </w:t>
      </w:r>
    </w:p>
    <w:p w:rsidR="00271E34" w:rsidRPr="00B31076" w:rsidRDefault="00271E34" w:rsidP="00904B9D">
      <w:pPr>
        <w:spacing w:before="240" w:after="0"/>
        <w:ind w:firstLine="709"/>
        <w:rPr>
          <w:color w:val="000000" w:themeColor="text1"/>
        </w:rPr>
      </w:pPr>
      <w:r w:rsidRPr="00B31076">
        <w:rPr>
          <w:color w:val="000000" w:themeColor="text1"/>
        </w:rPr>
        <w:t>Cada gestor do município procurava ampliar os trabalhos administrativos da cidade porque</w:t>
      </w:r>
      <w:r w:rsidR="00973CAE">
        <w:rPr>
          <w:color w:val="000000" w:themeColor="text1"/>
        </w:rPr>
        <w:t xml:space="preserve"> acreditava</w:t>
      </w:r>
      <w:r w:rsidRPr="00B31076">
        <w:rPr>
          <w:color w:val="000000" w:themeColor="text1"/>
        </w:rPr>
        <w:t xml:space="preserve"> que, desta forma</w:t>
      </w:r>
      <w:r w:rsidR="00973CAE">
        <w:rPr>
          <w:color w:val="000000" w:themeColor="text1"/>
        </w:rPr>
        <w:t>, a satisfação das pessoas seria contagiante. E os</w:t>
      </w:r>
      <w:r w:rsidRPr="00B31076">
        <w:rPr>
          <w:color w:val="000000" w:themeColor="text1"/>
        </w:rPr>
        <w:t xml:space="preserve"> prefeitos podiam ter a certeza de confiar em seus eleitores nas </w:t>
      </w:r>
      <w:r w:rsidRPr="00B31076">
        <w:rPr>
          <w:color w:val="000000" w:themeColor="text1"/>
        </w:rPr>
        <w:lastRenderedPageBreak/>
        <w:t>próximas eleições porque tinha mostrado serviço de qualidade em benefício do povo.</w:t>
      </w:r>
    </w:p>
    <w:p w:rsidR="00271E34" w:rsidRPr="00B31076" w:rsidRDefault="00271E34" w:rsidP="00904B9D">
      <w:pPr>
        <w:spacing w:before="240" w:after="0" w:line="240" w:lineRule="auto"/>
        <w:ind w:left="2268"/>
        <w:rPr>
          <w:color w:val="000000" w:themeColor="text1"/>
          <w:sz w:val="22"/>
        </w:rPr>
      </w:pPr>
      <w:r w:rsidRPr="00B31076">
        <w:rPr>
          <w:color w:val="000000" w:themeColor="text1"/>
          <w:sz w:val="22"/>
        </w:rPr>
        <w:t xml:space="preserve">Mas a de </w:t>
      </w:r>
      <w:proofErr w:type="gramStart"/>
      <w:r w:rsidRPr="00B31076">
        <w:rPr>
          <w:color w:val="000000" w:themeColor="text1"/>
          <w:sz w:val="22"/>
        </w:rPr>
        <w:t>7</w:t>
      </w:r>
      <w:proofErr w:type="gramEnd"/>
      <w:r w:rsidRPr="00B31076">
        <w:rPr>
          <w:color w:val="000000" w:themeColor="text1"/>
          <w:sz w:val="22"/>
        </w:rPr>
        <w:t xml:space="preserve"> de outubro de 1962 é reeleito o Sr. José Costa Fontes (posse a 10 de fevereiro seguinte). Durante o seu mandato é trazida a luz elétrica da CHESF para a cidade. É inaugurado o serviço de abastecimento de água. É construída uma escola municipal no povoado Tanque. É feito o ajardinamento da Praça Nossa Senhora do Amparo</w:t>
      </w:r>
      <w:r w:rsidRPr="00B31076">
        <w:rPr>
          <w:rStyle w:val="Refdenotaderodap"/>
          <w:color w:val="000000" w:themeColor="text1"/>
          <w:sz w:val="22"/>
        </w:rPr>
        <w:footnoteReference w:id="226"/>
      </w:r>
      <w:r w:rsidRPr="00B31076">
        <w:rPr>
          <w:color w:val="000000" w:themeColor="text1"/>
          <w:sz w:val="22"/>
        </w:rPr>
        <w:t>.</w:t>
      </w:r>
    </w:p>
    <w:p w:rsidR="00271E34" w:rsidRDefault="004C157B" w:rsidP="00904B9D">
      <w:pPr>
        <w:spacing w:before="240" w:after="0"/>
        <w:ind w:firstLine="709"/>
        <w:rPr>
          <w:color w:val="000000" w:themeColor="text1"/>
        </w:rPr>
      </w:pPr>
      <w:r>
        <w:rPr>
          <w:color w:val="000000" w:themeColor="text1"/>
        </w:rPr>
        <w:t>Segundo</w:t>
      </w:r>
      <w:r w:rsidR="00C11076" w:rsidRPr="00B31076">
        <w:rPr>
          <w:color w:val="000000" w:themeColor="text1"/>
        </w:rPr>
        <w:t xml:space="preserve"> Fontes </w:t>
      </w:r>
      <w:r w:rsidR="00417C48">
        <w:rPr>
          <w:color w:val="000000" w:themeColor="text1"/>
        </w:rPr>
        <w:t>(</w:t>
      </w:r>
      <w:r w:rsidR="00C11076" w:rsidRPr="00B31076">
        <w:rPr>
          <w:color w:val="000000" w:themeColor="text1"/>
        </w:rPr>
        <w:t>1992</w:t>
      </w:r>
      <w:r w:rsidR="00417C48">
        <w:rPr>
          <w:color w:val="000000" w:themeColor="text1"/>
        </w:rPr>
        <w:t>)</w:t>
      </w:r>
      <w:r w:rsidR="00973CAE">
        <w:rPr>
          <w:color w:val="000000" w:themeColor="text1"/>
        </w:rPr>
        <w:t xml:space="preserve">, em </w:t>
      </w:r>
      <w:r>
        <w:rPr>
          <w:color w:val="000000" w:themeColor="text1"/>
        </w:rPr>
        <w:t>“</w:t>
      </w:r>
      <w:r w:rsidR="00973CAE">
        <w:rPr>
          <w:color w:val="000000" w:themeColor="text1"/>
        </w:rPr>
        <w:t>Figuras e F</w:t>
      </w:r>
      <w:r w:rsidR="00C11076" w:rsidRPr="00B31076">
        <w:rPr>
          <w:color w:val="000000" w:themeColor="text1"/>
        </w:rPr>
        <w:t>atos de Sergipe</w:t>
      </w:r>
      <w:r>
        <w:rPr>
          <w:color w:val="000000" w:themeColor="text1"/>
        </w:rPr>
        <w:t>”</w:t>
      </w:r>
      <w:r w:rsidR="00973CAE">
        <w:rPr>
          <w:color w:val="000000" w:themeColor="text1"/>
        </w:rPr>
        <w:t>,</w:t>
      </w:r>
      <w:r w:rsidR="00C11076" w:rsidRPr="00B31076">
        <w:rPr>
          <w:color w:val="000000" w:themeColor="text1"/>
        </w:rPr>
        <w:t xml:space="preserve"> diz que, e</w:t>
      </w:r>
      <w:r w:rsidR="00271E34" w:rsidRPr="00B31076">
        <w:rPr>
          <w:color w:val="000000" w:themeColor="text1"/>
        </w:rPr>
        <w:t>m fins de 1966 é eleito o Sr.</w:t>
      </w:r>
      <w:r w:rsidR="00973CAE">
        <w:rPr>
          <w:color w:val="000000" w:themeColor="text1"/>
        </w:rPr>
        <w:t xml:space="preserve"> Deusdete Ferreira dos Santos</w:t>
      </w:r>
      <w:r w:rsidR="00271E34" w:rsidRPr="00B31076">
        <w:rPr>
          <w:color w:val="000000" w:themeColor="text1"/>
        </w:rPr>
        <w:t xml:space="preserve"> que tomou posse no início do ano seguinte.</w:t>
      </w:r>
      <w:r w:rsidR="00973CAE">
        <w:rPr>
          <w:color w:val="000000" w:themeColor="text1"/>
        </w:rPr>
        <w:t xml:space="preserve"> Durante sua gestão foram </w:t>
      </w:r>
      <w:proofErr w:type="gramStart"/>
      <w:r w:rsidR="00973CAE">
        <w:rPr>
          <w:color w:val="000000" w:themeColor="text1"/>
        </w:rPr>
        <w:t>construídas quatros</w:t>
      </w:r>
      <w:r w:rsidR="00271E34" w:rsidRPr="00B31076">
        <w:rPr>
          <w:color w:val="000000" w:themeColor="text1"/>
        </w:rPr>
        <w:t xml:space="preserve"> escolas</w:t>
      </w:r>
      <w:proofErr w:type="gramEnd"/>
      <w:r w:rsidR="00271E34" w:rsidRPr="00B31076">
        <w:rPr>
          <w:color w:val="000000" w:themeColor="text1"/>
        </w:rPr>
        <w:t xml:space="preserve"> municipais, um prédio para localização dos vários órgãos municipais e um </w:t>
      </w:r>
      <w:r w:rsidR="00271E34" w:rsidRPr="007102A7">
        <w:rPr>
          <w:i/>
          <w:color w:val="000000" w:themeColor="text1"/>
        </w:rPr>
        <w:t>playground</w:t>
      </w:r>
      <w:r w:rsidR="00271E34" w:rsidRPr="00B31076">
        <w:rPr>
          <w:color w:val="000000" w:themeColor="text1"/>
        </w:rPr>
        <w:t xml:space="preserve"> para divertimento da criançada</w:t>
      </w:r>
      <w:r w:rsidR="00C034D4" w:rsidRPr="00B31076">
        <w:rPr>
          <w:rStyle w:val="Refdenotaderodap"/>
          <w:color w:val="000000" w:themeColor="text1"/>
        </w:rPr>
        <w:footnoteReference w:id="227"/>
      </w:r>
      <w:r w:rsidR="00271E34" w:rsidRPr="00B31076">
        <w:rPr>
          <w:color w:val="000000" w:themeColor="text1"/>
        </w:rPr>
        <w:t>.</w:t>
      </w:r>
      <w:r w:rsidR="00C034D4" w:rsidRPr="00B31076">
        <w:rPr>
          <w:color w:val="000000" w:themeColor="text1"/>
        </w:rPr>
        <w:t xml:space="preserve"> </w:t>
      </w:r>
    </w:p>
    <w:p w:rsidR="00183DF5" w:rsidRDefault="00183DF5" w:rsidP="00904B9D">
      <w:pPr>
        <w:spacing w:before="240" w:after="0"/>
        <w:ind w:firstLine="709"/>
        <w:rPr>
          <w:color w:val="000000" w:themeColor="text1"/>
        </w:rPr>
      </w:pPr>
    </w:p>
    <w:p w:rsidR="00271E34" w:rsidRPr="00B31076" w:rsidRDefault="00526D06" w:rsidP="007102A7">
      <w:pPr>
        <w:jc w:val="center"/>
        <w:rPr>
          <w:color w:val="000000" w:themeColor="text1"/>
        </w:rPr>
      </w:pPr>
      <w:r>
        <w:rPr>
          <w:b/>
          <w:color w:val="000000" w:themeColor="text1"/>
          <w:szCs w:val="24"/>
        </w:rPr>
        <w:t xml:space="preserve">QUADRO </w:t>
      </w:r>
      <w:proofErr w:type="gramStart"/>
      <w:r w:rsidR="007F397E">
        <w:rPr>
          <w:b/>
          <w:color w:val="000000" w:themeColor="text1"/>
          <w:szCs w:val="24"/>
        </w:rPr>
        <w:t>3</w:t>
      </w:r>
      <w:proofErr w:type="gramEnd"/>
      <w:r>
        <w:rPr>
          <w:b/>
          <w:color w:val="000000" w:themeColor="text1"/>
          <w:szCs w:val="24"/>
        </w:rPr>
        <w:t xml:space="preserve">: </w:t>
      </w:r>
      <w:r w:rsidR="00183DF5" w:rsidRPr="00183DF5">
        <w:rPr>
          <w:b/>
          <w:color w:val="000000" w:themeColor="text1"/>
          <w:szCs w:val="24"/>
        </w:rPr>
        <w:t>A RELAÇÃO DOS INTENDENTES E PREFEITOS</w:t>
      </w:r>
      <w:r w:rsidR="00183DF5">
        <w:rPr>
          <w:color w:val="000000" w:themeColor="text1"/>
        </w:rPr>
        <w:t>.</w:t>
      </w:r>
    </w:p>
    <w:tbl>
      <w:tblPr>
        <w:tblStyle w:val="Tabelacomgrade"/>
        <w:tblW w:w="0" w:type="auto"/>
        <w:tblLook w:val="04A0" w:firstRow="1" w:lastRow="0" w:firstColumn="1" w:lastColumn="0" w:noHBand="0" w:noVBand="1"/>
      </w:tblPr>
      <w:tblGrid>
        <w:gridCol w:w="6204"/>
        <w:gridCol w:w="2976"/>
      </w:tblGrid>
      <w:tr w:rsidR="00B31076" w:rsidRPr="00B31076" w:rsidTr="003E0C14">
        <w:tc>
          <w:tcPr>
            <w:tcW w:w="6204" w:type="dxa"/>
          </w:tcPr>
          <w:p w:rsidR="00271E34" w:rsidRPr="00B31076" w:rsidRDefault="00271E34" w:rsidP="00917961">
            <w:pPr>
              <w:spacing w:after="0" w:line="240" w:lineRule="auto"/>
              <w:jc w:val="center"/>
              <w:rPr>
                <w:b/>
              </w:rPr>
            </w:pPr>
            <w:r w:rsidRPr="00B31076">
              <w:rPr>
                <w:b/>
              </w:rPr>
              <w:t>NOME</w:t>
            </w:r>
          </w:p>
        </w:tc>
        <w:tc>
          <w:tcPr>
            <w:tcW w:w="2976" w:type="dxa"/>
          </w:tcPr>
          <w:p w:rsidR="00271E34" w:rsidRPr="00B31076" w:rsidRDefault="00271E34" w:rsidP="00917961">
            <w:pPr>
              <w:spacing w:after="0" w:line="240" w:lineRule="auto"/>
              <w:jc w:val="center"/>
              <w:rPr>
                <w:b/>
              </w:rPr>
            </w:pPr>
            <w:r w:rsidRPr="00B31076">
              <w:rPr>
                <w:b/>
              </w:rPr>
              <w:t>PERÍODO</w:t>
            </w:r>
          </w:p>
        </w:tc>
      </w:tr>
      <w:tr w:rsidR="00B31076" w:rsidRPr="00B31076" w:rsidTr="003E0C14">
        <w:trPr>
          <w:trHeight w:val="303"/>
        </w:trPr>
        <w:tc>
          <w:tcPr>
            <w:tcW w:w="6204" w:type="dxa"/>
            <w:vAlign w:val="center"/>
          </w:tcPr>
          <w:p w:rsidR="00271E34" w:rsidRPr="00B31076" w:rsidRDefault="00271E34" w:rsidP="00917961">
            <w:pPr>
              <w:spacing w:after="0" w:line="240" w:lineRule="auto"/>
              <w:jc w:val="center"/>
            </w:pPr>
            <w:r w:rsidRPr="00B31076">
              <w:t>Padre Manuel Luís da Fonseca</w:t>
            </w:r>
          </w:p>
        </w:tc>
        <w:tc>
          <w:tcPr>
            <w:tcW w:w="2976" w:type="dxa"/>
            <w:vAlign w:val="center"/>
          </w:tcPr>
          <w:p w:rsidR="00271E34" w:rsidRPr="00B31076" w:rsidRDefault="00271E34" w:rsidP="00917961">
            <w:pPr>
              <w:spacing w:after="0" w:line="240" w:lineRule="auto"/>
              <w:jc w:val="center"/>
            </w:pPr>
            <w:r w:rsidRPr="00B31076">
              <w:t>1890</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Capitão Paulo Cardoso de Menezes Goes</w:t>
            </w:r>
          </w:p>
        </w:tc>
        <w:tc>
          <w:tcPr>
            <w:tcW w:w="2976" w:type="dxa"/>
            <w:vAlign w:val="center"/>
          </w:tcPr>
          <w:p w:rsidR="00271E34" w:rsidRPr="00B31076" w:rsidRDefault="00271E34" w:rsidP="00917961">
            <w:pPr>
              <w:spacing w:after="0" w:line="240" w:lineRule="auto"/>
              <w:jc w:val="center"/>
            </w:pPr>
            <w:r w:rsidRPr="00B31076">
              <w:t>1891-92</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Filadelfo de Carvalho Fontes</w:t>
            </w:r>
          </w:p>
        </w:tc>
        <w:tc>
          <w:tcPr>
            <w:tcW w:w="2976" w:type="dxa"/>
            <w:vAlign w:val="center"/>
          </w:tcPr>
          <w:p w:rsidR="00271E34" w:rsidRPr="00B31076" w:rsidRDefault="00271E34" w:rsidP="00917961">
            <w:pPr>
              <w:spacing w:after="0" w:line="240" w:lineRule="auto"/>
              <w:jc w:val="center"/>
            </w:pPr>
            <w:r w:rsidRPr="00B31076">
              <w:t>1893-95</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Padre Manuel Luís da Fonseca</w:t>
            </w:r>
          </w:p>
        </w:tc>
        <w:tc>
          <w:tcPr>
            <w:tcW w:w="2976" w:type="dxa"/>
            <w:vAlign w:val="center"/>
          </w:tcPr>
          <w:p w:rsidR="00271E34" w:rsidRPr="00B31076" w:rsidRDefault="00271E34" w:rsidP="00917961">
            <w:pPr>
              <w:spacing w:after="0" w:line="240" w:lineRule="auto"/>
              <w:jc w:val="center"/>
            </w:pPr>
            <w:r w:rsidRPr="00B31076">
              <w:t>1896-97</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Leopoldo de Carvalho Braque</w:t>
            </w:r>
          </w:p>
        </w:tc>
        <w:tc>
          <w:tcPr>
            <w:tcW w:w="2976" w:type="dxa"/>
            <w:vAlign w:val="center"/>
          </w:tcPr>
          <w:p w:rsidR="00271E34" w:rsidRPr="00B31076" w:rsidRDefault="00271E34" w:rsidP="00917961">
            <w:pPr>
              <w:spacing w:after="0" w:line="240" w:lineRule="auto"/>
              <w:jc w:val="center"/>
            </w:pPr>
            <w:r w:rsidRPr="00B31076">
              <w:t>1898-99</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Major Próspero Ferreira de Faria Oliveira</w:t>
            </w:r>
          </w:p>
        </w:tc>
        <w:tc>
          <w:tcPr>
            <w:tcW w:w="2976" w:type="dxa"/>
            <w:vAlign w:val="center"/>
          </w:tcPr>
          <w:p w:rsidR="00271E34" w:rsidRPr="00B31076" w:rsidRDefault="00271E34" w:rsidP="00917961">
            <w:pPr>
              <w:spacing w:after="0" w:line="240" w:lineRule="auto"/>
              <w:jc w:val="center"/>
            </w:pPr>
            <w:r w:rsidRPr="00B31076">
              <w:t>1900-01</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José Esteves da Silva</w:t>
            </w:r>
          </w:p>
        </w:tc>
        <w:tc>
          <w:tcPr>
            <w:tcW w:w="2976" w:type="dxa"/>
            <w:vAlign w:val="center"/>
          </w:tcPr>
          <w:p w:rsidR="00271E34" w:rsidRPr="00B31076" w:rsidRDefault="00271E34" w:rsidP="00917961">
            <w:pPr>
              <w:spacing w:after="0" w:line="240" w:lineRule="auto"/>
              <w:jc w:val="center"/>
            </w:pPr>
            <w:r w:rsidRPr="00B31076">
              <w:t>1902-03</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Abdias Evaristo de Carvalho</w:t>
            </w:r>
          </w:p>
        </w:tc>
        <w:tc>
          <w:tcPr>
            <w:tcW w:w="2976" w:type="dxa"/>
            <w:vAlign w:val="center"/>
          </w:tcPr>
          <w:p w:rsidR="00271E34" w:rsidRPr="00B31076" w:rsidRDefault="00271E34" w:rsidP="00917961">
            <w:pPr>
              <w:spacing w:after="0" w:line="240" w:lineRule="auto"/>
              <w:jc w:val="center"/>
            </w:pPr>
            <w:r w:rsidRPr="00B31076">
              <w:t>1904-05</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Antônio Cardoso de Oliveira Menezes</w:t>
            </w:r>
          </w:p>
        </w:tc>
        <w:tc>
          <w:tcPr>
            <w:tcW w:w="2976" w:type="dxa"/>
            <w:vAlign w:val="center"/>
          </w:tcPr>
          <w:p w:rsidR="00271E34" w:rsidRPr="00B31076" w:rsidRDefault="00271E34" w:rsidP="00917961">
            <w:pPr>
              <w:spacing w:after="0" w:line="240" w:lineRule="auto"/>
              <w:jc w:val="center"/>
            </w:pPr>
            <w:r w:rsidRPr="00B31076">
              <w:t>1906-07</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José Silveira Costa</w:t>
            </w:r>
          </w:p>
        </w:tc>
        <w:tc>
          <w:tcPr>
            <w:tcW w:w="2976" w:type="dxa"/>
            <w:vAlign w:val="center"/>
          </w:tcPr>
          <w:p w:rsidR="00271E34" w:rsidRPr="00B31076" w:rsidRDefault="00271E34" w:rsidP="00917961">
            <w:pPr>
              <w:spacing w:after="0" w:line="240" w:lineRule="auto"/>
              <w:jc w:val="center"/>
            </w:pPr>
            <w:r w:rsidRPr="00B31076">
              <w:t>1907</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Coronel Leopoldo de Carvalho Braque</w:t>
            </w:r>
          </w:p>
        </w:tc>
        <w:tc>
          <w:tcPr>
            <w:tcW w:w="2976" w:type="dxa"/>
            <w:vAlign w:val="center"/>
          </w:tcPr>
          <w:p w:rsidR="00271E34" w:rsidRPr="00B31076" w:rsidRDefault="00271E34" w:rsidP="00917961">
            <w:pPr>
              <w:spacing w:after="0" w:line="240" w:lineRule="auto"/>
              <w:jc w:val="center"/>
            </w:pPr>
            <w:r w:rsidRPr="00B31076">
              <w:t>1908-09</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Tenente-Coronel Francisco Dantas Martins Fontes</w:t>
            </w:r>
          </w:p>
        </w:tc>
        <w:tc>
          <w:tcPr>
            <w:tcW w:w="2976" w:type="dxa"/>
            <w:vAlign w:val="center"/>
          </w:tcPr>
          <w:p w:rsidR="00271E34" w:rsidRPr="00B31076" w:rsidRDefault="00271E34" w:rsidP="00917961">
            <w:pPr>
              <w:spacing w:after="0" w:line="240" w:lineRule="auto"/>
              <w:jc w:val="center"/>
            </w:pPr>
            <w:r w:rsidRPr="00B31076">
              <w:t>1910-11</w:t>
            </w:r>
          </w:p>
        </w:tc>
      </w:tr>
      <w:tr w:rsidR="00B31076" w:rsidRPr="00B31076" w:rsidTr="003E0C14">
        <w:tc>
          <w:tcPr>
            <w:tcW w:w="6204" w:type="dxa"/>
            <w:vAlign w:val="center"/>
          </w:tcPr>
          <w:p w:rsidR="00271E34" w:rsidRPr="00B31076" w:rsidRDefault="00271E34" w:rsidP="00917961">
            <w:pPr>
              <w:spacing w:after="0" w:line="240" w:lineRule="auto"/>
              <w:jc w:val="center"/>
            </w:pPr>
            <w:r w:rsidRPr="00B31076">
              <w:t>Cônego Manuel Luís da Fonseca</w:t>
            </w:r>
          </w:p>
        </w:tc>
        <w:tc>
          <w:tcPr>
            <w:tcW w:w="2976" w:type="dxa"/>
            <w:vAlign w:val="center"/>
          </w:tcPr>
          <w:p w:rsidR="00271E34" w:rsidRPr="00B31076" w:rsidRDefault="00271E34" w:rsidP="00917961">
            <w:pPr>
              <w:spacing w:after="0" w:line="240" w:lineRule="auto"/>
              <w:jc w:val="center"/>
            </w:pPr>
            <w:r w:rsidRPr="00B31076">
              <w:t>1912-13</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Major Próspero de Faria Oliveira</w:t>
            </w:r>
          </w:p>
        </w:tc>
        <w:tc>
          <w:tcPr>
            <w:tcW w:w="2976" w:type="dxa"/>
            <w:vAlign w:val="center"/>
          </w:tcPr>
          <w:p w:rsidR="00271E34" w:rsidRPr="00B31076" w:rsidRDefault="00271E34" w:rsidP="00917961">
            <w:pPr>
              <w:spacing w:after="0" w:line="240" w:lineRule="auto"/>
              <w:jc w:val="center"/>
            </w:pPr>
            <w:r w:rsidRPr="00B31076">
              <w:t>1914-16</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Alfredo Lopes de Almeida</w:t>
            </w:r>
          </w:p>
        </w:tc>
        <w:tc>
          <w:tcPr>
            <w:tcW w:w="2976" w:type="dxa"/>
            <w:vAlign w:val="center"/>
          </w:tcPr>
          <w:p w:rsidR="00271E34" w:rsidRPr="00B31076" w:rsidRDefault="00271E34" w:rsidP="00917961">
            <w:pPr>
              <w:spacing w:after="0" w:line="240" w:lineRule="auto"/>
              <w:jc w:val="center"/>
            </w:pPr>
            <w:r w:rsidRPr="00B31076">
              <w:t>1917-19</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Major Próspero Ferreira de Faria Oliveira</w:t>
            </w:r>
          </w:p>
        </w:tc>
        <w:tc>
          <w:tcPr>
            <w:tcW w:w="2976" w:type="dxa"/>
            <w:vAlign w:val="center"/>
          </w:tcPr>
          <w:p w:rsidR="00271E34" w:rsidRPr="00B31076" w:rsidRDefault="00271E34" w:rsidP="00917961">
            <w:pPr>
              <w:spacing w:after="0" w:line="240" w:lineRule="auto"/>
              <w:jc w:val="center"/>
            </w:pPr>
            <w:r w:rsidRPr="00B31076">
              <w:t>1920-22</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Epifânio Francisco de Goes</w:t>
            </w:r>
          </w:p>
        </w:tc>
        <w:tc>
          <w:tcPr>
            <w:tcW w:w="2976" w:type="dxa"/>
            <w:vAlign w:val="center"/>
          </w:tcPr>
          <w:p w:rsidR="00271E34" w:rsidRPr="00B31076" w:rsidRDefault="00271E34" w:rsidP="00917961">
            <w:pPr>
              <w:spacing w:after="0" w:line="240" w:lineRule="auto"/>
              <w:jc w:val="center"/>
            </w:pPr>
            <w:r w:rsidRPr="00B31076">
              <w:t>1923-25</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Cônego Manuel Luís da Fonseca</w:t>
            </w:r>
          </w:p>
        </w:tc>
        <w:tc>
          <w:tcPr>
            <w:tcW w:w="2976" w:type="dxa"/>
            <w:vAlign w:val="center"/>
          </w:tcPr>
          <w:p w:rsidR="00271E34" w:rsidRPr="00B31076" w:rsidRDefault="00271E34" w:rsidP="00917961">
            <w:pPr>
              <w:spacing w:after="0" w:line="240" w:lineRule="auto"/>
              <w:jc w:val="center"/>
            </w:pPr>
            <w:r w:rsidRPr="00B31076">
              <w:t>1926-28</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Manuel Machado Aragão</w:t>
            </w:r>
          </w:p>
        </w:tc>
        <w:tc>
          <w:tcPr>
            <w:tcW w:w="2976" w:type="dxa"/>
            <w:vAlign w:val="center"/>
          </w:tcPr>
          <w:p w:rsidR="00271E34" w:rsidRPr="00B31076" w:rsidRDefault="00271E34" w:rsidP="00917961">
            <w:pPr>
              <w:spacing w:after="0" w:line="240" w:lineRule="auto"/>
              <w:jc w:val="center"/>
            </w:pPr>
            <w:r w:rsidRPr="00B31076">
              <w:t>1929-30</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Coronel Leopoldo de Carvalho Braque</w:t>
            </w:r>
          </w:p>
        </w:tc>
        <w:tc>
          <w:tcPr>
            <w:tcW w:w="2976" w:type="dxa"/>
            <w:vAlign w:val="center"/>
          </w:tcPr>
          <w:p w:rsidR="00271E34" w:rsidRPr="00B31076" w:rsidRDefault="00271E34" w:rsidP="00917961">
            <w:pPr>
              <w:spacing w:after="0" w:line="240" w:lineRule="auto"/>
              <w:jc w:val="center"/>
            </w:pPr>
            <w:r w:rsidRPr="00B31076">
              <w:t>1930-35</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Manuel Machado Aragão</w:t>
            </w:r>
          </w:p>
        </w:tc>
        <w:tc>
          <w:tcPr>
            <w:tcW w:w="2976" w:type="dxa"/>
            <w:vAlign w:val="center"/>
          </w:tcPr>
          <w:p w:rsidR="00271E34" w:rsidRPr="00B31076" w:rsidRDefault="00271E34" w:rsidP="00917961">
            <w:pPr>
              <w:spacing w:after="0" w:line="240" w:lineRule="auto"/>
              <w:jc w:val="center"/>
            </w:pPr>
            <w:r w:rsidRPr="00B31076">
              <w:t>1935-41</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Horácio Dantas de Goes</w:t>
            </w:r>
          </w:p>
        </w:tc>
        <w:tc>
          <w:tcPr>
            <w:tcW w:w="2976" w:type="dxa"/>
            <w:vAlign w:val="center"/>
          </w:tcPr>
          <w:p w:rsidR="00271E34" w:rsidRPr="00B31076" w:rsidRDefault="00271E34" w:rsidP="00917961">
            <w:pPr>
              <w:spacing w:after="0" w:line="240" w:lineRule="auto"/>
              <w:jc w:val="center"/>
            </w:pPr>
            <w:r w:rsidRPr="00B31076">
              <w:t>1941-45</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Abdias Evaristo de Carvalho</w:t>
            </w:r>
          </w:p>
        </w:tc>
        <w:tc>
          <w:tcPr>
            <w:tcW w:w="2976" w:type="dxa"/>
            <w:vAlign w:val="center"/>
          </w:tcPr>
          <w:p w:rsidR="00271E34" w:rsidRPr="00B31076" w:rsidRDefault="00271E34" w:rsidP="00917961">
            <w:pPr>
              <w:spacing w:after="0" w:line="240" w:lineRule="auto"/>
              <w:jc w:val="center"/>
            </w:pPr>
            <w:r w:rsidRPr="00B31076">
              <w:t>1946</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lastRenderedPageBreak/>
              <w:t>Horácio Dantas de Goes</w:t>
            </w:r>
          </w:p>
        </w:tc>
        <w:tc>
          <w:tcPr>
            <w:tcW w:w="2976" w:type="dxa"/>
            <w:vAlign w:val="center"/>
          </w:tcPr>
          <w:p w:rsidR="00271E34" w:rsidRPr="00B31076" w:rsidRDefault="00271E34" w:rsidP="00917961">
            <w:pPr>
              <w:spacing w:after="0" w:line="240" w:lineRule="auto"/>
              <w:jc w:val="center"/>
            </w:pPr>
            <w:r w:rsidRPr="00B31076">
              <w:t>1946-47</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José Hora de Oliveira</w:t>
            </w:r>
          </w:p>
        </w:tc>
        <w:tc>
          <w:tcPr>
            <w:tcW w:w="2976" w:type="dxa"/>
            <w:vAlign w:val="center"/>
          </w:tcPr>
          <w:p w:rsidR="00271E34" w:rsidRPr="00B31076" w:rsidRDefault="00271E34" w:rsidP="00917961">
            <w:pPr>
              <w:spacing w:after="0" w:line="240" w:lineRule="auto"/>
              <w:jc w:val="center"/>
            </w:pPr>
            <w:r w:rsidRPr="00B31076">
              <w:t>1947-51</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João Simões Freire</w:t>
            </w:r>
          </w:p>
        </w:tc>
        <w:tc>
          <w:tcPr>
            <w:tcW w:w="2976" w:type="dxa"/>
            <w:vAlign w:val="center"/>
          </w:tcPr>
          <w:p w:rsidR="00271E34" w:rsidRPr="00B31076" w:rsidRDefault="00271E34" w:rsidP="00917961">
            <w:pPr>
              <w:spacing w:after="0" w:line="240" w:lineRule="auto"/>
              <w:jc w:val="center"/>
            </w:pPr>
            <w:r w:rsidRPr="00B31076">
              <w:t>1951-55</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José Costa Fontes</w:t>
            </w:r>
          </w:p>
        </w:tc>
        <w:tc>
          <w:tcPr>
            <w:tcW w:w="2976" w:type="dxa"/>
            <w:vAlign w:val="center"/>
          </w:tcPr>
          <w:p w:rsidR="00271E34" w:rsidRPr="00B31076" w:rsidRDefault="00271E34" w:rsidP="00917961">
            <w:pPr>
              <w:spacing w:after="0" w:line="240" w:lineRule="auto"/>
              <w:jc w:val="center"/>
            </w:pPr>
            <w:r w:rsidRPr="00B31076">
              <w:t>1955-59</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Abílio de Carvalho Fontes</w:t>
            </w:r>
          </w:p>
        </w:tc>
        <w:tc>
          <w:tcPr>
            <w:tcW w:w="2976" w:type="dxa"/>
            <w:vAlign w:val="center"/>
          </w:tcPr>
          <w:p w:rsidR="00271E34" w:rsidRPr="00B31076" w:rsidRDefault="00271E34" w:rsidP="00917961">
            <w:pPr>
              <w:spacing w:after="0" w:line="240" w:lineRule="auto"/>
              <w:jc w:val="center"/>
            </w:pPr>
            <w:r w:rsidRPr="00B31076">
              <w:t>1959-63</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José Costa Fontes</w:t>
            </w:r>
          </w:p>
        </w:tc>
        <w:tc>
          <w:tcPr>
            <w:tcW w:w="2976" w:type="dxa"/>
            <w:vAlign w:val="center"/>
          </w:tcPr>
          <w:p w:rsidR="00271E34" w:rsidRPr="00B31076" w:rsidRDefault="00271E34" w:rsidP="00917961">
            <w:pPr>
              <w:spacing w:after="0" w:line="240" w:lineRule="auto"/>
              <w:jc w:val="center"/>
            </w:pPr>
            <w:r w:rsidRPr="00B31076">
              <w:t>1963-67</w:t>
            </w:r>
          </w:p>
        </w:tc>
      </w:tr>
      <w:tr w:rsidR="00B31076" w:rsidRPr="00B31076" w:rsidTr="003E0C14">
        <w:tc>
          <w:tcPr>
            <w:tcW w:w="6204" w:type="dxa"/>
            <w:vAlign w:val="center"/>
          </w:tcPr>
          <w:p w:rsidR="00271E34" w:rsidRPr="00B31076" w:rsidRDefault="00271E34" w:rsidP="00917961">
            <w:pPr>
              <w:tabs>
                <w:tab w:val="left" w:pos="5878"/>
              </w:tabs>
              <w:spacing w:after="0" w:line="240" w:lineRule="auto"/>
              <w:jc w:val="center"/>
            </w:pPr>
            <w:r w:rsidRPr="00B31076">
              <w:t>Deusdete Ferreira dos Santos</w:t>
            </w:r>
          </w:p>
        </w:tc>
        <w:tc>
          <w:tcPr>
            <w:tcW w:w="2976" w:type="dxa"/>
            <w:vAlign w:val="center"/>
          </w:tcPr>
          <w:p w:rsidR="00271E34" w:rsidRPr="00B31076" w:rsidRDefault="00271E34" w:rsidP="00917961">
            <w:pPr>
              <w:spacing w:after="0" w:line="240" w:lineRule="auto"/>
              <w:jc w:val="center"/>
            </w:pPr>
            <w:r w:rsidRPr="00B31076">
              <w:t>1967</w:t>
            </w:r>
          </w:p>
        </w:tc>
      </w:tr>
    </w:tbl>
    <w:p w:rsidR="00271E34" w:rsidRPr="00B31076" w:rsidRDefault="00796ECE" w:rsidP="009B2FE3">
      <w:pPr>
        <w:tabs>
          <w:tab w:val="left" w:pos="5878"/>
        </w:tabs>
        <w:rPr>
          <w:color w:val="000000" w:themeColor="text1"/>
          <w:sz w:val="20"/>
          <w:szCs w:val="36"/>
        </w:rPr>
      </w:pPr>
      <w:r>
        <w:rPr>
          <w:color w:val="000000" w:themeColor="text1"/>
          <w:sz w:val="20"/>
          <w:szCs w:val="36"/>
        </w:rPr>
        <w:t>FONTES</w:t>
      </w:r>
      <w:r w:rsidR="00271E34" w:rsidRPr="00B31076">
        <w:rPr>
          <w:color w:val="000000" w:themeColor="text1"/>
          <w:sz w:val="20"/>
          <w:szCs w:val="36"/>
        </w:rPr>
        <w:t xml:space="preserve">: FONTES, 1992. </w:t>
      </w:r>
      <w:proofErr w:type="gramStart"/>
      <w:r w:rsidR="00271E34" w:rsidRPr="00B31076">
        <w:rPr>
          <w:color w:val="000000" w:themeColor="text1"/>
          <w:sz w:val="20"/>
          <w:szCs w:val="36"/>
        </w:rPr>
        <w:t>p.</w:t>
      </w:r>
      <w:proofErr w:type="gramEnd"/>
      <w:r w:rsidR="00271E34" w:rsidRPr="00B31076">
        <w:rPr>
          <w:color w:val="000000" w:themeColor="text1"/>
          <w:sz w:val="20"/>
          <w:szCs w:val="36"/>
        </w:rPr>
        <w:t xml:space="preserve"> 127-128</w:t>
      </w:r>
    </w:p>
    <w:p w:rsidR="00271E34" w:rsidRDefault="00183DF5" w:rsidP="00271E34">
      <w:pPr>
        <w:ind w:firstLine="709"/>
        <w:rPr>
          <w:color w:val="000000" w:themeColor="text1"/>
        </w:rPr>
      </w:pPr>
      <w:r>
        <w:rPr>
          <w:color w:val="000000" w:themeColor="text1"/>
        </w:rPr>
        <w:t>A partir do trabalho sequencial de</w:t>
      </w:r>
      <w:r w:rsidR="00271E34" w:rsidRPr="00B31076">
        <w:rPr>
          <w:color w:val="000000" w:themeColor="text1"/>
        </w:rPr>
        <w:t xml:space="preserve"> tantas lideranças políticas</w:t>
      </w:r>
      <w:r>
        <w:rPr>
          <w:color w:val="000000" w:themeColor="text1"/>
        </w:rPr>
        <w:t>,</w:t>
      </w:r>
      <w:r w:rsidR="00271E34" w:rsidRPr="00B31076">
        <w:rPr>
          <w:color w:val="000000" w:themeColor="text1"/>
        </w:rPr>
        <w:t xml:space="preserve"> o município de Riach</w:t>
      </w:r>
      <w:r>
        <w:rPr>
          <w:color w:val="000000" w:themeColor="text1"/>
        </w:rPr>
        <w:t xml:space="preserve">ão do Dantas começou a mostrar </w:t>
      </w:r>
      <w:r w:rsidR="00271E34" w:rsidRPr="00B31076">
        <w:rPr>
          <w:color w:val="000000" w:themeColor="text1"/>
        </w:rPr>
        <w:t>sua organização em termos de cidade, pois</w:t>
      </w:r>
      <w:r>
        <w:rPr>
          <w:color w:val="000000" w:themeColor="text1"/>
        </w:rPr>
        <w:t>,</w:t>
      </w:r>
      <w:r w:rsidR="00271E34" w:rsidRPr="00B31076">
        <w:rPr>
          <w:color w:val="000000" w:themeColor="text1"/>
        </w:rPr>
        <w:t xml:space="preserve"> em todo o </w:t>
      </w:r>
      <w:r>
        <w:rPr>
          <w:color w:val="000000" w:themeColor="text1"/>
        </w:rPr>
        <w:t>seu contexto histórico é</w:t>
      </w:r>
      <w:r w:rsidR="00271E34" w:rsidRPr="00B31076">
        <w:rPr>
          <w:color w:val="000000" w:themeColor="text1"/>
        </w:rPr>
        <w:t xml:space="preserve"> a importância dos Intendentes e Prefeitos deste município.</w:t>
      </w:r>
    </w:p>
    <w:p w:rsidR="00796ECE" w:rsidRDefault="00796ECE" w:rsidP="00271E34">
      <w:pPr>
        <w:ind w:firstLine="709"/>
        <w:rPr>
          <w:color w:val="000000" w:themeColor="text1"/>
        </w:rPr>
      </w:pPr>
      <w:r>
        <w:rPr>
          <w:color w:val="000000" w:themeColor="text1"/>
        </w:rPr>
        <w:t xml:space="preserve">Diante de uma analise mais detalhada do contexto em questão, o capítulo aborda a estrutura partidária e a formação política e social do Estado sergipano, percorrendo por Riachão do Dantas, município este que teve a importância dos intendentes e prefeitos em mostrar a sua determinação administrativa. </w:t>
      </w: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7F397E" w:rsidRDefault="007F397E" w:rsidP="00271E34">
      <w:pPr>
        <w:ind w:firstLine="709"/>
        <w:rPr>
          <w:color w:val="000000" w:themeColor="text1"/>
        </w:rPr>
      </w:pPr>
    </w:p>
    <w:p w:rsidR="00D54D29" w:rsidRDefault="00D54D29" w:rsidP="00271E34">
      <w:pPr>
        <w:ind w:firstLine="709"/>
        <w:rPr>
          <w:color w:val="000000" w:themeColor="text1"/>
        </w:rPr>
      </w:pPr>
    </w:p>
    <w:p w:rsidR="00D54D29" w:rsidRDefault="00D54D29" w:rsidP="00271E34">
      <w:pPr>
        <w:ind w:firstLine="709"/>
        <w:rPr>
          <w:color w:val="000000" w:themeColor="text1"/>
        </w:rPr>
      </w:pPr>
    </w:p>
    <w:p w:rsidR="00D54D29" w:rsidRDefault="00D54D29" w:rsidP="00271E34">
      <w:pPr>
        <w:ind w:firstLine="709"/>
        <w:rPr>
          <w:color w:val="000000" w:themeColor="text1"/>
        </w:rPr>
      </w:pPr>
    </w:p>
    <w:p w:rsidR="009D7F3F" w:rsidRPr="00B31076" w:rsidRDefault="00B31076" w:rsidP="00B31076">
      <w:pPr>
        <w:pStyle w:val="Ttulo1"/>
        <w:rPr>
          <w:rFonts w:ascii="Arial" w:hAnsi="Arial" w:cs="Arial"/>
          <w:b w:val="0"/>
          <w:color w:val="000000" w:themeColor="text1"/>
          <w:sz w:val="24"/>
          <w:szCs w:val="24"/>
        </w:rPr>
      </w:pPr>
      <w:bookmarkStart w:id="10" w:name="_Toc419896160"/>
      <w:proofErr w:type="gramStart"/>
      <w:r w:rsidRPr="00B31076">
        <w:rPr>
          <w:rFonts w:ascii="Arial" w:hAnsi="Arial" w:cs="Arial"/>
          <w:color w:val="000000" w:themeColor="text1"/>
          <w:sz w:val="24"/>
          <w:szCs w:val="24"/>
        </w:rPr>
        <w:lastRenderedPageBreak/>
        <w:t>4</w:t>
      </w:r>
      <w:proofErr w:type="gramEnd"/>
      <w:r w:rsidRPr="00B31076">
        <w:rPr>
          <w:rFonts w:ascii="Arial" w:hAnsi="Arial" w:cs="Arial"/>
          <w:color w:val="000000" w:themeColor="text1"/>
          <w:sz w:val="24"/>
          <w:szCs w:val="24"/>
        </w:rPr>
        <w:t xml:space="preserve"> </w:t>
      </w:r>
      <w:r w:rsidR="009D7F3F" w:rsidRPr="00B31076">
        <w:rPr>
          <w:rFonts w:ascii="Arial" w:hAnsi="Arial" w:cs="Arial"/>
          <w:color w:val="000000" w:themeColor="text1"/>
          <w:sz w:val="24"/>
          <w:szCs w:val="24"/>
        </w:rPr>
        <w:t>CONSIDERAÇÕES FINAIS</w:t>
      </w:r>
      <w:bookmarkEnd w:id="10"/>
    </w:p>
    <w:p w:rsidR="009D7F3F" w:rsidRPr="00B31076" w:rsidRDefault="0053465A" w:rsidP="0053465A">
      <w:pPr>
        <w:tabs>
          <w:tab w:val="left" w:pos="1302"/>
        </w:tabs>
        <w:rPr>
          <w:color w:val="000000" w:themeColor="text1"/>
          <w:szCs w:val="24"/>
        </w:rPr>
      </w:pPr>
      <w:r>
        <w:rPr>
          <w:color w:val="000000" w:themeColor="text1"/>
          <w:szCs w:val="24"/>
        </w:rPr>
        <w:tab/>
      </w:r>
    </w:p>
    <w:p w:rsidR="009D7F3F" w:rsidRPr="00B31076" w:rsidRDefault="004766FF" w:rsidP="005D4D88">
      <w:pPr>
        <w:tabs>
          <w:tab w:val="left" w:pos="6535"/>
        </w:tabs>
        <w:rPr>
          <w:color w:val="000000" w:themeColor="text1"/>
          <w:szCs w:val="24"/>
        </w:rPr>
      </w:pPr>
      <w:r>
        <w:rPr>
          <w:b/>
          <w:color w:val="000000" w:themeColor="text1"/>
          <w:sz w:val="28"/>
        </w:rPr>
        <w:t xml:space="preserve">         </w:t>
      </w:r>
      <w:r w:rsidR="0053465A">
        <w:rPr>
          <w:color w:val="000000" w:themeColor="text1"/>
          <w:szCs w:val="24"/>
        </w:rPr>
        <w:t xml:space="preserve"> </w:t>
      </w:r>
      <w:r w:rsidR="005D4D88">
        <w:rPr>
          <w:color w:val="000000" w:themeColor="text1"/>
          <w:szCs w:val="24"/>
        </w:rPr>
        <w:t>T</w:t>
      </w:r>
      <w:r w:rsidR="009D7F3F" w:rsidRPr="00B31076">
        <w:rPr>
          <w:color w:val="000000" w:themeColor="text1"/>
          <w:szCs w:val="24"/>
        </w:rPr>
        <w:t>raçar um perfil geral da história do Brasil</w:t>
      </w:r>
      <w:r w:rsidR="005D4D88">
        <w:rPr>
          <w:color w:val="000000" w:themeColor="text1"/>
          <w:szCs w:val="24"/>
        </w:rPr>
        <w:t>,</w:t>
      </w:r>
      <w:r w:rsidR="009D7F3F" w:rsidRPr="00B31076">
        <w:rPr>
          <w:color w:val="000000" w:themeColor="text1"/>
          <w:szCs w:val="24"/>
        </w:rPr>
        <w:t xml:space="preserve"> englobando</w:t>
      </w:r>
      <w:r>
        <w:rPr>
          <w:color w:val="000000" w:themeColor="text1"/>
          <w:szCs w:val="24"/>
        </w:rPr>
        <w:t xml:space="preserve"> o</w:t>
      </w:r>
      <w:r w:rsidR="009D7F3F" w:rsidRPr="00B31076">
        <w:rPr>
          <w:color w:val="000000" w:themeColor="text1"/>
          <w:szCs w:val="24"/>
        </w:rPr>
        <w:t xml:space="preserve"> papel de Portugal e </w:t>
      </w:r>
      <w:r w:rsidR="005D4D88">
        <w:rPr>
          <w:color w:val="000000" w:themeColor="text1"/>
          <w:szCs w:val="24"/>
        </w:rPr>
        <w:t>da Colônia como um todo e abordando</w:t>
      </w:r>
      <w:r w:rsidR="009D7F3F" w:rsidRPr="00B31076">
        <w:rPr>
          <w:color w:val="000000" w:themeColor="text1"/>
          <w:szCs w:val="24"/>
        </w:rPr>
        <w:t xml:space="preserve"> a formação da identidade brasileira</w:t>
      </w:r>
      <w:r w:rsidR="005D4D88">
        <w:rPr>
          <w:color w:val="000000" w:themeColor="text1"/>
          <w:szCs w:val="24"/>
        </w:rPr>
        <w:t>,</w:t>
      </w:r>
      <w:r w:rsidR="009D7F3F" w:rsidRPr="00B31076">
        <w:rPr>
          <w:color w:val="000000" w:themeColor="text1"/>
          <w:szCs w:val="24"/>
        </w:rPr>
        <w:t xml:space="preserve"> em seus aspectos </w:t>
      </w:r>
      <w:r w:rsidR="005D4D88">
        <w:rPr>
          <w:color w:val="000000" w:themeColor="text1"/>
          <w:szCs w:val="24"/>
        </w:rPr>
        <w:t>fundamentais e historiográficos, desde a instalação da República, em 1889, até 1955, foi</w:t>
      </w:r>
      <w:r w:rsidR="009D7F3F" w:rsidRPr="00B31076">
        <w:rPr>
          <w:color w:val="000000" w:themeColor="text1"/>
          <w:szCs w:val="24"/>
        </w:rPr>
        <w:t xml:space="preserve"> imprescindível</w:t>
      </w:r>
      <w:r w:rsidR="005D4D88">
        <w:rPr>
          <w:color w:val="000000" w:themeColor="text1"/>
          <w:szCs w:val="24"/>
        </w:rPr>
        <w:t xml:space="preserve"> para conhecer o Brasil no qual nasceu e viveu Lourival Fontes (1898 a 1955). Foi com esta finalidade que se estabeleceu a trajetória de formação política abrangendo seus traços gerais, a consolidação da República e o liberalismo político e econômico que culmino</w:t>
      </w:r>
      <w:r w:rsidR="007102A7">
        <w:rPr>
          <w:color w:val="000000" w:themeColor="text1"/>
          <w:szCs w:val="24"/>
        </w:rPr>
        <w:t>u na implantação do Estado Novo.</w:t>
      </w:r>
      <w:r w:rsidR="009D7F3F" w:rsidRPr="00B31076">
        <w:rPr>
          <w:color w:val="000000" w:themeColor="text1"/>
          <w:szCs w:val="24"/>
        </w:rPr>
        <w:t xml:space="preserve"> </w:t>
      </w:r>
    </w:p>
    <w:p w:rsidR="009D7F3F" w:rsidRPr="00B31076" w:rsidRDefault="009D7F3F" w:rsidP="009D7F3F">
      <w:pPr>
        <w:tabs>
          <w:tab w:val="left" w:pos="6535"/>
        </w:tabs>
        <w:ind w:firstLine="709"/>
        <w:rPr>
          <w:color w:val="000000" w:themeColor="text1"/>
          <w:szCs w:val="24"/>
        </w:rPr>
      </w:pPr>
      <w:r w:rsidRPr="00B31076">
        <w:rPr>
          <w:color w:val="000000" w:themeColor="text1"/>
          <w:szCs w:val="24"/>
        </w:rPr>
        <w:t>Analisar a vida e obra</w:t>
      </w:r>
      <w:r w:rsidR="005D4D88">
        <w:rPr>
          <w:color w:val="000000" w:themeColor="text1"/>
          <w:szCs w:val="24"/>
        </w:rPr>
        <w:t xml:space="preserve"> de Lourival Fontes permitiu conhecer</w:t>
      </w:r>
      <w:r w:rsidR="00072060">
        <w:rPr>
          <w:color w:val="000000" w:themeColor="text1"/>
          <w:szCs w:val="24"/>
        </w:rPr>
        <w:t xml:space="preserve"> sua trajetória</w:t>
      </w:r>
      <w:r w:rsidRPr="00B31076">
        <w:rPr>
          <w:color w:val="000000" w:themeColor="text1"/>
          <w:szCs w:val="24"/>
        </w:rPr>
        <w:t xml:space="preserve"> na sociedade b</w:t>
      </w:r>
      <w:r w:rsidR="00072060">
        <w:rPr>
          <w:color w:val="000000" w:themeColor="text1"/>
          <w:szCs w:val="24"/>
        </w:rPr>
        <w:t>rasileira, pois é dentro desta que ele progrediu,</w:t>
      </w:r>
      <w:r w:rsidRPr="00B31076">
        <w:rPr>
          <w:color w:val="000000" w:themeColor="text1"/>
          <w:szCs w:val="24"/>
        </w:rPr>
        <w:t xml:space="preserve"> tornando-se um homem bem sucedido na conjuntura política do país.</w:t>
      </w:r>
    </w:p>
    <w:p w:rsidR="009D7F3F" w:rsidRPr="00B31076" w:rsidRDefault="009D7F3F" w:rsidP="009D7F3F">
      <w:pPr>
        <w:tabs>
          <w:tab w:val="left" w:pos="6535"/>
        </w:tabs>
        <w:ind w:firstLine="709"/>
        <w:rPr>
          <w:color w:val="000000" w:themeColor="text1"/>
          <w:szCs w:val="24"/>
        </w:rPr>
      </w:pPr>
      <w:r w:rsidRPr="00B31076">
        <w:rPr>
          <w:color w:val="000000" w:themeColor="text1"/>
          <w:szCs w:val="24"/>
        </w:rPr>
        <w:t xml:space="preserve"> Contextualizar a política de Sergipe</w:t>
      </w:r>
      <w:r w:rsidR="00072060">
        <w:rPr>
          <w:color w:val="000000" w:themeColor="text1"/>
          <w:szCs w:val="24"/>
        </w:rPr>
        <w:t>,</w:t>
      </w:r>
      <w:r w:rsidRPr="00B31076">
        <w:rPr>
          <w:color w:val="000000" w:themeColor="text1"/>
          <w:szCs w:val="24"/>
        </w:rPr>
        <w:t xml:space="preserve"> de 1898 a 1955</w:t>
      </w:r>
      <w:r w:rsidR="00072060">
        <w:rPr>
          <w:color w:val="000000" w:themeColor="text1"/>
          <w:szCs w:val="24"/>
        </w:rPr>
        <w:t>, possibilitou observar a</w:t>
      </w:r>
      <w:r w:rsidRPr="00B31076">
        <w:rPr>
          <w:color w:val="000000" w:themeColor="text1"/>
          <w:szCs w:val="24"/>
        </w:rPr>
        <w:t xml:space="preserve"> trans</w:t>
      </w:r>
      <w:r w:rsidR="00072060">
        <w:rPr>
          <w:color w:val="000000" w:themeColor="text1"/>
          <w:szCs w:val="24"/>
        </w:rPr>
        <w:t>formação da sociedade sergipana</w:t>
      </w:r>
      <w:r w:rsidRPr="00B31076">
        <w:rPr>
          <w:color w:val="000000" w:themeColor="text1"/>
          <w:szCs w:val="24"/>
        </w:rPr>
        <w:t xml:space="preserve"> e perceber que Lourival Fontes</w:t>
      </w:r>
      <w:r w:rsidR="00072060">
        <w:rPr>
          <w:color w:val="000000" w:themeColor="text1"/>
          <w:szCs w:val="24"/>
        </w:rPr>
        <w:t>,</w:t>
      </w:r>
      <w:r w:rsidRPr="00B31076">
        <w:rPr>
          <w:color w:val="000000" w:themeColor="text1"/>
          <w:szCs w:val="24"/>
        </w:rPr>
        <w:t xml:space="preserve"> em sua vida política</w:t>
      </w:r>
      <w:r w:rsidR="00072060">
        <w:rPr>
          <w:color w:val="000000" w:themeColor="text1"/>
          <w:szCs w:val="24"/>
        </w:rPr>
        <w:t>,</w:t>
      </w:r>
      <w:r w:rsidRPr="00B31076">
        <w:rPr>
          <w:color w:val="000000" w:themeColor="text1"/>
          <w:szCs w:val="24"/>
        </w:rPr>
        <w:t xml:space="preserve"> procurou situar-se nos projetos de desenvolvimento do país</w:t>
      </w:r>
      <w:r w:rsidR="00072060">
        <w:rPr>
          <w:color w:val="000000" w:themeColor="text1"/>
          <w:szCs w:val="24"/>
        </w:rPr>
        <w:t>.</w:t>
      </w:r>
      <w:r w:rsidRPr="00B31076">
        <w:rPr>
          <w:color w:val="000000" w:themeColor="text1"/>
          <w:szCs w:val="24"/>
        </w:rPr>
        <w:t xml:space="preserve"> </w:t>
      </w:r>
      <w:r w:rsidR="00072060">
        <w:rPr>
          <w:color w:val="000000" w:themeColor="text1"/>
          <w:szCs w:val="24"/>
        </w:rPr>
        <w:t xml:space="preserve">Contextualizar, geográfica e historicamente, o município de Riachão do Dantas permitiu conhecer o lugar onde Lourival Fontes nasceu e passou </w:t>
      </w:r>
      <w:proofErr w:type="gramStart"/>
      <w:r w:rsidR="00072060">
        <w:rPr>
          <w:color w:val="000000" w:themeColor="text1"/>
          <w:szCs w:val="24"/>
        </w:rPr>
        <w:t>sua infância desprovido de uma melhor qualidade de vida</w:t>
      </w:r>
      <w:proofErr w:type="gramEnd"/>
      <w:r w:rsidR="00072060">
        <w:rPr>
          <w:color w:val="000000" w:themeColor="text1"/>
          <w:szCs w:val="24"/>
        </w:rPr>
        <w:t xml:space="preserve">. Cabendo aqui ressaltar o espírito aguerrido de Lourival Fontes, pois a conjuntura desfavorável em meio à qual nasceu não o impediu de buscar desenvolver-se intelectualmente, por meio de uma vasta leitura e dedicados estudos. Decerto, o alto grau de intelectualidade que atingiu e o seu espírito decidido, foram </w:t>
      </w:r>
      <w:proofErr w:type="gramStart"/>
      <w:r w:rsidR="00072060">
        <w:rPr>
          <w:color w:val="000000" w:themeColor="text1"/>
          <w:szCs w:val="24"/>
        </w:rPr>
        <w:t>a</w:t>
      </w:r>
      <w:proofErr w:type="gramEnd"/>
      <w:r w:rsidR="00072060">
        <w:rPr>
          <w:color w:val="000000" w:themeColor="text1"/>
          <w:szCs w:val="24"/>
        </w:rPr>
        <w:t xml:space="preserve"> base para seu desenvolvimento profissional e sua influente trajetória política nos governos de Vargas.</w:t>
      </w:r>
    </w:p>
    <w:p w:rsidR="009D7F3F" w:rsidRPr="00B31076" w:rsidRDefault="009D7F3F" w:rsidP="005B4060">
      <w:pPr>
        <w:tabs>
          <w:tab w:val="left" w:pos="6535"/>
        </w:tabs>
        <w:ind w:firstLine="709"/>
        <w:rPr>
          <w:color w:val="000000" w:themeColor="text1"/>
          <w:szCs w:val="24"/>
        </w:rPr>
      </w:pPr>
      <w:r w:rsidRPr="00B31076">
        <w:rPr>
          <w:color w:val="000000" w:themeColor="text1"/>
          <w:szCs w:val="24"/>
        </w:rPr>
        <w:t>Diante de uma análise sobre as obras de Lourival Fontes, as quais nos</w:t>
      </w:r>
      <w:r w:rsidR="00526D06">
        <w:rPr>
          <w:color w:val="000000" w:themeColor="text1"/>
          <w:szCs w:val="24"/>
        </w:rPr>
        <w:t xml:space="preserve"> ajudaram</w:t>
      </w:r>
      <w:r w:rsidRPr="00B31076">
        <w:rPr>
          <w:color w:val="000000" w:themeColor="text1"/>
          <w:szCs w:val="24"/>
        </w:rPr>
        <w:t xml:space="preserve"> para fundamentar este trabalho, f</w:t>
      </w:r>
      <w:r w:rsidR="00526D06">
        <w:rPr>
          <w:color w:val="000000" w:themeColor="text1"/>
          <w:szCs w:val="24"/>
        </w:rPr>
        <w:t>oi possível perceber que o</w:t>
      </w:r>
      <w:r w:rsidRPr="00B31076">
        <w:rPr>
          <w:color w:val="000000" w:themeColor="text1"/>
          <w:szCs w:val="24"/>
        </w:rPr>
        <w:t xml:space="preserve"> relatava em toda a sua elaboração de escrita, o papel dele no cenário da política e a preocupação de mostrar para as demais autoridades o que era possível fazer para melho</w:t>
      </w:r>
      <w:r w:rsidR="005B4060">
        <w:rPr>
          <w:color w:val="000000" w:themeColor="text1"/>
          <w:szCs w:val="24"/>
        </w:rPr>
        <w:t>rar o país, f</w:t>
      </w:r>
      <w:r w:rsidRPr="00B31076">
        <w:rPr>
          <w:color w:val="000000" w:themeColor="text1"/>
          <w:szCs w:val="24"/>
        </w:rPr>
        <w:t>rente a tantas incertezas</w:t>
      </w:r>
      <w:r w:rsidR="005B4060">
        <w:rPr>
          <w:color w:val="000000" w:themeColor="text1"/>
          <w:szCs w:val="24"/>
        </w:rPr>
        <w:t>. E</w:t>
      </w:r>
      <w:r w:rsidRPr="00B31076">
        <w:rPr>
          <w:color w:val="000000" w:themeColor="text1"/>
          <w:szCs w:val="24"/>
        </w:rPr>
        <w:t>le procurou estabelecer posições difer</w:t>
      </w:r>
      <w:r w:rsidR="005B4060">
        <w:rPr>
          <w:color w:val="000000" w:themeColor="text1"/>
          <w:szCs w:val="24"/>
        </w:rPr>
        <w:t>entes e difíceis para o período. A</w:t>
      </w:r>
      <w:r w:rsidRPr="00B31076">
        <w:rPr>
          <w:color w:val="000000" w:themeColor="text1"/>
          <w:szCs w:val="24"/>
        </w:rPr>
        <w:t xml:space="preserve"> sua posição como legitimador na condução de </w:t>
      </w:r>
      <w:r w:rsidRPr="00B31076">
        <w:rPr>
          <w:color w:val="000000" w:themeColor="text1"/>
          <w:szCs w:val="24"/>
        </w:rPr>
        <w:lastRenderedPageBreak/>
        <w:t>infor</w:t>
      </w:r>
      <w:r w:rsidR="005B4060">
        <w:rPr>
          <w:color w:val="000000" w:themeColor="text1"/>
          <w:szCs w:val="24"/>
        </w:rPr>
        <w:t>mações sobre o governo para manutenção deste, fez perceber notável</w:t>
      </w:r>
      <w:r w:rsidRPr="00B31076">
        <w:rPr>
          <w:color w:val="000000" w:themeColor="text1"/>
          <w:szCs w:val="24"/>
        </w:rPr>
        <w:t xml:space="preserve"> visão como observador dos fenômenos polí</w:t>
      </w:r>
      <w:r w:rsidR="005B4060">
        <w:rPr>
          <w:color w:val="000000" w:themeColor="text1"/>
          <w:szCs w:val="24"/>
        </w:rPr>
        <w:t>ticos e sociais.</w:t>
      </w:r>
    </w:p>
    <w:p w:rsidR="009D7F3F" w:rsidRPr="00B31076" w:rsidRDefault="005B4060" w:rsidP="009D7F3F">
      <w:pPr>
        <w:tabs>
          <w:tab w:val="left" w:pos="6535"/>
        </w:tabs>
        <w:ind w:firstLine="709"/>
        <w:rPr>
          <w:color w:val="000000" w:themeColor="text1"/>
          <w:szCs w:val="24"/>
        </w:rPr>
      </w:pPr>
      <w:r>
        <w:rPr>
          <w:color w:val="000000" w:themeColor="text1"/>
          <w:szCs w:val="24"/>
        </w:rPr>
        <w:t>Sua trajetória como diretor do Departamento de Imprensa e Propaganda (DIP) no governo de Vargas e sua atuação como S</w:t>
      </w:r>
      <w:r w:rsidR="009D7F3F" w:rsidRPr="00B31076">
        <w:rPr>
          <w:color w:val="000000" w:themeColor="text1"/>
          <w:szCs w:val="24"/>
        </w:rPr>
        <w:t>enador</w:t>
      </w:r>
      <w:r>
        <w:rPr>
          <w:color w:val="000000" w:themeColor="text1"/>
          <w:szCs w:val="24"/>
        </w:rPr>
        <w:t xml:space="preserve"> por</w:t>
      </w:r>
      <w:r w:rsidR="009D7F3F" w:rsidRPr="00B31076">
        <w:rPr>
          <w:color w:val="000000" w:themeColor="text1"/>
          <w:szCs w:val="24"/>
        </w:rPr>
        <w:t xml:space="preserve"> Sergipe</w:t>
      </w:r>
      <w:proofErr w:type="gramStart"/>
      <w:r w:rsidR="009D7F3F" w:rsidRPr="00B31076">
        <w:rPr>
          <w:color w:val="000000" w:themeColor="text1"/>
          <w:szCs w:val="24"/>
        </w:rPr>
        <w:t xml:space="preserve">, </w:t>
      </w:r>
      <w:r>
        <w:rPr>
          <w:color w:val="000000" w:themeColor="text1"/>
          <w:szCs w:val="24"/>
        </w:rPr>
        <w:t>fez</w:t>
      </w:r>
      <w:proofErr w:type="gramEnd"/>
      <w:r>
        <w:rPr>
          <w:color w:val="000000" w:themeColor="text1"/>
          <w:szCs w:val="24"/>
        </w:rPr>
        <w:t xml:space="preserve"> conhecer um Lourival Fontes</w:t>
      </w:r>
      <w:r w:rsidR="009D7F3F" w:rsidRPr="00B31076">
        <w:rPr>
          <w:color w:val="000000" w:themeColor="text1"/>
          <w:szCs w:val="24"/>
        </w:rPr>
        <w:t xml:space="preserve"> reformador,</w:t>
      </w:r>
      <w:r>
        <w:rPr>
          <w:color w:val="000000" w:themeColor="text1"/>
          <w:szCs w:val="24"/>
        </w:rPr>
        <w:t xml:space="preserve"> temido e destemido detentor de uma forte influência política durante o Estado Novo. A intensa investigação e ardorosa pesquisa feita para a consecução deste trabalho</w:t>
      </w:r>
      <w:proofErr w:type="gramStart"/>
      <w:r>
        <w:rPr>
          <w:color w:val="000000" w:themeColor="text1"/>
          <w:szCs w:val="24"/>
        </w:rPr>
        <w:t>, levou-nos</w:t>
      </w:r>
      <w:proofErr w:type="gramEnd"/>
      <w:r>
        <w:rPr>
          <w:color w:val="000000" w:themeColor="text1"/>
          <w:szCs w:val="24"/>
        </w:rPr>
        <w:t xml:space="preserve"> a conhecer e trazer à tona o que fora historicamente esquecido ou negado pela historiografia. Percebeu ver em Lourival Fontes um ser bastante complexo, um legítimo protagonista</w:t>
      </w:r>
      <w:r w:rsidR="000A3959">
        <w:rPr>
          <w:color w:val="000000" w:themeColor="text1"/>
          <w:szCs w:val="24"/>
        </w:rPr>
        <w:t>, envolto nas tramas sociais de seu tempo e que constituiu uma trajetória marcada por polêmicas e se envolveu em diferentes campos, como o social e político</w:t>
      </w:r>
      <w:r w:rsidR="009D7F3F" w:rsidRPr="00B31076">
        <w:rPr>
          <w:color w:val="000000" w:themeColor="text1"/>
          <w:szCs w:val="24"/>
        </w:rPr>
        <w:t xml:space="preserve">. </w:t>
      </w:r>
    </w:p>
    <w:p w:rsidR="00CE742D" w:rsidRDefault="00CE742D" w:rsidP="00904B9D">
      <w:pPr>
        <w:tabs>
          <w:tab w:val="left" w:pos="6535"/>
        </w:tabs>
        <w:ind w:firstLine="709"/>
        <w:rPr>
          <w:color w:val="000000" w:themeColor="text1"/>
          <w:szCs w:val="24"/>
        </w:rPr>
      </w:pPr>
      <w:r>
        <w:rPr>
          <w:color w:val="000000" w:themeColor="text1"/>
          <w:szCs w:val="24"/>
        </w:rPr>
        <w:t>Assim</w:t>
      </w:r>
      <w:r w:rsidR="00E677E2">
        <w:rPr>
          <w:color w:val="000000" w:themeColor="text1"/>
          <w:szCs w:val="24"/>
        </w:rPr>
        <w:t xml:space="preserve"> como bem expressa Maria de Lourdes Mônaco Janotti (2005),</w:t>
      </w:r>
      <w:r w:rsidR="00C05AC4">
        <w:rPr>
          <w:color w:val="000000" w:themeColor="text1"/>
          <w:szCs w:val="24"/>
        </w:rPr>
        <w:t xml:space="preserve"> ela diz que</w:t>
      </w:r>
      <w:r w:rsidR="00E677E2">
        <w:rPr>
          <w:color w:val="000000" w:themeColor="text1"/>
          <w:szCs w:val="24"/>
        </w:rPr>
        <w:t xml:space="preserve"> explicar, compreender a vida das sociedades e registrar os acontecimentos presentes e passados foram sempre </w:t>
      </w:r>
      <w:proofErr w:type="gramStart"/>
      <w:r w:rsidR="00E677E2">
        <w:rPr>
          <w:color w:val="000000" w:themeColor="text1"/>
          <w:szCs w:val="24"/>
        </w:rPr>
        <w:t>os objetivos mais aparentes da historiografia</w:t>
      </w:r>
      <w:proofErr w:type="gramEnd"/>
      <w:r w:rsidR="00E677E2">
        <w:rPr>
          <w:color w:val="000000" w:themeColor="text1"/>
          <w:szCs w:val="24"/>
        </w:rPr>
        <w:t>.</w:t>
      </w:r>
      <w:r w:rsidR="00C05AC4" w:rsidRPr="00C05AC4">
        <w:rPr>
          <w:color w:val="000000" w:themeColor="text1"/>
          <w:sz w:val="20"/>
          <w:szCs w:val="20"/>
        </w:rPr>
        <w:t xml:space="preserve"> </w:t>
      </w:r>
      <w:r w:rsidR="00C05AC4">
        <w:rPr>
          <w:color w:val="000000" w:themeColor="text1"/>
          <w:szCs w:val="24"/>
        </w:rPr>
        <w:t xml:space="preserve">A historiografia acompanhou esses mergulhos políticos do presente no passado e, ao fazê-lo manteve uma relação tão estreita com seu objeto que as visões dos testemunhos entrelaçaram-se </w:t>
      </w:r>
      <w:proofErr w:type="gramStart"/>
      <w:r w:rsidR="00C05AC4">
        <w:rPr>
          <w:color w:val="000000" w:themeColor="text1"/>
          <w:szCs w:val="24"/>
        </w:rPr>
        <w:t>ás narrativas dos historiadores na constituição do próprio discurso histórico</w:t>
      </w:r>
      <w:r w:rsidR="00904B9D">
        <w:rPr>
          <w:rStyle w:val="Refdenotaderodap"/>
          <w:color w:val="000000" w:themeColor="text1"/>
          <w:szCs w:val="24"/>
        </w:rPr>
        <w:footnoteReference w:id="228"/>
      </w:r>
      <w:proofErr w:type="gramEnd"/>
      <w:r w:rsidR="00C05AC4">
        <w:rPr>
          <w:color w:val="000000" w:themeColor="text1"/>
          <w:szCs w:val="24"/>
        </w:rPr>
        <w:t>.</w:t>
      </w:r>
    </w:p>
    <w:p w:rsidR="00904B9D" w:rsidRDefault="00364892" w:rsidP="00904B9D">
      <w:pPr>
        <w:tabs>
          <w:tab w:val="left" w:pos="6535"/>
        </w:tabs>
        <w:ind w:firstLine="709"/>
        <w:rPr>
          <w:color w:val="000000" w:themeColor="text1"/>
          <w:szCs w:val="24"/>
        </w:rPr>
      </w:pPr>
      <w:r>
        <w:rPr>
          <w:color w:val="000000" w:themeColor="text1"/>
          <w:szCs w:val="24"/>
        </w:rPr>
        <w:t>O verdadeiro revisionismo da história brasileira será feito a partir do momento em que a pesquisa venha testar as novas teorias. O conhecimento da história da historiografia é essencial como etapa preparatória, para que o pesquisador possa ter consci</w:t>
      </w:r>
      <w:r w:rsidR="007D13DD">
        <w:rPr>
          <w:color w:val="000000" w:themeColor="text1"/>
          <w:szCs w:val="24"/>
        </w:rPr>
        <w:t>ência</w:t>
      </w:r>
      <w:r>
        <w:rPr>
          <w:color w:val="000000" w:themeColor="text1"/>
          <w:szCs w:val="24"/>
        </w:rPr>
        <w:t xml:space="preserve"> da imprecis</w:t>
      </w:r>
      <w:r w:rsidR="00526D06">
        <w:rPr>
          <w:color w:val="000000" w:themeColor="text1"/>
          <w:szCs w:val="24"/>
        </w:rPr>
        <w:t>ão dos limites, quanto às</w:t>
      </w:r>
      <w:r w:rsidR="007D13DD">
        <w:rPr>
          <w:color w:val="000000" w:themeColor="text1"/>
          <w:szCs w:val="24"/>
        </w:rPr>
        <w:t xml:space="preserve"> vinculações que existem entre o historiador e sua época, para que possa dar, enfim, ás investigações de caráter mais científico, integrando e superando as imagens que os intérpretes da história construíram su</w:t>
      </w:r>
      <w:r w:rsidR="00904B9D">
        <w:rPr>
          <w:color w:val="000000" w:themeColor="text1"/>
          <w:szCs w:val="24"/>
        </w:rPr>
        <w:t>cessivamente ao longo do tempo</w:t>
      </w:r>
      <w:r w:rsidR="00904B9D">
        <w:rPr>
          <w:rStyle w:val="Refdenotaderodap"/>
          <w:color w:val="000000" w:themeColor="text1"/>
          <w:szCs w:val="24"/>
        </w:rPr>
        <w:footnoteReference w:id="229"/>
      </w:r>
      <w:r w:rsidR="00904B9D">
        <w:rPr>
          <w:color w:val="000000" w:themeColor="text1"/>
          <w:szCs w:val="24"/>
        </w:rPr>
        <w:t>.</w:t>
      </w:r>
    </w:p>
    <w:p w:rsidR="00312E8A" w:rsidRPr="00904B9D" w:rsidRDefault="00661ED0" w:rsidP="00904B9D">
      <w:pPr>
        <w:tabs>
          <w:tab w:val="left" w:pos="6535"/>
        </w:tabs>
        <w:ind w:firstLine="709"/>
        <w:rPr>
          <w:color w:val="000000" w:themeColor="text1"/>
          <w:szCs w:val="24"/>
        </w:rPr>
      </w:pPr>
      <w:r>
        <w:rPr>
          <w:color w:val="000000" w:themeColor="text1"/>
          <w:szCs w:val="24"/>
        </w:rPr>
        <w:t xml:space="preserve">Refletir sobre determinado contexto histórico, é fazer uma análise puramente formalista com um olhar voltado para procurar compreender os diálogos entre </w:t>
      </w:r>
      <w:r>
        <w:rPr>
          <w:color w:val="000000" w:themeColor="text1"/>
          <w:szCs w:val="24"/>
        </w:rPr>
        <w:lastRenderedPageBreak/>
        <w:t xml:space="preserve">formas, conteúdo e suas determinações sociais, </w:t>
      </w:r>
      <w:proofErr w:type="gramStart"/>
      <w:r>
        <w:rPr>
          <w:color w:val="000000" w:themeColor="text1"/>
          <w:szCs w:val="24"/>
        </w:rPr>
        <w:t>os quais procura</w:t>
      </w:r>
      <w:proofErr w:type="gramEnd"/>
      <w:r>
        <w:rPr>
          <w:color w:val="000000" w:themeColor="text1"/>
          <w:szCs w:val="24"/>
        </w:rPr>
        <w:t xml:space="preserve"> explicar a sua visão de entendimento do objeto em estudo e sua finalidade</w:t>
      </w:r>
      <w:r w:rsidR="00904B9D">
        <w:rPr>
          <w:rStyle w:val="Refdenotaderodap"/>
          <w:color w:val="000000" w:themeColor="text1"/>
          <w:szCs w:val="24"/>
        </w:rPr>
        <w:footnoteReference w:id="230"/>
      </w:r>
      <w:r w:rsidR="00312E8A">
        <w:rPr>
          <w:color w:val="000000" w:themeColor="text1"/>
          <w:szCs w:val="24"/>
        </w:rPr>
        <w:t xml:space="preserve">. </w:t>
      </w:r>
    </w:p>
    <w:p w:rsidR="00AB0C28" w:rsidRDefault="00AB0C28" w:rsidP="009D7F3F">
      <w:pPr>
        <w:tabs>
          <w:tab w:val="left" w:pos="6535"/>
        </w:tabs>
        <w:ind w:firstLine="709"/>
        <w:rPr>
          <w:color w:val="000000" w:themeColor="text1"/>
          <w:szCs w:val="24"/>
        </w:rPr>
      </w:pPr>
      <w:r>
        <w:rPr>
          <w:color w:val="000000" w:themeColor="text1"/>
          <w:szCs w:val="24"/>
        </w:rPr>
        <w:t>É possível notar que através da utilização de documentos, pesquisas, leituras e tantos outros meios de informação</w:t>
      </w:r>
      <w:r w:rsidR="00273371">
        <w:rPr>
          <w:color w:val="000000" w:themeColor="text1"/>
          <w:szCs w:val="24"/>
        </w:rPr>
        <w:t xml:space="preserve"> para elaborar um trabalho,</w:t>
      </w:r>
      <w:r>
        <w:rPr>
          <w:color w:val="000000" w:themeColor="text1"/>
          <w:szCs w:val="24"/>
        </w:rPr>
        <w:t xml:space="preserve"> é procurar resgatar a memória, a qual tem um papel fundamental no resgate da identidade de um determinado objeto,</w:t>
      </w:r>
      <w:r w:rsidR="00273371">
        <w:rPr>
          <w:color w:val="000000" w:themeColor="text1"/>
          <w:szCs w:val="24"/>
        </w:rPr>
        <w:t xml:space="preserve"> desta forma</w:t>
      </w:r>
      <w:r>
        <w:rPr>
          <w:color w:val="000000" w:themeColor="text1"/>
          <w:szCs w:val="24"/>
        </w:rPr>
        <w:t xml:space="preserve"> procurar informações de algo</w:t>
      </w:r>
      <w:r w:rsidR="007102A7">
        <w:rPr>
          <w:color w:val="000000" w:themeColor="text1"/>
          <w:szCs w:val="24"/>
        </w:rPr>
        <w:t xml:space="preserve"> ou alguém através de diversos </w:t>
      </w:r>
      <w:r>
        <w:rPr>
          <w:color w:val="000000" w:themeColor="text1"/>
          <w:szCs w:val="24"/>
        </w:rPr>
        <w:t>conteúdos</w:t>
      </w:r>
      <w:r w:rsidR="00273371">
        <w:rPr>
          <w:color w:val="000000" w:themeColor="text1"/>
          <w:szCs w:val="24"/>
        </w:rPr>
        <w:t xml:space="preserve">, é </w:t>
      </w:r>
      <w:r>
        <w:rPr>
          <w:color w:val="000000" w:themeColor="text1"/>
          <w:szCs w:val="24"/>
        </w:rPr>
        <w:t>busca</w:t>
      </w:r>
      <w:r w:rsidR="00281890">
        <w:rPr>
          <w:color w:val="000000" w:themeColor="text1"/>
          <w:szCs w:val="24"/>
        </w:rPr>
        <w:t>r</w:t>
      </w:r>
      <w:r>
        <w:rPr>
          <w:color w:val="000000" w:themeColor="text1"/>
          <w:szCs w:val="24"/>
        </w:rPr>
        <w:t xml:space="preserve"> re</w:t>
      </w:r>
      <w:r w:rsidR="00273371">
        <w:rPr>
          <w:color w:val="000000" w:themeColor="text1"/>
          <w:szCs w:val="24"/>
        </w:rPr>
        <w:t>sultados importantes deixados ao longo do tempo esquecido para que possam contribuir na nossa história.</w:t>
      </w:r>
    </w:p>
    <w:p w:rsidR="00273371" w:rsidRDefault="00273371" w:rsidP="009D7F3F">
      <w:pPr>
        <w:tabs>
          <w:tab w:val="left" w:pos="6535"/>
        </w:tabs>
        <w:ind w:firstLine="709"/>
        <w:rPr>
          <w:color w:val="000000" w:themeColor="text1"/>
          <w:szCs w:val="24"/>
        </w:rPr>
      </w:pPr>
      <w:r>
        <w:rPr>
          <w:color w:val="000000" w:themeColor="text1"/>
          <w:szCs w:val="24"/>
        </w:rPr>
        <w:t xml:space="preserve">Para descrever a história de Lourival Fontes conforme mostra o presente trabalho é compreender os acontecimentos ocorridos durante a sua trajetória </w:t>
      </w:r>
      <w:r w:rsidR="005204E8">
        <w:rPr>
          <w:color w:val="000000" w:themeColor="text1"/>
          <w:szCs w:val="24"/>
        </w:rPr>
        <w:t xml:space="preserve">de vida </w:t>
      </w:r>
      <w:r>
        <w:rPr>
          <w:color w:val="000000" w:themeColor="text1"/>
          <w:szCs w:val="24"/>
        </w:rPr>
        <w:t xml:space="preserve">partindo de sua origem, conquistas, </w:t>
      </w:r>
      <w:r w:rsidR="005204E8">
        <w:rPr>
          <w:color w:val="000000" w:themeColor="text1"/>
          <w:szCs w:val="24"/>
        </w:rPr>
        <w:t>visões políticas e sociais que procurou desempenhar durante a sua determinação enquanto contribuidor do progresso brasileiro.</w:t>
      </w:r>
    </w:p>
    <w:p w:rsidR="00661ED0" w:rsidRDefault="005204E8" w:rsidP="005C4F70">
      <w:pPr>
        <w:tabs>
          <w:tab w:val="left" w:pos="6535"/>
        </w:tabs>
        <w:ind w:firstLine="709"/>
        <w:rPr>
          <w:color w:val="000000" w:themeColor="text1"/>
          <w:szCs w:val="24"/>
        </w:rPr>
      </w:pPr>
      <w:r>
        <w:rPr>
          <w:color w:val="000000" w:themeColor="text1"/>
          <w:szCs w:val="24"/>
        </w:rPr>
        <w:t>Uma das maiores dificuldades para a execução desta pesquisa foi</w:t>
      </w:r>
      <w:r w:rsidR="008F728D">
        <w:rPr>
          <w:color w:val="000000" w:themeColor="text1"/>
          <w:szCs w:val="24"/>
        </w:rPr>
        <w:t xml:space="preserve"> </w:t>
      </w:r>
      <w:proofErr w:type="gramStart"/>
      <w:r w:rsidR="008F728D">
        <w:rPr>
          <w:color w:val="000000" w:themeColor="text1"/>
          <w:szCs w:val="24"/>
        </w:rPr>
        <w:t>a</w:t>
      </w:r>
      <w:proofErr w:type="gramEnd"/>
      <w:r w:rsidR="008F728D">
        <w:rPr>
          <w:color w:val="000000" w:themeColor="text1"/>
          <w:szCs w:val="24"/>
        </w:rPr>
        <w:t xml:space="preserve"> falta de conhecimento de algumas pessoas que trabalhavam em algumas repartições públicas históricas da capital, voltadas para a prática da pesquisa e que nos locais não tinha nada de informação sobre Lourival Fontes</w:t>
      </w:r>
      <w:r w:rsidR="005C4F70">
        <w:rPr>
          <w:color w:val="000000" w:themeColor="text1"/>
          <w:szCs w:val="24"/>
        </w:rPr>
        <w:t>.</w:t>
      </w:r>
      <w:r>
        <w:rPr>
          <w:color w:val="000000" w:themeColor="text1"/>
          <w:szCs w:val="24"/>
        </w:rPr>
        <w:t xml:space="preserve"> </w:t>
      </w:r>
      <w:r w:rsidR="005C4F70">
        <w:rPr>
          <w:color w:val="000000" w:themeColor="text1"/>
          <w:szCs w:val="24"/>
        </w:rPr>
        <w:t>Mas em outros lugares a receptividade foi grande, encontrei o que queria e</w:t>
      </w:r>
      <w:r w:rsidR="00A374D5">
        <w:rPr>
          <w:color w:val="000000" w:themeColor="text1"/>
          <w:szCs w:val="24"/>
        </w:rPr>
        <w:t xml:space="preserve"> adquirir documentos importantes que ainda não foram vistos em um trabalho monográfico</w:t>
      </w:r>
      <w:r w:rsidR="005C4F70">
        <w:rPr>
          <w:color w:val="000000" w:themeColor="text1"/>
          <w:szCs w:val="24"/>
        </w:rPr>
        <w:t>.</w:t>
      </w:r>
      <w:r w:rsidR="00A374D5">
        <w:rPr>
          <w:color w:val="000000" w:themeColor="text1"/>
          <w:szCs w:val="24"/>
        </w:rPr>
        <w:t xml:space="preserve"> </w:t>
      </w:r>
    </w:p>
    <w:p w:rsidR="005C4F70" w:rsidRDefault="00D34068" w:rsidP="005C4F70">
      <w:pPr>
        <w:tabs>
          <w:tab w:val="left" w:pos="6535"/>
        </w:tabs>
        <w:ind w:firstLine="709"/>
        <w:rPr>
          <w:color w:val="000000" w:themeColor="text1"/>
          <w:szCs w:val="24"/>
        </w:rPr>
      </w:pPr>
      <w:r>
        <w:rPr>
          <w:color w:val="000000" w:themeColor="text1"/>
          <w:szCs w:val="24"/>
        </w:rPr>
        <w:t>O trabalho monográ</w:t>
      </w:r>
      <w:r w:rsidRPr="005C4F70">
        <w:rPr>
          <w:color w:val="000000" w:themeColor="text1"/>
          <w:szCs w:val="24"/>
        </w:rPr>
        <w:t xml:space="preserve">fico torna-se relevante </w:t>
      </w:r>
      <w:proofErr w:type="gramStart"/>
      <w:r w:rsidRPr="005C4F70">
        <w:rPr>
          <w:color w:val="000000" w:themeColor="text1"/>
          <w:szCs w:val="24"/>
        </w:rPr>
        <w:t>a</w:t>
      </w:r>
      <w:proofErr w:type="gramEnd"/>
      <w:r w:rsidRPr="005C4F70">
        <w:rPr>
          <w:color w:val="000000" w:themeColor="text1"/>
          <w:szCs w:val="24"/>
        </w:rPr>
        <w:t xml:space="preserve"> medida que</w:t>
      </w:r>
      <w:r>
        <w:rPr>
          <w:color w:val="000000" w:themeColor="text1"/>
          <w:szCs w:val="24"/>
        </w:rPr>
        <w:t>,</w:t>
      </w:r>
      <w:r w:rsidR="007102A7">
        <w:rPr>
          <w:color w:val="000000" w:themeColor="text1"/>
          <w:szCs w:val="24"/>
        </w:rPr>
        <w:t xml:space="preserve"> proporciona ao </w:t>
      </w:r>
      <w:r w:rsidRPr="005C4F70">
        <w:rPr>
          <w:color w:val="000000" w:themeColor="text1"/>
          <w:szCs w:val="24"/>
        </w:rPr>
        <w:t>pesquisador a capacidade mais contraditória do ser humano que é a racionalidade do não envolvimento com seu objeto de estudo</w:t>
      </w:r>
      <w:r>
        <w:rPr>
          <w:color w:val="000000" w:themeColor="text1"/>
          <w:szCs w:val="24"/>
        </w:rPr>
        <w:t>, sendo capaz de perceber o sujeito histórico no contexto histórico na sua época e dentro do seu tempo</w:t>
      </w:r>
      <w:r w:rsidR="005C4F70">
        <w:rPr>
          <w:color w:val="000000" w:themeColor="text1"/>
          <w:szCs w:val="24"/>
        </w:rPr>
        <w:t>. Assim foi Lourival Fontes</w:t>
      </w:r>
      <w:r w:rsidR="00695769">
        <w:rPr>
          <w:color w:val="000000" w:themeColor="text1"/>
          <w:szCs w:val="24"/>
        </w:rPr>
        <w:t>.</w:t>
      </w:r>
    </w:p>
    <w:p w:rsidR="00695769" w:rsidRPr="005C4F70" w:rsidRDefault="000835CF" w:rsidP="005C4F70">
      <w:pPr>
        <w:tabs>
          <w:tab w:val="left" w:pos="6535"/>
        </w:tabs>
        <w:ind w:firstLine="709"/>
        <w:rPr>
          <w:color w:val="000000" w:themeColor="text1"/>
          <w:szCs w:val="24"/>
        </w:rPr>
      </w:pPr>
      <w:r>
        <w:rPr>
          <w:color w:val="000000" w:themeColor="text1"/>
          <w:szCs w:val="24"/>
        </w:rPr>
        <w:t>Um homem</w:t>
      </w:r>
      <w:r w:rsidR="006F3B8D">
        <w:rPr>
          <w:color w:val="000000" w:themeColor="text1"/>
          <w:szCs w:val="24"/>
        </w:rPr>
        <w:t xml:space="preserve"> dotado de uma intelig</w:t>
      </w:r>
      <w:r w:rsidR="00DD3838">
        <w:rPr>
          <w:color w:val="000000" w:themeColor="text1"/>
          <w:szCs w:val="24"/>
        </w:rPr>
        <w:t>ência fabulosa</w:t>
      </w:r>
      <w:r w:rsidR="006F3B8D">
        <w:rPr>
          <w:color w:val="000000" w:themeColor="text1"/>
          <w:szCs w:val="24"/>
        </w:rPr>
        <w:t>, coerente,</w:t>
      </w:r>
      <w:r>
        <w:rPr>
          <w:color w:val="000000" w:themeColor="text1"/>
          <w:szCs w:val="24"/>
        </w:rPr>
        <w:t xml:space="preserve"> disciplinado, dono de um perfil atrae</w:t>
      </w:r>
      <w:r w:rsidR="006F3B8D">
        <w:rPr>
          <w:color w:val="000000" w:themeColor="text1"/>
          <w:szCs w:val="24"/>
        </w:rPr>
        <w:t>nte perante a sociedade, assumiu diversos cargos</w:t>
      </w:r>
      <w:r w:rsidR="00DD3838">
        <w:rPr>
          <w:color w:val="000000" w:themeColor="text1"/>
          <w:szCs w:val="24"/>
        </w:rPr>
        <w:t xml:space="preserve"> n</w:t>
      </w:r>
      <w:r w:rsidR="006F3B8D">
        <w:rPr>
          <w:color w:val="000000" w:themeColor="text1"/>
          <w:szCs w:val="24"/>
        </w:rPr>
        <w:t>a administração do governo de Getúlio Vargas</w:t>
      </w:r>
      <w:r w:rsidR="00DD3838">
        <w:rPr>
          <w:color w:val="000000" w:themeColor="text1"/>
          <w:szCs w:val="24"/>
        </w:rPr>
        <w:t>,</w:t>
      </w:r>
      <w:r w:rsidR="002403AB">
        <w:rPr>
          <w:color w:val="000000" w:themeColor="text1"/>
          <w:szCs w:val="24"/>
        </w:rPr>
        <w:t xml:space="preserve"> tanto no Brasil como no exterior,</w:t>
      </w:r>
      <w:r w:rsidR="00DD3838">
        <w:rPr>
          <w:color w:val="000000" w:themeColor="text1"/>
          <w:szCs w:val="24"/>
        </w:rPr>
        <w:t xml:space="preserve"> procurou estabelecer um caráter político, econômico e social, visando um país melhor com novas perspectivas de desenvolvimento.</w:t>
      </w:r>
    </w:p>
    <w:p w:rsidR="00777F76" w:rsidRPr="00796ECE" w:rsidRDefault="000A3959" w:rsidP="00796ECE">
      <w:pPr>
        <w:tabs>
          <w:tab w:val="left" w:pos="6535"/>
        </w:tabs>
        <w:ind w:firstLine="709"/>
        <w:rPr>
          <w:color w:val="000000" w:themeColor="text1"/>
          <w:szCs w:val="24"/>
        </w:rPr>
      </w:pPr>
      <w:r>
        <w:rPr>
          <w:color w:val="000000" w:themeColor="text1"/>
          <w:szCs w:val="24"/>
        </w:rPr>
        <w:lastRenderedPageBreak/>
        <w:t>Por fim</w:t>
      </w:r>
      <w:r w:rsidR="009D7F3F" w:rsidRPr="00B31076">
        <w:rPr>
          <w:color w:val="000000" w:themeColor="text1"/>
          <w:szCs w:val="24"/>
        </w:rPr>
        <w:t xml:space="preserve"> Lourival Fontes enquan</w:t>
      </w:r>
      <w:r w:rsidR="00695769">
        <w:rPr>
          <w:color w:val="000000" w:themeColor="text1"/>
          <w:szCs w:val="24"/>
        </w:rPr>
        <w:t>to atuante da política, dada a</w:t>
      </w:r>
      <w:r w:rsidR="009D7F3F" w:rsidRPr="00B31076">
        <w:rPr>
          <w:color w:val="000000" w:themeColor="text1"/>
          <w:szCs w:val="24"/>
        </w:rPr>
        <w:t xml:space="preserve"> sua irreverê</w:t>
      </w:r>
      <w:r w:rsidR="00D34068">
        <w:rPr>
          <w:color w:val="000000" w:themeColor="text1"/>
          <w:szCs w:val="24"/>
        </w:rPr>
        <w:t>ncia, era rodeado de críticas,</w:t>
      </w:r>
      <w:r w:rsidR="009D7F3F" w:rsidRPr="00B31076">
        <w:rPr>
          <w:color w:val="000000" w:themeColor="text1"/>
          <w:szCs w:val="24"/>
        </w:rPr>
        <w:t xml:space="preserve"> tratava do</w:t>
      </w:r>
      <w:r w:rsidR="00695769">
        <w:rPr>
          <w:color w:val="000000" w:themeColor="text1"/>
          <w:szCs w:val="24"/>
        </w:rPr>
        <w:t>s assuntos polê</w:t>
      </w:r>
      <w:r w:rsidR="00D34068">
        <w:rPr>
          <w:color w:val="000000" w:themeColor="text1"/>
          <w:szCs w:val="24"/>
        </w:rPr>
        <w:t>micos, sem medo de ideias contrá</w:t>
      </w:r>
      <w:r w:rsidR="00695769">
        <w:rPr>
          <w:color w:val="000000" w:themeColor="text1"/>
          <w:szCs w:val="24"/>
        </w:rPr>
        <w:t xml:space="preserve">rias a sua, mesmo que o deixasse em situação de desconforto politicamente. </w:t>
      </w:r>
      <w:r>
        <w:rPr>
          <w:color w:val="000000" w:themeColor="text1"/>
          <w:szCs w:val="24"/>
        </w:rPr>
        <w:t>Porém não se finalizam aqui os estudos sobre Lourival Fontes. Esperamos que este trabalho possa abrir possibilidades para novas pesquisas,</w:t>
      </w:r>
      <w:r w:rsidR="00526D06">
        <w:rPr>
          <w:color w:val="000000" w:themeColor="text1"/>
          <w:szCs w:val="24"/>
        </w:rPr>
        <w:t xml:space="preserve"> uma vez que não se esgotaram</w:t>
      </w:r>
      <w:r w:rsidR="00777F76">
        <w:rPr>
          <w:color w:val="000000" w:themeColor="text1"/>
          <w:szCs w:val="24"/>
        </w:rPr>
        <w:t xml:space="preserve"> as análises em relação a essa temática. P</w:t>
      </w:r>
      <w:r>
        <w:rPr>
          <w:color w:val="000000" w:themeColor="text1"/>
          <w:szCs w:val="24"/>
        </w:rPr>
        <w:t>or ser um trabalho inédito realizado em Riachão do Dantas e relatar a brilhante história de um personagem riachãoense. Esperamos ser este, o ponto de partida para</w:t>
      </w:r>
      <w:r w:rsidR="00A75386">
        <w:rPr>
          <w:color w:val="000000" w:themeColor="text1"/>
          <w:szCs w:val="24"/>
        </w:rPr>
        <w:t xml:space="preserve"> futuros trabalhos que possam vir dar continuidade a este eixo temático, abordando outros tipos de objetivos, para a difusão e fomentação histórica de Riachão do Dantas e seu filho mais ilustre: Lourival Fontes.</w:t>
      </w:r>
    </w:p>
    <w:p w:rsidR="009D7F3F" w:rsidRPr="00B31076" w:rsidRDefault="009D7F3F" w:rsidP="009D7F3F">
      <w:pPr>
        <w:pStyle w:val="Ttulo1"/>
        <w:spacing w:before="0"/>
        <w:ind w:firstLine="709"/>
        <w:rPr>
          <w:rFonts w:ascii="Arial" w:eastAsiaTheme="minorHAnsi" w:hAnsi="Arial" w:cs="Arial"/>
          <w:bCs w:val="0"/>
          <w:color w:val="000000" w:themeColor="text1"/>
          <w:sz w:val="24"/>
          <w:szCs w:val="22"/>
        </w:rPr>
      </w:pPr>
    </w:p>
    <w:p w:rsidR="009D7F3F" w:rsidRDefault="009D7F3F" w:rsidP="009D7F3F">
      <w:pPr>
        <w:rPr>
          <w:b/>
          <w:color w:val="000000" w:themeColor="text1"/>
        </w:rPr>
      </w:pPr>
    </w:p>
    <w:p w:rsidR="00A75386" w:rsidRDefault="00A75386" w:rsidP="009D7F3F">
      <w:pPr>
        <w:rPr>
          <w:b/>
          <w:color w:val="000000" w:themeColor="text1"/>
        </w:rPr>
      </w:pPr>
    </w:p>
    <w:p w:rsidR="00A75386" w:rsidRDefault="00A75386" w:rsidP="009D7F3F">
      <w:pPr>
        <w:rPr>
          <w:b/>
          <w:color w:val="000000" w:themeColor="text1"/>
        </w:rPr>
      </w:pPr>
    </w:p>
    <w:p w:rsidR="00A75386" w:rsidRDefault="00A75386" w:rsidP="009D7F3F">
      <w:pPr>
        <w:rPr>
          <w:b/>
          <w:color w:val="000000" w:themeColor="text1"/>
        </w:rPr>
      </w:pPr>
    </w:p>
    <w:p w:rsidR="00A75386" w:rsidRDefault="00A75386" w:rsidP="009D7F3F">
      <w:pPr>
        <w:rPr>
          <w:b/>
          <w:color w:val="000000" w:themeColor="text1"/>
        </w:rPr>
      </w:pPr>
    </w:p>
    <w:p w:rsidR="00A75386" w:rsidRDefault="00A75386" w:rsidP="009D7F3F">
      <w:pPr>
        <w:rPr>
          <w:b/>
          <w:color w:val="000000" w:themeColor="text1"/>
        </w:rPr>
      </w:pPr>
    </w:p>
    <w:p w:rsidR="00A75386" w:rsidRDefault="00A75386" w:rsidP="009D7F3F">
      <w:pPr>
        <w:rPr>
          <w:b/>
          <w:color w:val="000000" w:themeColor="text1"/>
        </w:rPr>
      </w:pPr>
    </w:p>
    <w:p w:rsidR="007102A7" w:rsidRDefault="007102A7" w:rsidP="009D7F3F">
      <w:pPr>
        <w:rPr>
          <w:b/>
          <w:color w:val="000000" w:themeColor="text1"/>
        </w:rPr>
      </w:pPr>
    </w:p>
    <w:p w:rsidR="00A75386" w:rsidRDefault="00A75386" w:rsidP="009D7F3F">
      <w:pPr>
        <w:rPr>
          <w:b/>
          <w:color w:val="000000" w:themeColor="text1"/>
        </w:rPr>
      </w:pPr>
    </w:p>
    <w:p w:rsidR="00206DE9" w:rsidRDefault="00206DE9" w:rsidP="009D7F3F">
      <w:pPr>
        <w:rPr>
          <w:b/>
          <w:color w:val="000000" w:themeColor="text1"/>
        </w:rPr>
      </w:pPr>
    </w:p>
    <w:p w:rsidR="00206DE9" w:rsidRDefault="00206DE9" w:rsidP="009D7F3F">
      <w:pPr>
        <w:rPr>
          <w:b/>
          <w:color w:val="000000" w:themeColor="text1"/>
        </w:rPr>
      </w:pPr>
    </w:p>
    <w:p w:rsidR="00206DE9" w:rsidRDefault="00206DE9" w:rsidP="009D7F3F">
      <w:pPr>
        <w:rPr>
          <w:b/>
          <w:color w:val="000000" w:themeColor="text1"/>
        </w:rPr>
      </w:pPr>
    </w:p>
    <w:p w:rsidR="00206DE9" w:rsidRDefault="00206DE9" w:rsidP="009D7F3F">
      <w:pPr>
        <w:rPr>
          <w:b/>
          <w:color w:val="000000" w:themeColor="text1"/>
        </w:rPr>
      </w:pPr>
    </w:p>
    <w:p w:rsidR="00206DE9" w:rsidRDefault="00206DE9" w:rsidP="009D7F3F">
      <w:pPr>
        <w:rPr>
          <w:b/>
          <w:color w:val="000000" w:themeColor="text1"/>
        </w:rPr>
      </w:pPr>
    </w:p>
    <w:p w:rsidR="00300404" w:rsidRPr="00B31076" w:rsidRDefault="00B31076" w:rsidP="00917961">
      <w:pPr>
        <w:pStyle w:val="Ttulo1"/>
        <w:jc w:val="center"/>
        <w:rPr>
          <w:rFonts w:ascii="Arial" w:hAnsi="Arial" w:cs="Arial"/>
          <w:color w:val="000000" w:themeColor="text1"/>
          <w:sz w:val="24"/>
          <w:szCs w:val="24"/>
        </w:rPr>
      </w:pPr>
      <w:bookmarkStart w:id="11" w:name="_Toc419896161"/>
      <w:r w:rsidRPr="00B31076">
        <w:rPr>
          <w:rFonts w:ascii="Arial" w:eastAsiaTheme="minorHAnsi" w:hAnsi="Arial" w:cs="Arial"/>
          <w:bCs w:val="0"/>
          <w:color w:val="000000" w:themeColor="text1"/>
          <w:sz w:val="24"/>
          <w:szCs w:val="22"/>
        </w:rPr>
        <w:lastRenderedPageBreak/>
        <w:t>REFERÊCIAS BIBLIOGRÁFICAS</w:t>
      </w:r>
      <w:bookmarkEnd w:id="11"/>
    </w:p>
    <w:p w:rsidR="00917961" w:rsidRPr="00B31076" w:rsidRDefault="00917961" w:rsidP="009D7F3F">
      <w:pPr>
        <w:tabs>
          <w:tab w:val="right" w:pos="9072"/>
        </w:tabs>
        <w:spacing w:after="0" w:line="240" w:lineRule="auto"/>
        <w:rPr>
          <w:color w:val="000000" w:themeColor="text1"/>
          <w:szCs w:val="24"/>
        </w:rPr>
      </w:pPr>
    </w:p>
    <w:p w:rsidR="00917961" w:rsidRPr="00B31076" w:rsidRDefault="00917961" w:rsidP="009D7F3F">
      <w:pPr>
        <w:tabs>
          <w:tab w:val="right" w:pos="9072"/>
        </w:tabs>
        <w:spacing w:after="0" w:line="240" w:lineRule="auto"/>
        <w:ind w:firstLine="709"/>
        <w:rPr>
          <w:color w:val="000000" w:themeColor="text1"/>
          <w:szCs w:val="24"/>
        </w:rPr>
      </w:pPr>
    </w:p>
    <w:p w:rsidR="00A63699" w:rsidRPr="008478F5" w:rsidRDefault="009750C1" w:rsidP="008478F5">
      <w:pPr>
        <w:rPr>
          <w:color w:val="000000" w:themeColor="text1"/>
          <w:szCs w:val="24"/>
        </w:rPr>
      </w:pPr>
      <w:r w:rsidRPr="008478F5">
        <w:rPr>
          <w:b/>
          <w:bCs/>
          <w:color w:val="000000" w:themeColor="text1"/>
          <w:szCs w:val="24"/>
        </w:rPr>
        <w:t xml:space="preserve">FONTES DA INTERNET </w:t>
      </w:r>
    </w:p>
    <w:p w:rsidR="00A63699" w:rsidRDefault="009750C1" w:rsidP="00D54D29">
      <w:pPr>
        <w:spacing w:after="0" w:line="240" w:lineRule="auto"/>
        <w:rPr>
          <w:color w:val="000000" w:themeColor="text1"/>
          <w:szCs w:val="24"/>
        </w:rPr>
      </w:pPr>
      <w:r w:rsidRPr="008478F5">
        <w:rPr>
          <w:color w:val="000000" w:themeColor="text1"/>
          <w:szCs w:val="24"/>
        </w:rPr>
        <w:t xml:space="preserve">ABREU, Alzira Alves de. “Lourival Fontes”. IN: </w:t>
      </w:r>
      <w:r w:rsidRPr="008478F5">
        <w:rPr>
          <w:b/>
          <w:bCs/>
          <w:color w:val="000000" w:themeColor="text1"/>
          <w:szCs w:val="24"/>
        </w:rPr>
        <w:t>Dicionário histórico-biográfico brasileiro (pós – 1930)</w:t>
      </w:r>
      <w:r w:rsidRPr="008478F5">
        <w:rPr>
          <w:color w:val="000000" w:themeColor="text1"/>
          <w:szCs w:val="24"/>
        </w:rPr>
        <w:t>. Ver. Rio de Janeiro: Editora FGV; CPDOC, 2001, v. 2, p. 2261 – 2264.</w:t>
      </w:r>
    </w:p>
    <w:p w:rsidR="00D54D29" w:rsidRDefault="00D54D29" w:rsidP="00D54D29">
      <w:pPr>
        <w:spacing w:after="0" w:line="240" w:lineRule="auto"/>
        <w:rPr>
          <w:color w:val="000000" w:themeColor="text1"/>
          <w:szCs w:val="24"/>
        </w:rPr>
      </w:pPr>
    </w:p>
    <w:p w:rsidR="00D54D29" w:rsidRDefault="00D54D29" w:rsidP="00D54D29">
      <w:pPr>
        <w:spacing w:after="0" w:line="240" w:lineRule="auto"/>
        <w:rPr>
          <w:color w:val="000000" w:themeColor="text1"/>
          <w:szCs w:val="24"/>
        </w:rPr>
      </w:pPr>
    </w:p>
    <w:p w:rsidR="00B77F48" w:rsidRDefault="00B77F48" w:rsidP="00D54D29">
      <w:pPr>
        <w:spacing w:after="0" w:line="240" w:lineRule="auto"/>
        <w:rPr>
          <w:color w:val="000000" w:themeColor="text1"/>
          <w:szCs w:val="24"/>
        </w:rPr>
      </w:pPr>
      <w:r w:rsidRPr="00B77F48">
        <w:rPr>
          <w:color w:val="000000" w:themeColor="text1"/>
          <w:szCs w:val="24"/>
        </w:rPr>
        <w:t>ANDRADE, Adailton Santos dos: Artigo:</w:t>
      </w:r>
      <w:r>
        <w:rPr>
          <w:color w:val="000000" w:themeColor="text1"/>
          <w:szCs w:val="24"/>
        </w:rPr>
        <w:t xml:space="preserve"> </w:t>
      </w:r>
      <w:r w:rsidRPr="00B77F48">
        <w:rPr>
          <w:b/>
          <w:color w:val="000000" w:themeColor="text1"/>
          <w:szCs w:val="24"/>
        </w:rPr>
        <w:t>Fontes da História de Sergipe</w:t>
      </w:r>
      <w:r w:rsidRPr="00B77F48">
        <w:rPr>
          <w:color w:val="000000" w:themeColor="text1"/>
          <w:szCs w:val="24"/>
        </w:rPr>
        <w:t>, 2009. (UFS-CNPq-GEMPS).</w:t>
      </w:r>
    </w:p>
    <w:p w:rsidR="00D54D29" w:rsidRDefault="00D54D29" w:rsidP="00D54D29">
      <w:pPr>
        <w:spacing w:after="0" w:line="240" w:lineRule="auto"/>
        <w:rPr>
          <w:color w:val="000000" w:themeColor="text1"/>
          <w:szCs w:val="24"/>
        </w:rPr>
      </w:pPr>
    </w:p>
    <w:p w:rsidR="00D54D29" w:rsidRPr="00B77F48" w:rsidRDefault="00D54D29" w:rsidP="00D54D29">
      <w:pPr>
        <w:spacing w:after="0" w:line="240" w:lineRule="auto"/>
        <w:rPr>
          <w:color w:val="000000" w:themeColor="text1"/>
          <w:szCs w:val="24"/>
        </w:rPr>
      </w:pPr>
    </w:p>
    <w:p w:rsidR="000415AE" w:rsidRDefault="000415AE" w:rsidP="00D54D29">
      <w:pPr>
        <w:spacing w:after="0" w:line="240" w:lineRule="auto"/>
        <w:rPr>
          <w:color w:val="000000" w:themeColor="text1"/>
          <w:szCs w:val="24"/>
        </w:rPr>
      </w:pPr>
      <w:r>
        <w:rPr>
          <w:color w:val="000000" w:themeColor="text1"/>
          <w:szCs w:val="24"/>
        </w:rPr>
        <w:t>BOURDIEU, P. “</w:t>
      </w:r>
      <w:r w:rsidRPr="000415AE">
        <w:rPr>
          <w:b/>
          <w:color w:val="000000" w:themeColor="text1"/>
          <w:szCs w:val="24"/>
        </w:rPr>
        <w:t>A ilusão biográfica</w:t>
      </w:r>
      <w:r>
        <w:rPr>
          <w:color w:val="000000" w:themeColor="text1"/>
          <w:szCs w:val="24"/>
        </w:rPr>
        <w:t>”. Paris: 1986. In: AMADO, J; FERREIRA, M. M. Usos e abusos da história oral. Rio de Janeiro: Fundação Getúlio Vargas Editora, 1996.</w:t>
      </w:r>
    </w:p>
    <w:p w:rsidR="00D54D29" w:rsidRDefault="00D54D29" w:rsidP="00D54D29">
      <w:pPr>
        <w:spacing w:after="0" w:line="240" w:lineRule="auto"/>
        <w:rPr>
          <w:color w:val="000000" w:themeColor="text1"/>
          <w:szCs w:val="24"/>
        </w:rPr>
      </w:pPr>
    </w:p>
    <w:p w:rsidR="00D54D29" w:rsidRPr="008478F5" w:rsidRDefault="00D54D29" w:rsidP="00D54D29">
      <w:pPr>
        <w:spacing w:after="0" w:line="240" w:lineRule="auto"/>
        <w:rPr>
          <w:color w:val="000000" w:themeColor="text1"/>
          <w:szCs w:val="24"/>
        </w:rPr>
      </w:pPr>
    </w:p>
    <w:p w:rsidR="00A63699" w:rsidRPr="008478F5" w:rsidRDefault="009750C1" w:rsidP="00D54D29">
      <w:pPr>
        <w:spacing w:after="0" w:line="240" w:lineRule="auto"/>
        <w:rPr>
          <w:color w:val="000000" w:themeColor="text1"/>
          <w:szCs w:val="24"/>
        </w:rPr>
      </w:pPr>
      <w:r w:rsidRPr="008478F5">
        <w:rPr>
          <w:color w:val="000000" w:themeColor="text1"/>
          <w:szCs w:val="24"/>
        </w:rPr>
        <w:t xml:space="preserve">CENTRO de documentação do pensamento brasileiro (org.). “Lourival Fontes”. Dicionário bibliográfico de autores brasileiros Filosofia, pensamento político, sociologia, Antropologia. – Salvador; CDPB, Brasília: Senado Federal, 1999. </w:t>
      </w:r>
      <w:proofErr w:type="gramStart"/>
      <w:r w:rsidRPr="008478F5">
        <w:rPr>
          <w:color w:val="000000" w:themeColor="text1"/>
          <w:szCs w:val="24"/>
        </w:rPr>
        <w:t>p.</w:t>
      </w:r>
      <w:proofErr w:type="gramEnd"/>
      <w:r w:rsidRPr="008478F5">
        <w:rPr>
          <w:color w:val="000000" w:themeColor="text1"/>
          <w:szCs w:val="24"/>
        </w:rPr>
        <w:t xml:space="preserve"> 218.</w:t>
      </w:r>
    </w:p>
    <w:p w:rsidR="00A63699" w:rsidRDefault="009750C1" w:rsidP="00D54D29">
      <w:pPr>
        <w:spacing w:after="0" w:line="240" w:lineRule="auto"/>
        <w:rPr>
          <w:color w:val="000000" w:themeColor="text1"/>
          <w:szCs w:val="24"/>
        </w:rPr>
      </w:pPr>
      <w:r w:rsidRPr="008478F5">
        <w:rPr>
          <w:color w:val="000000" w:themeColor="text1"/>
          <w:szCs w:val="24"/>
        </w:rPr>
        <w:t xml:space="preserve">CENTRO de Pesquisa e Documentação Histórica Contemporânea do Brasil da Fundação Getúlio Vargas. Biografia de Lourival Fontes. </w:t>
      </w:r>
    </w:p>
    <w:p w:rsidR="00473A6F" w:rsidRDefault="00473A6F" w:rsidP="00D54D29">
      <w:pPr>
        <w:spacing w:after="0" w:line="240" w:lineRule="auto"/>
        <w:rPr>
          <w:color w:val="000000" w:themeColor="text1"/>
          <w:szCs w:val="24"/>
        </w:rPr>
      </w:pPr>
    </w:p>
    <w:p w:rsidR="00473A6F" w:rsidRPr="008478F5" w:rsidRDefault="00473A6F" w:rsidP="00D54D29">
      <w:pPr>
        <w:spacing w:after="0" w:line="240" w:lineRule="auto"/>
        <w:rPr>
          <w:color w:val="000000" w:themeColor="text1"/>
          <w:szCs w:val="24"/>
        </w:rPr>
      </w:pPr>
    </w:p>
    <w:p w:rsidR="00A63699" w:rsidRPr="008478F5" w:rsidRDefault="009750C1" w:rsidP="00D54D29">
      <w:pPr>
        <w:spacing w:after="0" w:line="240" w:lineRule="auto"/>
        <w:rPr>
          <w:color w:val="000000" w:themeColor="text1"/>
          <w:szCs w:val="24"/>
        </w:rPr>
      </w:pPr>
      <w:r w:rsidRPr="008478F5">
        <w:rPr>
          <w:color w:val="000000" w:themeColor="text1"/>
          <w:szCs w:val="24"/>
        </w:rPr>
        <w:t>DICIONÁRIO HISTÓRICO Brasileiro pós 1930. 2ª ed. Rio de Janeiro: Ed. Fev, 2001.</w:t>
      </w:r>
    </w:p>
    <w:p w:rsidR="00A63699" w:rsidRDefault="009750C1" w:rsidP="00D54D29">
      <w:pPr>
        <w:spacing w:after="0" w:line="240" w:lineRule="auto"/>
        <w:rPr>
          <w:color w:val="000000" w:themeColor="text1"/>
          <w:szCs w:val="24"/>
        </w:rPr>
      </w:pPr>
      <w:r w:rsidRPr="008478F5">
        <w:rPr>
          <w:color w:val="000000" w:themeColor="text1"/>
          <w:szCs w:val="24"/>
        </w:rPr>
        <w:t>DICIONÁRIO HISTÓRICO BRASILEIRO PÓS 1930. 2ª ed. Rio de Janeiro: Ed. Fev, 2001.</w:t>
      </w:r>
    </w:p>
    <w:p w:rsidR="00473A6F" w:rsidRDefault="00473A6F" w:rsidP="00D54D29">
      <w:pPr>
        <w:spacing w:after="0" w:line="240" w:lineRule="auto"/>
        <w:rPr>
          <w:color w:val="000000" w:themeColor="text1"/>
          <w:szCs w:val="24"/>
        </w:rPr>
      </w:pPr>
    </w:p>
    <w:p w:rsidR="00473A6F" w:rsidRPr="008478F5" w:rsidRDefault="00473A6F" w:rsidP="00D54D29">
      <w:pPr>
        <w:spacing w:after="0" w:line="240" w:lineRule="auto"/>
        <w:rPr>
          <w:color w:val="000000" w:themeColor="text1"/>
          <w:szCs w:val="24"/>
        </w:rPr>
      </w:pPr>
    </w:p>
    <w:p w:rsidR="00A63699" w:rsidRDefault="009750C1" w:rsidP="00D54D29">
      <w:pPr>
        <w:spacing w:after="0" w:line="240" w:lineRule="auto"/>
        <w:rPr>
          <w:color w:val="000000" w:themeColor="text1"/>
          <w:szCs w:val="24"/>
        </w:rPr>
      </w:pPr>
      <w:r w:rsidRPr="008478F5">
        <w:rPr>
          <w:color w:val="000000" w:themeColor="text1"/>
          <w:szCs w:val="24"/>
        </w:rPr>
        <w:t xml:space="preserve">Disponível em: </w:t>
      </w:r>
      <w:hyperlink r:id="rId22" w:history="1">
        <w:r w:rsidRPr="008478F5">
          <w:rPr>
            <w:rStyle w:val="Hyperlink"/>
            <w:szCs w:val="24"/>
          </w:rPr>
          <w:t>www.senado.gov.br/atividade/pronunciamentode</w:t>
        </w:r>
      </w:hyperlink>
      <w:r w:rsidRPr="008478F5">
        <w:rPr>
          <w:color w:val="000000" w:themeColor="text1"/>
          <w:szCs w:val="24"/>
        </w:rPr>
        <w:t xml:space="preserve">tal mês.asp?d=327611. Acessado em 02 de abril de 2015 ás </w:t>
      </w:r>
      <w:proofErr w:type="gramStart"/>
      <w:r w:rsidRPr="008478F5">
        <w:rPr>
          <w:color w:val="000000" w:themeColor="text1"/>
          <w:szCs w:val="24"/>
        </w:rPr>
        <w:t>11:08</w:t>
      </w:r>
      <w:proofErr w:type="gramEnd"/>
      <w:r w:rsidRPr="008478F5">
        <w:rPr>
          <w:color w:val="000000" w:themeColor="text1"/>
          <w:szCs w:val="24"/>
        </w:rPr>
        <w:t>hs.</w:t>
      </w:r>
    </w:p>
    <w:p w:rsidR="00473A6F" w:rsidRDefault="00473A6F" w:rsidP="00D54D29">
      <w:pPr>
        <w:spacing w:after="0" w:line="240" w:lineRule="auto"/>
        <w:rPr>
          <w:color w:val="000000" w:themeColor="text1"/>
          <w:szCs w:val="24"/>
        </w:rPr>
      </w:pPr>
    </w:p>
    <w:p w:rsidR="00473A6F" w:rsidRDefault="00473A6F" w:rsidP="00D54D29">
      <w:pPr>
        <w:spacing w:after="0" w:line="240" w:lineRule="auto"/>
        <w:rPr>
          <w:color w:val="000000" w:themeColor="text1"/>
          <w:szCs w:val="24"/>
        </w:rPr>
      </w:pPr>
    </w:p>
    <w:p w:rsidR="000415AE" w:rsidRDefault="000415AE" w:rsidP="00D54D29">
      <w:pPr>
        <w:spacing w:after="0" w:line="240" w:lineRule="auto"/>
        <w:rPr>
          <w:color w:val="000000" w:themeColor="text1"/>
          <w:szCs w:val="24"/>
        </w:rPr>
      </w:pPr>
      <w:r>
        <w:rPr>
          <w:color w:val="000000" w:themeColor="text1"/>
          <w:szCs w:val="24"/>
        </w:rPr>
        <w:t xml:space="preserve">ELIAS, N. </w:t>
      </w:r>
      <w:r w:rsidRPr="00643E83">
        <w:rPr>
          <w:b/>
          <w:color w:val="000000" w:themeColor="text1"/>
          <w:szCs w:val="24"/>
        </w:rPr>
        <w:t>A sociedade dos indivíduos</w:t>
      </w:r>
      <w:r>
        <w:rPr>
          <w:color w:val="000000" w:themeColor="text1"/>
          <w:szCs w:val="24"/>
        </w:rPr>
        <w:t>. Rio de Janeiro: Jorge Zahar, 1994.</w:t>
      </w:r>
    </w:p>
    <w:p w:rsidR="00473A6F" w:rsidRDefault="00473A6F" w:rsidP="00D54D29">
      <w:pPr>
        <w:spacing w:after="0" w:line="240" w:lineRule="auto"/>
        <w:rPr>
          <w:color w:val="000000" w:themeColor="text1"/>
          <w:szCs w:val="24"/>
        </w:rPr>
      </w:pPr>
    </w:p>
    <w:p w:rsidR="00473A6F" w:rsidRPr="008478F5" w:rsidRDefault="00473A6F" w:rsidP="00D54D29">
      <w:pPr>
        <w:spacing w:after="0" w:line="240" w:lineRule="auto"/>
        <w:rPr>
          <w:color w:val="000000" w:themeColor="text1"/>
          <w:szCs w:val="24"/>
        </w:rPr>
      </w:pPr>
    </w:p>
    <w:p w:rsidR="00A63699" w:rsidRDefault="009750C1" w:rsidP="00D54D29">
      <w:pPr>
        <w:spacing w:after="0" w:line="240" w:lineRule="auto"/>
        <w:rPr>
          <w:color w:val="000000" w:themeColor="text1"/>
        </w:rPr>
      </w:pPr>
      <w:r w:rsidRPr="008478F5">
        <w:rPr>
          <w:color w:val="000000" w:themeColor="text1"/>
        </w:rPr>
        <w:t xml:space="preserve">FOUCAULT, Micheli; DELEUZE, Fuiller. </w:t>
      </w:r>
      <w:r w:rsidRPr="008478F5">
        <w:rPr>
          <w:b/>
          <w:bCs/>
          <w:color w:val="000000" w:themeColor="text1"/>
        </w:rPr>
        <w:t>“Os intelectuais e o poder”</w:t>
      </w:r>
      <w:r w:rsidRPr="008478F5">
        <w:rPr>
          <w:color w:val="000000" w:themeColor="text1"/>
        </w:rPr>
        <w:t>. IN: Microfísica do poder. Trad. Roberto Machado. Rio de Janeiro: Graal, 1979, p. 69 – 78.</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LEITE NETO, Leonardo (org.). </w:t>
      </w:r>
      <w:r w:rsidRPr="008478F5">
        <w:rPr>
          <w:b/>
          <w:bCs/>
          <w:color w:val="000000" w:themeColor="text1"/>
        </w:rPr>
        <w:t>“Senador Lourival Fontes”</w:t>
      </w:r>
      <w:r w:rsidRPr="008478F5">
        <w:rPr>
          <w:color w:val="000000" w:themeColor="text1"/>
        </w:rPr>
        <w:t>. Catálogo biográfico dos Senadores brasileiros, 1826 a 1986. – Brasília: Senado Federal, Centro Gráfico, 1986, p. 1869 – 1870.</w:t>
      </w:r>
    </w:p>
    <w:p w:rsidR="00473A6F" w:rsidRDefault="00473A6F" w:rsidP="00D54D29">
      <w:pPr>
        <w:spacing w:after="0" w:line="240" w:lineRule="auto"/>
        <w:rPr>
          <w:color w:val="000000" w:themeColor="text1"/>
        </w:rPr>
      </w:pPr>
    </w:p>
    <w:p w:rsidR="00473A6F" w:rsidRDefault="00473A6F" w:rsidP="00D54D29">
      <w:pPr>
        <w:spacing w:after="0" w:line="240" w:lineRule="auto"/>
        <w:rPr>
          <w:color w:val="000000" w:themeColor="text1"/>
        </w:rPr>
      </w:pPr>
    </w:p>
    <w:p w:rsidR="00471A3C" w:rsidRDefault="00643E83" w:rsidP="00D54D29">
      <w:pPr>
        <w:spacing w:after="0" w:line="240" w:lineRule="auto"/>
        <w:rPr>
          <w:color w:val="000000" w:themeColor="text1"/>
        </w:rPr>
      </w:pPr>
      <w:r>
        <w:rPr>
          <w:color w:val="000000" w:themeColor="text1"/>
        </w:rPr>
        <w:lastRenderedPageBreak/>
        <w:t>LOPES, Sô</w:t>
      </w:r>
      <w:r w:rsidR="009750C1" w:rsidRPr="008478F5">
        <w:rPr>
          <w:color w:val="000000" w:themeColor="text1"/>
        </w:rPr>
        <w:t xml:space="preserve">nia de Castro. </w:t>
      </w:r>
      <w:r w:rsidR="009750C1" w:rsidRPr="008478F5">
        <w:rPr>
          <w:b/>
          <w:bCs/>
          <w:color w:val="000000" w:themeColor="text1"/>
        </w:rPr>
        <w:t>Lourival Fontes no Governo Vargas</w:t>
      </w:r>
      <w:r w:rsidR="009750C1" w:rsidRPr="008478F5">
        <w:rPr>
          <w:color w:val="000000" w:themeColor="text1"/>
        </w:rPr>
        <w:t>: Um jogo de poder com luzes e sombras. - PUC-Rio de Janeiro, 1998.</w:t>
      </w:r>
    </w:p>
    <w:p w:rsidR="00473A6F" w:rsidRDefault="00473A6F" w:rsidP="00D54D29">
      <w:pPr>
        <w:spacing w:after="0" w:line="240" w:lineRule="auto"/>
        <w:rPr>
          <w:color w:val="000000" w:themeColor="text1"/>
        </w:rPr>
      </w:pPr>
    </w:p>
    <w:p w:rsidR="00473A6F" w:rsidRDefault="00473A6F" w:rsidP="00D54D29">
      <w:pPr>
        <w:spacing w:after="0" w:line="240" w:lineRule="auto"/>
        <w:rPr>
          <w:color w:val="000000" w:themeColor="text1"/>
        </w:rPr>
      </w:pPr>
    </w:p>
    <w:p w:rsidR="00471A3C" w:rsidRDefault="00471A3C" w:rsidP="00D54D29">
      <w:pPr>
        <w:spacing w:after="0" w:line="240" w:lineRule="auto"/>
        <w:rPr>
          <w:color w:val="000000" w:themeColor="text1"/>
        </w:rPr>
      </w:pPr>
      <w:r w:rsidRPr="00471A3C">
        <w:rPr>
          <w:color w:val="000000" w:themeColor="text1"/>
        </w:rPr>
        <w:t xml:space="preserve"> </w:t>
      </w:r>
      <w:r w:rsidRPr="00B31076">
        <w:rPr>
          <w:color w:val="000000" w:themeColor="text1"/>
        </w:rPr>
        <w:t>LUCA</w:t>
      </w:r>
      <w:r>
        <w:rPr>
          <w:color w:val="000000" w:themeColor="text1"/>
        </w:rPr>
        <w:t xml:space="preserve">, </w:t>
      </w:r>
      <w:r w:rsidRPr="00B31076">
        <w:rPr>
          <w:color w:val="000000" w:themeColor="text1"/>
        </w:rPr>
        <w:t xml:space="preserve">Tania Regina de – Pesquisadora do CNPq; Professora do Departamento de História da </w:t>
      </w:r>
      <w:proofErr w:type="gramStart"/>
      <w:r w:rsidRPr="00B31076">
        <w:rPr>
          <w:color w:val="000000" w:themeColor="text1"/>
        </w:rPr>
        <w:t>Unesp</w:t>
      </w:r>
      <w:proofErr w:type="gramEnd"/>
      <w:r w:rsidRPr="00B31076">
        <w:rPr>
          <w:color w:val="000000" w:themeColor="text1"/>
        </w:rPr>
        <w:t>.</w:t>
      </w:r>
      <w:r>
        <w:rPr>
          <w:color w:val="000000" w:themeColor="text1"/>
        </w:rPr>
        <w:t>Artigo A produção do Departamento de Imprensa e Propaganda (DIP) em acervos norte-americanos: estudo de caso.</w:t>
      </w:r>
    </w:p>
    <w:p w:rsidR="00473A6F" w:rsidRDefault="00473A6F" w:rsidP="00D54D29">
      <w:pPr>
        <w:spacing w:after="0" w:line="240" w:lineRule="auto"/>
        <w:rPr>
          <w:color w:val="000000" w:themeColor="text1"/>
        </w:rPr>
      </w:pPr>
    </w:p>
    <w:p w:rsidR="00473A6F" w:rsidRDefault="00473A6F" w:rsidP="00D54D29">
      <w:pPr>
        <w:spacing w:after="0" w:line="240" w:lineRule="auto"/>
        <w:rPr>
          <w:color w:val="000000" w:themeColor="text1"/>
        </w:rPr>
      </w:pPr>
    </w:p>
    <w:p w:rsidR="00206DE9" w:rsidRDefault="00206DE9" w:rsidP="00D54D29">
      <w:pPr>
        <w:spacing w:after="0" w:line="240" w:lineRule="auto"/>
        <w:rPr>
          <w:color w:val="000000" w:themeColor="text1"/>
        </w:rPr>
      </w:pPr>
      <w:r>
        <w:rPr>
          <w:color w:val="000000" w:themeColor="text1"/>
        </w:rPr>
        <w:t>NORA, P. “</w:t>
      </w:r>
      <w:r>
        <w:rPr>
          <w:b/>
          <w:color w:val="000000" w:themeColor="text1"/>
        </w:rPr>
        <w:t>Entre memó</w:t>
      </w:r>
      <w:r w:rsidRPr="00206DE9">
        <w:rPr>
          <w:b/>
          <w:color w:val="000000" w:themeColor="text1"/>
        </w:rPr>
        <w:t xml:space="preserve">ria e história: </w:t>
      </w:r>
      <w:r w:rsidRPr="00206DE9">
        <w:rPr>
          <w:color w:val="000000" w:themeColor="text1"/>
        </w:rPr>
        <w:t>a problemática dos lugares.</w:t>
      </w:r>
      <w:r>
        <w:rPr>
          <w:color w:val="000000" w:themeColor="text1"/>
        </w:rPr>
        <w:t xml:space="preserve"> (trad: Yara Khoury)”. In: Revista do programa de estudo pós-grauados em História. PUC – SP, Dez./1993.</w:t>
      </w:r>
    </w:p>
    <w:p w:rsidR="00473A6F" w:rsidRDefault="00473A6F" w:rsidP="00D54D29">
      <w:pPr>
        <w:spacing w:after="0" w:line="240" w:lineRule="auto"/>
        <w:rPr>
          <w:color w:val="000000" w:themeColor="text1"/>
        </w:rPr>
      </w:pPr>
    </w:p>
    <w:p w:rsidR="00473A6F"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OLIVEIRA, Lucia Lippi. “O intelectual do DIP: Lourival Fontes e o Estado Novo”. In: CONSTELAÇAO Capanema: </w:t>
      </w:r>
      <w:r w:rsidRPr="008478F5">
        <w:rPr>
          <w:b/>
          <w:bCs/>
          <w:color w:val="000000" w:themeColor="text1"/>
        </w:rPr>
        <w:t>intelectuais e políticas</w:t>
      </w:r>
      <w:r w:rsidRPr="008478F5">
        <w:rPr>
          <w:color w:val="000000" w:themeColor="text1"/>
        </w:rPr>
        <w:t>/ Organizadora Helena Bomeny. Rio de Janeiro: ed. Fundação Getúlio Vargas; Bragança Paulista (SP): Ed. Universidade de São Francisco, 2001, p. 37 – 58.</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PANDOLFI, Dulce. </w:t>
      </w:r>
      <w:r w:rsidRPr="008478F5">
        <w:rPr>
          <w:b/>
          <w:bCs/>
          <w:color w:val="000000" w:themeColor="text1"/>
        </w:rPr>
        <w:t>Repensando o Estado Novo:</w:t>
      </w:r>
      <w:r w:rsidRPr="008478F5">
        <w:rPr>
          <w:color w:val="000000" w:themeColor="text1"/>
        </w:rPr>
        <w:t xml:space="preserve"> Rio de Janeiro, ed. Fundação Getúlio Vargas, 1992. </w:t>
      </w:r>
      <w:proofErr w:type="gramStart"/>
      <w:r w:rsidRPr="008478F5">
        <w:rPr>
          <w:color w:val="000000" w:themeColor="text1"/>
        </w:rPr>
        <w:t>p.</w:t>
      </w:r>
      <w:proofErr w:type="gramEnd"/>
      <w:r w:rsidRPr="008478F5">
        <w:rPr>
          <w:color w:val="000000" w:themeColor="text1"/>
        </w:rPr>
        <w:t xml:space="preserve"> 345</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SANTOS, Aldenise Cordeiro; ANDRADE, Rita Leosor Silva; UNIVESIDADE TIRADENTES (Unit). Lourival Fontes: um intelectual refletindo na opinião pública Sergipana (1939 a 1942). Aracaju, SE, 2008. 92 p. monografia (graduação) – Universidade Tiradentes (UNIT), 2008.</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SENADO FEDERAL. Pronunciamentos do Senador Lourival Fontes no período de 1955 a 1963. Disponível em: </w:t>
      </w:r>
      <w:hyperlink r:id="rId23" w:history="1">
        <w:r w:rsidRPr="008478F5">
          <w:rPr>
            <w:rStyle w:val="Hyperlink"/>
          </w:rPr>
          <w:t>www.senado.gov.br/atividade/</w:t>
        </w:r>
      </w:hyperlink>
      <w:hyperlink r:id="rId24" w:history="1">
        <w:r w:rsidRPr="008478F5">
          <w:rPr>
            <w:rStyle w:val="Hyperlink"/>
          </w:rPr>
          <w:t>pronunciamentode</w:t>
        </w:r>
      </w:hyperlink>
      <w:r w:rsidRPr="008478F5">
        <w:rPr>
          <w:color w:val="000000" w:themeColor="text1"/>
        </w:rPr>
        <w:t xml:space="preserve">talmês.asp?d=327611. Acessado em 02 de abril de 2015 ás </w:t>
      </w:r>
      <w:proofErr w:type="gramStart"/>
      <w:r w:rsidRPr="008478F5">
        <w:rPr>
          <w:color w:val="000000" w:themeColor="text1"/>
        </w:rPr>
        <w:t>11:08</w:t>
      </w:r>
      <w:proofErr w:type="gramEnd"/>
      <w:r w:rsidRPr="008478F5">
        <w:rPr>
          <w:color w:val="000000" w:themeColor="text1"/>
        </w:rPr>
        <w:t>hs.</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SODRÉ, Nelson Werneck. </w:t>
      </w:r>
      <w:r w:rsidRPr="008478F5">
        <w:rPr>
          <w:b/>
          <w:bCs/>
          <w:color w:val="000000" w:themeColor="text1"/>
        </w:rPr>
        <w:t>História da imprensa no Brasil</w:t>
      </w:r>
      <w:r w:rsidRPr="008478F5">
        <w:rPr>
          <w:color w:val="000000" w:themeColor="text1"/>
        </w:rPr>
        <w:t xml:space="preserve">. 4 ed. Rio de Janeiro: Mauad, 1999. </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tabs>
          <w:tab w:val="num" w:pos="709"/>
        </w:tabs>
        <w:spacing w:after="0" w:line="240" w:lineRule="auto"/>
        <w:ind w:left="-11"/>
        <w:rPr>
          <w:color w:val="000000" w:themeColor="text1"/>
        </w:rPr>
      </w:pPr>
      <w:r w:rsidRPr="008478F5">
        <w:rPr>
          <w:color w:val="000000" w:themeColor="text1"/>
        </w:rPr>
        <w:t xml:space="preserve">VELLOSO, Mônica Pimenta. </w:t>
      </w:r>
      <w:r w:rsidRPr="008478F5">
        <w:rPr>
          <w:b/>
          <w:bCs/>
          <w:color w:val="000000" w:themeColor="text1"/>
        </w:rPr>
        <w:t>Os intelectuais e a política do Estado Novo</w:t>
      </w:r>
      <w:r w:rsidRPr="008478F5">
        <w:rPr>
          <w:color w:val="000000" w:themeColor="text1"/>
        </w:rPr>
        <w:t>. Rio de Janeiro: Fundação Getúlio Vargas; CPDOC. Centro de Pesquisa e Documentação de História Contemporânea do Brasil, 1987.</w:t>
      </w:r>
    </w:p>
    <w:p w:rsidR="008478F5" w:rsidRDefault="008478F5" w:rsidP="00D54D29">
      <w:pPr>
        <w:tabs>
          <w:tab w:val="num" w:pos="709"/>
        </w:tabs>
        <w:spacing w:after="0" w:line="240" w:lineRule="auto"/>
        <w:ind w:left="-11"/>
        <w:rPr>
          <w:color w:val="000000" w:themeColor="text1"/>
        </w:rPr>
      </w:pPr>
    </w:p>
    <w:p w:rsidR="00473A6F" w:rsidRDefault="00473A6F" w:rsidP="00D54D29">
      <w:pPr>
        <w:tabs>
          <w:tab w:val="num" w:pos="709"/>
        </w:tabs>
        <w:spacing w:after="0" w:line="240" w:lineRule="auto"/>
        <w:ind w:left="-11"/>
        <w:rPr>
          <w:color w:val="000000" w:themeColor="text1"/>
        </w:rPr>
      </w:pPr>
    </w:p>
    <w:p w:rsidR="00473A6F" w:rsidRDefault="00473A6F" w:rsidP="00D54D29">
      <w:pPr>
        <w:tabs>
          <w:tab w:val="num" w:pos="709"/>
        </w:tabs>
        <w:spacing w:after="0" w:line="240" w:lineRule="auto"/>
        <w:ind w:left="-11"/>
        <w:rPr>
          <w:color w:val="000000" w:themeColor="text1"/>
        </w:rPr>
      </w:pPr>
    </w:p>
    <w:p w:rsidR="00473A6F" w:rsidRDefault="00473A6F" w:rsidP="00D54D29">
      <w:pPr>
        <w:tabs>
          <w:tab w:val="num" w:pos="709"/>
        </w:tabs>
        <w:spacing w:after="0" w:line="240" w:lineRule="auto"/>
        <w:ind w:left="-11"/>
        <w:rPr>
          <w:color w:val="000000" w:themeColor="text1"/>
        </w:rPr>
      </w:pPr>
    </w:p>
    <w:p w:rsidR="00473A6F" w:rsidRDefault="00473A6F" w:rsidP="00D54D29">
      <w:pPr>
        <w:tabs>
          <w:tab w:val="num" w:pos="709"/>
        </w:tabs>
        <w:spacing w:after="0" w:line="240" w:lineRule="auto"/>
        <w:ind w:left="-11"/>
        <w:rPr>
          <w:color w:val="000000" w:themeColor="text1"/>
        </w:rPr>
      </w:pPr>
    </w:p>
    <w:p w:rsidR="00473A6F" w:rsidRDefault="00473A6F" w:rsidP="00D54D29">
      <w:pPr>
        <w:tabs>
          <w:tab w:val="num" w:pos="709"/>
        </w:tabs>
        <w:spacing w:after="0" w:line="240" w:lineRule="auto"/>
        <w:ind w:left="-11"/>
        <w:rPr>
          <w:color w:val="000000" w:themeColor="text1"/>
        </w:rPr>
      </w:pPr>
    </w:p>
    <w:p w:rsidR="00473A6F" w:rsidRPr="008478F5" w:rsidRDefault="00473A6F" w:rsidP="00D54D29">
      <w:pPr>
        <w:tabs>
          <w:tab w:val="num" w:pos="709"/>
        </w:tabs>
        <w:spacing w:after="0" w:line="240" w:lineRule="auto"/>
        <w:ind w:left="-11"/>
        <w:rPr>
          <w:color w:val="000000" w:themeColor="text1"/>
        </w:rPr>
      </w:pPr>
    </w:p>
    <w:p w:rsidR="00A63699" w:rsidRDefault="009750C1" w:rsidP="00D54D29">
      <w:pPr>
        <w:spacing w:after="0" w:line="240" w:lineRule="auto"/>
        <w:rPr>
          <w:b/>
          <w:bCs/>
          <w:color w:val="000000" w:themeColor="text1"/>
        </w:rPr>
      </w:pPr>
      <w:r w:rsidRPr="008478F5">
        <w:rPr>
          <w:b/>
          <w:bCs/>
          <w:color w:val="000000" w:themeColor="text1"/>
        </w:rPr>
        <w:lastRenderedPageBreak/>
        <w:t xml:space="preserve">REFERÊNCIAS BIBLIOGRÁFICAS </w:t>
      </w:r>
    </w:p>
    <w:p w:rsidR="00473A6F" w:rsidRDefault="00473A6F" w:rsidP="00D54D29">
      <w:pPr>
        <w:spacing w:after="0" w:line="240" w:lineRule="auto"/>
        <w:rPr>
          <w:b/>
          <w:bCs/>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BARRETO, Luiz Antônio. </w:t>
      </w:r>
      <w:r w:rsidRPr="008478F5">
        <w:rPr>
          <w:b/>
          <w:bCs/>
          <w:color w:val="000000" w:themeColor="text1"/>
        </w:rPr>
        <w:t>Personalidades Sergipanas.</w:t>
      </w:r>
      <w:r w:rsidRPr="008478F5">
        <w:rPr>
          <w:color w:val="000000" w:themeColor="text1"/>
        </w:rPr>
        <w:t xml:space="preserve"> Aracaju, Editora Typografia, 2007.</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BOBBIO, Norberto. </w:t>
      </w:r>
      <w:r w:rsidRPr="008478F5">
        <w:rPr>
          <w:b/>
          <w:bCs/>
          <w:color w:val="000000" w:themeColor="text1"/>
        </w:rPr>
        <w:t xml:space="preserve">Os intelectuais e o poder. </w:t>
      </w:r>
      <w:r w:rsidRPr="008478F5">
        <w:rPr>
          <w:color w:val="000000" w:themeColor="text1"/>
        </w:rPr>
        <w:t>Marco Aurélio Nogueira (trad.). – São Paulo: Editora da Universidade Estadual Paulista, 1997.</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CAPELATO, Maria Helena Rolim. Estado Novo: novas histórias. In: FREITAS, Marcos Cezar. </w:t>
      </w:r>
      <w:r w:rsidRPr="008478F5">
        <w:rPr>
          <w:b/>
          <w:bCs/>
          <w:color w:val="000000" w:themeColor="text1"/>
        </w:rPr>
        <w:t>Historiografia brasileira em perspectiva</w:t>
      </w:r>
      <w:r w:rsidRPr="008478F5">
        <w:rPr>
          <w:color w:val="000000" w:themeColor="text1"/>
        </w:rPr>
        <w:t xml:space="preserve">. </w:t>
      </w:r>
      <w:proofErr w:type="gramStart"/>
      <w:r w:rsidRPr="008478F5">
        <w:rPr>
          <w:color w:val="000000" w:themeColor="text1"/>
        </w:rPr>
        <w:t>6</w:t>
      </w:r>
      <w:proofErr w:type="gramEnd"/>
      <w:r w:rsidRPr="008478F5">
        <w:rPr>
          <w:color w:val="000000" w:themeColor="text1"/>
        </w:rPr>
        <w:t xml:space="preserve"> ed. São Paulo: Editora Contexto, 2005.</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CENTRO de documentação do pensamento brasileiro (org.). “Lourival Fontes”. Dicionário bibliográfico de autores brasileiros Filosofia, pensamento político, sociologia, Antropologia. – Salvador; CDPB, Brasília: Senado Federal, 1999. </w:t>
      </w:r>
      <w:proofErr w:type="gramStart"/>
      <w:r w:rsidRPr="008478F5">
        <w:rPr>
          <w:color w:val="000000" w:themeColor="text1"/>
        </w:rPr>
        <w:t>p.</w:t>
      </w:r>
      <w:proofErr w:type="gramEnd"/>
      <w:r w:rsidRPr="008478F5">
        <w:rPr>
          <w:color w:val="000000" w:themeColor="text1"/>
        </w:rPr>
        <w:t xml:space="preserve"> 218.</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CENTRO de Pesquisa e Documentação Histórica Contemporânea do Brasil da Fundação Getúlio Vargas. Biografia de Lourival Fontes. </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COSTA, Emília Viotti </w:t>
      </w:r>
      <w:proofErr w:type="gramStart"/>
      <w:r w:rsidRPr="008478F5">
        <w:rPr>
          <w:color w:val="000000" w:themeColor="text1"/>
        </w:rPr>
        <w:t>da.</w:t>
      </w:r>
      <w:proofErr w:type="gramEnd"/>
      <w:r w:rsidRPr="008478F5">
        <w:rPr>
          <w:color w:val="000000" w:themeColor="text1"/>
        </w:rPr>
        <w:t xml:space="preserve"> </w:t>
      </w:r>
      <w:r w:rsidRPr="008478F5">
        <w:rPr>
          <w:b/>
          <w:bCs/>
          <w:color w:val="000000" w:themeColor="text1"/>
        </w:rPr>
        <w:t>Da monarquia à República</w:t>
      </w:r>
      <w:r w:rsidRPr="008478F5">
        <w:rPr>
          <w:color w:val="000000" w:themeColor="text1"/>
        </w:rPr>
        <w:t>. Movimentos decisivos. – 7ª ed. – São Paulo: fundação editora da UNESP, 1999. – biblioteca básica.</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DANTAS José Iberê Costa. </w:t>
      </w:r>
      <w:r w:rsidRPr="008478F5">
        <w:rPr>
          <w:b/>
          <w:bCs/>
          <w:color w:val="000000" w:themeColor="text1"/>
        </w:rPr>
        <w:t>História de Sergipe República (1889 - 2000).</w:t>
      </w:r>
      <w:r w:rsidRPr="008478F5">
        <w:rPr>
          <w:color w:val="000000" w:themeColor="text1"/>
        </w:rPr>
        <w:t xml:space="preserve"> – Rio de Janeiro: Tempo </w:t>
      </w:r>
      <w:proofErr w:type="gramStart"/>
      <w:r w:rsidRPr="008478F5">
        <w:rPr>
          <w:color w:val="000000" w:themeColor="text1"/>
        </w:rPr>
        <w:t>Brasileiro, 2004</w:t>
      </w:r>
      <w:proofErr w:type="gramEnd"/>
      <w:r w:rsidRPr="008478F5">
        <w:rPr>
          <w:color w:val="000000" w:themeColor="text1"/>
        </w:rPr>
        <w:t>.</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DANTAS, José Ibarê Costa. </w:t>
      </w:r>
      <w:r w:rsidRPr="008478F5">
        <w:rPr>
          <w:b/>
          <w:bCs/>
          <w:color w:val="000000" w:themeColor="text1"/>
        </w:rPr>
        <w:t xml:space="preserve">A revolução de 1930 em Sergipe: </w:t>
      </w:r>
      <w:r w:rsidRPr="008478F5">
        <w:rPr>
          <w:color w:val="000000" w:themeColor="text1"/>
        </w:rPr>
        <w:t>dos tenentes aos coronéis, São Paulo: cortes; Aracaju; Universidade Federal de Sergipe, 1983.</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b/>
          <w:bCs/>
          <w:color w:val="000000" w:themeColor="text1"/>
        </w:rPr>
        <w:t>Dicionário Sergipano Bio-bibliográphico</w:t>
      </w:r>
      <w:r w:rsidRPr="008478F5">
        <w:rPr>
          <w:color w:val="000000" w:themeColor="text1"/>
        </w:rPr>
        <w:t xml:space="preserve"> Armindo Guaraná 1925, edição do Estado de Sergipe, oficinas da Empresa Graphica Editora Paulo, Pongetti, Avenida Men de Sá 67-78. Rio de Janeiro.</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FIGUEIRA, Divalte Garcia. </w:t>
      </w:r>
      <w:r w:rsidRPr="008478F5">
        <w:rPr>
          <w:b/>
          <w:bCs/>
          <w:color w:val="000000" w:themeColor="text1"/>
        </w:rPr>
        <w:t>História</w:t>
      </w:r>
      <w:r w:rsidRPr="008478F5">
        <w:rPr>
          <w:color w:val="000000" w:themeColor="text1"/>
        </w:rPr>
        <w:t>: novo ensino médio. 1ª edição. 7ª impressão, editora ática 2001 – São Paulo.</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FIGUEIREDO, Ariosvaldo. </w:t>
      </w:r>
      <w:r w:rsidRPr="008478F5">
        <w:rPr>
          <w:b/>
          <w:bCs/>
          <w:color w:val="000000" w:themeColor="text1"/>
        </w:rPr>
        <w:t>História Política de Sergipe 1930/1945.</w:t>
      </w:r>
      <w:r w:rsidRPr="008478F5">
        <w:rPr>
          <w:color w:val="000000" w:themeColor="text1"/>
        </w:rPr>
        <w:t xml:space="preserve"> Vol.3. Aracaju. (s.n.), 1989.</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lastRenderedPageBreak/>
        <w:t xml:space="preserve">FONTES, Lourival. </w:t>
      </w:r>
      <w:r w:rsidRPr="008478F5">
        <w:rPr>
          <w:b/>
          <w:bCs/>
          <w:color w:val="000000" w:themeColor="text1"/>
        </w:rPr>
        <w:t xml:space="preserve">Discurso aos Surdos. </w:t>
      </w:r>
      <w:r w:rsidRPr="008478F5">
        <w:rPr>
          <w:color w:val="000000" w:themeColor="text1"/>
        </w:rPr>
        <w:t>Rio de Janeiro pd. José Olympio, 1955.</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Lourival. </w:t>
      </w:r>
      <w:r w:rsidRPr="008478F5">
        <w:rPr>
          <w:b/>
          <w:bCs/>
          <w:color w:val="000000" w:themeColor="text1"/>
        </w:rPr>
        <w:t>Homens e Multidões.</w:t>
      </w:r>
      <w:r w:rsidRPr="008478F5">
        <w:rPr>
          <w:color w:val="000000" w:themeColor="text1"/>
        </w:rPr>
        <w:t xml:space="preserve"> </w:t>
      </w:r>
      <w:proofErr w:type="gramStart"/>
      <w:r w:rsidRPr="008478F5">
        <w:rPr>
          <w:color w:val="000000" w:themeColor="text1"/>
        </w:rPr>
        <w:t>Livraria José Olímpio-editora</w:t>
      </w:r>
      <w:proofErr w:type="gramEnd"/>
      <w:r w:rsidRPr="008478F5">
        <w:rPr>
          <w:color w:val="000000" w:themeColor="text1"/>
        </w:rPr>
        <w:t>: Rio de Janeiro, 1950.</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Lourival. </w:t>
      </w:r>
      <w:r w:rsidRPr="008478F5">
        <w:rPr>
          <w:b/>
          <w:bCs/>
          <w:color w:val="000000" w:themeColor="text1"/>
        </w:rPr>
        <w:t xml:space="preserve">Missão ou demissão. </w:t>
      </w:r>
      <w:r w:rsidRPr="008478F5">
        <w:rPr>
          <w:color w:val="000000" w:themeColor="text1"/>
        </w:rPr>
        <w:t>Livraria José Olympio – editora: Rio de Janeiro, 1961.</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Lourival. </w:t>
      </w:r>
      <w:r w:rsidRPr="008478F5">
        <w:rPr>
          <w:b/>
          <w:bCs/>
          <w:color w:val="000000" w:themeColor="text1"/>
        </w:rPr>
        <w:t xml:space="preserve">Política, Petróleo e População. </w:t>
      </w:r>
      <w:proofErr w:type="gramStart"/>
      <w:r w:rsidRPr="008478F5">
        <w:rPr>
          <w:color w:val="000000" w:themeColor="text1"/>
        </w:rPr>
        <w:t>Livraria José Olímpio-editora</w:t>
      </w:r>
      <w:proofErr w:type="gramEnd"/>
      <w:r w:rsidRPr="008478F5">
        <w:rPr>
          <w:color w:val="000000" w:themeColor="text1"/>
        </w:rPr>
        <w:t>: Rio de Janeiro, 1958.</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Lourival. </w:t>
      </w:r>
      <w:r w:rsidRPr="008478F5">
        <w:rPr>
          <w:b/>
          <w:bCs/>
          <w:color w:val="000000" w:themeColor="text1"/>
        </w:rPr>
        <w:t>Uma política de preconceitos</w:t>
      </w:r>
      <w:r w:rsidRPr="008478F5">
        <w:rPr>
          <w:color w:val="000000" w:themeColor="text1"/>
        </w:rPr>
        <w:t>: Livraria José Olímpio – editora: Rio de Janeiro, 1957.</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Lourival; CARNEIRO, Glauco. </w:t>
      </w:r>
      <w:r w:rsidRPr="008478F5">
        <w:rPr>
          <w:b/>
          <w:bCs/>
          <w:color w:val="000000" w:themeColor="text1"/>
        </w:rPr>
        <w:t>A face final de Vargas:</w:t>
      </w:r>
      <w:r w:rsidRPr="008478F5">
        <w:rPr>
          <w:color w:val="000000" w:themeColor="text1"/>
        </w:rPr>
        <w:t xml:space="preserve"> Os bilhetes de Getúlio. Edições o cruzeiro - Rio de Janeiro, 1966.</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Arivaldo Silveira. </w:t>
      </w:r>
      <w:r w:rsidRPr="008478F5">
        <w:rPr>
          <w:b/>
          <w:bCs/>
          <w:color w:val="000000" w:themeColor="text1"/>
        </w:rPr>
        <w:t>Figuras e fatos de Sergipe.</w:t>
      </w:r>
      <w:r w:rsidRPr="008478F5">
        <w:rPr>
          <w:color w:val="000000" w:themeColor="text1"/>
        </w:rPr>
        <w:t xml:space="preserve"> Porto Alegre: pd. CEP SIENAI de Artes Gráficas Henrique d’Avila Bertaso, 1992.</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FONTES, Arivaldo Silveira. </w:t>
      </w:r>
      <w:r w:rsidRPr="008478F5">
        <w:rPr>
          <w:b/>
          <w:bCs/>
          <w:color w:val="000000" w:themeColor="text1"/>
        </w:rPr>
        <w:t>Riachão do Dantas: os primeiros tempos.</w:t>
      </w:r>
      <w:r w:rsidRPr="008478F5">
        <w:rPr>
          <w:color w:val="000000" w:themeColor="text1"/>
        </w:rPr>
        <w:t xml:space="preserve"> As origens. IN: revista do Instituto História e Geográfico de Sergipe. Aracaju, 1965 - 1978. </w:t>
      </w:r>
      <w:proofErr w:type="gramStart"/>
      <w:r w:rsidRPr="008478F5">
        <w:rPr>
          <w:color w:val="000000" w:themeColor="text1"/>
        </w:rPr>
        <w:t>nº</w:t>
      </w:r>
      <w:proofErr w:type="gramEnd"/>
      <w:r w:rsidRPr="008478F5">
        <w:rPr>
          <w:color w:val="000000" w:themeColor="text1"/>
        </w:rPr>
        <w:t xml:space="preserve"> 27.</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FREITAS, Marcos César. </w:t>
      </w:r>
      <w:r w:rsidRPr="008478F5">
        <w:rPr>
          <w:b/>
          <w:bCs/>
          <w:color w:val="000000" w:themeColor="text1"/>
        </w:rPr>
        <w:t>Historiografia brasileira em perspectiva</w:t>
      </w:r>
      <w:r w:rsidRPr="008478F5">
        <w:rPr>
          <w:color w:val="000000" w:themeColor="text1"/>
        </w:rPr>
        <w:t xml:space="preserve">. São Paulo: </w:t>
      </w:r>
      <w:proofErr w:type="gramStart"/>
      <w:r w:rsidRPr="008478F5">
        <w:rPr>
          <w:color w:val="000000" w:themeColor="text1"/>
        </w:rPr>
        <w:t>editora contexto</w:t>
      </w:r>
      <w:proofErr w:type="gramEnd"/>
      <w:r w:rsidRPr="008478F5">
        <w:rPr>
          <w:color w:val="000000" w:themeColor="text1"/>
        </w:rPr>
        <w:t>, 2005 6ª ed.</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GARCIA, Nelson Jahr. </w:t>
      </w:r>
      <w:r w:rsidRPr="008478F5">
        <w:rPr>
          <w:b/>
          <w:bCs/>
          <w:color w:val="000000" w:themeColor="text1"/>
        </w:rPr>
        <w:t>Estado Novo</w:t>
      </w:r>
      <w:r w:rsidRPr="008478F5">
        <w:rPr>
          <w:color w:val="000000" w:themeColor="text1"/>
        </w:rPr>
        <w:t xml:space="preserve">: ideologia e propaganda política. Edição </w:t>
      </w:r>
      <w:proofErr w:type="gramStart"/>
      <w:r w:rsidRPr="008478F5">
        <w:rPr>
          <w:color w:val="000000" w:themeColor="text1"/>
        </w:rPr>
        <w:t>ebooksBrasil</w:t>
      </w:r>
      <w:proofErr w:type="gramEnd"/>
      <w:r w:rsidRPr="008478F5">
        <w:rPr>
          <w:color w:val="000000" w:themeColor="text1"/>
        </w:rPr>
        <w:t>, 2005.</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GOMES, Angela de Castro. Escrita de si, escrita da história. Rio de Janeiro: Gazeta Mercantil. 14-04-1999.</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GOMES, Ângela Maria de Castro. </w:t>
      </w:r>
      <w:r w:rsidRPr="008478F5">
        <w:rPr>
          <w:b/>
          <w:bCs/>
          <w:color w:val="000000" w:themeColor="text1"/>
        </w:rPr>
        <w:t>O Brasil republicano</w:t>
      </w:r>
      <w:r w:rsidRPr="008478F5">
        <w:rPr>
          <w:color w:val="000000" w:themeColor="text1"/>
        </w:rPr>
        <w:t>. Sociedade e política (1930 – 1964) – Rio de Janeiro: Bertrand Brasil, 2000.</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Pr="008478F5" w:rsidRDefault="009750C1" w:rsidP="00D54D29">
      <w:pPr>
        <w:spacing w:after="0" w:line="240" w:lineRule="auto"/>
        <w:rPr>
          <w:color w:val="000000" w:themeColor="text1"/>
        </w:rPr>
      </w:pPr>
      <w:r w:rsidRPr="008478F5">
        <w:rPr>
          <w:color w:val="000000" w:themeColor="text1"/>
        </w:rPr>
        <w:t xml:space="preserve">GOULART, Silvana. </w:t>
      </w:r>
      <w:r w:rsidRPr="008478F5">
        <w:rPr>
          <w:b/>
          <w:bCs/>
          <w:color w:val="000000" w:themeColor="text1"/>
        </w:rPr>
        <w:t>Sob a verdade oficial:</w:t>
      </w:r>
      <w:r w:rsidRPr="008478F5">
        <w:rPr>
          <w:color w:val="000000" w:themeColor="text1"/>
        </w:rPr>
        <w:t xml:space="preserve"> ideologia, propaganda e censura no </w:t>
      </w:r>
      <w:r w:rsidRPr="008478F5">
        <w:rPr>
          <w:b/>
          <w:bCs/>
          <w:color w:val="000000" w:themeColor="text1"/>
        </w:rPr>
        <w:t>Estado</w:t>
      </w:r>
      <w:r w:rsidRPr="008478F5">
        <w:rPr>
          <w:color w:val="000000" w:themeColor="text1"/>
        </w:rPr>
        <w:t xml:space="preserve"> </w:t>
      </w:r>
      <w:r w:rsidRPr="008478F5">
        <w:rPr>
          <w:b/>
          <w:bCs/>
          <w:color w:val="000000" w:themeColor="text1"/>
        </w:rPr>
        <w:t xml:space="preserve">Novo. </w:t>
      </w:r>
      <w:r w:rsidRPr="008478F5">
        <w:rPr>
          <w:color w:val="000000" w:themeColor="text1"/>
        </w:rPr>
        <w:t xml:space="preserve">São Paulo: </w:t>
      </w:r>
      <w:proofErr w:type="gramStart"/>
      <w:r w:rsidRPr="008478F5">
        <w:rPr>
          <w:color w:val="000000" w:themeColor="text1"/>
        </w:rPr>
        <w:t>CNPq,</w:t>
      </w:r>
      <w:proofErr w:type="gramEnd"/>
      <w:r w:rsidRPr="008478F5">
        <w:rPr>
          <w:color w:val="000000" w:themeColor="text1"/>
        </w:rPr>
        <w:t>1990.</w:t>
      </w:r>
    </w:p>
    <w:p w:rsidR="00A63699" w:rsidRDefault="009750C1" w:rsidP="00D54D29">
      <w:pPr>
        <w:spacing w:after="0" w:line="240" w:lineRule="auto"/>
        <w:rPr>
          <w:color w:val="000000" w:themeColor="text1"/>
        </w:rPr>
      </w:pPr>
      <w:r w:rsidRPr="008478F5">
        <w:rPr>
          <w:color w:val="000000" w:themeColor="text1"/>
        </w:rPr>
        <w:lastRenderedPageBreak/>
        <w:t xml:space="preserve">LOPES, Sonia de Castro. </w:t>
      </w:r>
      <w:r w:rsidRPr="008478F5">
        <w:rPr>
          <w:b/>
          <w:bCs/>
          <w:color w:val="000000" w:themeColor="text1"/>
        </w:rPr>
        <w:t>Lourival Fontes: as duas faces do poder</w:t>
      </w:r>
      <w:r w:rsidRPr="008478F5">
        <w:rPr>
          <w:color w:val="000000" w:themeColor="text1"/>
        </w:rPr>
        <w:t>. Rio de Janeiro: Litteris, 1999, p. 176.</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473A6F" w:rsidRDefault="009750C1" w:rsidP="00D54D29">
      <w:pPr>
        <w:spacing w:after="0" w:line="240" w:lineRule="auto"/>
        <w:rPr>
          <w:color w:val="000000" w:themeColor="text1"/>
        </w:rPr>
      </w:pPr>
      <w:r w:rsidRPr="008478F5">
        <w:rPr>
          <w:color w:val="000000" w:themeColor="text1"/>
        </w:rPr>
        <w:t xml:space="preserve">MACHADO, Manuel Cabral. </w:t>
      </w:r>
      <w:r w:rsidRPr="008478F5">
        <w:rPr>
          <w:b/>
          <w:bCs/>
          <w:color w:val="000000" w:themeColor="text1"/>
        </w:rPr>
        <w:t>“Lourival Fontes; um esquecido”</w:t>
      </w:r>
      <w:r w:rsidRPr="008478F5">
        <w:rPr>
          <w:color w:val="000000" w:themeColor="text1"/>
        </w:rPr>
        <w:t>. IN: Brava Gente Sergipana e outros bravos. – Aracaju, 1998, p. 293 – 295.</w:t>
      </w:r>
    </w:p>
    <w:p w:rsidR="00473A6F" w:rsidRDefault="00473A6F" w:rsidP="00D54D29">
      <w:pPr>
        <w:spacing w:after="0" w:line="240" w:lineRule="auto"/>
        <w:rPr>
          <w:color w:val="000000" w:themeColor="text1"/>
        </w:rPr>
      </w:pPr>
    </w:p>
    <w:p w:rsidR="00A63699" w:rsidRPr="008478F5" w:rsidRDefault="009750C1" w:rsidP="00D54D29">
      <w:pPr>
        <w:spacing w:after="0" w:line="240" w:lineRule="auto"/>
        <w:rPr>
          <w:color w:val="000000" w:themeColor="text1"/>
        </w:rPr>
      </w:pPr>
      <w:r w:rsidRPr="008478F5">
        <w:rPr>
          <w:color w:val="000000" w:themeColor="text1"/>
        </w:rPr>
        <w:tab/>
      </w:r>
    </w:p>
    <w:p w:rsidR="00A63699" w:rsidRDefault="009750C1" w:rsidP="00D54D29">
      <w:pPr>
        <w:spacing w:after="0" w:line="240" w:lineRule="auto"/>
        <w:rPr>
          <w:color w:val="000000" w:themeColor="text1"/>
        </w:rPr>
      </w:pPr>
      <w:r w:rsidRPr="008478F5">
        <w:rPr>
          <w:color w:val="000000" w:themeColor="text1"/>
        </w:rPr>
        <w:t xml:space="preserve">REVISTAS de Cultura &amp; Política é uma publicação do CEDEC, editado e comercializado </w:t>
      </w:r>
      <w:proofErr w:type="gramStart"/>
      <w:r w:rsidRPr="008478F5">
        <w:rPr>
          <w:color w:val="000000" w:themeColor="text1"/>
        </w:rPr>
        <w:t>pela cortes</w:t>
      </w:r>
      <w:proofErr w:type="gramEnd"/>
      <w:r w:rsidRPr="008478F5">
        <w:rPr>
          <w:color w:val="000000" w:themeColor="text1"/>
        </w:rPr>
        <w:t xml:space="preserve"> Editora, n= 8 junho,1982.</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RODRIGUES, Alessandro Antônio. </w:t>
      </w:r>
      <w:r w:rsidRPr="008478F5">
        <w:rPr>
          <w:b/>
          <w:bCs/>
          <w:color w:val="000000" w:themeColor="text1"/>
        </w:rPr>
        <w:t>Os projetos para o desenvolvimento da nação na revista cultura política durante o governo Vargas</w:t>
      </w:r>
      <w:r w:rsidRPr="008478F5">
        <w:rPr>
          <w:color w:val="000000" w:themeColor="text1"/>
        </w:rPr>
        <w:t xml:space="preserve">. – Marília, 2010. </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A63699" w:rsidRDefault="009750C1" w:rsidP="00D54D29">
      <w:pPr>
        <w:spacing w:after="0" w:line="240" w:lineRule="auto"/>
        <w:rPr>
          <w:color w:val="000000" w:themeColor="text1"/>
        </w:rPr>
      </w:pPr>
      <w:r w:rsidRPr="008478F5">
        <w:rPr>
          <w:color w:val="000000" w:themeColor="text1"/>
        </w:rPr>
        <w:t xml:space="preserve">SANTOS, José Renilton Nascimento. </w:t>
      </w:r>
      <w:r w:rsidRPr="008478F5">
        <w:rPr>
          <w:b/>
          <w:bCs/>
          <w:color w:val="000000" w:themeColor="text1"/>
        </w:rPr>
        <w:t>Riachão do Dantas</w:t>
      </w:r>
      <w:r w:rsidRPr="008478F5">
        <w:rPr>
          <w:color w:val="000000" w:themeColor="text1"/>
        </w:rPr>
        <w:t>: nossa terra, nossa história. Pará de Minas, MG: virtualbooks, editora, edição 2014.</w:t>
      </w:r>
    </w:p>
    <w:p w:rsidR="00473A6F" w:rsidRDefault="00473A6F" w:rsidP="00D54D29">
      <w:pPr>
        <w:spacing w:after="0" w:line="240" w:lineRule="auto"/>
        <w:rPr>
          <w:color w:val="000000" w:themeColor="text1"/>
        </w:rPr>
      </w:pPr>
    </w:p>
    <w:p w:rsidR="00473A6F" w:rsidRPr="008478F5" w:rsidRDefault="00473A6F" w:rsidP="00D54D29">
      <w:pPr>
        <w:spacing w:after="0" w:line="240" w:lineRule="auto"/>
        <w:rPr>
          <w:color w:val="000000" w:themeColor="text1"/>
        </w:rPr>
      </w:pPr>
    </w:p>
    <w:p w:rsidR="006A3E8F" w:rsidRDefault="009750C1" w:rsidP="00D54D29">
      <w:pPr>
        <w:spacing w:after="0" w:line="240" w:lineRule="auto"/>
        <w:rPr>
          <w:color w:val="000000" w:themeColor="text1"/>
        </w:rPr>
      </w:pPr>
      <w:r w:rsidRPr="008478F5">
        <w:rPr>
          <w:color w:val="000000" w:themeColor="text1"/>
        </w:rPr>
        <w:t>SIRINELLI, Jean-François. “Os intelectuais”. IN: Uma História presente. REMOND, RENÉ (org.) Dora Rocha (Trad.). 2ª ed. Rio de Janeiro: FGV, 2003.</w:t>
      </w:r>
    </w:p>
    <w:p w:rsidR="001257D0" w:rsidRDefault="001257D0">
      <w:pPr>
        <w:rPr>
          <w:color w:val="000000" w:themeColor="text1"/>
        </w:rPr>
        <w:sectPr w:rsidR="001257D0" w:rsidSect="00D54D29">
          <w:headerReference w:type="default" r:id="rId25"/>
          <w:pgSz w:w="11906" w:h="16838"/>
          <w:pgMar w:top="1701" w:right="1134" w:bottom="1134" w:left="1701" w:header="709" w:footer="709" w:gutter="0"/>
          <w:pgNumType w:start="10"/>
          <w:cols w:space="708"/>
          <w:docGrid w:linePitch="360"/>
        </w:sectPr>
      </w:pPr>
    </w:p>
    <w:p w:rsidR="00F818FD" w:rsidRPr="004C7A2A" w:rsidRDefault="004E051A" w:rsidP="001257D0">
      <w:pPr>
        <w:jc w:val="center"/>
        <w:rPr>
          <w:b/>
          <w:color w:val="000000" w:themeColor="text1"/>
        </w:rPr>
      </w:pPr>
      <w:r w:rsidRPr="004C7A2A">
        <w:rPr>
          <w:b/>
          <w:color w:val="000000" w:themeColor="text1"/>
        </w:rPr>
        <w:lastRenderedPageBreak/>
        <w:t>ANEXO</w:t>
      </w:r>
      <w:r w:rsidR="00F818FD" w:rsidRPr="004C7A2A">
        <w:rPr>
          <w:b/>
          <w:color w:val="000000" w:themeColor="text1"/>
        </w:rPr>
        <w:t xml:space="preserve"> A</w:t>
      </w:r>
    </w:p>
    <w:p w:rsidR="004E051A" w:rsidRPr="00B31076" w:rsidRDefault="004E051A" w:rsidP="004E051A">
      <w:pPr>
        <w:jc w:val="center"/>
        <w:rPr>
          <w:color w:val="000000" w:themeColor="text1"/>
        </w:rPr>
      </w:pPr>
      <w:r>
        <w:rPr>
          <w:color w:val="000000" w:themeColor="text1"/>
        </w:rPr>
        <w:t>Assinatura do acordo - DPDC</w:t>
      </w:r>
    </w:p>
    <w:p w:rsidR="00F818FD" w:rsidRPr="00B31076" w:rsidRDefault="002C5F0E" w:rsidP="00F818FD">
      <w:pPr>
        <w:tabs>
          <w:tab w:val="right" w:pos="9072"/>
        </w:tabs>
        <w:spacing w:before="240" w:after="0"/>
        <w:ind w:firstLine="709"/>
        <w:rPr>
          <w:color w:val="000000" w:themeColor="text1"/>
        </w:rPr>
      </w:pPr>
      <w:r w:rsidRPr="00B31076">
        <w:rPr>
          <w:noProof/>
          <w:color w:val="000000" w:themeColor="text1"/>
          <w:lang w:eastAsia="pt-BR"/>
        </w:rPr>
        <w:drawing>
          <wp:anchor distT="0" distB="0" distL="114300" distR="114300" simplePos="0" relativeHeight="251659776" behindDoc="1" locked="0" layoutInCell="1" allowOverlap="1" wp14:anchorId="3FB1DA80" wp14:editId="25182EBA">
            <wp:simplePos x="0" y="0"/>
            <wp:positionH relativeFrom="column">
              <wp:posOffset>729615</wp:posOffset>
            </wp:positionH>
            <wp:positionV relativeFrom="paragraph">
              <wp:posOffset>9525</wp:posOffset>
            </wp:positionV>
            <wp:extent cx="4248150" cy="2985770"/>
            <wp:effectExtent l="0" t="0" r="0" b="5080"/>
            <wp:wrapTight wrapText="bothSides">
              <wp:wrapPolygon edited="0">
                <wp:start x="0" y="0"/>
                <wp:lineTo x="0" y="21499"/>
                <wp:lineTo x="21503" y="21499"/>
                <wp:lineTo x="21503"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do Acordo Da direita para a esquerda antonio Ferro, getulio vargas lourival fontes.jpg"/>
                    <pic:cNvPicPr/>
                  </pic:nvPicPr>
                  <pic:blipFill>
                    <a:blip r:embed="rId26">
                      <a:extLst>
                        <a:ext uri="{28A0092B-C50C-407E-A947-70E740481C1C}">
                          <a14:useLocalDpi xmlns:a14="http://schemas.microsoft.com/office/drawing/2010/main" val="0"/>
                        </a:ext>
                      </a:extLst>
                    </a:blip>
                    <a:stretch>
                      <a:fillRect/>
                    </a:stretch>
                  </pic:blipFill>
                  <pic:spPr>
                    <a:xfrm>
                      <a:off x="0" y="0"/>
                      <a:ext cx="4248150" cy="2985770"/>
                    </a:xfrm>
                    <a:prstGeom prst="rect">
                      <a:avLst/>
                    </a:prstGeom>
                  </pic:spPr>
                </pic:pic>
              </a:graphicData>
            </a:graphic>
            <wp14:sizeRelH relativeFrom="page">
              <wp14:pctWidth>0</wp14:pctWidth>
            </wp14:sizeRelH>
            <wp14:sizeRelV relativeFrom="page">
              <wp14:pctHeight>0</wp14:pctHeight>
            </wp14:sizeRelV>
          </wp:anchor>
        </w:drawing>
      </w:r>
    </w:p>
    <w:p w:rsidR="00F818FD" w:rsidRPr="00B31076" w:rsidRDefault="00F818FD" w:rsidP="00F818FD">
      <w:pPr>
        <w:tabs>
          <w:tab w:val="right" w:pos="9072"/>
        </w:tabs>
        <w:spacing w:before="240" w:after="0"/>
        <w:ind w:firstLine="709"/>
        <w:rPr>
          <w:color w:val="000000" w:themeColor="text1"/>
          <w:sz w:val="28"/>
        </w:rPr>
      </w:pPr>
    </w:p>
    <w:p w:rsidR="00F818FD" w:rsidRPr="00B31076" w:rsidRDefault="00F818FD" w:rsidP="00F818FD">
      <w:pPr>
        <w:tabs>
          <w:tab w:val="right" w:pos="9072"/>
        </w:tabs>
        <w:spacing w:before="240" w:after="0"/>
        <w:rPr>
          <w:color w:val="000000" w:themeColor="text1"/>
          <w:sz w:val="28"/>
        </w:rPr>
      </w:pPr>
    </w:p>
    <w:p w:rsidR="00F818FD" w:rsidRPr="00B31076" w:rsidRDefault="00F818FD" w:rsidP="00F818FD">
      <w:pPr>
        <w:tabs>
          <w:tab w:val="right" w:pos="9072"/>
        </w:tabs>
        <w:spacing w:before="240" w:after="0"/>
        <w:rPr>
          <w:color w:val="000000" w:themeColor="text1"/>
          <w:sz w:val="28"/>
        </w:rPr>
      </w:pPr>
    </w:p>
    <w:p w:rsidR="00F818FD" w:rsidRPr="00B31076" w:rsidRDefault="00F818FD" w:rsidP="00F818FD">
      <w:pPr>
        <w:tabs>
          <w:tab w:val="right" w:pos="9072"/>
        </w:tabs>
        <w:spacing w:before="240" w:after="0"/>
        <w:rPr>
          <w:color w:val="000000" w:themeColor="text1"/>
          <w:sz w:val="28"/>
        </w:rPr>
      </w:pPr>
    </w:p>
    <w:p w:rsidR="00F818FD" w:rsidRPr="00B31076" w:rsidRDefault="00F818FD" w:rsidP="00F818FD">
      <w:pPr>
        <w:tabs>
          <w:tab w:val="right" w:pos="9072"/>
        </w:tabs>
        <w:spacing w:before="240" w:after="0"/>
        <w:rPr>
          <w:color w:val="000000" w:themeColor="text1"/>
          <w:sz w:val="28"/>
        </w:rPr>
      </w:pPr>
    </w:p>
    <w:p w:rsidR="00F818FD" w:rsidRPr="00B31076" w:rsidRDefault="00F818FD" w:rsidP="00F818FD">
      <w:pPr>
        <w:tabs>
          <w:tab w:val="right" w:pos="9072"/>
        </w:tabs>
        <w:spacing w:before="240" w:after="0"/>
        <w:rPr>
          <w:color w:val="000000" w:themeColor="text1"/>
          <w:sz w:val="28"/>
        </w:rPr>
      </w:pPr>
    </w:p>
    <w:p w:rsidR="00F818FD" w:rsidRPr="00B31076" w:rsidRDefault="00F818FD" w:rsidP="00F818FD">
      <w:pPr>
        <w:tabs>
          <w:tab w:val="right" w:pos="9072"/>
        </w:tabs>
        <w:spacing w:before="240" w:after="0"/>
        <w:rPr>
          <w:color w:val="000000" w:themeColor="text1"/>
          <w:sz w:val="6"/>
        </w:rPr>
      </w:pPr>
    </w:p>
    <w:p w:rsidR="00F818FD" w:rsidRPr="00B31076" w:rsidRDefault="00F818FD" w:rsidP="00F818FD">
      <w:pPr>
        <w:tabs>
          <w:tab w:val="right" w:pos="9072"/>
        </w:tabs>
        <w:spacing w:after="0" w:line="240" w:lineRule="auto"/>
        <w:rPr>
          <w:color w:val="000000" w:themeColor="text1"/>
          <w:sz w:val="20"/>
        </w:rPr>
      </w:pPr>
      <w:r w:rsidRPr="00B31076">
        <w:rPr>
          <w:color w:val="000000" w:themeColor="text1"/>
          <w:sz w:val="20"/>
        </w:rPr>
        <w:t>Fonte: Arquivo Departamento de Propaganda e Difusão Cultural – DPDC – Assinatura do Acordo Da direita para a esquerda Antônio Ferro, Getúlio Vargas Lourival Fontes.</w:t>
      </w:r>
    </w:p>
    <w:p w:rsidR="00F818FD" w:rsidRPr="00B31076" w:rsidRDefault="00F818FD">
      <w:pPr>
        <w:rPr>
          <w:color w:val="000000" w:themeColor="text1"/>
        </w:rPr>
      </w:pPr>
    </w:p>
    <w:p w:rsidR="006A3E8F" w:rsidRDefault="006A3E8F">
      <w:pPr>
        <w:rPr>
          <w:color w:val="000000" w:themeColor="text1"/>
        </w:rPr>
      </w:pPr>
    </w:p>
    <w:p w:rsidR="006A3E8F" w:rsidRDefault="006A3E8F">
      <w:pPr>
        <w:rPr>
          <w:color w:val="000000" w:themeColor="text1"/>
        </w:rPr>
      </w:pPr>
    </w:p>
    <w:p w:rsidR="006A3E8F" w:rsidRDefault="006A3E8F">
      <w:pPr>
        <w:rPr>
          <w:color w:val="000000" w:themeColor="text1"/>
        </w:rPr>
      </w:pPr>
    </w:p>
    <w:p w:rsidR="006A3E8F" w:rsidRDefault="006A3E8F">
      <w:pPr>
        <w:rPr>
          <w:color w:val="000000" w:themeColor="text1"/>
        </w:rPr>
      </w:pPr>
    </w:p>
    <w:p w:rsidR="00F1352B" w:rsidRDefault="00F1352B">
      <w:pPr>
        <w:rPr>
          <w:color w:val="000000" w:themeColor="text1"/>
        </w:rPr>
      </w:pPr>
    </w:p>
    <w:p w:rsidR="006A3E8F" w:rsidRDefault="006A3E8F">
      <w:pPr>
        <w:rPr>
          <w:color w:val="000000" w:themeColor="text1"/>
        </w:rPr>
      </w:pPr>
    </w:p>
    <w:p w:rsidR="006A3E8F" w:rsidRDefault="006A3E8F">
      <w:pPr>
        <w:rPr>
          <w:color w:val="000000" w:themeColor="text1"/>
        </w:rPr>
      </w:pPr>
    </w:p>
    <w:p w:rsidR="006A3E8F" w:rsidRDefault="006A3E8F">
      <w:pPr>
        <w:rPr>
          <w:color w:val="000000" w:themeColor="text1"/>
        </w:rPr>
      </w:pPr>
    </w:p>
    <w:p w:rsidR="006A3E8F" w:rsidRDefault="006A3E8F">
      <w:pPr>
        <w:rPr>
          <w:color w:val="000000" w:themeColor="text1"/>
        </w:rPr>
      </w:pPr>
    </w:p>
    <w:p w:rsidR="006A3E8F" w:rsidRDefault="006A3E8F">
      <w:pPr>
        <w:rPr>
          <w:color w:val="000000" w:themeColor="text1"/>
        </w:rPr>
      </w:pPr>
    </w:p>
    <w:p w:rsidR="003025DE" w:rsidRDefault="006A3E8F" w:rsidP="001257D0">
      <w:pPr>
        <w:jc w:val="center"/>
        <w:rPr>
          <w:b/>
          <w:color w:val="000000" w:themeColor="text1"/>
        </w:rPr>
      </w:pPr>
      <w:r w:rsidRPr="00F1352B">
        <w:rPr>
          <w:b/>
          <w:noProof/>
          <w:color w:val="000000" w:themeColor="text1"/>
          <w:sz w:val="28"/>
          <w:lang w:eastAsia="pt-BR"/>
        </w:rPr>
        <w:lastRenderedPageBreak/>
        <w:drawing>
          <wp:anchor distT="0" distB="0" distL="114300" distR="114300" simplePos="0" relativeHeight="251667968" behindDoc="0" locked="0" layoutInCell="1" allowOverlap="1" wp14:anchorId="5E346DF4" wp14:editId="1C6B1F21">
            <wp:simplePos x="0" y="0"/>
            <wp:positionH relativeFrom="page">
              <wp:posOffset>2479604</wp:posOffset>
            </wp:positionH>
            <wp:positionV relativeFrom="paragraph">
              <wp:posOffset>228489</wp:posOffset>
            </wp:positionV>
            <wp:extent cx="3006051" cy="4130300"/>
            <wp:effectExtent l="9208"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39.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011037" cy="4137151"/>
                    </a:xfrm>
                    <a:prstGeom prst="rect">
                      <a:avLst/>
                    </a:prstGeom>
                  </pic:spPr>
                </pic:pic>
              </a:graphicData>
            </a:graphic>
            <wp14:sizeRelH relativeFrom="page">
              <wp14:pctWidth>0</wp14:pctWidth>
            </wp14:sizeRelH>
            <wp14:sizeRelV relativeFrom="page">
              <wp14:pctHeight>0</wp14:pctHeight>
            </wp14:sizeRelV>
          </wp:anchor>
        </w:drawing>
      </w:r>
      <w:r w:rsidR="0046156A" w:rsidRPr="00F1352B">
        <w:rPr>
          <w:b/>
          <w:color w:val="000000" w:themeColor="text1"/>
        </w:rPr>
        <w:t>ANEXO</w:t>
      </w:r>
      <w:r w:rsidR="003025DE" w:rsidRPr="00F1352B">
        <w:rPr>
          <w:b/>
          <w:color w:val="000000" w:themeColor="text1"/>
        </w:rPr>
        <w:t xml:space="preserve"> B</w:t>
      </w:r>
    </w:p>
    <w:p w:rsidR="00F1352B" w:rsidRPr="00F1352B" w:rsidRDefault="00F1352B" w:rsidP="00F1352B">
      <w:pPr>
        <w:tabs>
          <w:tab w:val="right" w:pos="9072"/>
        </w:tabs>
        <w:spacing w:after="0" w:line="240" w:lineRule="auto"/>
        <w:jc w:val="center"/>
        <w:rPr>
          <w:color w:val="000000" w:themeColor="text1"/>
        </w:rPr>
      </w:pPr>
      <w:r w:rsidRPr="00F1352B">
        <w:rPr>
          <w:color w:val="000000" w:themeColor="text1"/>
        </w:rPr>
        <w:t>Senador ser</w:t>
      </w:r>
      <w:r>
        <w:rPr>
          <w:color w:val="000000" w:themeColor="text1"/>
        </w:rPr>
        <w:t xml:space="preserve">gipano Lourival Fontes, em </w:t>
      </w:r>
      <w:proofErr w:type="gramStart"/>
      <w:r>
        <w:rPr>
          <w:color w:val="000000" w:themeColor="text1"/>
        </w:rPr>
        <w:t>1955</w:t>
      </w:r>
      <w:proofErr w:type="gramEnd"/>
    </w:p>
    <w:p w:rsidR="00F1352B" w:rsidRPr="00F1352B" w:rsidRDefault="00F1352B">
      <w:pPr>
        <w:rPr>
          <w:b/>
          <w:color w:val="000000" w:themeColor="text1"/>
        </w:rPr>
      </w:pPr>
    </w:p>
    <w:p w:rsidR="003025DE" w:rsidRPr="00B31076" w:rsidRDefault="003025DE" w:rsidP="003025DE">
      <w:pPr>
        <w:tabs>
          <w:tab w:val="right" w:pos="9072"/>
        </w:tabs>
        <w:spacing w:before="240" w:after="0"/>
        <w:ind w:firstLine="709"/>
        <w:rPr>
          <w:color w:val="000000" w:themeColor="text1"/>
          <w:sz w:val="28"/>
        </w:rPr>
      </w:pPr>
    </w:p>
    <w:p w:rsidR="003025DE" w:rsidRPr="00B31076" w:rsidRDefault="003025DE" w:rsidP="003025DE">
      <w:pPr>
        <w:tabs>
          <w:tab w:val="right" w:pos="9072"/>
        </w:tabs>
        <w:spacing w:before="240" w:after="0"/>
        <w:ind w:firstLine="709"/>
        <w:rPr>
          <w:color w:val="000000" w:themeColor="text1"/>
          <w:sz w:val="28"/>
        </w:rPr>
      </w:pPr>
    </w:p>
    <w:p w:rsidR="003025DE" w:rsidRPr="00B31076" w:rsidRDefault="003025DE" w:rsidP="003025DE">
      <w:pPr>
        <w:tabs>
          <w:tab w:val="right" w:pos="9072"/>
        </w:tabs>
        <w:spacing w:before="240" w:after="0"/>
        <w:ind w:firstLine="709"/>
        <w:rPr>
          <w:color w:val="000000" w:themeColor="text1"/>
          <w:sz w:val="28"/>
        </w:rPr>
      </w:pPr>
    </w:p>
    <w:p w:rsidR="003025DE" w:rsidRPr="00B31076" w:rsidRDefault="003025DE" w:rsidP="003025DE">
      <w:pPr>
        <w:tabs>
          <w:tab w:val="right" w:pos="9072"/>
        </w:tabs>
        <w:spacing w:before="240" w:after="0"/>
        <w:ind w:firstLine="709"/>
        <w:rPr>
          <w:color w:val="000000" w:themeColor="text1"/>
          <w:sz w:val="28"/>
        </w:rPr>
      </w:pPr>
    </w:p>
    <w:p w:rsidR="003025DE" w:rsidRPr="00B31076" w:rsidRDefault="003025DE" w:rsidP="003025DE">
      <w:pPr>
        <w:tabs>
          <w:tab w:val="right" w:pos="9072"/>
        </w:tabs>
        <w:spacing w:before="240" w:after="0"/>
        <w:ind w:firstLine="709"/>
        <w:rPr>
          <w:color w:val="000000" w:themeColor="text1"/>
          <w:sz w:val="28"/>
        </w:rPr>
      </w:pPr>
    </w:p>
    <w:p w:rsidR="003025DE" w:rsidRPr="00B31076" w:rsidRDefault="003025DE" w:rsidP="003025DE">
      <w:pPr>
        <w:tabs>
          <w:tab w:val="right" w:pos="9072"/>
        </w:tabs>
        <w:spacing w:before="240" w:after="0"/>
        <w:rPr>
          <w:color w:val="000000" w:themeColor="text1"/>
          <w:sz w:val="20"/>
        </w:rPr>
      </w:pPr>
    </w:p>
    <w:p w:rsidR="00F1352B" w:rsidRDefault="00F1352B" w:rsidP="003025DE">
      <w:pPr>
        <w:tabs>
          <w:tab w:val="right" w:pos="9072"/>
        </w:tabs>
        <w:spacing w:after="0" w:line="240" w:lineRule="auto"/>
        <w:rPr>
          <w:color w:val="000000" w:themeColor="text1"/>
          <w:sz w:val="20"/>
        </w:rPr>
      </w:pPr>
    </w:p>
    <w:p w:rsidR="00F1352B" w:rsidRDefault="00F1352B" w:rsidP="003025DE">
      <w:pPr>
        <w:tabs>
          <w:tab w:val="right" w:pos="9072"/>
        </w:tabs>
        <w:spacing w:after="0" w:line="240" w:lineRule="auto"/>
        <w:rPr>
          <w:color w:val="000000" w:themeColor="text1"/>
          <w:sz w:val="20"/>
        </w:rPr>
      </w:pPr>
    </w:p>
    <w:p w:rsidR="00F1352B" w:rsidRDefault="00F1352B" w:rsidP="003025DE">
      <w:pPr>
        <w:tabs>
          <w:tab w:val="right" w:pos="9072"/>
        </w:tabs>
        <w:spacing w:after="0" w:line="240" w:lineRule="auto"/>
        <w:rPr>
          <w:color w:val="000000" w:themeColor="text1"/>
          <w:sz w:val="20"/>
        </w:rPr>
      </w:pPr>
    </w:p>
    <w:p w:rsidR="003025DE" w:rsidRPr="00B31076" w:rsidRDefault="003025DE" w:rsidP="003025DE">
      <w:pPr>
        <w:tabs>
          <w:tab w:val="right" w:pos="9072"/>
        </w:tabs>
        <w:spacing w:after="0" w:line="240" w:lineRule="auto"/>
        <w:rPr>
          <w:color w:val="000000" w:themeColor="text1"/>
          <w:sz w:val="20"/>
        </w:rPr>
      </w:pPr>
      <w:r w:rsidRPr="00B31076">
        <w:rPr>
          <w:color w:val="000000" w:themeColor="text1"/>
          <w:sz w:val="20"/>
        </w:rPr>
        <w:t>FONTE: BARRETO, Luiz Antônio. Personalidades Sergipanas. Aracaju, 2007</w:t>
      </w:r>
      <w:r w:rsidR="004E051A">
        <w:rPr>
          <w:color w:val="000000" w:themeColor="text1"/>
          <w:sz w:val="20"/>
        </w:rPr>
        <w:t>, 238</w:t>
      </w:r>
    </w:p>
    <w:p w:rsidR="003025DE" w:rsidRDefault="003025DE" w:rsidP="003025DE">
      <w:pPr>
        <w:tabs>
          <w:tab w:val="right" w:pos="9072"/>
        </w:tabs>
        <w:spacing w:after="0" w:line="240" w:lineRule="auto"/>
        <w:rPr>
          <w:color w:val="000000" w:themeColor="text1"/>
          <w:sz w:val="20"/>
        </w:rPr>
      </w:pPr>
      <w:r w:rsidRPr="00B31076">
        <w:rPr>
          <w:color w:val="000000" w:themeColor="text1"/>
          <w:sz w:val="20"/>
        </w:rPr>
        <w:t>Senador sergipano Lourival Fontes, em 1955.</w:t>
      </w:r>
    </w:p>
    <w:p w:rsidR="0046156A" w:rsidRDefault="0046156A" w:rsidP="003025DE">
      <w:pPr>
        <w:tabs>
          <w:tab w:val="right" w:pos="9072"/>
        </w:tabs>
        <w:spacing w:after="0" w:line="240" w:lineRule="auto"/>
        <w:rPr>
          <w:color w:val="000000" w:themeColor="text1"/>
          <w:sz w:val="20"/>
        </w:rPr>
      </w:pPr>
    </w:p>
    <w:p w:rsidR="0046156A" w:rsidRDefault="0046156A" w:rsidP="003025DE">
      <w:pPr>
        <w:tabs>
          <w:tab w:val="right" w:pos="9072"/>
        </w:tabs>
        <w:spacing w:after="0" w:line="240" w:lineRule="auto"/>
        <w:rPr>
          <w:color w:val="000000" w:themeColor="text1"/>
          <w:sz w:val="20"/>
        </w:rPr>
      </w:pPr>
    </w:p>
    <w:p w:rsidR="00F1352B" w:rsidRDefault="00F1352B" w:rsidP="003025DE">
      <w:pPr>
        <w:tabs>
          <w:tab w:val="right" w:pos="9072"/>
        </w:tabs>
        <w:spacing w:after="0" w:line="240" w:lineRule="auto"/>
        <w:rPr>
          <w:color w:val="000000" w:themeColor="text1"/>
          <w:sz w:val="20"/>
        </w:rPr>
      </w:pPr>
    </w:p>
    <w:p w:rsidR="0046156A" w:rsidRPr="00B31076" w:rsidRDefault="00641E49" w:rsidP="00F1352B">
      <w:pPr>
        <w:tabs>
          <w:tab w:val="right" w:pos="9072"/>
        </w:tabs>
        <w:spacing w:after="0" w:line="240" w:lineRule="auto"/>
        <w:jc w:val="center"/>
        <w:rPr>
          <w:color w:val="000000" w:themeColor="text1"/>
          <w:sz w:val="20"/>
        </w:rPr>
      </w:pPr>
      <w:r w:rsidRPr="00B31076">
        <w:rPr>
          <w:noProof/>
          <w:color w:val="000000" w:themeColor="text1"/>
          <w:sz w:val="28"/>
          <w:lang w:eastAsia="pt-BR"/>
        </w:rPr>
        <w:drawing>
          <wp:anchor distT="0" distB="0" distL="114300" distR="114300" simplePos="0" relativeHeight="251666944" behindDoc="0" locked="0" layoutInCell="1" allowOverlap="1" wp14:anchorId="242FE1C9" wp14:editId="5BF5A2AD">
            <wp:simplePos x="0" y="0"/>
            <wp:positionH relativeFrom="column">
              <wp:posOffset>-165735</wp:posOffset>
            </wp:positionH>
            <wp:positionV relativeFrom="paragraph">
              <wp:posOffset>228413</wp:posOffset>
            </wp:positionV>
            <wp:extent cx="5759840" cy="3684494"/>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3232" cy="3686664"/>
                    </a:xfrm>
                    <a:prstGeom prst="rect">
                      <a:avLst/>
                    </a:prstGeom>
                  </pic:spPr>
                </pic:pic>
              </a:graphicData>
            </a:graphic>
            <wp14:sizeRelH relativeFrom="page">
              <wp14:pctWidth>0</wp14:pctWidth>
            </wp14:sizeRelH>
            <wp14:sizeRelV relativeFrom="page">
              <wp14:pctHeight>0</wp14:pctHeight>
            </wp14:sizeRelV>
          </wp:anchor>
        </w:drawing>
      </w:r>
      <w:r w:rsidR="0046156A">
        <w:rPr>
          <w:color w:val="000000" w:themeColor="text1"/>
          <w:sz w:val="20"/>
        </w:rPr>
        <w:t>Resultado da eleição para senador do Estado de Sergipe no ano de 1955</w:t>
      </w: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p>
    <w:p w:rsidR="00641E49" w:rsidRDefault="00641E49" w:rsidP="003025DE">
      <w:pPr>
        <w:tabs>
          <w:tab w:val="right" w:pos="9072"/>
        </w:tabs>
        <w:spacing w:after="0" w:line="240" w:lineRule="auto"/>
        <w:rPr>
          <w:color w:val="000000" w:themeColor="text1"/>
          <w:sz w:val="22"/>
        </w:rPr>
      </w:pPr>
      <w:r>
        <w:rPr>
          <w:color w:val="000000" w:themeColor="text1"/>
          <w:sz w:val="22"/>
        </w:rPr>
        <w:t>FONTE</w:t>
      </w:r>
      <w:r w:rsidRPr="00B31076">
        <w:rPr>
          <w:color w:val="000000" w:themeColor="text1"/>
          <w:sz w:val="22"/>
        </w:rPr>
        <w:t>: Diário Oficial de Sergipe ano de 1955 nº 598-</w:t>
      </w:r>
      <w:proofErr w:type="gramStart"/>
      <w:r w:rsidRPr="00B31076">
        <w:rPr>
          <w:color w:val="000000" w:themeColor="text1"/>
          <w:sz w:val="22"/>
        </w:rPr>
        <w:t>19 mês</w:t>
      </w:r>
      <w:proofErr w:type="gramEnd"/>
      <w:r w:rsidRPr="00B31076">
        <w:rPr>
          <w:color w:val="000000" w:themeColor="text1"/>
          <w:sz w:val="22"/>
        </w:rPr>
        <w:t xml:space="preserve"> de janeiro à abril</w:t>
      </w:r>
    </w:p>
    <w:p w:rsidR="00333E6D" w:rsidRPr="00B31076" w:rsidRDefault="00333E6D" w:rsidP="00333E6D">
      <w:pPr>
        <w:tabs>
          <w:tab w:val="right" w:pos="9072"/>
        </w:tabs>
        <w:spacing w:before="240" w:after="0"/>
        <w:ind w:firstLine="709"/>
        <w:rPr>
          <w:color w:val="000000" w:themeColor="text1"/>
          <w:sz w:val="28"/>
        </w:rPr>
      </w:pPr>
      <w:r w:rsidRPr="00B31076">
        <w:rPr>
          <w:noProof/>
          <w:color w:val="000000" w:themeColor="text1"/>
          <w:sz w:val="28"/>
          <w:lang w:eastAsia="pt-BR"/>
        </w:rPr>
        <w:lastRenderedPageBreak/>
        <w:drawing>
          <wp:anchor distT="0" distB="0" distL="114300" distR="114300" simplePos="0" relativeHeight="251664896" behindDoc="0" locked="0" layoutInCell="1" allowOverlap="1" wp14:anchorId="658991AB" wp14:editId="69A64501">
            <wp:simplePos x="0" y="0"/>
            <wp:positionH relativeFrom="column">
              <wp:posOffset>-190449</wp:posOffset>
            </wp:positionH>
            <wp:positionV relativeFrom="paragraph">
              <wp:posOffset>-17454</wp:posOffset>
            </wp:positionV>
            <wp:extent cx="5749287" cy="3904735"/>
            <wp:effectExtent l="0" t="0" r="4445" b="63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3642" cy="3907693"/>
                    </a:xfrm>
                    <a:prstGeom prst="rect">
                      <a:avLst/>
                    </a:prstGeom>
                  </pic:spPr>
                </pic:pic>
              </a:graphicData>
            </a:graphic>
            <wp14:sizeRelH relativeFrom="page">
              <wp14:pctWidth>0</wp14:pctWidth>
            </wp14:sizeRelH>
            <wp14:sizeRelV relativeFrom="page">
              <wp14:pctHeight>0</wp14:pctHeight>
            </wp14:sizeRelV>
          </wp:anchor>
        </w:drawing>
      </w:r>
    </w:p>
    <w:p w:rsidR="00333E6D" w:rsidRPr="00B31076" w:rsidRDefault="00333E6D" w:rsidP="00333E6D">
      <w:pPr>
        <w:tabs>
          <w:tab w:val="right" w:pos="9072"/>
        </w:tabs>
        <w:spacing w:before="240" w:after="0"/>
        <w:ind w:firstLine="709"/>
        <w:rPr>
          <w:color w:val="000000" w:themeColor="text1"/>
          <w:sz w:val="28"/>
        </w:rPr>
      </w:pPr>
    </w:p>
    <w:p w:rsidR="00333E6D" w:rsidRPr="00B31076" w:rsidRDefault="00333E6D" w:rsidP="00333E6D">
      <w:pPr>
        <w:tabs>
          <w:tab w:val="right" w:pos="9072"/>
        </w:tabs>
        <w:spacing w:before="240" w:after="0"/>
        <w:ind w:firstLine="709"/>
        <w:rPr>
          <w:color w:val="000000" w:themeColor="text1"/>
          <w:sz w:val="28"/>
        </w:rPr>
      </w:pPr>
    </w:p>
    <w:p w:rsidR="00333E6D" w:rsidRPr="00B31076" w:rsidRDefault="00333E6D" w:rsidP="00333E6D">
      <w:pPr>
        <w:tabs>
          <w:tab w:val="right" w:pos="9072"/>
        </w:tabs>
        <w:spacing w:before="240" w:after="0"/>
        <w:ind w:firstLine="709"/>
        <w:rPr>
          <w:color w:val="000000" w:themeColor="text1"/>
          <w:sz w:val="28"/>
        </w:rPr>
      </w:pPr>
    </w:p>
    <w:p w:rsidR="00333E6D" w:rsidRPr="00B31076" w:rsidRDefault="00333E6D" w:rsidP="00333E6D">
      <w:pPr>
        <w:tabs>
          <w:tab w:val="right" w:pos="9072"/>
        </w:tabs>
        <w:spacing w:before="240" w:after="0"/>
        <w:ind w:firstLine="709"/>
        <w:rPr>
          <w:color w:val="000000" w:themeColor="text1"/>
          <w:sz w:val="28"/>
        </w:rPr>
      </w:pPr>
    </w:p>
    <w:p w:rsidR="00333E6D" w:rsidRDefault="00333E6D" w:rsidP="00333E6D">
      <w:pPr>
        <w:tabs>
          <w:tab w:val="right" w:pos="9072"/>
        </w:tabs>
        <w:spacing w:before="240" w:after="0"/>
        <w:ind w:firstLine="709"/>
        <w:rPr>
          <w:color w:val="000000" w:themeColor="text1"/>
          <w:sz w:val="28"/>
        </w:rPr>
      </w:pPr>
    </w:p>
    <w:p w:rsidR="00333E6D" w:rsidRPr="00B31076" w:rsidRDefault="00333E6D" w:rsidP="00333E6D">
      <w:pPr>
        <w:tabs>
          <w:tab w:val="right" w:pos="9072"/>
        </w:tabs>
        <w:spacing w:before="240" w:after="0"/>
        <w:ind w:firstLine="709"/>
        <w:rPr>
          <w:color w:val="000000" w:themeColor="text1"/>
          <w:sz w:val="28"/>
        </w:rPr>
      </w:pPr>
    </w:p>
    <w:p w:rsidR="00333E6D" w:rsidRPr="00B31076" w:rsidRDefault="00333E6D" w:rsidP="00333E6D">
      <w:pPr>
        <w:tabs>
          <w:tab w:val="right" w:pos="9072"/>
        </w:tabs>
        <w:spacing w:before="240" w:after="0"/>
        <w:ind w:firstLine="709"/>
        <w:rPr>
          <w:color w:val="000000" w:themeColor="text1"/>
          <w:sz w:val="28"/>
        </w:rPr>
      </w:pPr>
    </w:p>
    <w:p w:rsidR="00333E6D" w:rsidRPr="00333E6D" w:rsidRDefault="00333E6D" w:rsidP="00333E6D">
      <w:pPr>
        <w:tabs>
          <w:tab w:val="right" w:pos="9072"/>
        </w:tabs>
        <w:spacing w:before="240" w:after="0"/>
        <w:rPr>
          <w:color w:val="000000" w:themeColor="text1"/>
          <w:sz w:val="10"/>
        </w:rPr>
      </w:pPr>
    </w:p>
    <w:p w:rsidR="00333E6D" w:rsidRPr="00B31076" w:rsidRDefault="00333E6D" w:rsidP="00333E6D">
      <w:pPr>
        <w:tabs>
          <w:tab w:val="right" w:pos="9072"/>
        </w:tabs>
        <w:spacing w:before="240" w:after="0"/>
        <w:rPr>
          <w:color w:val="000000" w:themeColor="text1"/>
          <w:sz w:val="22"/>
        </w:rPr>
      </w:pPr>
      <w:r>
        <w:rPr>
          <w:color w:val="000000" w:themeColor="text1"/>
          <w:sz w:val="22"/>
        </w:rPr>
        <w:t>FONTE</w:t>
      </w:r>
      <w:r w:rsidRPr="00B31076">
        <w:rPr>
          <w:color w:val="000000" w:themeColor="text1"/>
          <w:sz w:val="22"/>
        </w:rPr>
        <w:t>: Diário Oficial de Sergipe ano de 1955 nº 598-</w:t>
      </w:r>
      <w:proofErr w:type="gramStart"/>
      <w:r w:rsidRPr="00B31076">
        <w:rPr>
          <w:color w:val="000000" w:themeColor="text1"/>
          <w:sz w:val="22"/>
        </w:rPr>
        <w:t>19 mês</w:t>
      </w:r>
      <w:proofErr w:type="gramEnd"/>
      <w:r w:rsidRPr="00B31076">
        <w:rPr>
          <w:color w:val="000000" w:themeColor="text1"/>
          <w:sz w:val="22"/>
        </w:rPr>
        <w:t xml:space="preserve"> de janeiro à abril</w:t>
      </w:r>
    </w:p>
    <w:p w:rsidR="00641E49" w:rsidRDefault="00333E6D" w:rsidP="003025DE">
      <w:pPr>
        <w:tabs>
          <w:tab w:val="right" w:pos="9072"/>
        </w:tabs>
        <w:spacing w:after="0" w:line="240" w:lineRule="auto"/>
        <w:rPr>
          <w:color w:val="000000" w:themeColor="text1"/>
          <w:sz w:val="22"/>
        </w:rPr>
      </w:pPr>
      <w:r w:rsidRPr="00B31076">
        <w:rPr>
          <w:noProof/>
          <w:color w:val="000000" w:themeColor="text1"/>
          <w:sz w:val="28"/>
          <w:lang w:eastAsia="pt-BR"/>
        </w:rPr>
        <w:drawing>
          <wp:anchor distT="0" distB="0" distL="114300" distR="114300" simplePos="0" relativeHeight="251651584" behindDoc="0" locked="0" layoutInCell="1" allowOverlap="1" wp14:anchorId="02F83DA9" wp14:editId="086221B6">
            <wp:simplePos x="0" y="0"/>
            <wp:positionH relativeFrom="margin">
              <wp:posOffset>-116308</wp:posOffset>
            </wp:positionH>
            <wp:positionV relativeFrom="paragraph">
              <wp:posOffset>208144</wp:posOffset>
            </wp:positionV>
            <wp:extent cx="5601335" cy="4053016"/>
            <wp:effectExtent l="0" t="0" r="0" b="508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5603184" cy="4054354"/>
                    </a:xfrm>
                    <a:prstGeom prst="rect">
                      <a:avLst/>
                    </a:prstGeom>
                  </pic:spPr>
                </pic:pic>
              </a:graphicData>
            </a:graphic>
            <wp14:sizeRelH relativeFrom="page">
              <wp14:pctWidth>0</wp14:pctWidth>
            </wp14:sizeRelH>
            <wp14:sizeRelV relativeFrom="page">
              <wp14:pctHeight>0</wp14:pctHeight>
            </wp14:sizeRelV>
          </wp:anchor>
        </w:drawing>
      </w:r>
    </w:p>
    <w:p w:rsidR="003025DE" w:rsidRDefault="003025DE" w:rsidP="003025DE">
      <w:pPr>
        <w:tabs>
          <w:tab w:val="right" w:pos="9072"/>
        </w:tabs>
        <w:spacing w:after="0" w:line="240" w:lineRule="auto"/>
        <w:rPr>
          <w:color w:val="000000" w:themeColor="text1"/>
          <w:sz w:val="22"/>
        </w:rPr>
      </w:pPr>
    </w:p>
    <w:p w:rsidR="006A3E8F" w:rsidRDefault="006A3E8F" w:rsidP="003025DE">
      <w:pPr>
        <w:tabs>
          <w:tab w:val="right" w:pos="9072"/>
        </w:tabs>
        <w:spacing w:after="0" w:line="240" w:lineRule="auto"/>
        <w:rPr>
          <w:color w:val="000000" w:themeColor="text1"/>
          <w:sz w:val="22"/>
        </w:rPr>
      </w:pPr>
    </w:p>
    <w:p w:rsidR="006A3E8F" w:rsidRDefault="006A3E8F" w:rsidP="003025DE">
      <w:pPr>
        <w:tabs>
          <w:tab w:val="right" w:pos="9072"/>
        </w:tabs>
        <w:spacing w:after="0" w:line="240" w:lineRule="auto"/>
        <w:rPr>
          <w:color w:val="000000" w:themeColor="text1"/>
          <w:sz w:val="22"/>
        </w:rPr>
      </w:pPr>
    </w:p>
    <w:p w:rsidR="006A3E8F" w:rsidRDefault="006A3E8F" w:rsidP="003025DE">
      <w:pPr>
        <w:tabs>
          <w:tab w:val="right" w:pos="9072"/>
        </w:tabs>
        <w:spacing w:after="0" w:line="240" w:lineRule="auto"/>
        <w:rPr>
          <w:color w:val="000000" w:themeColor="text1"/>
          <w:sz w:val="22"/>
        </w:rPr>
      </w:pPr>
    </w:p>
    <w:p w:rsidR="006A3E8F" w:rsidRPr="00B31076" w:rsidRDefault="006A3E8F" w:rsidP="003025DE">
      <w:pPr>
        <w:tabs>
          <w:tab w:val="right" w:pos="9072"/>
        </w:tabs>
        <w:spacing w:after="0" w:line="240" w:lineRule="auto"/>
        <w:rPr>
          <w:color w:val="000000" w:themeColor="text1"/>
          <w:sz w:val="22"/>
        </w:rPr>
      </w:pPr>
    </w:p>
    <w:p w:rsidR="003025DE" w:rsidRPr="00B31076" w:rsidRDefault="003025DE" w:rsidP="003025DE">
      <w:pPr>
        <w:tabs>
          <w:tab w:val="right" w:pos="9072"/>
        </w:tabs>
        <w:spacing w:after="0" w:line="240" w:lineRule="auto"/>
        <w:rPr>
          <w:color w:val="000000" w:themeColor="text1"/>
          <w:sz w:val="22"/>
        </w:rPr>
      </w:pPr>
    </w:p>
    <w:p w:rsidR="003025DE" w:rsidRPr="00B31076" w:rsidRDefault="003025DE" w:rsidP="003025DE">
      <w:pPr>
        <w:tabs>
          <w:tab w:val="right" w:pos="9072"/>
        </w:tabs>
        <w:spacing w:after="0" w:line="240" w:lineRule="auto"/>
        <w:rPr>
          <w:color w:val="000000" w:themeColor="text1"/>
          <w:sz w:val="22"/>
        </w:rPr>
      </w:pPr>
    </w:p>
    <w:p w:rsidR="003025DE" w:rsidRPr="00B31076" w:rsidRDefault="003025DE" w:rsidP="003025DE">
      <w:pPr>
        <w:tabs>
          <w:tab w:val="right" w:pos="9072"/>
        </w:tabs>
        <w:spacing w:after="0" w:line="240" w:lineRule="auto"/>
        <w:rPr>
          <w:color w:val="000000" w:themeColor="text1"/>
          <w:sz w:val="22"/>
        </w:rPr>
      </w:pPr>
    </w:p>
    <w:p w:rsidR="003025DE" w:rsidRPr="00B31076" w:rsidRDefault="003025DE" w:rsidP="003025DE">
      <w:pPr>
        <w:tabs>
          <w:tab w:val="right" w:pos="9072"/>
        </w:tabs>
        <w:spacing w:after="0" w:line="240" w:lineRule="auto"/>
        <w:rPr>
          <w:color w:val="000000" w:themeColor="text1"/>
          <w:sz w:val="22"/>
        </w:rPr>
      </w:pPr>
    </w:p>
    <w:p w:rsidR="003025DE" w:rsidRPr="00B31076" w:rsidRDefault="003025DE" w:rsidP="003025DE">
      <w:pPr>
        <w:tabs>
          <w:tab w:val="right" w:pos="9072"/>
        </w:tabs>
        <w:spacing w:before="240" w:after="0" w:line="240" w:lineRule="auto"/>
        <w:rPr>
          <w:color w:val="000000" w:themeColor="text1"/>
          <w:sz w:val="22"/>
        </w:rPr>
      </w:pPr>
    </w:p>
    <w:p w:rsidR="003025DE" w:rsidRPr="00B31076" w:rsidRDefault="003025DE" w:rsidP="003025DE">
      <w:pPr>
        <w:tabs>
          <w:tab w:val="right" w:pos="9072"/>
        </w:tabs>
        <w:spacing w:before="240" w:after="0"/>
        <w:rPr>
          <w:color w:val="000000" w:themeColor="text1"/>
          <w:sz w:val="28"/>
        </w:rPr>
      </w:pPr>
      <w:r w:rsidRPr="00B31076">
        <w:rPr>
          <w:color w:val="000000" w:themeColor="text1"/>
          <w:sz w:val="28"/>
        </w:rPr>
        <w:t xml:space="preserve"> </w:t>
      </w: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
        </w:rPr>
      </w:pPr>
    </w:p>
    <w:p w:rsidR="003025DE" w:rsidRDefault="004E051A" w:rsidP="003025DE">
      <w:pPr>
        <w:tabs>
          <w:tab w:val="right" w:pos="9072"/>
        </w:tabs>
        <w:spacing w:before="240" w:after="0"/>
        <w:rPr>
          <w:color w:val="000000" w:themeColor="text1"/>
          <w:sz w:val="20"/>
        </w:rPr>
      </w:pPr>
      <w:r>
        <w:rPr>
          <w:color w:val="000000" w:themeColor="text1"/>
          <w:sz w:val="20"/>
        </w:rPr>
        <w:t>FONTE</w:t>
      </w:r>
      <w:r w:rsidR="003025DE" w:rsidRPr="00B31076">
        <w:rPr>
          <w:color w:val="000000" w:themeColor="text1"/>
          <w:sz w:val="20"/>
        </w:rPr>
        <w:t>: Diário Oficial de Sergipe ano de 1955 nº 598-</w:t>
      </w:r>
      <w:proofErr w:type="gramStart"/>
      <w:r w:rsidR="003025DE" w:rsidRPr="00B31076">
        <w:rPr>
          <w:color w:val="000000" w:themeColor="text1"/>
          <w:sz w:val="20"/>
        </w:rPr>
        <w:t>19 mês</w:t>
      </w:r>
      <w:proofErr w:type="gramEnd"/>
      <w:r w:rsidR="003025DE" w:rsidRPr="00B31076">
        <w:rPr>
          <w:color w:val="000000" w:themeColor="text1"/>
          <w:sz w:val="20"/>
        </w:rPr>
        <w:t xml:space="preserve"> de janeiro à abril</w:t>
      </w:r>
    </w:p>
    <w:p w:rsidR="006A3E8F" w:rsidRDefault="00333E6D" w:rsidP="003025DE">
      <w:pPr>
        <w:tabs>
          <w:tab w:val="right" w:pos="9072"/>
        </w:tabs>
        <w:spacing w:before="240" w:after="0"/>
        <w:rPr>
          <w:color w:val="000000" w:themeColor="text1"/>
          <w:sz w:val="20"/>
        </w:rPr>
      </w:pPr>
      <w:r w:rsidRPr="00B31076">
        <w:rPr>
          <w:noProof/>
          <w:color w:val="000000" w:themeColor="text1"/>
          <w:sz w:val="28"/>
          <w:lang w:eastAsia="pt-BR"/>
        </w:rPr>
        <w:lastRenderedPageBreak/>
        <w:drawing>
          <wp:anchor distT="0" distB="0" distL="114300" distR="114300" simplePos="0" relativeHeight="251654656" behindDoc="0" locked="0" layoutInCell="1" allowOverlap="1" wp14:anchorId="194DD035" wp14:editId="59393B8C">
            <wp:simplePos x="0" y="0"/>
            <wp:positionH relativeFrom="page">
              <wp:posOffset>1087395</wp:posOffset>
            </wp:positionH>
            <wp:positionV relativeFrom="paragraph">
              <wp:posOffset>7260</wp:posOffset>
            </wp:positionV>
            <wp:extent cx="5751830" cy="3855308"/>
            <wp:effectExtent l="0" t="0" r="127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a:extLst>
                        <a:ext uri="{28A0092B-C50C-407E-A947-70E740481C1C}">
                          <a14:useLocalDpi xmlns:a14="http://schemas.microsoft.com/office/drawing/2010/main" val="0"/>
                        </a:ext>
                      </a:extLst>
                    </a:blip>
                    <a:stretch>
                      <a:fillRect/>
                    </a:stretch>
                  </pic:blipFill>
                  <pic:spPr>
                    <a:xfrm>
                      <a:off x="0" y="0"/>
                      <a:ext cx="5752416" cy="3855701"/>
                    </a:xfrm>
                    <a:prstGeom prst="rect">
                      <a:avLst/>
                    </a:prstGeom>
                  </pic:spPr>
                </pic:pic>
              </a:graphicData>
            </a:graphic>
            <wp14:sizeRelH relativeFrom="page">
              <wp14:pctWidth>0</wp14:pctWidth>
            </wp14:sizeRelH>
            <wp14:sizeRelV relativeFrom="page">
              <wp14:pctHeight>0</wp14:pctHeight>
            </wp14:sizeRelV>
          </wp:anchor>
        </w:drawing>
      </w:r>
    </w:p>
    <w:p w:rsidR="006A3E8F" w:rsidRPr="00B31076" w:rsidRDefault="006A3E8F" w:rsidP="003025DE">
      <w:pPr>
        <w:tabs>
          <w:tab w:val="right" w:pos="9072"/>
        </w:tabs>
        <w:spacing w:before="240" w:after="0"/>
        <w:rPr>
          <w:color w:val="000000" w:themeColor="text1"/>
          <w:sz w:val="20"/>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Default="0046156A" w:rsidP="003025DE">
      <w:pPr>
        <w:tabs>
          <w:tab w:val="right" w:pos="9072"/>
        </w:tabs>
        <w:spacing w:before="240" w:after="0"/>
        <w:rPr>
          <w:color w:val="000000" w:themeColor="text1"/>
          <w:sz w:val="22"/>
        </w:rPr>
      </w:pPr>
      <w:r>
        <w:rPr>
          <w:color w:val="000000" w:themeColor="text1"/>
          <w:sz w:val="22"/>
        </w:rPr>
        <w:t>FONTE</w:t>
      </w:r>
      <w:r w:rsidR="003025DE" w:rsidRPr="00B31076">
        <w:rPr>
          <w:color w:val="000000" w:themeColor="text1"/>
          <w:sz w:val="22"/>
        </w:rPr>
        <w:t>: Diário Oficial de Sergipe ano de 1955 nº 598-</w:t>
      </w:r>
      <w:proofErr w:type="gramStart"/>
      <w:r w:rsidR="003025DE" w:rsidRPr="00B31076">
        <w:rPr>
          <w:color w:val="000000" w:themeColor="text1"/>
          <w:sz w:val="22"/>
        </w:rPr>
        <w:t>19 mês</w:t>
      </w:r>
      <w:proofErr w:type="gramEnd"/>
      <w:r w:rsidR="003025DE" w:rsidRPr="00B31076">
        <w:rPr>
          <w:color w:val="000000" w:themeColor="text1"/>
          <w:sz w:val="22"/>
        </w:rPr>
        <w:t xml:space="preserve"> de janeiro à abril</w:t>
      </w:r>
    </w:p>
    <w:p w:rsidR="00D16D84" w:rsidRPr="00B31076" w:rsidRDefault="00D16D84" w:rsidP="00D16D84">
      <w:pPr>
        <w:tabs>
          <w:tab w:val="right" w:pos="9072"/>
        </w:tabs>
        <w:spacing w:before="240" w:after="0"/>
        <w:rPr>
          <w:color w:val="000000" w:themeColor="text1"/>
          <w:sz w:val="22"/>
        </w:rPr>
      </w:pPr>
      <w:r w:rsidRPr="00B31076">
        <w:rPr>
          <w:noProof/>
          <w:color w:val="000000" w:themeColor="text1"/>
          <w:sz w:val="28"/>
          <w:lang w:eastAsia="pt-BR"/>
        </w:rPr>
        <w:drawing>
          <wp:anchor distT="0" distB="0" distL="114300" distR="114300" simplePos="0" relativeHeight="251665920" behindDoc="0" locked="0" layoutInCell="1" allowOverlap="1" wp14:anchorId="5EDFE931" wp14:editId="4F01EC71">
            <wp:simplePos x="0" y="0"/>
            <wp:positionH relativeFrom="column">
              <wp:posOffset>12700</wp:posOffset>
            </wp:positionH>
            <wp:positionV relativeFrom="paragraph">
              <wp:posOffset>109169</wp:posOffset>
            </wp:positionV>
            <wp:extent cx="5750560" cy="4114800"/>
            <wp:effectExtent l="0" t="0" r="254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0560" cy="4114800"/>
                    </a:xfrm>
                    <a:prstGeom prst="rect">
                      <a:avLst/>
                    </a:prstGeom>
                  </pic:spPr>
                </pic:pic>
              </a:graphicData>
            </a:graphic>
            <wp14:sizeRelH relativeFrom="page">
              <wp14:pctWidth>0</wp14:pctWidth>
            </wp14:sizeRelH>
            <wp14:sizeRelV relativeFrom="page">
              <wp14:pctHeight>0</wp14:pctHeight>
            </wp14:sizeRelV>
          </wp:anchor>
        </w:drawing>
      </w: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ind w:firstLine="709"/>
        <w:rPr>
          <w:color w:val="000000" w:themeColor="text1"/>
          <w:sz w:val="28"/>
        </w:rPr>
      </w:pPr>
    </w:p>
    <w:p w:rsidR="00D16D84" w:rsidRPr="00B31076" w:rsidRDefault="00D16D84" w:rsidP="00D16D84">
      <w:pPr>
        <w:tabs>
          <w:tab w:val="right" w:pos="9072"/>
        </w:tabs>
        <w:spacing w:before="240" w:after="0"/>
        <w:rPr>
          <w:color w:val="000000" w:themeColor="text1"/>
          <w:sz w:val="28"/>
        </w:rPr>
      </w:pPr>
    </w:p>
    <w:p w:rsidR="00D16D84" w:rsidRPr="00B31076" w:rsidRDefault="00D16D84" w:rsidP="00D16D84">
      <w:pPr>
        <w:tabs>
          <w:tab w:val="right" w:pos="9072"/>
        </w:tabs>
        <w:spacing w:before="240" w:after="0"/>
        <w:rPr>
          <w:color w:val="000000" w:themeColor="text1"/>
          <w:sz w:val="8"/>
        </w:rPr>
      </w:pPr>
    </w:p>
    <w:p w:rsidR="00D16D84" w:rsidRPr="00B31076" w:rsidRDefault="00D16D84" w:rsidP="00D16D84">
      <w:pPr>
        <w:tabs>
          <w:tab w:val="right" w:pos="9072"/>
        </w:tabs>
        <w:spacing w:before="240" w:after="0"/>
        <w:rPr>
          <w:color w:val="000000" w:themeColor="text1"/>
          <w:sz w:val="22"/>
        </w:rPr>
      </w:pPr>
    </w:p>
    <w:p w:rsidR="00D16D84" w:rsidRPr="00D36B3B" w:rsidRDefault="00D16D84" w:rsidP="00D16D84">
      <w:pPr>
        <w:tabs>
          <w:tab w:val="right" w:pos="9072"/>
        </w:tabs>
        <w:spacing w:before="240" w:after="0"/>
        <w:rPr>
          <w:color w:val="000000" w:themeColor="text1"/>
          <w:sz w:val="22"/>
        </w:rPr>
      </w:pPr>
      <w:r>
        <w:rPr>
          <w:color w:val="000000" w:themeColor="text1"/>
          <w:sz w:val="22"/>
        </w:rPr>
        <w:t>FONTE</w:t>
      </w:r>
      <w:r w:rsidRPr="00B31076">
        <w:rPr>
          <w:color w:val="000000" w:themeColor="text1"/>
          <w:sz w:val="22"/>
        </w:rPr>
        <w:t>: Diário Oficial de Sergipe ano de 1955 n</w:t>
      </w:r>
      <w:r>
        <w:rPr>
          <w:color w:val="000000" w:themeColor="text1"/>
          <w:sz w:val="22"/>
        </w:rPr>
        <w:t>º 598-</w:t>
      </w:r>
      <w:proofErr w:type="gramStart"/>
      <w:r>
        <w:rPr>
          <w:color w:val="000000" w:themeColor="text1"/>
          <w:sz w:val="22"/>
        </w:rPr>
        <w:t>19 mês</w:t>
      </w:r>
      <w:proofErr w:type="gramEnd"/>
      <w:r>
        <w:rPr>
          <w:color w:val="000000" w:themeColor="text1"/>
          <w:sz w:val="22"/>
        </w:rPr>
        <w:t xml:space="preserve"> de janeiro à abril</w:t>
      </w:r>
    </w:p>
    <w:p w:rsidR="00333E6D" w:rsidRDefault="00D16D84" w:rsidP="003025DE">
      <w:pPr>
        <w:tabs>
          <w:tab w:val="right" w:pos="9072"/>
        </w:tabs>
        <w:spacing w:before="240" w:after="0"/>
        <w:rPr>
          <w:color w:val="000000" w:themeColor="text1"/>
          <w:sz w:val="22"/>
        </w:rPr>
      </w:pPr>
      <w:r w:rsidRPr="00B31076">
        <w:rPr>
          <w:noProof/>
          <w:color w:val="000000" w:themeColor="text1"/>
          <w:sz w:val="22"/>
          <w:lang w:eastAsia="pt-BR"/>
        </w:rPr>
        <w:lastRenderedPageBreak/>
        <w:drawing>
          <wp:anchor distT="0" distB="0" distL="114300" distR="114300" simplePos="0" relativeHeight="251662848" behindDoc="0" locked="0" layoutInCell="1" allowOverlap="1" wp14:anchorId="0D3942FB" wp14:editId="68CB5B71">
            <wp:simplePos x="0" y="0"/>
            <wp:positionH relativeFrom="margin">
              <wp:posOffset>-116308</wp:posOffset>
            </wp:positionH>
            <wp:positionV relativeFrom="paragraph">
              <wp:posOffset>-17454</wp:posOffset>
            </wp:positionV>
            <wp:extent cx="5782962" cy="3953878"/>
            <wp:effectExtent l="0" t="0" r="8255"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84455" cy="3954899"/>
                    </a:xfrm>
                    <a:prstGeom prst="rect">
                      <a:avLst/>
                    </a:prstGeom>
                  </pic:spPr>
                </pic:pic>
              </a:graphicData>
            </a:graphic>
            <wp14:sizeRelH relativeFrom="page">
              <wp14:pctWidth>0</wp14:pctWidth>
            </wp14:sizeRelH>
            <wp14:sizeRelV relativeFrom="page">
              <wp14:pctHeight>0</wp14:pctHeight>
            </wp14:sizeRelV>
          </wp:anchor>
        </w:drawing>
      </w: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33E6D" w:rsidRDefault="00333E6D" w:rsidP="003025DE">
      <w:pPr>
        <w:tabs>
          <w:tab w:val="right" w:pos="9072"/>
        </w:tabs>
        <w:spacing w:before="240" w:after="0"/>
        <w:rPr>
          <w:color w:val="000000" w:themeColor="text1"/>
          <w:sz w:val="22"/>
        </w:rPr>
      </w:pPr>
    </w:p>
    <w:p w:rsidR="003025DE" w:rsidRPr="00B31076" w:rsidRDefault="003025DE" w:rsidP="003025DE">
      <w:pPr>
        <w:tabs>
          <w:tab w:val="right" w:pos="9072"/>
        </w:tabs>
        <w:spacing w:before="240" w:after="0"/>
        <w:rPr>
          <w:color w:val="000000" w:themeColor="text1"/>
          <w:sz w:val="8"/>
        </w:rPr>
      </w:pPr>
    </w:p>
    <w:p w:rsidR="003025DE" w:rsidRDefault="00D16D84" w:rsidP="003025DE">
      <w:pPr>
        <w:tabs>
          <w:tab w:val="right" w:pos="9072"/>
        </w:tabs>
        <w:spacing w:before="240" w:after="0"/>
        <w:rPr>
          <w:color w:val="000000" w:themeColor="text1"/>
          <w:sz w:val="22"/>
        </w:rPr>
      </w:pPr>
      <w:r w:rsidRPr="00B31076">
        <w:rPr>
          <w:noProof/>
          <w:color w:val="000000" w:themeColor="text1"/>
          <w:sz w:val="28"/>
          <w:lang w:eastAsia="pt-BR"/>
        </w:rPr>
        <w:drawing>
          <wp:anchor distT="0" distB="0" distL="114300" distR="114300" simplePos="0" relativeHeight="251658752" behindDoc="0" locked="0" layoutInCell="1" allowOverlap="1" wp14:anchorId="081DBFD9" wp14:editId="7855A366">
            <wp:simplePos x="0" y="0"/>
            <wp:positionH relativeFrom="margin">
              <wp:posOffset>7260</wp:posOffset>
            </wp:positionH>
            <wp:positionV relativeFrom="paragraph">
              <wp:posOffset>384810</wp:posOffset>
            </wp:positionV>
            <wp:extent cx="5602506" cy="407773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a:extLst>
                        <a:ext uri="{28A0092B-C50C-407E-A947-70E740481C1C}">
                          <a14:useLocalDpi xmlns:a14="http://schemas.microsoft.com/office/drawing/2010/main" val="0"/>
                        </a:ext>
                      </a:extLst>
                    </a:blip>
                    <a:stretch>
                      <a:fillRect/>
                    </a:stretch>
                  </pic:blipFill>
                  <pic:spPr>
                    <a:xfrm>
                      <a:off x="0" y="0"/>
                      <a:ext cx="5603049" cy="4078125"/>
                    </a:xfrm>
                    <a:prstGeom prst="rect">
                      <a:avLst/>
                    </a:prstGeom>
                  </pic:spPr>
                </pic:pic>
              </a:graphicData>
            </a:graphic>
            <wp14:sizeRelH relativeFrom="page">
              <wp14:pctWidth>0</wp14:pctWidth>
            </wp14:sizeRelH>
            <wp14:sizeRelV relativeFrom="page">
              <wp14:pctHeight>0</wp14:pctHeight>
            </wp14:sizeRelV>
          </wp:anchor>
        </w:drawing>
      </w:r>
      <w:r w:rsidR="003025DE" w:rsidRPr="00B31076">
        <w:rPr>
          <w:color w:val="000000" w:themeColor="text1"/>
          <w:sz w:val="22"/>
        </w:rPr>
        <w:t>Fonte: Diário Oficial de Sergipe ano de 1955 nº 598-</w:t>
      </w:r>
      <w:proofErr w:type="gramStart"/>
      <w:r w:rsidR="003025DE" w:rsidRPr="00B31076">
        <w:rPr>
          <w:color w:val="000000" w:themeColor="text1"/>
          <w:sz w:val="22"/>
        </w:rPr>
        <w:t>19 mês</w:t>
      </w:r>
      <w:proofErr w:type="gramEnd"/>
      <w:r w:rsidR="003025DE" w:rsidRPr="00B31076">
        <w:rPr>
          <w:color w:val="000000" w:themeColor="text1"/>
          <w:sz w:val="22"/>
        </w:rPr>
        <w:t xml:space="preserve"> de janeiro à abril</w:t>
      </w:r>
    </w:p>
    <w:p w:rsidR="00333E6D" w:rsidRPr="00B31076" w:rsidRDefault="00333E6D" w:rsidP="003025DE">
      <w:pPr>
        <w:tabs>
          <w:tab w:val="right" w:pos="9072"/>
        </w:tabs>
        <w:spacing w:before="240" w:after="0"/>
        <w:rPr>
          <w:color w:val="000000" w:themeColor="text1"/>
          <w:sz w:val="22"/>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jc w:val="right"/>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46156A" w:rsidP="003025DE">
      <w:pPr>
        <w:tabs>
          <w:tab w:val="right" w:pos="9072"/>
        </w:tabs>
        <w:spacing w:before="240" w:after="0"/>
        <w:rPr>
          <w:color w:val="000000" w:themeColor="text1"/>
          <w:sz w:val="22"/>
        </w:rPr>
      </w:pPr>
      <w:r>
        <w:rPr>
          <w:color w:val="000000" w:themeColor="text1"/>
          <w:sz w:val="22"/>
        </w:rPr>
        <w:t>FONTE</w:t>
      </w:r>
      <w:r w:rsidR="003025DE" w:rsidRPr="00B31076">
        <w:rPr>
          <w:color w:val="000000" w:themeColor="text1"/>
          <w:sz w:val="22"/>
        </w:rPr>
        <w:t>: Diário Oficial de Sergipe ano de 1955 nº 598-</w:t>
      </w:r>
      <w:proofErr w:type="gramStart"/>
      <w:r w:rsidR="003025DE" w:rsidRPr="00B31076">
        <w:rPr>
          <w:color w:val="000000" w:themeColor="text1"/>
          <w:sz w:val="22"/>
        </w:rPr>
        <w:t>19 mês</w:t>
      </w:r>
      <w:proofErr w:type="gramEnd"/>
      <w:r w:rsidR="003025DE" w:rsidRPr="00B31076">
        <w:rPr>
          <w:color w:val="000000" w:themeColor="text1"/>
          <w:sz w:val="22"/>
        </w:rPr>
        <w:t xml:space="preserve"> de janeiro à abril</w:t>
      </w:r>
    </w:p>
    <w:p w:rsidR="003025DE" w:rsidRPr="00B31076" w:rsidRDefault="003025DE" w:rsidP="003025DE">
      <w:pPr>
        <w:tabs>
          <w:tab w:val="right" w:pos="9071"/>
        </w:tabs>
        <w:spacing w:before="240" w:after="0"/>
        <w:rPr>
          <w:color w:val="000000" w:themeColor="text1"/>
          <w:sz w:val="22"/>
        </w:rPr>
      </w:pPr>
    </w:p>
    <w:p w:rsidR="003025DE" w:rsidRPr="00B31076" w:rsidRDefault="006A3E8F" w:rsidP="003025DE">
      <w:pPr>
        <w:tabs>
          <w:tab w:val="right" w:pos="9072"/>
        </w:tabs>
        <w:spacing w:before="240" w:after="0"/>
        <w:rPr>
          <w:color w:val="000000" w:themeColor="text1"/>
          <w:sz w:val="28"/>
        </w:rPr>
      </w:pPr>
      <w:r w:rsidRPr="00B31076">
        <w:rPr>
          <w:noProof/>
          <w:color w:val="000000" w:themeColor="text1"/>
          <w:sz w:val="28"/>
          <w:lang w:eastAsia="pt-BR"/>
        </w:rPr>
        <w:drawing>
          <wp:anchor distT="0" distB="0" distL="114300" distR="114300" simplePos="0" relativeHeight="251663872" behindDoc="0" locked="0" layoutInCell="1" allowOverlap="1" wp14:anchorId="73DB709B" wp14:editId="447BE604">
            <wp:simplePos x="0" y="0"/>
            <wp:positionH relativeFrom="margin">
              <wp:posOffset>-154940</wp:posOffset>
            </wp:positionH>
            <wp:positionV relativeFrom="paragraph">
              <wp:posOffset>-278130</wp:posOffset>
            </wp:positionV>
            <wp:extent cx="5750560" cy="4027170"/>
            <wp:effectExtent l="0" t="0" r="254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0560" cy="4027170"/>
                    </a:xfrm>
                    <a:prstGeom prst="rect">
                      <a:avLst/>
                    </a:prstGeom>
                  </pic:spPr>
                </pic:pic>
              </a:graphicData>
            </a:graphic>
            <wp14:sizeRelH relativeFrom="page">
              <wp14:pctWidth>0</wp14:pctWidth>
            </wp14:sizeRelH>
            <wp14:sizeRelV relativeFrom="page">
              <wp14:pctHeight>0</wp14:pctHeight>
            </wp14:sizeRelV>
          </wp:anchor>
        </w:drawing>
      </w: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rPr>
          <w:color w:val="000000" w:themeColor="text1"/>
          <w:sz w:val="28"/>
        </w:rPr>
      </w:pPr>
    </w:p>
    <w:p w:rsidR="003025DE" w:rsidRPr="00B31076" w:rsidRDefault="003025DE" w:rsidP="003025DE">
      <w:pPr>
        <w:tabs>
          <w:tab w:val="right" w:pos="9072"/>
        </w:tabs>
        <w:spacing w:before="240" w:after="0"/>
        <w:ind w:firstLine="709"/>
        <w:rPr>
          <w:color w:val="000000" w:themeColor="text1"/>
          <w:sz w:val="18"/>
        </w:rPr>
      </w:pPr>
    </w:p>
    <w:p w:rsidR="003025DE" w:rsidRPr="00B31076" w:rsidRDefault="003025DE" w:rsidP="003025DE">
      <w:pPr>
        <w:tabs>
          <w:tab w:val="right" w:pos="9072"/>
        </w:tabs>
        <w:spacing w:before="240" w:after="0"/>
        <w:rPr>
          <w:color w:val="000000" w:themeColor="text1"/>
          <w:sz w:val="2"/>
        </w:rPr>
      </w:pPr>
    </w:p>
    <w:p w:rsidR="003025DE" w:rsidRPr="00B31076" w:rsidRDefault="003025DE" w:rsidP="003025DE">
      <w:pPr>
        <w:tabs>
          <w:tab w:val="right" w:pos="9072"/>
        </w:tabs>
        <w:spacing w:before="240" w:after="0"/>
        <w:rPr>
          <w:color w:val="000000" w:themeColor="text1"/>
          <w:sz w:val="2"/>
        </w:rPr>
      </w:pPr>
    </w:p>
    <w:p w:rsidR="006A3E8F" w:rsidRPr="00D36B3B" w:rsidRDefault="0046156A" w:rsidP="00333E6D">
      <w:pPr>
        <w:tabs>
          <w:tab w:val="right" w:pos="9072"/>
        </w:tabs>
        <w:spacing w:before="240" w:after="0"/>
        <w:rPr>
          <w:color w:val="000000" w:themeColor="text1"/>
          <w:sz w:val="22"/>
        </w:rPr>
      </w:pPr>
      <w:r>
        <w:rPr>
          <w:color w:val="000000" w:themeColor="text1"/>
          <w:sz w:val="22"/>
        </w:rPr>
        <w:t>FONTE</w:t>
      </w:r>
      <w:r w:rsidR="003025DE" w:rsidRPr="00B31076">
        <w:rPr>
          <w:color w:val="000000" w:themeColor="text1"/>
          <w:sz w:val="22"/>
        </w:rPr>
        <w:t>: Diário Oficial de Sergipe ano de 1955 nº 598-</w:t>
      </w:r>
      <w:proofErr w:type="gramStart"/>
      <w:r w:rsidR="003025DE" w:rsidRPr="00B31076">
        <w:rPr>
          <w:color w:val="000000" w:themeColor="text1"/>
          <w:sz w:val="22"/>
        </w:rPr>
        <w:t>19 mês</w:t>
      </w:r>
      <w:proofErr w:type="gramEnd"/>
      <w:r w:rsidR="003025DE" w:rsidRPr="00B31076">
        <w:rPr>
          <w:color w:val="000000" w:themeColor="text1"/>
          <w:sz w:val="22"/>
        </w:rPr>
        <w:t xml:space="preserve"> de janeiro à abril</w:t>
      </w:r>
    </w:p>
    <w:p w:rsidR="006A3E8F" w:rsidRDefault="006A3E8F" w:rsidP="00300404">
      <w:pPr>
        <w:tabs>
          <w:tab w:val="left" w:pos="6535"/>
        </w:tabs>
        <w:spacing w:before="240" w:after="0"/>
        <w:rPr>
          <w:b/>
          <w:color w:val="000000" w:themeColor="text1"/>
          <w:sz w:val="28"/>
        </w:rPr>
      </w:pPr>
    </w:p>
    <w:p w:rsidR="006A3E8F" w:rsidRDefault="006A3E8F"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Default="00D16D84" w:rsidP="00300404">
      <w:pPr>
        <w:tabs>
          <w:tab w:val="left" w:pos="6535"/>
        </w:tabs>
        <w:spacing w:before="240" w:after="0"/>
        <w:rPr>
          <w:b/>
          <w:color w:val="000000" w:themeColor="text1"/>
          <w:sz w:val="28"/>
        </w:rPr>
      </w:pPr>
    </w:p>
    <w:p w:rsidR="00D16D84" w:rsidRPr="00B31076" w:rsidRDefault="00D16D84" w:rsidP="00300404">
      <w:pPr>
        <w:tabs>
          <w:tab w:val="left" w:pos="6535"/>
        </w:tabs>
        <w:spacing w:before="240" w:after="0"/>
        <w:rPr>
          <w:b/>
          <w:color w:val="000000" w:themeColor="text1"/>
          <w:sz w:val="28"/>
        </w:rPr>
      </w:pPr>
    </w:p>
    <w:p w:rsidR="006A3E8F" w:rsidRDefault="006A3E8F" w:rsidP="001257D0">
      <w:pPr>
        <w:tabs>
          <w:tab w:val="left" w:pos="6535"/>
        </w:tabs>
        <w:spacing w:before="240" w:after="0"/>
        <w:jc w:val="center"/>
        <w:rPr>
          <w:rFonts w:eastAsia="Times New Roman"/>
          <w:color w:val="000000" w:themeColor="text1"/>
          <w:lang w:eastAsia="pt-BR"/>
        </w:rPr>
      </w:pPr>
      <w:r w:rsidRPr="00E510F8">
        <w:rPr>
          <w:rFonts w:eastAsia="Times New Roman"/>
          <w:b/>
          <w:color w:val="000000" w:themeColor="text1"/>
          <w:lang w:eastAsia="pt-BR"/>
        </w:rPr>
        <w:lastRenderedPageBreak/>
        <w:t>ANEXO</w:t>
      </w:r>
      <w:r w:rsidR="00D16D84">
        <w:rPr>
          <w:rFonts w:eastAsia="Times New Roman"/>
          <w:b/>
          <w:color w:val="000000" w:themeColor="text1"/>
          <w:lang w:eastAsia="pt-BR"/>
        </w:rPr>
        <w:t xml:space="preserve"> C</w:t>
      </w:r>
    </w:p>
    <w:p w:rsidR="00973D2C" w:rsidRPr="001C57A8" w:rsidRDefault="006A3E8F" w:rsidP="00300404">
      <w:pPr>
        <w:tabs>
          <w:tab w:val="left" w:pos="6535"/>
        </w:tabs>
        <w:spacing w:before="240" w:after="0"/>
        <w:rPr>
          <w:rFonts w:eastAsia="Times New Roman"/>
          <w:color w:val="000000" w:themeColor="text1"/>
          <w:lang w:eastAsia="pt-BR"/>
        </w:rPr>
      </w:pPr>
      <w:r>
        <w:rPr>
          <w:rFonts w:eastAsia="Times New Roman"/>
          <w:color w:val="000000" w:themeColor="text1"/>
          <w:lang w:eastAsia="pt-BR"/>
        </w:rPr>
        <w:t>Pronunciamentos de Lourival Fontes no Senado Federal, de 1955 a 1963</w:t>
      </w:r>
      <w:r w:rsidR="006B4241">
        <w:rPr>
          <w:rStyle w:val="Refdenotaderodap"/>
          <w:rFonts w:eastAsia="Times New Roman"/>
          <w:color w:val="000000" w:themeColor="text1"/>
          <w:lang w:eastAsia="pt-BR"/>
        </w:rPr>
        <w:footnoteReference w:id="231"/>
      </w:r>
      <w:r>
        <w:rPr>
          <w:rFonts w:eastAsia="Times New Roman"/>
          <w:color w:val="000000" w:themeColor="text1"/>
          <w:lang w:eastAsia="pt-BR"/>
        </w:rPr>
        <w:t>.</w:t>
      </w:r>
    </w:p>
    <w:tbl>
      <w:tblPr>
        <w:tblStyle w:val="Tabelacomgrade"/>
        <w:tblW w:w="9322" w:type="dxa"/>
        <w:tblLook w:val="04A0" w:firstRow="1" w:lastRow="0" w:firstColumn="1" w:lastColumn="0" w:noHBand="0" w:noVBand="1"/>
      </w:tblPr>
      <w:tblGrid>
        <w:gridCol w:w="2683"/>
        <w:gridCol w:w="6639"/>
      </w:tblGrid>
      <w:tr w:rsidR="00973D2C" w:rsidRPr="00D66B4A" w:rsidTr="007D422F">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07/03/1955      Casa Senado Federal</w:t>
            </w:r>
            <w:proofErr w:type="gramStart"/>
            <w:r w:rsidRPr="00D66B4A">
              <w:rPr>
                <w:szCs w:val="24"/>
              </w:rPr>
              <w:t xml:space="preserve">   </w:t>
            </w:r>
            <w:proofErr w:type="gramEnd"/>
            <w:r w:rsidRPr="00D66B4A">
              <w:rPr>
                <w:szCs w:val="24"/>
              </w:rPr>
              <w:t>Tipo Pronunciamento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REFER-SE AO MOMENTO POLITICO, DEFENDENDO SUA POSIÇÃO, FACE AO PROBLEMA S</w:t>
            </w:r>
            <w:r>
              <w:rPr>
                <w:szCs w:val="24"/>
              </w:rPr>
              <w:t>UCESSORIO DA PRESIDENCIA DA REPÚ</w:t>
            </w:r>
            <w:r w:rsidRPr="00D66B4A">
              <w:rPr>
                <w:szCs w:val="24"/>
              </w:rPr>
              <w:t>BLICA.</w:t>
            </w:r>
          </w:p>
        </w:tc>
      </w:tr>
      <w:tr w:rsidR="00973D2C" w:rsidRPr="00D66B4A" w:rsidTr="007D422F">
        <w:tc>
          <w:tcPr>
            <w:tcW w:w="9322" w:type="dxa"/>
            <w:gridSpan w:val="2"/>
          </w:tcPr>
          <w:p w:rsidR="00973D2C" w:rsidRPr="00D66B4A" w:rsidRDefault="00973D2C" w:rsidP="00973D2C">
            <w:pPr>
              <w:spacing w:line="276" w:lineRule="auto"/>
              <w:rPr>
                <w:szCs w:val="24"/>
              </w:rPr>
            </w:pPr>
            <w:r w:rsidRPr="00D66B4A">
              <w:rPr>
                <w:szCs w:val="24"/>
              </w:rPr>
              <w:t>Publicação no D</w:t>
            </w:r>
            <w:r w:rsidR="00777746">
              <w:rPr>
                <w:szCs w:val="24"/>
              </w:rPr>
              <w:t>CN2 de 08/03/1955 – página 625.</w:t>
            </w:r>
          </w:p>
        </w:tc>
      </w:tr>
    </w:tbl>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604"/>
      </w:tblGrid>
      <w:tr w:rsidR="00973D2C" w:rsidRPr="00D66B4A" w:rsidTr="00973D2C">
        <w:tc>
          <w:tcPr>
            <w:tcW w:w="9287"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604"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604"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604" w:type="dxa"/>
          </w:tcPr>
          <w:p w:rsidR="00973D2C" w:rsidRPr="00D66B4A" w:rsidRDefault="00973D2C" w:rsidP="00973D2C">
            <w:pPr>
              <w:spacing w:line="276" w:lineRule="auto"/>
              <w:rPr>
                <w:szCs w:val="24"/>
              </w:rPr>
            </w:pPr>
            <w:r w:rsidRPr="00D66B4A">
              <w:rPr>
                <w:szCs w:val="24"/>
              </w:rPr>
              <w:t>22/04/1955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604" w:type="dxa"/>
          </w:tcPr>
          <w:p w:rsidR="00973D2C" w:rsidRPr="00D66B4A" w:rsidRDefault="00973D2C" w:rsidP="00973D2C">
            <w:pPr>
              <w:spacing w:line="276" w:lineRule="auto"/>
              <w:rPr>
                <w:szCs w:val="24"/>
              </w:rPr>
            </w:pPr>
            <w:r w:rsidRPr="00D66B4A">
              <w:rPr>
                <w:szCs w:val="24"/>
              </w:rPr>
              <w:t xml:space="preserve">TRATA DA POLITICA EXTERNA </w:t>
            </w:r>
            <w:proofErr w:type="gramStart"/>
            <w:r w:rsidRPr="00D66B4A">
              <w:rPr>
                <w:szCs w:val="24"/>
              </w:rPr>
              <w:t>DO PAIS</w:t>
            </w:r>
            <w:proofErr w:type="gramEnd"/>
            <w:r w:rsidRPr="00D66B4A">
              <w:rPr>
                <w:szCs w:val="24"/>
              </w:rPr>
              <w:t>.</w:t>
            </w:r>
          </w:p>
        </w:tc>
      </w:tr>
      <w:tr w:rsidR="00973D2C" w:rsidRPr="00D66B4A" w:rsidTr="00973D2C">
        <w:tc>
          <w:tcPr>
            <w:tcW w:w="9287" w:type="dxa"/>
            <w:gridSpan w:val="2"/>
          </w:tcPr>
          <w:p w:rsidR="00973D2C" w:rsidRPr="00D66B4A" w:rsidRDefault="00973D2C" w:rsidP="00973D2C">
            <w:pPr>
              <w:spacing w:line="276" w:lineRule="auto"/>
              <w:rPr>
                <w:szCs w:val="24"/>
              </w:rPr>
            </w:pPr>
            <w:r w:rsidRPr="00D66B4A">
              <w:rPr>
                <w:szCs w:val="24"/>
              </w:rPr>
              <w:t>Publicação no DCN2 de 23/04/1955 – página 922.</w:t>
            </w:r>
          </w:p>
        </w:tc>
      </w:tr>
    </w:tbl>
    <w:p w:rsidR="00777746" w:rsidRDefault="00777746" w:rsidP="00973D2C">
      <w:pPr>
        <w:spacing w:after="0" w:line="276" w:lineRule="auto"/>
        <w:rPr>
          <w:szCs w:val="24"/>
        </w:rPr>
      </w:pPr>
    </w:p>
    <w:tbl>
      <w:tblPr>
        <w:tblStyle w:val="Tabelacomgrade"/>
        <w:tblW w:w="9322" w:type="dxa"/>
        <w:tblLook w:val="04A0" w:firstRow="1" w:lastRow="0" w:firstColumn="1" w:lastColumn="0" w:noHBand="0" w:noVBand="1"/>
      </w:tblPr>
      <w:tblGrid>
        <w:gridCol w:w="2683"/>
        <w:gridCol w:w="6639"/>
      </w:tblGrid>
      <w:tr w:rsidR="00973D2C" w:rsidRPr="00D66B4A" w:rsidTr="007D422F">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09/05/1955      Casa Senado Federal</w:t>
            </w:r>
            <w:proofErr w:type="gramStart"/>
            <w:r w:rsidRPr="00D66B4A">
              <w:rPr>
                <w:szCs w:val="24"/>
              </w:rPr>
              <w:t xml:space="preserve">   </w:t>
            </w:r>
            <w:proofErr w:type="gramEnd"/>
            <w:r w:rsidRPr="00D66B4A">
              <w:rPr>
                <w:szCs w:val="24"/>
              </w:rPr>
              <w:t>Tipo Pronunciamento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TRATA DA SITUAÇÃO DO ALGODÃO BRASILEIRO NOS MERCADOS INTERNACIONAIS.</w:t>
            </w:r>
          </w:p>
        </w:tc>
      </w:tr>
      <w:tr w:rsidR="00973D2C" w:rsidRPr="00D66B4A" w:rsidTr="007D422F">
        <w:tc>
          <w:tcPr>
            <w:tcW w:w="9322" w:type="dxa"/>
            <w:gridSpan w:val="2"/>
          </w:tcPr>
          <w:p w:rsidR="00973D2C" w:rsidRPr="00D66B4A" w:rsidRDefault="00973D2C" w:rsidP="00973D2C">
            <w:pPr>
              <w:spacing w:line="276" w:lineRule="auto"/>
              <w:rPr>
                <w:szCs w:val="24"/>
              </w:rPr>
            </w:pPr>
            <w:r w:rsidRPr="00D66B4A">
              <w:rPr>
                <w:szCs w:val="24"/>
              </w:rPr>
              <w:t>Publicação no DCN2 de 10/05/1955 – página 1075.</w:t>
            </w:r>
          </w:p>
        </w:tc>
      </w:tr>
      <w:tr w:rsidR="00973D2C" w:rsidRPr="00D66B4A" w:rsidTr="007D422F">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09/05/1955      Casa Senado Federal</w:t>
            </w:r>
            <w:proofErr w:type="gramStart"/>
            <w:r w:rsidRPr="00D66B4A">
              <w:rPr>
                <w:szCs w:val="24"/>
              </w:rPr>
              <w:t xml:space="preserve">   </w:t>
            </w:r>
            <w:proofErr w:type="gramEnd"/>
            <w:r w:rsidRPr="00D66B4A">
              <w:rPr>
                <w:szCs w:val="24"/>
              </w:rPr>
              <w:t>Tipo Pronunciamento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MANIFESTA PESAR PELO FALECIMENTO DO MINISTRO ATAULFO DE PAIVA.</w:t>
            </w:r>
          </w:p>
        </w:tc>
      </w:tr>
      <w:tr w:rsidR="00973D2C" w:rsidRPr="00D66B4A" w:rsidTr="007D422F">
        <w:tc>
          <w:tcPr>
            <w:tcW w:w="9322" w:type="dxa"/>
            <w:gridSpan w:val="2"/>
          </w:tcPr>
          <w:p w:rsidR="00973D2C" w:rsidRPr="00D66B4A" w:rsidRDefault="00973D2C" w:rsidP="00973D2C">
            <w:pPr>
              <w:spacing w:line="276" w:lineRule="auto"/>
              <w:rPr>
                <w:szCs w:val="24"/>
              </w:rPr>
            </w:pPr>
            <w:r w:rsidRPr="00D66B4A">
              <w:rPr>
                <w:szCs w:val="24"/>
              </w:rPr>
              <w:t>Publicação no DCN2 de 10/05/1955 – página 1075.</w:t>
            </w:r>
          </w:p>
        </w:tc>
      </w:tr>
    </w:tbl>
    <w:p w:rsidR="00973D2C" w:rsidRPr="001C57A8" w:rsidRDefault="00973D2C" w:rsidP="00973D2C">
      <w:pPr>
        <w:spacing w:after="0" w:line="276" w:lineRule="auto"/>
        <w:rPr>
          <w:sz w:val="2"/>
          <w:szCs w:val="24"/>
        </w:rPr>
      </w:pPr>
    </w:p>
    <w:p w:rsidR="001C57A8" w:rsidRPr="001C57A8" w:rsidRDefault="001C57A8" w:rsidP="00973D2C">
      <w:pPr>
        <w:spacing w:after="0" w:line="276" w:lineRule="auto"/>
        <w:rPr>
          <w:sz w:val="32"/>
          <w:szCs w:val="24"/>
        </w:rPr>
      </w:pPr>
    </w:p>
    <w:tbl>
      <w:tblPr>
        <w:tblStyle w:val="Tabelacomgrade"/>
        <w:tblW w:w="9322" w:type="dxa"/>
        <w:tblLook w:val="04A0" w:firstRow="1" w:lastRow="0" w:firstColumn="1" w:lastColumn="0" w:noHBand="0" w:noVBand="1"/>
      </w:tblPr>
      <w:tblGrid>
        <w:gridCol w:w="2683"/>
        <w:gridCol w:w="6639"/>
      </w:tblGrid>
      <w:tr w:rsidR="00973D2C" w:rsidRPr="00D66B4A" w:rsidTr="007D422F">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13/06/1955      Casa Senado Federal</w:t>
            </w:r>
            <w:proofErr w:type="gramStart"/>
            <w:r w:rsidRPr="00D66B4A">
              <w:rPr>
                <w:szCs w:val="24"/>
              </w:rPr>
              <w:t xml:space="preserve">   </w:t>
            </w:r>
            <w:proofErr w:type="gramEnd"/>
            <w:r w:rsidRPr="00D66B4A">
              <w:rPr>
                <w:szCs w:val="24"/>
              </w:rPr>
              <w:t>Tipo Pronunciamento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CRITICA A CONSTANTE PAUPERIZAÇÃO DA POPULAÇÃO BRASILEIRA COM REFERENCIA AO DESCASO DOS GOVERNANTES.</w:t>
            </w:r>
          </w:p>
        </w:tc>
      </w:tr>
      <w:tr w:rsidR="00973D2C" w:rsidRPr="00D66B4A" w:rsidTr="007D422F">
        <w:tc>
          <w:tcPr>
            <w:tcW w:w="9322" w:type="dxa"/>
            <w:gridSpan w:val="2"/>
          </w:tcPr>
          <w:p w:rsidR="00973D2C" w:rsidRPr="00D66B4A" w:rsidRDefault="00973D2C" w:rsidP="00973D2C">
            <w:pPr>
              <w:spacing w:line="276" w:lineRule="auto"/>
              <w:rPr>
                <w:szCs w:val="24"/>
              </w:rPr>
            </w:pPr>
            <w:r w:rsidRPr="00D66B4A">
              <w:rPr>
                <w:szCs w:val="24"/>
              </w:rPr>
              <w:t>Publicação no DCN2 de 14/06/1955 – página 1398.</w:t>
            </w:r>
          </w:p>
        </w:tc>
      </w:tr>
    </w:tbl>
    <w:p w:rsidR="00973D2C" w:rsidRDefault="00973D2C" w:rsidP="00973D2C">
      <w:pPr>
        <w:spacing w:after="0" w:line="276" w:lineRule="auto"/>
        <w:rPr>
          <w:sz w:val="32"/>
          <w:szCs w:val="24"/>
        </w:rPr>
      </w:pPr>
    </w:p>
    <w:p w:rsidR="001C57A8" w:rsidRPr="001C57A8" w:rsidRDefault="001C57A8" w:rsidP="00973D2C">
      <w:pPr>
        <w:spacing w:after="0" w:line="276" w:lineRule="auto"/>
        <w:rPr>
          <w:sz w:val="6"/>
          <w:szCs w:val="24"/>
        </w:rPr>
      </w:pPr>
    </w:p>
    <w:tbl>
      <w:tblPr>
        <w:tblStyle w:val="Tabelacomgrade"/>
        <w:tblW w:w="9322" w:type="dxa"/>
        <w:tblLook w:val="04A0" w:firstRow="1" w:lastRow="0" w:firstColumn="1" w:lastColumn="0" w:noHBand="0" w:noVBand="1"/>
      </w:tblPr>
      <w:tblGrid>
        <w:gridCol w:w="2683"/>
        <w:gridCol w:w="6639"/>
      </w:tblGrid>
      <w:tr w:rsidR="00973D2C" w:rsidRPr="00D66B4A" w:rsidTr="007D422F">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08/07/1955      Casa Senado Federal</w:t>
            </w:r>
            <w:proofErr w:type="gramStart"/>
            <w:r w:rsidRPr="00D66B4A">
              <w:rPr>
                <w:szCs w:val="24"/>
              </w:rPr>
              <w:t xml:space="preserve">   </w:t>
            </w:r>
            <w:proofErr w:type="gramEnd"/>
            <w:r w:rsidRPr="00D66B4A">
              <w:rPr>
                <w:szCs w:val="24"/>
              </w:rPr>
              <w:t>Tipo Pronunciamento</w:t>
            </w:r>
          </w:p>
        </w:tc>
      </w:tr>
      <w:tr w:rsidR="00973D2C" w:rsidRPr="00D66B4A" w:rsidTr="007D422F">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SAUDA O MINISTRO DAS RELAÇÕES EXTERIORES DO URUGUAI, SANTIAGO ROMPANI, ORA EM VISITA AO SENADO.</w:t>
            </w:r>
          </w:p>
        </w:tc>
      </w:tr>
      <w:tr w:rsidR="00973D2C" w:rsidRPr="00D66B4A" w:rsidTr="007D422F">
        <w:tc>
          <w:tcPr>
            <w:tcW w:w="9322" w:type="dxa"/>
            <w:gridSpan w:val="2"/>
          </w:tcPr>
          <w:p w:rsidR="00973D2C" w:rsidRPr="00D66B4A" w:rsidRDefault="00973D2C" w:rsidP="00973D2C">
            <w:pPr>
              <w:spacing w:line="276" w:lineRule="auto"/>
              <w:rPr>
                <w:szCs w:val="24"/>
              </w:rPr>
            </w:pPr>
            <w:r w:rsidRPr="00D66B4A">
              <w:rPr>
                <w:szCs w:val="24"/>
              </w:rPr>
              <w:t>Publicação no DCN2 de 09/07/1955 – página 1674.</w:t>
            </w:r>
          </w:p>
        </w:tc>
      </w:tr>
    </w:tbl>
    <w:p w:rsidR="00973D2C" w:rsidRDefault="00973D2C" w:rsidP="00973D2C">
      <w:pPr>
        <w:spacing w:after="0" w:line="276" w:lineRule="auto"/>
        <w:rPr>
          <w:sz w:val="32"/>
          <w:szCs w:val="24"/>
        </w:rPr>
      </w:pPr>
    </w:p>
    <w:p w:rsidR="001C57A8" w:rsidRPr="001C57A8" w:rsidRDefault="001C57A8" w:rsidP="00973D2C">
      <w:pPr>
        <w:spacing w:after="0" w:line="276" w:lineRule="auto"/>
        <w:rPr>
          <w:sz w:val="32"/>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16/07/1955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PRESTA HOMENAGEM A MELHORIA DO DEPUTADO SERGIPANO JOSE CONDE SOBRAL.</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17/07/1955 – página 1743.</w:t>
            </w:r>
          </w:p>
        </w:tc>
      </w:tr>
    </w:tbl>
    <w:p w:rsidR="00973D2C" w:rsidRPr="001C57A8" w:rsidRDefault="00973D2C" w:rsidP="00973D2C">
      <w:pPr>
        <w:spacing w:after="0" w:line="276" w:lineRule="auto"/>
        <w:rPr>
          <w:sz w:val="40"/>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24/08/1955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FAZ HOMENAGEM POSTUMA AO EX-PRESIDENTE DA REPUBLICA, GETULIO VARGAS, PELA ILUSTRE VID</w:t>
            </w:r>
            <w:r w:rsidR="000D22E2">
              <w:rPr>
                <w:szCs w:val="24"/>
              </w:rPr>
              <w:t>A PUBLICA E PELO PROGRESSO ECONÔ</w:t>
            </w:r>
            <w:r w:rsidRPr="00D66B4A">
              <w:rPr>
                <w:szCs w:val="24"/>
              </w:rPr>
              <w:t>MICO E INDUSTRIAL DO BRASIL.</w:t>
            </w:r>
          </w:p>
        </w:tc>
      </w:tr>
      <w:tr w:rsidR="00973D2C" w:rsidRPr="00D66B4A" w:rsidTr="001257D0">
        <w:tc>
          <w:tcPr>
            <w:tcW w:w="9322"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25/08/1955 – página 2061.</w:t>
            </w:r>
          </w:p>
        </w:tc>
      </w:tr>
      <w:tr w:rsidR="001257D0" w:rsidRPr="00D66B4A" w:rsidTr="001257D0">
        <w:tc>
          <w:tcPr>
            <w:tcW w:w="9322" w:type="dxa"/>
            <w:gridSpan w:val="2"/>
            <w:tcBorders>
              <w:left w:val="nil"/>
              <w:right w:val="nil"/>
            </w:tcBorders>
          </w:tcPr>
          <w:p w:rsidR="001257D0" w:rsidRPr="001C57A8" w:rsidRDefault="001257D0" w:rsidP="00973D2C">
            <w:pPr>
              <w:spacing w:line="276" w:lineRule="auto"/>
              <w:rPr>
                <w:sz w:val="16"/>
                <w:szCs w:val="24"/>
              </w:rPr>
            </w:pPr>
          </w:p>
        </w:tc>
      </w:tr>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19/09/1955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 xml:space="preserve">HOMENAGEM DE PESAR PELO FALECIMENTO DO EMBAIXADOR DO BRASIL NA FRANÇA, </w:t>
            </w:r>
            <w:proofErr w:type="gramStart"/>
            <w:r w:rsidRPr="00D66B4A">
              <w:rPr>
                <w:szCs w:val="24"/>
              </w:rPr>
              <w:t>SR.</w:t>
            </w:r>
            <w:proofErr w:type="gramEnd"/>
            <w:r w:rsidRPr="00D66B4A">
              <w:rPr>
                <w:szCs w:val="24"/>
              </w:rPr>
              <w:t xml:space="preserve"> CAIO DE MELLO FRANCO.</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20/09/1955 – página 2306.</w:t>
            </w:r>
          </w:p>
        </w:tc>
      </w:tr>
    </w:tbl>
    <w:p w:rsidR="00973D2C" w:rsidRDefault="00973D2C" w:rsidP="00973D2C">
      <w:pPr>
        <w:spacing w:after="0" w:line="276" w:lineRule="auto"/>
        <w:rPr>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21/10/1955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ESCLARECE O EPISODIO ENTRE GETULIO VARGAS E O PRESIDENTE DA ARGENT</w:t>
            </w:r>
            <w:r w:rsidR="000D22E2">
              <w:rPr>
                <w:szCs w:val="24"/>
              </w:rPr>
              <w:t>INA, DEVIDO A UMA CARTA DENUNCIOS</w:t>
            </w:r>
            <w:r w:rsidRPr="00D66B4A">
              <w:rPr>
                <w:szCs w:val="24"/>
              </w:rPr>
              <w:t>A.</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22/10/1955 – página 2521.</w:t>
            </w:r>
          </w:p>
        </w:tc>
      </w:tr>
    </w:tbl>
    <w:p w:rsidR="00973D2C" w:rsidRPr="001C57A8" w:rsidRDefault="00973D2C" w:rsidP="00973D2C">
      <w:pPr>
        <w:spacing w:after="0" w:line="276" w:lineRule="auto"/>
        <w:rPr>
          <w:sz w:val="44"/>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24/02/1956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CONTESTA DECLARAÇÕES DO GENERAL GOIS MONTEIRO CONSTANTES DO SEU LIVRO DE MEMORIAS.</w:t>
            </w:r>
          </w:p>
        </w:tc>
      </w:tr>
      <w:tr w:rsidR="00973D2C" w:rsidRPr="00D66B4A" w:rsidTr="001C57A8">
        <w:tc>
          <w:tcPr>
            <w:tcW w:w="9322"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25/02/1956 – página 424.</w:t>
            </w:r>
          </w:p>
        </w:tc>
      </w:tr>
      <w:tr w:rsidR="001C57A8" w:rsidRPr="00D66B4A" w:rsidTr="001C57A8">
        <w:tc>
          <w:tcPr>
            <w:tcW w:w="9322" w:type="dxa"/>
            <w:gridSpan w:val="2"/>
            <w:tcBorders>
              <w:left w:val="nil"/>
              <w:right w:val="nil"/>
            </w:tcBorders>
          </w:tcPr>
          <w:p w:rsidR="001C57A8" w:rsidRPr="001C57A8" w:rsidRDefault="001C57A8" w:rsidP="00973D2C">
            <w:pPr>
              <w:spacing w:line="276" w:lineRule="auto"/>
              <w:rPr>
                <w:sz w:val="32"/>
                <w:szCs w:val="24"/>
              </w:rPr>
            </w:pPr>
          </w:p>
        </w:tc>
      </w:tr>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11/06/1956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CONSIDERAÇÕES A RESPEITO DA SITUAÇÃO POLITICA INTERNACIONAL.</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12/06/1956 – página 1479.</w:t>
            </w:r>
          </w:p>
        </w:tc>
      </w:tr>
    </w:tbl>
    <w:p w:rsidR="00973D2C" w:rsidRPr="001C57A8" w:rsidRDefault="00973D2C" w:rsidP="00973D2C">
      <w:pPr>
        <w:spacing w:after="0" w:line="276" w:lineRule="auto"/>
        <w:rPr>
          <w:sz w:val="32"/>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27/07/1956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RECEPÇÃO AO PRESIDENTE DA BOLIVIA HERNAN SILES ZUANO NA OCASIÃO DE SUA VISITA AO SENADO.</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28/07/1956 – página 1987.</w:t>
            </w:r>
          </w:p>
        </w:tc>
      </w:tr>
    </w:tbl>
    <w:p w:rsidR="00973D2C" w:rsidRPr="001C57A8" w:rsidRDefault="00973D2C" w:rsidP="00973D2C">
      <w:pPr>
        <w:spacing w:after="0" w:line="276" w:lineRule="auto"/>
        <w:rPr>
          <w:sz w:val="40"/>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02/08/1956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PRESTA HOMENAGEM</w:t>
            </w:r>
            <w:r w:rsidR="00D36B3B">
              <w:rPr>
                <w:szCs w:val="24"/>
              </w:rPr>
              <w:t xml:space="preserve"> AO JORNAL CARIOCA GAZETA DE NOTÍ</w:t>
            </w:r>
            <w:r w:rsidRPr="00D66B4A">
              <w:rPr>
                <w:szCs w:val="24"/>
              </w:rPr>
              <w:t>CIAS PELO TRANSCURSO DE SEU ANIVERSARIO.</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03/08/1956 – página 2058.</w:t>
            </w:r>
          </w:p>
        </w:tc>
      </w:tr>
    </w:tbl>
    <w:p w:rsidR="00973D2C" w:rsidRDefault="00973D2C" w:rsidP="00973D2C">
      <w:pPr>
        <w:spacing w:after="0" w:line="276" w:lineRule="auto"/>
        <w:rPr>
          <w:szCs w:val="24"/>
        </w:rPr>
      </w:pPr>
    </w:p>
    <w:p w:rsidR="00973D2C" w:rsidRPr="00D66B4A" w:rsidRDefault="00973D2C" w:rsidP="00973D2C">
      <w:pPr>
        <w:spacing w:after="0" w:line="276" w:lineRule="auto"/>
        <w:rPr>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28/11/1956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FALA SOBRE OS AS</w:t>
            </w:r>
            <w:r w:rsidR="000D22E2">
              <w:rPr>
                <w:szCs w:val="24"/>
              </w:rPr>
              <w:t>PECTOS ECONÔMICOS GERAIS DA RE</w:t>
            </w:r>
            <w:r w:rsidRPr="00D66B4A">
              <w:rPr>
                <w:szCs w:val="24"/>
              </w:rPr>
              <w:t>GIÃO NORDESTE.</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29/11/1956 – página 3565.</w:t>
            </w:r>
          </w:p>
        </w:tc>
      </w:tr>
    </w:tbl>
    <w:p w:rsidR="00973D2C" w:rsidRDefault="00973D2C" w:rsidP="00973D2C">
      <w:pPr>
        <w:spacing w:after="0" w:line="276" w:lineRule="auto"/>
        <w:rPr>
          <w:szCs w:val="24"/>
        </w:rPr>
      </w:pPr>
    </w:p>
    <w:p w:rsidR="001C57A8" w:rsidRDefault="001C57A8" w:rsidP="00973D2C">
      <w:pPr>
        <w:spacing w:after="0" w:line="276" w:lineRule="auto"/>
        <w:rPr>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16/07/1957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CRITICA A ORGANIZAÇÃO DO SISTEMA PARTIDARIO BRASILEIRO QUE NÃO POSSUE IDEOLOGIA FORMADA E NEM BASE DE REPRESENTAÇÃO POPULAR.</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17/07/1957 – página 1524.</w:t>
            </w:r>
          </w:p>
        </w:tc>
      </w:tr>
    </w:tbl>
    <w:p w:rsidR="00973D2C" w:rsidRDefault="00973D2C" w:rsidP="00973D2C">
      <w:pPr>
        <w:spacing w:after="0" w:line="276" w:lineRule="auto"/>
        <w:rPr>
          <w:szCs w:val="24"/>
        </w:rPr>
      </w:pPr>
    </w:p>
    <w:p w:rsidR="001C57A8" w:rsidRPr="001C57A8" w:rsidRDefault="001C57A8" w:rsidP="00973D2C">
      <w:pPr>
        <w:spacing w:after="0" w:line="276" w:lineRule="auto"/>
        <w:rPr>
          <w:sz w:val="16"/>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02/08/1957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973D2C" w:rsidP="00973D2C">
            <w:pPr>
              <w:spacing w:line="276" w:lineRule="auto"/>
              <w:rPr>
                <w:szCs w:val="24"/>
              </w:rPr>
            </w:pPr>
            <w:r w:rsidRPr="00D66B4A">
              <w:rPr>
                <w:szCs w:val="24"/>
              </w:rPr>
              <w:t>HOMENAGEM DE PESAR AO SR. BASTOS TIGRE, ESCRITOR PERNAMBUCANO.</w:t>
            </w:r>
          </w:p>
        </w:tc>
      </w:tr>
      <w:tr w:rsidR="00973D2C" w:rsidRPr="00D66B4A" w:rsidTr="001C57A8">
        <w:tc>
          <w:tcPr>
            <w:tcW w:w="9322"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17/07/1957 – página 1806.</w:t>
            </w:r>
          </w:p>
        </w:tc>
      </w:tr>
      <w:tr w:rsidR="001C57A8" w:rsidRPr="00D66B4A" w:rsidTr="001C57A8">
        <w:tc>
          <w:tcPr>
            <w:tcW w:w="9322" w:type="dxa"/>
            <w:gridSpan w:val="2"/>
            <w:tcBorders>
              <w:left w:val="nil"/>
              <w:right w:val="nil"/>
            </w:tcBorders>
          </w:tcPr>
          <w:p w:rsidR="001C57A8" w:rsidRPr="00D66B4A" w:rsidRDefault="001C57A8" w:rsidP="00973D2C">
            <w:pPr>
              <w:spacing w:line="276" w:lineRule="auto"/>
              <w:rPr>
                <w:szCs w:val="24"/>
              </w:rPr>
            </w:pPr>
          </w:p>
        </w:tc>
      </w:tr>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17/10/1957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0D22E2" w:rsidP="00973D2C">
            <w:pPr>
              <w:spacing w:line="276" w:lineRule="auto"/>
              <w:rPr>
                <w:szCs w:val="24"/>
              </w:rPr>
            </w:pPr>
            <w:r>
              <w:rPr>
                <w:szCs w:val="24"/>
              </w:rPr>
              <w:t>TRATA DO PROBLEMA DO PETRÓ</w:t>
            </w:r>
            <w:r w:rsidR="00973D2C" w:rsidRPr="00D66B4A">
              <w:rPr>
                <w:szCs w:val="24"/>
              </w:rPr>
              <w:t>LEO.</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18/10/1957 – página 2719.</w:t>
            </w:r>
          </w:p>
        </w:tc>
      </w:tr>
    </w:tbl>
    <w:p w:rsidR="00973D2C" w:rsidRDefault="00973D2C" w:rsidP="00973D2C">
      <w:pPr>
        <w:spacing w:after="0" w:line="276" w:lineRule="auto"/>
        <w:rPr>
          <w:szCs w:val="24"/>
        </w:rPr>
      </w:pPr>
    </w:p>
    <w:p w:rsidR="001C57A8" w:rsidRDefault="001C57A8" w:rsidP="00973D2C">
      <w:pPr>
        <w:spacing w:after="0" w:line="276" w:lineRule="auto"/>
        <w:rPr>
          <w:szCs w:val="24"/>
        </w:rPr>
      </w:pPr>
    </w:p>
    <w:p w:rsidR="001C57A8" w:rsidRDefault="001C57A8" w:rsidP="00973D2C">
      <w:pPr>
        <w:spacing w:after="0" w:line="276" w:lineRule="auto"/>
        <w:rPr>
          <w:szCs w:val="24"/>
        </w:rPr>
      </w:pPr>
    </w:p>
    <w:p w:rsidR="001C57A8" w:rsidRDefault="001C57A8" w:rsidP="00973D2C">
      <w:pPr>
        <w:spacing w:after="0" w:line="276" w:lineRule="auto"/>
        <w:rPr>
          <w:szCs w:val="24"/>
        </w:rPr>
      </w:pPr>
    </w:p>
    <w:tbl>
      <w:tblPr>
        <w:tblStyle w:val="Tabelacomgrade"/>
        <w:tblW w:w="9322" w:type="dxa"/>
        <w:tblLook w:val="04A0" w:firstRow="1" w:lastRow="0" w:firstColumn="1" w:lastColumn="0" w:noHBand="0" w:noVBand="1"/>
      </w:tblPr>
      <w:tblGrid>
        <w:gridCol w:w="2683"/>
        <w:gridCol w:w="6639"/>
      </w:tblGrid>
      <w:tr w:rsidR="00973D2C" w:rsidRPr="00D66B4A" w:rsidTr="001257D0">
        <w:tc>
          <w:tcPr>
            <w:tcW w:w="9322" w:type="dxa"/>
            <w:gridSpan w:val="2"/>
            <w:vAlign w:val="center"/>
          </w:tcPr>
          <w:p w:rsidR="00973D2C" w:rsidRPr="00D66B4A" w:rsidRDefault="00973D2C" w:rsidP="00973D2C">
            <w:pPr>
              <w:spacing w:line="276" w:lineRule="auto"/>
              <w:jc w:val="center"/>
              <w:rPr>
                <w:szCs w:val="24"/>
              </w:rPr>
            </w:pPr>
            <w:r w:rsidRPr="00D66B4A">
              <w:rPr>
                <w:szCs w:val="24"/>
              </w:rPr>
              <w:lastRenderedPageBreak/>
              <w:t>PRONUNCIAMENTOS DETALHAMENTO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AUTOR</w:t>
            </w:r>
          </w:p>
        </w:tc>
        <w:tc>
          <w:tcPr>
            <w:tcW w:w="6639"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NOME COMPLETO</w:t>
            </w:r>
          </w:p>
        </w:tc>
        <w:tc>
          <w:tcPr>
            <w:tcW w:w="6639" w:type="dxa"/>
          </w:tcPr>
          <w:p w:rsidR="00973D2C" w:rsidRPr="00D66B4A" w:rsidRDefault="00973D2C" w:rsidP="00973D2C">
            <w:pPr>
              <w:spacing w:line="276" w:lineRule="auto"/>
              <w:rPr>
                <w:szCs w:val="24"/>
              </w:rPr>
            </w:pPr>
            <w:r w:rsidRPr="00D66B4A">
              <w:rPr>
                <w:szCs w:val="24"/>
              </w:rPr>
              <w:t>Lourival Fontes</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 xml:space="preserve">DATA </w:t>
            </w:r>
          </w:p>
        </w:tc>
        <w:tc>
          <w:tcPr>
            <w:tcW w:w="6639" w:type="dxa"/>
          </w:tcPr>
          <w:p w:rsidR="00973D2C" w:rsidRPr="00D66B4A" w:rsidRDefault="00973D2C" w:rsidP="00973D2C">
            <w:pPr>
              <w:spacing w:line="276" w:lineRule="auto"/>
              <w:rPr>
                <w:szCs w:val="24"/>
              </w:rPr>
            </w:pPr>
            <w:r w:rsidRPr="00D66B4A">
              <w:rPr>
                <w:szCs w:val="24"/>
              </w:rPr>
              <w:t>04/11/1957      Casa Senado Federal</w:t>
            </w:r>
            <w:proofErr w:type="gramStart"/>
            <w:r w:rsidRPr="00D66B4A">
              <w:rPr>
                <w:szCs w:val="24"/>
              </w:rPr>
              <w:t xml:space="preserve">   </w:t>
            </w:r>
            <w:proofErr w:type="gramEnd"/>
            <w:r w:rsidRPr="00D66B4A">
              <w:rPr>
                <w:szCs w:val="24"/>
              </w:rPr>
              <w:t>Tipo Pronunciamento</w:t>
            </w:r>
          </w:p>
        </w:tc>
      </w:tr>
      <w:tr w:rsidR="00973D2C" w:rsidRPr="00D66B4A" w:rsidTr="001257D0">
        <w:tc>
          <w:tcPr>
            <w:tcW w:w="2683" w:type="dxa"/>
          </w:tcPr>
          <w:p w:rsidR="00973D2C" w:rsidRPr="00D66B4A" w:rsidRDefault="00973D2C" w:rsidP="00973D2C">
            <w:pPr>
              <w:spacing w:line="276" w:lineRule="auto"/>
              <w:rPr>
                <w:szCs w:val="24"/>
              </w:rPr>
            </w:pPr>
            <w:r w:rsidRPr="00D66B4A">
              <w:rPr>
                <w:szCs w:val="24"/>
              </w:rPr>
              <w:t>RESUMO</w:t>
            </w:r>
          </w:p>
        </w:tc>
        <w:tc>
          <w:tcPr>
            <w:tcW w:w="6639" w:type="dxa"/>
          </w:tcPr>
          <w:p w:rsidR="00973D2C" w:rsidRPr="00D66B4A" w:rsidRDefault="00D36B3B" w:rsidP="00973D2C">
            <w:pPr>
              <w:spacing w:line="276" w:lineRule="auto"/>
              <w:rPr>
                <w:szCs w:val="24"/>
              </w:rPr>
            </w:pPr>
            <w:r>
              <w:rPr>
                <w:szCs w:val="24"/>
              </w:rPr>
              <w:t>HO</w:t>
            </w:r>
            <w:r w:rsidR="00973D2C" w:rsidRPr="00D66B4A">
              <w:rPr>
                <w:szCs w:val="24"/>
              </w:rPr>
              <w:t>MENAGEM AO FALECIMENTO DO EMBAIXADOR DE CUBA NO BRASIL, O SENHOR GABRIEL LANDA E DO EMBAIXADOR DO BRASIL NO URUGUAI, O SENHOR BERENGER</w:t>
            </w:r>
            <w:r w:rsidR="000D22E2">
              <w:rPr>
                <w:szCs w:val="24"/>
              </w:rPr>
              <w:t xml:space="preserve"> CÉ</w:t>
            </w:r>
            <w:r w:rsidR="00973D2C" w:rsidRPr="00D66B4A">
              <w:rPr>
                <w:szCs w:val="24"/>
              </w:rPr>
              <w:t>ZAR.</w:t>
            </w:r>
          </w:p>
        </w:tc>
      </w:tr>
      <w:tr w:rsidR="00973D2C" w:rsidRPr="00D66B4A" w:rsidTr="001257D0">
        <w:tc>
          <w:tcPr>
            <w:tcW w:w="9322" w:type="dxa"/>
            <w:gridSpan w:val="2"/>
          </w:tcPr>
          <w:p w:rsidR="00973D2C" w:rsidRPr="00D66B4A" w:rsidRDefault="00973D2C" w:rsidP="00973D2C">
            <w:pPr>
              <w:spacing w:line="276" w:lineRule="auto"/>
              <w:rPr>
                <w:szCs w:val="24"/>
              </w:rPr>
            </w:pPr>
            <w:r w:rsidRPr="00D66B4A">
              <w:rPr>
                <w:szCs w:val="24"/>
              </w:rPr>
              <w:t>Publicação no DCN2 de 05/11/1957 – página 2982.</w:t>
            </w:r>
          </w:p>
        </w:tc>
      </w:tr>
    </w:tbl>
    <w:p w:rsidR="001C57A8" w:rsidRDefault="001C57A8"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21/03/1958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LEITURA DO RECURSO DO EX – CHEFE DO SE</w:t>
            </w:r>
            <w:r w:rsidR="000D22E2">
              <w:rPr>
                <w:szCs w:val="24"/>
              </w:rPr>
              <w:t>RVIÇO DE CENSURA DE DIVERSÕES PÚ</w:t>
            </w:r>
            <w:r w:rsidRPr="00D66B4A">
              <w:rPr>
                <w:szCs w:val="24"/>
              </w:rPr>
              <w:t>BLICAS ENVIADO AO MINISTRO D</w:t>
            </w:r>
            <w:r w:rsidR="000D22E2">
              <w:rPr>
                <w:szCs w:val="24"/>
              </w:rPr>
              <w:t>A JUSTIÇA CONTRA O CHEFE DE POLÍ</w:t>
            </w:r>
            <w:r w:rsidRPr="00D66B4A">
              <w:rPr>
                <w:szCs w:val="24"/>
              </w:rPr>
              <w:t>CIA QUE O AFASTOU DO CARGO.</w:t>
            </w:r>
          </w:p>
        </w:tc>
      </w:tr>
      <w:tr w:rsidR="00973D2C" w:rsidRPr="00D66B4A" w:rsidTr="001C57A8">
        <w:tc>
          <w:tcPr>
            <w:tcW w:w="9061"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22/03/1958 – página 389.</w:t>
            </w:r>
          </w:p>
        </w:tc>
      </w:tr>
      <w:tr w:rsidR="001C57A8" w:rsidRPr="00D66B4A" w:rsidTr="001C57A8">
        <w:tc>
          <w:tcPr>
            <w:tcW w:w="9061" w:type="dxa"/>
            <w:gridSpan w:val="2"/>
            <w:tcBorders>
              <w:left w:val="nil"/>
              <w:right w:val="nil"/>
            </w:tcBorders>
          </w:tcPr>
          <w:p w:rsidR="001C57A8" w:rsidRPr="001C57A8" w:rsidRDefault="001C57A8" w:rsidP="00973D2C">
            <w:pPr>
              <w:spacing w:line="276" w:lineRule="auto"/>
              <w:rPr>
                <w:sz w:val="14"/>
                <w:szCs w:val="24"/>
              </w:rPr>
            </w:pPr>
          </w:p>
        </w:tc>
      </w:tr>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17/04/1958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ESTUDO SOBRE OS PROBLEMAS GERADOS PELA POPULAÇÃO NO MUNDO E NO BRASIL. ALERTA PARA A DISPARIDADE DO PROGRE</w:t>
            </w:r>
            <w:r w:rsidR="000D22E2">
              <w:rPr>
                <w:szCs w:val="24"/>
              </w:rPr>
              <w:t>SSO TÉCNICO CIENTÍ</w:t>
            </w:r>
            <w:r w:rsidRPr="00D66B4A">
              <w:rPr>
                <w:szCs w:val="24"/>
              </w:rPr>
              <w:t>FICO E O PROGRESSO POPULACIONAL.</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lastRenderedPageBreak/>
              <w:t>Publicação no DCN2 de 18/04/1958 – página 559.</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08/05/1958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0D22E2" w:rsidP="00973D2C">
            <w:pPr>
              <w:spacing w:line="276" w:lineRule="auto"/>
              <w:rPr>
                <w:szCs w:val="24"/>
              </w:rPr>
            </w:pPr>
            <w:r>
              <w:rPr>
                <w:szCs w:val="24"/>
              </w:rPr>
              <w:t>DEFESA DO PROFESSOR ANÍ</w:t>
            </w:r>
            <w:r w:rsidR="00973D2C" w:rsidRPr="00D66B4A">
              <w:rPr>
                <w:szCs w:val="24"/>
              </w:rPr>
              <w:t xml:space="preserve">SIO </w:t>
            </w:r>
            <w:r>
              <w:rPr>
                <w:szCs w:val="24"/>
              </w:rPr>
              <w:t>TEIXEIRA, ALVO DE EXTREMADAS CRÍTICAS DE CERTOS CÍ</w:t>
            </w:r>
            <w:r w:rsidR="00973D2C" w:rsidRPr="00D66B4A">
              <w:rPr>
                <w:szCs w:val="24"/>
              </w:rPr>
              <w:t>RCULOS, NOTA</w:t>
            </w:r>
            <w:r>
              <w:rPr>
                <w:szCs w:val="24"/>
              </w:rPr>
              <w:t>DAMENTE OS LIGADOS A IGREJA CATÓ</w:t>
            </w:r>
            <w:r w:rsidR="00973D2C" w:rsidRPr="00D66B4A">
              <w:rPr>
                <w:szCs w:val="24"/>
              </w:rPr>
              <w:t>LICA.</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09/05/1958 – página 731.</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19/05/1958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CONSIDERAÇÕES SOBRE AS FU</w:t>
            </w:r>
            <w:r w:rsidR="000D22E2">
              <w:rPr>
                <w:szCs w:val="24"/>
              </w:rPr>
              <w:t xml:space="preserve">NÇÕES DO </w:t>
            </w:r>
            <w:proofErr w:type="gramStart"/>
            <w:r w:rsidR="000D22E2">
              <w:rPr>
                <w:szCs w:val="24"/>
              </w:rPr>
              <w:t>VICE PRESIDENTE</w:t>
            </w:r>
            <w:proofErr w:type="gramEnd"/>
            <w:r w:rsidR="000D22E2">
              <w:rPr>
                <w:szCs w:val="24"/>
              </w:rPr>
              <w:t xml:space="preserve"> DA REPÚ</w:t>
            </w:r>
            <w:r w:rsidRPr="00D66B4A">
              <w:rPr>
                <w:szCs w:val="24"/>
              </w:rPr>
              <w:t>BLICA.</w:t>
            </w:r>
          </w:p>
        </w:tc>
      </w:tr>
      <w:tr w:rsidR="00973D2C" w:rsidRPr="00D66B4A" w:rsidTr="001C57A8">
        <w:tc>
          <w:tcPr>
            <w:tcW w:w="9061"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20/05/1958 – página 852.</w:t>
            </w:r>
          </w:p>
        </w:tc>
      </w:tr>
      <w:tr w:rsidR="001C57A8" w:rsidRPr="00D66B4A" w:rsidTr="001C57A8">
        <w:tc>
          <w:tcPr>
            <w:tcW w:w="9061" w:type="dxa"/>
            <w:gridSpan w:val="2"/>
            <w:tcBorders>
              <w:left w:val="nil"/>
              <w:right w:val="nil"/>
            </w:tcBorders>
          </w:tcPr>
          <w:p w:rsidR="001C57A8" w:rsidRPr="00D66B4A" w:rsidRDefault="001C57A8" w:rsidP="00973D2C">
            <w:pPr>
              <w:spacing w:line="276" w:lineRule="auto"/>
              <w:rPr>
                <w:szCs w:val="24"/>
              </w:rPr>
            </w:pPr>
          </w:p>
        </w:tc>
      </w:tr>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20/05/1958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0D22E2" w:rsidP="00973D2C">
            <w:pPr>
              <w:spacing w:line="276" w:lineRule="auto"/>
              <w:rPr>
                <w:szCs w:val="24"/>
              </w:rPr>
            </w:pPr>
            <w:r>
              <w:rPr>
                <w:szCs w:val="24"/>
              </w:rPr>
              <w:t>LÊ A DECLARAÇÃO DOS PRINCÍ</w:t>
            </w:r>
            <w:r w:rsidR="00973D2C" w:rsidRPr="00D66B4A">
              <w:rPr>
                <w:szCs w:val="24"/>
              </w:rPr>
              <w:t>PIOS DOS BANC</w:t>
            </w:r>
            <w:r>
              <w:rPr>
                <w:szCs w:val="24"/>
              </w:rPr>
              <w:t>Á</w:t>
            </w:r>
            <w:r w:rsidR="00973D2C" w:rsidRPr="00D66B4A">
              <w:rPr>
                <w:szCs w:val="24"/>
              </w:rPr>
              <w:t xml:space="preserve">RIOS, APROVADA NO </w:t>
            </w:r>
            <w:r w:rsidR="00126FB5">
              <w:rPr>
                <w:szCs w:val="24"/>
              </w:rPr>
              <w:t>VII CONGRESSO NACIONAL DOS BANCÁ</w:t>
            </w:r>
            <w:r w:rsidR="00973D2C" w:rsidRPr="00D66B4A">
              <w:rPr>
                <w:szCs w:val="24"/>
              </w:rPr>
              <w:t xml:space="preserve">RIOS REALIZADO EM BELO </w:t>
            </w:r>
            <w:r w:rsidR="00973D2C" w:rsidRPr="00D66B4A">
              <w:rPr>
                <w:szCs w:val="24"/>
              </w:rPr>
              <w:lastRenderedPageBreak/>
              <w:t>HORIZONTE.</w:t>
            </w:r>
          </w:p>
        </w:tc>
      </w:tr>
      <w:tr w:rsidR="00973D2C" w:rsidRPr="00D66B4A" w:rsidTr="001C57A8">
        <w:tc>
          <w:tcPr>
            <w:tcW w:w="9061" w:type="dxa"/>
            <w:gridSpan w:val="2"/>
            <w:tcBorders>
              <w:bottom w:val="single" w:sz="4" w:space="0" w:color="auto"/>
            </w:tcBorders>
          </w:tcPr>
          <w:p w:rsidR="00973D2C" w:rsidRPr="00D66B4A" w:rsidRDefault="00973D2C" w:rsidP="00973D2C">
            <w:pPr>
              <w:spacing w:line="276" w:lineRule="auto"/>
              <w:rPr>
                <w:szCs w:val="24"/>
              </w:rPr>
            </w:pPr>
            <w:r w:rsidRPr="00D66B4A">
              <w:rPr>
                <w:szCs w:val="24"/>
              </w:rPr>
              <w:lastRenderedPageBreak/>
              <w:t>Publicação no DCN2 de 21/05/1958 – página 866.</w:t>
            </w:r>
          </w:p>
        </w:tc>
      </w:tr>
      <w:tr w:rsidR="001C57A8" w:rsidRPr="00D66B4A" w:rsidTr="001C57A8">
        <w:tc>
          <w:tcPr>
            <w:tcW w:w="9061" w:type="dxa"/>
            <w:gridSpan w:val="2"/>
            <w:tcBorders>
              <w:left w:val="nil"/>
              <w:right w:val="nil"/>
            </w:tcBorders>
          </w:tcPr>
          <w:p w:rsidR="001C57A8" w:rsidRPr="001C57A8" w:rsidRDefault="001C57A8" w:rsidP="00973D2C">
            <w:pPr>
              <w:spacing w:line="276" w:lineRule="auto"/>
              <w:rPr>
                <w:sz w:val="8"/>
                <w:szCs w:val="24"/>
              </w:rPr>
            </w:pPr>
          </w:p>
        </w:tc>
      </w:tr>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18/06/1958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HOMENAGEM DE PESAR PELO FALECIMENTO DO SENADOR NEREU RAMOS.</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19/06/1958 – página 1148.</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29/11/1958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ASSOCIA-SE</w:t>
            </w:r>
            <w:r w:rsidR="00126FB5">
              <w:rPr>
                <w:szCs w:val="24"/>
              </w:rPr>
              <w:t xml:space="preserve"> AS HOMENAGENS PRESTADAS PELA CÂMARA DOS VEREADORES DE PETROPÓ</w:t>
            </w:r>
            <w:r w:rsidRPr="00D66B4A">
              <w:rPr>
                <w:szCs w:val="24"/>
              </w:rPr>
              <w:t>LIS, RIO DE JANEIRO, A PIANISTA REGINA CROSSI DE AGOSTINHO.</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30/11/1958 – página 2557.</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15/04/1959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lastRenderedPageBreak/>
              <w:t>RESUMO</w:t>
            </w:r>
          </w:p>
        </w:tc>
        <w:tc>
          <w:tcPr>
            <w:tcW w:w="6378" w:type="dxa"/>
          </w:tcPr>
          <w:p w:rsidR="00973D2C" w:rsidRPr="00D66B4A" w:rsidRDefault="00973D2C" w:rsidP="00973D2C">
            <w:pPr>
              <w:spacing w:line="276" w:lineRule="auto"/>
              <w:rPr>
                <w:szCs w:val="24"/>
              </w:rPr>
            </w:pPr>
            <w:r w:rsidRPr="00D66B4A">
              <w:rPr>
                <w:szCs w:val="24"/>
              </w:rPr>
              <w:t>CONSIDERAÇÕES EM TORNO DAS ATIB</w:t>
            </w:r>
            <w:r w:rsidR="00126FB5">
              <w:rPr>
                <w:szCs w:val="24"/>
              </w:rPr>
              <w:t xml:space="preserve">UIÇÕES DO </w:t>
            </w:r>
            <w:proofErr w:type="gramStart"/>
            <w:r w:rsidR="00126FB5">
              <w:rPr>
                <w:szCs w:val="24"/>
              </w:rPr>
              <w:t>SR.</w:t>
            </w:r>
            <w:proofErr w:type="gramEnd"/>
            <w:r w:rsidR="00126FB5">
              <w:rPr>
                <w:szCs w:val="24"/>
              </w:rPr>
              <w:t xml:space="preserve"> PRESIDENTE DA REPÚ</w:t>
            </w:r>
            <w:r w:rsidRPr="00D66B4A">
              <w:rPr>
                <w:szCs w:val="24"/>
              </w:rPr>
              <w:t>BLICA EM FACE DO CONGRESSO NACIONAL.</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16/04/1959 – página 596.</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27/04/1959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FALA A RESPEITO DA OPERAÇÃO PAN-AMERICANA.</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28/04/1959 – página 690.</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21/05/1959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126FB5" w:rsidP="00973D2C">
            <w:pPr>
              <w:spacing w:line="276" w:lineRule="auto"/>
              <w:rPr>
                <w:szCs w:val="24"/>
              </w:rPr>
            </w:pPr>
            <w:r>
              <w:rPr>
                <w:szCs w:val="24"/>
              </w:rPr>
              <w:t>TECE CONSIDERAÇÕES DE ORDEM POLÍTICA, ECONÔ</w:t>
            </w:r>
            <w:r w:rsidR="00973D2C" w:rsidRPr="00D66B4A">
              <w:rPr>
                <w:szCs w:val="24"/>
              </w:rPr>
              <w:t>MICA E FINANCEIRA DO CONTINENTE AFRICANO.</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22/05/1959 – página 885.</w:t>
            </w:r>
          </w:p>
        </w:tc>
      </w:tr>
    </w:tbl>
    <w:p w:rsidR="00973D2C" w:rsidRDefault="00973D2C" w:rsidP="00973D2C">
      <w:pPr>
        <w:spacing w:after="0" w:line="276" w:lineRule="auto"/>
        <w:rPr>
          <w:szCs w:val="24"/>
        </w:rPr>
      </w:pPr>
    </w:p>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03/06/1959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lastRenderedPageBreak/>
              <w:t>RESUMO</w:t>
            </w:r>
          </w:p>
        </w:tc>
        <w:tc>
          <w:tcPr>
            <w:tcW w:w="6378" w:type="dxa"/>
          </w:tcPr>
          <w:p w:rsidR="00973D2C" w:rsidRPr="00D66B4A" w:rsidRDefault="00126FB5" w:rsidP="00973D2C">
            <w:pPr>
              <w:spacing w:line="276" w:lineRule="auto"/>
              <w:rPr>
                <w:szCs w:val="24"/>
              </w:rPr>
            </w:pPr>
            <w:r>
              <w:rPr>
                <w:szCs w:val="24"/>
              </w:rPr>
              <w:t>ASSINALA A PASSAGEM DO VIGÉSIMO QUINTO ANIVERSÁ</w:t>
            </w:r>
            <w:r w:rsidR="00973D2C" w:rsidRPr="00D66B4A">
              <w:rPr>
                <w:szCs w:val="24"/>
              </w:rPr>
              <w:t>RIO DO APARECIMENTO DE GILBERTO FREYRE.</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04/06/1959 – página 1029.</w:t>
            </w:r>
          </w:p>
        </w:tc>
      </w:tr>
    </w:tbl>
    <w:p w:rsidR="00973D2C" w:rsidRDefault="00973D2C" w:rsidP="00973D2C">
      <w:pPr>
        <w:spacing w:after="0" w:line="276" w:lineRule="auto"/>
        <w:rPr>
          <w:szCs w:val="24"/>
        </w:rPr>
      </w:pPr>
    </w:p>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08/06/1959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973D2C" w:rsidP="00973D2C">
            <w:pPr>
              <w:spacing w:line="276" w:lineRule="auto"/>
              <w:rPr>
                <w:szCs w:val="24"/>
              </w:rPr>
            </w:pPr>
            <w:r w:rsidRPr="00D66B4A">
              <w:rPr>
                <w:szCs w:val="24"/>
              </w:rPr>
              <w:t>MANIFESTA PESAR PELO FALECIMENTO DO ESCRITOR GASTÃO CRULS.</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09/06/1959 – página 1068.</w:t>
            </w:r>
          </w:p>
        </w:tc>
      </w:tr>
    </w:tbl>
    <w:p w:rsidR="00973D2C" w:rsidRDefault="00973D2C" w:rsidP="00973D2C">
      <w:pPr>
        <w:spacing w:after="0" w:line="276" w:lineRule="auto"/>
        <w:rPr>
          <w:szCs w:val="24"/>
        </w:rPr>
      </w:pPr>
    </w:p>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11/08/1959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126FB5" w:rsidP="00973D2C">
            <w:pPr>
              <w:spacing w:line="276" w:lineRule="auto"/>
              <w:rPr>
                <w:szCs w:val="24"/>
              </w:rPr>
            </w:pPr>
            <w:r>
              <w:rPr>
                <w:szCs w:val="24"/>
              </w:rPr>
              <w:t>ENUMERA E CRÍ</w:t>
            </w:r>
            <w:r w:rsidR="00973D2C" w:rsidRPr="00D66B4A">
              <w:rPr>
                <w:szCs w:val="24"/>
              </w:rPr>
              <w:t>TICA OS PROBLEMAS QUE ASSOLAM O BRASIL.</w:t>
            </w:r>
          </w:p>
        </w:tc>
      </w:tr>
      <w:tr w:rsidR="00973D2C" w:rsidRPr="00D66B4A" w:rsidTr="001C57A8">
        <w:tc>
          <w:tcPr>
            <w:tcW w:w="9061" w:type="dxa"/>
            <w:gridSpan w:val="2"/>
            <w:tcBorders>
              <w:bottom w:val="single" w:sz="4" w:space="0" w:color="auto"/>
            </w:tcBorders>
          </w:tcPr>
          <w:p w:rsidR="00973D2C" w:rsidRPr="00D66B4A" w:rsidRDefault="00973D2C" w:rsidP="00973D2C">
            <w:pPr>
              <w:spacing w:line="276" w:lineRule="auto"/>
              <w:rPr>
                <w:szCs w:val="24"/>
              </w:rPr>
            </w:pPr>
            <w:r w:rsidRPr="00D66B4A">
              <w:rPr>
                <w:szCs w:val="24"/>
              </w:rPr>
              <w:t>Publicação no DCN2 de 12/08/1959 – página 1727.</w:t>
            </w:r>
          </w:p>
        </w:tc>
      </w:tr>
      <w:tr w:rsidR="001C57A8" w:rsidRPr="00D66B4A" w:rsidTr="001C57A8">
        <w:tc>
          <w:tcPr>
            <w:tcW w:w="9061" w:type="dxa"/>
            <w:gridSpan w:val="2"/>
            <w:tcBorders>
              <w:left w:val="nil"/>
              <w:right w:val="nil"/>
            </w:tcBorders>
          </w:tcPr>
          <w:p w:rsidR="001C57A8" w:rsidRPr="00D66B4A" w:rsidRDefault="001C57A8" w:rsidP="00973D2C">
            <w:pPr>
              <w:spacing w:line="276" w:lineRule="auto"/>
              <w:rPr>
                <w:szCs w:val="24"/>
              </w:rPr>
            </w:pPr>
          </w:p>
        </w:tc>
      </w:tr>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rPr>
          <w:trHeight w:val="272"/>
        </w:trPr>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02/12/1959      Casa Senado Federal</w:t>
            </w:r>
            <w:proofErr w:type="gramStart"/>
            <w:r w:rsidRPr="00D66B4A">
              <w:rPr>
                <w:szCs w:val="24"/>
              </w:rPr>
              <w:t xml:space="preserve">   </w:t>
            </w:r>
            <w:proofErr w:type="gramEnd"/>
            <w:r w:rsidRPr="00D66B4A">
              <w:rPr>
                <w:szCs w:val="24"/>
              </w:rPr>
              <w:t xml:space="preserve">Tipo </w:t>
            </w:r>
            <w:r w:rsidRPr="00D66B4A">
              <w:rPr>
                <w:szCs w:val="24"/>
              </w:rPr>
              <w:lastRenderedPageBreak/>
              <w:t>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lastRenderedPageBreak/>
              <w:t>RESUMO</w:t>
            </w:r>
          </w:p>
        </w:tc>
        <w:tc>
          <w:tcPr>
            <w:tcW w:w="6378" w:type="dxa"/>
          </w:tcPr>
          <w:p w:rsidR="00973D2C" w:rsidRPr="00D66B4A" w:rsidRDefault="00126FB5" w:rsidP="00973D2C">
            <w:pPr>
              <w:spacing w:line="276" w:lineRule="auto"/>
              <w:rPr>
                <w:szCs w:val="24"/>
              </w:rPr>
            </w:pPr>
            <w:r>
              <w:rPr>
                <w:szCs w:val="24"/>
              </w:rPr>
              <w:t>FAZ CRÍ</w:t>
            </w:r>
            <w:r w:rsidR="00973D2C" w:rsidRPr="00D66B4A">
              <w:rPr>
                <w:szCs w:val="24"/>
              </w:rPr>
              <w:t>TICA A ATUA</w:t>
            </w:r>
            <w:r>
              <w:rPr>
                <w:szCs w:val="24"/>
              </w:rPr>
              <w:t>ÇÃO DAS DIVERSAS INSTITUIÇÕES PÚ</w:t>
            </w:r>
            <w:r w:rsidR="00973D2C" w:rsidRPr="00D66B4A">
              <w:rPr>
                <w:szCs w:val="24"/>
              </w:rPr>
              <w:t>BLICAS BRASILEIRAS E DESCREVE A S</w:t>
            </w:r>
            <w:r>
              <w:rPr>
                <w:szCs w:val="24"/>
              </w:rPr>
              <w:t>ITUAÇÃO EM QUE SE ENCONTRA O PAÍS EM PERÍ</w:t>
            </w:r>
            <w:r w:rsidR="00973D2C" w:rsidRPr="00D66B4A">
              <w:rPr>
                <w:szCs w:val="24"/>
              </w:rPr>
              <w:t>ODO PR</w:t>
            </w:r>
            <w:r>
              <w:rPr>
                <w:szCs w:val="24"/>
              </w:rPr>
              <w:t>Ó</w:t>
            </w:r>
            <w:r w:rsidR="00973D2C" w:rsidRPr="00D66B4A">
              <w:rPr>
                <w:szCs w:val="24"/>
              </w:rPr>
              <w:t>XIMO AS ELEIÇÕES.</w:t>
            </w:r>
          </w:p>
        </w:tc>
      </w:tr>
      <w:tr w:rsidR="00973D2C" w:rsidRPr="00D66B4A" w:rsidTr="00973D2C">
        <w:trPr>
          <w:trHeight w:val="421"/>
        </w:trPr>
        <w:tc>
          <w:tcPr>
            <w:tcW w:w="9061" w:type="dxa"/>
            <w:gridSpan w:val="2"/>
          </w:tcPr>
          <w:p w:rsidR="00973D2C" w:rsidRPr="00D66B4A" w:rsidRDefault="00973D2C" w:rsidP="00973D2C">
            <w:pPr>
              <w:spacing w:line="276" w:lineRule="auto"/>
              <w:rPr>
                <w:szCs w:val="24"/>
              </w:rPr>
            </w:pPr>
            <w:r w:rsidRPr="00D66B4A">
              <w:rPr>
                <w:szCs w:val="24"/>
              </w:rPr>
              <w:t>Publicação no DCN2 de 03/12/1959 – página 3039.</w:t>
            </w:r>
          </w:p>
        </w:tc>
      </w:tr>
    </w:tbl>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 xml:space="preserve">DATA </w:t>
            </w:r>
          </w:p>
        </w:tc>
        <w:tc>
          <w:tcPr>
            <w:tcW w:w="6378" w:type="dxa"/>
          </w:tcPr>
          <w:p w:rsidR="00973D2C" w:rsidRPr="00D66B4A" w:rsidRDefault="00973D2C" w:rsidP="00973D2C">
            <w:pPr>
              <w:spacing w:line="276" w:lineRule="auto"/>
              <w:rPr>
                <w:szCs w:val="24"/>
              </w:rPr>
            </w:pPr>
            <w:r w:rsidRPr="00D66B4A">
              <w:rPr>
                <w:szCs w:val="24"/>
              </w:rPr>
              <w:t>24/08/1960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40" w:lineRule="auto"/>
              <w:rPr>
                <w:szCs w:val="24"/>
              </w:rPr>
            </w:pPr>
            <w:r w:rsidRPr="00D66B4A">
              <w:rPr>
                <w:szCs w:val="24"/>
              </w:rPr>
              <w:t>RESUMO</w:t>
            </w:r>
          </w:p>
        </w:tc>
        <w:tc>
          <w:tcPr>
            <w:tcW w:w="6378" w:type="dxa"/>
          </w:tcPr>
          <w:p w:rsidR="00973D2C" w:rsidRPr="00D66B4A" w:rsidRDefault="00973D2C" w:rsidP="00973D2C">
            <w:pPr>
              <w:spacing w:line="240" w:lineRule="auto"/>
              <w:rPr>
                <w:szCs w:val="24"/>
              </w:rPr>
            </w:pPr>
            <w:r w:rsidRPr="00D66B4A">
              <w:rPr>
                <w:szCs w:val="24"/>
              </w:rPr>
              <w:t>HO</w:t>
            </w:r>
            <w:r w:rsidR="00126FB5">
              <w:rPr>
                <w:szCs w:val="24"/>
              </w:rPr>
              <w:t>MENAGEM AO EX-PRESIDENTE DA REPÚBLICA, GETÚ</w:t>
            </w:r>
            <w:r w:rsidRPr="00D66B4A">
              <w:rPr>
                <w:szCs w:val="24"/>
              </w:rPr>
              <w:t>LIO VARGAS.</w:t>
            </w:r>
          </w:p>
        </w:tc>
      </w:tr>
      <w:tr w:rsidR="00973D2C" w:rsidRPr="00D66B4A" w:rsidTr="00973D2C">
        <w:trPr>
          <w:trHeight w:val="313"/>
        </w:trPr>
        <w:tc>
          <w:tcPr>
            <w:tcW w:w="9061" w:type="dxa"/>
            <w:gridSpan w:val="2"/>
          </w:tcPr>
          <w:p w:rsidR="00973D2C" w:rsidRPr="00D66B4A" w:rsidRDefault="00973D2C" w:rsidP="00973D2C">
            <w:pPr>
              <w:spacing w:line="240" w:lineRule="auto"/>
              <w:rPr>
                <w:szCs w:val="24"/>
              </w:rPr>
            </w:pPr>
            <w:r w:rsidRPr="00D66B4A">
              <w:rPr>
                <w:szCs w:val="24"/>
              </w:rPr>
              <w:t>Publicação no DCN2 de 25/08/1960 – página 1903.</w:t>
            </w:r>
          </w:p>
        </w:tc>
      </w:tr>
    </w:tbl>
    <w:p w:rsidR="00973D2C" w:rsidRPr="00D66B4A" w:rsidRDefault="00973D2C" w:rsidP="00973D2C">
      <w:pPr>
        <w:spacing w:after="0" w:line="240"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40"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40" w:lineRule="auto"/>
              <w:rPr>
                <w:szCs w:val="24"/>
              </w:rPr>
            </w:pPr>
            <w:r w:rsidRPr="00D66B4A">
              <w:rPr>
                <w:szCs w:val="24"/>
              </w:rPr>
              <w:t>AUTOR</w:t>
            </w:r>
          </w:p>
        </w:tc>
        <w:tc>
          <w:tcPr>
            <w:tcW w:w="6378" w:type="dxa"/>
          </w:tcPr>
          <w:p w:rsidR="00973D2C" w:rsidRPr="00D66B4A" w:rsidRDefault="00973D2C" w:rsidP="00973D2C">
            <w:pPr>
              <w:spacing w:line="240"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40" w:lineRule="auto"/>
              <w:rPr>
                <w:szCs w:val="24"/>
              </w:rPr>
            </w:pPr>
            <w:r w:rsidRPr="00D66B4A">
              <w:rPr>
                <w:szCs w:val="24"/>
              </w:rPr>
              <w:t>NOME COMPLETO</w:t>
            </w:r>
          </w:p>
        </w:tc>
        <w:tc>
          <w:tcPr>
            <w:tcW w:w="6378" w:type="dxa"/>
          </w:tcPr>
          <w:p w:rsidR="00973D2C" w:rsidRPr="00D66B4A" w:rsidRDefault="00973D2C" w:rsidP="00973D2C">
            <w:pPr>
              <w:spacing w:line="240"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40" w:lineRule="auto"/>
              <w:rPr>
                <w:szCs w:val="24"/>
              </w:rPr>
            </w:pPr>
            <w:r w:rsidRPr="00D66B4A">
              <w:rPr>
                <w:szCs w:val="24"/>
              </w:rPr>
              <w:t xml:space="preserve">DATA </w:t>
            </w:r>
          </w:p>
        </w:tc>
        <w:tc>
          <w:tcPr>
            <w:tcW w:w="6378" w:type="dxa"/>
          </w:tcPr>
          <w:p w:rsidR="00973D2C" w:rsidRPr="00D66B4A" w:rsidRDefault="00973D2C" w:rsidP="00973D2C">
            <w:pPr>
              <w:spacing w:line="240" w:lineRule="auto"/>
              <w:rPr>
                <w:szCs w:val="24"/>
              </w:rPr>
            </w:pPr>
            <w:r w:rsidRPr="00D66B4A">
              <w:rPr>
                <w:szCs w:val="24"/>
              </w:rPr>
              <w:t>21/10/1960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40" w:lineRule="auto"/>
              <w:rPr>
                <w:szCs w:val="24"/>
              </w:rPr>
            </w:pPr>
            <w:r w:rsidRPr="00D66B4A">
              <w:rPr>
                <w:szCs w:val="24"/>
              </w:rPr>
              <w:t>RESUMO</w:t>
            </w:r>
          </w:p>
        </w:tc>
        <w:tc>
          <w:tcPr>
            <w:tcW w:w="6378" w:type="dxa"/>
          </w:tcPr>
          <w:p w:rsidR="00973D2C" w:rsidRPr="00D66B4A" w:rsidRDefault="00126FB5" w:rsidP="00973D2C">
            <w:pPr>
              <w:spacing w:line="240" w:lineRule="auto"/>
              <w:rPr>
                <w:szCs w:val="24"/>
              </w:rPr>
            </w:pPr>
            <w:r>
              <w:rPr>
                <w:szCs w:val="24"/>
              </w:rPr>
              <w:t>LÊ</w:t>
            </w:r>
            <w:r w:rsidR="00973D2C" w:rsidRPr="00D66B4A">
              <w:rPr>
                <w:szCs w:val="24"/>
              </w:rPr>
              <w:t xml:space="preserve"> DISCURSO EM QUE DECLARA QUE A ELEIÇÃO DE </w:t>
            </w:r>
            <w:proofErr w:type="gramStart"/>
            <w:r w:rsidR="00973D2C" w:rsidRPr="00D66B4A">
              <w:rPr>
                <w:szCs w:val="24"/>
              </w:rPr>
              <w:t>3</w:t>
            </w:r>
            <w:proofErr w:type="gramEnd"/>
            <w:r w:rsidR="00973D2C" w:rsidRPr="00D66B4A">
              <w:rPr>
                <w:szCs w:val="24"/>
              </w:rPr>
              <w:t xml:space="preserve"> DE OUTUBRO FOI UMA AFIRMAÇÃO RADIOSA E ESPLENDIDA DE FÉ E QUE OS DIRIGENTES MARCHEM PARA O POVO, </w:t>
            </w:r>
            <w:r>
              <w:rPr>
                <w:szCs w:val="24"/>
              </w:rPr>
              <w:t>QUE NÃO É MAIS ESCRAVO DE NINGUÉ</w:t>
            </w:r>
            <w:r w:rsidR="00973D2C" w:rsidRPr="00D66B4A">
              <w:rPr>
                <w:szCs w:val="24"/>
              </w:rPr>
              <w:t>M.</w:t>
            </w:r>
          </w:p>
        </w:tc>
      </w:tr>
      <w:tr w:rsidR="00973D2C" w:rsidRPr="00D66B4A" w:rsidTr="001C57A8">
        <w:tc>
          <w:tcPr>
            <w:tcW w:w="9061" w:type="dxa"/>
            <w:gridSpan w:val="2"/>
            <w:tcBorders>
              <w:bottom w:val="single" w:sz="4" w:space="0" w:color="auto"/>
            </w:tcBorders>
          </w:tcPr>
          <w:p w:rsidR="00973D2C" w:rsidRPr="00D66B4A" w:rsidRDefault="00973D2C" w:rsidP="00973D2C">
            <w:pPr>
              <w:spacing w:line="240" w:lineRule="auto"/>
              <w:rPr>
                <w:szCs w:val="24"/>
              </w:rPr>
            </w:pPr>
            <w:r w:rsidRPr="00D66B4A">
              <w:rPr>
                <w:szCs w:val="24"/>
              </w:rPr>
              <w:t>Publicação no DCN2 de 22/10/1960 – página 2129.</w:t>
            </w:r>
          </w:p>
        </w:tc>
      </w:tr>
      <w:tr w:rsidR="001C57A8" w:rsidRPr="00D66B4A" w:rsidTr="001C57A8">
        <w:tc>
          <w:tcPr>
            <w:tcW w:w="9061" w:type="dxa"/>
            <w:gridSpan w:val="2"/>
            <w:tcBorders>
              <w:left w:val="nil"/>
              <w:right w:val="nil"/>
            </w:tcBorders>
          </w:tcPr>
          <w:p w:rsidR="001C57A8" w:rsidRPr="00D66B4A" w:rsidRDefault="001C57A8" w:rsidP="00973D2C">
            <w:pPr>
              <w:spacing w:line="240" w:lineRule="auto"/>
              <w:rPr>
                <w:szCs w:val="24"/>
              </w:rPr>
            </w:pPr>
          </w:p>
        </w:tc>
      </w:tr>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lastRenderedPageBreak/>
              <w:t xml:space="preserve">DATA </w:t>
            </w:r>
          </w:p>
        </w:tc>
        <w:tc>
          <w:tcPr>
            <w:tcW w:w="6378" w:type="dxa"/>
          </w:tcPr>
          <w:p w:rsidR="00973D2C" w:rsidRPr="00D66B4A" w:rsidRDefault="00973D2C" w:rsidP="00973D2C">
            <w:pPr>
              <w:spacing w:line="276" w:lineRule="auto"/>
              <w:rPr>
                <w:szCs w:val="24"/>
              </w:rPr>
            </w:pPr>
            <w:r w:rsidRPr="00D66B4A">
              <w:rPr>
                <w:szCs w:val="24"/>
              </w:rPr>
              <w:t>27/10/1960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RESUMO</w:t>
            </w:r>
          </w:p>
        </w:tc>
        <w:tc>
          <w:tcPr>
            <w:tcW w:w="6378" w:type="dxa"/>
          </w:tcPr>
          <w:p w:rsidR="00973D2C" w:rsidRPr="00D66B4A" w:rsidRDefault="00126FB5" w:rsidP="00973D2C">
            <w:pPr>
              <w:spacing w:line="276" w:lineRule="auto"/>
              <w:rPr>
                <w:szCs w:val="24"/>
              </w:rPr>
            </w:pPr>
            <w:r>
              <w:rPr>
                <w:szCs w:val="24"/>
              </w:rPr>
              <w:t>LÊ</w:t>
            </w:r>
            <w:r w:rsidR="00973D2C" w:rsidRPr="00D66B4A">
              <w:rPr>
                <w:szCs w:val="24"/>
              </w:rPr>
              <w:t xml:space="preserve"> DISCURSO EM QUE DECLARA QUE NÃO MAIS ACREDITAM</w:t>
            </w:r>
            <w:r>
              <w:rPr>
                <w:szCs w:val="24"/>
              </w:rPr>
              <w:t>OS EM RETARDADOS PROGRAMAS ECONÔ</w:t>
            </w:r>
            <w:r w:rsidR="00973D2C" w:rsidRPr="00D66B4A">
              <w:rPr>
                <w:szCs w:val="24"/>
              </w:rPr>
              <w:t>MICOS DE FALTA DE AJUDA, NASCIDOS DA PISTOLA AMEAÇADORA DE FIDEL CASTRO OU DOS FOGUETES BALISTICOS DE MOSCOU.</w:t>
            </w:r>
          </w:p>
        </w:tc>
      </w:tr>
      <w:tr w:rsidR="00973D2C" w:rsidRPr="00D66B4A" w:rsidTr="00973D2C">
        <w:tc>
          <w:tcPr>
            <w:tcW w:w="9061" w:type="dxa"/>
            <w:gridSpan w:val="2"/>
          </w:tcPr>
          <w:p w:rsidR="00973D2C" w:rsidRPr="00D66B4A" w:rsidRDefault="00973D2C" w:rsidP="00973D2C">
            <w:pPr>
              <w:spacing w:line="276" w:lineRule="auto"/>
              <w:rPr>
                <w:szCs w:val="24"/>
              </w:rPr>
            </w:pPr>
            <w:r w:rsidRPr="00D66B4A">
              <w:rPr>
                <w:szCs w:val="24"/>
              </w:rPr>
              <w:t>Publicação no DCN2 de 28/10/1960 – página 2343.</w:t>
            </w:r>
          </w:p>
        </w:tc>
      </w:tr>
    </w:tbl>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AUTOR</w:t>
            </w:r>
          </w:p>
        </w:tc>
        <w:tc>
          <w:tcPr>
            <w:tcW w:w="6378" w:type="dxa"/>
          </w:tcPr>
          <w:p w:rsidR="00973D2C" w:rsidRPr="00D66B4A" w:rsidRDefault="00973D2C" w:rsidP="00973D2C">
            <w:pPr>
              <w:spacing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line="276" w:lineRule="auto"/>
              <w:rPr>
                <w:szCs w:val="24"/>
              </w:rPr>
            </w:pPr>
            <w:r w:rsidRPr="00D66B4A">
              <w:rPr>
                <w:szCs w:val="24"/>
              </w:rPr>
              <w:t>NOME COMPLETO</w:t>
            </w:r>
          </w:p>
        </w:tc>
        <w:tc>
          <w:tcPr>
            <w:tcW w:w="6378" w:type="dxa"/>
          </w:tcPr>
          <w:p w:rsidR="00973D2C" w:rsidRPr="00D66B4A" w:rsidRDefault="00973D2C" w:rsidP="00973D2C">
            <w:pPr>
              <w:spacing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23/11/1960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126FB5" w:rsidP="00973D2C">
            <w:pPr>
              <w:spacing w:after="0"/>
              <w:rPr>
                <w:szCs w:val="24"/>
              </w:rPr>
            </w:pPr>
            <w:r>
              <w:rPr>
                <w:szCs w:val="24"/>
              </w:rPr>
              <w:t>FAZ UMA CRÍ</w:t>
            </w:r>
            <w:r w:rsidR="00973D2C" w:rsidRPr="00D66B4A">
              <w:rPr>
                <w:szCs w:val="24"/>
              </w:rPr>
              <w:t>TICA A SITUAÇÃO MUNDIAL DE GUERRAS E RECLAMA PELA ATENÇÃO AOS DIREITOS HUMANOS DO POVO EXIGE A PAZ.</w:t>
            </w:r>
          </w:p>
        </w:tc>
      </w:tr>
      <w:tr w:rsidR="00973D2C" w:rsidRPr="00D66B4A" w:rsidTr="00973D2C">
        <w:tc>
          <w:tcPr>
            <w:tcW w:w="9061" w:type="dxa"/>
            <w:gridSpan w:val="2"/>
          </w:tcPr>
          <w:p w:rsidR="00973D2C" w:rsidRPr="00D66B4A" w:rsidRDefault="00973D2C" w:rsidP="00973D2C">
            <w:pPr>
              <w:spacing w:after="0"/>
              <w:rPr>
                <w:szCs w:val="24"/>
              </w:rPr>
            </w:pPr>
            <w:r w:rsidRPr="00D66B4A">
              <w:rPr>
                <w:szCs w:val="24"/>
              </w:rPr>
              <w:t>Publicação no DCN2 de 24/11/1960 – página 2672.</w:t>
            </w:r>
          </w:p>
        </w:tc>
      </w:tr>
    </w:tbl>
    <w:p w:rsidR="00973D2C" w:rsidRPr="00D66B4A" w:rsidRDefault="00973D2C" w:rsidP="00973D2C">
      <w:pPr>
        <w:spacing w:after="0"/>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19/01/1961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126FB5" w:rsidP="00973D2C">
            <w:pPr>
              <w:spacing w:after="0"/>
              <w:rPr>
                <w:szCs w:val="24"/>
              </w:rPr>
            </w:pPr>
            <w:r>
              <w:rPr>
                <w:szCs w:val="24"/>
              </w:rPr>
              <w:t>CRÍ</w:t>
            </w:r>
            <w:r w:rsidR="00973D2C" w:rsidRPr="00D66B4A">
              <w:rPr>
                <w:szCs w:val="24"/>
              </w:rPr>
              <w:t>TICAS AO GOVERNO DO SENHOR JUSCELINO KUBITSCHEK DE OLIVEIRA. CONFIANÇA E ESPERANÇA NO FUTURO PRESIDENTE.</w:t>
            </w:r>
          </w:p>
        </w:tc>
      </w:tr>
      <w:tr w:rsidR="00973D2C" w:rsidRPr="00D66B4A" w:rsidTr="00973D2C">
        <w:tc>
          <w:tcPr>
            <w:tcW w:w="9061" w:type="dxa"/>
            <w:gridSpan w:val="2"/>
          </w:tcPr>
          <w:p w:rsidR="00973D2C" w:rsidRPr="00D66B4A" w:rsidRDefault="00973D2C" w:rsidP="00973D2C">
            <w:pPr>
              <w:spacing w:after="0" w:line="240" w:lineRule="auto"/>
              <w:rPr>
                <w:szCs w:val="24"/>
              </w:rPr>
            </w:pPr>
            <w:r w:rsidRPr="00D66B4A">
              <w:rPr>
                <w:szCs w:val="24"/>
              </w:rPr>
              <w:t>Publicação no DCN2 de 20/01/1961 – página 87.</w:t>
            </w:r>
          </w:p>
        </w:tc>
      </w:tr>
    </w:tbl>
    <w:p w:rsidR="00973D2C" w:rsidRDefault="00973D2C" w:rsidP="00973D2C">
      <w:pPr>
        <w:spacing w:after="0" w:line="276" w:lineRule="auto"/>
        <w:rPr>
          <w:szCs w:val="24"/>
        </w:rPr>
      </w:pPr>
    </w:p>
    <w:p w:rsidR="001C57A8" w:rsidRDefault="001C57A8"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lastRenderedPageBreak/>
              <w:t xml:space="preserve">DATA </w:t>
            </w:r>
          </w:p>
        </w:tc>
        <w:tc>
          <w:tcPr>
            <w:tcW w:w="6378" w:type="dxa"/>
          </w:tcPr>
          <w:p w:rsidR="00973D2C" w:rsidRPr="00D66B4A" w:rsidRDefault="00973D2C" w:rsidP="00973D2C">
            <w:pPr>
              <w:spacing w:after="0"/>
              <w:rPr>
                <w:szCs w:val="24"/>
              </w:rPr>
            </w:pPr>
            <w:r w:rsidRPr="00D66B4A">
              <w:rPr>
                <w:szCs w:val="24"/>
              </w:rPr>
              <w:t>23/01/1961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973D2C" w:rsidP="00973D2C">
            <w:pPr>
              <w:spacing w:after="0"/>
              <w:rPr>
                <w:szCs w:val="24"/>
              </w:rPr>
            </w:pPr>
            <w:r w:rsidRPr="00D66B4A">
              <w:rPr>
                <w:szCs w:val="24"/>
              </w:rPr>
              <w:t>VOTAÇÃO DO REQUERIMENTO 29, DE 1961, DE PESAR PELO FALECIMENTO DO S</w:t>
            </w:r>
            <w:r w:rsidR="00126FB5">
              <w:rPr>
                <w:szCs w:val="24"/>
              </w:rPr>
              <w:t>ENADOR ATTILIO VIVACQUA, DO ESPÍ</w:t>
            </w:r>
            <w:r w:rsidRPr="00D66B4A">
              <w:rPr>
                <w:szCs w:val="24"/>
              </w:rPr>
              <w:t>RITO SANTO.</w:t>
            </w:r>
          </w:p>
        </w:tc>
      </w:tr>
      <w:tr w:rsidR="00973D2C" w:rsidRPr="00D66B4A" w:rsidTr="00973D2C">
        <w:tc>
          <w:tcPr>
            <w:tcW w:w="9061" w:type="dxa"/>
            <w:gridSpan w:val="2"/>
          </w:tcPr>
          <w:p w:rsidR="00973D2C" w:rsidRPr="00D66B4A" w:rsidRDefault="00973D2C" w:rsidP="00973D2C">
            <w:pPr>
              <w:spacing w:after="0"/>
              <w:rPr>
                <w:szCs w:val="24"/>
              </w:rPr>
            </w:pPr>
            <w:r w:rsidRPr="00D66B4A">
              <w:rPr>
                <w:szCs w:val="24"/>
              </w:rPr>
              <w:t>Publicação no DCN2 de 24/01/1961 – página 112.</w:t>
            </w:r>
          </w:p>
        </w:tc>
      </w:tr>
    </w:tbl>
    <w:p w:rsidR="00973D2C" w:rsidRDefault="00973D2C" w:rsidP="00973D2C">
      <w:pPr>
        <w:spacing w:after="0"/>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19/04/1961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126FB5" w:rsidP="00973D2C">
            <w:pPr>
              <w:spacing w:after="0"/>
              <w:rPr>
                <w:szCs w:val="24"/>
              </w:rPr>
            </w:pPr>
            <w:r>
              <w:rPr>
                <w:szCs w:val="24"/>
              </w:rPr>
              <w:t>RECORDA DO EX-PRESIDENTE GETÚ</w:t>
            </w:r>
            <w:r w:rsidR="00973D2C" w:rsidRPr="00D66B4A">
              <w:rPr>
                <w:szCs w:val="24"/>
              </w:rPr>
              <w:t xml:space="preserve">LIO VARGAS NO DIA DO SEU </w:t>
            </w:r>
            <w:proofErr w:type="gramStart"/>
            <w:r w:rsidR="00973D2C" w:rsidRPr="00D66B4A">
              <w:rPr>
                <w:szCs w:val="24"/>
              </w:rPr>
              <w:t>ANIVERSÁRIO.</w:t>
            </w:r>
            <w:proofErr w:type="gramEnd"/>
            <w:r w:rsidR="00973D2C" w:rsidRPr="00D66B4A">
              <w:rPr>
                <w:szCs w:val="24"/>
              </w:rPr>
              <w:t>FAZ HOMENAGEM DE PESAR PELO FALECIMENTO DO EX-DEPUTADO DANTON COELHO. COMENTA SOBRE</w:t>
            </w:r>
            <w:r>
              <w:rPr>
                <w:szCs w:val="24"/>
              </w:rPr>
              <w:t xml:space="preserve"> A IMPORTÂNCIA DO BRASIL NO CENÁ</w:t>
            </w:r>
            <w:r w:rsidR="00973D2C" w:rsidRPr="00D66B4A">
              <w:rPr>
                <w:szCs w:val="24"/>
              </w:rPr>
              <w:t>RIO INTERNACIONAL.</w:t>
            </w:r>
          </w:p>
        </w:tc>
      </w:tr>
      <w:tr w:rsidR="00973D2C" w:rsidRPr="00D66B4A" w:rsidTr="00973D2C">
        <w:tc>
          <w:tcPr>
            <w:tcW w:w="9061" w:type="dxa"/>
            <w:gridSpan w:val="2"/>
          </w:tcPr>
          <w:p w:rsidR="00973D2C" w:rsidRPr="00D66B4A" w:rsidRDefault="00973D2C" w:rsidP="00973D2C">
            <w:pPr>
              <w:spacing w:after="0"/>
              <w:rPr>
                <w:szCs w:val="24"/>
              </w:rPr>
            </w:pPr>
            <w:r w:rsidRPr="00D66B4A">
              <w:rPr>
                <w:szCs w:val="24"/>
              </w:rPr>
              <w:t>Publicação no DCN2 de 20/04/1961 – página 548.</w:t>
            </w:r>
          </w:p>
        </w:tc>
      </w:tr>
    </w:tbl>
    <w:p w:rsidR="00973D2C" w:rsidRPr="00D66B4A" w:rsidRDefault="00973D2C" w:rsidP="00973D2C">
      <w:pPr>
        <w:spacing w:after="0"/>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E64E7D" w:rsidP="00973D2C">
            <w:pPr>
              <w:spacing w:after="0"/>
              <w:rPr>
                <w:szCs w:val="24"/>
              </w:rPr>
            </w:pPr>
            <w:r>
              <w:rPr>
                <w:szCs w:val="24"/>
              </w:rPr>
              <w:t>25/08/1961</w:t>
            </w:r>
            <w:proofErr w:type="gramStart"/>
            <w:r>
              <w:rPr>
                <w:szCs w:val="24"/>
              </w:rPr>
              <w:t xml:space="preserve">   </w:t>
            </w:r>
            <w:r w:rsidR="00973D2C" w:rsidRPr="00D66B4A">
              <w:rPr>
                <w:szCs w:val="24"/>
              </w:rPr>
              <w:t xml:space="preserve"> </w:t>
            </w:r>
            <w:proofErr w:type="gramEnd"/>
            <w:r w:rsidR="00973D2C" w:rsidRPr="00D66B4A">
              <w:rPr>
                <w:szCs w:val="24"/>
              </w:rPr>
              <w:t>Casa Senado Federal 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126FB5" w:rsidP="00973D2C">
            <w:pPr>
              <w:spacing w:after="0"/>
              <w:rPr>
                <w:szCs w:val="24"/>
              </w:rPr>
            </w:pPr>
            <w:r>
              <w:rPr>
                <w:szCs w:val="24"/>
              </w:rPr>
              <w:t>REVERÊ</w:t>
            </w:r>
            <w:r w:rsidR="00973D2C" w:rsidRPr="00D66B4A">
              <w:rPr>
                <w:szCs w:val="24"/>
              </w:rPr>
              <w:t>NCIA E AFI</w:t>
            </w:r>
            <w:r>
              <w:rPr>
                <w:szCs w:val="24"/>
              </w:rPr>
              <w:t>RMA QUE A NAÇÃO TAMBEM O FAZ, JÂ</w:t>
            </w:r>
            <w:r w:rsidR="00973D2C" w:rsidRPr="00D66B4A">
              <w:rPr>
                <w:szCs w:val="24"/>
              </w:rPr>
              <w:t>NIO QUADROS, CONSAGRA SU</w:t>
            </w:r>
            <w:r>
              <w:rPr>
                <w:szCs w:val="24"/>
              </w:rPr>
              <w:t>AS OBRAS POR OCASIÃO DE SUA RENÚ</w:t>
            </w:r>
            <w:r w:rsidR="00973D2C" w:rsidRPr="00D66B4A">
              <w:rPr>
                <w:szCs w:val="24"/>
              </w:rPr>
              <w:t xml:space="preserve">NCIA. AFIRMA QUE </w:t>
            </w:r>
            <w:r w:rsidR="00777746">
              <w:rPr>
                <w:szCs w:val="24"/>
              </w:rPr>
              <w:t>SUA OBRA INACABADA TERA CONTINUADORE</w:t>
            </w:r>
            <w:r w:rsidR="00973D2C" w:rsidRPr="00D66B4A">
              <w:rPr>
                <w:szCs w:val="24"/>
              </w:rPr>
              <w:t>S.</w:t>
            </w:r>
          </w:p>
        </w:tc>
      </w:tr>
      <w:tr w:rsidR="00973D2C" w:rsidRPr="00D66B4A" w:rsidTr="001C57A8">
        <w:tc>
          <w:tcPr>
            <w:tcW w:w="9061" w:type="dxa"/>
            <w:gridSpan w:val="2"/>
            <w:tcBorders>
              <w:bottom w:val="single" w:sz="4" w:space="0" w:color="auto"/>
            </w:tcBorders>
          </w:tcPr>
          <w:p w:rsidR="00973D2C" w:rsidRPr="00D66B4A" w:rsidRDefault="00973D2C" w:rsidP="00973D2C">
            <w:pPr>
              <w:spacing w:after="0"/>
              <w:rPr>
                <w:szCs w:val="24"/>
              </w:rPr>
            </w:pPr>
            <w:r w:rsidRPr="00D66B4A">
              <w:rPr>
                <w:szCs w:val="24"/>
              </w:rPr>
              <w:t>Publicação no DCN2 de 26/08/1961 – página 1820.</w:t>
            </w:r>
          </w:p>
        </w:tc>
      </w:tr>
      <w:tr w:rsidR="001C57A8" w:rsidRPr="00D66B4A" w:rsidTr="001C57A8">
        <w:tc>
          <w:tcPr>
            <w:tcW w:w="9061" w:type="dxa"/>
            <w:gridSpan w:val="2"/>
            <w:tcBorders>
              <w:left w:val="nil"/>
              <w:right w:val="nil"/>
            </w:tcBorders>
          </w:tcPr>
          <w:p w:rsidR="001C57A8" w:rsidRPr="00D66B4A" w:rsidRDefault="001C57A8" w:rsidP="00973D2C">
            <w:pPr>
              <w:spacing w:after="0"/>
              <w:rPr>
                <w:szCs w:val="24"/>
              </w:rPr>
            </w:pPr>
          </w:p>
        </w:tc>
      </w:tr>
      <w:tr w:rsidR="00973D2C" w:rsidRPr="00D66B4A" w:rsidTr="00973D2C">
        <w:tc>
          <w:tcPr>
            <w:tcW w:w="9061" w:type="dxa"/>
            <w:gridSpan w:val="2"/>
            <w:vAlign w:val="center"/>
          </w:tcPr>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07/02/1962     Casa Senado Federal</w:t>
            </w:r>
            <w:proofErr w:type="gramStart"/>
            <w:r w:rsidRPr="00D66B4A">
              <w:rPr>
                <w:szCs w:val="24"/>
              </w:rPr>
              <w:t xml:space="preserve">   </w:t>
            </w:r>
            <w:proofErr w:type="gramEnd"/>
            <w:r w:rsidRPr="00D66B4A">
              <w:rPr>
                <w:szCs w:val="24"/>
              </w:rPr>
              <w:t xml:space="preserve">Tipo </w:t>
            </w:r>
            <w:r w:rsidRPr="00D66B4A">
              <w:rPr>
                <w:szCs w:val="24"/>
              </w:rPr>
              <w:lastRenderedPageBreak/>
              <w:t>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lastRenderedPageBreak/>
              <w:t>RESUMO</w:t>
            </w:r>
          </w:p>
        </w:tc>
        <w:tc>
          <w:tcPr>
            <w:tcW w:w="6378" w:type="dxa"/>
          </w:tcPr>
          <w:p w:rsidR="00973D2C" w:rsidRPr="00D66B4A" w:rsidRDefault="00973D2C" w:rsidP="00973D2C">
            <w:pPr>
              <w:spacing w:after="0" w:line="276" w:lineRule="auto"/>
              <w:rPr>
                <w:szCs w:val="24"/>
              </w:rPr>
            </w:pPr>
            <w:r w:rsidRPr="00D66B4A">
              <w:rPr>
                <w:szCs w:val="24"/>
              </w:rPr>
              <w:t>RELATA SUA SUPRESA AO T</w:t>
            </w:r>
            <w:r w:rsidR="00777746">
              <w:rPr>
                <w:szCs w:val="24"/>
              </w:rPr>
              <w:t>OMAR CONHECIMENTO DA MORTE DE CÂ</w:t>
            </w:r>
            <w:r w:rsidRPr="00D66B4A">
              <w:rPr>
                <w:szCs w:val="24"/>
              </w:rPr>
              <w:t>NDIDO PORTINAR</w:t>
            </w:r>
            <w:r w:rsidR="00777746">
              <w:rPr>
                <w:szCs w:val="24"/>
              </w:rPr>
              <w:t>I E RENDE SUAS HOMENAGENS A MEMÓRIA DO GRANDE ARTISTA PLÁ</w:t>
            </w:r>
            <w:r w:rsidRPr="00D66B4A">
              <w:rPr>
                <w:szCs w:val="24"/>
              </w:rPr>
              <w:t>STICO BRASILEIRO.</w:t>
            </w:r>
          </w:p>
        </w:tc>
      </w:tr>
      <w:tr w:rsidR="00973D2C" w:rsidRPr="00D66B4A" w:rsidTr="00973D2C">
        <w:tc>
          <w:tcPr>
            <w:tcW w:w="9061" w:type="dxa"/>
            <w:gridSpan w:val="2"/>
          </w:tcPr>
          <w:p w:rsidR="00973D2C" w:rsidRPr="00D66B4A" w:rsidRDefault="00973D2C" w:rsidP="00973D2C">
            <w:pPr>
              <w:spacing w:after="0" w:line="276" w:lineRule="auto"/>
              <w:rPr>
                <w:szCs w:val="24"/>
              </w:rPr>
            </w:pPr>
            <w:r w:rsidRPr="00D66B4A">
              <w:rPr>
                <w:szCs w:val="24"/>
              </w:rPr>
              <w:t>Publicação no DCN2 de 08/02/1962 – página 60.</w:t>
            </w:r>
          </w:p>
        </w:tc>
      </w:tr>
    </w:tbl>
    <w:p w:rsidR="00973D2C" w:rsidRDefault="00973D2C" w:rsidP="00973D2C">
      <w:pPr>
        <w:spacing w:after="0" w:line="276" w:lineRule="auto"/>
        <w:rPr>
          <w:szCs w:val="24"/>
        </w:rPr>
      </w:pPr>
    </w:p>
    <w:p w:rsidR="00973D2C" w:rsidRPr="00D66B4A"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08/</w:t>
            </w:r>
            <w:r w:rsidR="00E64E7D">
              <w:rPr>
                <w:szCs w:val="24"/>
              </w:rPr>
              <w:t>02/1962</w:t>
            </w:r>
            <w:proofErr w:type="gramStart"/>
            <w:r w:rsidR="00E64E7D">
              <w:rPr>
                <w:szCs w:val="24"/>
              </w:rPr>
              <w:t xml:space="preserve"> </w:t>
            </w:r>
            <w:r w:rsidRPr="00D66B4A">
              <w:rPr>
                <w:szCs w:val="24"/>
              </w:rPr>
              <w:t xml:space="preserve"> </w:t>
            </w:r>
            <w:proofErr w:type="gramEnd"/>
            <w:r w:rsidRPr="00D66B4A">
              <w:rPr>
                <w:szCs w:val="24"/>
              </w:rPr>
              <w:t>Casa Senado Federal   Tipo 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RESUMO</w:t>
            </w:r>
          </w:p>
        </w:tc>
        <w:tc>
          <w:tcPr>
            <w:tcW w:w="6378" w:type="dxa"/>
          </w:tcPr>
          <w:p w:rsidR="00973D2C" w:rsidRPr="00D66B4A" w:rsidRDefault="00777746" w:rsidP="00973D2C">
            <w:pPr>
              <w:spacing w:after="0" w:line="276" w:lineRule="auto"/>
              <w:rPr>
                <w:szCs w:val="24"/>
              </w:rPr>
            </w:pPr>
            <w:r>
              <w:rPr>
                <w:szCs w:val="24"/>
              </w:rPr>
              <w:t>ASSOCIA-SE AS HOMENAGENS A MEMÓRIA DO EMPRESÁRIO PAULISTA ANTÔ</w:t>
            </w:r>
            <w:r w:rsidR="00973D2C" w:rsidRPr="00D66B4A">
              <w:rPr>
                <w:szCs w:val="24"/>
              </w:rPr>
              <w:t>NIO JOAQUIM DE MOURA ANDRADE, PAI DO SENADOR AURO DE MOURA ANDRADE.</w:t>
            </w:r>
          </w:p>
        </w:tc>
      </w:tr>
      <w:tr w:rsidR="00973D2C" w:rsidRPr="00D66B4A" w:rsidTr="00777746">
        <w:trPr>
          <w:trHeight w:val="445"/>
        </w:trPr>
        <w:tc>
          <w:tcPr>
            <w:tcW w:w="9061" w:type="dxa"/>
            <w:gridSpan w:val="2"/>
            <w:tcBorders>
              <w:bottom w:val="single" w:sz="4" w:space="0" w:color="auto"/>
            </w:tcBorders>
          </w:tcPr>
          <w:p w:rsidR="00973D2C" w:rsidRPr="00D66B4A" w:rsidRDefault="00973D2C" w:rsidP="00973D2C">
            <w:pPr>
              <w:spacing w:after="0" w:line="276" w:lineRule="auto"/>
              <w:rPr>
                <w:szCs w:val="24"/>
              </w:rPr>
            </w:pPr>
            <w:r w:rsidRPr="00D66B4A">
              <w:rPr>
                <w:szCs w:val="24"/>
              </w:rPr>
              <w:t>Publicação no DCN2 de 09/02/1962 – página 76.</w:t>
            </w:r>
          </w:p>
        </w:tc>
      </w:tr>
      <w:tr w:rsidR="00777746" w:rsidRPr="00D66B4A" w:rsidTr="00777746">
        <w:trPr>
          <w:trHeight w:val="445"/>
        </w:trPr>
        <w:tc>
          <w:tcPr>
            <w:tcW w:w="9061" w:type="dxa"/>
            <w:gridSpan w:val="2"/>
            <w:tcBorders>
              <w:left w:val="nil"/>
              <w:right w:val="nil"/>
            </w:tcBorders>
          </w:tcPr>
          <w:p w:rsidR="00777746" w:rsidRPr="00D66B4A" w:rsidRDefault="00777746" w:rsidP="00973D2C">
            <w:pPr>
              <w:spacing w:after="0" w:line="276" w:lineRule="auto"/>
              <w:rPr>
                <w:szCs w:val="24"/>
              </w:rPr>
            </w:pPr>
          </w:p>
        </w:tc>
      </w:tr>
      <w:tr w:rsidR="00973D2C" w:rsidRPr="00D66B4A" w:rsidTr="00973D2C">
        <w:tc>
          <w:tcPr>
            <w:tcW w:w="9061" w:type="dxa"/>
            <w:gridSpan w:val="2"/>
            <w:vAlign w:val="center"/>
          </w:tcPr>
          <w:p w:rsidR="00777746" w:rsidRDefault="00777746" w:rsidP="00973D2C">
            <w:pPr>
              <w:spacing w:after="0" w:line="276" w:lineRule="auto"/>
              <w:jc w:val="center"/>
              <w:rPr>
                <w:szCs w:val="24"/>
              </w:rPr>
            </w:pPr>
          </w:p>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21/02/1962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RESUMO</w:t>
            </w:r>
          </w:p>
        </w:tc>
        <w:tc>
          <w:tcPr>
            <w:tcW w:w="6378" w:type="dxa"/>
          </w:tcPr>
          <w:p w:rsidR="00973D2C" w:rsidRPr="00D66B4A" w:rsidRDefault="00973D2C" w:rsidP="00973D2C">
            <w:pPr>
              <w:spacing w:after="0" w:line="276" w:lineRule="auto"/>
              <w:rPr>
                <w:szCs w:val="24"/>
              </w:rPr>
            </w:pPr>
            <w:r w:rsidRPr="00D66B4A">
              <w:rPr>
                <w:szCs w:val="24"/>
              </w:rPr>
              <w:t>COMENTA O MOVIMENTO DIREITISTA, O MACARTHYSMO, QUE SE ORIGINOU NOS EST</w:t>
            </w:r>
            <w:r w:rsidR="00777746">
              <w:rPr>
                <w:szCs w:val="24"/>
              </w:rPr>
              <w:t>ADOS E ESPALHA-SE POR TODA A AMÉ</w:t>
            </w:r>
            <w:r w:rsidRPr="00D66B4A">
              <w:rPr>
                <w:szCs w:val="24"/>
              </w:rPr>
              <w:t>RICA LATINA, AMEAÇANDO O PLURAL</w:t>
            </w:r>
            <w:r w:rsidR="00777746">
              <w:rPr>
                <w:szCs w:val="24"/>
              </w:rPr>
              <w:t>ISMO E A LIVRE EXPRESSÃO DEMOCRÁ</w:t>
            </w:r>
            <w:r w:rsidRPr="00D66B4A">
              <w:rPr>
                <w:szCs w:val="24"/>
              </w:rPr>
              <w:t>TICA. REFERE-SE AOS AGITADORES E TERRORISTAS, DECLARANDO QUE OS QUE QUEREM ESTABILIDADE DEVEM ACABAR COM ESSE R</w:t>
            </w:r>
            <w:r w:rsidR="00777746">
              <w:rPr>
                <w:szCs w:val="24"/>
              </w:rPr>
              <w:t>EGIME SEM TRADIÇÃO E SEM EXPERIÊ</w:t>
            </w:r>
            <w:r w:rsidRPr="00D66B4A">
              <w:rPr>
                <w:szCs w:val="24"/>
              </w:rPr>
              <w:t>NCIA.</w:t>
            </w:r>
          </w:p>
        </w:tc>
      </w:tr>
      <w:tr w:rsidR="00973D2C" w:rsidRPr="00D66B4A" w:rsidTr="00973D2C">
        <w:tc>
          <w:tcPr>
            <w:tcW w:w="9061" w:type="dxa"/>
            <w:gridSpan w:val="2"/>
          </w:tcPr>
          <w:p w:rsidR="00973D2C" w:rsidRPr="00D66B4A" w:rsidRDefault="00973D2C" w:rsidP="00973D2C">
            <w:pPr>
              <w:spacing w:after="0" w:line="276" w:lineRule="auto"/>
              <w:rPr>
                <w:szCs w:val="24"/>
              </w:rPr>
            </w:pPr>
            <w:r w:rsidRPr="00D66B4A">
              <w:rPr>
                <w:szCs w:val="24"/>
              </w:rPr>
              <w:t>Publicação no DCN2 de 22/02/1962 – página 183.</w:t>
            </w:r>
          </w:p>
        </w:tc>
      </w:tr>
    </w:tbl>
    <w:p w:rsidR="00973D2C" w:rsidRDefault="00973D2C" w:rsidP="00973D2C">
      <w:pPr>
        <w:spacing w:after="0" w:line="276" w:lineRule="auto"/>
        <w:rPr>
          <w:szCs w:val="24"/>
        </w:rPr>
      </w:pPr>
    </w:p>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04/07/1962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lastRenderedPageBreak/>
              <w:t>RESUMO</w:t>
            </w:r>
          </w:p>
        </w:tc>
        <w:tc>
          <w:tcPr>
            <w:tcW w:w="6378" w:type="dxa"/>
          </w:tcPr>
          <w:p w:rsidR="00973D2C" w:rsidRPr="00D66B4A" w:rsidRDefault="00973D2C" w:rsidP="00973D2C">
            <w:pPr>
              <w:spacing w:after="0"/>
              <w:rPr>
                <w:szCs w:val="24"/>
              </w:rPr>
            </w:pPr>
            <w:r w:rsidRPr="00D66B4A">
              <w:rPr>
                <w:szCs w:val="24"/>
              </w:rPr>
              <w:t>ANALISA O ATUAL PANORAMA DO MERCADO COMUM EUROPEU. DIZ QU</w:t>
            </w:r>
            <w:r w:rsidR="00777746">
              <w:rPr>
                <w:szCs w:val="24"/>
              </w:rPr>
              <w:t>E ESTE TRAÇARA AS LINHAS DO COMÉ</w:t>
            </w:r>
            <w:r w:rsidRPr="00D66B4A">
              <w:rPr>
                <w:szCs w:val="24"/>
              </w:rPr>
              <w:t>R</w:t>
            </w:r>
            <w:r w:rsidR="00777746">
              <w:rPr>
                <w:szCs w:val="24"/>
              </w:rPr>
              <w:t>CIO MUNDIAL. FAZ REFERÊNCIAS A É</w:t>
            </w:r>
            <w:r w:rsidRPr="00D66B4A">
              <w:rPr>
                <w:szCs w:val="24"/>
              </w:rPr>
              <w:t xml:space="preserve">POCA EM QUE </w:t>
            </w:r>
            <w:proofErr w:type="gramStart"/>
            <w:r w:rsidRPr="00D66B4A">
              <w:rPr>
                <w:szCs w:val="24"/>
              </w:rPr>
              <w:t>VIVEMOS,</w:t>
            </w:r>
            <w:proofErr w:type="gramEnd"/>
            <w:r w:rsidRPr="00D66B4A">
              <w:rPr>
                <w:szCs w:val="24"/>
              </w:rPr>
              <w:t xml:space="preserve"> DE CONFUSÃO, MEDO E VIOL</w:t>
            </w:r>
            <w:r w:rsidR="00777746">
              <w:rPr>
                <w:szCs w:val="24"/>
              </w:rPr>
              <w:t>Ê</w:t>
            </w:r>
            <w:r w:rsidRPr="00D66B4A">
              <w:rPr>
                <w:szCs w:val="24"/>
              </w:rPr>
              <w:t>NCIA, DECLARANDO QUE A NOSSA LAVOURA DEVE SER MECANIZADA E MODERNIZADA.</w:t>
            </w:r>
          </w:p>
        </w:tc>
      </w:tr>
      <w:tr w:rsidR="00973D2C" w:rsidRPr="00D66B4A" w:rsidTr="00973D2C">
        <w:tc>
          <w:tcPr>
            <w:tcW w:w="9061" w:type="dxa"/>
            <w:gridSpan w:val="2"/>
          </w:tcPr>
          <w:p w:rsidR="00973D2C" w:rsidRPr="00D66B4A" w:rsidRDefault="00973D2C" w:rsidP="00973D2C">
            <w:pPr>
              <w:spacing w:after="0"/>
              <w:rPr>
                <w:szCs w:val="24"/>
              </w:rPr>
            </w:pPr>
            <w:r w:rsidRPr="00D66B4A">
              <w:rPr>
                <w:szCs w:val="24"/>
              </w:rPr>
              <w:t>Publicação no DCN2 de 05/07/1962 – página 1262.</w:t>
            </w:r>
          </w:p>
        </w:tc>
      </w:tr>
    </w:tbl>
    <w:p w:rsidR="00973D2C" w:rsidRPr="00D66B4A" w:rsidRDefault="00973D2C" w:rsidP="00973D2C">
      <w:pPr>
        <w:spacing w:after="0"/>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23/08/1962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777746" w:rsidP="00973D2C">
            <w:pPr>
              <w:spacing w:after="0"/>
              <w:rPr>
                <w:szCs w:val="24"/>
              </w:rPr>
            </w:pPr>
            <w:r>
              <w:rPr>
                <w:szCs w:val="24"/>
              </w:rPr>
              <w:t>FAZ HOMENAGEM A MEMÓRIA DE GETÚ</w:t>
            </w:r>
            <w:r w:rsidR="00973D2C" w:rsidRPr="00D66B4A">
              <w:rPr>
                <w:szCs w:val="24"/>
              </w:rPr>
              <w:t>LIO VARGAS.</w:t>
            </w:r>
          </w:p>
        </w:tc>
      </w:tr>
      <w:tr w:rsidR="00973D2C" w:rsidRPr="00D66B4A" w:rsidTr="00973D2C">
        <w:tc>
          <w:tcPr>
            <w:tcW w:w="9061" w:type="dxa"/>
            <w:gridSpan w:val="2"/>
          </w:tcPr>
          <w:p w:rsidR="00973D2C" w:rsidRPr="00D66B4A" w:rsidRDefault="00973D2C" w:rsidP="00973D2C">
            <w:pPr>
              <w:spacing w:after="0"/>
              <w:rPr>
                <w:szCs w:val="24"/>
              </w:rPr>
            </w:pPr>
            <w:r w:rsidRPr="00D66B4A">
              <w:rPr>
                <w:szCs w:val="24"/>
              </w:rPr>
              <w:t>Publicação no DCN2 de 24/08/1962 – página 1884.</w:t>
            </w:r>
          </w:p>
        </w:tc>
      </w:tr>
    </w:tbl>
    <w:p w:rsidR="00973D2C" w:rsidRDefault="00973D2C" w:rsidP="00973D2C">
      <w:pPr>
        <w:spacing w:after="0"/>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rPr>
                <w:szCs w:val="24"/>
              </w:rPr>
            </w:pPr>
            <w:r w:rsidRPr="00D66B4A">
              <w:rPr>
                <w:szCs w:val="24"/>
              </w:rPr>
              <w:t>AUTOR</w:t>
            </w:r>
          </w:p>
        </w:tc>
        <w:tc>
          <w:tcPr>
            <w:tcW w:w="6378" w:type="dxa"/>
          </w:tcPr>
          <w:p w:rsidR="00973D2C" w:rsidRPr="00D66B4A" w:rsidRDefault="00973D2C" w:rsidP="00973D2C">
            <w:pPr>
              <w:spacing w:after="0"/>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rPr>
                <w:szCs w:val="24"/>
              </w:rPr>
            </w:pPr>
            <w:r w:rsidRPr="00D66B4A">
              <w:rPr>
                <w:szCs w:val="24"/>
              </w:rPr>
              <w:t>NOME COMPLETO</w:t>
            </w:r>
          </w:p>
        </w:tc>
        <w:tc>
          <w:tcPr>
            <w:tcW w:w="6378" w:type="dxa"/>
          </w:tcPr>
          <w:p w:rsidR="00973D2C" w:rsidRPr="00D66B4A" w:rsidRDefault="00973D2C" w:rsidP="00973D2C">
            <w:pPr>
              <w:spacing w:after="0"/>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rPr>
                <w:szCs w:val="24"/>
              </w:rPr>
            </w:pPr>
            <w:r w:rsidRPr="00D66B4A">
              <w:rPr>
                <w:szCs w:val="24"/>
              </w:rPr>
              <w:t xml:space="preserve">DATA </w:t>
            </w:r>
          </w:p>
        </w:tc>
        <w:tc>
          <w:tcPr>
            <w:tcW w:w="6378" w:type="dxa"/>
          </w:tcPr>
          <w:p w:rsidR="00973D2C" w:rsidRPr="00D66B4A" w:rsidRDefault="00973D2C" w:rsidP="00973D2C">
            <w:pPr>
              <w:spacing w:after="0"/>
              <w:rPr>
                <w:szCs w:val="24"/>
              </w:rPr>
            </w:pPr>
            <w:r w:rsidRPr="00D66B4A">
              <w:rPr>
                <w:szCs w:val="24"/>
              </w:rPr>
              <w:t>12/09/1962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rPr>
                <w:szCs w:val="24"/>
              </w:rPr>
            </w:pPr>
            <w:r w:rsidRPr="00D66B4A">
              <w:rPr>
                <w:szCs w:val="24"/>
              </w:rPr>
              <w:t>RESUMO</w:t>
            </w:r>
          </w:p>
        </w:tc>
        <w:tc>
          <w:tcPr>
            <w:tcW w:w="6378" w:type="dxa"/>
          </w:tcPr>
          <w:p w:rsidR="00973D2C" w:rsidRPr="00D66B4A" w:rsidRDefault="00973D2C" w:rsidP="00973D2C">
            <w:pPr>
              <w:spacing w:after="0"/>
              <w:rPr>
                <w:szCs w:val="24"/>
              </w:rPr>
            </w:pPr>
            <w:r w:rsidRPr="00D66B4A">
              <w:rPr>
                <w:szCs w:val="24"/>
              </w:rPr>
              <w:t>FOCALIZA O CLIMA DE INTRAQUILIDADE QUE ABALA O PAÍS, SOLICITANDO QUE HAJA CONSENSO ENTRE OS DIRIGENTES PARA SOLUCIONAR A CRISE E QUE O POVO POSSA OPINAR E DECIDIR NO PLEBISCITO.</w:t>
            </w:r>
          </w:p>
        </w:tc>
      </w:tr>
      <w:tr w:rsidR="00973D2C" w:rsidRPr="00D66B4A" w:rsidTr="001C57A8">
        <w:tc>
          <w:tcPr>
            <w:tcW w:w="9061" w:type="dxa"/>
            <w:gridSpan w:val="2"/>
            <w:tcBorders>
              <w:bottom w:val="single" w:sz="4" w:space="0" w:color="auto"/>
            </w:tcBorders>
          </w:tcPr>
          <w:p w:rsidR="00973D2C" w:rsidRPr="00D66B4A" w:rsidRDefault="00973D2C" w:rsidP="00973D2C">
            <w:pPr>
              <w:spacing w:after="0"/>
              <w:rPr>
                <w:szCs w:val="24"/>
              </w:rPr>
            </w:pPr>
            <w:r w:rsidRPr="00D66B4A">
              <w:rPr>
                <w:szCs w:val="24"/>
              </w:rPr>
              <w:t>Publicação no DCN2 de 13/09/1962 – página 20166.</w:t>
            </w:r>
          </w:p>
        </w:tc>
      </w:tr>
      <w:tr w:rsidR="001C57A8" w:rsidRPr="00D66B4A" w:rsidTr="001C57A8">
        <w:tc>
          <w:tcPr>
            <w:tcW w:w="9061" w:type="dxa"/>
            <w:gridSpan w:val="2"/>
            <w:tcBorders>
              <w:left w:val="nil"/>
              <w:right w:val="nil"/>
            </w:tcBorders>
          </w:tcPr>
          <w:p w:rsidR="001C57A8" w:rsidRPr="00D66B4A" w:rsidRDefault="001C57A8" w:rsidP="00973D2C">
            <w:pPr>
              <w:spacing w:after="0"/>
              <w:rPr>
                <w:szCs w:val="24"/>
              </w:rPr>
            </w:pPr>
          </w:p>
        </w:tc>
      </w:tr>
      <w:tr w:rsidR="00973D2C" w:rsidRPr="00D66B4A" w:rsidTr="00973D2C">
        <w:tc>
          <w:tcPr>
            <w:tcW w:w="9061" w:type="dxa"/>
            <w:gridSpan w:val="2"/>
            <w:vAlign w:val="center"/>
          </w:tcPr>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14/11/1962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lastRenderedPageBreak/>
              <w:t>RESUMO</w:t>
            </w:r>
          </w:p>
        </w:tc>
        <w:tc>
          <w:tcPr>
            <w:tcW w:w="6378" w:type="dxa"/>
          </w:tcPr>
          <w:p w:rsidR="00973D2C" w:rsidRPr="00D66B4A" w:rsidRDefault="00973D2C" w:rsidP="00973D2C">
            <w:pPr>
              <w:spacing w:after="0" w:line="276" w:lineRule="auto"/>
              <w:rPr>
                <w:szCs w:val="24"/>
              </w:rPr>
            </w:pPr>
            <w:r w:rsidRPr="00D66B4A">
              <w:rPr>
                <w:szCs w:val="24"/>
              </w:rPr>
              <w:t>CONSIDERAÇÕES A RESPEITO DAS CIDADES PLANEJADAS OU ARTIFICI</w:t>
            </w:r>
            <w:r w:rsidR="00777746">
              <w:rPr>
                <w:szCs w:val="24"/>
              </w:rPr>
              <w:t>AIS, MAIS PARTICULARMENTE, BRASÍ</w:t>
            </w:r>
            <w:r w:rsidRPr="00D66B4A">
              <w:rPr>
                <w:szCs w:val="24"/>
              </w:rPr>
              <w:t>LI</w:t>
            </w:r>
            <w:r w:rsidR="00777746">
              <w:rPr>
                <w:szCs w:val="24"/>
              </w:rPr>
              <w:t xml:space="preserve">A. DECLARA NÃO SABER A QUE CRITÉRIO LOGICO, CIENTÍFICO, TÉCNICO, </w:t>
            </w:r>
            <w:proofErr w:type="gramStart"/>
            <w:r w:rsidR="00777746">
              <w:rPr>
                <w:szCs w:val="24"/>
              </w:rPr>
              <w:t>OBEDECEU O</w:t>
            </w:r>
            <w:proofErr w:type="gramEnd"/>
            <w:r w:rsidR="00777746">
              <w:rPr>
                <w:szCs w:val="24"/>
              </w:rPr>
              <w:t xml:space="preserve"> PLANO DE BRASÍ</w:t>
            </w:r>
            <w:r w:rsidRPr="00D66B4A">
              <w:rPr>
                <w:szCs w:val="24"/>
              </w:rPr>
              <w:t>LIA, CIDADE LUGUBRE E BASTARDA.</w:t>
            </w:r>
          </w:p>
        </w:tc>
      </w:tr>
      <w:tr w:rsidR="00973D2C" w:rsidRPr="00D66B4A" w:rsidTr="00973D2C">
        <w:tc>
          <w:tcPr>
            <w:tcW w:w="9061" w:type="dxa"/>
            <w:gridSpan w:val="2"/>
          </w:tcPr>
          <w:p w:rsidR="00973D2C" w:rsidRPr="00D66B4A" w:rsidRDefault="00973D2C" w:rsidP="00973D2C">
            <w:pPr>
              <w:spacing w:after="0" w:line="276" w:lineRule="auto"/>
              <w:rPr>
                <w:szCs w:val="24"/>
              </w:rPr>
            </w:pPr>
            <w:r w:rsidRPr="00D66B4A">
              <w:rPr>
                <w:szCs w:val="24"/>
              </w:rPr>
              <w:t>Publicação no DCN2 de 15/11/1962 – página 2358.</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17/11/1963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RESUMO</w:t>
            </w:r>
          </w:p>
        </w:tc>
        <w:tc>
          <w:tcPr>
            <w:tcW w:w="6378" w:type="dxa"/>
          </w:tcPr>
          <w:p w:rsidR="00973D2C" w:rsidRPr="00D66B4A" w:rsidRDefault="00777746" w:rsidP="00973D2C">
            <w:pPr>
              <w:spacing w:after="0" w:line="276" w:lineRule="auto"/>
              <w:rPr>
                <w:szCs w:val="24"/>
              </w:rPr>
            </w:pPr>
            <w:r>
              <w:rPr>
                <w:szCs w:val="24"/>
              </w:rPr>
              <w:t>FOCALIZA O MOMENTO POLÍ</w:t>
            </w:r>
            <w:r w:rsidR="00973D2C" w:rsidRPr="00D66B4A">
              <w:rPr>
                <w:szCs w:val="24"/>
              </w:rPr>
              <w:t xml:space="preserve">TICO BRASILEIRO, REFERINDO-SE AO RESULTADO DO PLEBISCITO DE </w:t>
            </w:r>
            <w:proofErr w:type="gramStart"/>
            <w:r w:rsidR="00973D2C" w:rsidRPr="00D66B4A">
              <w:rPr>
                <w:szCs w:val="24"/>
              </w:rPr>
              <w:t>6</w:t>
            </w:r>
            <w:proofErr w:type="gramEnd"/>
            <w:r w:rsidR="00973D2C" w:rsidRPr="00D66B4A">
              <w:rPr>
                <w:szCs w:val="24"/>
              </w:rPr>
              <w:t xml:space="preserve"> DE JANEIRO E EXPRESSANDO O DESEJO DE QUE O SR. JOÃO GOULART ASSUMA OS PODERES PRESIDENCIAIS EM TODA A SUA PLENITUDE.</w:t>
            </w:r>
          </w:p>
        </w:tc>
      </w:tr>
      <w:tr w:rsidR="00973D2C" w:rsidRPr="00D66B4A" w:rsidTr="00973D2C">
        <w:tc>
          <w:tcPr>
            <w:tcW w:w="9061" w:type="dxa"/>
            <w:gridSpan w:val="2"/>
          </w:tcPr>
          <w:p w:rsidR="00973D2C" w:rsidRPr="00D66B4A" w:rsidRDefault="00973D2C" w:rsidP="00973D2C">
            <w:pPr>
              <w:spacing w:after="0" w:line="276" w:lineRule="auto"/>
              <w:rPr>
                <w:szCs w:val="24"/>
              </w:rPr>
            </w:pPr>
            <w:r w:rsidRPr="00D66B4A">
              <w:rPr>
                <w:szCs w:val="24"/>
              </w:rPr>
              <w:t>Publicação no DCN2 de 18/01/1963 – página 13.</w:t>
            </w:r>
          </w:p>
        </w:tc>
      </w:tr>
    </w:tbl>
    <w:p w:rsidR="00973D2C" w:rsidRDefault="00973D2C" w:rsidP="00973D2C">
      <w:pPr>
        <w:spacing w:after="0" w:line="276" w:lineRule="auto"/>
        <w:rPr>
          <w:szCs w:val="24"/>
        </w:rPr>
      </w:pPr>
    </w:p>
    <w:tbl>
      <w:tblPr>
        <w:tblStyle w:val="Tabelacomgrade"/>
        <w:tblW w:w="0" w:type="auto"/>
        <w:tblLook w:val="04A0" w:firstRow="1" w:lastRow="0" w:firstColumn="1" w:lastColumn="0" w:noHBand="0" w:noVBand="1"/>
      </w:tblPr>
      <w:tblGrid>
        <w:gridCol w:w="2683"/>
        <w:gridCol w:w="6378"/>
      </w:tblGrid>
      <w:tr w:rsidR="00973D2C" w:rsidRPr="00D66B4A" w:rsidTr="00973D2C">
        <w:tc>
          <w:tcPr>
            <w:tcW w:w="9061" w:type="dxa"/>
            <w:gridSpan w:val="2"/>
            <w:vAlign w:val="center"/>
          </w:tcPr>
          <w:p w:rsidR="00973D2C" w:rsidRPr="00D66B4A" w:rsidRDefault="00973D2C" w:rsidP="00973D2C">
            <w:pPr>
              <w:spacing w:after="0" w:line="276" w:lineRule="auto"/>
              <w:jc w:val="center"/>
              <w:rPr>
                <w:szCs w:val="24"/>
              </w:rPr>
            </w:pPr>
            <w:r w:rsidRPr="00D66B4A">
              <w:rPr>
                <w:szCs w:val="24"/>
              </w:rPr>
              <w:t>PRONUNCIAMENTOS DETALHAMENTO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AUTOR</w:t>
            </w:r>
          </w:p>
        </w:tc>
        <w:tc>
          <w:tcPr>
            <w:tcW w:w="6378" w:type="dxa"/>
          </w:tcPr>
          <w:p w:rsidR="00973D2C" w:rsidRPr="00D66B4A" w:rsidRDefault="00973D2C" w:rsidP="00973D2C">
            <w:pPr>
              <w:spacing w:after="0" w:line="276" w:lineRule="auto"/>
              <w:rPr>
                <w:szCs w:val="24"/>
              </w:rPr>
            </w:pPr>
            <w:r w:rsidRPr="00D66B4A">
              <w:rPr>
                <w:szCs w:val="24"/>
              </w:rPr>
              <w:t>Lourival Fontes (PTB – Partido Trabalhista Brasileiro/SE)</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NOME COMPLETO</w:t>
            </w:r>
          </w:p>
        </w:tc>
        <w:tc>
          <w:tcPr>
            <w:tcW w:w="6378" w:type="dxa"/>
          </w:tcPr>
          <w:p w:rsidR="00973D2C" w:rsidRPr="00D66B4A" w:rsidRDefault="00973D2C" w:rsidP="00973D2C">
            <w:pPr>
              <w:spacing w:after="0" w:line="276" w:lineRule="auto"/>
              <w:rPr>
                <w:szCs w:val="24"/>
              </w:rPr>
            </w:pPr>
            <w:r w:rsidRPr="00D66B4A">
              <w:rPr>
                <w:szCs w:val="24"/>
              </w:rPr>
              <w:t>Lourival Fontes</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 xml:space="preserve">DATA </w:t>
            </w:r>
          </w:p>
        </w:tc>
        <w:tc>
          <w:tcPr>
            <w:tcW w:w="6378" w:type="dxa"/>
          </w:tcPr>
          <w:p w:rsidR="00973D2C" w:rsidRPr="00D66B4A" w:rsidRDefault="00973D2C" w:rsidP="00973D2C">
            <w:pPr>
              <w:spacing w:after="0" w:line="276" w:lineRule="auto"/>
              <w:rPr>
                <w:szCs w:val="24"/>
              </w:rPr>
            </w:pPr>
            <w:r w:rsidRPr="00D66B4A">
              <w:rPr>
                <w:szCs w:val="24"/>
              </w:rPr>
              <w:t>24/01/1963     Casa Senado Federal</w:t>
            </w:r>
            <w:proofErr w:type="gramStart"/>
            <w:r w:rsidRPr="00D66B4A">
              <w:rPr>
                <w:szCs w:val="24"/>
              </w:rPr>
              <w:t xml:space="preserve">   </w:t>
            </w:r>
            <w:proofErr w:type="gramEnd"/>
            <w:r w:rsidRPr="00D66B4A">
              <w:rPr>
                <w:szCs w:val="24"/>
              </w:rPr>
              <w:t>Tipo Pronunciamento</w:t>
            </w:r>
          </w:p>
        </w:tc>
      </w:tr>
      <w:tr w:rsidR="00973D2C" w:rsidRPr="00D66B4A" w:rsidTr="00973D2C">
        <w:tc>
          <w:tcPr>
            <w:tcW w:w="2683" w:type="dxa"/>
          </w:tcPr>
          <w:p w:rsidR="00973D2C" w:rsidRPr="00D66B4A" w:rsidRDefault="00973D2C" w:rsidP="00973D2C">
            <w:pPr>
              <w:spacing w:after="0" w:line="276" w:lineRule="auto"/>
              <w:rPr>
                <w:szCs w:val="24"/>
              </w:rPr>
            </w:pPr>
            <w:r w:rsidRPr="00D66B4A">
              <w:rPr>
                <w:szCs w:val="24"/>
              </w:rPr>
              <w:t>RESUMO</w:t>
            </w:r>
          </w:p>
        </w:tc>
        <w:tc>
          <w:tcPr>
            <w:tcW w:w="6378" w:type="dxa"/>
          </w:tcPr>
          <w:p w:rsidR="00973D2C" w:rsidRPr="00D66B4A" w:rsidRDefault="00777746" w:rsidP="00973D2C">
            <w:pPr>
              <w:spacing w:after="0" w:line="276" w:lineRule="auto"/>
              <w:rPr>
                <w:szCs w:val="24"/>
              </w:rPr>
            </w:pPr>
            <w:r>
              <w:rPr>
                <w:szCs w:val="24"/>
              </w:rPr>
              <w:t>ANÁ</w:t>
            </w:r>
            <w:r w:rsidR="00973D2C" w:rsidRPr="00D66B4A">
              <w:rPr>
                <w:szCs w:val="24"/>
              </w:rPr>
              <w:t>LISE DOS PROBLE</w:t>
            </w:r>
            <w:r>
              <w:rPr>
                <w:szCs w:val="24"/>
              </w:rPr>
              <w:t>MAS SOCIAIS, COMO A REFORMA AGRÁ</w:t>
            </w:r>
            <w:r w:rsidR="00973D2C" w:rsidRPr="00D66B4A">
              <w:rPr>
                <w:szCs w:val="24"/>
              </w:rPr>
              <w:t>RIA. EXPRESSA SUA CONFIANÇA NO FUTURO DO BRASIL.</w:t>
            </w:r>
          </w:p>
        </w:tc>
      </w:tr>
      <w:tr w:rsidR="00973D2C" w:rsidRPr="00D66B4A" w:rsidTr="00973D2C">
        <w:tc>
          <w:tcPr>
            <w:tcW w:w="9061" w:type="dxa"/>
            <w:gridSpan w:val="2"/>
          </w:tcPr>
          <w:p w:rsidR="00973D2C" w:rsidRPr="00D66B4A" w:rsidRDefault="00973D2C" w:rsidP="00973D2C">
            <w:pPr>
              <w:spacing w:after="0" w:line="276" w:lineRule="auto"/>
              <w:rPr>
                <w:szCs w:val="24"/>
              </w:rPr>
            </w:pPr>
            <w:r w:rsidRPr="00D66B4A">
              <w:rPr>
                <w:szCs w:val="24"/>
              </w:rPr>
              <w:t>Publicação no DCN2 de 25/01/1963 – página 68.</w:t>
            </w:r>
          </w:p>
        </w:tc>
      </w:tr>
    </w:tbl>
    <w:p w:rsidR="00973D2C" w:rsidRPr="00D66B4A" w:rsidRDefault="00973D2C" w:rsidP="00973D2C">
      <w:pPr>
        <w:spacing w:after="0" w:line="276" w:lineRule="auto"/>
        <w:rPr>
          <w:szCs w:val="24"/>
        </w:rPr>
      </w:pPr>
    </w:p>
    <w:p w:rsidR="00973D2C" w:rsidRPr="00D66B4A" w:rsidRDefault="00973D2C" w:rsidP="00973D2C">
      <w:pPr>
        <w:spacing w:after="0" w:line="276" w:lineRule="auto"/>
        <w:rPr>
          <w:szCs w:val="24"/>
        </w:rPr>
      </w:pPr>
    </w:p>
    <w:p w:rsidR="004113D3" w:rsidRPr="00B31076" w:rsidRDefault="004113D3" w:rsidP="006B4241">
      <w:pPr>
        <w:tabs>
          <w:tab w:val="left" w:pos="6535"/>
        </w:tabs>
        <w:spacing w:before="240" w:after="0"/>
        <w:rPr>
          <w:b/>
          <w:color w:val="000000" w:themeColor="text1"/>
          <w:sz w:val="28"/>
        </w:rPr>
      </w:pPr>
    </w:p>
    <w:sectPr w:rsidR="004113D3" w:rsidRPr="00B31076" w:rsidSect="008E0DA7">
      <w:headerReference w:type="default" r:id="rId36"/>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ED8" w:rsidRDefault="000B3ED8" w:rsidP="00271E34">
      <w:pPr>
        <w:spacing w:after="0" w:line="240" w:lineRule="auto"/>
      </w:pPr>
      <w:r>
        <w:separator/>
      </w:r>
    </w:p>
  </w:endnote>
  <w:endnote w:type="continuationSeparator" w:id="0">
    <w:p w:rsidR="000B3ED8" w:rsidRDefault="000B3ED8" w:rsidP="0027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ED8" w:rsidRDefault="000B3ED8" w:rsidP="00271E34">
      <w:pPr>
        <w:spacing w:after="0" w:line="240" w:lineRule="auto"/>
      </w:pPr>
      <w:r>
        <w:separator/>
      </w:r>
    </w:p>
  </w:footnote>
  <w:footnote w:type="continuationSeparator" w:id="0">
    <w:p w:rsidR="000B3ED8" w:rsidRDefault="000B3ED8" w:rsidP="00271E34">
      <w:pPr>
        <w:spacing w:after="0" w:line="240" w:lineRule="auto"/>
      </w:pPr>
      <w:r>
        <w:continuationSeparator/>
      </w:r>
    </w:p>
  </w:footnote>
  <w:footnote w:id="1">
    <w:p w:rsidR="007F7442" w:rsidRPr="004F65B3" w:rsidRDefault="007F7442" w:rsidP="002B7891">
      <w:pPr>
        <w:spacing w:after="0" w:line="240" w:lineRule="auto"/>
        <w:rPr>
          <w:color w:val="000000" w:themeColor="text1"/>
          <w:sz w:val="20"/>
          <w:szCs w:val="20"/>
        </w:rPr>
      </w:pPr>
      <w:r w:rsidRPr="004F65B3">
        <w:rPr>
          <w:rStyle w:val="Refdenotaderodap"/>
          <w:color w:val="000000" w:themeColor="text1"/>
          <w:sz w:val="20"/>
          <w:szCs w:val="20"/>
        </w:rPr>
        <w:footnoteRef/>
      </w:r>
      <w:r>
        <w:rPr>
          <w:color w:val="000000" w:themeColor="text1"/>
          <w:sz w:val="20"/>
          <w:szCs w:val="20"/>
        </w:rPr>
        <w:t xml:space="preserve"> FONTES, Ari</w:t>
      </w:r>
      <w:r w:rsidRPr="004F65B3">
        <w:rPr>
          <w:color w:val="000000" w:themeColor="text1"/>
          <w:sz w:val="20"/>
          <w:szCs w:val="20"/>
        </w:rPr>
        <w:t xml:space="preserve">valdo Silveira. </w:t>
      </w:r>
      <w:r w:rsidRPr="004F65B3">
        <w:rPr>
          <w:b/>
          <w:color w:val="000000" w:themeColor="text1"/>
          <w:sz w:val="20"/>
          <w:szCs w:val="20"/>
        </w:rPr>
        <w:t>Figuras e fatos de Sergipe.</w:t>
      </w:r>
      <w:r w:rsidRPr="004F65B3">
        <w:rPr>
          <w:color w:val="000000" w:themeColor="text1"/>
          <w:sz w:val="20"/>
          <w:szCs w:val="20"/>
        </w:rPr>
        <w:t xml:space="preserve"> Porto Alegre: pd. CEP SIENAI de Artes Gráficas Henrique d’Avila Bertaso, 1992, p.118-</w:t>
      </w:r>
      <w:proofErr w:type="gramStart"/>
      <w:r w:rsidRPr="004F65B3">
        <w:rPr>
          <w:color w:val="000000" w:themeColor="text1"/>
          <w:sz w:val="20"/>
          <w:szCs w:val="20"/>
        </w:rPr>
        <w:t>119</w:t>
      </w:r>
      <w:proofErr w:type="gramEnd"/>
    </w:p>
    <w:p w:rsidR="007F7442" w:rsidRDefault="007F7442">
      <w:pPr>
        <w:pStyle w:val="Textodenotaderodap"/>
      </w:pPr>
    </w:p>
  </w:footnote>
  <w:footnote w:id="2">
    <w:p w:rsidR="007F7442" w:rsidRPr="004F65B3" w:rsidRDefault="007F7442" w:rsidP="00FA2E97">
      <w:pPr>
        <w:spacing w:after="0" w:line="240" w:lineRule="auto"/>
        <w:rPr>
          <w:color w:val="000000" w:themeColor="text1"/>
          <w:sz w:val="20"/>
          <w:szCs w:val="24"/>
        </w:rPr>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4"/>
        </w:rPr>
        <w:t xml:space="preserve">LINHARES, Maria Yedda Leite. </w:t>
      </w:r>
      <w:r w:rsidRPr="004F65B3">
        <w:rPr>
          <w:b/>
          <w:color w:val="000000" w:themeColor="text1"/>
          <w:sz w:val="20"/>
          <w:szCs w:val="24"/>
        </w:rPr>
        <w:t>História Geral do Brasil</w:t>
      </w:r>
      <w:r w:rsidRPr="004F65B3">
        <w:rPr>
          <w:color w:val="000000" w:themeColor="text1"/>
          <w:sz w:val="20"/>
          <w:szCs w:val="24"/>
        </w:rPr>
        <w:t>. Org. – 9 ed. 14ª reimpressão – Rio de Janeiro: elsevier, 1990, p. 23.</w:t>
      </w:r>
    </w:p>
  </w:footnote>
  <w:footnote w:id="3">
    <w:p w:rsidR="007F7442" w:rsidRPr="004F65B3" w:rsidRDefault="007F7442" w:rsidP="00FA2E97">
      <w:pPr>
        <w:spacing w:after="0" w:line="240" w:lineRule="auto"/>
        <w:rPr>
          <w:color w:val="000000" w:themeColor="text1"/>
          <w:szCs w:val="24"/>
        </w:rPr>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4"/>
        </w:rPr>
        <w:t>Idem, 1990, p. 24.</w:t>
      </w:r>
    </w:p>
  </w:footnote>
  <w:footnote w:id="4">
    <w:p w:rsidR="007F7442" w:rsidRPr="00953B36" w:rsidRDefault="007F7442" w:rsidP="00953B36">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1990, p. 24.</w:t>
      </w:r>
    </w:p>
  </w:footnote>
  <w:footnote w:id="5">
    <w:p w:rsidR="007F7442" w:rsidRPr="004F65B3" w:rsidRDefault="007F7442" w:rsidP="00953B36">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LINHARES, Maria Yedda Leite. </w:t>
      </w:r>
      <w:r w:rsidRPr="004F65B3">
        <w:rPr>
          <w:b/>
          <w:color w:val="000000" w:themeColor="text1"/>
          <w:sz w:val="20"/>
          <w:szCs w:val="20"/>
        </w:rPr>
        <w:t>História Geral do Brasil</w:t>
      </w:r>
      <w:r w:rsidRPr="004F65B3">
        <w:rPr>
          <w:color w:val="000000" w:themeColor="text1"/>
          <w:sz w:val="20"/>
          <w:szCs w:val="20"/>
        </w:rPr>
        <w:t xml:space="preserve">. Org. – </w:t>
      </w:r>
      <w:proofErr w:type="gramStart"/>
      <w:r w:rsidRPr="004F65B3">
        <w:rPr>
          <w:color w:val="000000" w:themeColor="text1"/>
          <w:sz w:val="20"/>
          <w:szCs w:val="20"/>
        </w:rPr>
        <w:t>9</w:t>
      </w:r>
      <w:proofErr w:type="gramEnd"/>
      <w:r w:rsidRPr="004F65B3">
        <w:rPr>
          <w:color w:val="000000" w:themeColor="text1"/>
          <w:sz w:val="20"/>
          <w:szCs w:val="20"/>
        </w:rPr>
        <w:t xml:space="preserve"> ed. – Rio de Janeiro: elsevier, 1990 14ª reimpressão, p. 26. </w:t>
      </w:r>
    </w:p>
  </w:footnote>
  <w:footnote w:id="6">
    <w:p w:rsidR="007F7442" w:rsidRPr="004F65B3" w:rsidRDefault="007F7442" w:rsidP="00953B36">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1990, p. 26</w:t>
      </w:r>
    </w:p>
  </w:footnote>
  <w:footnote w:id="7">
    <w:p w:rsidR="007F7442" w:rsidRPr="004F65B3" w:rsidRDefault="007F7442" w:rsidP="00953B36">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xml:space="preserve">. 1º ed. editora Ática, São Paulo, 2001, p. </w:t>
      </w:r>
      <w:proofErr w:type="gramStart"/>
      <w:r w:rsidRPr="004F65B3">
        <w:rPr>
          <w:color w:val="000000" w:themeColor="text1"/>
          <w:sz w:val="20"/>
          <w:szCs w:val="20"/>
        </w:rPr>
        <w:t>283</w:t>
      </w:r>
      <w:proofErr w:type="gramEnd"/>
    </w:p>
  </w:footnote>
  <w:footnote w:id="8">
    <w:p w:rsidR="007F7442" w:rsidRPr="00626C99" w:rsidRDefault="007F7442" w:rsidP="00626C99">
      <w:pPr>
        <w:spacing w:after="0" w:line="240" w:lineRule="auto"/>
        <w:rPr>
          <w:color w:val="000000" w:themeColor="text1"/>
          <w:sz w:val="22"/>
          <w:szCs w:val="24"/>
        </w:rPr>
      </w:pPr>
      <w:r>
        <w:rPr>
          <w:rStyle w:val="Refdenotaderodap"/>
        </w:rPr>
        <w:footnoteRef/>
      </w:r>
      <w:r>
        <w:t xml:space="preserve"> </w:t>
      </w:r>
      <w:r w:rsidRPr="00626C99">
        <w:rPr>
          <w:color w:val="000000" w:themeColor="text1"/>
          <w:sz w:val="20"/>
          <w:szCs w:val="24"/>
        </w:rPr>
        <w:t xml:space="preserve">COSTA, Emília Viotti </w:t>
      </w:r>
      <w:proofErr w:type="gramStart"/>
      <w:r w:rsidRPr="00626C99">
        <w:rPr>
          <w:color w:val="000000" w:themeColor="text1"/>
          <w:sz w:val="20"/>
          <w:szCs w:val="24"/>
        </w:rPr>
        <w:t>da.</w:t>
      </w:r>
      <w:proofErr w:type="gramEnd"/>
      <w:r w:rsidRPr="00626C99">
        <w:rPr>
          <w:color w:val="000000" w:themeColor="text1"/>
          <w:sz w:val="20"/>
          <w:szCs w:val="24"/>
        </w:rPr>
        <w:t xml:space="preserve"> </w:t>
      </w:r>
      <w:r w:rsidRPr="00626C99">
        <w:rPr>
          <w:b/>
          <w:color w:val="000000" w:themeColor="text1"/>
          <w:sz w:val="20"/>
          <w:szCs w:val="24"/>
        </w:rPr>
        <w:t>Da monarquia á república</w:t>
      </w:r>
      <w:r w:rsidRPr="00626C99">
        <w:rPr>
          <w:color w:val="000000" w:themeColor="text1"/>
          <w:sz w:val="20"/>
          <w:szCs w:val="24"/>
        </w:rPr>
        <w:t xml:space="preserve">: momentos decisivos. – </w:t>
      </w:r>
      <w:proofErr w:type="gramStart"/>
      <w:r w:rsidRPr="00626C99">
        <w:rPr>
          <w:color w:val="000000" w:themeColor="text1"/>
          <w:sz w:val="20"/>
          <w:szCs w:val="24"/>
        </w:rPr>
        <w:t>7 .</w:t>
      </w:r>
      <w:proofErr w:type="gramEnd"/>
      <w:r w:rsidRPr="00626C99">
        <w:rPr>
          <w:color w:val="000000" w:themeColor="text1"/>
          <w:sz w:val="20"/>
          <w:szCs w:val="24"/>
        </w:rPr>
        <w:t xml:space="preserve"> </w:t>
      </w:r>
      <w:proofErr w:type="gramStart"/>
      <w:r w:rsidRPr="00626C99">
        <w:rPr>
          <w:color w:val="000000" w:themeColor="text1"/>
          <w:sz w:val="20"/>
          <w:szCs w:val="24"/>
        </w:rPr>
        <w:t>ed.</w:t>
      </w:r>
      <w:proofErr w:type="gramEnd"/>
      <w:r w:rsidRPr="00626C99">
        <w:rPr>
          <w:color w:val="000000" w:themeColor="text1"/>
          <w:sz w:val="20"/>
          <w:szCs w:val="24"/>
        </w:rPr>
        <w:t xml:space="preserve"> – São Pulo: fundação editora da UNESP, 1999, p. 387 Biblioteca básica.</w:t>
      </w:r>
    </w:p>
  </w:footnote>
  <w:footnote w:id="9">
    <w:p w:rsidR="007F7442" w:rsidRPr="00FB1013" w:rsidRDefault="007F7442" w:rsidP="00953B36">
      <w:pPr>
        <w:spacing w:after="0" w:line="240" w:lineRule="auto"/>
        <w:rPr>
          <w:color w:val="000000" w:themeColor="text1"/>
          <w:sz w:val="20"/>
          <w:szCs w:val="20"/>
        </w:rPr>
      </w:pPr>
      <w:r w:rsidRPr="00FB1013">
        <w:rPr>
          <w:rStyle w:val="Refdenotaderodap"/>
          <w:color w:val="000000" w:themeColor="text1"/>
          <w:sz w:val="20"/>
          <w:szCs w:val="20"/>
        </w:rPr>
        <w:footnoteRef/>
      </w:r>
      <w:r w:rsidRPr="00FB1013">
        <w:rPr>
          <w:color w:val="000000" w:themeColor="text1"/>
          <w:sz w:val="20"/>
          <w:szCs w:val="20"/>
        </w:rPr>
        <w:t xml:space="preserve"> </w:t>
      </w:r>
      <w:r w:rsidRPr="00FB1013">
        <w:rPr>
          <w:color w:val="000000" w:themeColor="text1"/>
          <w:sz w:val="22"/>
          <w:szCs w:val="24"/>
        </w:rPr>
        <w:t xml:space="preserve">COSTA, Emília Viotti </w:t>
      </w:r>
      <w:proofErr w:type="gramStart"/>
      <w:r w:rsidRPr="00FB1013">
        <w:rPr>
          <w:color w:val="000000" w:themeColor="text1"/>
          <w:sz w:val="22"/>
          <w:szCs w:val="24"/>
        </w:rPr>
        <w:t>da.</w:t>
      </w:r>
      <w:proofErr w:type="gramEnd"/>
      <w:r w:rsidRPr="00FB1013">
        <w:rPr>
          <w:color w:val="000000" w:themeColor="text1"/>
          <w:sz w:val="22"/>
          <w:szCs w:val="24"/>
        </w:rPr>
        <w:t xml:space="preserve"> </w:t>
      </w:r>
      <w:r w:rsidRPr="00FB1013">
        <w:rPr>
          <w:b/>
          <w:color w:val="000000" w:themeColor="text1"/>
          <w:sz w:val="22"/>
          <w:szCs w:val="24"/>
        </w:rPr>
        <w:t>Da monarquia á república</w:t>
      </w:r>
      <w:r w:rsidRPr="00FB1013">
        <w:rPr>
          <w:color w:val="000000" w:themeColor="text1"/>
          <w:sz w:val="22"/>
          <w:szCs w:val="24"/>
        </w:rPr>
        <w:t xml:space="preserve">: momentos decisivos. – </w:t>
      </w:r>
      <w:proofErr w:type="gramStart"/>
      <w:r w:rsidRPr="00FB1013">
        <w:rPr>
          <w:color w:val="000000" w:themeColor="text1"/>
          <w:sz w:val="22"/>
          <w:szCs w:val="24"/>
        </w:rPr>
        <w:t>7 .</w:t>
      </w:r>
      <w:proofErr w:type="gramEnd"/>
      <w:r w:rsidRPr="00FB1013">
        <w:rPr>
          <w:color w:val="000000" w:themeColor="text1"/>
          <w:sz w:val="22"/>
          <w:szCs w:val="24"/>
        </w:rPr>
        <w:t xml:space="preserve"> </w:t>
      </w:r>
      <w:proofErr w:type="gramStart"/>
      <w:r w:rsidRPr="00FB1013">
        <w:rPr>
          <w:color w:val="000000" w:themeColor="text1"/>
          <w:sz w:val="22"/>
          <w:szCs w:val="24"/>
        </w:rPr>
        <w:t>ed.</w:t>
      </w:r>
      <w:proofErr w:type="gramEnd"/>
      <w:r w:rsidRPr="00FB1013">
        <w:rPr>
          <w:color w:val="000000" w:themeColor="text1"/>
          <w:sz w:val="22"/>
          <w:szCs w:val="24"/>
        </w:rPr>
        <w:t xml:space="preserve"> – São Pulo: fundação editora da UNESP, 1999, p. 387-388 Biblioteca básica</w:t>
      </w:r>
    </w:p>
  </w:footnote>
  <w:footnote w:id="10">
    <w:p w:rsidR="007F7442" w:rsidRPr="00FB1013" w:rsidRDefault="007F7442" w:rsidP="00FA2E97">
      <w:pPr>
        <w:spacing w:after="0" w:line="240" w:lineRule="auto"/>
        <w:rPr>
          <w:b/>
          <w:color w:val="000000" w:themeColor="text1"/>
          <w:sz w:val="20"/>
          <w:szCs w:val="20"/>
        </w:rPr>
      </w:pPr>
      <w:r w:rsidRPr="00FB1013">
        <w:rPr>
          <w:rStyle w:val="Refdenotaderodap"/>
          <w:color w:val="000000" w:themeColor="text1"/>
          <w:sz w:val="20"/>
          <w:szCs w:val="20"/>
        </w:rPr>
        <w:footnoteRef/>
      </w:r>
      <w:r w:rsidRPr="00FB1013">
        <w:rPr>
          <w:color w:val="000000" w:themeColor="text1"/>
          <w:sz w:val="20"/>
          <w:szCs w:val="20"/>
        </w:rPr>
        <w:t xml:space="preserve"> Idem, 1999, p. 389.</w:t>
      </w:r>
    </w:p>
  </w:footnote>
  <w:footnote w:id="11">
    <w:p w:rsidR="007F7442" w:rsidRPr="00FB1013" w:rsidRDefault="007F7442" w:rsidP="00FA2E97">
      <w:pPr>
        <w:spacing w:after="0" w:line="240" w:lineRule="auto"/>
        <w:rPr>
          <w:color w:val="000000" w:themeColor="text1"/>
          <w:sz w:val="20"/>
          <w:szCs w:val="20"/>
        </w:rPr>
      </w:pPr>
      <w:r w:rsidRPr="00FB1013">
        <w:rPr>
          <w:rStyle w:val="Refdenotaderodap"/>
          <w:color w:val="000000" w:themeColor="text1"/>
          <w:sz w:val="20"/>
          <w:szCs w:val="20"/>
        </w:rPr>
        <w:footnoteRef/>
      </w:r>
      <w:r w:rsidRPr="00FB1013">
        <w:rPr>
          <w:color w:val="000000" w:themeColor="text1"/>
          <w:sz w:val="20"/>
          <w:szCs w:val="20"/>
        </w:rPr>
        <w:t xml:space="preserve"> </w:t>
      </w:r>
      <w:r w:rsidRPr="00FB1013">
        <w:rPr>
          <w:color w:val="000000" w:themeColor="text1"/>
          <w:sz w:val="22"/>
          <w:szCs w:val="24"/>
        </w:rPr>
        <w:t xml:space="preserve">COSTA, Emília Viotti </w:t>
      </w:r>
      <w:proofErr w:type="gramStart"/>
      <w:r w:rsidRPr="00FB1013">
        <w:rPr>
          <w:color w:val="000000" w:themeColor="text1"/>
          <w:sz w:val="22"/>
          <w:szCs w:val="24"/>
        </w:rPr>
        <w:t>da.</w:t>
      </w:r>
      <w:proofErr w:type="gramEnd"/>
      <w:r w:rsidRPr="00FB1013">
        <w:rPr>
          <w:color w:val="000000" w:themeColor="text1"/>
          <w:sz w:val="22"/>
          <w:szCs w:val="24"/>
        </w:rPr>
        <w:t xml:space="preserve"> </w:t>
      </w:r>
      <w:r w:rsidRPr="00FB1013">
        <w:rPr>
          <w:b/>
          <w:color w:val="000000" w:themeColor="text1"/>
          <w:sz w:val="22"/>
          <w:szCs w:val="24"/>
        </w:rPr>
        <w:t>Da monarquia á república</w:t>
      </w:r>
      <w:r w:rsidRPr="00FB1013">
        <w:rPr>
          <w:color w:val="000000" w:themeColor="text1"/>
          <w:sz w:val="22"/>
          <w:szCs w:val="24"/>
        </w:rPr>
        <w:t xml:space="preserve">: momentos decisivos. – </w:t>
      </w:r>
      <w:proofErr w:type="gramStart"/>
      <w:r w:rsidRPr="00FB1013">
        <w:rPr>
          <w:color w:val="000000" w:themeColor="text1"/>
          <w:sz w:val="22"/>
          <w:szCs w:val="24"/>
        </w:rPr>
        <w:t>7 .</w:t>
      </w:r>
      <w:proofErr w:type="gramEnd"/>
      <w:r w:rsidRPr="00FB1013">
        <w:rPr>
          <w:color w:val="000000" w:themeColor="text1"/>
          <w:sz w:val="22"/>
          <w:szCs w:val="24"/>
        </w:rPr>
        <w:t xml:space="preserve"> </w:t>
      </w:r>
      <w:proofErr w:type="gramStart"/>
      <w:r w:rsidRPr="00FB1013">
        <w:rPr>
          <w:color w:val="000000" w:themeColor="text1"/>
          <w:sz w:val="22"/>
          <w:szCs w:val="24"/>
        </w:rPr>
        <w:t>ed.</w:t>
      </w:r>
      <w:proofErr w:type="gramEnd"/>
      <w:r w:rsidRPr="00FB1013">
        <w:rPr>
          <w:color w:val="000000" w:themeColor="text1"/>
          <w:sz w:val="22"/>
          <w:szCs w:val="24"/>
        </w:rPr>
        <w:t xml:space="preserve"> – São Pulo: fundação editora da UNESP, 1999, p. 393-402 Biblioteca básica</w:t>
      </w:r>
    </w:p>
  </w:footnote>
  <w:footnote w:id="12">
    <w:p w:rsidR="007F7442" w:rsidRPr="00736A10" w:rsidRDefault="007F7442" w:rsidP="00FA2E97">
      <w:pPr>
        <w:spacing w:after="0" w:line="240" w:lineRule="auto"/>
        <w:rPr>
          <w:color w:val="000000" w:themeColor="text1"/>
          <w:sz w:val="20"/>
          <w:szCs w:val="20"/>
        </w:rPr>
      </w:pPr>
      <w:r w:rsidRPr="00FB1013">
        <w:rPr>
          <w:rStyle w:val="Refdenotaderodap"/>
          <w:color w:val="000000" w:themeColor="text1"/>
          <w:sz w:val="20"/>
          <w:szCs w:val="20"/>
        </w:rPr>
        <w:footnoteRef/>
      </w:r>
      <w:r w:rsidRPr="00FB1013">
        <w:rPr>
          <w:color w:val="000000" w:themeColor="text1"/>
          <w:sz w:val="20"/>
          <w:szCs w:val="20"/>
        </w:rPr>
        <w:t xml:space="preserve"> </w:t>
      </w:r>
      <w:proofErr w:type="gramStart"/>
      <w:r w:rsidRPr="00FB1013">
        <w:rPr>
          <w:color w:val="000000" w:themeColor="text1"/>
          <w:sz w:val="20"/>
          <w:szCs w:val="20"/>
        </w:rPr>
        <w:t>Idem,</w:t>
      </w:r>
      <w:proofErr w:type="gramEnd"/>
      <w:r w:rsidRPr="00FB1013">
        <w:rPr>
          <w:color w:val="000000" w:themeColor="text1"/>
          <w:sz w:val="22"/>
          <w:szCs w:val="24"/>
        </w:rPr>
        <w:t xml:space="preserve">1999, p. 408-409 </w:t>
      </w:r>
    </w:p>
  </w:footnote>
  <w:footnote w:id="13">
    <w:p w:rsidR="007F7442" w:rsidRPr="004F65B3" w:rsidRDefault="007F7442" w:rsidP="00FA2E97">
      <w:pPr>
        <w:spacing w:after="0" w:line="240" w:lineRule="auto"/>
        <w:rPr>
          <w:b/>
          <w:color w:val="000000" w:themeColor="text1"/>
          <w:szCs w:val="24"/>
        </w:rPr>
      </w:pPr>
      <w:r w:rsidRPr="004F65B3">
        <w:rPr>
          <w:rStyle w:val="Refdenotaderodap"/>
          <w:color w:val="000000" w:themeColor="text1"/>
        </w:rPr>
        <w:footnoteRef/>
      </w:r>
      <w:r w:rsidRPr="004F65B3">
        <w:rPr>
          <w:color w:val="000000" w:themeColor="text1"/>
          <w:sz w:val="22"/>
          <w:szCs w:val="24"/>
        </w:rPr>
        <w:t xml:space="preserve">COSTA, Emília Viotti </w:t>
      </w:r>
      <w:proofErr w:type="gramStart"/>
      <w:r w:rsidRPr="004F65B3">
        <w:rPr>
          <w:color w:val="000000" w:themeColor="text1"/>
          <w:sz w:val="22"/>
          <w:szCs w:val="24"/>
        </w:rPr>
        <w:t>da.</w:t>
      </w:r>
      <w:proofErr w:type="gramEnd"/>
      <w:r w:rsidRPr="004F65B3">
        <w:rPr>
          <w:color w:val="000000" w:themeColor="text1"/>
          <w:sz w:val="22"/>
          <w:szCs w:val="24"/>
        </w:rPr>
        <w:t xml:space="preserve"> </w:t>
      </w:r>
      <w:r w:rsidRPr="004F65B3">
        <w:rPr>
          <w:b/>
          <w:color w:val="000000" w:themeColor="text1"/>
          <w:sz w:val="22"/>
          <w:szCs w:val="24"/>
        </w:rPr>
        <w:t>Da monarquia á república</w:t>
      </w:r>
      <w:r w:rsidRPr="004F65B3">
        <w:rPr>
          <w:color w:val="000000" w:themeColor="text1"/>
          <w:sz w:val="22"/>
          <w:szCs w:val="24"/>
        </w:rPr>
        <w:t xml:space="preserve">: momentos decisivos. – </w:t>
      </w:r>
      <w:proofErr w:type="gramStart"/>
      <w:r w:rsidRPr="004F65B3">
        <w:rPr>
          <w:color w:val="000000" w:themeColor="text1"/>
          <w:sz w:val="22"/>
          <w:szCs w:val="24"/>
        </w:rPr>
        <w:t>7 .</w:t>
      </w:r>
      <w:proofErr w:type="gramEnd"/>
      <w:r w:rsidRPr="004F65B3">
        <w:rPr>
          <w:color w:val="000000" w:themeColor="text1"/>
          <w:sz w:val="22"/>
          <w:szCs w:val="24"/>
        </w:rPr>
        <w:t xml:space="preserve"> </w:t>
      </w:r>
      <w:proofErr w:type="gramStart"/>
      <w:r w:rsidRPr="004F65B3">
        <w:rPr>
          <w:color w:val="000000" w:themeColor="text1"/>
          <w:sz w:val="22"/>
          <w:szCs w:val="24"/>
        </w:rPr>
        <w:t>ed.</w:t>
      </w:r>
      <w:proofErr w:type="gramEnd"/>
      <w:r w:rsidRPr="004F65B3">
        <w:rPr>
          <w:color w:val="000000" w:themeColor="text1"/>
          <w:sz w:val="22"/>
          <w:szCs w:val="24"/>
        </w:rPr>
        <w:t xml:space="preserve"> – São Pulo: fundação editora da UNESP, 1999, p. 426 Biblioteca básica</w:t>
      </w:r>
    </w:p>
  </w:footnote>
  <w:footnote w:id="14">
    <w:p w:rsidR="007F7442" w:rsidRPr="004F65B3" w:rsidRDefault="007F7442" w:rsidP="00FA2E97">
      <w:pPr>
        <w:spacing w:after="0" w:line="240" w:lineRule="auto"/>
        <w:rPr>
          <w:b/>
          <w:color w:val="000000" w:themeColor="text1"/>
          <w:sz w:val="22"/>
          <w:szCs w:val="24"/>
        </w:rPr>
      </w:pPr>
      <w:r w:rsidRPr="004F65B3">
        <w:rPr>
          <w:rStyle w:val="Refdenotaderodap"/>
          <w:color w:val="000000" w:themeColor="text1"/>
        </w:rPr>
        <w:footnoteRef/>
      </w:r>
      <w:r w:rsidRPr="004F65B3">
        <w:rPr>
          <w:color w:val="000000" w:themeColor="text1"/>
        </w:rPr>
        <w:t xml:space="preserve"> </w:t>
      </w:r>
      <w:r w:rsidRPr="00736A10">
        <w:rPr>
          <w:color w:val="000000" w:themeColor="text1"/>
          <w:sz w:val="20"/>
          <w:szCs w:val="20"/>
        </w:rPr>
        <w:t>Idem</w:t>
      </w:r>
      <w:r w:rsidRPr="004F65B3">
        <w:rPr>
          <w:color w:val="000000" w:themeColor="text1"/>
          <w:sz w:val="22"/>
          <w:szCs w:val="24"/>
        </w:rPr>
        <w:t>, 1999, p. 427- 432.</w:t>
      </w:r>
    </w:p>
  </w:footnote>
  <w:footnote w:id="15">
    <w:p w:rsidR="007F7442" w:rsidRPr="00FA2E97" w:rsidRDefault="007F7442" w:rsidP="00FA2E97">
      <w:pPr>
        <w:spacing w:after="0" w:line="240" w:lineRule="auto"/>
        <w:rPr>
          <w:szCs w:val="24"/>
        </w:rPr>
      </w:pPr>
      <w:r w:rsidRPr="004F65B3">
        <w:rPr>
          <w:rStyle w:val="Refdenotaderodap"/>
          <w:color w:val="000000" w:themeColor="text1"/>
        </w:rPr>
        <w:footnoteRef/>
      </w:r>
      <w:r w:rsidRPr="00736A10">
        <w:rPr>
          <w:color w:val="000000" w:themeColor="text1"/>
          <w:sz w:val="20"/>
          <w:szCs w:val="20"/>
        </w:rPr>
        <w:t xml:space="preserve"> Idem</w:t>
      </w:r>
      <w:r w:rsidRPr="004F65B3">
        <w:rPr>
          <w:color w:val="000000" w:themeColor="text1"/>
          <w:sz w:val="22"/>
          <w:szCs w:val="24"/>
        </w:rPr>
        <w:t>, 1999, p. 448.</w:t>
      </w:r>
    </w:p>
  </w:footnote>
  <w:footnote w:id="16">
    <w:p w:rsidR="007F7442" w:rsidRPr="004F65B3" w:rsidRDefault="007F7442" w:rsidP="006D0F13">
      <w:pPr>
        <w:spacing w:after="0" w:line="240" w:lineRule="auto"/>
        <w:rPr>
          <w:color w:val="000000" w:themeColor="text1"/>
          <w:szCs w:val="24"/>
        </w:rPr>
      </w:pPr>
      <w:r w:rsidRPr="004F65B3">
        <w:rPr>
          <w:rStyle w:val="Refdenotaderodap"/>
          <w:color w:val="000000" w:themeColor="text1"/>
        </w:rPr>
        <w:footnoteRef/>
      </w:r>
      <w:r w:rsidRPr="004F65B3">
        <w:rPr>
          <w:color w:val="000000" w:themeColor="text1"/>
        </w:rPr>
        <w:t xml:space="preserve"> </w:t>
      </w:r>
      <w:r w:rsidRPr="00736A10">
        <w:rPr>
          <w:color w:val="000000" w:themeColor="text1"/>
          <w:sz w:val="20"/>
          <w:szCs w:val="20"/>
        </w:rPr>
        <w:t>Idem</w:t>
      </w:r>
      <w:r w:rsidRPr="004F65B3">
        <w:rPr>
          <w:color w:val="000000" w:themeColor="text1"/>
          <w:sz w:val="22"/>
          <w:szCs w:val="24"/>
        </w:rPr>
        <w:t>, 1999, p. 450.</w:t>
      </w:r>
    </w:p>
  </w:footnote>
  <w:footnote w:id="17">
    <w:p w:rsidR="007F7442" w:rsidRPr="004F65B3" w:rsidRDefault="007F7442" w:rsidP="006D0F13">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1999, p. 451.</w:t>
      </w:r>
    </w:p>
  </w:footnote>
  <w:footnote w:id="18">
    <w:p w:rsidR="007F7442" w:rsidRPr="004F65B3" w:rsidRDefault="007F7442" w:rsidP="006D0F13">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1999, p. 452.</w:t>
      </w:r>
    </w:p>
  </w:footnote>
  <w:footnote w:id="19">
    <w:p w:rsidR="007F7442" w:rsidRPr="004F65B3" w:rsidRDefault="007F7442" w:rsidP="00D20B37">
      <w:pPr>
        <w:spacing w:after="0" w:line="240" w:lineRule="auto"/>
        <w:rPr>
          <w:color w:val="000000" w:themeColor="text1"/>
          <w:sz w:val="20"/>
          <w:szCs w:val="24"/>
        </w:rPr>
      </w:pPr>
      <w:r w:rsidRPr="004F65B3">
        <w:rPr>
          <w:rStyle w:val="Refdenotaderodap"/>
          <w:color w:val="000000" w:themeColor="text1"/>
          <w:sz w:val="20"/>
        </w:rPr>
        <w:footnoteRef/>
      </w:r>
      <w:r>
        <w:rPr>
          <w:color w:val="000000" w:themeColor="text1"/>
          <w:sz w:val="20"/>
        </w:rPr>
        <w:t xml:space="preserve"> </w:t>
      </w:r>
      <w:r w:rsidRPr="004F65B3">
        <w:rPr>
          <w:color w:val="000000" w:themeColor="text1"/>
          <w:sz w:val="20"/>
          <w:szCs w:val="24"/>
        </w:rPr>
        <w:t xml:space="preserve">MARSON, Izabel Andrade. In. FREITAS, Marcos Cezar. Org. </w:t>
      </w:r>
      <w:r w:rsidRPr="004F65B3">
        <w:rPr>
          <w:b/>
          <w:color w:val="000000" w:themeColor="text1"/>
          <w:sz w:val="20"/>
          <w:szCs w:val="24"/>
        </w:rPr>
        <w:t>Historiografia brasileira em perspectiva</w:t>
      </w:r>
      <w:r w:rsidRPr="004F65B3">
        <w:rPr>
          <w:color w:val="000000" w:themeColor="text1"/>
          <w:sz w:val="20"/>
          <w:szCs w:val="24"/>
        </w:rPr>
        <w:t xml:space="preserve">. – São Paulo: contexto, 2005, p. 73. </w:t>
      </w:r>
      <w:proofErr w:type="gramStart"/>
      <w:r w:rsidRPr="004F65B3">
        <w:rPr>
          <w:color w:val="000000" w:themeColor="text1"/>
          <w:sz w:val="20"/>
          <w:szCs w:val="24"/>
        </w:rPr>
        <w:t>6</w:t>
      </w:r>
      <w:proofErr w:type="gramEnd"/>
      <w:r w:rsidRPr="004F65B3">
        <w:rPr>
          <w:color w:val="000000" w:themeColor="text1"/>
          <w:sz w:val="20"/>
          <w:szCs w:val="24"/>
        </w:rPr>
        <w:t xml:space="preserve"> ed.</w:t>
      </w:r>
    </w:p>
  </w:footnote>
  <w:footnote w:id="20">
    <w:p w:rsidR="007F7442" w:rsidRPr="00C1382C" w:rsidRDefault="007F7442" w:rsidP="00C1382C">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xml:space="preserve">. 1º ed. editora Ática, São Paulo, 2001, p. </w:t>
      </w:r>
      <w:proofErr w:type="gramStart"/>
      <w:r w:rsidRPr="004F65B3">
        <w:rPr>
          <w:color w:val="000000" w:themeColor="text1"/>
          <w:sz w:val="20"/>
          <w:szCs w:val="20"/>
        </w:rPr>
        <w:t>305</w:t>
      </w:r>
      <w:proofErr w:type="gramEnd"/>
    </w:p>
  </w:footnote>
  <w:footnote w:id="21">
    <w:p w:rsidR="007F7442" w:rsidRPr="004F65B3" w:rsidRDefault="007F7442" w:rsidP="00C1382C">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w:t>
      </w:r>
      <w:r w:rsidRPr="004F65B3">
        <w:rPr>
          <w:b/>
          <w:color w:val="000000" w:themeColor="text1"/>
          <w:sz w:val="20"/>
          <w:szCs w:val="20"/>
        </w:rPr>
        <w:t xml:space="preserve"> </w:t>
      </w:r>
      <w:r w:rsidRPr="004F65B3">
        <w:rPr>
          <w:color w:val="000000" w:themeColor="text1"/>
          <w:sz w:val="20"/>
          <w:szCs w:val="20"/>
        </w:rPr>
        <w:t>2001, p. 306.</w:t>
      </w:r>
    </w:p>
  </w:footnote>
  <w:footnote w:id="22">
    <w:p w:rsidR="007F7442" w:rsidRPr="004F65B3" w:rsidRDefault="007F7442" w:rsidP="00C1382C">
      <w:pPr>
        <w:spacing w:after="0" w:line="240" w:lineRule="auto"/>
        <w:rPr>
          <w:color w:val="000000" w:themeColor="text1"/>
          <w:sz w:val="22"/>
          <w:szCs w:val="24"/>
        </w:rPr>
      </w:pPr>
      <w:r w:rsidRPr="004F65B3">
        <w:rPr>
          <w:rStyle w:val="Refdenotaderodap"/>
          <w:color w:val="000000" w:themeColor="text1"/>
          <w:sz w:val="20"/>
          <w:szCs w:val="20"/>
        </w:rPr>
        <w:footnoteRef/>
      </w:r>
      <w:r w:rsidRPr="004F65B3">
        <w:rPr>
          <w:color w:val="000000" w:themeColor="text1"/>
          <w:sz w:val="20"/>
          <w:szCs w:val="20"/>
        </w:rPr>
        <w:t xml:space="preserve"> Idem, 2001, p. 306</w:t>
      </w:r>
    </w:p>
  </w:footnote>
  <w:footnote w:id="23">
    <w:p w:rsidR="007F7442" w:rsidRPr="004F65B3" w:rsidRDefault="007F7442" w:rsidP="00DA4EB4">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CAMPOS, Flávio de. MIRANDA, Renan Garcia. </w:t>
      </w:r>
      <w:r w:rsidRPr="004F65B3">
        <w:rPr>
          <w:b/>
          <w:color w:val="000000" w:themeColor="text1"/>
          <w:sz w:val="20"/>
          <w:szCs w:val="20"/>
        </w:rPr>
        <w:t>A escrita da história</w:t>
      </w:r>
      <w:r w:rsidRPr="004F65B3">
        <w:rPr>
          <w:color w:val="000000" w:themeColor="text1"/>
          <w:sz w:val="20"/>
          <w:szCs w:val="20"/>
        </w:rPr>
        <w:t xml:space="preserve">: ensino médio: volume único, 1º ed. São Paulo: escola educacional, 2005. </w:t>
      </w:r>
    </w:p>
    <w:p w:rsidR="007F7442" w:rsidRPr="00DA4EB4" w:rsidRDefault="007F7442" w:rsidP="00DA4EB4">
      <w:pPr>
        <w:spacing w:after="0" w:line="240" w:lineRule="auto"/>
        <w:rPr>
          <w:sz w:val="20"/>
          <w:szCs w:val="20"/>
        </w:rPr>
      </w:pPr>
      <w:r w:rsidRPr="004F65B3">
        <w:rPr>
          <w:color w:val="000000" w:themeColor="text1"/>
          <w:sz w:val="20"/>
          <w:szCs w:val="20"/>
        </w:rPr>
        <w:t>Enquanto transcorria a conspiração oligárquica-militar, um incidente acabou por precipitar a insurreição. João Pessoa, companheiro de chapa de Vargas, derrotado nas eleições presidenciais, foi ass</w:t>
      </w:r>
      <w:r>
        <w:rPr>
          <w:color w:val="000000" w:themeColor="text1"/>
          <w:sz w:val="20"/>
          <w:szCs w:val="20"/>
        </w:rPr>
        <w:t>assinado em 26 de julho de 1930</w:t>
      </w:r>
      <w:r w:rsidRPr="004F65B3">
        <w:rPr>
          <w:color w:val="000000" w:themeColor="text1"/>
          <w:sz w:val="20"/>
          <w:szCs w:val="20"/>
        </w:rPr>
        <w:t>. Seguiam-se protestos e manifestações em várias partes do país.</w:t>
      </w:r>
      <w:r>
        <w:rPr>
          <w:color w:val="000000" w:themeColor="text1"/>
          <w:sz w:val="20"/>
          <w:szCs w:val="20"/>
        </w:rPr>
        <w:t xml:space="preserve"> O governador de Minas Gerais, Antônio Carlos de Andrade usou o principal argumento para convencer os mais reticentes oligarcas:</w:t>
      </w:r>
      <w:r w:rsidRPr="004F65B3">
        <w:rPr>
          <w:color w:val="000000" w:themeColor="text1"/>
          <w:sz w:val="20"/>
          <w:szCs w:val="20"/>
        </w:rPr>
        <w:t xml:space="preserve"> “façamos a revolução antes que o povo a faça”</w:t>
      </w:r>
      <w:proofErr w:type="gramStart"/>
      <w:r w:rsidRPr="004F65B3">
        <w:rPr>
          <w:color w:val="000000" w:themeColor="text1"/>
          <w:sz w:val="20"/>
          <w:szCs w:val="20"/>
        </w:rPr>
        <w:t>..</w:t>
      </w:r>
      <w:proofErr w:type="gramEnd"/>
      <w:r w:rsidRPr="004F65B3">
        <w:rPr>
          <w:color w:val="000000" w:themeColor="text1"/>
          <w:sz w:val="20"/>
          <w:szCs w:val="20"/>
        </w:rPr>
        <w:t xml:space="preserve"> Era o povo brasileiro no imaginário de suas elites. No dia 3 de outubro, iniciava-se o levante, conhecido como a Revolução de 1930. </w:t>
      </w:r>
    </w:p>
  </w:footnote>
  <w:footnote w:id="24">
    <w:p w:rsidR="007F7442" w:rsidRPr="004F65B3" w:rsidRDefault="007F7442" w:rsidP="00C1382C">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w:t>
      </w:r>
      <w:r w:rsidRPr="004F65B3">
        <w:rPr>
          <w:b/>
          <w:color w:val="000000" w:themeColor="text1"/>
          <w:sz w:val="20"/>
          <w:szCs w:val="20"/>
        </w:rPr>
        <w:t xml:space="preserve"> </w:t>
      </w:r>
      <w:r w:rsidRPr="004F65B3">
        <w:rPr>
          <w:color w:val="000000" w:themeColor="text1"/>
          <w:sz w:val="20"/>
          <w:szCs w:val="20"/>
        </w:rPr>
        <w:t xml:space="preserve">2001, p. </w:t>
      </w:r>
      <w:proofErr w:type="gramStart"/>
      <w:r w:rsidRPr="004F65B3">
        <w:rPr>
          <w:color w:val="000000" w:themeColor="text1"/>
          <w:sz w:val="20"/>
          <w:szCs w:val="20"/>
        </w:rPr>
        <w:t>306</w:t>
      </w:r>
      <w:proofErr w:type="gramEnd"/>
    </w:p>
  </w:footnote>
  <w:footnote w:id="25">
    <w:p w:rsidR="007F7442" w:rsidRPr="004F65B3" w:rsidRDefault="007F7442" w:rsidP="002B78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w:t>
      </w:r>
      <w:r w:rsidRPr="004F65B3">
        <w:rPr>
          <w:b/>
          <w:color w:val="000000" w:themeColor="text1"/>
          <w:sz w:val="20"/>
          <w:szCs w:val="20"/>
        </w:rPr>
        <w:t xml:space="preserve"> </w:t>
      </w:r>
      <w:r w:rsidRPr="004F65B3">
        <w:rPr>
          <w:color w:val="000000" w:themeColor="text1"/>
          <w:sz w:val="20"/>
          <w:szCs w:val="20"/>
        </w:rPr>
        <w:t xml:space="preserve">2001, p. 306 </w:t>
      </w:r>
    </w:p>
  </w:footnote>
  <w:footnote w:id="26">
    <w:p w:rsidR="007F7442" w:rsidRPr="00C1382C" w:rsidRDefault="007F7442" w:rsidP="00C1382C">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325</w:t>
      </w:r>
    </w:p>
  </w:footnote>
  <w:footnote w:id="27">
    <w:p w:rsidR="007F7442" w:rsidRPr="004F65B3" w:rsidRDefault="007F7442" w:rsidP="00C1382C">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w:t>
      </w:r>
      <w:r w:rsidRPr="004F65B3">
        <w:rPr>
          <w:b/>
          <w:color w:val="000000" w:themeColor="text1"/>
          <w:sz w:val="20"/>
          <w:szCs w:val="20"/>
        </w:rPr>
        <w:t xml:space="preserve"> </w:t>
      </w:r>
      <w:r w:rsidRPr="004F65B3">
        <w:rPr>
          <w:color w:val="000000" w:themeColor="text1"/>
          <w:sz w:val="20"/>
          <w:szCs w:val="20"/>
        </w:rPr>
        <w:t xml:space="preserve">2001, p. </w:t>
      </w:r>
      <w:proofErr w:type="gramStart"/>
      <w:r w:rsidRPr="004F65B3">
        <w:rPr>
          <w:color w:val="000000" w:themeColor="text1"/>
          <w:sz w:val="20"/>
          <w:szCs w:val="20"/>
        </w:rPr>
        <w:t>328</w:t>
      </w:r>
      <w:proofErr w:type="gramEnd"/>
    </w:p>
  </w:footnote>
  <w:footnote w:id="28">
    <w:p w:rsidR="007F7442" w:rsidRPr="004F65B3" w:rsidRDefault="007F7442" w:rsidP="002B78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w:t>
      </w:r>
      <w:r w:rsidRPr="004F65B3">
        <w:rPr>
          <w:b/>
          <w:color w:val="000000" w:themeColor="text1"/>
          <w:sz w:val="20"/>
          <w:szCs w:val="20"/>
        </w:rPr>
        <w:t xml:space="preserve"> </w:t>
      </w:r>
      <w:r w:rsidRPr="004F65B3">
        <w:rPr>
          <w:color w:val="000000" w:themeColor="text1"/>
          <w:sz w:val="20"/>
          <w:szCs w:val="20"/>
        </w:rPr>
        <w:t>2001, p. 329</w:t>
      </w:r>
    </w:p>
  </w:footnote>
  <w:footnote w:id="29">
    <w:p w:rsidR="007F7442" w:rsidRPr="004F65B3" w:rsidRDefault="007F7442" w:rsidP="00F62573">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w:t>
      </w:r>
      <w:r w:rsidRPr="004F65B3">
        <w:rPr>
          <w:b/>
          <w:color w:val="000000" w:themeColor="text1"/>
          <w:sz w:val="20"/>
          <w:szCs w:val="20"/>
        </w:rPr>
        <w:t xml:space="preserve"> </w:t>
      </w:r>
      <w:r w:rsidRPr="004F65B3">
        <w:rPr>
          <w:color w:val="000000" w:themeColor="text1"/>
          <w:sz w:val="20"/>
          <w:szCs w:val="20"/>
        </w:rPr>
        <w:t>2001, p. 329</w:t>
      </w:r>
    </w:p>
  </w:footnote>
  <w:footnote w:id="30">
    <w:p w:rsidR="007F7442" w:rsidRPr="00F62573" w:rsidRDefault="007F7442" w:rsidP="00F62573">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w:t>
      </w:r>
      <w:r w:rsidRPr="004F65B3">
        <w:rPr>
          <w:b/>
          <w:color w:val="000000" w:themeColor="text1"/>
          <w:sz w:val="20"/>
          <w:szCs w:val="20"/>
        </w:rPr>
        <w:t xml:space="preserve"> </w:t>
      </w:r>
      <w:r w:rsidRPr="004F65B3">
        <w:rPr>
          <w:color w:val="000000" w:themeColor="text1"/>
          <w:sz w:val="20"/>
          <w:szCs w:val="20"/>
        </w:rPr>
        <w:t xml:space="preserve">2001, p. </w:t>
      </w:r>
      <w:proofErr w:type="gramStart"/>
      <w:r w:rsidRPr="004F65B3">
        <w:rPr>
          <w:color w:val="000000" w:themeColor="text1"/>
          <w:sz w:val="20"/>
          <w:szCs w:val="20"/>
        </w:rPr>
        <w:t>329</w:t>
      </w:r>
      <w:proofErr w:type="gramEnd"/>
    </w:p>
  </w:footnote>
  <w:footnote w:id="31">
    <w:p w:rsidR="007F7442" w:rsidRPr="004F65B3" w:rsidRDefault="007F7442" w:rsidP="00F62573">
      <w:pPr>
        <w:spacing w:after="0" w:line="240" w:lineRule="auto"/>
        <w:rPr>
          <w:color w:val="000000" w:themeColor="text1"/>
        </w:rPr>
      </w:pPr>
      <w:r w:rsidRPr="004F65B3">
        <w:rPr>
          <w:rStyle w:val="Refdenotaderodap"/>
          <w:color w:val="000000" w:themeColor="text1"/>
          <w:sz w:val="20"/>
          <w:szCs w:val="20"/>
        </w:rPr>
        <w:footnoteRef/>
      </w:r>
      <w:r w:rsidRPr="004F65B3">
        <w:rPr>
          <w:color w:val="000000" w:themeColor="text1"/>
          <w:sz w:val="20"/>
          <w:szCs w:val="20"/>
        </w:rPr>
        <w:t xml:space="preserve"> BORGES, Vavy Pacheco. </w:t>
      </w:r>
      <w:r w:rsidRPr="004F65B3">
        <w:rPr>
          <w:b/>
          <w:color w:val="000000" w:themeColor="text1"/>
          <w:sz w:val="20"/>
          <w:szCs w:val="20"/>
        </w:rPr>
        <w:t>Anos Trinta e Política</w:t>
      </w:r>
      <w:r w:rsidRPr="004F65B3">
        <w:rPr>
          <w:color w:val="000000" w:themeColor="text1"/>
          <w:sz w:val="20"/>
          <w:szCs w:val="20"/>
        </w:rPr>
        <w:t xml:space="preserve">: história e historiografia. In FREITAS, Marcos Cesar. </w:t>
      </w:r>
      <w:proofErr w:type="gramStart"/>
      <w:r w:rsidRPr="004F65B3">
        <w:rPr>
          <w:color w:val="000000" w:themeColor="text1"/>
          <w:sz w:val="20"/>
          <w:szCs w:val="20"/>
        </w:rPr>
        <w:t>6</w:t>
      </w:r>
      <w:proofErr w:type="gramEnd"/>
      <w:r w:rsidRPr="004F65B3">
        <w:rPr>
          <w:color w:val="000000" w:themeColor="text1"/>
          <w:sz w:val="20"/>
          <w:szCs w:val="20"/>
        </w:rPr>
        <w:t xml:space="preserve"> ed. São Paulo: editora Contexto, 2005, p. 159-160.</w:t>
      </w:r>
    </w:p>
  </w:footnote>
  <w:footnote w:id="32">
    <w:p w:rsidR="007F7442" w:rsidRPr="004F65B3" w:rsidRDefault="007F7442" w:rsidP="00D20B37">
      <w:pPr>
        <w:tabs>
          <w:tab w:val="left" w:pos="709"/>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2005, p. 161.</w:t>
      </w:r>
    </w:p>
  </w:footnote>
  <w:footnote w:id="33">
    <w:p w:rsidR="007F7442" w:rsidRPr="00D20B37" w:rsidRDefault="007F7442" w:rsidP="00D20B37">
      <w:pPr>
        <w:tabs>
          <w:tab w:val="left" w:pos="709"/>
        </w:tabs>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BORGES, Vavy Pacheco. </w:t>
      </w:r>
      <w:r w:rsidRPr="004F65B3">
        <w:rPr>
          <w:b/>
          <w:color w:val="000000" w:themeColor="text1"/>
          <w:sz w:val="20"/>
          <w:szCs w:val="20"/>
        </w:rPr>
        <w:t>Anos Trinta e Política</w:t>
      </w:r>
      <w:r w:rsidRPr="004F65B3">
        <w:rPr>
          <w:color w:val="000000" w:themeColor="text1"/>
          <w:sz w:val="20"/>
          <w:szCs w:val="20"/>
        </w:rPr>
        <w:t xml:space="preserve">: história e historiografia. In FREITAS, Marcos Cesar. </w:t>
      </w:r>
      <w:proofErr w:type="gramStart"/>
      <w:r w:rsidRPr="004F65B3">
        <w:rPr>
          <w:color w:val="000000" w:themeColor="text1"/>
          <w:sz w:val="20"/>
          <w:szCs w:val="20"/>
        </w:rPr>
        <w:t>6</w:t>
      </w:r>
      <w:proofErr w:type="gramEnd"/>
      <w:r w:rsidRPr="004F65B3">
        <w:rPr>
          <w:color w:val="000000" w:themeColor="text1"/>
          <w:sz w:val="20"/>
          <w:szCs w:val="20"/>
        </w:rPr>
        <w:t xml:space="preserve"> ed. São Paulo: editora Contexto, 2005, p. 163.</w:t>
      </w:r>
    </w:p>
  </w:footnote>
  <w:footnote w:id="34">
    <w:p w:rsidR="007F7442" w:rsidRPr="004F65B3" w:rsidRDefault="007F7442" w:rsidP="00D20B37">
      <w:pPr>
        <w:tabs>
          <w:tab w:val="left" w:pos="709"/>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2005, p. 164.</w:t>
      </w:r>
    </w:p>
  </w:footnote>
  <w:footnote w:id="35">
    <w:p w:rsidR="007F7442" w:rsidRPr="004F65B3" w:rsidRDefault="007F7442" w:rsidP="00D20B37">
      <w:pPr>
        <w:tabs>
          <w:tab w:val="left" w:pos="709"/>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2005, p. 164.</w:t>
      </w:r>
    </w:p>
  </w:footnote>
  <w:footnote w:id="36">
    <w:p w:rsidR="007F7442" w:rsidRPr="004F65B3" w:rsidRDefault="007F7442" w:rsidP="00D20B37">
      <w:pPr>
        <w:tabs>
          <w:tab w:val="left" w:pos="709"/>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2005, p. 166.</w:t>
      </w:r>
    </w:p>
  </w:footnote>
  <w:footnote w:id="37">
    <w:p w:rsidR="007F7442" w:rsidRPr="004F65B3" w:rsidRDefault="007F7442" w:rsidP="00D20B37">
      <w:pPr>
        <w:tabs>
          <w:tab w:val="left" w:pos="709"/>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2005, p. 170.</w:t>
      </w:r>
    </w:p>
  </w:footnote>
  <w:footnote w:id="38">
    <w:p w:rsidR="007F7442" w:rsidRPr="00D20B37" w:rsidRDefault="007F7442" w:rsidP="00D20B37">
      <w:pPr>
        <w:pStyle w:val="Textodenotaderodap"/>
      </w:pPr>
      <w:r w:rsidRPr="004F65B3">
        <w:rPr>
          <w:rStyle w:val="Refdenotaderodap"/>
          <w:color w:val="000000" w:themeColor="text1"/>
        </w:rPr>
        <w:footnoteRef/>
      </w:r>
      <w:r w:rsidRPr="004F65B3">
        <w:rPr>
          <w:color w:val="000000" w:themeColor="text1"/>
        </w:rPr>
        <w:t xml:space="preserve"> Idem, 2005, p. 137.</w:t>
      </w:r>
    </w:p>
  </w:footnote>
  <w:footnote w:id="39">
    <w:p w:rsidR="007F7442" w:rsidRPr="004F65B3" w:rsidRDefault="007F7442" w:rsidP="00D20B37">
      <w:pPr>
        <w:spacing w:after="0" w:line="240" w:lineRule="auto"/>
        <w:rPr>
          <w:color w:val="000000" w:themeColor="text1"/>
          <w:sz w:val="20"/>
          <w:szCs w:val="24"/>
        </w:rPr>
      </w:pPr>
      <w:r w:rsidRPr="004F65B3">
        <w:rPr>
          <w:rStyle w:val="Refdenotaderodap"/>
          <w:color w:val="000000" w:themeColor="text1"/>
          <w:sz w:val="20"/>
          <w:szCs w:val="20"/>
        </w:rPr>
        <w:footnoteRef/>
      </w:r>
      <w:r w:rsidRPr="004F65B3">
        <w:rPr>
          <w:color w:val="000000" w:themeColor="text1"/>
          <w:sz w:val="20"/>
          <w:szCs w:val="20"/>
        </w:rPr>
        <w:t xml:space="preserve"> Idem, 2001, p. 340</w:t>
      </w:r>
    </w:p>
  </w:footnote>
  <w:footnote w:id="40">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xml:space="preserve">. 1º ed. editora Ática, São Paulo, 2001, p. </w:t>
      </w:r>
      <w:proofErr w:type="gramStart"/>
      <w:r w:rsidRPr="004F65B3">
        <w:rPr>
          <w:color w:val="000000" w:themeColor="text1"/>
          <w:sz w:val="20"/>
          <w:szCs w:val="20"/>
        </w:rPr>
        <w:t>340</w:t>
      </w:r>
      <w:proofErr w:type="gramEnd"/>
    </w:p>
  </w:footnote>
  <w:footnote w:id="41">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340</w:t>
      </w:r>
    </w:p>
  </w:footnote>
  <w:footnote w:id="42">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340</w:t>
      </w:r>
    </w:p>
  </w:footnote>
  <w:footnote w:id="43">
    <w:p w:rsidR="007F7442" w:rsidRPr="006F2D0B" w:rsidRDefault="007F7442" w:rsidP="00D20B37">
      <w:pPr>
        <w:spacing w:after="0" w:line="240" w:lineRule="auto"/>
        <w:rPr>
          <w:szCs w:val="24"/>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340.</w:t>
      </w:r>
    </w:p>
  </w:footnote>
  <w:footnote w:id="44">
    <w:p w:rsidR="007F7442" w:rsidRPr="004F65B3" w:rsidRDefault="007F7442" w:rsidP="006F2D0B">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340.</w:t>
      </w:r>
    </w:p>
  </w:footnote>
  <w:footnote w:id="45">
    <w:p w:rsidR="007F7442" w:rsidRPr="004F65B3" w:rsidRDefault="007F7442" w:rsidP="006F2D0B">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342.</w:t>
      </w:r>
    </w:p>
  </w:footnote>
  <w:footnote w:id="46">
    <w:p w:rsidR="007F7442" w:rsidRPr="00136FCF" w:rsidRDefault="007F7442" w:rsidP="006F2D0B">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342.</w:t>
      </w:r>
    </w:p>
  </w:footnote>
  <w:footnote w:id="47">
    <w:p w:rsidR="007F7442" w:rsidRPr="004F65B3" w:rsidRDefault="007F7442" w:rsidP="006F2D0B">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377.</w:t>
      </w:r>
    </w:p>
  </w:footnote>
  <w:footnote w:id="48">
    <w:p w:rsidR="007F7442" w:rsidRPr="004F65B3" w:rsidRDefault="007F7442" w:rsidP="006F2D0B">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378.</w:t>
      </w:r>
    </w:p>
  </w:footnote>
  <w:footnote w:id="49">
    <w:p w:rsidR="007F7442" w:rsidRPr="004F65B3" w:rsidRDefault="007F7442" w:rsidP="006F2D0B">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378.</w:t>
      </w:r>
    </w:p>
  </w:footnote>
  <w:footnote w:id="50">
    <w:p w:rsidR="007F7442" w:rsidRPr="006F2D0B" w:rsidRDefault="007F7442" w:rsidP="006F2D0B">
      <w:pPr>
        <w:spacing w:after="0" w:line="240" w:lineRule="auto"/>
        <w:rPr>
          <w:szCs w:val="24"/>
        </w:rPr>
      </w:pPr>
      <w:r w:rsidRPr="004F65B3">
        <w:rPr>
          <w:rStyle w:val="Refdenotaderodap"/>
          <w:color w:val="000000" w:themeColor="text1"/>
          <w:sz w:val="20"/>
          <w:szCs w:val="20"/>
        </w:rPr>
        <w:footnoteRef/>
      </w:r>
      <w:r w:rsidRPr="004F65B3">
        <w:rPr>
          <w:color w:val="000000" w:themeColor="text1"/>
          <w:sz w:val="20"/>
          <w:szCs w:val="20"/>
        </w:rPr>
        <w:t xml:space="preserve"> Idem, 2001, p. 378.</w:t>
      </w:r>
    </w:p>
  </w:footnote>
  <w:footnote w:id="51">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378-379.</w:t>
      </w:r>
    </w:p>
  </w:footnote>
  <w:footnote w:id="52">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3">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4">
    <w:p w:rsidR="007F7442" w:rsidRPr="00D20B37" w:rsidRDefault="007F7442" w:rsidP="00D20B37">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379.</w:t>
      </w:r>
    </w:p>
  </w:footnote>
  <w:footnote w:id="55">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6">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7">
    <w:p w:rsidR="007F7442" w:rsidRPr="004F65B3" w:rsidRDefault="007F7442" w:rsidP="00D20B37">
      <w:pPr>
        <w:spacing w:after="0" w:line="240" w:lineRule="auto"/>
        <w:rPr>
          <w:color w:val="000000" w:themeColor="text1"/>
          <w:szCs w:val="24"/>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8">
    <w:p w:rsidR="007F7442" w:rsidRPr="00D20B37" w:rsidRDefault="007F7442" w:rsidP="00D20B37">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379</w:t>
      </w:r>
    </w:p>
  </w:footnote>
  <w:footnote w:id="59">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0">
    <w:p w:rsidR="007F7442" w:rsidRPr="004F65B3" w:rsidRDefault="007F7442" w:rsidP="00D20B37">
      <w:pPr>
        <w:spacing w:after="0" w:line="240" w:lineRule="auto"/>
        <w:rPr>
          <w:color w:val="000000" w:themeColor="text1"/>
          <w:szCs w:val="24"/>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1">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2">
    <w:p w:rsidR="007F7442" w:rsidRPr="00D20B37" w:rsidRDefault="007F7442" w:rsidP="00D20B37">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380.</w:t>
      </w:r>
    </w:p>
  </w:footnote>
  <w:footnote w:id="63">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4">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5">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6">
    <w:p w:rsidR="007F7442" w:rsidRPr="004F65B3" w:rsidRDefault="007F7442" w:rsidP="00D20B37">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2001, p. 380.</w:t>
      </w:r>
    </w:p>
  </w:footnote>
  <w:footnote w:id="67">
    <w:p w:rsidR="007F7442" w:rsidRPr="00D20B37" w:rsidRDefault="007F7442" w:rsidP="00D20B37">
      <w:pPr>
        <w:spacing w:after="0" w:line="240" w:lineRule="auto"/>
        <w:rPr>
          <w:szCs w:val="24"/>
        </w:rPr>
      </w:pPr>
      <w:r w:rsidRPr="004F65B3">
        <w:rPr>
          <w:rStyle w:val="Refdenotaderodap"/>
          <w:color w:val="000000" w:themeColor="text1"/>
          <w:sz w:val="20"/>
          <w:szCs w:val="20"/>
        </w:rPr>
        <w:footnoteRef/>
      </w:r>
      <w:r w:rsidRPr="004F65B3">
        <w:rPr>
          <w:color w:val="000000" w:themeColor="text1"/>
          <w:sz w:val="20"/>
          <w:szCs w:val="20"/>
        </w:rPr>
        <w:t xml:space="preserve"> FIGUEIRA, Divalte Garcia. </w:t>
      </w:r>
      <w:r w:rsidRPr="004F65B3">
        <w:rPr>
          <w:b/>
          <w:color w:val="000000" w:themeColor="text1"/>
          <w:sz w:val="20"/>
          <w:szCs w:val="20"/>
        </w:rPr>
        <w:t>História: série novo ensino médio</w:t>
      </w:r>
      <w:r w:rsidRPr="004F65B3">
        <w:rPr>
          <w:color w:val="000000" w:themeColor="text1"/>
          <w:sz w:val="20"/>
          <w:szCs w:val="20"/>
        </w:rPr>
        <w:t>. 1º ed. editora Ática, São Paulo, 2001, p. 380.</w:t>
      </w:r>
    </w:p>
  </w:footnote>
  <w:footnote w:id="68">
    <w:p w:rsidR="007F7442" w:rsidRPr="004F65B3" w:rsidRDefault="007F7442" w:rsidP="00827F64">
      <w:pPr>
        <w:spacing w:after="0" w:line="240" w:lineRule="auto"/>
        <w:rPr>
          <w:color w:val="000000" w:themeColor="text1"/>
          <w:sz w:val="20"/>
          <w:szCs w:val="24"/>
        </w:rPr>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0"/>
        </w:rPr>
        <w:t xml:space="preserve">BARRETO, Luiz Antônio. </w:t>
      </w:r>
      <w:r w:rsidRPr="004F65B3">
        <w:rPr>
          <w:b/>
          <w:color w:val="000000" w:themeColor="text1"/>
          <w:sz w:val="20"/>
          <w:szCs w:val="20"/>
        </w:rPr>
        <w:t>Personalidades Sergipanas.</w:t>
      </w:r>
      <w:r w:rsidRPr="004F65B3">
        <w:rPr>
          <w:color w:val="000000" w:themeColor="text1"/>
          <w:sz w:val="20"/>
          <w:szCs w:val="20"/>
        </w:rPr>
        <w:t xml:space="preserve"> Aracaju, Editora Typografia, 2007, p. </w:t>
      </w:r>
      <w:proofErr w:type="gramStart"/>
      <w:r w:rsidRPr="004F65B3">
        <w:rPr>
          <w:color w:val="000000" w:themeColor="text1"/>
          <w:sz w:val="20"/>
          <w:szCs w:val="20"/>
        </w:rPr>
        <w:t>234</w:t>
      </w:r>
      <w:proofErr w:type="gramEnd"/>
    </w:p>
  </w:footnote>
  <w:footnote w:id="69">
    <w:p w:rsidR="007F7442" w:rsidRPr="003B2A30" w:rsidRDefault="007F7442" w:rsidP="003B2A30">
      <w:pPr>
        <w:spacing w:after="0" w:line="240" w:lineRule="auto"/>
        <w:rPr>
          <w:b/>
          <w:sz w:val="20"/>
          <w:szCs w:val="20"/>
        </w:rPr>
      </w:pPr>
      <w:r w:rsidRPr="004F65B3">
        <w:rPr>
          <w:rStyle w:val="Refdenotaderodap"/>
          <w:color w:val="000000" w:themeColor="text1"/>
          <w:sz w:val="20"/>
          <w:szCs w:val="20"/>
        </w:rPr>
        <w:footnoteRef/>
      </w:r>
      <w:r w:rsidRPr="004F65B3">
        <w:rPr>
          <w:color w:val="000000" w:themeColor="text1"/>
          <w:sz w:val="20"/>
          <w:szCs w:val="20"/>
        </w:rPr>
        <w:t xml:space="preserve"> </w:t>
      </w:r>
      <w:r w:rsidRPr="004F65B3">
        <w:rPr>
          <w:b/>
          <w:color w:val="000000" w:themeColor="text1"/>
          <w:sz w:val="20"/>
          <w:szCs w:val="20"/>
        </w:rPr>
        <w:t>Dicionário Histórico Biográfico Brasileiro pós 1930</w:t>
      </w:r>
      <w:r w:rsidRPr="004F65B3">
        <w:rPr>
          <w:color w:val="000000" w:themeColor="text1"/>
          <w:sz w:val="20"/>
          <w:szCs w:val="20"/>
        </w:rPr>
        <w:t xml:space="preserve">. 2ª ed. Rio de Janeiro: ed. FGV, 2001 p. 169. </w:t>
      </w:r>
    </w:p>
  </w:footnote>
  <w:footnote w:id="70">
    <w:p w:rsidR="007F7442" w:rsidRPr="004F65B3" w:rsidRDefault="007F7442" w:rsidP="003B2A30">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BARRETO, Luiz Antônio. </w:t>
      </w:r>
      <w:r w:rsidRPr="004F65B3">
        <w:rPr>
          <w:b/>
          <w:color w:val="000000" w:themeColor="text1"/>
          <w:sz w:val="20"/>
          <w:szCs w:val="20"/>
        </w:rPr>
        <w:t>Personalidades Sergipanas.</w:t>
      </w:r>
      <w:r w:rsidRPr="004F65B3">
        <w:rPr>
          <w:color w:val="000000" w:themeColor="text1"/>
          <w:sz w:val="20"/>
          <w:szCs w:val="20"/>
        </w:rPr>
        <w:t xml:space="preserve"> Aracaju, Editora Typografia, 2007, p. 237.</w:t>
      </w:r>
    </w:p>
  </w:footnote>
  <w:footnote w:id="71">
    <w:p w:rsidR="007F7442" w:rsidRPr="004F65B3" w:rsidRDefault="007F7442" w:rsidP="003B2A30">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FONTES, Arivaldo Silveira. </w:t>
      </w:r>
      <w:r w:rsidRPr="004F65B3">
        <w:rPr>
          <w:b/>
          <w:color w:val="000000" w:themeColor="text1"/>
          <w:sz w:val="20"/>
          <w:szCs w:val="20"/>
        </w:rPr>
        <w:t>Riachão do Dantas</w:t>
      </w:r>
      <w:r w:rsidRPr="004F65B3">
        <w:rPr>
          <w:color w:val="000000" w:themeColor="text1"/>
          <w:sz w:val="20"/>
          <w:szCs w:val="20"/>
        </w:rPr>
        <w:t>: os primeiros tempos. As origens. In: revista do Instituto Histórico e Geográfico de Sergipe. Aracaju, 1965-1978. Nº 27.</w:t>
      </w:r>
    </w:p>
  </w:footnote>
  <w:footnote w:id="72">
    <w:p w:rsidR="007F7442" w:rsidRPr="003B2A30" w:rsidRDefault="007F7442" w:rsidP="003B2A30">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LOPES, Sonia de Castro. </w:t>
      </w:r>
      <w:r w:rsidRPr="004F65B3">
        <w:rPr>
          <w:b/>
          <w:color w:val="000000" w:themeColor="text1"/>
          <w:sz w:val="20"/>
          <w:szCs w:val="20"/>
        </w:rPr>
        <w:t>Lourival Fontes: as duas faces do poder</w:t>
      </w:r>
      <w:r w:rsidRPr="004F65B3">
        <w:rPr>
          <w:color w:val="000000" w:themeColor="text1"/>
          <w:sz w:val="20"/>
          <w:szCs w:val="20"/>
        </w:rPr>
        <w:t xml:space="preserve">. Rio de Janeiro: Litteris, </w:t>
      </w:r>
      <w:proofErr w:type="gramStart"/>
      <w:r w:rsidRPr="004F65B3">
        <w:rPr>
          <w:color w:val="000000" w:themeColor="text1"/>
          <w:sz w:val="20"/>
          <w:szCs w:val="20"/>
        </w:rPr>
        <w:t>1999</w:t>
      </w:r>
      <w:proofErr w:type="gramEnd"/>
    </w:p>
  </w:footnote>
  <w:footnote w:id="73">
    <w:p w:rsidR="007F7442" w:rsidRPr="004F65B3" w:rsidRDefault="007F7442" w:rsidP="003B2A30">
      <w:pPr>
        <w:tabs>
          <w:tab w:val="right" w:pos="9072"/>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SIRINELLI, Jean-François. “</w:t>
      </w:r>
      <w:r w:rsidRPr="004F65B3">
        <w:rPr>
          <w:b/>
          <w:color w:val="000000" w:themeColor="text1"/>
          <w:sz w:val="20"/>
          <w:szCs w:val="20"/>
        </w:rPr>
        <w:t>Os intelectuais”.</w:t>
      </w:r>
      <w:r w:rsidRPr="004F65B3">
        <w:rPr>
          <w:color w:val="000000" w:themeColor="text1"/>
          <w:sz w:val="20"/>
          <w:szCs w:val="20"/>
        </w:rPr>
        <w:t xml:space="preserve"> IN: Uma História presente. REMOND, RENÉ (org.) Dora Rocha (Trad.). 2ª ed. Rio de Janeiro: FGV, 2003, p. </w:t>
      </w:r>
      <w:proofErr w:type="gramStart"/>
      <w:r w:rsidRPr="004F65B3">
        <w:rPr>
          <w:color w:val="000000" w:themeColor="text1"/>
          <w:sz w:val="20"/>
          <w:szCs w:val="20"/>
        </w:rPr>
        <w:t>231</w:t>
      </w:r>
      <w:proofErr w:type="gramEnd"/>
      <w:r w:rsidRPr="004F65B3">
        <w:rPr>
          <w:color w:val="000000" w:themeColor="text1"/>
          <w:sz w:val="20"/>
          <w:szCs w:val="20"/>
        </w:rPr>
        <w:t xml:space="preserve"> </w:t>
      </w:r>
    </w:p>
  </w:footnote>
  <w:footnote w:id="74">
    <w:p w:rsidR="007F7442" w:rsidRPr="003B2A30" w:rsidRDefault="007F7442" w:rsidP="003B2A30">
      <w:pPr>
        <w:spacing w:after="0" w:line="240" w:lineRule="auto"/>
      </w:pPr>
      <w:r w:rsidRPr="004F65B3">
        <w:rPr>
          <w:rStyle w:val="Refdenotaderodap"/>
          <w:color w:val="000000" w:themeColor="text1"/>
          <w:sz w:val="20"/>
          <w:szCs w:val="20"/>
        </w:rPr>
        <w:footnoteRef/>
      </w:r>
      <w:r w:rsidRPr="004F65B3">
        <w:rPr>
          <w:color w:val="000000" w:themeColor="text1"/>
          <w:sz w:val="20"/>
          <w:szCs w:val="20"/>
        </w:rPr>
        <w:t xml:space="preserve"> SANTOS, Aldenise Cordeiro; SANTANA, Anthony Fábio Torres. </w:t>
      </w:r>
      <w:r w:rsidRPr="004F65B3">
        <w:rPr>
          <w:b/>
          <w:color w:val="000000" w:themeColor="text1"/>
          <w:sz w:val="20"/>
          <w:szCs w:val="20"/>
        </w:rPr>
        <w:t>A alquimia do poder:</w:t>
      </w:r>
      <w:r w:rsidRPr="004F65B3">
        <w:rPr>
          <w:color w:val="000000" w:themeColor="text1"/>
          <w:sz w:val="20"/>
          <w:szCs w:val="20"/>
        </w:rPr>
        <w:t xml:space="preserve"> Lourival Fontes e suas configurações políticas. UFS; UNIT. Disponível em: </w:t>
      </w:r>
      <w:hyperlink r:id="rId1" w:history="1">
        <w:r w:rsidRPr="004F65B3">
          <w:rPr>
            <w:rStyle w:val="Hyperlink"/>
            <w:color w:val="000000" w:themeColor="text1"/>
            <w:sz w:val="20"/>
            <w:szCs w:val="20"/>
          </w:rPr>
          <w:t>http://www.historia.uff.br/estadoepoder/6snepc/GT12/GT12-ALDENISE.pdf</w:t>
        </w:r>
      </w:hyperlink>
      <w:r w:rsidRPr="004F65B3">
        <w:rPr>
          <w:color w:val="000000" w:themeColor="text1"/>
          <w:sz w:val="20"/>
          <w:szCs w:val="20"/>
        </w:rPr>
        <w:t xml:space="preserve">. Acessado em 14 de janeiro 2014 às </w:t>
      </w:r>
      <w:proofErr w:type="gramStart"/>
      <w:r w:rsidRPr="004F65B3">
        <w:rPr>
          <w:color w:val="000000" w:themeColor="text1"/>
          <w:sz w:val="20"/>
          <w:szCs w:val="20"/>
        </w:rPr>
        <w:t>09:00</w:t>
      </w:r>
      <w:proofErr w:type="gramEnd"/>
      <w:r w:rsidRPr="004F65B3">
        <w:rPr>
          <w:color w:val="000000" w:themeColor="text1"/>
          <w:sz w:val="20"/>
          <w:szCs w:val="20"/>
        </w:rPr>
        <w:t>hs</w:t>
      </w:r>
    </w:p>
  </w:footnote>
  <w:footnote w:id="75">
    <w:p w:rsidR="007F7442" w:rsidRPr="004F65B3" w:rsidRDefault="007F7442" w:rsidP="003B2A30">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w:t>
      </w:r>
      <w:r>
        <w:rPr>
          <w:color w:val="000000" w:themeColor="text1"/>
          <w:sz w:val="20"/>
          <w:szCs w:val="20"/>
        </w:rPr>
        <w:t xml:space="preserve">Idem </w:t>
      </w:r>
    </w:p>
  </w:footnote>
  <w:footnote w:id="76">
    <w:p w:rsidR="007F7442" w:rsidRPr="004F65B3" w:rsidRDefault="007F7442" w:rsidP="003B2A30">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w:t>
      </w:r>
      <w:r>
        <w:rPr>
          <w:color w:val="000000" w:themeColor="text1"/>
          <w:sz w:val="20"/>
          <w:szCs w:val="20"/>
        </w:rPr>
        <w:t xml:space="preserve">Ibidem </w:t>
      </w:r>
    </w:p>
  </w:footnote>
  <w:footnote w:id="77">
    <w:p w:rsidR="007F7442" w:rsidRPr="00F46C1A" w:rsidRDefault="007F7442" w:rsidP="00F46C1A">
      <w:pPr>
        <w:spacing w:after="0" w:line="240" w:lineRule="auto"/>
        <w:rPr>
          <w:color w:val="000000" w:themeColor="text1"/>
          <w:sz w:val="20"/>
          <w:szCs w:val="20"/>
        </w:rPr>
      </w:pPr>
      <w:r w:rsidRPr="00F46C1A">
        <w:rPr>
          <w:rStyle w:val="Refdenotaderodap"/>
          <w:color w:val="000000" w:themeColor="text1"/>
          <w:sz w:val="20"/>
          <w:szCs w:val="20"/>
        </w:rPr>
        <w:footnoteRef/>
      </w:r>
      <w:r w:rsidRPr="00F46C1A">
        <w:rPr>
          <w:color w:val="000000" w:themeColor="text1"/>
          <w:sz w:val="20"/>
          <w:szCs w:val="20"/>
        </w:rPr>
        <w:t xml:space="preserve">FONTES, Lourival. </w:t>
      </w:r>
      <w:r w:rsidRPr="00F46C1A">
        <w:rPr>
          <w:b/>
          <w:color w:val="000000" w:themeColor="text1"/>
          <w:sz w:val="20"/>
          <w:szCs w:val="20"/>
        </w:rPr>
        <w:t xml:space="preserve">Discurso aos Surdos. </w:t>
      </w:r>
      <w:r w:rsidRPr="00F46C1A">
        <w:rPr>
          <w:color w:val="000000" w:themeColor="text1"/>
          <w:sz w:val="20"/>
          <w:szCs w:val="20"/>
        </w:rPr>
        <w:t>Rio de Janeiro pd. José Olympio, 1955, p. 11-12-13-14-41.</w:t>
      </w:r>
    </w:p>
  </w:footnote>
  <w:footnote w:id="78">
    <w:p w:rsidR="007F7442" w:rsidRPr="00F46C1A" w:rsidRDefault="007F7442" w:rsidP="00F46C1A">
      <w:pPr>
        <w:spacing w:after="0" w:line="240" w:lineRule="auto"/>
        <w:rPr>
          <w:color w:val="000000" w:themeColor="text1"/>
          <w:szCs w:val="24"/>
        </w:rPr>
      </w:pPr>
      <w:r w:rsidRPr="00F46C1A">
        <w:rPr>
          <w:rStyle w:val="Refdenotaderodap"/>
          <w:color w:val="000000" w:themeColor="text1"/>
          <w:sz w:val="20"/>
        </w:rPr>
        <w:footnoteRef/>
      </w:r>
      <w:r w:rsidRPr="00F46C1A">
        <w:rPr>
          <w:color w:val="000000" w:themeColor="text1"/>
          <w:sz w:val="20"/>
        </w:rPr>
        <w:t xml:space="preserve"> </w:t>
      </w:r>
      <w:r w:rsidRPr="00F46C1A">
        <w:rPr>
          <w:color w:val="000000" w:themeColor="text1"/>
          <w:sz w:val="20"/>
          <w:szCs w:val="24"/>
        </w:rPr>
        <w:t xml:space="preserve">FONTES, Lourival. </w:t>
      </w:r>
      <w:r w:rsidRPr="00F46C1A">
        <w:rPr>
          <w:b/>
          <w:color w:val="000000" w:themeColor="text1"/>
          <w:sz w:val="20"/>
          <w:szCs w:val="24"/>
        </w:rPr>
        <w:t>Uma política de preconceitos</w:t>
      </w:r>
      <w:r w:rsidRPr="00F46C1A">
        <w:rPr>
          <w:color w:val="000000" w:themeColor="text1"/>
          <w:sz w:val="20"/>
          <w:szCs w:val="24"/>
        </w:rPr>
        <w:t>: Livraria José Olímpio – editora: Rio de Janeiro, 1957, p. 5-47-48.</w:t>
      </w:r>
    </w:p>
  </w:footnote>
  <w:footnote w:id="79">
    <w:p w:rsidR="007F7442" w:rsidRPr="00F46C1A" w:rsidRDefault="007F7442" w:rsidP="00F46C1A">
      <w:pPr>
        <w:spacing w:after="0" w:line="240" w:lineRule="auto"/>
        <w:rPr>
          <w:color w:val="000000" w:themeColor="text1"/>
          <w:sz w:val="20"/>
          <w:szCs w:val="24"/>
        </w:rPr>
      </w:pPr>
      <w:r w:rsidRPr="00F46C1A">
        <w:rPr>
          <w:rStyle w:val="Refdenotaderodap"/>
          <w:color w:val="000000" w:themeColor="text1"/>
          <w:sz w:val="20"/>
        </w:rPr>
        <w:footnoteRef/>
      </w:r>
      <w:r w:rsidRPr="00F46C1A">
        <w:rPr>
          <w:color w:val="000000" w:themeColor="text1"/>
          <w:sz w:val="20"/>
        </w:rPr>
        <w:t xml:space="preserve"> </w:t>
      </w:r>
      <w:r w:rsidRPr="00F46C1A">
        <w:rPr>
          <w:color w:val="000000" w:themeColor="text1"/>
          <w:sz w:val="20"/>
          <w:szCs w:val="24"/>
        </w:rPr>
        <w:t xml:space="preserve">FONTES, Lourival. </w:t>
      </w:r>
      <w:r w:rsidRPr="00F46C1A">
        <w:rPr>
          <w:b/>
          <w:color w:val="000000" w:themeColor="text1"/>
          <w:sz w:val="20"/>
          <w:szCs w:val="24"/>
        </w:rPr>
        <w:t xml:space="preserve">Política, Petróleo e População. </w:t>
      </w:r>
      <w:proofErr w:type="gramStart"/>
      <w:r w:rsidRPr="00F46C1A">
        <w:rPr>
          <w:color w:val="000000" w:themeColor="text1"/>
          <w:sz w:val="20"/>
          <w:szCs w:val="24"/>
        </w:rPr>
        <w:t>Livraria José Olímpio-editora</w:t>
      </w:r>
      <w:proofErr w:type="gramEnd"/>
      <w:r w:rsidRPr="00F46C1A">
        <w:rPr>
          <w:color w:val="000000" w:themeColor="text1"/>
          <w:sz w:val="20"/>
          <w:szCs w:val="24"/>
        </w:rPr>
        <w:t>: Rio de Janeiro, 1958, p. 5-14-18-43-44-67-99.</w:t>
      </w:r>
    </w:p>
  </w:footnote>
  <w:footnote w:id="80">
    <w:p w:rsidR="007F7442" w:rsidRPr="004F65B3" w:rsidRDefault="007F7442" w:rsidP="00F7759C">
      <w:pPr>
        <w:spacing w:after="0" w:line="240" w:lineRule="auto"/>
        <w:rPr>
          <w:rFonts w:eastAsia="Times New Roman"/>
          <w:color w:val="000000" w:themeColor="text1"/>
          <w:szCs w:val="24"/>
          <w:lang w:eastAsia="pt-BR"/>
        </w:rPr>
      </w:pPr>
      <w:r w:rsidRPr="004F65B3">
        <w:rPr>
          <w:rStyle w:val="Refdenotaderodap"/>
          <w:color w:val="000000" w:themeColor="text1"/>
          <w:sz w:val="20"/>
          <w:szCs w:val="20"/>
        </w:rPr>
        <w:footnoteRef/>
      </w:r>
      <w:r>
        <w:rPr>
          <w:color w:val="000000" w:themeColor="text1"/>
          <w:sz w:val="20"/>
          <w:szCs w:val="20"/>
        </w:rPr>
        <w:t xml:space="preserve"> </w:t>
      </w:r>
      <w:r w:rsidRPr="004F65B3">
        <w:rPr>
          <w:color w:val="000000" w:themeColor="text1"/>
          <w:sz w:val="20"/>
          <w:szCs w:val="20"/>
        </w:rPr>
        <w:t xml:space="preserve">SANTOS, Aldenise Cordeiro; SANTANA, Anthony Fábio Torres. </w:t>
      </w:r>
      <w:r w:rsidRPr="004F65B3">
        <w:rPr>
          <w:b/>
          <w:color w:val="000000" w:themeColor="text1"/>
          <w:sz w:val="20"/>
          <w:szCs w:val="20"/>
        </w:rPr>
        <w:t>A alquimia do poder:</w:t>
      </w:r>
      <w:r w:rsidRPr="004F65B3">
        <w:rPr>
          <w:color w:val="000000" w:themeColor="text1"/>
          <w:sz w:val="20"/>
          <w:szCs w:val="20"/>
        </w:rPr>
        <w:t xml:space="preserve"> Lourival Fontes e suas configurações políticas. UFS; UNIT. Disponível em: </w:t>
      </w:r>
      <w:hyperlink r:id="rId2" w:history="1">
        <w:r w:rsidRPr="004F65B3">
          <w:rPr>
            <w:rStyle w:val="Hyperlink"/>
            <w:color w:val="000000" w:themeColor="text1"/>
            <w:sz w:val="20"/>
            <w:szCs w:val="20"/>
          </w:rPr>
          <w:t>http://www.historia.uff.br/estadoepoder/6snepc/GT12/GT12-ALDENISE.pdf</w:t>
        </w:r>
      </w:hyperlink>
      <w:r w:rsidRPr="004F65B3">
        <w:rPr>
          <w:color w:val="000000" w:themeColor="text1"/>
          <w:sz w:val="20"/>
          <w:szCs w:val="20"/>
        </w:rPr>
        <w:t xml:space="preserve">. Acessado em 14 de janeiro 2014 às </w:t>
      </w:r>
      <w:proofErr w:type="gramStart"/>
      <w:r w:rsidRPr="004F65B3">
        <w:rPr>
          <w:color w:val="000000" w:themeColor="text1"/>
          <w:sz w:val="20"/>
          <w:szCs w:val="20"/>
        </w:rPr>
        <w:t>09:00</w:t>
      </w:r>
      <w:proofErr w:type="gramEnd"/>
      <w:r w:rsidRPr="004F65B3">
        <w:rPr>
          <w:color w:val="000000" w:themeColor="text1"/>
          <w:sz w:val="20"/>
          <w:szCs w:val="20"/>
        </w:rPr>
        <w:t>hs</w:t>
      </w:r>
    </w:p>
  </w:footnote>
  <w:footnote w:id="81">
    <w:p w:rsidR="007F7442" w:rsidRPr="00E77CBA" w:rsidRDefault="007F7442" w:rsidP="00E77CBA">
      <w:pPr>
        <w:spacing w:after="0" w:line="240" w:lineRule="auto"/>
        <w:rPr>
          <w:color w:val="000000" w:themeColor="text1"/>
          <w:sz w:val="20"/>
          <w:szCs w:val="24"/>
        </w:rPr>
      </w:pPr>
      <w:r w:rsidRPr="00E77CBA">
        <w:rPr>
          <w:rStyle w:val="Refdenotaderodap"/>
          <w:color w:val="000000" w:themeColor="text1"/>
          <w:sz w:val="20"/>
        </w:rPr>
        <w:footnoteRef/>
      </w:r>
      <w:r w:rsidRPr="00E77CBA">
        <w:rPr>
          <w:color w:val="000000" w:themeColor="text1"/>
          <w:sz w:val="20"/>
        </w:rPr>
        <w:t xml:space="preserve"> </w:t>
      </w:r>
      <w:r w:rsidRPr="00E77CBA">
        <w:rPr>
          <w:color w:val="000000" w:themeColor="text1"/>
          <w:sz w:val="20"/>
          <w:szCs w:val="24"/>
        </w:rPr>
        <w:t xml:space="preserve">FONTES, Lourival. </w:t>
      </w:r>
      <w:r w:rsidRPr="00E77CBA">
        <w:rPr>
          <w:b/>
          <w:color w:val="000000" w:themeColor="text1"/>
          <w:sz w:val="20"/>
          <w:szCs w:val="24"/>
        </w:rPr>
        <w:t xml:space="preserve">Missão ou demissão. </w:t>
      </w:r>
      <w:r w:rsidRPr="00E77CBA">
        <w:rPr>
          <w:color w:val="000000" w:themeColor="text1"/>
          <w:sz w:val="20"/>
          <w:szCs w:val="24"/>
        </w:rPr>
        <w:t>Livraria José Olympio – editora: Rio de Janeiro, 1961, p. 5-20-21-35-46-47-69-77-83-95-108.</w:t>
      </w:r>
    </w:p>
  </w:footnote>
  <w:footnote w:id="82">
    <w:p w:rsidR="007F7442" w:rsidRPr="008505BD" w:rsidRDefault="007F7442" w:rsidP="008505BD">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FONTES, Lourival. </w:t>
      </w:r>
      <w:r w:rsidRPr="004F65B3">
        <w:rPr>
          <w:b/>
          <w:color w:val="000000" w:themeColor="text1"/>
          <w:sz w:val="20"/>
          <w:szCs w:val="20"/>
        </w:rPr>
        <w:t>Homens e Multidões.</w:t>
      </w:r>
      <w:r w:rsidRPr="004F65B3">
        <w:rPr>
          <w:color w:val="000000" w:themeColor="text1"/>
          <w:sz w:val="20"/>
          <w:szCs w:val="20"/>
        </w:rPr>
        <w:t xml:space="preserve"> </w:t>
      </w:r>
      <w:proofErr w:type="gramStart"/>
      <w:r w:rsidRPr="004F65B3">
        <w:rPr>
          <w:color w:val="000000" w:themeColor="text1"/>
          <w:sz w:val="20"/>
          <w:szCs w:val="20"/>
        </w:rPr>
        <w:t>Livraria José Olímpio-editora</w:t>
      </w:r>
      <w:proofErr w:type="gramEnd"/>
      <w:r w:rsidRPr="004F65B3">
        <w:rPr>
          <w:color w:val="000000" w:themeColor="text1"/>
          <w:sz w:val="20"/>
          <w:szCs w:val="20"/>
        </w:rPr>
        <w:t>: Rio de Janeiro, 1950. Orelha do livro.</w:t>
      </w:r>
    </w:p>
  </w:footnote>
  <w:footnote w:id="83">
    <w:p w:rsidR="007F7442" w:rsidRPr="004F65B3" w:rsidRDefault="007F7442" w:rsidP="008505BD">
      <w:pPr>
        <w:spacing w:after="0" w:line="240" w:lineRule="auto"/>
        <w:rPr>
          <w:rFonts w:eastAsia="Times New Roman"/>
          <w:b/>
          <w:color w:val="000000" w:themeColor="text1"/>
          <w:szCs w:val="24"/>
          <w:lang w:eastAsia="pt-BR"/>
        </w:rPr>
      </w:pPr>
      <w:r w:rsidRPr="004F65B3">
        <w:rPr>
          <w:rStyle w:val="Refdenotaderodap"/>
          <w:color w:val="000000" w:themeColor="text1"/>
          <w:sz w:val="20"/>
          <w:szCs w:val="20"/>
        </w:rPr>
        <w:footnoteRef/>
      </w:r>
      <w:r w:rsidRPr="004F65B3">
        <w:rPr>
          <w:color w:val="000000" w:themeColor="text1"/>
          <w:sz w:val="20"/>
          <w:szCs w:val="20"/>
        </w:rPr>
        <w:t xml:space="preserve"> Idem, 1950. Orelha do livro.</w:t>
      </w:r>
    </w:p>
  </w:footnote>
  <w:footnote w:id="84">
    <w:p w:rsidR="007F7442" w:rsidRPr="004F65B3" w:rsidRDefault="007F7442" w:rsidP="008505BD">
      <w:pPr>
        <w:spacing w:after="0" w:line="240" w:lineRule="auto"/>
        <w:rPr>
          <w:color w:val="000000" w:themeColor="text1"/>
          <w:sz w:val="20"/>
        </w:rPr>
      </w:pPr>
      <w:r w:rsidRPr="004F65B3">
        <w:rPr>
          <w:rStyle w:val="Refdenotaderodap"/>
          <w:color w:val="000000" w:themeColor="text1"/>
          <w:sz w:val="20"/>
        </w:rPr>
        <w:footnoteRef/>
      </w:r>
      <w:r w:rsidRPr="004F65B3">
        <w:rPr>
          <w:color w:val="000000" w:themeColor="text1"/>
          <w:sz w:val="20"/>
        </w:rPr>
        <w:t xml:space="preserve"> LOPES, Sonia de Castro. </w:t>
      </w:r>
      <w:r w:rsidRPr="004F65B3">
        <w:rPr>
          <w:b/>
          <w:color w:val="000000" w:themeColor="text1"/>
          <w:sz w:val="20"/>
        </w:rPr>
        <w:t>Lourival Fontes: as duas faces do poder</w:t>
      </w:r>
      <w:r w:rsidRPr="004F65B3">
        <w:rPr>
          <w:color w:val="000000" w:themeColor="text1"/>
          <w:sz w:val="20"/>
        </w:rPr>
        <w:t>. Rio de Janeiro: Litteris, 1999. Orelha do livro.</w:t>
      </w:r>
    </w:p>
  </w:footnote>
  <w:footnote w:id="85">
    <w:p w:rsidR="007F7442" w:rsidRPr="004F65B3" w:rsidRDefault="007F7442" w:rsidP="008505BD">
      <w:pPr>
        <w:spacing w:after="0" w:line="240" w:lineRule="auto"/>
        <w:rPr>
          <w:color w:val="000000" w:themeColor="text1"/>
          <w:sz w:val="20"/>
        </w:rPr>
      </w:pPr>
      <w:r w:rsidRPr="004F65B3">
        <w:rPr>
          <w:rStyle w:val="Refdenotaderodap"/>
          <w:color w:val="000000" w:themeColor="text1"/>
          <w:sz w:val="20"/>
        </w:rPr>
        <w:footnoteRef/>
      </w:r>
      <w:r w:rsidRPr="004F65B3">
        <w:rPr>
          <w:color w:val="000000" w:themeColor="text1"/>
          <w:sz w:val="20"/>
        </w:rPr>
        <w:t xml:space="preserve"> Idem, 1999. Orelha do livro.</w:t>
      </w:r>
    </w:p>
  </w:footnote>
  <w:footnote w:id="86">
    <w:p w:rsidR="007F7442" w:rsidRPr="008505BD" w:rsidRDefault="007F7442" w:rsidP="008505BD">
      <w:pPr>
        <w:tabs>
          <w:tab w:val="right" w:pos="9072"/>
        </w:tabs>
        <w:spacing w:after="0" w:line="240" w:lineRule="auto"/>
        <w:rPr>
          <w:sz w:val="20"/>
          <w:szCs w:val="24"/>
        </w:rPr>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4"/>
        </w:rPr>
        <w:t xml:space="preserve">DOSSE, François, 1950. </w:t>
      </w:r>
      <w:r w:rsidRPr="004F65B3">
        <w:rPr>
          <w:b/>
          <w:color w:val="000000" w:themeColor="text1"/>
          <w:sz w:val="20"/>
          <w:szCs w:val="24"/>
        </w:rPr>
        <w:t xml:space="preserve">O Desafio biográfico: </w:t>
      </w:r>
      <w:r w:rsidRPr="004F65B3">
        <w:rPr>
          <w:color w:val="000000" w:themeColor="text1"/>
          <w:sz w:val="20"/>
          <w:szCs w:val="24"/>
        </w:rPr>
        <w:t xml:space="preserve">escrever uma vida. Tradução Gilson César Cardoso de Souza. – São Paulo: editora da Universidade de São Paulo, 2009, p. </w:t>
      </w:r>
      <w:proofErr w:type="gramStart"/>
      <w:r w:rsidRPr="004F65B3">
        <w:rPr>
          <w:color w:val="000000" w:themeColor="text1"/>
          <w:sz w:val="20"/>
          <w:szCs w:val="24"/>
        </w:rPr>
        <w:t>11</w:t>
      </w:r>
      <w:proofErr w:type="gramEnd"/>
    </w:p>
  </w:footnote>
  <w:footnote w:id="87">
    <w:p w:rsidR="007F7442" w:rsidRPr="004F65B3" w:rsidRDefault="007F7442" w:rsidP="008505BD">
      <w:pPr>
        <w:tabs>
          <w:tab w:val="right" w:pos="9072"/>
        </w:tabs>
        <w:spacing w:after="0" w:line="240" w:lineRule="auto"/>
        <w:rPr>
          <w:color w:val="000000" w:themeColor="text1"/>
          <w:szCs w:val="24"/>
        </w:rPr>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4"/>
        </w:rPr>
        <w:t>Idem, 2009, p. 123</w:t>
      </w:r>
    </w:p>
  </w:footnote>
  <w:footnote w:id="88">
    <w:p w:rsidR="007F7442" w:rsidRPr="008505BD" w:rsidRDefault="007F7442" w:rsidP="008505BD">
      <w:pPr>
        <w:tabs>
          <w:tab w:val="right" w:pos="9072"/>
        </w:tabs>
        <w:spacing w:after="0" w:line="240" w:lineRule="auto"/>
      </w:pPr>
      <w:r w:rsidRPr="004F65B3">
        <w:rPr>
          <w:rStyle w:val="Refdenotaderodap"/>
          <w:color w:val="000000" w:themeColor="text1"/>
          <w:sz w:val="20"/>
        </w:rPr>
        <w:footnoteRef/>
      </w:r>
      <w:r w:rsidRPr="004F65B3">
        <w:rPr>
          <w:color w:val="000000" w:themeColor="text1"/>
          <w:sz w:val="20"/>
        </w:rPr>
        <w:t xml:space="preserve"> </w:t>
      </w:r>
      <w:r w:rsidRPr="004F65B3">
        <w:rPr>
          <w:color w:val="000000" w:themeColor="text1"/>
          <w:sz w:val="20"/>
          <w:szCs w:val="24"/>
        </w:rPr>
        <w:t>Idem, 2009.</w:t>
      </w:r>
      <w:r>
        <w:rPr>
          <w:color w:val="000000" w:themeColor="text1"/>
          <w:sz w:val="20"/>
          <w:szCs w:val="24"/>
        </w:rPr>
        <w:t xml:space="preserve">  </w:t>
      </w:r>
    </w:p>
  </w:footnote>
  <w:footnote w:id="89">
    <w:p w:rsidR="007F7442" w:rsidRPr="004F65B3" w:rsidRDefault="007F7442" w:rsidP="003B2A30">
      <w:pPr>
        <w:tabs>
          <w:tab w:val="right" w:pos="9072"/>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Ibarê, 1939. </w:t>
      </w:r>
      <w:r w:rsidRPr="004F65B3">
        <w:rPr>
          <w:b/>
          <w:color w:val="000000" w:themeColor="text1"/>
          <w:sz w:val="20"/>
          <w:szCs w:val="20"/>
        </w:rPr>
        <w:t>História de Sergipe</w:t>
      </w:r>
      <w:r w:rsidRPr="004F65B3">
        <w:rPr>
          <w:color w:val="000000" w:themeColor="text1"/>
          <w:sz w:val="20"/>
          <w:szCs w:val="20"/>
        </w:rPr>
        <w:t xml:space="preserve">: República (1889-2000). Rio de Janeiro: Tempo Brasileiro, 2004, p. </w:t>
      </w:r>
      <w:proofErr w:type="gramStart"/>
      <w:r w:rsidRPr="004F65B3">
        <w:rPr>
          <w:color w:val="000000" w:themeColor="text1"/>
          <w:sz w:val="20"/>
          <w:szCs w:val="20"/>
        </w:rPr>
        <w:t>29</w:t>
      </w:r>
      <w:proofErr w:type="gramEnd"/>
    </w:p>
  </w:footnote>
  <w:footnote w:id="90">
    <w:p w:rsidR="007F7442" w:rsidRPr="004F65B3" w:rsidRDefault="007F7442" w:rsidP="003B2A30">
      <w:pPr>
        <w:tabs>
          <w:tab w:val="right" w:pos="9072"/>
        </w:tabs>
        <w:spacing w:after="0" w:line="240" w:lineRule="auto"/>
        <w:rPr>
          <w:color w:val="000000" w:themeColor="text1"/>
          <w:sz w:val="20"/>
          <w:szCs w:val="20"/>
        </w:rPr>
      </w:pPr>
      <w:r w:rsidRPr="004F65B3">
        <w:rPr>
          <w:rStyle w:val="Refdenotaderodap"/>
          <w:color w:val="000000" w:themeColor="text1"/>
          <w:sz w:val="20"/>
          <w:szCs w:val="20"/>
        </w:rPr>
        <w:footnoteRef/>
      </w:r>
      <w:r>
        <w:rPr>
          <w:color w:val="000000" w:themeColor="text1"/>
          <w:sz w:val="20"/>
          <w:szCs w:val="20"/>
        </w:rPr>
        <w:t xml:space="preserve">  Idem</w:t>
      </w:r>
      <w:r w:rsidRPr="004F65B3">
        <w:rPr>
          <w:color w:val="000000" w:themeColor="text1"/>
          <w:sz w:val="20"/>
          <w:szCs w:val="20"/>
        </w:rPr>
        <w:t xml:space="preserve"> 2004, p. 29.</w:t>
      </w:r>
    </w:p>
  </w:footnote>
  <w:footnote w:id="91">
    <w:p w:rsidR="007F7442" w:rsidRPr="004F65B3" w:rsidRDefault="007F7442" w:rsidP="003B2A30">
      <w:pPr>
        <w:tabs>
          <w:tab w:val="right" w:pos="9072"/>
        </w:tabs>
        <w:spacing w:after="0" w:line="240" w:lineRule="auto"/>
        <w:rPr>
          <w:b/>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2004, p. 29.</w:t>
      </w:r>
    </w:p>
  </w:footnote>
  <w:footnote w:id="92">
    <w:p w:rsidR="007F7442" w:rsidRPr="008F7391" w:rsidRDefault="007F7442" w:rsidP="008F7391">
      <w:pPr>
        <w:tabs>
          <w:tab w:val="right" w:pos="9072"/>
        </w:tabs>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2004, </w:t>
      </w:r>
      <w:r>
        <w:rPr>
          <w:color w:val="000000" w:themeColor="text1"/>
          <w:sz w:val="20"/>
          <w:szCs w:val="20"/>
        </w:rPr>
        <w:t xml:space="preserve">p. </w:t>
      </w:r>
      <w:r w:rsidRPr="004F65B3">
        <w:rPr>
          <w:color w:val="000000" w:themeColor="text1"/>
          <w:sz w:val="20"/>
          <w:szCs w:val="20"/>
        </w:rPr>
        <w:t>30.</w:t>
      </w:r>
    </w:p>
  </w:footnote>
  <w:footnote w:id="93">
    <w:p w:rsidR="007F7442" w:rsidRPr="004F65B3" w:rsidRDefault="007F7442" w:rsidP="008F7391">
      <w:pPr>
        <w:tabs>
          <w:tab w:val="right" w:pos="9072"/>
        </w:tabs>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Cf. Mons. Olympio de Souza Campos. </w:t>
      </w:r>
      <w:r w:rsidRPr="004F65B3">
        <w:rPr>
          <w:b/>
          <w:color w:val="000000" w:themeColor="text1"/>
          <w:sz w:val="20"/>
          <w:szCs w:val="20"/>
        </w:rPr>
        <w:t>Mensagem Apresentada á Assembleia Legislativa do Estado de Sergipe em 07.09.1902</w:t>
      </w:r>
      <w:r w:rsidRPr="004F65B3">
        <w:rPr>
          <w:color w:val="000000" w:themeColor="text1"/>
          <w:sz w:val="20"/>
          <w:szCs w:val="20"/>
        </w:rPr>
        <w:t>. Aracaju, Empresa de “O Estado de Sergipe”, 1902.</w:t>
      </w:r>
    </w:p>
  </w:footnote>
  <w:footnote w:id="94">
    <w:p w:rsidR="007F7442" w:rsidRPr="008F7391" w:rsidRDefault="007F7442" w:rsidP="008F7391">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 </w:t>
      </w:r>
      <w:r w:rsidRPr="004F65B3">
        <w:rPr>
          <w:b/>
          <w:color w:val="000000" w:themeColor="text1"/>
          <w:sz w:val="20"/>
          <w:szCs w:val="20"/>
        </w:rPr>
        <w:t>Os partidos políticos em Sergipe</w:t>
      </w:r>
      <w:r w:rsidRPr="004F65B3">
        <w:rPr>
          <w:color w:val="000000" w:themeColor="text1"/>
          <w:sz w:val="20"/>
          <w:szCs w:val="20"/>
        </w:rPr>
        <w:t xml:space="preserve">. Rio de Janeiro, Tempo Brasileiro, 1989, p. </w:t>
      </w:r>
      <w:proofErr w:type="gramStart"/>
      <w:r w:rsidRPr="004F65B3">
        <w:rPr>
          <w:color w:val="000000" w:themeColor="text1"/>
          <w:sz w:val="20"/>
          <w:szCs w:val="20"/>
        </w:rPr>
        <w:t>41</w:t>
      </w:r>
      <w:proofErr w:type="gramEnd"/>
    </w:p>
  </w:footnote>
  <w:footnote w:id="95">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 </w:t>
      </w:r>
      <w:r w:rsidRPr="004F65B3">
        <w:rPr>
          <w:b/>
          <w:color w:val="000000" w:themeColor="text1"/>
          <w:sz w:val="20"/>
          <w:szCs w:val="20"/>
        </w:rPr>
        <w:t>Os partidos políticos em Sergipe</w:t>
      </w:r>
      <w:r w:rsidRPr="004F65B3">
        <w:rPr>
          <w:color w:val="000000" w:themeColor="text1"/>
          <w:sz w:val="20"/>
          <w:szCs w:val="20"/>
        </w:rPr>
        <w:t>. Rio de Janeiro, Tempo Brasileiro, 1989, p. 41.</w:t>
      </w:r>
    </w:p>
  </w:footnote>
  <w:footnote w:id="96">
    <w:p w:rsidR="007F7442" w:rsidRPr="004F65B3" w:rsidRDefault="007F7442" w:rsidP="008F7391">
      <w:pPr>
        <w:spacing w:after="0" w:line="240" w:lineRule="auto"/>
        <w:rPr>
          <w:color w:val="000000" w:themeColor="text1"/>
        </w:rPr>
      </w:pPr>
      <w:r w:rsidRPr="004F65B3">
        <w:rPr>
          <w:rStyle w:val="Refdenotaderodap"/>
          <w:color w:val="000000" w:themeColor="text1"/>
          <w:sz w:val="20"/>
          <w:szCs w:val="20"/>
        </w:rPr>
        <w:footnoteRef/>
      </w:r>
      <w:r w:rsidRPr="004F65B3">
        <w:rPr>
          <w:color w:val="000000" w:themeColor="text1"/>
          <w:sz w:val="20"/>
          <w:szCs w:val="20"/>
        </w:rPr>
        <w:t xml:space="preserve"> Idem, 1989, p. 41.</w:t>
      </w:r>
      <w:r w:rsidRPr="004F65B3">
        <w:rPr>
          <w:color w:val="000000" w:themeColor="text1"/>
        </w:rPr>
        <w:t xml:space="preserve"> </w:t>
      </w:r>
    </w:p>
  </w:footnote>
  <w:footnote w:id="97">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42.</w:t>
      </w:r>
    </w:p>
  </w:footnote>
  <w:footnote w:id="98">
    <w:p w:rsidR="007F7442" w:rsidRPr="008F7391" w:rsidRDefault="007F7442" w:rsidP="008F7391">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 </w:t>
      </w:r>
      <w:r w:rsidRPr="004F65B3">
        <w:rPr>
          <w:b/>
          <w:color w:val="000000" w:themeColor="text1"/>
          <w:sz w:val="20"/>
          <w:szCs w:val="20"/>
        </w:rPr>
        <w:t>Os partidos políticos em Sergipe</w:t>
      </w:r>
      <w:r w:rsidRPr="004F65B3">
        <w:rPr>
          <w:color w:val="000000" w:themeColor="text1"/>
          <w:sz w:val="20"/>
          <w:szCs w:val="20"/>
        </w:rPr>
        <w:t>. Rio de Janeiro, Tempo Brasileiro, 1989, p. 42.</w:t>
      </w:r>
    </w:p>
  </w:footnote>
  <w:footnote w:id="99">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42</w:t>
      </w:r>
    </w:p>
  </w:footnote>
  <w:footnote w:id="100">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47.</w:t>
      </w:r>
    </w:p>
  </w:footnote>
  <w:footnote w:id="101">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47.</w:t>
      </w:r>
    </w:p>
  </w:footnote>
  <w:footnote w:id="102">
    <w:p w:rsidR="007F7442" w:rsidRPr="004F65B3" w:rsidRDefault="007F7442" w:rsidP="00271E34">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47.</w:t>
      </w:r>
    </w:p>
  </w:footnote>
  <w:footnote w:id="103">
    <w:p w:rsidR="007F7442" w:rsidRPr="006A63B1" w:rsidRDefault="007F7442" w:rsidP="006A63B1">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 </w:t>
      </w:r>
      <w:r w:rsidRPr="004F65B3">
        <w:rPr>
          <w:b/>
          <w:color w:val="000000" w:themeColor="text1"/>
          <w:sz w:val="20"/>
          <w:szCs w:val="20"/>
        </w:rPr>
        <w:t>Os partidos políticos em Sergipe</w:t>
      </w:r>
      <w:r w:rsidRPr="004F65B3">
        <w:rPr>
          <w:color w:val="000000" w:themeColor="text1"/>
          <w:sz w:val="20"/>
          <w:szCs w:val="20"/>
        </w:rPr>
        <w:t>. Rio de Janeiro, Tempo Brasileiro, 1989, p. 48.</w:t>
      </w:r>
    </w:p>
  </w:footnote>
  <w:footnote w:id="104">
    <w:p w:rsidR="007F7442" w:rsidRPr="004F65B3" w:rsidRDefault="007F7442" w:rsidP="006A63B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48.</w:t>
      </w:r>
    </w:p>
  </w:footnote>
  <w:footnote w:id="105">
    <w:p w:rsidR="007F7442" w:rsidRPr="004F65B3" w:rsidRDefault="007F7442" w:rsidP="006A63B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48.</w:t>
      </w:r>
    </w:p>
  </w:footnote>
  <w:footnote w:id="106">
    <w:p w:rsidR="007F7442" w:rsidRPr="004F65B3" w:rsidRDefault="007F7442" w:rsidP="006A63B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52.</w:t>
      </w:r>
    </w:p>
  </w:footnote>
  <w:footnote w:id="107">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56-57.</w:t>
      </w:r>
    </w:p>
  </w:footnote>
  <w:footnote w:id="108">
    <w:p w:rsidR="007F7442" w:rsidRPr="008F7391" w:rsidRDefault="007F7442" w:rsidP="008F7391">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Rio de Janeiro, Tempo Brasileiro, 1989, p. 60.</w:t>
      </w:r>
    </w:p>
  </w:footnote>
  <w:footnote w:id="109">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60.</w:t>
      </w:r>
    </w:p>
  </w:footnote>
  <w:footnote w:id="110">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 </w:t>
      </w:r>
      <w:r w:rsidRPr="004F65B3">
        <w:rPr>
          <w:b/>
          <w:color w:val="000000" w:themeColor="text1"/>
          <w:sz w:val="20"/>
          <w:szCs w:val="20"/>
        </w:rPr>
        <w:t>Evolução Política de Sergipe (1900-1930)</w:t>
      </w:r>
      <w:r w:rsidRPr="004F65B3">
        <w:rPr>
          <w:color w:val="000000" w:themeColor="text1"/>
          <w:sz w:val="20"/>
          <w:szCs w:val="20"/>
        </w:rPr>
        <w:t xml:space="preserve"> – Comunicação apresentada no V Simpósio de História do Nordeste, Aracaju-se agosto, 1973. (mimeo). </w:t>
      </w:r>
    </w:p>
  </w:footnote>
  <w:footnote w:id="111">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 xml:space="preserve">Rio de Janeiro, Tempo Brasileiro, 1989, p. </w:t>
      </w:r>
      <w:proofErr w:type="gramStart"/>
      <w:r w:rsidRPr="004F65B3">
        <w:rPr>
          <w:color w:val="000000" w:themeColor="text1"/>
          <w:sz w:val="20"/>
          <w:szCs w:val="20"/>
        </w:rPr>
        <w:t>69-70</w:t>
      </w:r>
      <w:proofErr w:type="gramEnd"/>
    </w:p>
  </w:footnote>
  <w:footnote w:id="112">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70.</w:t>
      </w:r>
    </w:p>
  </w:footnote>
  <w:footnote w:id="113">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73.</w:t>
      </w:r>
    </w:p>
  </w:footnote>
  <w:footnote w:id="114">
    <w:p w:rsidR="007F7442" w:rsidRPr="008F7391" w:rsidRDefault="007F7442" w:rsidP="008F7391">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Rio de Janeiro, Tempo Brasileiro, 1989, p. 73.</w:t>
      </w:r>
    </w:p>
  </w:footnote>
  <w:footnote w:id="115">
    <w:p w:rsidR="007F7442" w:rsidRPr="004F65B3" w:rsidRDefault="007F7442" w:rsidP="008F7391">
      <w:pPr>
        <w:spacing w:after="0" w:line="240" w:lineRule="auto"/>
        <w:rPr>
          <w:color w:val="000000" w:themeColor="text1"/>
        </w:rPr>
      </w:pPr>
      <w:r w:rsidRPr="004F65B3">
        <w:rPr>
          <w:rStyle w:val="Refdenotaderodap"/>
          <w:color w:val="000000" w:themeColor="text1"/>
          <w:sz w:val="20"/>
          <w:szCs w:val="20"/>
        </w:rPr>
        <w:footnoteRef/>
      </w:r>
      <w:r w:rsidRPr="004F65B3">
        <w:rPr>
          <w:color w:val="000000" w:themeColor="text1"/>
          <w:sz w:val="20"/>
          <w:szCs w:val="20"/>
        </w:rPr>
        <w:t xml:space="preserve"> Idem, 1989, p. 73.</w:t>
      </w:r>
    </w:p>
  </w:footnote>
  <w:footnote w:id="116">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75.</w:t>
      </w:r>
    </w:p>
  </w:footnote>
  <w:footnote w:id="117">
    <w:p w:rsidR="007F7442" w:rsidRDefault="007F7442">
      <w:pPr>
        <w:pStyle w:val="Textodenotaderodap"/>
      </w:pPr>
      <w:r w:rsidRPr="006B4241">
        <w:rPr>
          <w:rStyle w:val="Refdenotaderodap"/>
          <w:color w:val="auto"/>
        </w:rPr>
        <w:footnoteRef/>
      </w:r>
      <w:r w:rsidRPr="006B4241">
        <w:rPr>
          <w:color w:val="auto"/>
        </w:rPr>
        <w:t xml:space="preserve"> Idem, 1989, p. 75.</w:t>
      </w:r>
    </w:p>
  </w:footnote>
  <w:footnote w:id="118">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79.</w:t>
      </w:r>
    </w:p>
  </w:footnote>
  <w:footnote w:id="119">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Rio de Janeiro, Tempo Brasileiro, 1989, p. 79.</w:t>
      </w:r>
    </w:p>
  </w:footnote>
  <w:footnote w:id="120">
    <w:p w:rsidR="007F7442" w:rsidRPr="00D61A77" w:rsidRDefault="007F7442" w:rsidP="008F7391">
      <w:pPr>
        <w:spacing w:after="0" w:line="240" w:lineRule="auto"/>
        <w:rPr>
          <w:sz w:val="20"/>
        </w:rPr>
      </w:pPr>
      <w:r w:rsidRPr="004F65B3">
        <w:rPr>
          <w:rStyle w:val="Refdenotaderodap"/>
          <w:color w:val="000000" w:themeColor="text1"/>
          <w:sz w:val="20"/>
          <w:szCs w:val="20"/>
        </w:rPr>
        <w:footnoteRef/>
      </w:r>
      <w:r w:rsidRPr="004F65B3">
        <w:rPr>
          <w:color w:val="000000" w:themeColor="text1"/>
          <w:sz w:val="20"/>
          <w:szCs w:val="20"/>
        </w:rPr>
        <w:t xml:space="preserve"> Idem, 1989, p. 80-81.</w:t>
      </w:r>
    </w:p>
  </w:footnote>
  <w:footnote w:id="121">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81-82. </w:t>
      </w:r>
    </w:p>
  </w:footnote>
  <w:footnote w:id="122">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87.</w:t>
      </w:r>
    </w:p>
  </w:footnote>
  <w:footnote w:id="123">
    <w:p w:rsidR="007F7442" w:rsidRPr="004F65B3" w:rsidRDefault="007F7442" w:rsidP="008F7391">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Idem, 1989, p. 93.</w:t>
      </w:r>
    </w:p>
    <w:p w:rsidR="007F7442" w:rsidRDefault="007F7442" w:rsidP="00271E34">
      <w:pPr>
        <w:pStyle w:val="Textodenotaderodap"/>
      </w:pPr>
    </w:p>
  </w:footnote>
  <w:footnote w:id="124">
    <w:p w:rsidR="007F7442" w:rsidRPr="004F65B3" w:rsidRDefault="007F7442" w:rsidP="00FA527A">
      <w:pPr>
        <w:spacing w:after="0" w:line="240" w:lineRule="auto"/>
        <w:rPr>
          <w:b/>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Rio de Janeiro, Tempo Brasileiro, 1989, p. 100.</w:t>
      </w:r>
    </w:p>
  </w:footnote>
  <w:footnote w:id="125">
    <w:p w:rsidR="007F7442" w:rsidRPr="00F93D88" w:rsidRDefault="007F7442" w:rsidP="00F93D88">
      <w:pPr>
        <w:spacing w:after="0" w:line="240" w:lineRule="auto"/>
        <w:rPr>
          <w:sz w:val="20"/>
          <w:szCs w:val="20"/>
        </w:rPr>
      </w:pPr>
      <w:r w:rsidRPr="004F65B3">
        <w:rPr>
          <w:rStyle w:val="Refdenotaderodap"/>
          <w:color w:val="000000" w:themeColor="text1"/>
          <w:sz w:val="20"/>
          <w:szCs w:val="20"/>
        </w:rPr>
        <w:footnoteRef/>
      </w:r>
      <w:r>
        <w:rPr>
          <w:color w:val="000000" w:themeColor="text1"/>
          <w:sz w:val="20"/>
          <w:szCs w:val="20"/>
        </w:rPr>
        <w:t xml:space="preserve"> Idem,</w:t>
      </w:r>
      <w:r w:rsidRPr="004F65B3">
        <w:rPr>
          <w:color w:val="000000" w:themeColor="text1"/>
          <w:sz w:val="20"/>
          <w:szCs w:val="20"/>
        </w:rPr>
        <w:t xml:space="preserve"> 1989, p. 101.</w:t>
      </w:r>
    </w:p>
  </w:footnote>
  <w:footnote w:id="126">
    <w:p w:rsidR="007F7442" w:rsidRPr="004F65B3" w:rsidRDefault="007F7442" w:rsidP="00F93D88">
      <w:pPr>
        <w:spacing w:after="0" w:line="240" w:lineRule="auto"/>
        <w:rPr>
          <w:color w:val="000000" w:themeColor="text1"/>
        </w:rPr>
      </w:pPr>
      <w:r w:rsidRPr="004F65B3">
        <w:rPr>
          <w:rStyle w:val="Refdenotaderodap"/>
          <w:color w:val="000000" w:themeColor="text1"/>
        </w:rPr>
        <w:footnoteRef/>
      </w:r>
      <w:r w:rsidRPr="004F65B3">
        <w:rPr>
          <w:color w:val="000000" w:themeColor="text1"/>
        </w:rPr>
        <w:t xml:space="preserve"> </w:t>
      </w:r>
      <w:r>
        <w:rPr>
          <w:color w:val="000000" w:themeColor="text1"/>
          <w:sz w:val="20"/>
        </w:rPr>
        <w:t>Idem</w:t>
      </w:r>
      <w:r w:rsidRPr="004F65B3">
        <w:rPr>
          <w:color w:val="000000" w:themeColor="text1"/>
          <w:sz w:val="20"/>
        </w:rPr>
        <w:t>, 1989, p. 10</w:t>
      </w:r>
    </w:p>
  </w:footnote>
  <w:footnote w:id="127">
    <w:p w:rsidR="007F7442" w:rsidRPr="004F65B3" w:rsidRDefault="007F7442" w:rsidP="00FA527A">
      <w:pPr>
        <w:spacing w:after="0" w:line="240" w:lineRule="auto"/>
        <w:rPr>
          <w:color w:val="000000" w:themeColor="text1"/>
          <w:sz w:val="20"/>
          <w:szCs w:val="20"/>
        </w:rPr>
      </w:pPr>
      <w:r w:rsidRPr="004F65B3">
        <w:rPr>
          <w:rStyle w:val="Refdenotaderodap"/>
          <w:color w:val="000000" w:themeColor="text1"/>
          <w:sz w:val="20"/>
          <w:szCs w:val="20"/>
        </w:rPr>
        <w:footnoteRef/>
      </w:r>
      <w:r w:rsidRPr="004F65B3">
        <w:rPr>
          <w:color w:val="000000" w:themeColor="text1"/>
          <w:sz w:val="20"/>
          <w:szCs w:val="20"/>
        </w:rPr>
        <w:t xml:space="preserve"> RIOS, Dermival Ribeiro. </w:t>
      </w:r>
      <w:r w:rsidRPr="004F65B3">
        <w:rPr>
          <w:b/>
          <w:color w:val="000000" w:themeColor="text1"/>
          <w:sz w:val="20"/>
          <w:szCs w:val="20"/>
        </w:rPr>
        <w:t>Minidicionário escolar da língua portuguesa.</w:t>
      </w:r>
      <w:r w:rsidRPr="004F65B3">
        <w:rPr>
          <w:color w:val="000000" w:themeColor="text1"/>
          <w:sz w:val="20"/>
          <w:szCs w:val="20"/>
        </w:rPr>
        <w:t xml:space="preserve"> São Paulo: </w:t>
      </w:r>
      <w:proofErr w:type="gramStart"/>
      <w:r w:rsidRPr="004F65B3">
        <w:rPr>
          <w:color w:val="000000" w:themeColor="text1"/>
          <w:sz w:val="20"/>
          <w:szCs w:val="20"/>
        </w:rPr>
        <w:t>DCL, 2000</w:t>
      </w:r>
      <w:proofErr w:type="gramEnd"/>
      <w:r w:rsidRPr="004F65B3">
        <w:rPr>
          <w:color w:val="000000" w:themeColor="text1"/>
          <w:sz w:val="20"/>
          <w:szCs w:val="20"/>
        </w:rPr>
        <w:t>. Porta-voz, mensageiro.</w:t>
      </w:r>
      <w:r w:rsidRPr="004F65B3">
        <w:rPr>
          <w:color w:val="000000" w:themeColor="text1"/>
          <w:sz w:val="20"/>
        </w:rPr>
        <w:t xml:space="preserve"> DANTAS, José Ibarê Costa.</w:t>
      </w:r>
      <w:r w:rsidRPr="004F65B3">
        <w:rPr>
          <w:b/>
          <w:color w:val="000000" w:themeColor="text1"/>
          <w:sz w:val="20"/>
        </w:rPr>
        <w:t xml:space="preserve"> Os partidos políticos em Sergipe. </w:t>
      </w:r>
      <w:r w:rsidRPr="004F65B3">
        <w:rPr>
          <w:color w:val="000000" w:themeColor="text1"/>
          <w:sz w:val="20"/>
        </w:rPr>
        <w:t>Rio de Janeiro, Tempo Brasileiro, 1989, p. 101.</w:t>
      </w:r>
    </w:p>
  </w:footnote>
  <w:footnote w:id="128">
    <w:p w:rsidR="007F7442" w:rsidRPr="004F65B3" w:rsidRDefault="007F7442" w:rsidP="00FA527A">
      <w:pPr>
        <w:spacing w:after="0" w:line="240" w:lineRule="auto"/>
        <w:rPr>
          <w:color w:val="000000" w:themeColor="text1"/>
          <w:sz w:val="20"/>
        </w:rPr>
      </w:pPr>
      <w:r w:rsidRPr="004F65B3">
        <w:rPr>
          <w:rStyle w:val="Refdenotaderodap"/>
          <w:color w:val="000000" w:themeColor="text1"/>
          <w:sz w:val="20"/>
          <w:szCs w:val="20"/>
        </w:rPr>
        <w:footnoteRef/>
      </w:r>
      <w:r w:rsidRPr="004F65B3">
        <w:rPr>
          <w:color w:val="000000" w:themeColor="text1"/>
          <w:sz w:val="20"/>
          <w:szCs w:val="20"/>
        </w:rPr>
        <w:t xml:space="preserve"> A qualificação do Estado </w:t>
      </w:r>
      <w:proofErr w:type="gramStart"/>
      <w:r w:rsidRPr="004F65B3">
        <w:rPr>
          <w:color w:val="000000" w:themeColor="text1"/>
          <w:sz w:val="20"/>
          <w:szCs w:val="20"/>
        </w:rPr>
        <w:t>Novo aqui adotada</w:t>
      </w:r>
      <w:proofErr w:type="gramEnd"/>
      <w:r w:rsidRPr="004F65B3">
        <w:rPr>
          <w:color w:val="000000" w:themeColor="text1"/>
          <w:sz w:val="20"/>
          <w:szCs w:val="20"/>
        </w:rPr>
        <w:t xml:space="preserve"> baseia-se na excelente análise de Ângela Maria de Castro Gomes – O Redescobrimento do Brasil in Lúcia Lippi Oliveira et ali. O Estado Novo – Ideologia e Poder, Rio de Janeiro, Zahar 1982, pp. 109-150. </w:t>
      </w:r>
      <w:r w:rsidRPr="004F65B3">
        <w:rPr>
          <w:color w:val="000000" w:themeColor="text1"/>
          <w:sz w:val="20"/>
        </w:rPr>
        <w:t>DANTAS, José Ibarê Costa.</w:t>
      </w:r>
      <w:r w:rsidRPr="004F65B3">
        <w:rPr>
          <w:b/>
          <w:color w:val="000000" w:themeColor="text1"/>
          <w:sz w:val="20"/>
        </w:rPr>
        <w:t xml:space="preserve"> Os partidos políticos em Sergipe. </w:t>
      </w:r>
      <w:r w:rsidRPr="004F65B3">
        <w:rPr>
          <w:color w:val="000000" w:themeColor="text1"/>
          <w:sz w:val="20"/>
        </w:rPr>
        <w:t>Rio de Janeiro, Tempo Brasileiro, 1989, p. 101.</w:t>
      </w:r>
    </w:p>
  </w:footnote>
  <w:footnote w:id="129">
    <w:p w:rsidR="007F7442" w:rsidRPr="007C397E" w:rsidRDefault="007F7442" w:rsidP="007C397E">
      <w:pPr>
        <w:spacing w:after="0" w:line="240" w:lineRule="auto"/>
        <w:rPr>
          <w:sz w:val="20"/>
          <w:szCs w:val="20"/>
        </w:rPr>
      </w:pPr>
      <w:r w:rsidRPr="004F65B3">
        <w:rPr>
          <w:rStyle w:val="Refdenotaderodap"/>
          <w:color w:val="000000" w:themeColor="text1"/>
          <w:sz w:val="20"/>
          <w:szCs w:val="20"/>
        </w:rPr>
        <w:footnoteRef/>
      </w:r>
      <w:r w:rsidRPr="004F65B3">
        <w:rPr>
          <w:color w:val="000000" w:themeColor="text1"/>
          <w:sz w:val="20"/>
          <w:szCs w:val="20"/>
        </w:rPr>
        <w:t xml:space="preserve"> DANTAS, José Ibarê Costa.</w:t>
      </w:r>
      <w:r w:rsidRPr="004F65B3">
        <w:rPr>
          <w:b/>
          <w:color w:val="000000" w:themeColor="text1"/>
          <w:sz w:val="20"/>
          <w:szCs w:val="20"/>
        </w:rPr>
        <w:t xml:space="preserve"> Os partidos políticos em Sergipe. </w:t>
      </w:r>
      <w:r w:rsidRPr="004F65B3">
        <w:rPr>
          <w:color w:val="000000" w:themeColor="text1"/>
          <w:sz w:val="20"/>
          <w:szCs w:val="20"/>
        </w:rPr>
        <w:t>Rio de Janeiro, Tempo Brasileiro, 1989, p. 101.</w:t>
      </w:r>
    </w:p>
  </w:footnote>
  <w:footnote w:id="130">
    <w:p w:rsidR="007F7442" w:rsidRPr="00B31076" w:rsidRDefault="007F7442" w:rsidP="007C397E">
      <w:pPr>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Idem, 1989, p. 194.</w:t>
      </w:r>
    </w:p>
  </w:footnote>
  <w:footnote w:id="131">
    <w:p w:rsidR="007F7442" w:rsidRDefault="007F7442">
      <w:pPr>
        <w:pStyle w:val="Textodenotaderodap"/>
      </w:pPr>
      <w:r w:rsidRPr="00B31076">
        <w:rPr>
          <w:rStyle w:val="Refdenotaderodap"/>
          <w:color w:val="000000" w:themeColor="text1"/>
        </w:rPr>
        <w:footnoteRef/>
      </w:r>
      <w:r w:rsidRPr="00B31076">
        <w:rPr>
          <w:color w:val="000000" w:themeColor="text1"/>
        </w:rPr>
        <w:t xml:space="preserve"> ELIAS, N. (1994).</w:t>
      </w:r>
    </w:p>
  </w:footnote>
  <w:footnote w:id="132">
    <w:p w:rsidR="007F7442" w:rsidRPr="00B31076" w:rsidRDefault="007F7442" w:rsidP="00271E34">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BOURDIEU, 1996.</w:t>
      </w:r>
    </w:p>
  </w:footnote>
  <w:footnote w:id="133">
    <w:p w:rsidR="007F7442" w:rsidRPr="00B31076" w:rsidRDefault="007F7442" w:rsidP="00F818FD">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Idem (1996, p. 190).</w:t>
      </w:r>
    </w:p>
  </w:footnote>
  <w:footnote w:id="134">
    <w:p w:rsidR="007F7442" w:rsidRPr="006A3E8F" w:rsidRDefault="007F7442" w:rsidP="006A3E8F">
      <w:pPr>
        <w:tabs>
          <w:tab w:val="right" w:pos="9072"/>
        </w:tabs>
        <w:spacing w:after="0" w:line="240" w:lineRule="auto"/>
        <w:rPr>
          <w:color w:val="000000" w:themeColor="text1"/>
          <w:sz w:val="20"/>
          <w:szCs w:val="20"/>
        </w:rPr>
      </w:pPr>
      <w:r w:rsidRPr="006A3E8F">
        <w:rPr>
          <w:rStyle w:val="Refdenotaderodap"/>
          <w:color w:val="000000" w:themeColor="text1"/>
          <w:sz w:val="20"/>
          <w:szCs w:val="20"/>
        </w:rPr>
        <w:footnoteRef/>
      </w:r>
      <w:r w:rsidRPr="006A3E8F">
        <w:rPr>
          <w:color w:val="000000" w:themeColor="text1"/>
          <w:sz w:val="20"/>
          <w:szCs w:val="20"/>
        </w:rPr>
        <w:t xml:space="preserve"> Idem, 1996.</w:t>
      </w:r>
    </w:p>
  </w:footnote>
  <w:footnote w:id="135">
    <w:p w:rsidR="007F7442" w:rsidRPr="006A3E8F" w:rsidRDefault="007F7442" w:rsidP="006A3E8F">
      <w:pPr>
        <w:tabs>
          <w:tab w:val="right" w:pos="9072"/>
        </w:tabs>
        <w:spacing w:after="0" w:line="240" w:lineRule="auto"/>
        <w:rPr>
          <w:color w:val="000000" w:themeColor="text1"/>
          <w:sz w:val="20"/>
          <w:szCs w:val="20"/>
        </w:rPr>
      </w:pPr>
      <w:r w:rsidRPr="006A3E8F">
        <w:rPr>
          <w:rStyle w:val="Refdenotaderodap"/>
          <w:color w:val="000000" w:themeColor="text1"/>
          <w:sz w:val="20"/>
          <w:szCs w:val="20"/>
        </w:rPr>
        <w:footnoteRef/>
      </w:r>
      <w:r w:rsidRPr="006A3E8F">
        <w:rPr>
          <w:color w:val="000000" w:themeColor="text1"/>
          <w:sz w:val="20"/>
          <w:szCs w:val="20"/>
        </w:rPr>
        <w:t xml:space="preserve"> LOPES, Sonia de Castro, 1951. </w:t>
      </w:r>
      <w:r w:rsidRPr="006A3E8F">
        <w:rPr>
          <w:b/>
          <w:color w:val="000000" w:themeColor="text1"/>
          <w:sz w:val="20"/>
          <w:szCs w:val="20"/>
        </w:rPr>
        <w:t>Lourival Fontes</w:t>
      </w:r>
      <w:r w:rsidRPr="006A3E8F">
        <w:rPr>
          <w:color w:val="000000" w:themeColor="text1"/>
          <w:sz w:val="20"/>
          <w:szCs w:val="20"/>
        </w:rPr>
        <w:t>: as duas faces do poder, - Rio de Janeiro: Litteris Ed, 1999.</w:t>
      </w:r>
    </w:p>
  </w:footnote>
  <w:footnote w:id="136">
    <w:p w:rsidR="007F7442" w:rsidRPr="00B31076" w:rsidRDefault="007F7442" w:rsidP="006A3E8F">
      <w:pPr>
        <w:pStyle w:val="Textodenotaderodap"/>
        <w:rPr>
          <w:color w:val="000000" w:themeColor="text1"/>
        </w:rPr>
      </w:pPr>
      <w:r w:rsidRPr="006A3E8F">
        <w:rPr>
          <w:rStyle w:val="Refdenotaderodap"/>
          <w:color w:val="000000" w:themeColor="text1"/>
        </w:rPr>
        <w:footnoteRef/>
      </w:r>
      <w:r w:rsidRPr="006A3E8F">
        <w:rPr>
          <w:color w:val="000000" w:themeColor="text1"/>
        </w:rPr>
        <w:t xml:space="preserve"> Idem, 1999.</w:t>
      </w:r>
    </w:p>
  </w:footnote>
  <w:footnote w:id="137">
    <w:p w:rsidR="007F7442" w:rsidRPr="00B31076" w:rsidRDefault="007F7442" w:rsidP="00271E34">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w:t>
      </w:r>
      <w:r>
        <w:rPr>
          <w:color w:val="000000" w:themeColor="text1"/>
          <w:szCs w:val="28"/>
        </w:rPr>
        <w:t>Idem,</w:t>
      </w:r>
      <w:r w:rsidRPr="00B31076">
        <w:rPr>
          <w:color w:val="000000" w:themeColor="text1"/>
          <w:szCs w:val="28"/>
        </w:rPr>
        <w:t xml:space="preserve"> 1999, p. 09</w:t>
      </w:r>
    </w:p>
  </w:footnote>
  <w:footnote w:id="138">
    <w:p w:rsidR="007F7442" w:rsidRPr="00B31076" w:rsidRDefault="007F7442" w:rsidP="00271E34">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CAMPOS, Flávio de. MIRANDA, Renan Garcia. </w:t>
      </w:r>
      <w:r w:rsidRPr="00B31076">
        <w:rPr>
          <w:b/>
          <w:color w:val="000000" w:themeColor="text1"/>
          <w:sz w:val="20"/>
          <w:szCs w:val="20"/>
        </w:rPr>
        <w:t xml:space="preserve">A escrita da história: </w:t>
      </w:r>
      <w:r w:rsidRPr="00B31076">
        <w:rPr>
          <w:color w:val="000000" w:themeColor="text1"/>
          <w:sz w:val="20"/>
          <w:szCs w:val="20"/>
        </w:rPr>
        <w:t xml:space="preserve">ensino médio: volume único, 1º ed. São Paulo: escola educacional, 2005. </w:t>
      </w:r>
    </w:p>
    <w:p w:rsidR="007F7442" w:rsidRPr="00B31076" w:rsidRDefault="007F7442" w:rsidP="00F818FD">
      <w:pPr>
        <w:tabs>
          <w:tab w:val="right" w:pos="9072"/>
        </w:tabs>
        <w:spacing w:after="0" w:line="240" w:lineRule="auto"/>
        <w:rPr>
          <w:color w:val="000000" w:themeColor="text1"/>
          <w:sz w:val="20"/>
          <w:szCs w:val="20"/>
        </w:rPr>
      </w:pPr>
      <w:r w:rsidRPr="00B31076">
        <w:rPr>
          <w:color w:val="000000" w:themeColor="text1"/>
          <w:sz w:val="20"/>
          <w:szCs w:val="20"/>
        </w:rPr>
        <w:t xml:space="preserve">Queda </w:t>
      </w:r>
      <w:proofErr w:type="gramStart"/>
      <w:r w:rsidRPr="00B31076">
        <w:rPr>
          <w:color w:val="000000" w:themeColor="text1"/>
          <w:sz w:val="20"/>
          <w:szCs w:val="20"/>
        </w:rPr>
        <w:t>da da</w:t>
      </w:r>
      <w:proofErr w:type="gramEnd"/>
      <w:r w:rsidRPr="00B31076">
        <w:rPr>
          <w:color w:val="000000" w:themeColor="text1"/>
          <w:sz w:val="20"/>
          <w:szCs w:val="20"/>
        </w:rPr>
        <w:t xml:space="preserve"> bolsa de valores de Nova York em outubro de 1929, cujo efeito sobre a economia mundial foi devastador. Falências bancárias e industriais, os investimentos foram paralisados, os índices de desemprego e inflação tornaram-se altíssimos. Para os países da América Latina significou o fim da entrada de capitais e a queda em suas exportações e isto para o Brasil foi o caos. A escassez de alimentos, a elevação dos preços, o desemprego em grande escala, as greves violentas, a ocupação de fábricas pelos operários criaram um clima de crise. Os grandes latifundiários e os industriais temiam que a nação estivesse á beira de uma revolução. </w:t>
      </w:r>
      <w:proofErr w:type="gramStart"/>
      <w:r w:rsidRPr="00B31076">
        <w:rPr>
          <w:color w:val="000000" w:themeColor="text1"/>
          <w:sz w:val="20"/>
          <w:szCs w:val="20"/>
        </w:rPr>
        <w:t>p.</w:t>
      </w:r>
      <w:proofErr w:type="gramEnd"/>
      <w:r w:rsidRPr="00B31076">
        <w:rPr>
          <w:color w:val="000000" w:themeColor="text1"/>
          <w:sz w:val="20"/>
          <w:szCs w:val="20"/>
        </w:rPr>
        <w:t xml:space="preserve"> 468-470</w:t>
      </w:r>
    </w:p>
  </w:footnote>
  <w:footnote w:id="139">
    <w:p w:rsidR="007F7442" w:rsidRPr="00B31076" w:rsidRDefault="007F7442" w:rsidP="00F818FD">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LOPES, Sonia de Castro. Lourival Fontes no Governo Vargas; um jogo de poder com luzes e sombras - Rio de Janeiro, 1998.</w:t>
      </w:r>
    </w:p>
  </w:footnote>
  <w:footnote w:id="140">
    <w:p w:rsidR="007F7442" w:rsidRPr="00B31076" w:rsidRDefault="007F7442" w:rsidP="00F818FD">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w:t>
      </w:r>
      <w:proofErr w:type="gramStart"/>
      <w:r w:rsidRPr="00B31076">
        <w:rPr>
          <w:color w:val="000000" w:themeColor="text1"/>
          <w:sz w:val="20"/>
          <w:szCs w:val="20"/>
        </w:rPr>
        <w:t>Fo</w:t>
      </w:r>
      <w:r>
        <w:rPr>
          <w:color w:val="000000" w:themeColor="text1"/>
          <w:sz w:val="20"/>
          <w:szCs w:val="20"/>
        </w:rPr>
        <w:t>nte:</w:t>
      </w:r>
      <w:proofErr w:type="gramEnd"/>
      <w:r w:rsidRPr="00B31076">
        <w:rPr>
          <w:color w:val="000000" w:themeColor="text1"/>
          <w:sz w:val="20"/>
          <w:szCs w:val="20"/>
        </w:rPr>
        <w:t xml:space="preserve">http://www.cpdoc.fgv.br/nav-historia/htm/biografias/ev-bio-lourivalfontes.htm </w:t>
      </w:r>
    </w:p>
  </w:footnote>
  <w:footnote w:id="141">
    <w:p w:rsidR="007F7442" w:rsidRPr="00B31076" w:rsidRDefault="007F7442" w:rsidP="000A6790">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FILGUEIRA, Bianca Melyna Negrello. Difusão cultural, Cinema e propaganda no Estado Novo: um estigma totalitário. </w:t>
      </w:r>
      <w:proofErr w:type="gramStart"/>
      <w:r w:rsidRPr="00B31076">
        <w:rPr>
          <w:color w:val="000000" w:themeColor="text1"/>
          <w:sz w:val="20"/>
          <w:szCs w:val="20"/>
        </w:rPr>
        <w:t>p.</w:t>
      </w:r>
      <w:proofErr w:type="gramEnd"/>
      <w:r w:rsidRPr="00B31076">
        <w:rPr>
          <w:color w:val="000000" w:themeColor="text1"/>
          <w:sz w:val="20"/>
          <w:szCs w:val="20"/>
        </w:rPr>
        <w:t xml:space="preserve"> 2</w:t>
      </w:r>
    </w:p>
    <w:p w:rsidR="007F7442" w:rsidRPr="00B31076" w:rsidRDefault="007F7442" w:rsidP="000A6790">
      <w:pPr>
        <w:tabs>
          <w:tab w:val="right" w:pos="9072"/>
        </w:tabs>
        <w:spacing w:after="0" w:line="240" w:lineRule="auto"/>
        <w:rPr>
          <w:color w:val="000000" w:themeColor="text1"/>
          <w:sz w:val="20"/>
          <w:szCs w:val="20"/>
        </w:rPr>
      </w:pPr>
      <w:r w:rsidRPr="00B31076">
        <w:rPr>
          <w:color w:val="000000" w:themeColor="text1"/>
          <w:sz w:val="20"/>
          <w:szCs w:val="20"/>
        </w:rPr>
        <w:t>Em 14 de junho de 1934, por meio do Decreto nº 24.651, cria-se o Departamento de Propaganda e Difusão Cultural – DPDC, também ligado ao ministério da Justiça e Negócios Interiores.</w:t>
      </w:r>
    </w:p>
  </w:footnote>
  <w:footnote w:id="142">
    <w:p w:rsidR="007F7442" w:rsidRPr="000A6790" w:rsidRDefault="007F7442" w:rsidP="000A6790">
      <w:pPr>
        <w:tabs>
          <w:tab w:val="right" w:pos="9072"/>
        </w:tabs>
        <w:spacing w:after="0" w:line="240" w:lineRule="auto"/>
        <w:rPr>
          <w:rFonts w:eastAsia="Times New Roman"/>
          <w:sz w:val="20"/>
          <w:szCs w:val="20"/>
          <w:lang w:eastAsia="pt-BR"/>
        </w:rPr>
      </w:pPr>
      <w:r w:rsidRPr="00B31076">
        <w:rPr>
          <w:rStyle w:val="Refdenotaderodap"/>
          <w:color w:val="000000" w:themeColor="text1"/>
          <w:sz w:val="20"/>
          <w:szCs w:val="20"/>
        </w:rPr>
        <w:footnoteRef/>
      </w:r>
      <w:r w:rsidRPr="00B31076">
        <w:rPr>
          <w:color w:val="000000" w:themeColor="text1"/>
          <w:sz w:val="20"/>
          <w:szCs w:val="20"/>
        </w:rPr>
        <w:t xml:space="preserve"> BARRETO, Luiz Antônio. </w:t>
      </w:r>
      <w:r w:rsidRPr="00B31076">
        <w:rPr>
          <w:b/>
          <w:color w:val="000000" w:themeColor="text1"/>
          <w:sz w:val="20"/>
          <w:szCs w:val="20"/>
        </w:rPr>
        <w:t>Personalidades Sergipanas.</w:t>
      </w:r>
      <w:r w:rsidRPr="00B31076">
        <w:rPr>
          <w:color w:val="000000" w:themeColor="text1"/>
          <w:sz w:val="20"/>
          <w:szCs w:val="20"/>
        </w:rPr>
        <w:t xml:space="preserve"> Aracaju, Editora Typografia, 2007, p. </w:t>
      </w:r>
      <w:proofErr w:type="gramStart"/>
      <w:r w:rsidRPr="00B31076">
        <w:rPr>
          <w:color w:val="000000" w:themeColor="text1"/>
          <w:sz w:val="20"/>
          <w:szCs w:val="20"/>
        </w:rPr>
        <w:t>235</w:t>
      </w:r>
      <w:proofErr w:type="gramEnd"/>
      <w:r w:rsidRPr="00B31076">
        <w:rPr>
          <w:color w:val="000000" w:themeColor="text1"/>
          <w:sz w:val="20"/>
          <w:szCs w:val="20"/>
        </w:rPr>
        <w:t xml:space="preserve">  </w:t>
      </w:r>
    </w:p>
  </w:footnote>
  <w:footnote w:id="143">
    <w:p w:rsidR="007F7442" w:rsidRPr="00B31076" w:rsidRDefault="007F7442" w:rsidP="000A6790">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3"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w:t>
      </w:r>
      <w:r>
        <w:rPr>
          <w:color w:val="000000" w:themeColor="text1"/>
          <w:sz w:val="20"/>
          <w:szCs w:val="20"/>
        </w:rPr>
        <w:t xml:space="preserve">em 14 de janeiro 2014 às </w:t>
      </w:r>
      <w:proofErr w:type="gramStart"/>
      <w:r>
        <w:rPr>
          <w:color w:val="000000" w:themeColor="text1"/>
          <w:sz w:val="20"/>
          <w:szCs w:val="20"/>
        </w:rPr>
        <w:t>09:00</w:t>
      </w:r>
      <w:proofErr w:type="gramEnd"/>
      <w:r>
        <w:rPr>
          <w:color w:val="000000" w:themeColor="text1"/>
          <w:sz w:val="20"/>
          <w:szCs w:val="20"/>
        </w:rPr>
        <w:t>h</w:t>
      </w:r>
      <w:r w:rsidRPr="00B31076">
        <w:rPr>
          <w:color w:val="000000" w:themeColor="text1"/>
          <w:sz w:val="20"/>
          <w:szCs w:val="20"/>
        </w:rPr>
        <w:t>.</w:t>
      </w:r>
    </w:p>
  </w:footnote>
  <w:footnote w:id="144">
    <w:p w:rsidR="007F7442" w:rsidRPr="00B31076" w:rsidRDefault="007F7442" w:rsidP="000A6790">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LUCA</w:t>
      </w:r>
      <w:r>
        <w:rPr>
          <w:color w:val="000000" w:themeColor="text1"/>
        </w:rPr>
        <w:t xml:space="preserve">, </w:t>
      </w:r>
      <w:r w:rsidRPr="00B31076">
        <w:rPr>
          <w:color w:val="000000" w:themeColor="text1"/>
        </w:rPr>
        <w:t xml:space="preserve">Tania Regina de – Pesquisadora do CNPq; Professora do Departamento de História da </w:t>
      </w:r>
      <w:proofErr w:type="gramStart"/>
      <w:r w:rsidRPr="00B31076">
        <w:rPr>
          <w:color w:val="000000" w:themeColor="text1"/>
        </w:rPr>
        <w:t>Unesp</w:t>
      </w:r>
      <w:proofErr w:type="gramEnd"/>
      <w:r w:rsidRPr="00B31076">
        <w:rPr>
          <w:color w:val="000000" w:themeColor="text1"/>
        </w:rPr>
        <w:t>.</w:t>
      </w:r>
      <w:r>
        <w:rPr>
          <w:color w:val="000000" w:themeColor="text1"/>
        </w:rPr>
        <w:t>Artigo A produção do Departamento de Imprensa e Propaganda (DIP) em acervos norte-americanos: estudo de caso.</w:t>
      </w:r>
    </w:p>
  </w:footnote>
  <w:footnote w:id="145">
    <w:p w:rsidR="007F7442" w:rsidRPr="00B31076" w:rsidRDefault="007F7442" w:rsidP="000A6790">
      <w:pPr>
        <w:tabs>
          <w:tab w:val="right" w:pos="9072"/>
        </w:tabs>
        <w:spacing w:after="0" w:line="240" w:lineRule="auto"/>
        <w:rPr>
          <w:color w:val="000000" w:themeColor="text1"/>
          <w:sz w:val="20"/>
          <w:szCs w:val="20"/>
        </w:rPr>
      </w:pPr>
      <w:r w:rsidRPr="00B31076">
        <w:rPr>
          <w:rStyle w:val="Refdenotaderodap"/>
          <w:color w:val="000000" w:themeColor="text1"/>
          <w:sz w:val="20"/>
        </w:rPr>
        <w:footnoteRef/>
      </w:r>
      <w:r w:rsidRPr="00B31076">
        <w:rPr>
          <w:color w:val="000000" w:themeColor="text1"/>
          <w:sz w:val="20"/>
        </w:rPr>
        <w:t xml:space="preserve"> </w:t>
      </w:r>
      <w:r w:rsidRPr="00B31076">
        <w:rPr>
          <w:color w:val="000000" w:themeColor="text1"/>
          <w:sz w:val="20"/>
          <w:szCs w:val="24"/>
        </w:rPr>
        <w:t xml:space="preserve">O Decreto-lei, de 27-12-1939, cria o Departamento de Imprensa e Propaganda, diretamente subordinado ao Presidente da República. O artigo </w:t>
      </w:r>
      <w:proofErr w:type="gramStart"/>
      <w:r w:rsidRPr="00B31076">
        <w:rPr>
          <w:color w:val="000000" w:themeColor="text1"/>
          <w:sz w:val="20"/>
          <w:szCs w:val="24"/>
        </w:rPr>
        <w:t>2</w:t>
      </w:r>
      <w:proofErr w:type="gramEnd"/>
      <w:r w:rsidRPr="00B31076">
        <w:rPr>
          <w:color w:val="000000" w:themeColor="text1"/>
          <w:sz w:val="20"/>
          <w:szCs w:val="24"/>
        </w:rPr>
        <w:t xml:space="preserve">, “letra a”, determina suas finalidades principais: centralizar, coordenar, orientar e superintender a propaganda nacional, interna ou externa, e servir, </w:t>
      </w:r>
      <w:r w:rsidRPr="00B31076">
        <w:rPr>
          <w:color w:val="000000" w:themeColor="text1"/>
          <w:sz w:val="20"/>
          <w:szCs w:val="20"/>
        </w:rPr>
        <w:t>permanentemente, como elemento auxiliar de informação dos ministros e entidades públicas e privadas, na parte que interessa á propaganda nacional.</w:t>
      </w:r>
    </w:p>
  </w:footnote>
  <w:footnote w:id="146">
    <w:p w:rsidR="007F7442" w:rsidRPr="00B31076" w:rsidRDefault="007F7442" w:rsidP="000A6790">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w:t>
      </w:r>
      <w:proofErr w:type="gramStart"/>
      <w:r w:rsidRPr="00B31076">
        <w:rPr>
          <w:color w:val="000000" w:themeColor="text1"/>
        </w:rPr>
        <w:t>http://scielo.br/scielo.</w:t>
      </w:r>
      <w:proofErr w:type="gramEnd"/>
      <w:r w:rsidRPr="00B31076">
        <w:rPr>
          <w:color w:val="000000" w:themeColor="text1"/>
        </w:rPr>
        <w:t>php?</w:t>
      </w:r>
      <w:proofErr w:type="gramStart"/>
      <w:r w:rsidRPr="00B31076">
        <w:rPr>
          <w:color w:val="000000" w:themeColor="text1"/>
        </w:rPr>
        <w:t>pid</w:t>
      </w:r>
      <w:proofErr w:type="gramEnd"/>
      <w:r w:rsidRPr="00B31076">
        <w:rPr>
          <w:color w:val="000000" w:themeColor="text1"/>
        </w:rPr>
        <w:t xml:space="preserve">=S0102-01882011000100014&amp;script=sci_artext. Acessado em abril de 2014 ás </w:t>
      </w:r>
      <w:proofErr w:type="gramStart"/>
      <w:r w:rsidRPr="00B31076">
        <w:rPr>
          <w:color w:val="000000" w:themeColor="text1"/>
        </w:rPr>
        <w:t>16:00</w:t>
      </w:r>
      <w:proofErr w:type="gramEnd"/>
      <w:r w:rsidRPr="00B31076">
        <w:rPr>
          <w:color w:val="000000" w:themeColor="text1"/>
        </w:rPr>
        <w:t>hs.</w:t>
      </w:r>
    </w:p>
  </w:footnote>
  <w:footnote w:id="147">
    <w:p w:rsidR="007F7442" w:rsidRPr="000A6790" w:rsidRDefault="007F7442" w:rsidP="000A6790">
      <w:pPr>
        <w:pStyle w:val="Textodenotaderodap"/>
      </w:pPr>
      <w:r w:rsidRPr="00B31076">
        <w:rPr>
          <w:rStyle w:val="Refdenotaderodap"/>
          <w:color w:val="000000" w:themeColor="text1"/>
        </w:rPr>
        <w:footnoteRef/>
      </w:r>
      <w:r w:rsidRPr="00B31076">
        <w:rPr>
          <w:color w:val="000000" w:themeColor="text1"/>
        </w:rPr>
        <w:t xml:space="preserve">  ANDRADE, 1942, p. 09</w:t>
      </w:r>
    </w:p>
  </w:footnote>
  <w:footnote w:id="148">
    <w:p w:rsidR="007F7442" w:rsidRPr="00B31076" w:rsidRDefault="007F7442" w:rsidP="000A6790">
      <w:pPr>
        <w:tabs>
          <w:tab w:val="right" w:pos="9072"/>
        </w:tabs>
        <w:spacing w:after="0" w:line="240" w:lineRule="auto"/>
        <w:rPr>
          <w:color w:val="000000" w:themeColor="text1"/>
          <w:sz w:val="20"/>
          <w:szCs w:val="20"/>
          <w:lang w:val="en-US"/>
        </w:rPr>
      </w:pPr>
      <w:r w:rsidRPr="00B31076">
        <w:rPr>
          <w:rStyle w:val="Refdenotaderodap"/>
          <w:color w:val="000000" w:themeColor="text1"/>
          <w:sz w:val="20"/>
          <w:szCs w:val="20"/>
        </w:rPr>
        <w:footnoteRef/>
      </w:r>
      <w:r w:rsidRPr="00B31076">
        <w:rPr>
          <w:color w:val="000000" w:themeColor="text1"/>
          <w:sz w:val="20"/>
          <w:szCs w:val="20"/>
        </w:rPr>
        <w:t xml:space="preserve"> GARCIA, Nelson Jahr. </w:t>
      </w:r>
      <w:r w:rsidRPr="00B31076">
        <w:rPr>
          <w:b/>
          <w:color w:val="000000" w:themeColor="text1"/>
          <w:sz w:val="20"/>
          <w:szCs w:val="20"/>
        </w:rPr>
        <w:t>Estado novo ideologia e propaganda política</w:t>
      </w:r>
      <w:r w:rsidRPr="00B31076">
        <w:rPr>
          <w:color w:val="000000" w:themeColor="text1"/>
          <w:sz w:val="20"/>
          <w:szCs w:val="20"/>
        </w:rPr>
        <w:t xml:space="preserve">. </w:t>
      </w:r>
      <w:r w:rsidRPr="00B31076">
        <w:rPr>
          <w:color w:val="000000" w:themeColor="text1"/>
          <w:sz w:val="20"/>
          <w:szCs w:val="20"/>
          <w:lang w:val="en-US"/>
        </w:rPr>
        <w:t>RocketEdition 1999, p. 141-142.</w:t>
      </w:r>
    </w:p>
  </w:footnote>
  <w:footnote w:id="149">
    <w:p w:rsidR="007F7442" w:rsidRPr="00B31076" w:rsidRDefault="007F7442" w:rsidP="000A6790">
      <w:pPr>
        <w:tabs>
          <w:tab w:val="right" w:pos="9072"/>
        </w:tabs>
        <w:spacing w:after="0" w:line="240" w:lineRule="auto"/>
        <w:rPr>
          <w:b/>
          <w:color w:val="000000" w:themeColor="text1"/>
          <w:sz w:val="20"/>
          <w:szCs w:val="20"/>
          <w:lang w:val="en-US"/>
        </w:rPr>
      </w:pPr>
      <w:r w:rsidRPr="00B31076">
        <w:rPr>
          <w:rStyle w:val="Refdenotaderodap"/>
          <w:color w:val="000000" w:themeColor="text1"/>
          <w:sz w:val="20"/>
          <w:szCs w:val="20"/>
        </w:rPr>
        <w:footnoteRef/>
      </w:r>
      <w:r w:rsidRPr="00B31076">
        <w:rPr>
          <w:color w:val="000000" w:themeColor="text1"/>
          <w:sz w:val="20"/>
          <w:szCs w:val="20"/>
          <w:lang w:val="en-US"/>
        </w:rPr>
        <w:t xml:space="preserve"> Idem, 1982, p.103-104</w:t>
      </w:r>
    </w:p>
  </w:footnote>
  <w:footnote w:id="150">
    <w:p w:rsidR="007F7442" w:rsidRPr="00B31076" w:rsidRDefault="007F7442" w:rsidP="00F93D88">
      <w:pPr>
        <w:tabs>
          <w:tab w:val="right" w:pos="9072"/>
        </w:tabs>
        <w:spacing w:after="0" w:line="240" w:lineRule="auto"/>
        <w:rPr>
          <w:color w:val="000000" w:themeColor="text1"/>
          <w:sz w:val="20"/>
          <w:szCs w:val="20"/>
          <w:lang w:val="en-US"/>
        </w:rPr>
      </w:pPr>
      <w:r w:rsidRPr="00B31076">
        <w:rPr>
          <w:rStyle w:val="Refdenotaderodap"/>
          <w:color w:val="000000" w:themeColor="text1"/>
          <w:sz w:val="20"/>
          <w:szCs w:val="20"/>
        </w:rPr>
        <w:footnoteRef/>
      </w:r>
      <w:r w:rsidRPr="00B31076">
        <w:rPr>
          <w:color w:val="000000" w:themeColor="text1"/>
          <w:sz w:val="20"/>
          <w:szCs w:val="20"/>
          <w:lang w:val="en-US"/>
        </w:rPr>
        <w:t xml:space="preserve"> http://www.alerj.rj.gov.br/memoria/cd/bios/lourival.html; </w:t>
      </w:r>
    </w:p>
    <w:p w:rsidR="007F7442" w:rsidRPr="00B31076" w:rsidRDefault="007F7442" w:rsidP="00F93D88">
      <w:pPr>
        <w:tabs>
          <w:tab w:val="right" w:pos="9072"/>
        </w:tabs>
        <w:spacing w:after="0" w:line="240" w:lineRule="auto"/>
        <w:rPr>
          <w:color w:val="000000" w:themeColor="text1"/>
          <w:sz w:val="20"/>
          <w:szCs w:val="20"/>
        </w:rPr>
      </w:pPr>
      <w:r w:rsidRPr="00B31076">
        <w:rPr>
          <w:color w:val="000000" w:themeColor="text1"/>
          <w:sz w:val="20"/>
          <w:szCs w:val="20"/>
          <w:lang w:val="en-US"/>
        </w:rPr>
        <w:t xml:space="preserve">http://www.cpdoc.fgv.br/nav_história/htm/biografias/_bio_lourivalfontes.htm.  </w:t>
      </w:r>
      <w:r w:rsidRPr="00B31076">
        <w:rPr>
          <w:color w:val="000000" w:themeColor="text1"/>
          <w:sz w:val="20"/>
          <w:szCs w:val="20"/>
        </w:rPr>
        <w:t xml:space="preserve">Acessado em fevereiro de </w:t>
      </w:r>
      <w:proofErr w:type="gramStart"/>
      <w:r w:rsidRPr="00B31076">
        <w:rPr>
          <w:color w:val="000000" w:themeColor="text1"/>
          <w:sz w:val="20"/>
          <w:szCs w:val="20"/>
        </w:rPr>
        <w:t>2014 ás 14</w:t>
      </w:r>
      <w:proofErr w:type="gramEnd"/>
      <w:r w:rsidRPr="00B31076">
        <w:rPr>
          <w:color w:val="000000" w:themeColor="text1"/>
          <w:sz w:val="20"/>
          <w:szCs w:val="20"/>
        </w:rPr>
        <w:t>: 35hs.</w:t>
      </w:r>
    </w:p>
  </w:footnote>
  <w:footnote w:id="151">
    <w:p w:rsidR="007F7442" w:rsidRPr="00F93D88" w:rsidRDefault="007F7442" w:rsidP="00F93D88">
      <w:pPr>
        <w:pStyle w:val="Textodenotaderodap"/>
      </w:pPr>
      <w:r w:rsidRPr="00B31076">
        <w:rPr>
          <w:rStyle w:val="Refdenotaderodap"/>
          <w:color w:val="000000" w:themeColor="text1"/>
        </w:rPr>
        <w:footnoteRef/>
      </w:r>
      <w:r w:rsidRPr="00B31076">
        <w:rPr>
          <w:color w:val="000000" w:themeColor="text1"/>
        </w:rPr>
        <w:t xml:space="preserve"> BOBBIO, Norberto. </w:t>
      </w:r>
      <w:r w:rsidRPr="00B31076">
        <w:rPr>
          <w:b/>
          <w:color w:val="000000" w:themeColor="text1"/>
        </w:rPr>
        <w:t>Os intelectuais e o poder.</w:t>
      </w:r>
      <w:r w:rsidRPr="00B31076">
        <w:rPr>
          <w:color w:val="000000" w:themeColor="text1"/>
        </w:rPr>
        <w:t xml:space="preserve"> Marco Aurélio Nogueira (trad.). – São Paulo: Editora da Universidade Estadual Paulista, 1997.</w:t>
      </w:r>
    </w:p>
  </w:footnote>
  <w:footnote w:id="152">
    <w:p w:rsidR="007F7442" w:rsidRPr="00B31076" w:rsidRDefault="007F7442" w:rsidP="00F93D88">
      <w:pPr>
        <w:tabs>
          <w:tab w:val="right" w:pos="9072"/>
        </w:tabs>
        <w:spacing w:after="0" w:line="240" w:lineRule="auto"/>
        <w:rPr>
          <w:color w:val="000000" w:themeColor="text1"/>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4"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w:t>
      </w:r>
      <w:r>
        <w:rPr>
          <w:color w:val="000000" w:themeColor="text1"/>
          <w:sz w:val="20"/>
          <w:szCs w:val="20"/>
        </w:rPr>
        <w:t xml:space="preserve">em 14 de janeiro 2014 às </w:t>
      </w:r>
      <w:proofErr w:type="gramStart"/>
      <w:r>
        <w:rPr>
          <w:color w:val="000000" w:themeColor="text1"/>
          <w:sz w:val="20"/>
          <w:szCs w:val="20"/>
        </w:rPr>
        <w:t>09:00</w:t>
      </w:r>
      <w:proofErr w:type="gramEnd"/>
      <w:r>
        <w:rPr>
          <w:color w:val="000000" w:themeColor="text1"/>
          <w:sz w:val="20"/>
          <w:szCs w:val="20"/>
        </w:rPr>
        <w:t>h</w:t>
      </w:r>
      <w:r w:rsidRPr="00B31076">
        <w:rPr>
          <w:color w:val="000000" w:themeColor="text1"/>
          <w:sz w:val="20"/>
          <w:szCs w:val="20"/>
        </w:rPr>
        <w:t>.</w:t>
      </w:r>
    </w:p>
  </w:footnote>
  <w:footnote w:id="153">
    <w:p w:rsidR="007F7442" w:rsidRPr="00B31076" w:rsidRDefault="007F7442" w:rsidP="00ED0B43">
      <w:pPr>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OLIVEIRA, Lucia Lippi. “O intelectual do DIP: Lourival Fontes e o Estado Novo”. In: CONSTELAÇAO Capanema: </w:t>
      </w:r>
      <w:r w:rsidRPr="00B31076">
        <w:rPr>
          <w:b/>
          <w:color w:val="000000" w:themeColor="text1"/>
          <w:sz w:val="20"/>
          <w:szCs w:val="20"/>
        </w:rPr>
        <w:t>intelectuais e políticas</w:t>
      </w:r>
      <w:r w:rsidRPr="00B31076">
        <w:rPr>
          <w:color w:val="000000" w:themeColor="text1"/>
          <w:sz w:val="20"/>
          <w:szCs w:val="20"/>
        </w:rPr>
        <w:t>/ Organizadora Helena Bomeny. Rio de Janeiro: ed. Fundação Getúlio Vargas; Bragança Paulista (SP): Ed. Universidade de São Francisco, 2001.</w:t>
      </w:r>
    </w:p>
  </w:footnote>
  <w:footnote w:id="154">
    <w:p w:rsidR="007F7442" w:rsidRDefault="007F7442" w:rsidP="00ED0B43">
      <w:pPr>
        <w:pStyle w:val="Textodenotaderodap"/>
      </w:pPr>
      <w:r w:rsidRPr="00B31076">
        <w:rPr>
          <w:rStyle w:val="Refdenotaderodap"/>
          <w:color w:val="000000" w:themeColor="text1"/>
        </w:rPr>
        <w:footnoteRef/>
      </w:r>
      <w:r w:rsidRPr="00B31076">
        <w:rPr>
          <w:color w:val="000000" w:themeColor="text1"/>
        </w:rPr>
        <w:t xml:space="preserve"> </w:t>
      </w:r>
      <w:r w:rsidRPr="00B31076">
        <w:rPr>
          <w:color w:val="000000" w:themeColor="text1"/>
          <w:szCs w:val="28"/>
        </w:rPr>
        <w:t>OLIVEIRA, 1982, p. 78.</w:t>
      </w:r>
    </w:p>
  </w:footnote>
  <w:footnote w:id="155">
    <w:p w:rsidR="007F7442" w:rsidRPr="00AF731F" w:rsidRDefault="007F7442" w:rsidP="00AF731F">
      <w:pPr>
        <w:tabs>
          <w:tab w:val="right" w:pos="9072"/>
        </w:tabs>
        <w:spacing w:after="0" w:line="240" w:lineRule="auto"/>
        <w:rPr>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5"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56">
    <w:p w:rsidR="007F7442" w:rsidRPr="00B31076" w:rsidRDefault="007F7442" w:rsidP="00AF731F">
      <w:pPr>
        <w:tabs>
          <w:tab w:val="right" w:pos="9072"/>
        </w:tabs>
        <w:spacing w:after="0" w:line="240" w:lineRule="auto"/>
        <w:rPr>
          <w:color w:val="000000" w:themeColor="text1"/>
          <w:sz w:val="28"/>
        </w:rPr>
      </w:pPr>
      <w:r w:rsidRPr="00B31076">
        <w:rPr>
          <w:rStyle w:val="Refdenotaderodap"/>
          <w:color w:val="000000" w:themeColor="text1"/>
          <w:sz w:val="20"/>
          <w:szCs w:val="20"/>
        </w:rPr>
        <w:footnoteRef/>
      </w:r>
      <w:r>
        <w:rPr>
          <w:color w:val="000000" w:themeColor="text1"/>
          <w:sz w:val="20"/>
          <w:szCs w:val="20"/>
        </w:rPr>
        <w:t xml:space="preserve"> Idem.</w:t>
      </w:r>
    </w:p>
  </w:footnote>
  <w:footnote w:id="157">
    <w:p w:rsidR="007F7442" w:rsidRPr="00B31076" w:rsidRDefault="007F7442" w:rsidP="0097715E">
      <w:pPr>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FONTES, Lourival. </w:t>
      </w:r>
      <w:r w:rsidRPr="00B31076">
        <w:rPr>
          <w:b/>
          <w:color w:val="000000" w:themeColor="text1"/>
          <w:sz w:val="20"/>
          <w:szCs w:val="20"/>
        </w:rPr>
        <w:t xml:space="preserve">Política, Petróleo e População. </w:t>
      </w:r>
      <w:proofErr w:type="gramStart"/>
      <w:r w:rsidRPr="00B31076">
        <w:rPr>
          <w:color w:val="000000" w:themeColor="text1"/>
          <w:sz w:val="20"/>
          <w:szCs w:val="20"/>
        </w:rPr>
        <w:t>Livraria José Olímpio-editora</w:t>
      </w:r>
      <w:proofErr w:type="gramEnd"/>
      <w:r w:rsidRPr="00B31076">
        <w:rPr>
          <w:color w:val="000000" w:themeColor="text1"/>
          <w:sz w:val="20"/>
          <w:szCs w:val="20"/>
        </w:rPr>
        <w:t>: Rio de Janeiro, 1958, p. 67-68.</w:t>
      </w:r>
    </w:p>
  </w:footnote>
  <w:footnote w:id="158">
    <w:p w:rsidR="007F7442" w:rsidRPr="00B31076" w:rsidRDefault="007F7442" w:rsidP="00271E34">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GOULART, Silvana. </w:t>
      </w:r>
      <w:r w:rsidRPr="00B31076">
        <w:rPr>
          <w:b/>
          <w:color w:val="000000" w:themeColor="text1"/>
        </w:rPr>
        <w:t>Sob a verdade Oficial</w:t>
      </w:r>
      <w:r w:rsidRPr="00B31076">
        <w:rPr>
          <w:color w:val="000000" w:themeColor="text1"/>
        </w:rPr>
        <w:t xml:space="preserve"> – Ideologia, propaganda e censura no Estado Novo. São Paulo: Marco Zero, 1990.</w:t>
      </w:r>
    </w:p>
  </w:footnote>
  <w:footnote w:id="159">
    <w:p w:rsidR="007F7442" w:rsidRPr="00CA0668" w:rsidRDefault="007F7442" w:rsidP="00271E34">
      <w:pPr>
        <w:pStyle w:val="Textodenotaderodap"/>
      </w:pPr>
      <w:r w:rsidRPr="00B31076">
        <w:rPr>
          <w:rStyle w:val="Refdenotaderodap"/>
          <w:color w:val="000000" w:themeColor="text1"/>
        </w:rPr>
        <w:footnoteRef/>
      </w:r>
      <w:r w:rsidRPr="00B31076">
        <w:rPr>
          <w:color w:val="000000" w:themeColor="text1"/>
        </w:rPr>
        <w:t xml:space="preserve"> Idem, p, 128</w:t>
      </w:r>
    </w:p>
  </w:footnote>
  <w:footnote w:id="160">
    <w:p w:rsidR="007F7442" w:rsidRPr="00B31076" w:rsidRDefault="007F7442" w:rsidP="00AF731F">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6"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61">
    <w:p w:rsidR="007F7442" w:rsidRPr="00B31076" w:rsidRDefault="007F7442" w:rsidP="00AF731F">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ANDRADE, 1942, p.11.</w:t>
      </w:r>
    </w:p>
  </w:footnote>
  <w:footnote w:id="162">
    <w:p w:rsidR="007F7442" w:rsidRDefault="007F7442" w:rsidP="00AF731F">
      <w:pPr>
        <w:pStyle w:val="Textodenotaderodap"/>
      </w:pPr>
      <w:r w:rsidRPr="00B31076">
        <w:rPr>
          <w:rStyle w:val="Refdenotaderodap"/>
          <w:color w:val="000000" w:themeColor="text1"/>
        </w:rPr>
        <w:footnoteRef/>
      </w:r>
      <w:r w:rsidRPr="00B31076">
        <w:rPr>
          <w:color w:val="000000" w:themeColor="text1"/>
        </w:rPr>
        <w:t xml:space="preserve"> BARBOSA, p. 110.</w:t>
      </w:r>
    </w:p>
  </w:footnote>
  <w:footnote w:id="163">
    <w:p w:rsidR="007F7442" w:rsidRPr="00B31076" w:rsidRDefault="007F7442" w:rsidP="00AF731F">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7"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64">
    <w:p w:rsidR="007F7442" w:rsidRPr="00AF731F" w:rsidRDefault="007F7442" w:rsidP="00AF731F">
      <w:pPr>
        <w:tabs>
          <w:tab w:val="right" w:pos="9072"/>
        </w:tabs>
        <w:spacing w:after="0" w:line="240" w:lineRule="auto"/>
        <w:rPr>
          <w:sz w:val="20"/>
          <w:szCs w:val="20"/>
        </w:rPr>
      </w:pPr>
      <w:r w:rsidRPr="00B31076">
        <w:rPr>
          <w:rStyle w:val="Refdenotaderodap"/>
          <w:color w:val="000000" w:themeColor="text1"/>
          <w:sz w:val="20"/>
          <w:szCs w:val="20"/>
        </w:rPr>
        <w:footnoteRef/>
      </w:r>
      <w:r w:rsidRPr="00B31076">
        <w:rPr>
          <w:color w:val="000000" w:themeColor="text1"/>
          <w:sz w:val="20"/>
          <w:szCs w:val="20"/>
        </w:rPr>
        <w:t xml:space="preserve"> LOPES, Sonia de Castro. Lourival Fontes no Governo Vargas; um jogo de poder com luzes e sombras - Rio de Janeiro, 1998.</w:t>
      </w:r>
    </w:p>
  </w:footnote>
  <w:footnote w:id="165">
    <w:p w:rsidR="007F7442" w:rsidRPr="00B31076" w:rsidRDefault="007F7442" w:rsidP="00AF731F">
      <w:pPr>
        <w:tabs>
          <w:tab w:val="right" w:pos="9072"/>
        </w:tabs>
        <w:spacing w:after="0" w:line="240" w:lineRule="auto"/>
        <w:rPr>
          <w:color w:val="000000" w:themeColor="text1"/>
          <w:szCs w:val="24"/>
        </w:rPr>
      </w:pPr>
      <w:r w:rsidRPr="00B31076">
        <w:rPr>
          <w:rStyle w:val="Refdenotaderodap"/>
          <w:color w:val="000000" w:themeColor="text1"/>
          <w:sz w:val="20"/>
          <w:szCs w:val="20"/>
        </w:rPr>
        <w:footnoteRef/>
      </w:r>
      <w:r w:rsidRPr="00B31076">
        <w:rPr>
          <w:color w:val="000000" w:themeColor="text1"/>
          <w:sz w:val="20"/>
          <w:szCs w:val="20"/>
        </w:rPr>
        <w:t xml:space="preserve"> Idem, 1998.</w:t>
      </w:r>
    </w:p>
  </w:footnote>
  <w:footnote w:id="166">
    <w:p w:rsidR="007F7442" w:rsidRPr="00B31076" w:rsidRDefault="007F7442" w:rsidP="00AF731F">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GOULART, Silvana. Sob a verdade Oficial – Ideologia, propaganda e censura no Estado Novo. São Paulo: Marco Zero, 1990.</w:t>
      </w:r>
    </w:p>
  </w:footnote>
  <w:footnote w:id="167">
    <w:p w:rsidR="007F7442" w:rsidRPr="00AF731F" w:rsidRDefault="007F7442" w:rsidP="00AF731F">
      <w:pPr>
        <w:tabs>
          <w:tab w:val="right" w:pos="9072"/>
        </w:tabs>
        <w:spacing w:after="0" w:line="240" w:lineRule="auto"/>
      </w:pPr>
      <w:r w:rsidRPr="00B31076">
        <w:rPr>
          <w:rStyle w:val="Refdenotaderodap"/>
          <w:color w:val="000000" w:themeColor="text1"/>
          <w:sz w:val="20"/>
          <w:szCs w:val="20"/>
        </w:rPr>
        <w:footnoteRef/>
      </w:r>
      <w:r w:rsidRPr="00B31076">
        <w:rPr>
          <w:color w:val="000000" w:themeColor="text1"/>
          <w:sz w:val="20"/>
          <w:szCs w:val="20"/>
        </w:rPr>
        <w:t xml:space="preserve"> LOPES, Sonia de Castro, 1951. </w:t>
      </w:r>
      <w:r w:rsidRPr="00B31076">
        <w:rPr>
          <w:b/>
          <w:color w:val="000000" w:themeColor="text1"/>
          <w:sz w:val="20"/>
          <w:szCs w:val="20"/>
        </w:rPr>
        <w:t>Lourival Fontes</w:t>
      </w:r>
      <w:r w:rsidRPr="00B31076">
        <w:rPr>
          <w:color w:val="000000" w:themeColor="text1"/>
          <w:sz w:val="20"/>
          <w:szCs w:val="20"/>
        </w:rPr>
        <w:t>: as duas faces do poder, - Rio de Janeiro: Litteris Ed, 1999.</w:t>
      </w:r>
    </w:p>
  </w:footnote>
  <w:footnote w:id="168">
    <w:p w:rsidR="007F7442" w:rsidRPr="00B31076" w:rsidRDefault="007F7442" w:rsidP="003025DE">
      <w:pPr>
        <w:tabs>
          <w:tab w:val="right" w:pos="9072"/>
        </w:tabs>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8"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69">
    <w:p w:rsidR="007F7442" w:rsidRPr="00B31076" w:rsidRDefault="007F7442" w:rsidP="003025DE">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BARRETO, Luiz Antônio. </w:t>
      </w:r>
      <w:r w:rsidRPr="00B31076">
        <w:rPr>
          <w:b/>
          <w:color w:val="000000" w:themeColor="text1"/>
        </w:rPr>
        <w:t>Personalidades Sergipanas.</w:t>
      </w:r>
      <w:r w:rsidRPr="00B31076">
        <w:rPr>
          <w:color w:val="000000" w:themeColor="text1"/>
        </w:rPr>
        <w:t xml:space="preserve"> Aracaju, Editora Typografia, 2007, p. 239. </w:t>
      </w:r>
      <w:r w:rsidRPr="00B31076">
        <w:rPr>
          <w:b/>
          <w:color w:val="000000" w:themeColor="text1"/>
        </w:rPr>
        <w:t xml:space="preserve"> </w:t>
      </w:r>
    </w:p>
  </w:footnote>
  <w:footnote w:id="170">
    <w:p w:rsidR="007F7442" w:rsidRPr="00AF731F" w:rsidRDefault="007F7442" w:rsidP="003025DE">
      <w:pPr>
        <w:tabs>
          <w:tab w:val="right" w:pos="9072"/>
        </w:tabs>
        <w:spacing w:after="0" w:line="240" w:lineRule="auto"/>
      </w:pPr>
      <w:r w:rsidRPr="00B31076">
        <w:rPr>
          <w:rStyle w:val="Refdenotaderodap"/>
          <w:color w:val="000000" w:themeColor="text1"/>
          <w:sz w:val="20"/>
          <w:szCs w:val="20"/>
        </w:rPr>
        <w:footnoteRef/>
      </w:r>
      <w:r>
        <w:rPr>
          <w:color w:val="000000" w:themeColor="text1"/>
          <w:sz w:val="20"/>
          <w:szCs w:val="20"/>
        </w:rPr>
        <w:t xml:space="preserve"> ANDRADE, Adailton Santos dos</w:t>
      </w:r>
      <w:r w:rsidRPr="00B31076">
        <w:rPr>
          <w:color w:val="000000" w:themeColor="text1"/>
          <w:sz w:val="20"/>
          <w:szCs w:val="20"/>
        </w:rPr>
        <w:t xml:space="preserve">: </w:t>
      </w:r>
      <w:proofErr w:type="gramStart"/>
      <w:r>
        <w:rPr>
          <w:color w:val="000000" w:themeColor="text1"/>
          <w:sz w:val="20"/>
          <w:szCs w:val="20"/>
        </w:rPr>
        <w:t>Artigo:</w:t>
      </w:r>
      <w:proofErr w:type="gramEnd"/>
      <w:r w:rsidRPr="00B31076">
        <w:rPr>
          <w:color w:val="000000" w:themeColor="text1"/>
          <w:sz w:val="20"/>
          <w:szCs w:val="20"/>
        </w:rPr>
        <w:t>Font</w:t>
      </w:r>
      <w:r>
        <w:rPr>
          <w:color w:val="000000" w:themeColor="text1"/>
          <w:sz w:val="20"/>
          <w:szCs w:val="20"/>
        </w:rPr>
        <w:t xml:space="preserve">es da História de Sergipe, 2009. </w:t>
      </w:r>
      <w:r w:rsidRPr="00B31076">
        <w:rPr>
          <w:color w:val="000000" w:themeColor="text1"/>
          <w:sz w:val="20"/>
          <w:szCs w:val="20"/>
        </w:rPr>
        <w:t>(UFS-CNPq-GEMPS).</w:t>
      </w:r>
    </w:p>
  </w:footnote>
  <w:footnote w:id="171">
    <w:p w:rsidR="007F7442" w:rsidRPr="003025DE" w:rsidRDefault="007F7442" w:rsidP="003025DE">
      <w:pPr>
        <w:spacing w:after="0" w:line="240" w:lineRule="auto"/>
        <w:rPr>
          <w:rFonts w:eastAsia="Times New Roman"/>
          <w:sz w:val="20"/>
          <w:szCs w:val="20"/>
          <w:lang w:eastAsia="pt-BR"/>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9"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72">
    <w:p w:rsidR="007F7442" w:rsidRPr="00B31076" w:rsidRDefault="007F7442" w:rsidP="003025DE">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w:t>
      </w:r>
      <w:r w:rsidRPr="00B31076">
        <w:rPr>
          <w:rFonts w:eastAsia="Times New Roman"/>
          <w:color w:val="000000" w:themeColor="text1"/>
          <w:lang w:eastAsia="pt-BR"/>
        </w:rPr>
        <w:t xml:space="preserve">FONTES, Lourival. </w:t>
      </w:r>
      <w:r w:rsidRPr="00B31076">
        <w:rPr>
          <w:rFonts w:eastAsia="Times New Roman"/>
          <w:b/>
          <w:color w:val="000000" w:themeColor="text1"/>
          <w:lang w:eastAsia="pt-BR"/>
        </w:rPr>
        <w:t>Política, Petróleo e População.</w:t>
      </w:r>
      <w:r w:rsidRPr="00B31076">
        <w:rPr>
          <w:rFonts w:eastAsia="Times New Roman"/>
          <w:color w:val="000000" w:themeColor="text1"/>
          <w:lang w:eastAsia="pt-BR"/>
        </w:rPr>
        <w:t xml:space="preserve"> </w:t>
      </w:r>
      <w:proofErr w:type="gramStart"/>
      <w:r w:rsidRPr="00B31076">
        <w:rPr>
          <w:rFonts w:eastAsia="Times New Roman"/>
          <w:color w:val="000000" w:themeColor="text1"/>
          <w:lang w:eastAsia="pt-BR"/>
        </w:rPr>
        <w:t>Livraria José Olympio editora</w:t>
      </w:r>
      <w:proofErr w:type="gramEnd"/>
      <w:r w:rsidRPr="00B31076">
        <w:rPr>
          <w:rFonts w:eastAsia="Times New Roman"/>
          <w:color w:val="000000" w:themeColor="text1"/>
          <w:lang w:eastAsia="pt-BR"/>
        </w:rPr>
        <w:t>, Rio de Janeiro, 1958, p. 14-17-18.</w:t>
      </w:r>
    </w:p>
  </w:footnote>
  <w:footnote w:id="173">
    <w:p w:rsidR="007F7442" w:rsidRPr="00BC23FE" w:rsidRDefault="007F7442" w:rsidP="00271E34">
      <w:pPr>
        <w:pStyle w:val="Textodenotaderodap"/>
      </w:pPr>
      <w:r w:rsidRPr="00B31076">
        <w:rPr>
          <w:rStyle w:val="Refdenotaderodap"/>
          <w:color w:val="000000" w:themeColor="text1"/>
        </w:rPr>
        <w:footnoteRef/>
      </w:r>
      <w:r w:rsidRPr="00B31076">
        <w:rPr>
          <w:color w:val="000000" w:themeColor="text1"/>
        </w:rPr>
        <w:t xml:space="preserve"> </w:t>
      </w:r>
      <w:r w:rsidRPr="00B31076">
        <w:rPr>
          <w:rFonts w:eastAsia="Times New Roman"/>
          <w:color w:val="000000" w:themeColor="text1"/>
          <w:lang w:eastAsia="pt-BR"/>
        </w:rPr>
        <w:t xml:space="preserve">No Diário do Congresso Nacional Seção II Ano x-nº </w:t>
      </w:r>
      <w:proofErr w:type="gramStart"/>
      <w:r w:rsidRPr="00B31076">
        <w:rPr>
          <w:rFonts w:eastAsia="Times New Roman"/>
          <w:color w:val="000000" w:themeColor="text1"/>
          <w:lang w:eastAsia="pt-BR"/>
        </w:rPr>
        <w:t>31 Capital Federal</w:t>
      </w:r>
      <w:proofErr w:type="gramEnd"/>
      <w:r w:rsidRPr="00B31076">
        <w:rPr>
          <w:rFonts w:eastAsia="Times New Roman"/>
          <w:color w:val="000000" w:themeColor="text1"/>
          <w:lang w:eastAsia="pt-BR"/>
        </w:rPr>
        <w:t xml:space="preserve"> Terça-Feira, 08 de março de 1955, p. 625 4º sessão conjunta da 1º sessão legislativa extraordinária da 3º. Legislatura ás </w:t>
      </w:r>
      <w:proofErr w:type="gramStart"/>
      <w:r w:rsidRPr="00B31076">
        <w:rPr>
          <w:rFonts w:eastAsia="Times New Roman"/>
          <w:color w:val="000000" w:themeColor="text1"/>
          <w:lang w:eastAsia="pt-BR"/>
        </w:rPr>
        <w:t>14:30</w:t>
      </w:r>
      <w:proofErr w:type="gramEnd"/>
      <w:r w:rsidRPr="00B31076">
        <w:rPr>
          <w:rFonts w:eastAsia="Times New Roman"/>
          <w:color w:val="000000" w:themeColor="text1"/>
          <w:lang w:eastAsia="pt-BR"/>
        </w:rPr>
        <w:t>, horas, no edifício da Câmara dos Deputados.</w:t>
      </w:r>
    </w:p>
  </w:footnote>
  <w:footnote w:id="174">
    <w:p w:rsidR="007F7442" w:rsidRPr="00B31076" w:rsidRDefault="007F7442" w:rsidP="00F93D88">
      <w:pPr>
        <w:spacing w:after="0" w:line="240" w:lineRule="auto"/>
        <w:rPr>
          <w:color w:val="000000" w:themeColor="text1"/>
          <w:sz w:val="20"/>
          <w:szCs w:val="20"/>
        </w:rPr>
      </w:pPr>
      <w:r w:rsidRPr="00B31076">
        <w:rPr>
          <w:rStyle w:val="Refdenotaderodap"/>
          <w:color w:val="000000" w:themeColor="text1"/>
          <w:sz w:val="20"/>
          <w:szCs w:val="20"/>
        </w:rPr>
        <w:footnoteRef/>
      </w:r>
      <w:r w:rsidRPr="00B31076">
        <w:rPr>
          <w:color w:val="000000" w:themeColor="text1"/>
          <w:sz w:val="20"/>
          <w:szCs w:val="20"/>
        </w:rPr>
        <w:t xml:space="preserve"> SANTOS, Aldenise Cordeiro; SANTANA, Anthony Fábio Torres. </w:t>
      </w:r>
      <w:r w:rsidRPr="00B31076">
        <w:rPr>
          <w:b/>
          <w:color w:val="000000" w:themeColor="text1"/>
          <w:sz w:val="20"/>
          <w:szCs w:val="20"/>
        </w:rPr>
        <w:t>A alquimia do poder:</w:t>
      </w:r>
      <w:r w:rsidRPr="00B31076">
        <w:rPr>
          <w:color w:val="000000" w:themeColor="text1"/>
          <w:sz w:val="20"/>
          <w:szCs w:val="20"/>
        </w:rPr>
        <w:t xml:space="preserve"> Lourival Fontes e suas configurações políticas. UFS; UNIT. Disponível em: </w:t>
      </w:r>
      <w:hyperlink r:id="rId10" w:history="1">
        <w:r w:rsidRPr="00B31076">
          <w:rPr>
            <w:rStyle w:val="Hyperlink"/>
            <w:color w:val="000000" w:themeColor="text1"/>
            <w:sz w:val="20"/>
            <w:szCs w:val="20"/>
          </w:rPr>
          <w:t>http://www.historia.uff.br/estadoepoder/6snepc/GT12/GT12-ALDENISE.pdf</w:t>
        </w:r>
      </w:hyperlink>
      <w:r w:rsidRPr="00B31076">
        <w:rPr>
          <w:color w:val="000000" w:themeColor="text1"/>
          <w:sz w:val="20"/>
          <w:szCs w:val="20"/>
        </w:rPr>
        <w:t xml:space="preserve">. Acessado em 14 de janeiro 2014 às </w:t>
      </w:r>
      <w:proofErr w:type="gramStart"/>
      <w:r w:rsidRPr="00B31076">
        <w:rPr>
          <w:color w:val="000000" w:themeColor="text1"/>
          <w:sz w:val="20"/>
          <w:szCs w:val="20"/>
        </w:rPr>
        <w:t>09:00</w:t>
      </w:r>
      <w:proofErr w:type="gramEnd"/>
      <w:r w:rsidRPr="00B31076">
        <w:rPr>
          <w:color w:val="000000" w:themeColor="text1"/>
          <w:sz w:val="20"/>
          <w:szCs w:val="20"/>
        </w:rPr>
        <w:t>hs.</w:t>
      </w:r>
    </w:p>
  </w:footnote>
  <w:footnote w:id="175">
    <w:p w:rsidR="007F7442" w:rsidRPr="003025DE" w:rsidRDefault="007F7442" w:rsidP="003025DE">
      <w:pPr>
        <w:pStyle w:val="Textodenotaderodap"/>
      </w:pPr>
      <w:r w:rsidRPr="00B31076">
        <w:rPr>
          <w:rStyle w:val="Refdenotaderodap"/>
          <w:color w:val="000000" w:themeColor="text1"/>
        </w:rPr>
        <w:footnoteRef/>
      </w:r>
      <w:r w:rsidRPr="00B31076">
        <w:rPr>
          <w:color w:val="000000" w:themeColor="text1"/>
        </w:rPr>
        <w:t xml:space="preserve"> BARRETO, Luiz Antônio. </w:t>
      </w:r>
      <w:r w:rsidRPr="00B31076">
        <w:rPr>
          <w:b/>
          <w:color w:val="000000" w:themeColor="text1"/>
        </w:rPr>
        <w:t>Personalidades Sergipanas.</w:t>
      </w:r>
      <w:r w:rsidRPr="00B31076">
        <w:rPr>
          <w:color w:val="000000" w:themeColor="text1"/>
        </w:rPr>
        <w:t xml:space="preserve"> Aracaju, Editora Typogr</w:t>
      </w:r>
      <w:r>
        <w:rPr>
          <w:color w:val="000000" w:themeColor="text1"/>
        </w:rPr>
        <w:t>afia, 2007, p. 238. FONTES, Ari</w:t>
      </w:r>
      <w:r w:rsidRPr="00B31076">
        <w:rPr>
          <w:color w:val="000000" w:themeColor="text1"/>
        </w:rPr>
        <w:t xml:space="preserve">valdo Silveira. </w:t>
      </w:r>
      <w:r w:rsidRPr="00B31076">
        <w:rPr>
          <w:b/>
          <w:color w:val="000000" w:themeColor="text1"/>
        </w:rPr>
        <w:t>Figuras e fatos de Sergipe.</w:t>
      </w:r>
      <w:r w:rsidRPr="00B31076">
        <w:rPr>
          <w:color w:val="000000" w:themeColor="text1"/>
        </w:rPr>
        <w:t xml:space="preserve"> Porto Alegre: pd. CEP SIENAI de Artes Gráficas Henrique d’Avila Bertaso, 1992, p. </w:t>
      </w:r>
      <w:proofErr w:type="gramStart"/>
      <w:r w:rsidRPr="00B31076">
        <w:rPr>
          <w:color w:val="000000" w:themeColor="text1"/>
        </w:rPr>
        <w:t>107</w:t>
      </w:r>
      <w:proofErr w:type="gramEnd"/>
    </w:p>
  </w:footnote>
  <w:footnote w:id="176">
    <w:p w:rsidR="007F7442" w:rsidRPr="00B31076" w:rsidRDefault="007F7442">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BARRETO, Luiz Antônio. </w:t>
      </w:r>
      <w:r w:rsidRPr="00B31076">
        <w:rPr>
          <w:b/>
          <w:color w:val="000000" w:themeColor="text1"/>
        </w:rPr>
        <w:t>Personalidades Sergipanas.</w:t>
      </w:r>
      <w:r w:rsidRPr="00B31076">
        <w:rPr>
          <w:color w:val="000000" w:themeColor="text1"/>
        </w:rPr>
        <w:t xml:space="preserve"> Aracaju, Editora Typografia, 2007, p. </w:t>
      </w:r>
      <w:proofErr w:type="gramStart"/>
      <w:r w:rsidRPr="00B31076">
        <w:rPr>
          <w:color w:val="000000" w:themeColor="text1"/>
        </w:rPr>
        <w:t>241</w:t>
      </w:r>
      <w:proofErr w:type="gramEnd"/>
      <w:r w:rsidRPr="00B31076">
        <w:rPr>
          <w:color w:val="000000" w:themeColor="text1"/>
        </w:rPr>
        <w:t xml:space="preserve">  </w:t>
      </w:r>
    </w:p>
  </w:footnote>
  <w:footnote w:id="177">
    <w:p w:rsidR="007F7442" w:rsidRPr="008D1F68" w:rsidRDefault="007F7442" w:rsidP="00135502">
      <w:pPr>
        <w:tabs>
          <w:tab w:val="right" w:pos="9072"/>
        </w:tabs>
        <w:spacing w:after="0" w:line="240" w:lineRule="auto"/>
        <w:rPr>
          <w:rFonts w:eastAsia="Times New Roman"/>
          <w:color w:val="000000" w:themeColor="text1"/>
          <w:sz w:val="20"/>
          <w:szCs w:val="20"/>
          <w:lang w:eastAsia="pt-BR"/>
        </w:rPr>
      </w:pPr>
      <w:r w:rsidRPr="008D1F68">
        <w:rPr>
          <w:rStyle w:val="Refdenotaderodap"/>
          <w:color w:val="000000" w:themeColor="text1"/>
          <w:sz w:val="20"/>
          <w:szCs w:val="20"/>
        </w:rPr>
        <w:footnoteRef/>
      </w:r>
      <w:r>
        <w:rPr>
          <w:color w:val="000000" w:themeColor="text1"/>
          <w:sz w:val="20"/>
          <w:szCs w:val="20"/>
        </w:rPr>
        <w:t xml:space="preserve"> Idem,</w:t>
      </w:r>
      <w:r w:rsidRPr="008D1F68">
        <w:rPr>
          <w:color w:val="000000" w:themeColor="text1"/>
          <w:sz w:val="20"/>
          <w:szCs w:val="20"/>
        </w:rPr>
        <w:t xml:space="preserve"> 2007, p. 241.</w:t>
      </w:r>
    </w:p>
  </w:footnote>
  <w:footnote w:id="178">
    <w:p w:rsidR="007F7442" w:rsidRPr="008D1F68" w:rsidRDefault="007F7442" w:rsidP="00135502">
      <w:pPr>
        <w:spacing w:after="0" w:line="240" w:lineRule="auto"/>
        <w:rPr>
          <w:sz w:val="20"/>
          <w:szCs w:val="20"/>
        </w:rPr>
      </w:pPr>
      <w:r w:rsidRPr="008D1F68">
        <w:rPr>
          <w:rStyle w:val="Refdenotaderodap"/>
          <w:color w:val="000000" w:themeColor="text1"/>
          <w:sz w:val="20"/>
          <w:szCs w:val="20"/>
        </w:rPr>
        <w:footnoteRef/>
      </w:r>
      <w:r w:rsidRPr="008D1F68">
        <w:rPr>
          <w:color w:val="000000" w:themeColor="text1"/>
          <w:sz w:val="20"/>
          <w:szCs w:val="20"/>
        </w:rPr>
        <w:t xml:space="preserve"> LOPES, Sonia de Castro. </w:t>
      </w:r>
      <w:r w:rsidRPr="008D1F68">
        <w:rPr>
          <w:b/>
          <w:color w:val="000000" w:themeColor="text1"/>
          <w:sz w:val="20"/>
          <w:szCs w:val="20"/>
        </w:rPr>
        <w:t>Lourival Fontes: as duas faces do poder</w:t>
      </w:r>
      <w:r w:rsidRPr="008D1F68">
        <w:rPr>
          <w:color w:val="000000" w:themeColor="text1"/>
          <w:sz w:val="20"/>
          <w:szCs w:val="20"/>
        </w:rPr>
        <w:t>. Rio de Janeiro: Litteris, 1999, p. 176.</w:t>
      </w:r>
    </w:p>
  </w:footnote>
  <w:footnote w:id="179">
    <w:p w:rsidR="007F7442" w:rsidRPr="008D1F68" w:rsidRDefault="007F7442" w:rsidP="00135502">
      <w:pPr>
        <w:pStyle w:val="Textodenotaderodap"/>
        <w:rPr>
          <w:color w:val="000000" w:themeColor="text1"/>
        </w:rPr>
      </w:pPr>
      <w:r w:rsidRPr="008D1F68">
        <w:rPr>
          <w:rStyle w:val="Refdenotaderodap"/>
          <w:color w:val="000000" w:themeColor="text1"/>
        </w:rPr>
        <w:footnoteRef/>
      </w:r>
      <w:r w:rsidRPr="008D1F68">
        <w:rPr>
          <w:color w:val="000000" w:themeColor="text1"/>
        </w:rPr>
        <w:t xml:space="preserve"> Idem, 1999, p. 176.</w:t>
      </w:r>
    </w:p>
  </w:footnote>
  <w:footnote w:id="180">
    <w:p w:rsidR="007F7442" w:rsidRPr="00B31076" w:rsidRDefault="007F7442" w:rsidP="00135502">
      <w:pPr>
        <w:pStyle w:val="Textodenotaderodap"/>
        <w:rPr>
          <w:color w:val="000000" w:themeColor="text1"/>
        </w:rPr>
      </w:pPr>
      <w:r w:rsidRPr="008D1F68">
        <w:rPr>
          <w:rStyle w:val="Refdenotaderodap"/>
          <w:color w:val="000000" w:themeColor="text1"/>
        </w:rPr>
        <w:footnoteRef/>
      </w:r>
      <w:r w:rsidRPr="008D1F68">
        <w:rPr>
          <w:color w:val="000000" w:themeColor="text1"/>
        </w:rPr>
        <w:t xml:space="preserve"> BARRETO, Luiz Antônio. </w:t>
      </w:r>
      <w:r w:rsidRPr="008D1F68">
        <w:rPr>
          <w:b/>
          <w:color w:val="000000" w:themeColor="text1"/>
        </w:rPr>
        <w:t>Personalidades Sergipanas.</w:t>
      </w:r>
      <w:r w:rsidRPr="008D1F68">
        <w:rPr>
          <w:color w:val="000000" w:themeColor="text1"/>
        </w:rPr>
        <w:t xml:space="preserve"> Aracaju, Editora Typografia, 2007, p. 239.</w:t>
      </w:r>
      <w:r w:rsidRPr="00B31076">
        <w:rPr>
          <w:color w:val="000000" w:themeColor="text1"/>
        </w:rPr>
        <w:t xml:space="preserve"> </w:t>
      </w:r>
      <w:r w:rsidRPr="00B31076">
        <w:rPr>
          <w:b/>
          <w:color w:val="000000" w:themeColor="text1"/>
        </w:rPr>
        <w:t xml:space="preserve"> </w:t>
      </w:r>
    </w:p>
  </w:footnote>
  <w:footnote w:id="181">
    <w:p w:rsidR="007F7442" w:rsidRPr="00B31076" w:rsidRDefault="007F7442" w:rsidP="00135502">
      <w:pPr>
        <w:tabs>
          <w:tab w:val="right" w:pos="9072"/>
        </w:tabs>
        <w:spacing w:after="0" w:line="240" w:lineRule="auto"/>
        <w:rPr>
          <w:rFonts w:eastAsia="Times New Roman"/>
          <w:color w:val="000000" w:themeColor="text1"/>
          <w:sz w:val="20"/>
          <w:szCs w:val="20"/>
          <w:lang w:eastAsia="pt-BR"/>
        </w:rPr>
      </w:pPr>
      <w:r w:rsidRPr="00B31076">
        <w:rPr>
          <w:rStyle w:val="Refdenotaderodap"/>
          <w:color w:val="000000" w:themeColor="text1"/>
          <w:sz w:val="20"/>
          <w:szCs w:val="20"/>
        </w:rPr>
        <w:footnoteRef/>
      </w:r>
      <w:r w:rsidRPr="00B31076">
        <w:rPr>
          <w:color w:val="000000" w:themeColor="text1"/>
          <w:sz w:val="20"/>
          <w:szCs w:val="20"/>
        </w:rPr>
        <w:t xml:space="preserve"> Idem, 2007, p. 241.</w:t>
      </w:r>
    </w:p>
  </w:footnote>
  <w:footnote w:id="182">
    <w:p w:rsidR="007F7442" w:rsidRPr="00B31076" w:rsidRDefault="007F7442" w:rsidP="003025DE">
      <w:pPr>
        <w:pStyle w:val="Textodenotaderodap"/>
        <w:rPr>
          <w:color w:val="000000" w:themeColor="text1"/>
        </w:rPr>
      </w:pPr>
      <w:r w:rsidRPr="00B31076">
        <w:rPr>
          <w:rStyle w:val="Refdenotaderodap"/>
          <w:color w:val="000000" w:themeColor="text1"/>
        </w:rPr>
        <w:footnoteRef/>
      </w:r>
      <w:r w:rsidRPr="00B31076">
        <w:rPr>
          <w:color w:val="000000" w:themeColor="text1"/>
        </w:rPr>
        <w:t xml:space="preserve"> LOPES, Sonia de Castro. </w:t>
      </w:r>
      <w:r w:rsidRPr="00B31076">
        <w:rPr>
          <w:b/>
          <w:color w:val="000000" w:themeColor="text1"/>
        </w:rPr>
        <w:t>Lourival Fontes: as duas faces do poder</w:t>
      </w:r>
      <w:r w:rsidRPr="00B31076">
        <w:rPr>
          <w:color w:val="000000" w:themeColor="text1"/>
        </w:rPr>
        <w:t>. Rio de Janeiro: Litteris, 1999, p. 176.</w:t>
      </w:r>
    </w:p>
  </w:footnote>
  <w:footnote w:id="183">
    <w:p w:rsidR="007F7442" w:rsidRPr="00917961" w:rsidRDefault="007F7442" w:rsidP="003025DE">
      <w:pPr>
        <w:pStyle w:val="Textodenotaderodap"/>
        <w:rPr>
          <w:color w:val="000000" w:themeColor="text1"/>
        </w:rPr>
      </w:pPr>
      <w:r w:rsidRPr="00917961">
        <w:rPr>
          <w:rStyle w:val="Refdenotaderodap"/>
          <w:color w:val="000000" w:themeColor="text1"/>
        </w:rPr>
        <w:footnoteRef/>
      </w:r>
      <w:r w:rsidRPr="00917961">
        <w:rPr>
          <w:color w:val="000000" w:themeColor="text1"/>
        </w:rPr>
        <w:t xml:space="preserve"> Idem, 1999, p. 176.</w:t>
      </w:r>
    </w:p>
  </w:footnote>
  <w:footnote w:id="184">
    <w:p w:rsidR="007F7442" w:rsidRPr="00917961" w:rsidRDefault="007F7442" w:rsidP="00706669">
      <w:pPr>
        <w:tabs>
          <w:tab w:val="right" w:pos="9072"/>
        </w:tabs>
        <w:spacing w:after="0" w:line="240" w:lineRule="auto"/>
        <w:rPr>
          <w:rFonts w:eastAsia="Times New Roman"/>
          <w:color w:val="000000" w:themeColor="text1"/>
          <w:sz w:val="20"/>
          <w:szCs w:val="20"/>
          <w:lang w:eastAsia="pt-BR"/>
        </w:rPr>
      </w:pPr>
      <w:r w:rsidRPr="00917961">
        <w:rPr>
          <w:rStyle w:val="Refdenotaderodap"/>
          <w:color w:val="000000" w:themeColor="text1"/>
          <w:sz w:val="20"/>
          <w:szCs w:val="20"/>
        </w:rPr>
        <w:footnoteRef/>
      </w:r>
      <w:r w:rsidRPr="00917961">
        <w:rPr>
          <w:color w:val="000000" w:themeColor="text1"/>
          <w:sz w:val="20"/>
          <w:szCs w:val="20"/>
        </w:rPr>
        <w:t xml:space="preserve"> </w:t>
      </w:r>
      <w:r w:rsidRPr="00917961">
        <w:rPr>
          <w:rFonts w:eastAsia="Times New Roman"/>
          <w:color w:val="000000" w:themeColor="text1"/>
          <w:sz w:val="20"/>
          <w:szCs w:val="20"/>
          <w:lang w:eastAsia="pt-BR"/>
        </w:rPr>
        <w:t>Conforme depoimentos de Adalgisa Nery, ex- mulher de Lourival Fontes ao Jornal do Brasil (8-3-1967) e José Sette Câmara e Emanuel Nery á autora, em 26-9-1996 e 12-12-1996, respectivamente.</w:t>
      </w:r>
    </w:p>
  </w:footnote>
  <w:footnote w:id="185">
    <w:p w:rsidR="007F7442" w:rsidRPr="00543AFB" w:rsidRDefault="007F7442" w:rsidP="00543AFB">
      <w:pPr>
        <w:pStyle w:val="Textodenotaderodap"/>
      </w:pPr>
      <w:r w:rsidRPr="00917961">
        <w:rPr>
          <w:rStyle w:val="Refdenotaderodap"/>
          <w:color w:val="000000" w:themeColor="text1"/>
        </w:rPr>
        <w:footnoteRef/>
      </w:r>
      <w:r w:rsidRPr="00917961">
        <w:rPr>
          <w:color w:val="000000" w:themeColor="text1"/>
        </w:rPr>
        <w:t xml:space="preserve"> </w:t>
      </w:r>
      <w:r w:rsidRPr="00917961">
        <w:rPr>
          <w:rFonts w:eastAsia="Times New Roman"/>
          <w:color w:val="000000" w:themeColor="text1"/>
          <w:lang w:eastAsia="pt-BR"/>
        </w:rPr>
        <w:t>Revista Status, agosto-1986. Reportagem sobre os Arquivos secretos de Filinto Muller, enviados pela família do ex-chefe de Polícia do Estado Novo ao CPDOC-FGV.</w:t>
      </w:r>
    </w:p>
  </w:footnote>
  <w:footnote w:id="186">
    <w:p w:rsidR="007F7442" w:rsidRPr="00543AFB" w:rsidRDefault="007F7442" w:rsidP="00543AFB">
      <w:pPr>
        <w:tabs>
          <w:tab w:val="right" w:pos="9072"/>
        </w:tabs>
        <w:spacing w:after="0" w:line="240" w:lineRule="auto"/>
        <w:rPr>
          <w:sz w:val="28"/>
        </w:rPr>
      </w:pPr>
      <w:r w:rsidRPr="00917961">
        <w:rPr>
          <w:rStyle w:val="Refdenotaderodap"/>
          <w:color w:val="000000" w:themeColor="text1"/>
          <w:sz w:val="20"/>
          <w:szCs w:val="20"/>
        </w:rPr>
        <w:footnoteRef/>
      </w:r>
      <w:r w:rsidRPr="00917961">
        <w:rPr>
          <w:color w:val="000000" w:themeColor="text1"/>
          <w:sz w:val="20"/>
          <w:szCs w:val="20"/>
        </w:rPr>
        <w:t xml:space="preserve"> SANTOS, Aldenise Cordeiro; SANTANA, Anthony Fábio Torres. </w:t>
      </w:r>
      <w:r w:rsidRPr="00917961">
        <w:rPr>
          <w:b/>
          <w:color w:val="000000" w:themeColor="text1"/>
          <w:sz w:val="20"/>
          <w:szCs w:val="20"/>
        </w:rPr>
        <w:t>A alquimia do poder:</w:t>
      </w:r>
      <w:r w:rsidRPr="00917961">
        <w:rPr>
          <w:color w:val="000000" w:themeColor="text1"/>
          <w:sz w:val="20"/>
          <w:szCs w:val="20"/>
        </w:rPr>
        <w:t xml:space="preserve"> Lourival Fontes e suas configurações políticas. UFS; UNIT. Disponível em: </w:t>
      </w:r>
      <w:hyperlink r:id="rId11" w:history="1">
        <w:r w:rsidRPr="00917961">
          <w:rPr>
            <w:rStyle w:val="Hyperlink"/>
            <w:color w:val="000000" w:themeColor="text1"/>
            <w:sz w:val="20"/>
            <w:szCs w:val="20"/>
          </w:rPr>
          <w:t>http://www.historia.uff.br/estadoepoder/6snepc/GT12/GT12-ALDENISE.pdf</w:t>
        </w:r>
      </w:hyperlink>
      <w:r w:rsidRPr="00917961">
        <w:rPr>
          <w:color w:val="000000" w:themeColor="text1"/>
          <w:sz w:val="20"/>
          <w:szCs w:val="20"/>
        </w:rPr>
        <w:t xml:space="preserve">. Acessado em 14 de janeiro 2014 às </w:t>
      </w:r>
      <w:proofErr w:type="gramStart"/>
      <w:r w:rsidRPr="00917961">
        <w:rPr>
          <w:color w:val="000000" w:themeColor="text1"/>
          <w:sz w:val="20"/>
          <w:szCs w:val="20"/>
        </w:rPr>
        <w:t>09:00</w:t>
      </w:r>
      <w:proofErr w:type="gramEnd"/>
      <w:r w:rsidRPr="00917961">
        <w:rPr>
          <w:color w:val="000000" w:themeColor="text1"/>
          <w:sz w:val="20"/>
          <w:szCs w:val="20"/>
        </w:rPr>
        <w:t>hs.</w:t>
      </w:r>
    </w:p>
  </w:footnote>
  <w:footnote w:id="187">
    <w:p w:rsidR="007F7442" w:rsidRPr="00C034D4" w:rsidRDefault="007F7442" w:rsidP="007B4F43">
      <w:pPr>
        <w:spacing w:after="0" w:line="240" w:lineRule="auto"/>
      </w:pPr>
      <w:r w:rsidRPr="00917961">
        <w:rPr>
          <w:rStyle w:val="Refdenotaderodap"/>
          <w:color w:val="000000" w:themeColor="text1"/>
          <w:sz w:val="20"/>
        </w:rPr>
        <w:footnoteRef/>
      </w:r>
      <w:r w:rsidRPr="00917961">
        <w:rPr>
          <w:color w:val="000000" w:themeColor="text1"/>
          <w:sz w:val="20"/>
        </w:rPr>
        <w:t xml:space="preserve"> SANTOS, José Renilton Nascimento. </w:t>
      </w:r>
      <w:r w:rsidRPr="00917961">
        <w:rPr>
          <w:b/>
          <w:color w:val="000000" w:themeColor="text1"/>
          <w:sz w:val="20"/>
        </w:rPr>
        <w:t>Riachão do Dantas</w:t>
      </w:r>
      <w:r w:rsidRPr="00917961">
        <w:rPr>
          <w:color w:val="000000" w:themeColor="text1"/>
          <w:sz w:val="20"/>
        </w:rPr>
        <w:t>: nossa terra, nossa gente, nossa história. Riachão do Dantas – Sergipe, 2009.</w:t>
      </w:r>
    </w:p>
  </w:footnote>
  <w:footnote w:id="188">
    <w:p w:rsidR="007F7442" w:rsidRPr="00917961" w:rsidRDefault="007F7442" w:rsidP="00706669">
      <w:pPr>
        <w:spacing w:after="0" w:line="240" w:lineRule="auto"/>
        <w:rPr>
          <w:color w:val="000000" w:themeColor="text1"/>
          <w:sz w:val="20"/>
          <w:szCs w:val="20"/>
        </w:rPr>
      </w:pPr>
      <w:r w:rsidRPr="00917961">
        <w:rPr>
          <w:rStyle w:val="Refdenotaderodap"/>
          <w:color w:val="000000" w:themeColor="text1"/>
          <w:sz w:val="20"/>
          <w:szCs w:val="20"/>
        </w:rPr>
        <w:footnoteRef/>
      </w:r>
      <w:r>
        <w:rPr>
          <w:color w:val="000000" w:themeColor="text1"/>
          <w:sz w:val="20"/>
          <w:szCs w:val="20"/>
        </w:rPr>
        <w:t xml:space="preserve"> FONTES, Ari</w:t>
      </w:r>
      <w:r w:rsidRPr="00917961">
        <w:rPr>
          <w:color w:val="000000" w:themeColor="text1"/>
          <w:sz w:val="20"/>
          <w:szCs w:val="20"/>
        </w:rPr>
        <w:t xml:space="preserve">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w:t>
      </w:r>
      <w:r>
        <w:rPr>
          <w:color w:val="000000" w:themeColor="text1"/>
          <w:sz w:val="20"/>
          <w:szCs w:val="20"/>
        </w:rPr>
        <w:t xml:space="preserve"> d’Avila Bertaso, 1992.  </w:t>
      </w:r>
      <w:proofErr w:type="gramStart"/>
      <w:r>
        <w:rPr>
          <w:color w:val="000000" w:themeColor="text1"/>
          <w:sz w:val="20"/>
          <w:szCs w:val="20"/>
        </w:rPr>
        <w:t>p.</w:t>
      </w:r>
      <w:proofErr w:type="gramEnd"/>
      <w:r>
        <w:rPr>
          <w:color w:val="000000" w:themeColor="text1"/>
          <w:sz w:val="20"/>
          <w:szCs w:val="20"/>
        </w:rPr>
        <w:t xml:space="preserve"> 115 </w:t>
      </w:r>
      <w:r w:rsidRPr="00917961">
        <w:rPr>
          <w:color w:val="000000" w:themeColor="text1"/>
          <w:sz w:val="20"/>
          <w:szCs w:val="20"/>
        </w:rPr>
        <w:t xml:space="preserve">Em 1599 eram distribuídas com Domingos Fernandes Nobre, Gonçalves Santana, Gaspar de Menezes e outros as terras situadas no rio Piauí em procura suas cabeceiras.  O movimento expansionista que se processava no sentido sul-norte ou sudoeste- noroeste fez com que aparecessem logo fazendas de criação e engenhos de açúcar. </w:t>
      </w:r>
      <w:proofErr w:type="gramStart"/>
      <w:r w:rsidRPr="00917961">
        <w:rPr>
          <w:color w:val="000000" w:themeColor="text1"/>
          <w:sz w:val="20"/>
          <w:szCs w:val="20"/>
        </w:rPr>
        <w:t>p.</w:t>
      </w:r>
      <w:proofErr w:type="gramEnd"/>
      <w:r w:rsidRPr="00917961">
        <w:rPr>
          <w:color w:val="000000" w:themeColor="text1"/>
          <w:sz w:val="20"/>
          <w:szCs w:val="20"/>
        </w:rPr>
        <w:t xml:space="preserve"> 115</w:t>
      </w:r>
    </w:p>
  </w:footnote>
  <w:footnote w:id="189">
    <w:p w:rsidR="007F7442" w:rsidRPr="00917961" w:rsidRDefault="007F7442" w:rsidP="007C397E">
      <w:pPr>
        <w:pStyle w:val="Textodenotaderodap"/>
        <w:rPr>
          <w:color w:val="000000" w:themeColor="text1"/>
        </w:rPr>
      </w:pPr>
      <w:r w:rsidRPr="00917961">
        <w:rPr>
          <w:rStyle w:val="Refdenotaderodap"/>
          <w:color w:val="000000" w:themeColor="text1"/>
        </w:rPr>
        <w:footnoteRef/>
      </w:r>
      <w:r w:rsidRPr="00917961">
        <w:rPr>
          <w:color w:val="000000" w:themeColor="text1"/>
        </w:rPr>
        <w:t xml:space="preserve"> Nascido em 1762 era filho de Antônio de Martins Fontes e D. Ana Brandão de Barros. Possuía propriedades, a exemplo: o engenho de açúcar “Barra” e as fazendas Riachão e Maria, entre outras. Além de fazendeiro exerceu cargos de governança do município, fora por várias vezes Juiz de Ordinário Presidente da Câmara e também vereador da cidade de São Cristóvão. Em 07 de junho de 1848 João Martins Fontes chegou a falecer com idade bastante avançada na fazenda Riachão; propriedade onde estava morando naquele período. Fora um grande latifundiário. CF. </w:t>
      </w:r>
      <w:proofErr w:type="gramStart"/>
      <w:r w:rsidRPr="00917961">
        <w:rPr>
          <w:color w:val="000000" w:themeColor="text1"/>
        </w:rPr>
        <w:t>Gráficas Henrique</w:t>
      </w:r>
      <w:proofErr w:type="gramEnd"/>
      <w:r w:rsidRPr="00917961">
        <w:rPr>
          <w:color w:val="000000" w:themeColor="text1"/>
        </w:rPr>
        <w:t xml:space="preserve"> d’Avila Betaso, 1992. </w:t>
      </w:r>
      <w:proofErr w:type="gramStart"/>
      <w:r w:rsidRPr="00917961">
        <w:rPr>
          <w:color w:val="000000" w:themeColor="text1"/>
        </w:rPr>
        <w:t>p.</w:t>
      </w:r>
      <w:proofErr w:type="gramEnd"/>
      <w:r w:rsidRPr="00917961">
        <w:rPr>
          <w:color w:val="000000" w:themeColor="text1"/>
        </w:rPr>
        <w:t xml:space="preserve"> 129-132.</w:t>
      </w:r>
    </w:p>
  </w:footnote>
  <w:footnote w:id="190">
    <w:p w:rsidR="007F7442" w:rsidRPr="007C397E" w:rsidRDefault="007F7442" w:rsidP="007C397E">
      <w:pPr>
        <w:spacing w:after="0" w:line="240" w:lineRule="auto"/>
        <w:rPr>
          <w:szCs w:val="24"/>
        </w:rPr>
      </w:pPr>
      <w:r w:rsidRPr="00917961">
        <w:rPr>
          <w:rStyle w:val="Refdenotaderodap"/>
          <w:color w:val="000000" w:themeColor="text1"/>
          <w:sz w:val="20"/>
          <w:szCs w:val="20"/>
        </w:rPr>
        <w:footnoteRef/>
      </w:r>
      <w:r w:rsidRPr="00917961">
        <w:rPr>
          <w:color w:val="000000" w:themeColor="text1"/>
          <w:sz w:val="20"/>
          <w:szCs w:val="20"/>
        </w:rPr>
        <w:t xml:space="preserve">FONTES, Arivaldo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w:t>
      </w:r>
      <w:proofErr w:type="gramStart"/>
      <w:r w:rsidRPr="00917961">
        <w:rPr>
          <w:color w:val="000000" w:themeColor="text1"/>
          <w:sz w:val="20"/>
          <w:szCs w:val="20"/>
        </w:rPr>
        <w:t>p.</w:t>
      </w:r>
      <w:proofErr w:type="gramEnd"/>
      <w:r w:rsidRPr="00917961">
        <w:rPr>
          <w:color w:val="000000" w:themeColor="text1"/>
          <w:sz w:val="20"/>
          <w:szCs w:val="20"/>
        </w:rPr>
        <w:t xml:space="preserve"> 117.</w:t>
      </w:r>
    </w:p>
  </w:footnote>
  <w:footnote w:id="191">
    <w:p w:rsidR="007F7442" w:rsidRPr="00135502" w:rsidRDefault="007F7442" w:rsidP="00135502">
      <w:pPr>
        <w:spacing w:before="240" w:after="0" w:line="240" w:lineRule="auto"/>
        <w:rPr>
          <w:color w:val="000000" w:themeColor="text1"/>
          <w:sz w:val="20"/>
          <w:szCs w:val="20"/>
        </w:rPr>
      </w:pPr>
      <w:r w:rsidRPr="00135502">
        <w:rPr>
          <w:rStyle w:val="Refdenotaderodap"/>
          <w:color w:val="000000" w:themeColor="text1"/>
          <w:sz w:val="20"/>
          <w:szCs w:val="20"/>
        </w:rPr>
        <w:footnoteRef/>
      </w:r>
      <w:r>
        <w:rPr>
          <w:color w:val="000000" w:themeColor="text1"/>
          <w:sz w:val="20"/>
          <w:szCs w:val="20"/>
        </w:rPr>
        <w:t xml:space="preserve"> FONTES, Ari</w:t>
      </w:r>
      <w:r w:rsidRPr="00135502">
        <w:rPr>
          <w:color w:val="000000" w:themeColor="text1"/>
          <w:sz w:val="20"/>
          <w:szCs w:val="20"/>
        </w:rPr>
        <w:t xml:space="preserve">valdo Silveira. </w:t>
      </w:r>
      <w:r w:rsidRPr="00135502">
        <w:rPr>
          <w:b/>
          <w:color w:val="000000" w:themeColor="text1"/>
          <w:sz w:val="20"/>
          <w:szCs w:val="20"/>
        </w:rPr>
        <w:t>Figuras e fatos de Sergipe.</w:t>
      </w:r>
      <w:r w:rsidRPr="00135502">
        <w:rPr>
          <w:color w:val="000000" w:themeColor="text1"/>
          <w:sz w:val="20"/>
          <w:szCs w:val="20"/>
        </w:rPr>
        <w:t xml:space="preserve"> Porto Alegre: pd. CEP SIENAI de Artes Gráficas Henrique d’Avila Bertaso, 1992, p. 139. Cópia da escritura de Doação do Patrimônio da Igreja Matriz de Riachão. Livro de Tombo da Paróquia Nossa Senhora do Amparo de Riachão do Dantas, 1887-1938. </w:t>
      </w:r>
      <w:proofErr w:type="gramStart"/>
      <w:r w:rsidRPr="00135502">
        <w:rPr>
          <w:color w:val="000000" w:themeColor="text1"/>
          <w:sz w:val="20"/>
          <w:szCs w:val="20"/>
        </w:rPr>
        <w:t>p.</w:t>
      </w:r>
      <w:proofErr w:type="gramEnd"/>
      <w:r w:rsidRPr="00135502">
        <w:rPr>
          <w:color w:val="000000" w:themeColor="text1"/>
          <w:sz w:val="20"/>
          <w:szCs w:val="20"/>
        </w:rPr>
        <w:t xml:space="preserve"> 15v-18v e 22f-28v. Artigo 1º Fica criado uma freguesia no lugar denominado “Riachão” do Termo da Vila de Lagarto com a denominação de Freguesia Nossa Senhora do Amparo do Riachão. Livro de tombo da Paróquia Nossa Senhora do Amapro de Riachão do Dantas, 1887-1938, p. 5f.</w:t>
      </w:r>
    </w:p>
  </w:footnote>
  <w:footnote w:id="192">
    <w:p w:rsidR="007F7442" w:rsidRPr="00135502" w:rsidRDefault="007F7442" w:rsidP="00BC23FE">
      <w:pPr>
        <w:spacing w:after="0" w:line="240" w:lineRule="auto"/>
        <w:rPr>
          <w:color w:val="000000" w:themeColor="text1"/>
          <w:sz w:val="20"/>
          <w:szCs w:val="20"/>
        </w:rPr>
      </w:pPr>
      <w:r w:rsidRPr="00135502">
        <w:rPr>
          <w:rStyle w:val="Refdenotaderodap"/>
          <w:color w:val="000000" w:themeColor="text1"/>
          <w:sz w:val="20"/>
          <w:szCs w:val="20"/>
        </w:rPr>
        <w:footnoteRef/>
      </w:r>
      <w:r w:rsidRPr="00135502">
        <w:rPr>
          <w:color w:val="000000" w:themeColor="text1"/>
          <w:sz w:val="20"/>
          <w:szCs w:val="20"/>
        </w:rPr>
        <w:t xml:space="preserve"> Idem, 1992, p. 117-118-119.</w:t>
      </w:r>
    </w:p>
  </w:footnote>
  <w:footnote w:id="193">
    <w:p w:rsidR="007F7442" w:rsidRPr="00135502" w:rsidRDefault="007F7442" w:rsidP="00135502">
      <w:pPr>
        <w:tabs>
          <w:tab w:val="left" w:pos="3026"/>
        </w:tabs>
        <w:spacing w:after="0" w:line="240" w:lineRule="auto"/>
        <w:rPr>
          <w:color w:val="000000" w:themeColor="text1"/>
          <w:sz w:val="20"/>
          <w:szCs w:val="20"/>
        </w:rPr>
      </w:pPr>
      <w:r w:rsidRPr="00135502">
        <w:rPr>
          <w:rStyle w:val="Refdenotaderodap"/>
          <w:color w:val="000000" w:themeColor="text1"/>
          <w:sz w:val="20"/>
          <w:szCs w:val="20"/>
        </w:rPr>
        <w:footnoteRef/>
      </w:r>
      <w:r w:rsidRPr="00135502">
        <w:rPr>
          <w:color w:val="000000" w:themeColor="text1"/>
          <w:sz w:val="20"/>
          <w:szCs w:val="20"/>
        </w:rPr>
        <w:t xml:space="preserve"> Idem, 1992, p. 122.</w:t>
      </w:r>
      <w:r w:rsidRPr="00135502">
        <w:rPr>
          <w:color w:val="000000" w:themeColor="text1"/>
          <w:sz w:val="20"/>
          <w:szCs w:val="20"/>
        </w:rPr>
        <w:tab/>
      </w:r>
    </w:p>
  </w:footnote>
  <w:footnote w:id="194">
    <w:p w:rsidR="007F7442" w:rsidRPr="00135502" w:rsidRDefault="007F7442" w:rsidP="00BC23FE">
      <w:pPr>
        <w:tabs>
          <w:tab w:val="right" w:pos="9072"/>
        </w:tabs>
        <w:spacing w:after="0" w:line="240" w:lineRule="auto"/>
        <w:rPr>
          <w:color w:val="000000" w:themeColor="text1"/>
          <w:sz w:val="20"/>
          <w:szCs w:val="20"/>
        </w:rPr>
      </w:pPr>
      <w:r w:rsidRPr="00135502">
        <w:rPr>
          <w:rStyle w:val="Refdenotaderodap"/>
          <w:color w:val="000000" w:themeColor="text1"/>
          <w:sz w:val="20"/>
          <w:szCs w:val="20"/>
        </w:rPr>
        <w:footnoteRef/>
      </w:r>
      <w:r>
        <w:rPr>
          <w:color w:val="000000" w:themeColor="text1"/>
          <w:sz w:val="20"/>
          <w:szCs w:val="20"/>
        </w:rPr>
        <w:t xml:space="preserve"> FONTES, Ari</w:t>
      </w:r>
      <w:r w:rsidRPr="00135502">
        <w:rPr>
          <w:color w:val="000000" w:themeColor="text1"/>
          <w:sz w:val="20"/>
          <w:szCs w:val="20"/>
        </w:rPr>
        <w:t xml:space="preserve">valdo Silveira. </w:t>
      </w:r>
      <w:r w:rsidRPr="00135502">
        <w:rPr>
          <w:b/>
          <w:color w:val="000000" w:themeColor="text1"/>
          <w:sz w:val="20"/>
          <w:szCs w:val="20"/>
        </w:rPr>
        <w:t>Figuras e fatos de Sergipe.</w:t>
      </w:r>
      <w:r w:rsidRPr="00135502">
        <w:rPr>
          <w:color w:val="000000" w:themeColor="text1"/>
          <w:sz w:val="20"/>
          <w:szCs w:val="20"/>
        </w:rPr>
        <w:t xml:space="preserve"> Porto Alegre: pd. CEP SIENAI de Artes Gráficas Henrique d’Avila Bertaso, 1992, p. 122.</w:t>
      </w:r>
    </w:p>
  </w:footnote>
  <w:footnote w:id="195">
    <w:p w:rsidR="007F7442" w:rsidRDefault="007F7442" w:rsidP="00271E34">
      <w:pPr>
        <w:pStyle w:val="Textodenotaderodap"/>
      </w:pPr>
      <w:r w:rsidRPr="00917961">
        <w:rPr>
          <w:rStyle w:val="Refdenotaderodap"/>
          <w:color w:val="000000" w:themeColor="text1"/>
        </w:rPr>
        <w:footnoteRef/>
      </w:r>
      <w:r w:rsidRPr="00917961">
        <w:rPr>
          <w:color w:val="000000" w:themeColor="text1"/>
        </w:rPr>
        <w:t xml:space="preserve"> Idem, 1992, p. 122.</w:t>
      </w:r>
    </w:p>
  </w:footnote>
  <w:footnote w:id="196">
    <w:p w:rsidR="007F7442" w:rsidRPr="00917961" w:rsidRDefault="007F7442" w:rsidP="004A714A">
      <w:pPr>
        <w:pStyle w:val="Textodenotaderodap"/>
        <w:rPr>
          <w:color w:val="000000" w:themeColor="text1"/>
        </w:rPr>
      </w:pPr>
      <w:r w:rsidRPr="00917961">
        <w:rPr>
          <w:rStyle w:val="Refdenotaderodap"/>
          <w:color w:val="000000" w:themeColor="text1"/>
        </w:rPr>
        <w:footnoteRef/>
      </w:r>
      <w:r w:rsidRPr="00917961">
        <w:rPr>
          <w:color w:val="000000" w:themeColor="text1"/>
        </w:rPr>
        <w:t xml:space="preserve"> Idem, 1992, p. 122.</w:t>
      </w:r>
    </w:p>
  </w:footnote>
  <w:footnote w:id="197">
    <w:p w:rsidR="007F7442" w:rsidRPr="00917961" w:rsidRDefault="007F7442" w:rsidP="004A714A">
      <w:pPr>
        <w:tabs>
          <w:tab w:val="right" w:pos="9072"/>
        </w:tabs>
        <w:spacing w:after="0" w:line="240" w:lineRule="auto"/>
        <w:rPr>
          <w:color w:val="000000" w:themeColor="text1"/>
        </w:rPr>
      </w:pPr>
      <w:r w:rsidRPr="00917961">
        <w:rPr>
          <w:rStyle w:val="Refdenotaderodap"/>
          <w:color w:val="000000" w:themeColor="text1"/>
          <w:sz w:val="20"/>
          <w:szCs w:val="20"/>
        </w:rPr>
        <w:footnoteRef/>
      </w:r>
      <w:r w:rsidRPr="00917961">
        <w:rPr>
          <w:color w:val="000000" w:themeColor="text1"/>
          <w:sz w:val="20"/>
          <w:szCs w:val="20"/>
        </w:rPr>
        <w:t xml:space="preserve"> Idem, 1992, p. 122.</w:t>
      </w:r>
    </w:p>
  </w:footnote>
  <w:footnote w:id="198">
    <w:p w:rsidR="007F7442" w:rsidRPr="00917961" w:rsidRDefault="007F7442" w:rsidP="004A714A">
      <w:pPr>
        <w:spacing w:after="0" w:line="240" w:lineRule="auto"/>
        <w:rPr>
          <w:color w:val="000000" w:themeColor="text1"/>
        </w:rPr>
      </w:pPr>
      <w:r w:rsidRPr="00917961">
        <w:rPr>
          <w:rStyle w:val="Refdenotaderodap"/>
          <w:color w:val="000000" w:themeColor="text1"/>
          <w:sz w:val="20"/>
        </w:rPr>
        <w:footnoteRef/>
      </w:r>
      <w:r w:rsidRPr="00917961">
        <w:rPr>
          <w:color w:val="000000" w:themeColor="text1"/>
          <w:sz w:val="20"/>
        </w:rPr>
        <w:t xml:space="preserve"> Idem, 1992, p. 123.</w:t>
      </w:r>
    </w:p>
  </w:footnote>
  <w:footnote w:id="199">
    <w:p w:rsidR="007F7442" w:rsidRPr="00917961" w:rsidRDefault="007F7442" w:rsidP="007C397E">
      <w:pPr>
        <w:spacing w:after="0" w:line="240" w:lineRule="auto"/>
        <w:rPr>
          <w:color w:val="000000" w:themeColor="text1"/>
          <w:sz w:val="20"/>
          <w:szCs w:val="20"/>
        </w:rPr>
      </w:pPr>
      <w:r w:rsidRPr="00917961">
        <w:rPr>
          <w:rStyle w:val="Refdenotaderodap"/>
          <w:color w:val="000000" w:themeColor="text1"/>
          <w:sz w:val="20"/>
          <w:szCs w:val="20"/>
        </w:rPr>
        <w:footnoteRef/>
      </w:r>
      <w:r>
        <w:rPr>
          <w:color w:val="000000" w:themeColor="text1"/>
          <w:sz w:val="20"/>
          <w:szCs w:val="20"/>
        </w:rPr>
        <w:t xml:space="preserve"> FONTES, Ari</w:t>
      </w:r>
      <w:r w:rsidRPr="00917961">
        <w:rPr>
          <w:color w:val="000000" w:themeColor="text1"/>
          <w:sz w:val="20"/>
          <w:szCs w:val="20"/>
        </w:rPr>
        <w:t xml:space="preserve">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p. 123.</w:t>
      </w:r>
    </w:p>
  </w:footnote>
  <w:footnote w:id="200">
    <w:p w:rsidR="007F7442" w:rsidRPr="00917961" w:rsidRDefault="007F7442" w:rsidP="007C397E">
      <w:pPr>
        <w:tabs>
          <w:tab w:val="right" w:pos="9072"/>
        </w:tabs>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123.</w:t>
      </w:r>
    </w:p>
  </w:footnote>
  <w:footnote w:id="201">
    <w:p w:rsidR="007F7442" w:rsidRPr="009D7F3F" w:rsidRDefault="007F7442" w:rsidP="009D7F3F">
      <w:pPr>
        <w:spacing w:after="0" w:line="240" w:lineRule="auto"/>
        <w:rPr>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123.</w:t>
      </w:r>
    </w:p>
  </w:footnote>
  <w:footnote w:id="202">
    <w:p w:rsidR="007F7442" w:rsidRPr="00917961" w:rsidRDefault="007F7442" w:rsidP="00BC23FE">
      <w:pPr>
        <w:pStyle w:val="Textodenotaderodap"/>
        <w:rPr>
          <w:color w:val="000000" w:themeColor="text1"/>
        </w:rPr>
      </w:pPr>
      <w:r w:rsidRPr="00917961">
        <w:rPr>
          <w:rStyle w:val="Refdenotaderodap"/>
          <w:color w:val="000000" w:themeColor="text1"/>
        </w:rPr>
        <w:footnoteRef/>
      </w:r>
      <w:r w:rsidRPr="00917961">
        <w:rPr>
          <w:color w:val="000000" w:themeColor="text1"/>
        </w:rPr>
        <w:t xml:space="preserve"> Idem, 1992, p. 123.</w:t>
      </w:r>
    </w:p>
  </w:footnote>
  <w:footnote w:id="203">
    <w:p w:rsidR="007F7442" w:rsidRPr="0047254C" w:rsidRDefault="007F7442" w:rsidP="004A714A">
      <w:pPr>
        <w:spacing w:after="0" w:line="240" w:lineRule="auto"/>
        <w:rPr>
          <w:b/>
          <w:sz w:val="20"/>
          <w:szCs w:val="20"/>
        </w:rPr>
      </w:pPr>
      <w:r w:rsidRPr="00917961">
        <w:rPr>
          <w:rStyle w:val="Refdenotaderodap"/>
          <w:color w:val="000000" w:themeColor="text1"/>
          <w:sz w:val="20"/>
          <w:szCs w:val="20"/>
        </w:rPr>
        <w:footnoteRef/>
      </w:r>
      <w:r w:rsidRPr="00917961">
        <w:rPr>
          <w:color w:val="000000" w:themeColor="text1"/>
          <w:sz w:val="20"/>
          <w:szCs w:val="20"/>
        </w:rPr>
        <w:t xml:space="preserve"> BARRETO, Luiz Antônio. </w:t>
      </w:r>
      <w:r w:rsidRPr="00917961">
        <w:rPr>
          <w:b/>
          <w:color w:val="000000" w:themeColor="text1"/>
          <w:sz w:val="20"/>
          <w:szCs w:val="20"/>
        </w:rPr>
        <w:t>Personalidades Sergipanas.</w:t>
      </w:r>
      <w:r w:rsidRPr="00917961">
        <w:rPr>
          <w:color w:val="000000" w:themeColor="text1"/>
          <w:sz w:val="20"/>
          <w:szCs w:val="20"/>
        </w:rPr>
        <w:t xml:space="preserve"> Aracaju, Editora Typografia, 2007, p. </w:t>
      </w:r>
      <w:proofErr w:type="gramStart"/>
      <w:r w:rsidRPr="00917961">
        <w:rPr>
          <w:color w:val="000000" w:themeColor="text1"/>
          <w:sz w:val="20"/>
          <w:szCs w:val="20"/>
        </w:rPr>
        <w:t>234</w:t>
      </w:r>
      <w:proofErr w:type="gramEnd"/>
    </w:p>
  </w:footnote>
  <w:footnote w:id="204">
    <w:p w:rsidR="007F7442" w:rsidRPr="00917961" w:rsidRDefault="007F7442" w:rsidP="00917961">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LOPES, Sonia de Castro. </w:t>
      </w:r>
      <w:r w:rsidRPr="00917961">
        <w:rPr>
          <w:b/>
          <w:color w:val="000000" w:themeColor="text1"/>
          <w:sz w:val="20"/>
          <w:szCs w:val="20"/>
        </w:rPr>
        <w:t>Lourival Fontes: as duas faces do poder</w:t>
      </w:r>
      <w:r w:rsidRPr="00917961">
        <w:rPr>
          <w:color w:val="000000" w:themeColor="text1"/>
          <w:sz w:val="20"/>
          <w:szCs w:val="20"/>
        </w:rPr>
        <w:t>. Rio de Janeiro: Litteri</w:t>
      </w:r>
      <w:r>
        <w:rPr>
          <w:color w:val="000000" w:themeColor="text1"/>
          <w:sz w:val="20"/>
          <w:szCs w:val="20"/>
        </w:rPr>
        <w:t>s, 1999.</w:t>
      </w:r>
    </w:p>
  </w:footnote>
  <w:footnote w:id="205">
    <w:p w:rsidR="007F7442" w:rsidRPr="00917961" w:rsidRDefault="007F7442" w:rsidP="00953B36">
      <w:pPr>
        <w:spacing w:after="0" w:line="240" w:lineRule="auto"/>
        <w:rPr>
          <w:color w:val="000000" w:themeColor="text1"/>
          <w:sz w:val="20"/>
          <w:szCs w:val="20"/>
        </w:rPr>
      </w:pPr>
      <w:r w:rsidRPr="00917961">
        <w:rPr>
          <w:rStyle w:val="Refdenotaderodap"/>
          <w:color w:val="000000" w:themeColor="text1"/>
        </w:rPr>
        <w:footnoteRef/>
      </w:r>
      <w:r w:rsidRPr="00917961">
        <w:rPr>
          <w:color w:val="000000" w:themeColor="text1"/>
        </w:rPr>
        <w:t xml:space="preserve"> </w:t>
      </w:r>
      <w:proofErr w:type="gramStart"/>
      <w:r>
        <w:rPr>
          <w:color w:val="000000" w:themeColor="text1"/>
          <w:sz w:val="20"/>
          <w:szCs w:val="20"/>
        </w:rPr>
        <w:t>Idem,</w:t>
      </w:r>
      <w:proofErr w:type="gramEnd"/>
      <w:r w:rsidRPr="00917961">
        <w:rPr>
          <w:color w:val="000000" w:themeColor="text1"/>
          <w:sz w:val="20"/>
          <w:szCs w:val="20"/>
        </w:rPr>
        <w:t>1999.</w:t>
      </w:r>
    </w:p>
  </w:footnote>
  <w:footnote w:id="206">
    <w:p w:rsidR="007F7442" w:rsidRPr="00384598" w:rsidRDefault="007F7442" w:rsidP="00384598">
      <w:pPr>
        <w:spacing w:after="0" w:line="240" w:lineRule="auto"/>
        <w:rPr>
          <w:sz w:val="20"/>
          <w:szCs w:val="20"/>
        </w:rPr>
      </w:pPr>
      <w:r w:rsidRPr="00917961">
        <w:rPr>
          <w:rStyle w:val="Refdenotaderodap"/>
          <w:color w:val="000000" w:themeColor="text1"/>
          <w:sz w:val="20"/>
          <w:szCs w:val="20"/>
        </w:rPr>
        <w:footnoteRef/>
      </w:r>
      <w:r w:rsidRPr="00917961">
        <w:rPr>
          <w:color w:val="000000" w:themeColor="text1"/>
          <w:sz w:val="20"/>
          <w:szCs w:val="20"/>
        </w:rPr>
        <w:t xml:space="preserve"> F</w:t>
      </w:r>
      <w:r>
        <w:rPr>
          <w:color w:val="000000" w:themeColor="text1"/>
          <w:sz w:val="20"/>
          <w:szCs w:val="20"/>
        </w:rPr>
        <w:t>ONTES, Ari</w:t>
      </w:r>
      <w:r w:rsidRPr="00917961">
        <w:rPr>
          <w:color w:val="000000" w:themeColor="text1"/>
          <w:sz w:val="20"/>
          <w:szCs w:val="20"/>
        </w:rPr>
        <w:t xml:space="preserve">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p. 123. </w:t>
      </w:r>
    </w:p>
  </w:footnote>
  <w:footnote w:id="207">
    <w:p w:rsidR="007F7442" w:rsidRPr="00917961" w:rsidRDefault="007F7442" w:rsidP="00384598">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123.</w:t>
      </w:r>
    </w:p>
  </w:footnote>
  <w:footnote w:id="208">
    <w:p w:rsidR="007F7442" w:rsidRPr="00917961" w:rsidRDefault="007F7442" w:rsidP="00384598">
      <w:pPr>
        <w:tabs>
          <w:tab w:val="right" w:pos="9072"/>
        </w:tabs>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124.</w:t>
      </w:r>
    </w:p>
  </w:footnote>
  <w:footnote w:id="209">
    <w:p w:rsidR="007F7442" w:rsidRPr="00917961" w:rsidRDefault="007F7442" w:rsidP="00384598">
      <w:pPr>
        <w:pStyle w:val="Textodenotaderodap"/>
        <w:rPr>
          <w:color w:val="000000" w:themeColor="text1"/>
        </w:rPr>
      </w:pPr>
      <w:r w:rsidRPr="00917961">
        <w:rPr>
          <w:rStyle w:val="Refdenotaderodap"/>
          <w:color w:val="000000" w:themeColor="text1"/>
        </w:rPr>
        <w:footnoteRef/>
      </w:r>
      <w:r w:rsidRPr="00917961">
        <w:rPr>
          <w:color w:val="000000" w:themeColor="text1"/>
        </w:rPr>
        <w:t xml:space="preserve"> Idem, 1992, p. 124.</w:t>
      </w:r>
    </w:p>
  </w:footnote>
  <w:footnote w:id="210">
    <w:p w:rsidR="007F7442" w:rsidRPr="00384598" w:rsidRDefault="007F7442" w:rsidP="00384598">
      <w:pPr>
        <w:spacing w:after="0" w:line="240" w:lineRule="auto"/>
        <w:rPr>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124</w:t>
      </w:r>
      <w:r>
        <w:rPr>
          <w:sz w:val="20"/>
          <w:szCs w:val="20"/>
        </w:rPr>
        <w:t>.</w:t>
      </w:r>
    </w:p>
  </w:footnote>
  <w:footnote w:id="211">
    <w:p w:rsidR="007F7442" w:rsidRPr="00917961" w:rsidRDefault="007F7442" w:rsidP="00384598">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124.</w:t>
      </w:r>
    </w:p>
  </w:footnote>
  <w:footnote w:id="212">
    <w:p w:rsidR="007F7442" w:rsidRPr="00917961" w:rsidRDefault="007F7442" w:rsidP="00384598">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124.</w:t>
      </w:r>
    </w:p>
  </w:footnote>
  <w:footnote w:id="213">
    <w:p w:rsidR="007F7442" w:rsidRPr="007102A7" w:rsidRDefault="007F7442" w:rsidP="007102A7">
      <w:pPr>
        <w:spacing w:after="0" w:line="240" w:lineRule="auto"/>
        <w:rPr>
          <w:color w:val="000000" w:themeColor="text1"/>
          <w:sz w:val="20"/>
          <w:szCs w:val="20"/>
        </w:rPr>
      </w:pPr>
      <w:r w:rsidRPr="00917961">
        <w:rPr>
          <w:rStyle w:val="Refdenotaderodap"/>
          <w:color w:val="000000" w:themeColor="text1"/>
          <w:sz w:val="20"/>
          <w:szCs w:val="20"/>
        </w:rPr>
        <w:footnoteRef/>
      </w:r>
      <w:r>
        <w:rPr>
          <w:color w:val="000000" w:themeColor="text1"/>
          <w:sz w:val="20"/>
          <w:szCs w:val="20"/>
        </w:rPr>
        <w:t xml:space="preserve"> Idem, 1992, p. 124.</w:t>
      </w:r>
    </w:p>
  </w:footnote>
  <w:footnote w:id="214">
    <w:p w:rsidR="007F7442" w:rsidRPr="00917961" w:rsidRDefault="007F7442" w:rsidP="00EC488A">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FONTES, Arisvaldo Silveira. </w:t>
      </w:r>
      <w:r w:rsidRPr="00917961">
        <w:rPr>
          <w:b/>
          <w:color w:val="000000" w:themeColor="text1"/>
          <w:sz w:val="20"/>
          <w:szCs w:val="20"/>
        </w:rPr>
        <w:t>Figuras e fatos de Sergipe.</w:t>
      </w:r>
      <w:r w:rsidRPr="00917961">
        <w:rPr>
          <w:color w:val="000000" w:themeColor="text1"/>
          <w:sz w:val="20"/>
          <w:szCs w:val="20"/>
        </w:rPr>
        <w:t xml:space="preserve"> Porto Alegre: </w:t>
      </w:r>
      <w:proofErr w:type="gramStart"/>
      <w:r w:rsidRPr="00917961">
        <w:rPr>
          <w:color w:val="000000" w:themeColor="text1"/>
          <w:sz w:val="20"/>
          <w:szCs w:val="20"/>
        </w:rPr>
        <w:t>pd.</w:t>
      </w:r>
      <w:proofErr w:type="gramEnd"/>
      <w:r w:rsidRPr="00917961">
        <w:rPr>
          <w:color w:val="000000" w:themeColor="text1"/>
          <w:sz w:val="20"/>
          <w:szCs w:val="20"/>
        </w:rPr>
        <w:t>CEP SIENAI de Artes Gráficas Henrique d’Avila Bertaso, 1992, p. 125.</w:t>
      </w:r>
    </w:p>
  </w:footnote>
  <w:footnote w:id="215">
    <w:p w:rsidR="007F7442" w:rsidRPr="00917961" w:rsidRDefault="007F7442" w:rsidP="00EC488A">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125.</w:t>
      </w:r>
    </w:p>
  </w:footnote>
  <w:footnote w:id="216">
    <w:p w:rsidR="007F7442" w:rsidRPr="00EC488A" w:rsidRDefault="007F7442" w:rsidP="00EC488A">
      <w:pPr>
        <w:pStyle w:val="Textodenotaderodap"/>
      </w:pPr>
      <w:r w:rsidRPr="00917961">
        <w:rPr>
          <w:rStyle w:val="Refdenotaderodap"/>
          <w:color w:val="000000" w:themeColor="text1"/>
        </w:rPr>
        <w:footnoteRef/>
      </w:r>
      <w:r w:rsidRPr="00917961">
        <w:rPr>
          <w:color w:val="000000" w:themeColor="text1"/>
        </w:rPr>
        <w:t xml:space="preserve"> Idem, 1992, p. 125.</w:t>
      </w:r>
    </w:p>
  </w:footnote>
  <w:footnote w:id="217">
    <w:p w:rsidR="007F7442" w:rsidRPr="00917961" w:rsidRDefault="007F7442" w:rsidP="00EC488A">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125.</w:t>
      </w:r>
    </w:p>
  </w:footnote>
  <w:footnote w:id="218">
    <w:p w:rsidR="007F7442" w:rsidRPr="00917961" w:rsidRDefault="007F7442" w:rsidP="00EC488A">
      <w:pPr>
        <w:spacing w:after="0" w:line="240" w:lineRule="auto"/>
        <w:rPr>
          <w:color w:val="000000" w:themeColor="text1"/>
        </w:rPr>
      </w:pPr>
      <w:r w:rsidRPr="00917961">
        <w:rPr>
          <w:rStyle w:val="Refdenotaderodap"/>
          <w:color w:val="000000" w:themeColor="text1"/>
          <w:sz w:val="20"/>
          <w:szCs w:val="20"/>
        </w:rPr>
        <w:footnoteRef/>
      </w:r>
      <w:r w:rsidRPr="00917961">
        <w:rPr>
          <w:color w:val="000000" w:themeColor="text1"/>
          <w:sz w:val="20"/>
          <w:szCs w:val="20"/>
        </w:rPr>
        <w:t xml:space="preserve"> Idem, 1992, p. 125.</w:t>
      </w:r>
    </w:p>
  </w:footnote>
  <w:footnote w:id="219">
    <w:p w:rsidR="007F7442" w:rsidRPr="00917961" w:rsidRDefault="007F7442" w:rsidP="005B19E8">
      <w:pPr>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FONTES, Arisvaldo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p. 125.</w:t>
      </w:r>
    </w:p>
  </w:footnote>
  <w:footnote w:id="220">
    <w:p w:rsidR="007F7442" w:rsidRPr="005B19E8" w:rsidRDefault="007F7442" w:rsidP="005B19E8">
      <w:pPr>
        <w:pStyle w:val="Textodenotaderodap"/>
      </w:pPr>
      <w:r w:rsidRPr="00917961">
        <w:rPr>
          <w:rStyle w:val="Refdenotaderodap"/>
          <w:color w:val="000000" w:themeColor="text1"/>
        </w:rPr>
        <w:footnoteRef/>
      </w:r>
      <w:r w:rsidRPr="00917961">
        <w:rPr>
          <w:color w:val="000000" w:themeColor="text1"/>
        </w:rPr>
        <w:t xml:space="preserve"> Idem, 1992, p. 125.</w:t>
      </w:r>
    </w:p>
  </w:footnote>
  <w:footnote w:id="221">
    <w:p w:rsidR="007F7442" w:rsidRPr="00917961" w:rsidRDefault="007F7442" w:rsidP="00917961">
      <w:pPr>
        <w:tabs>
          <w:tab w:val="right" w:pos="9072"/>
        </w:tabs>
        <w:spacing w:after="0" w:line="240" w:lineRule="auto"/>
        <w:rPr>
          <w:color w:val="000000" w:themeColor="text1"/>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w:t>
      </w:r>
      <w:r>
        <w:rPr>
          <w:color w:val="000000" w:themeColor="text1"/>
          <w:sz w:val="20"/>
          <w:szCs w:val="20"/>
        </w:rPr>
        <w:t>, 1992, p. 125.</w:t>
      </w:r>
    </w:p>
  </w:footnote>
  <w:footnote w:id="222">
    <w:p w:rsidR="007F7442" w:rsidRDefault="007F7442" w:rsidP="00BC23FE">
      <w:pPr>
        <w:pStyle w:val="Textodenotaderodap"/>
      </w:pPr>
      <w:r w:rsidRPr="00917961">
        <w:rPr>
          <w:rStyle w:val="Refdenotaderodap"/>
          <w:color w:val="000000" w:themeColor="text1"/>
        </w:rPr>
        <w:footnoteRef/>
      </w:r>
      <w:r w:rsidRPr="00917961">
        <w:rPr>
          <w:color w:val="000000" w:themeColor="text1"/>
        </w:rPr>
        <w:t xml:space="preserve"> ALVES, João Oliva; MENEZES, José Alves de. Riachão do Dantas. In: FERREIRA, Jurandy Pires. (ORG). Enciclopédia dos municípios brasileiros, IBGE. 1959, p. 422.</w:t>
      </w:r>
    </w:p>
  </w:footnote>
  <w:footnote w:id="223">
    <w:p w:rsidR="007F7442" w:rsidRPr="00917961" w:rsidRDefault="007F7442" w:rsidP="00C034D4">
      <w:pPr>
        <w:tabs>
          <w:tab w:val="right" w:pos="9072"/>
        </w:tabs>
        <w:spacing w:after="0" w:line="240" w:lineRule="auto"/>
        <w:rPr>
          <w:color w:val="000000" w:themeColor="text1"/>
          <w:sz w:val="20"/>
          <w:szCs w:val="20"/>
        </w:rPr>
      </w:pPr>
      <w:r w:rsidRPr="00917961">
        <w:rPr>
          <w:rStyle w:val="Refdenotaderodap"/>
          <w:color w:val="000000" w:themeColor="text1"/>
          <w:sz w:val="20"/>
          <w:szCs w:val="20"/>
        </w:rPr>
        <w:footnoteRef/>
      </w:r>
      <w:r>
        <w:rPr>
          <w:color w:val="000000" w:themeColor="text1"/>
          <w:sz w:val="20"/>
          <w:szCs w:val="20"/>
        </w:rPr>
        <w:t xml:space="preserve"> FONTES, Ari</w:t>
      </w:r>
      <w:r w:rsidRPr="00917961">
        <w:rPr>
          <w:color w:val="000000" w:themeColor="text1"/>
          <w:sz w:val="20"/>
          <w:szCs w:val="20"/>
        </w:rPr>
        <w:t xml:space="preserve">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p. 125-126.</w:t>
      </w:r>
    </w:p>
  </w:footnote>
  <w:footnote w:id="224">
    <w:p w:rsidR="007F7442" w:rsidRPr="00917961" w:rsidRDefault="007F7442" w:rsidP="00C034D4">
      <w:pPr>
        <w:spacing w:after="0" w:line="240" w:lineRule="auto"/>
        <w:rPr>
          <w:color w:val="000000" w:themeColor="text1"/>
        </w:rPr>
      </w:pPr>
      <w:r w:rsidRPr="00917961">
        <w:rPr>
          <w:rStyle w:val="Refdenotaderodap"/>
          <w:color w:val="000000" w:themeColor="text1"/>
          <w:sz w:val="20"/>
          <w:szCs w:val="20"/>
        </w:rPr>
        <w:footnoteRef/>
      </w:r>
      <w:r w:rsidRPr="00917961">
        <w:rPr>
          <w:color w:val="000000" w:themeColor="text1"/>
          <w:sz w:val="20"/>
          <w:szCs w:val="20"/>
        </w:rPr>
        <w:t xml:space="preserve"> Idem, 1992, p. 126.</w:t>
      </w:r>
    </w:p>
  </w:footnote>
  <w:footnote w:id="225">
    <w:p w:rsidR="007F7442" w:rsidRPr="00917961" w:rsidRDefault="007F7442" w:rsidP="00C034D4">
      <w:pPr>
        <w:tabs>
          <w:tab w:val="right" w:pos="9072"/>
        </w:tabs>
        <w:spacing w:after="0" w:line="240" w:lineRule="auto"/>
        <w:rPr>
          <w:color w:val="000000" w:themeColor="text1"/>
          <w:sz w:val="20"/>
          <w:szCs w:val="20"/>
        </w:rPr>
      </w:pPr>
      <w:r w:rsidRPr="00917961">
        <w:rPr>
          <w:rStyle w:val="Refdenotaderodap"/>
          <w:color w:val="000000" w:themeColor="text1"/>
          <w:sz w:val="20"/>
          <w:szCs w:val="20"/>
        </w:rPr>
        <w:footnoteRef/>
      </w:r>
      <w:r>
        <w:rPr>
          <w:color w:val="000000" w:themeColor="text1"/>
          <w:sz w:val="20"/>
          <w:szCs w:val="20"/>
        </w:rPr>
        <w:t xml:space="preserve"> FONTES, 16 Ari</w:t>
      </w:r>
      <w:r w:rsidRPr="00917961">
        <w:rPr>
          <w:color w:val="000000" w:themeColor="text1"/>
          <w:sz w:val="20"/>
          <w:szCs w:val="20"/>
        </w:rPr>
        <w:t xml:space="preserve">valdo Silveira. </w:t>
      </w:r>
      <w:r w:rsidRPr="00917961">
        <w:rPr>
          <w:b/>
          <w:color w:val="000000" w:themeColor="text1"/>
          <w:sz w:val="20"/>
          <w:szCs w:val="20"/>
        </w:rPr>
        <w:t>Figuras e fatos de Sergipe.</w:t>
      </w:r>
      <w:r w:rsidRPr="00917961">
        <w:rPr>
          <w:color w:val="000000" w:themeColor="text1"/>
          <w:sz w:val="20"/>
          <w:szCs w:val="20"/>
        </w:rPr>
        <w:t xml:space="preserve"> Porto Alegre: pd. CEP SIENAI de Artes Gráficas Henrique d’Avila Bertaso, 1992, p. 126.</w:t>
      </w:r>
    </w:p>
  </w:footnote>
  <w:footnote w:id="226">
    <w:p w:rsidR="007F7442" w:rsidRPr="00C034D4" w:rsidRDefault="007F7442" w:rsidP="00C034D4">
      <w:pPr>
        <w:tabs>
          <w:tab w:val="right" w:pos="9072"/>
        </w:tabs>
        <w:spacing w:after="0" w:line="240" w:lineRule="auto"/>
        <w:rPr>
          <w:sz w:val="20"/>
          <w:szCs w:val="20"/>
        </w:rPr>
      </w:pPr>
      <w:r w:rsidRPr="00917961">
        <w:rPr>
          <w:rStyle w:val="Refdenotaderodap"/>
          <w:color w:val="000000" w:themeColor="text1"/>
          <w:sz w:val="20"/>
          <w:szCs w:val="20"/>
        </w:rPr>
        <w:footnoteRef/>
      </w:r>
      <w:r w:rsidRPr="00917961">
        <w:rPr>
          <w:color w:val="000000" w:themeColor="text1"/>
          <w:sz w:val="20"/>
          <w:szCs w:val="20"/>
        </w:rPr>
        <w:t xml:space="preserve"> Idem, 1992, p. 126.</w:t>
      </w:r>
    </w:p>
  </w:footnote>
  <w:footnote w:id="227">
    <w:p w:rsidR="007F7442" w:rsidRPr="00917961" w:rsidRDefault="007F7442" w:rsidP="00C034D4">
      <w:pPr>
        <w:spacing w:after="0" w:line="240" w:lineRule="auto"/>
        <w:rPr>
          <w:color w:val="000000" w:themeColor="text1"/>
        </w:rPr>
      </w:pPr>
      <w:r w:rsidRPr="00917961">
        <w:rPr>
          <w:rStyle w:val="Refdenotaderodap"/>
          <w:color w:val="000000" w:themeColor="text1"/>
          <w:sz w:val="20"/>
          <w:szCs w:val="20"/>
        </w:rPr>
        <w:footnoteRef/>
      </w:r>
      <w:r w:rsidRPr="00917961">
        <w:rPr>
          <w:color w:val="000000" w:themeColor="text1"/>
          <w:sz w:val="20"/>
          <w:szCs w:val="20"/>
        </w:rPr>
        <w:t xml:space="preserve"> Idem, 1992, p. 126</w:t>
      </w:r>
    </w:p>
  </w:footnote>
  <w:footnote w:id="228">
    <w:p w:rsidR="007F7442" w:rsidRPr="00904B9D" w:rsidRDefault="007F7442" w:rsidP="00904B9D">
      <w:pPr>
        <w:pStyle w:val="Textodenotaderodap"/>
      </w:pPr>
      <w:r w:rsidRPr="007102A7">
        <w:rPr>
          <w:rStyle w:val="Refdenotaderodap"/>
          <w:color w:val="000000" w:themeColor="text1"/>
        </w:rPr>
        <w:footnoteRef/>
      </w:r>
      <w:r w:rsidRPr="00904B9D">
        <w:t xml:space="preserve"> </w:t>
      </w:r>
      <w:r w:rsidRPr="00904B9D">
        <w:rPr>
          <w:color w:val="000000" w:themeColor="text1"/>
        </w:rPr>
        <w:t xml:space="preserve">JANOTTI, Maria de Lourdes Monaco. FREITAS, Marcos César. In </w:t>
      </w:r>
      <w:r w:rsidRPr="00904B9D">
        <w:rPr>
          <w:b/>
          <w:color w:val="000000" w:themeColor="text1"/>
        </w:rPr>
        <w:t>Historiografia brasileira em perspectiva</w:t>
      </w:r>
      <w:r w:rsidRPr="00904B9D">
        <w:rPr>
          <w:color w:val="000000" w:themeColor="text1"/>
        </w:rPr>
        <w:t xml:space="preserve">. São Paulo: </w:t>
      </w:r>
      <w:proofErr w:type="gramStart"/>
      <w:r w:rsidRPr="00904B9D">
        <w:rPr>
          <w:color w:val="000000" w:themeColor="text1"/>
        </w:rPr>
        <w:t>editora contexto</w:t>
      </w:r>
      <w:proofErr w:type="gramEnd"/>
      <w:r w:rsidRPr="00904B9D">
        <w:rPr>
          <w:color w:val="000000" w:themeColor="text1"/>
        </w:rPr>
        <w:t>, 6ª ed. 2005, p. 119-125</w:t>
      </w:r>
    </w:p>
  </w:footnote>
  <w:footnote w:id="229">
    <w:p w:rsidR="007F7442" w:rsidRPr="00904B9D" w:rsidRDefault="007F7442" w:rsidP="00904B9D">
      <w:pPr>
        <w:tabs>
          <w:tab w:val="left" w:pos="6535"/>
        </w:tabs>
        <w:spacing w:after="0" w:line="240" w:lineRule="auto"/>
        <w:rPr>
          <w:color w:val="000000" w:themeColor="text1"/>
          <w:sz w:val="20"/>
          <w:szCs w:val="20"/>
        </w:rPr>
      </w:pPr>
      <w:r w:rsidRPr="007102A7">
        <w:rPr>
          <w:rStyle w:val="Refdenotaderodap"/>
          <w:color w:val="000000" w:themeColor="text1"/>
          <w:sz w:val="20"/>
          <w:szCs w:val="20"/>
        </w:rPr>
        <w:footnoteRef/>
      </w:r>
      <w:r w:rsidRPr="007102A7">
        <w:rPr>
          <w:color w:val="000000" w:themeColor="text1"/>
          <w:sz w:val="20"/>
          <w:szCs w:val="20"/>
        </w:rPr>
        <w:t xml:space="preserve"> </w:t>
      </w:r>
      <w:r w:rsidRPr="00904B9D">
        <w:rPr>
          <w:color w:val="000000" w:themeColor="text1"/>
          <w:sz w:val="20"/>
          <w:szCs w:val="20"/>
        </w:rPr>
        <w:t xml:space="preserve">COSTA, Emília Viotti </w:t>
      </w:r>
      <w:proofErr w:type="gramStart"/>
      <w:r w:rsidRPr="00904B9D">
        <w:rPr>
          <w:color w:val="000000" w:themeColor="text1"/>
          <w:sz w:val="20"/>
          <w:szCs w:val="20"/>
        </w:rPr>
        <w:t>da.</w:t>
      </w:r>
      <w:proofErr w:type="gramEnd"/>
      <w:r w:rsidRPr="00904B9D">
        <w:rPr>
          <w:color w:val="000000" w:themeColor="text1"/>
          <w:sz w:val="20"/>
          <w:szCs w:val="20"/>
        </w:rPr>
        <w:t xml:space="preserve"> </w:t>
      </w:r>
      <w:r w:rsidRPr="00904B9D">
        <w:rPr>
          <w:b/>
          <w:color w:val="000000" w:themeColor="text1"/>
          <w:sz w:val="20"/>
          <w:szCs w:val="20"/>
        </w:rPr>
        <w:t>Da monarquia á república</w:t>
      </w:r>
      <w:r w:rsidRPr="00904B9D">
        <w:rPr>
          <w:color w:val="000000" w:themeColor="text1"/>
          <w:sz w:val="20"/>
          <w:szCs w:val="20"/>
        </w:rPr>
        <w:t xml:space="preserve">: momentos decisivos. – </w:t>
      </w:r>
      <w:proofErr w:type="gramStart"/>
      <w:r w:rsidRPr="00904B9D">
        <w:rPr>
          <w:color w:val="000000" w:themeColor="text1"/>
          <w:sz w:val="20"/>
          <w:szCs w:val="20"/>
        </w:rPr>
        <w:t>7 .</w:t>
      </w:r>
      <w:proofErr w:type="gramEnd"/>
      <w:r w:rsidRPr="00904B9D">
        <w:rPr>
          <w:color w:val="000000" w:themeColor="text1"/>
          <w:sz w:val="20"/>
          <w:szCs w:val="20"/>
        </w:rPr>
        <w:t xml:space="preserve"> </w:t>
      </w:r>
      <w:proofErr w:type="gramStart"/>
      <w:r w:rsidRPr="00904B9D">
        <w:rPr>
          <w:color w:val="000000" w:themeColor="text1"/>
          <w:sz w:val="20"/>
          <w:szCs w:val="20"/>
        </w:rPr>
        <w:t>ed.</w:t>
      </w:r>
      <w:proofErr w:type="gramEnd"/>
      <w:r w:rsidRPr="00904B9D">
        <w:rPr>
          <w:color w:val="000000" w:themeColor="text1"/>
          <w:sz w:val="20"/>
          <w:szCs w:val="20"/>
        </w:rPr>
        <w:t xml:space="preserve"> –São Pulo: fundação editora da UNESP, 1999, p. 445 Biblioteca básica</w:t>
      </w:r>
    </w:p>
  </w:footnote>
  <w:footnote w:id="230">
    <w:p w:rsidR="007F7442" w:rsidRDefault="007F7442" w:rsidP="00904B9D">
      <w:pPr>
        <w:pStyle w:val="Textodenotaderodap"/>
      </w:pPr>
      <w:r w:rsidRPr="007102A7">
        <w:rPr>
          <w:rStyle w:val="Refdenotaderodap"/>
          <w:color w:val="000000" w:themeColor="text1"/>
        </w:rPr>
        <w:footnoteRef/>
      </w:r>
      <w:r w:rsidRPr="00904B9D">
        <w:t xml:space="preserve"> </w:t>
      </w:r>
      <w:r w:rsidRPr="00904B9D">
        <w:rPr>
          <w:color w:val="000000" w:themeColor="text1"/>
        </w:rPr>
        <w:t xml:space="preserve">FILGUEIRA, Bianca Melyna Negrello. </w:t>
      </w:r>
      <w:r w:rsidRPr="00904B9D">
        <w:rPr>
          <w:b/>
          <w:color w:val="000000" w:themeColor="text1"/>
        </w:rPr>
        <w:t xml:space="preserve">Luz, </w:t>
      </w:r>
      <w:proofErr w:type="gramStart"/>
      <w:r w:rsidRPr="00904B9D">
        <w:rPr>
          <w:b/>
          <w:color w:val="000000" w:themeColor="text1"/>
        </w:rPr>
        <w:t>câmera...</w:t>
      </w:r>
      <w:proofErr w:type="gramEnd"/>
      <w:r w:rsidRPr="00904B9D">
        <w:rPr>
          <w:b/>
          <w:color w:val="000000" w:themeColor="text1"/>
        </w:rPr>
        <w:t>(doutrinação) os filmes premiados pelo departamento de imprensa e propaganda ( DIP).</w:t>
      </w:r>
      <w:r w:rsidRPr="00904B9D">
        <w:rPr>
          <w:color w:val="000000" w:themeColor="text1"/>
        </w:rPr>
        <w:t xml:space="preserve"> Florianópolis, SC, 2012, p. 195.</w:t>
      </w:r>
    </w:p>
  </w:footnote>
  <w:footnote w:id="231">
    <w:p w:rsidR="007F7442" w:rsidRDefault="007F7442">
      <w:pPr>
        <w:pStyle w:val="Textodenotaderodap"/>
      </w:pPr>
      <w:r w:rsidRPr="004113D3">
        <w:rPr>
          <w:rStyle w:val="Refdenotaderodap"/>
          <w:color w:val="000000" w:themeColor="text1"/>
        </w:rPr>
        <w:footnoteRef/>
      </w:r>
      <w:r>
        <w:t xml:space="preserve"> </w:t>
      </w:r>
      <w:r w:rsidRPr="00B31076">
        <w:rPr>
          <w:rFonts w:eastAsia="Times New Roman"/>
          <w:color w:val="000000" w:themeColor="text1"/>
          <w:lang w:eastAsia="pt-BR"/>
        </w:rPr>
        <w:t xml:space="preserve">Disponível em: </w:t>
      </w:r>
      <w:hyperlink r:id="rId12" w:history="1">
        <w:r w:rsidRPr="00B31076">
          <w:rPr>
            <w:rStyle w:val="Hyperlink"/>
            <w:rFonts w:eastAsia="Times New Roman"/>
            <w:color w:val="000000" w:themeColor="text1"/>
            <w:lang w:eastAsia="pt-BR"/>
          </w:rPr>
          <w:t>www.senado.gov.br/atividade/pronunciamentode</w:t>
        </w:r>
      </w:hyperlink>
      <w:r w:rsidRPr="00B31076">
        <w:rPr>
          <w:rFonts w:eastAsia="Times New Roman"/>
          <w:color w:val="000000" w:themeColor="text1"/>
          <w:lang w:eastAsia="pt-BR"/>
        </w:rPr>
        <w:t xml:space="preserve">tal mês.asp?d=327611. Acessado em 02 de abril de 2015 ás </w:t>
      </w:r>
      <w:proofErr w:type="gramStart"/>
      <w:r w:rsidRPr="00B31076">
        <w:rPr>
          <w:rFonts w:eastAsia="Times New Roman"/>
          <w:color w:val="000000" w:themeColor="text1"/>
          <w:lang w:eastAsia="pt-BR"/>
        </w:rPr>
        <w:t>11:08</w:t>
      </w:r>
      <w:proofErr w:type="gramEnd"/>
      <w:r w:rsidRPr="00B31076">
        <w:rPr>
          <w:rFonts w:eastAsia="Times New Roman"/>
          <w:color w:val="000000" w:themeColor="text1"/>
          <w:lang w:eastAsia="pt-BR"/>
        </w:rPr>
        <w: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42" w:rsidRDefault="007F7442">
    <w:pPr>
      <w:pStyle w:val="Cabealho"/>
      <w:jc w:val="right"/>
    </w:pPr>
  </w:p>
  <w:p w:rsidR="007F7442" w:rsidRDefault="007F744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00628"/>
      <w:docPartObj>
        <w:docPartGallery w:val="Page Numbers (Top of Page)"/>
        <w:docPartUnique/>
      </w:docPartObj>
    </w:sdtPr>
    <w:sdtEndPr>
      <w:rPr>
        <w:color w:val="auto"/>
      </w:rPr>
    </w:sdtEndPr>
    <w:sdtContent>
      <w:p w:rsidR="007F7442" w:rsidRPr="00CA20DD" w:rsidRDefault="007F7442">
        <w:pPr>
          <w:pStyle w:val="Cabealho"/>
          <w:jc w:val="right"/>
          <w:rPr>
            <w:color w:val="auto"/>
          </w:rPr>
        </w:pPr>
        <w:r w:rsidRPr="00CA20DD">
          <w:rPr>
            <w:color w:val="auto"/>
          </w:rPr>
          <w:fldChar w:fldCharType="begin"/>
        </w:r>
        <w:r w:rsidRPr="00CA20DD">
          <w:rPr>
            <w:color w:val="auto"/>
          </w:rPr>
          <w:instrText>PAGE   \* MERGEFORMAT</w:instrText>
        </w:r>
        <w:r w:rsidRPr="00CA20DD">
          <w:rPr>
            <w:color w:val="auto"/>
          </w:rPr>
          <w:fldChar w:fldCharType="separate"/>
        </w:r>
        <w:r w:rsidR="002A3D11">
          <w:rPr>
            <w:noProof/>
            <w:color w:val="auto"/>
          </w:rPr>
          <w:t>92</w:t>
        </w:r>
        <w:r w:rsidRPr="00CA20DD">
          <w:rPr>
            <w:color w:val="auto"/>
          </w:rPr>
          <w:fldChar w:fldCharType="end"/>
        </w:r>
      </w:p>
    </w:sdtContent>
  </w:sdt>
  <w:p w:rsidR="007F7442" w:rsidRDefault="007F744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42" w:rsidRPr="00CA20DD" w:rsidRDefault="007F7442">
    <w:pPr>
      <w:pStyle w:val="Cabealho"/>
      <w:jc w:val="right"/>
      <w:rPr>
        <w:color w:val="auto"/>
      </w:rPr>
    </w:pPr>
  </w:p>
  <w:p w:rsidR="007F7442" w:rsidRDefault="007F74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474A"/>
    <w:multiLevelType w:val="hybridMultilevel"/>
    <w:tmpl w:val="5F1291C8"/>
    <w:lvl w:ilvl="0" w:tplc="2F1C9C28">
      <w:start w:val="1"/>
      <w:numFmt w:val="bullet"/>
      <w:lvlText w:val="•"/>
      <w:lvlJc w:val="left"/>
      <w:pPr>
        <w:tabs>
          <w:tab w:val="num" w:pos="720"/>
        </w:tabs>
        <w:ind w:left="720" w:hanging="360"/>
      </w:pPr>
      <w:rPr>
        <w:rFonts w:ascii="Arial" w:hAnsi="Arial" w:hint="default"/>
      </w:rPr>
    </w:lvl>
    <w:lvl w:ilvl="1" w:tplc="22289C06" w:tentative="1">
      <w:start w:val="1"/>
      <w:numFmt w:val="bullet"/>
      <w:lvlText w:val="•"/>
      <w:lvlJc w:val="left"/>
      <w:pPr>
        <w:tabs>
          <w:tab w:val="num" w:pos="1440"/>
        </w:tabs>
        <w:ind w:left="1440" w:hanging="360"/>
      </w:pPr>
      <w:rPr>
        <w:rFonts w:ascii="Arial" w:hAnsi="Arial" w:hint="default"/>
      </w:rPr>
    </w:lvl>
    <w:lvl w:ilvl="2" w:tplc="02E2EFD8" w:tentative="1">
      <w:start w:val="1"/>
      <w:numFmt w:val="bullet"/>
      <w:lvlText w:val="•"/>
      <w:lvlJc w:val="left"/>
      <w:pPr>
        <w:tabs>
          <w:tab w:val="num" w:pos="2160"/>
        </w:tabs>
        <w:ind w:left="2160" w:hanging="360"/>
      </w:pPr>
      <w:rPr>
        <w:rFonts w:ascii="Arial" w:hAnsi="Arial" w:hint="default"/>
      </w:rPr>
    </w:lvl>
    <w:lvl w:ilvl="3" w:tplc="CA8AB95A" w:tentative="1">
      <w:start w:val="1"/>
      <w:numFmt w:val="bullet"/>
      <w:lvlText w:val="•"/>
      <w:lvlJc w:val="left"/>
      <w:pPr>
        <w:tabs>
          <w:tab w:val="num" w:pos="2880"/>
        </w:tabs>
        <w:ind w:left="2880" w:hanging="360"/>
      </w:pPr>
      <w:rPr>
        <w:rFonts w:ascii="Arial" w:hAnsi="Arial" w:hint="default"/>
      </w:rPr>
    </w:lvl>
    <w:lvl w:ilvl="4" w:tplc="372ACBDE" w:tentative="1">
      <w:start w:val="1"/>
      <w:numFmt w:val="bullet"/>
      <w:lvlText w:val="•"/>
      <w:lvlJc w:val="left"/>
      <w:pPr>
        <w:tabs>
          <w:tab w:val="num" w:pos="3600"/>
        </w:tabs>
        <w:ind w:left="3600" w:hanging="360"/>
      </w:pPr>
      <w:rPr>
        <w:rFonts w:ascii="Arial" w:hAnsi="Arial" w:hint="default"/>
      </w:rPr>
    </w:lvl>
    <w:lvl w:ilvl="5" w:tplc="781A13E4" w:tentative="1">
      <w:start w:val="1"/>
      <w:numFmt w:val="bullet"/>
      <w:lvlText w:val="•"/>
      <w:lvlJc w:val="left"/>
      <w:pPr>
        <w:tabs>
          <w:tab w:val="num" w:pos="4320"/>
        </w:tabs>
        <w:ind w:left="4320" w:hanging="360"/>
      </w:pPr>
      <w:rPr>
        <w:rFonts w:ascii="Arial" w:hAnsi="Arial" w:hint="default"/>
      </w:rPr>
    </w:lvl>
    <w:lvl w:ilvl="6" w:tplc="66C2B240" w:tentative="1">
      <w:start w:val="1"/>
      <w:numFmt w:val="bullet"/>
      <w:lvlText w:val="•"/>
      <w:lvlJc w:val="left"/>
      <w:pPr>
        <w:tabs>
          <w:tab w:val="num" w:pos="5040"/>
        </w:tabs>
        <w:ind w:left="5040" w:hanging="360"/>
      </w:pPr>
      <w:rPr>
        <w:rFonts w:ascii="Arial" w:hAnsi="Arial" w:hint="default"/>
      </w:rPr>
    </w:lvl>
    <w:lvl w:ilvl="7" w:tplc="F5C677D8" w:tentative="1">
      <w:start w:val="1"/>
      <w:numFmt w:val="bullet"/>
      <w:lvlText w:val="•"/>
      <w:lvlJc w:val="left"/>
      <w:pPr>
        <w:tabs>
          <w:tab w:val="num" w:pos="5760"/>
        </w:tabs>
        <w:ind w:left="5760" w:hanging="360"/>
      </w:pPr>
      <w:rPr>
        <w:rFonts w:ascii="Arial" w:hAnsi="Arial" w:hint="default"/>
      </w:rPr>
    </w:lvl>
    <w:lvl w:ilvl="8" w:tplc="0F8EFD56" w:tentative="1">
      <w:start w:val="1"/>
      <w:numFmt w:val="bullet"/>
      <w:lvlText w:val="•"/>
      <w:lvlJc w:val="left"/>
      <w:pPr>
        <w:tabs>
          <w:tab w:val="num" w:pos="6480"/>
        </w:tabs>
        <w:ind w:left="6480" w:hanging="360"/>
      </w:pPr>
      <w:rPr>
        <w:rFonts w:ascii="Arial" w:hAnsi="Arial" w:hint="default"/>
      </w:rPr>
    </w:lvl>
  </w:abstractNum>
  <w:abstractNum w:abstractNumId="1">
    <w:nsid w:val="1C2B5FAC"/>
    <w:multiLevelType w:val="hybridMultilevel"/>
    <w:tmpl w:val="0B66B0AC"/>
    <w:lvl w:ilvl="0" w:tplc="28220572">
      <w:start w:val="1"/>
      <w:numFmt w:val="bullet"/>
      <w:lvlText w:val="•"/>
      <w:lvlJc w:val="left"/>
      <w:pPr>
        <w:tabs>
          <w:tab w:val="num" w:pos="720"/>
        </w:tabs>
        <w:ind w:left="720" w:hanging="360"/>
      </w:pPr>
      <w:rPr>
        <w:rFonts w:ascii="Arial" w:hAnsi="Arial" w:hint="default"/>
      </w:rPr>
    </w:lvl>
    <w:lvl w:ilvl="1" w:tplc="578ABC78" w:tentative="1">
      <w:start w:val="1"/>
      <w:numFmt w:val="bullet"/>
      <w:lvlText w:val="•"/>
      <w:lvlJc w:val="left"/>
      <w:pPr>
        <w:tabs>
          <w:tab w:val="num" w:pos="1440"/>
        </w:tabs>
        <w:ind w:left="1440" w:hanging="360"/>
      </w:pPr>
      <w:rPr>
        <w:rFonts w:ascii="Arial" w:hAnsi="Arial" w:hint="default"/>
      </w:rPr>
    </w:lvl>
    <w:lvl w:ilvl="2" w:tplc="BE30BC36" w:tentative="1">
      <w:start w:val="1"/>
      <w:numFmt w:val="bullet"/>
      <w:lvlText w:val="•"/>
      <w:lvlJc w:val="left"/>
      <w:pPr>
        <w:tabs>
          <w:tab w:val="num" w:pos="2160"/>
        </w:tabs>
        <w:ind w:left="2160" w:hanging="360"/>
      </w:pPr>
      <w:rPr>
        <w:rFonts w:ascii="Arial" w:hAnsi="Arial" w:hint="default"/>
      </w:rPr>
    </w:lvl>
    <w:lvl w:ilvl="3" w:tplc="1682FE8E" w:tentative="1">
      <w:start w:val="1"/>
      <w:numFmt w:val="bullet"/>
      <w:lvlText w:val="•"/>
      <w:lvlJc w:val="left"/>
      <w:pPr>
        <w:tabs>
          <w:tab w:val="num" w:pos="2880"/>
        </w:tabs>
        <w:ind w:left="2880" w:hanging="360"/>
      </w:pPr>
      <w:rPr>
        <w:rFonts w:ascii="Arial" w:hAnsi="Arial" w:hint="default"/>
      </w:rPr>
    </w:lvl>
    <w:lvl w:ilvl="4" w:tplc="1A8E4352" w:tentative="1">
      <w:start w:val="1"/>
      <w:numFmt w:val="bullet"/>
      <w:lvlText w:val="•"/>
      <w:lvlJc w:val="left"/>
      <w:pPr>
        <w:tabs>
          <w:tab w:val="num" w:pos="3600"/>
        </w:tabs>
        <w:ind w:left="3600" w:hanging="360"/>
      </w:pPr>
      <w:rPr>
        <w:rFonts w:ascii="Arial" w:hAnsi="Arial" w:hint="default"/>
      </w:rPr>
    </w:lvl>
    <w:lvl w:ilvl="5" w:tplc="118A5EFE" w:tentative="1">
      <w:start w:val="1"/>
      <w:numFmt w:val="bullet"/>
      <w:lvlText w:val="•"/>
      <w:lvlJc w:val="left"/>
      <w:pPr>
        <w:tabs>
          <w:tab w:val="num" w:pos="4320"/>
        </w:tabs>
        <w:ind w:left="4320" w:hanging="360"/>
      </w:pPr>
      <w:rPr>
        <w:rFonts w:ascii="Arial" w:hAnsi="Arial" w:hint="default"/>
      </w:rPr>
    </w:lvl>
    <w:lvl w:ilvl="6" w:tplc="B49EB362" w:tentative="1">
      <w:start w:val="1"/>
      <w:numFmt w:val="bullet"/>
      <w:lvlText w:val="•"/>
      <w:lvlJc w:val="left"/>
      <w:pPr>
        <w:tabs>
          <w:tab w:val="num" w:pos="5040"/>
        </w:tabs>
        <w:ind w:left="5040" w:hanging="360"/>
      </w:pPr>
      <w:rPr>
        <w:rFonts w:ascii="Arial" w:hAnsi="Arial" w:hint="default"/>
      </w:rPr>
    </w:lvl>
    <w:lvl w:ilvl="7" w:tplc="28B65070" w:tentative="1">
      <w:start w:val="1"/>
      <w:numFmt w:val="bullet"/>
      <w:lvlText w:val="•"/>
      <w:lvlJc w:val="left"/>
      <w:pPr>
        <w:tabs>
          <w:tab w:val="num" w:pos="5760"/>
        </w:tabs>
        <w:ind w:left="5760" w:hanging="360"/>
      </w:pPr>
      <w:rPr>
        <w:rFonts w:ascii="Arial" w:hAnsi="Arial" w:hint="default"/>
      </w:rPr>
    </w:lvl>
    <w:lvl w:ilvl="8" w:tplc="6742B038" w:tentative="1">
      <w:start w:val="1"/>
      <w:numFmt w:val="bullet"/>
      <w:lvlText w:val="•"/>
      <w:lvlJc w:val="left"/>
      <w:pPr>
        <w:tabs>
          <w:tab w:val="num" w:pos="6480"/>
        </w:tabs>
        <w:ind w:left="6480" w:hanging="360"/>
      </w:pPr>
      <w:rPr>
        <w:rFonts w:ascii="Arial" w:hAnsi="Arial" w:hint="default"/>
      </w:rPr>
    </w:lvl>
  </w:abstractNum>
  <w:abstractNum w:abstractNumId="2">
    <w:nsid w:val="27CF6A8C"/>
    <w:multiLevelType w:val="hybridMultilevel"/>
    <w:tmpl w:val="8DF8D822"/>
    <w:lvl w:ilvl="0" w:tplc="07DA8144">
      <w:start w:val="1"/>
      <w:numFmt w:val="bullet"/>
      <w:lvlText w:val="•"/>
      <w:lvlJc w:val="left"/>
      <w:pPr>
        <w:tabs>
          <w:tab w:val="num" w:pos="720"/>
        </w:tabs>
        <w:ind w:left="720" w:hanging="360"/>
      </w:pPr>
      <w:rPr>
        <w:rFonts w:ascii="Arial" w:hAnsi="Arial" w:hint="default"/>
      </w:rPr>
    </w:lvl>
    <w:lvl w:ilvl="1" w:tplc="A092A6BA" w:tentative="1">
      <w:start w:val="1"/>
      <w:numFmt w:val="bullet"/>
      <w:lvlText w:val="•"/>
      <w:lvlJc w:val="left"/>
      <w:pPr>
        <w:tabs>
          <w:tab w:val="num" w:pos="1440"/>
        </w:tabs>
        <w:ind w:left="1440" w:hanging="360"/>
      </w:pPr>
      <w:rPr>
        <w:rFonts w:ascii="Arial" w:hAnsi="Arial" w:hint="default"/>
      </w:rPr>
    </w:lvl>
    <w:lvl w:ilvl="2" w:tplc="9DEAA936" w:tentative="1">
      <w:start w:val="1"/>
      <w:numFmt w:val="bullet"/>
      <w:lvlText w:val="•"/>
      <w:lvlJc w:val="left"/>
      <w:pPr>
        <w:tabs>
          <w:tab w:val="num" w:pos="2160"/>
        </w:tabs>
        <w:ind w:left="2160" w:hanging="360"/>
      </w:pPr>
      <w:rPr>
        <w:rFonts w:ascii="Arial" w:hAnsi="Arial" w:hint="default"/>
      </w:rPr>
    </w:lvl>
    <w:lvl w:ilvl="3" w:tplc="0DE2FA1C" w:tentative="1">
      <w:start w:val="1"/>
      <w:numFmt w:val="bullet"/>
      <w:lvlText w:val="•"/>
      <w:lvlJc w:val="left"/>
      <w:pPr>
        <w:tabs>
          <w:tab w:val="num" w:pos="2880"/>
        </w:tabs>
        <w:ind w:left="2880" w:hanging="360"/>
      </w:pPr>
      <w:rPr>
        <w:rFonts w:ascii="Arial" w:hAnsi="Arial" w:hint="default"/>
      </w:rPr>
    </w:lvl>
    <w:lvl w:ilvl="4" w:tplc="B41C4718" w:tentative="1">
      <w:start w:val="1"/>
      <w:numFmt w:val="bullet"/>
      <w:lvlText w:val="•"/>
      <w:lvlJc w:val="left"/>
      <w:pPr>
        <w:tabs>
          <w:tab w:val="num" w:pos="3600"/>
        </w:tabs>
        <w:ind w:left="3600" w:hanging="360"/>
      </w:pPr>
      <w:rPr>
        <w:rFonts w:ascii="Arial" w:hAnsi="Arial" w:hint="default"/>
      </w:rPr>
    </w:lvl>
    <w:lvl w:ilvl="5" w:tplc="B2FAB106" w:tentative="1">
      <w:start w:val="1"/>
      <w:numFmt w:val="bullet"/>
      <w:lvlText w:val="•"/>
      <w:lvlJc w:val="left"/>
      <w:pPr>
        <w:tabs>
          <w:tab w:val="num" w:pos="4320"/>
        </w:tabs>
        <w:ind w:left="4320" w:hanging="360"/>
      </w:pPr>
      <w:rPr>
        <w:rFonts w:ascii="Arial" w:hAnsi="Arial" w:hint="default"/>
      </w:rPr>
    </w:lvl>
    <w:lvl w:ilvl="6" w:tplc="B674140C" w:tentative="1">
      <w:start w:val="1"/>
      <w:numFmt w:val="bullet"/>
      <w:lvlText w:val="•"/>
      <w:lvlJc w:val="left"/>
      <w:pPr>
        <w:tabs>
          <w:tab w:val="num" w:pos="5040"/>
        </w:tabs>
        <w:ind w:left="5040" w:hanging="360"/>
      </w:pPr>
      <w:rPr>
        <w:rFonts w:ascii="Arial" w:hAnsi="Arial" w:hint="default"/>
      </w:rPr>
    </w:lvl>
    <w:lvl w:ilvl="7" w:tplc="92DC7AA4" w:tentative="1">
      <w:start w:val="1"/>
      <w:numFmt w:val="bullet"/>
      <w:lvlText w:val="•"/>
      <w:lvlJc w:val="left"/>
      <w:pPr>
        <w:tabs>
          <w:tab w:val="num" w:pos="5760"/>
        </w:tabs>
        <w:ind w:left="5760" w:hanging="360"/>
      </w:pPr>
      <w:rPr>
        <w:rFonts w:ascii="Arial" w:hAnsi="Arial" w:hint="default"/>
      </w:rPr>
    </w:lvl>
    <w:lvl w:ilvl="8" w:tplc="7A1E3AE2" w:tentative="1">
      <w:start w:val="1"/>
      <w:numFmt w:val="bullet"/>
      <w:lvlText w:val="•"/>
      <w:lvlJc w:val="left"/>
      <w:pPr>
        <w:tabs>
          <w:tab w:val="num" w:pos="6480"/>
        </w:tabs>
        <w:ind w:left="6480" w:hanging="360"/>
      </w:pPr>
      <w:rPr>
        <w:rFonts w:ascii="Arial" w:hAnsi="Arial" w:hint="default"/>
      </w:rPr>
    </w:lvl>
  </w:abstractNum>
  <w:abstractNum w:abstractNumId="3">
    <w:nsid w:val="3D192AEC"/>
    <w:multiLevelType w:val="hybridMultilevel"/>
    <w:tmpl w:val="D98C8C3E"/>
    <w:lvl w:ilvl="0" w:tplc="D1FEB512">
      <w:start w:val="1"/>
      <w:numFmt w:val="bullet"/>
      <w:lvlText w:val="•"/>
      <w:lvlJc w:val="left"/>
      <w:pPr>
        <w:tabs>
          <w:tab w:val="num" w:pos="720"/>
        </w:tabs>
        <w:ind w:left="720" w:hanging="360"/>
      </w:pPr>
      <w:rPr>
        <w:rFonts w:ascii="Arial" w:hAnsi="Arial" w:hint="default"/>
      </w:rPr>
    </w:lvl>
    <w:lvl w:ilvl="1" w:tplc="FB8A6B3E" w:tentative="1">
      <w:start w:val="1"/>
      <w:numFmt w:val="bullet"/>
      <w:lvlText w:val="•"/>
      <w:lvlJc w:val="left"/>
      <w:pPr>
        <w:tabs>
          <w:tab w:val="num" w:pos="1440"/>
        </w:tabs>
        <w:ind w:left="1440" w:hanging="360"/>
      </w:pPr>
      <w:rPr>
        <w:rFonts w:ascii="Arial" w:hAnsi="Arial" w:hint="default"/>
      </w:rPr>
    </w:lvl>
    <w:lvl w:ilvl="2" w:tplc="9B0236B0" w:tentative="1">
      <w:start w:val="1"/>
      <w:numFmt w:val="bullet"/>
      <w:lvlText w:val="•"/>
      <w:lvlJc w:val="left"/>
      <w:pPr>
        <w:tabs>
          <w:tab w:val="num" w:pos="2160"/>
        </w:tabs>
        <w:ind w:left="2160" w:hanging="360"/>
      </w:pPr>
      <w:rPr>
        <w:rFonts w:ascii="Arial" w:hAnsi="Arial" w:hint="default"/>
      </w:rPr>
    </w:lvl>
    <w:lvl w:ilvl="3" w:tplc="5E80E55C" w:tentative="1">
      <w:start w:val="1"/>
      <w:numFmt w:val="bullet"/>
      <w:lvlText w:val="•"/>
      <w:lvlJc w:val="left"/>
      <w:pPr>
        <w:tabs>
          <w:tab w:val="num" w:pos="2880"/>
        </w:tabs>
        <w:ind w:left="2880" w:hanging="360"/>
      </w:pPr>
      <w:rPr>
        <w:rFonts w:ascii="Arial" w:hAnsi="Arial" w:hint="default"/>
      </w:rPr>
    </w:lvl>
    <w:lvl w:ilvl="4" w:tplc="800CC0B2" w:tentative="1">
      <w:start w:val="1"/>
      <w:numFmt w:val="bullet"/>
      <w:lvlText w:val="•"/>
      <w:lvlJc w:val="left"/>
      <w:pPr>
        <w:tabs>
          <w:tab w:val="num" w:pos="3600"/>
        </w:tabs>
        <w:ind w:left="3600" w:hanging="360"/>
      </w:pPr>
      <w:rPr>
        <w:rFonts w:ascii="Arial" w:hAnsi="Arial" w:hint="default"/>
      </w:rPr>
    </w:lvl>
    <w:lvl w:ilvl="5" w:tplc="070486F8" w:tentative="1">
      <w:start w:val="1"/>
      <w:numFmt w:val="bullet"/>
      <w:lvlText w:val="•"/>
      <w:lvlJc w:val="left"/>
      <w:pPr>
        <w:tabs>
          <w:tab w:val="num" w:pos="4320"/>
        </w:tabs>
        <w:ind w:left="4320" w:hanging="360"/>
      </w:pPr>
      <w:rPr>
        <w:rFonts w:ascii="Arial" w:hAnsi="Arial" w:hint="default"/>
      </w:rPr>
    </w:lvl>
    <w:lvl w:ilvl="6" w:tplc="4904B4EC" w:tentative="1">
      <w:start w:val="1"/>
      <w:numFmt w:val="bullet"/>
      <w:lvlText w:val="•"/>
      <w:lvlJc w:val="left"/>
      <w:pPr>
        <w:tabs>
          <w:tab w:val="num" w:pos="5040"/>
        </w:tabs>
        <w:ind w:left="5040" w:hanging="360"/>
      </w:pPr>
      <w:rPr>
        <w:rFonts w:ascii="Arial" w:hAnsi="Arial" w:hint="default"/>
      </w:rPr>
    </w:lvl>
    <w:lvl w:ilvl="7" w:tplc="5BA8CF58" w:tentative="1">
      <w:start w:val="1"/>
      <w:numFmt w:val="bullet"/>
      <w:lvlText w:val="•"/>
      <w:lvlJc w:val="left"/>
      <w:pPr>
        <w:tabs>
          <w:tab w:val="num" w:pos="5760"/>
        </w:tabs>
        <w:ind w:left="5760" w:hanging="360"/>
      </w:pPr>
      <w:rPr>
        <w:rFonts w:ascii="Arial" w:hAnsi="Arial" w:hint="default"/>
      </w:rPr>
    </w:lvl>
    <w:lvl w:ilvl="8" w:tplc="ED5C9488" w:tentative="1">
      <w:start w:val="1"/>
      <w:numFmt w:val="bullet"/>
      <w:lvlText w:val="•"/>
      <w:lvlJc w:val="left"/>
      <w:pPr>
        <w:tabs>
          <w:tab w:val="num" w:pos="6480"/>
        </w:tabs>
        <w:ind w:left="6480" w:hanging="360"/>
      </w:pPr>
      <w:rPr>
        <w:rFonts w:ascii="Arial" w:hAnsi="Arial" w:hint="default"/>
      </w:rPr>
    </w:lvl>
  </w:abstractNum>
  <w:abstractNum w:abstractNumId="4">
    <w:nsid w:val="427017D2"/>
    <w:multiLevelType w:val="hybridMultilevel"/>
    <w:tmpl w:val="2878F00C"/>
    <w:lvl w:ilvl="0" w:tplc="93163AC6">
      <w:start w:val="1"/>
      <w:numFmt w:val="bullet"/>
      <w:lvlText w:val="•"/>
      <w:lvlJc w:val="left"/>
      <w:pPr>
        <w:tabs>
          <w:tab w:val="num" w:pos="720"/>
        </w:tabs>
        <w:ind w:left="720" w:hanging="360"/>
      </w:pPr>
      <w:rPr>
        <w:rFonts w:ascii="Arial" w:hAnsi="Arial" w:hint="default"/>
      </w:rPr>
    </w:lvl>
    <w:lvl w:ilvl="1" w:tplc="4D74A9CE" w:tentative="1">
      <w:start w:val="1"/>
      <w:numFmt w:val="bullet"/>
      <w:lvlText w:val="•"/>
      <w:lvlJc w:val="left"/>
      <w:pPr>
        <w:tabs>
          <w:tab w:val="num" w:pos="1440"/>
        </w:tabs>
        <w:ind w:left="1440" w:hanging="360"/>
      </w:pPr>
      <w:rPr>
        <w:rFonts w:ascii="Arial" w:hAnsi="Arial" w:hint="default"/>
      </w:rPr>
    </w:lvl>
    <w:lvl w:ilvl="2" w:tplc="C2443D5C" w:tentative="1">
      <w:start w:val="1"/>
      <w:numFmt w:val="bullet"/>
      <w:lvlText w:val="•"/>
      <w:lvlJc w:val="left"/>
      <w:pPr>
        <w:tabs>
          <w:tab w:val="num" w:pos="2160"/>
        </w:tabs>
        <w:ind w:left="2160" w:hanging="360"/>
      </w:pPr>
      <w:rPr>
        <w:rFonts w:ascii="Arial" w:hAnsi="Arial" w:hint="default"/>
      </w:rPr>
    </w:lvl>
    <w:lvl w:ilvl="3" w:tplc="59B4DBF0" w:tentative="1">
      <w:start w:val="1"/>
      <w:numFmt w:val="bullet"/>
      <w:lvlText w:val="•"/>
      <w:lvlJc w:val="left"/>
      <w:pPr>
        <w:tabs>
          <w:tab w:val="num" w:pos="2880"/>
        </w:tabs>
        <w:ind w:left="2880" w:hanging="360"/>
      </w:pPr>
      <w:rPr>
        <w:rFonts w:ascii="Arial" w:hAnsi="Arial" w:hint="default"/>
      </w:rPr>
    </w:lvl>
    <w:lvl w:ilvl="4" w:tplc="39586690" w:tentative="1">
      <w:start w:val="1"/>
      <w:numFmt w:val="bullet"/>
      <w:lvlText w:val="•"/>
      <w:lvlJc w:val="left"/>
      <w:pPr>
        <w:tabs>
          <w:tab w:val="num" w:pos="3600"/>
        </w:tabs>
        <w:ind w:left="3600" w:hanging="360"/>
      </w:pPr>
      <w:rPr>
        <w:rFonts w:ascii="Arial" w:hAnsi="Arial" w:hint="default"/>
      </w:rPr>
    </w:lvl>
    <w:lvl w:ilvl="5" w:tplc="1472D9E6" w:tentative="1">
      <w:start w:val="1"/>
      <w:numFmt w:val="bullet"/>
      <w:lvlText w:val="•"/>
      <w:lvlJc w:val="left"/>
      <w:pPr>
        <w:tabs>
          <w:tab w:val="num" w:pos="4320"/>
        </w:tabs>
        <w:ind w:left="4320" w:hanging="360"/>
      </w:pPr>
      <w:rPr>
        <w:rFonts w:ascii="Arial" w:hAnsi="Arial" w:hint="default"/>
      </w:rPr>
    </w:lvl>
    <w:lvl w:ilvl="6" w:tplc="D0A278E8" w:tentative="1">
      <w:start w:val="1"/>
      <w:numFmt w:val="bullet"/>
      <w:lvlText w:val="•"/>
      <w:lvlJc w:val="left"/>
      <w:pPr>
        <w:tabs>
          <w:tab w:val="num" w:pos="5040"/>
        </w:tabs>
        <w:ind w:left="5040" w:hanging="360"/>
      </w:pPr>
      <w:rPr>
        <w:rFonts w:ascii="Arial" w:hAnsi="Arial" w:hint="default"/>
      </w:rPr>
    </w:lvl>
    <w:lvl w:ilvl="7" w:tplc="FDC8A904" w:tentative="1">
      <w:start w:val="1"/>
      <w:numFmt w:val="bullet"/>
      <w:lvlText w:val="•"/>
      <w:lvlJc w:val="left"/>
      <w:pPr>
        <w:tabs>
          <w:tab w:val="num" w:pos="5760"/>
        </w:tabs>
        <w:ind w:left="5760" w:hanging="360"/>
      </w:pPr>
      <w:rPr>
        <w:rFonts w:ascii="Arial" w:hAnsi="Arial" w:hint="default"/>
      </w:rPr>
    </w:lvl>
    <w:lvl w:ilvl="8" w:tplc="91922AEC" w:tentative="1">
      <w:start w:val="1"/>
      <w:numFmt w:val="bullet"/>
      <w:lvlText w:val="•"/>
      <w:lvlJc w:val="left"/>
      <w:pPr>
        <w:tabs>
          <w:tab w:val="num" w:pos="6480"/>
        </w:tabs>
        <w:ind w:left="6480" w:hanging="360"/>
      </w:pPr>
      <w:rPr>
        <w:rFonts w:ascii="Arial" w:hAnsi="Arial" w:hint="default"/>
      </w:rPr>
    </w:lvl>
  </w:abstractNum>
  <w:abstractNum w:abstractNumId="5">
    <w:nsid w:val="4AC53639"/>
    <w:multiLevelType w:val="hybridMultilevel"/>
    <w:tmpl w:val="C9D0A994"/>
    <w:lvl w:ilvl="0" w:tplc="2D767D42">
      <w:start w:val="1"/>
      <w:numFmt w:val="bullet"/>
      <w:lvlText w:val="•"/>
      <w:lvlJc w:val="left"/>
      <w:pPr>
        <w:tabs>
          <w:tab w:val="num" w:pos="720"/>
        </w:tabs>
        <w:ind w:left="720" w:hanging="360"/>
      </w:pPr>
      <w:rPr>
        <w:rFonts w:ascii="Arial" w:hAnsi="Arial" w:hint="default"/>
      </w:rPr>
    </w:lvl>
    <w:lvl w:ilvl="1" w:tplc="D196E538" w:tentative="1">
      <w:start w:val="1"/>
      <w:numFmt w:val="bullet"/>
      <w:lvlText w:val="•"/>
      <w:lvlJc w:val="left"/>
      <w:pPr>
        <w:tabs>
          <w:tab w:val="num" w:pos="1440"/>
        </w:tabs>
        <w:ind w:left="1440" w:hanging="360"/>
      </w:pPr>
      <w:rPr>
        <w:rFonts w:ascii="Arial" w:hAnsi="Arial" w:hint="default"/>
      </w:rPr>
    </w:lvl>
    <w:lvl w:ilvl="2" w:tplc="1638A278" w:tentative="1">
      <w:start w:val="1"/>
      <w:numFmt w:val="bullet"/>
      <w:lvlText w:val="•"/>
      <w:lvlJc w:val="left"/>
      <w:pPr>
        <w:tabs>
          <w:tab w:val="num" w:pos="2160"/>
        </w:tabs>
        <w:ind w:left="2160" w:hanging="360"/>
      </w:pPr>
      <w:rPr>
        <w:rFonts w:ascii="Arial" w:hAnsi="Arial" w:hint="default"/>
      </w:rPr>
    </w:lvl>
    <w:lvl w:ilvl="3" w:tplc="62E0AA54" w:tentative="1">
      <w:start w:val="1"/>
      <w:numFmt w:val="bullet"/>
      <w:lvlText w:val="•"/>
      <w:lvlJc w:val="left"/>
      <w:pPr>
        <w:tabs>
          <w:tab w:val="num" w:pos="2880"/>
        </w:tabs>
        <w:ind w:left="2880" w:hanging="360"/>
      </w:pPr>
      <w:rPr>
        <w:rFonts w:ascii="Arial" w:hAnsi="Arial" w:hint="default"/>
      </w:rPr>
    </w:lvl>
    <w:lvl w:ilvl="4" w:tplc="D8D04F9A" w:tentative="1">
      <w:start w:val="1"/>
      <w:numFmt w:val="bullet"/>
      <w:lvlText w:val="•"/>
      <w:lvlJc w:val="left"/>
      <w:pPr>
        <w:tabs>
          <w:tab w:val="num" w:pos="3600"/>
        </w:tabs>
        <w:ind w:left="3600" w:hanging="360"/>
      </w:pPr>
      <w:rPr>
        <w:rFonts w:ascii="Arial" w:hAnsi="Arial" w:hint="default"/>
      </w:rPr>
    </w:lvl>
    <w:lvl w:ilvl="5" w:tplc="615454F2" w:tentative="1">
      <w:start w:val="1"/>
      <w:numFmt w:val="bullet"/>
      <w:lvlText w:val="•"/>
      <w:lvlJc w:val="left"/>
      <w:pPr>
        <w:tabs>
          <w:tab w:val="num" w:pos="4320"/>
        </w:tabs>
        <w:ind w:left="4320" w:hanging="360"/>
      </w:pPr>
      <w:rPr>
        <w:rFonts w:ascii="Arial" w:hAnsi="Arial" w:hint="default"/>
      </w:rPr>
    </w:lvl>
    <w:lvl w:ilvl="6" w:tplc="3ACE52EE" w:tentative="1">
      <w:start w:val="1"/>
      <w:numFmt w:val="bullet"/>
      <w:lvlText w:val="•"/>
      <w:lvlJc w:val="left"/>
      <w:pPr>
        <w:tabs>
          <w:tab w:val="num" w:pos="5040"/>
        </w:tabs>
        <w:ind w:left="5040" w:hanging="360"/>
      </w:pPr>
      <w:rPr>
        <w:rFonts w:ascii="Arial" w:hAnsi="Arial" w:hint="default"/>
      </w:rPr>
    </w:lvl>
    <w:lvl w:ilvl="7" w:tplc="0310E61A" w:tentative="1">
      <w:start w:val="1"/>
      <w:numFmt w:val="bullet"/>
      <w:lvlText w:val="•"/>
      <w:lvlJc w:val="left"/>
      <w:pPr>
        <w:tabs>
          <w:tab w:val="num" w:pos="5760"/>
        </w:tabs>
        <w:ind w:left="5760" w:hanging="360"/>
      </w:pPr>
      <w:rPr>
        <w:rFonts w:ascii="Arial" w:hAnsi="Arial" w:hint="default"/>
      </w:rPr>
    </w:lvl>
    <w:lvl w:ilvl="8" w:tplc="2714A8AE" w:tentative="1">
      <w:start w:val="1"/>
      <w:numFmt w:val="bullet"/>
      <w:lvlText w:val="•"/>
      <w:lvlJc w:val="left"/>
      <w:pPr>
        <w:tabs>
          <w:tab w:val="num" w:pos="6480"/>
        </w:tabs>
        <w:ind w:left="6480" w:hanging="360"/>
      </w:pPr>
      <w:rPr>
        <w:rFonts w:ascii="Arial" w:hAnsi="Arial" w:hint="default"/>
      </w:rPr>
    </w:lvl>
  </w:abstractNum>
  <w:abstractNum w:abstractNumId="6">
    <w:nsid w:val="4FCB66D4"/>
    <w:multiLevelType w:val="hybridMultilevel"/>
    <w:tmpl w:val="28E2CB2C"/>
    <w:lvl w:ilvl="0" w:tplc="DA0C7D2A">
      <w:start w:val="1"/>
      <w:numFmt w:val="bullet"/>
      <w:lvlText w:val="•"/>
      <w:lvlJc w:val="left"/>
      <w:pPr>
        <w:tabs>
          <w:tab w:val="num" w:pos="720"/>
        </w:tabs>
        <w:ind w:left="720" w:hanging="360"/>
      </w:pPr>
      <w:rPr>
        <w:rFonts w:ascii="Arial" w:hAnsi="Arial" w:hint="default"/>
      </w:rPr>
    </w:lvl>
    <w:lvl w:ilvl="1" w:tplc="1646FF3A" w:tentative="1">
      <w:start w:val="1"/>
      <w:numFmt w:val="bullet"/>
      <w:lvlText w:val="•"/>
      <w:lvlJc w:val="left"/>
      <w:pPr>
        <w:tabs>
          <w:tab w:val="num" w:pos="1440"/>
        </w:tabs>
        <w:ind w:left="1440" w:hanging="360"/>
      </w:pPr>
      <w:rPr>
        <w:rFonts w:ascii="Arial" w:hAnsi="Arial" w:hint="default"/>
      </w:rPr>
    </w:lvl>
    <w:lvl w:ilvl="2" w:tplc="DA5C9DBA" w:tentative="1">
      <w:start w:val="1"/>
      <w:numFmt w:val="bullet"/>
      <w:lvlText w:val="•"/>
      <w:lvlJc w:val="left"/>
      <w:pPr>
        <w:tabs>
          <w:tab w:val="num" w:pos="2160"/>
        </w:tabs>
        <w:ind w:left="2160" w:hanging="360"/>
      </w:pPr>
      <w:rPr>
        <w:rFonts w:ascii="Arial" w:hAnsi="Arial" w:hint="default"/>
      </w:rPr>
    </w:lvl>
    <w:lvl w:ilvl="3" w:tplc="83688DFC" w:tentative="1">
      <w:start w:val="1"/>
      <w:numFmt w:val="bullet"/>
      <w:lvlText w:val="•"/>
      <w:lvlJc w:val="left"/>
      <w:pPr>
        <w:tabs>
          <w:tab w:val="num" w:pos="2880"/>
        </w:tabs>
        <w:ind w:left="2880" w:hanging="360"/>
      </w:pPr>
      <w:rPr>
        <w:rFonts w:ascii="Arial" w:hAnsi="Arial" w:hint="default"/>
      </w:rPr>
    </w:lvl>
    <w:lvl w:ilvl="4" w:tplc="9EC8F3D0" w:tentative="1">
      <w:start w:val="1"/>
      <w:numFmt w:val="bullet"/>
      <w:lvlText w:val="•"/>
      <w:lvlJc w:val="left"/>
      <w:pPr>
        <w:tabs>
          <w:tab w:val="num" w:pos="3600"/>
        </w:tabs>
        <w:ind w:left="3600" w:hanging="360"/>
      </w:pPr>
      <w:rPr>
        <w:rFonts w:ascii="Arial" w:hAnsi="Arial" w:hint="default"/>
      </w:rPr>
    </w:lvl>
    <w:lvl w:ilvl="5" w:tplc="19B0F88A" w:tentative="1">
      <w:start w:val="1"/>
      <w:numFmt w:val="bullet"/>
      <w:lvlText w:val="•"/>
      <w:lvlJc w:val="left"/>
      <w:pPr>
        <w:tabs>
          <w:tab w:val="num" w:pos="4320"/>
        </w:tabs>
        <w:ind w:left="4320" w:hanging="360"/>
      </w:pPr>
      <w:rPr>
        <w:rFonts w:ascii="Arial" w:hAnsi="Arial" w:hint="default"/>
      </w:rPr>
    </w:lvl>
    <w:lvl w:ilvl="6" w:tplc="541C1398" w:tentative="1">
      <w:start w:val="1"/>
      <w:numFmt w:val="bullet"/>
      <w:lvlText w:val="•"/>
      <w:lvlJc w:val="left"/>
      <w:pPr>
        <w:tabs>
          <w:tab w:val="num" w:pos="5040"/>
        </w:tabs>
        <w:ind w:left="5040" w:hanging="360"/>
      </w:pPr>
      <w:rPr>
        <w:rFonts w:ascii="Arial" w:hAnsi="Arial" w:hint="default"/>
      </w:rPr>
    </w:lvl>
    <w:lvl w:ilvl="7" w:tplc="EC9A5228" w:tentative="1">
      <w:start w:val="1"/>
      <w:numFmt w:val="bullet"/>
      <w:lvlText w:val="•"/>
      <w:lvlJc w:val="left"/>
      <w:pPr>
        <w:tabs>
          <w:tab w:val="num" w:pos="5760"/>
        </w:tabs>
        <w:ind w:left="5760" w:hanging="360"/>
      </w:pPr>
      <w:rPr>
        <w:rFonts w:ascii="Arial" w:hAnsi="Arial" w:hint="default"/>
      </w:rPr>
    </w:lvl>
    <w:lvl w:ilvl="8" w:tplc="22BE2826" w:tentative="1">
      <w:start w:val="1"/>
      <w:numFmt w:val="bullet"/>
      <w:lvlText w:val="•"/>
      <w:lvlJc w:val="left"/>
      <w:pPr>
        <w:tabs>
          <w:tab w:val="num" w:pos="6480"/>
        </w:tabs>
        <w:ind w:left="6480" w:hanging="360"/>
      </w:pPr>
      <w:rPr>
        <w:rFonts w:ascii="Arial" w:hAnsi="Arial" w:hint="default"/>
      </w:rPr>
    </w:lvl>
  </w:abstractNum>
  <w:abstractNum w:abstractNumId="7">
    <w:nsid w:val="6D5057EB"/>
    <w:multiLevelType w:val="hybridMultilevel"/>
    <w:tmpl w:val="165E82C2"/>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8">
    <w:nsid w:val="791D0E8F"/>
    <w:multiLevelType w:val="hybridMultilevel"/>
    <w:tmpl w:val="7B0CF1D8"/>
    <w:lvl w:ilvl="0" w:tplc="A6D48776">
      <w:start w:val="1"/>
      <w:numFmt w:val="bullet"/>
      <w:lvlText w:val="•"/>
      <w:lvlJc w:val="left"/>
      <w:pPr>
        <w:tabs>
          <w:tab w:val="num" w:pos="720"/>
        </w:tabs>
        <w:ind w:left="720" w:hanging="360"/>
      </w:pPr>
      <w:rPr>
        <w:rFonts w:ascii="Arial" w:hAnsi="Arial" w:hint="default"/>
      </w:rPr>
    </w:lvl>
    <w:lvl w:ilvl="1" w:tplc="48D80338" w:tentative="1">
      <w:start w:val="1"/>
      <w:numFmt w:val="bullet"/>
      <w:lvlText w:val="•"/>
      <w:lvlJc w:val="left"/>
      <w:pPr>
        <w:tabs>
          <w:tab w:val="num" w:pos="1440"/>
        </w:tabs>
        <w:ind w:left="1440" w:hanging="360"/>
      </w:pPr>
      <w:rPr>
        <w:rFonts w:ascii="Arial" w:hAnsi="Arial" w:hint="default"/>
      </w:rPr>
    </w:lvl>
    <w:lvl w:ilvl="2" w:tplc="D5F230A2" w:tentative="1">
      <w:start w:val="1"/>
      <w:numFmt w:val="bullet"/>
      <w:lvlText w:val="•"/>
      <w:lvlJc w:val="left"/>
      <w:pPr>
        <w:tabs>
          <w:tab w:val="num" w:pos="2160"/>
        </w:tabs>
        <w:ind w:left="2160" w:hanging="360"/>
      </w:pPr>
      <w:rPr>
        <w:rFonts w:ascii="Arial" w:hAnsi="Arial" w:hint="default"/>
      </w:rPr>
    </w:lvl>
    <w:lvl w:ilvl="3" w:tplc="36BA0572" w:tentative="1">
      <w:start w:val="1"/>
      <w:numFmt w:val="bullet"/>
      <w:lvlText w:val="•"/>
      <w:lvlJc w:val="left"/>
      <w:pPr>
        <w:tabs>
          <w:tab w:val="num" w:pos="2880"/>
        </w:tabs>
        <w:ind w:left="2880" w:hanging="360"/>
      </w:pPr>
      <w:rPr>
        <w:rFonts w:ascii="Arial" w:hAnsi="Arial" w:hint="default"/>
      </w:rPr>
    </w:lvl>
    <w:lvl w:ilvl="4" w:tplc="522E0E10" w:tentative="1">
      <w:start w:val="1"/>
      <w:numFmt w:val="bullet"/>
      <w:lvlText w:val="•"/>
      <w:lvlJc w:val="left"/>
      <w:pPr>
        <w:tabs>
          <w:tab w:val="num" w:pos="3600"/>
        </w:tabs>
        <w:ind w:left="3600" w:hanging="360"/>
      </w:pPr>
      <w:rPr>
        <w:rFonts w:ascii="Arial" w:hAnsi="Arial" w:hint="default"/>
      </w:rPr>
    </w:lvl>
    <w:lvl w:ilvl="5" w:tplc="B784D4D4" w:tentative="1">
      <w:start w:val="1"/>
      <w:numFmt w:val="bullet"/>
      <w:lvlText w:val="•"/>
      <w:lvlJc w:val="left"/>
      <w:pPr>
        <w:tabs>
          <w:tab w:val="num" w:pos="4320"/>
        </w:tabs>
        <w:ind w:left="4320" w:hanging="360"/>
      </w:pPr>
      <w:rPr>
        <w:rFonts w:ascii="Arial" w:hAnsi="Arial" w:hint="default"/>
      </w:rPr>
    </w:lvl>
    <w:lvl w:ilvl="6" w:tplc="7C846BDC" w:tentative="1">
      <w:start w:val="1"/>
      <w:numFmt w:val="bullet"/>
      <w:lvlText w:val="•"/>
      <w:lvlJc w:val="left"/>
      <w:pPr>
        <w:tabs>
          <w:tab w:val="num" w:pos="5040"/>
        </w:tabs>
        <w:ind w:left="5040" w:hanging="360"/>
      </w:pPr>
      <w:rPr>
        <w:rFonts w:ascii="Arial" w:hAnsi="Arial" w:hint="default"/>
      </w:rPr>
    </w:lvl>
    <w:lvl w:ilvl="7" w:tplc="4D38DB0A" w:tentative="1">
      <w:start w:val="1"/>
      <w:numFmt w:val="bullet"/>
      <w:lvlText w:val="•"/>
      <w:lvlJc w:val="left"/>
      <w:pPr>
        <w:tabs>
          <w:tab w:val="num" w:pos="5760"/>
        </w:tabs>
        <w:ind w:left="5760" w:hanging="360"/>
      </w:pPr>
      <w:rPr>
        <w:rFonts w:ascii="Arial" w:hAnsi="Arial" w:hint="default"/>
      </w:rPr>
    </w:lvl>
    <w:lvl w:ilvl="8" w:tplc="C14C0678" w:tentative="1">
      <w:start w:val="1"/>
      <w:numFmt w:val="bullet"/>
      <w:lvlText w:val="•"/>
      <w:lvlJc w:val="left"/>
      <w:pPr>
        <w:tabs>
          <w:tab w:val="num" w:pos="6480"/>
        </w:tabs>
        <w:ind w:left="6480" w:hanging="360"/>
      </w:pPr>
      <w:rPr>
        <w:rFonts w:ascii="Arial" w:hAnsi="Arial" w:hint="default"/>
      </w:rPr>
    </w:lvl>
  </w:abstractNum>
  <w:abstractNum w:abstractNumId="9">
    <w:nsid w:val="7D126C63"/>
    <w:multiLevelType w:val="hybridMultilevel"/>
    <w:tmpl w:val="AF106BBC"/>
    <w:lvl w:ilvl="0" w:tplc="68AADFE0">
      <w:start w:val="1"/>
      <w:numFmt w:val="bullet"/>
      <w:lvlText w:val="•"/>
      <w:lvlJc w:val="left"/>
      <w:pPr>
        <w:tabs>
          <w:tab w:val="num" w:pos="720"/>
        </w:tabs>
        <w:ind w:left="720" w:hanging="360"/>
      </w:pPr>
      <w:rPr>
        <w:rFonts w:ascii="Arial" w:hAnsi="Arial" w:hint="default"/>
      </w:rPr>
    </w:lvl>
    <w:lvl w:ilvl="1" w:tplc="410A694A" w:tentative="1">
      <w:start w:val="1"/>
      <w:numFmt w:val="bullet"/>
      <w:lvlText w:val="•"/>
      <w:lvlJc w:val="left"/>
      <w:pPr>
        <w:tabs>
          <w:tab w:val="num" w:pos="1440"/>
        </w:tabs>
        <w:ind w:left="1440" w:hanging="360"/>
      </w:pPr>
      <w:rPr>
        <w:rFonts w:ascii="Arial" w:hAnsi="Arial" w:hint="default"/>
      </w:rPr>
    </w:lvl>
    <w:lvl w:ilvl="2" w:tplc="D3D41260" w:tentative="1">
      <w:start w:val="1"/>
      <w:numFmt w:val="bullet"/>
      <w:lvlText w:val="•"/>
      <w:lvlJc w:val="left"/>
      <w:pPr>
        <w:tabs>
          <w:tab w:val="num" w:pos="2160"/>
        </w:tabs>
        <w:ind w:left="2160" w:hanging="360"/>
      </w:pPr>
      <w:rPr>
        <w:rFonts w:ascii="Arial" w:hAnsi="Arial" w:hint="default"/>
      </w:rPr>
    </w:lvl>
    <w:lvl w:ilvl="3" w:tplc="3D9C07A8" w:tentative="1">
      <w:start w:val="1"/>
      <w:numFmt w:val="bullet"/>
      <w:lvlText w:val="•"/>
      <w:lvlJc w:val="left"/>
      <w:pPr>
        <w:tabs>
          <w:tab w:val="num" w:pos="2880"/>
        </w:tabs>
        <w:ind w:left="2880" w:hanging="360"/>
      </w:pPr>
      <w:rPr>
        <w:rFonts w:ascii="Arial" w:hAnsi="Arial" w:hint="default"/>
      </w:rPr>
    </w:lvl>
    <w:lvl w:ilvl="4" w:tplc="10DE6D28" w:tentative="1">
      <w:start w:val="1"/>
      <w:numFmt w:val="bullet"/>
      <w:lvlText w:val="•"/>
      <w:lvlJc w:val="left"/>
      <w:pPr>
        <w:tabs>
          <w:tab w:val="num" w:pos="3600"/>
        </w:tabs>
        <w:ind w:left="3600" w:hanging="360"/>
      </w:pPr>
      <w:rPr>
        <w:rFonts w:ascii="Arial" w:hAnsi="Arial" w:hint="default"/>
      </w:rPr>
    </w:lvl>
    <w:lvl w:ilvl="5" w:tplc="28D25EE8" w:tentative="1">
      <w:start w:val="1"/>
      <w:numFmt w:val="bullet"/>
      <w:lvlText w:val="•"/>
      <w:lvlJc w:val="left"/>
      <w:pPr>
        <w:tabs>
          <w:tab w:val="num" w:pos="4320"/>
        </w:tabs>
        <w:ind w:left="4320" w:hanging="360"/>
      </w:pPr>
      <w:rPr>
        <w:rFonts w:ascii="Arial" w:hAnsi="Arial" w:hint="default"/>
      </w:rPr>
    </w:lvl>
    <w:lvl w:ilvl="6" w:tplc="5A9CABD4" w:tentative="1">
      <w:start w:val="1"/>
      <w:numFmt w:val="bullet"/>
      <w:lvlText w:val="•"/>
      <w:lvlJc w:val="left"/>
      <w:pPr>
        <w:tabs>
          <w:tab w:val="num" w:pos="5040"/>
        </w:tabs>
        <w:ind w:left="5040" w:hanging="360"/>
      </w:pPr>
      <w:rPr>
        <w:rFonts w:ascii="Arial" w:hAnsi="Arial" w:hint="default"/>
      </w:rPr>
    </w:lvl>
    <w:lvl w:ilvl="7" w:tplc="739A33F8" w:tentative="1">
      <w:start w:val="1"/>
      <w:numFmt w:val="bullet"/>
      <w:lvlText w:val="•"/>
      <w:lvlJc w:val="left"/>
      <w:pPr>
        <w:tabs>
          <w:tab w:val="num" w:pos="5760"/>
        </w:tabs>
        <w:ind w:left="5760" w:hanging="360"/>
      </w:pPr>
      <w:rPr>
        <w:rFonts w:ascii="Arial" w:hAnsi="Arial" w:hint="default"/>
      </w:rPr>
    </w:lvl>
    <w:lvl w:ilvl="8" w:tplc="1934528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9"/>
  </w:num>
  <w:num w:numId="4">
    <w:abstractNumId w:val="4"/>
  </w:num>
  <w:num w:numId="5">
    <w:abstractNumId w:val="3"/>
  </w:num>
  <w:num w:numId="6">
    <w:abstractNumId w:val="6"/>
  </w:num>
  <w:num w:numId="7">
    <w:abstractNumId w:val="0"/>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E34"/>
    <w:rsid w:val="00000386"/>
    <w:rsid w:val="00002245"/>
    <w:rsid w:val="00002F94"/>
    <w:rsid w:val="00004ADC"/>
    <w:rsid w:val="00010443"/>
    <w:rsid w:val="000123B9"/>
    <w:rsid w:val="00012732"/>
    <w:rsid w:val="00015C38"/>
    <w:rsid w:val="00017073"/>
    <w:rsid w:val="00022E9B"/>
    <w:rsid w:val="000247B6"/>
    <w:rsid w:val="00034748"/>
    <w:rsid w:val="00034D65"/>
    <w:rsid w:val="000415AE"/>
    <w:rsid w:val="00041EBD"/>
    <w:rsid w:val="00042D91"/>
    <w:rsid w:val="00043CD6"/>
    <w:rsid w:val="00044D76"/>
    <w:rsid w:val="00051902"/>
    <w:rsid w:val="000553A0"/>
    <w:rsid w:val="00056408"/>
    <w:rsid w:val="00056961"/>
    <w:rsid w:val="00071A5D"/>
    <w:rsid w:val="00072060"/>
    <w:rsid w:val="00075E36"/>
    <w:rsid w:val="00076594"/>
    <w:rsid w:val="00077E35"/>
    <w:rsid w:val="0008038C"/>
    <w:rsid w:val="00083475"/>
    <w:rsid w:val="000835CF"/>
    <w:rsid w:val="0008368C"/>
    <w:rsid w:val="00092082"/>
    <w:rsid w:val="00093539"/>
    <w:rsid w:val="000A1B23"/>
    <w:rsid w:val="000A2365"/>
    <w:rsid w:val="000A3959"/>
    <w:rsid w:val="000A6790"/>
    <w:rsid w:val="000A79A9"/>
    <w:rsid w:val="000B0260"/>
    <w:rsid w:val="000B3ED8"/>
    <w:rsid w:val="000B6B15"/>
    <w:rsid w:val="000B78B4"/>
    <w:rsid w:val="000B7F63"/>
    <w:rsid w:val="000C043B"/>
    <w:rsid w:val="000C348E"/>
    <w:rsid w:val="000C3BC4"/>
    <w:rsid w:val="000D22E2"/>
    <w:rsid w:val="000D26AA"/>
    <w:rsid w:val="000D6303"/>
    <w:rsid w:val="000E19A5"/>
    <w:rsid w:val="000E242D"/>
    <w:rsid w:val="000E61B8"/>
    <w:rsid w:val="000E6B22"/>
    <w:rsid w:val="000E7E9E"/>
    <w:rsid w:val="000F2445"/>
    <w:rsid w:val="000F2A28"/>
    <w:rsid w:val="00100621"/>
    <w:rsid w:val="00102744"/>
    <w:rsid w:val="001053E9"/>
    <w:rsid w:val="001102CA"/>
    <w:rsid w:val="001144EA"/>
    <w:rsid w:val="00114F92"/>
    <w:rsid w:val="00121185"/>
    <w:rsid w:val="00121F9C"/>
    <w:rsid w:val="001236C1"/>
    <w:rsid w:val="001257D0"/>
    <w:rsid w:val="00126369"/>
    <w:rsid w:val="00126FB5"/>
    <w:rsid w:val="0013278C"/>
    <w:rsid w:val="00135502"/>
    <w:rsid w:val="001361BA"/>
    <w:rsid w:val="00136FCF"/>
    <w:rsid w:val="00141A1E"/>
    <w:rsid w:val="001460D6"/>
    <w:rsid w:val="00147C63"/>
    <w:rsid w:val="00150F38"/>
    <w:rsid w:val="00153A71"/>
    <w:rsid w:val="00155D48"/>
    <w:rsid w:val="00165DD1"/>
    <w:rsid w:val="001670CC"/>
    <w:rsid w:val="0016778C"/>
    <w:rsid w:val="00175D80"/>
    <w:rsid w:val="00177008"/>
    <w:rsid w:val="00183DF5"/>
    <w:rsid w:val="00190743"/>
    <w:rsid w:val="00191172"/>
    <w:rsid w:val="0019695C"/>
    <w:rsid w:val="001A5874"/>
    <w:rsid w:val="001A73CC"/>
    <w:rsid w:val="001A7F77"/>
    <w:rsid w:val="001B0346"/>
    <w:rsid w:val="001B18B1"/>
    <w:rsid w:val="001B1C03"/>
    <w:rsid w:val="001B2910"/>
    <w:rsid w:val="001B3994"/>
    <w:rsid w:val="001B4582"/>
    <w:rsid w:val="001B5824"/>
    <w:rsid w:val="001B76B3"/>
    <w:rsid w:val="001C2093"/>
    <w:rsid w:val="001C2E6D"/>
    <w:rsid w:val="001C57A8"/>
    <w:rsid w:val="001C5896"/>
    <w:rsid w:val="001D11FD"/>
    <w:rsid w:val="001D5591"/>
    <w:rsid w:val="001D7445"/>
    <w:rsid w:val="001E0752"/>
    <w:rsid w:val="001E248A"/>
    <w:rsid w:val="001E5AE8"/>
    <w:rsid w:val="001E67DA"/>
    <w:rsid w:val="002022C1"/>
    <w:rsid w:val="002040B5"/>
    <w:rsid w:val="00206DE9"/>
    <w:rsid w:val="00207DB7"/>
    <w:rsid w:val="00217982"/>
    <w:rsid w:val="002203E1"/>
    <w:rsid w:val="00226B12"/>
    <w:rsid w:val="002310D7"/>
    <w:rsid w:val="002368B8"/>
    <w:rsid w:val="00236FDC"/>
    <w:rsid w:val="00240019"/>
    <w:rsid w:val="002403AB"/>
    <w:rsid w:val="00241D9E"/>
    <w:rsid w:val="00241DC9"/>
    <w:rsid w:val="00246A48"/>
    <w:rsid w:val="00262F25"/>
    <w:rsid w:val="00265A86"/>
    <w:rsid w:val="00270D88"/>
    <w:rsid w:val="00271E34"/>
    <w:rsid w:val="00272F1C"/>
    <w:rsid w:val="00273371"/>
    <w:rsid w:val="00276FA7"/>
    <w:rsid w:val="00281890"/>
    <w:rsid w:val="00290243"/>
    <w:rsid w:val="002A3D11"/>
    <w:rsid w:val="002B42A9"/>
    <w:rsid w:val="002B7891"/>
    <w:rsid w:val="002C1BB1"/>
    <w:rsid w:val="002C352B"/>
    <w:rsid w:val="002C3A6B"/>
    <w:rsid w:val="002C5F0E"/>
    <w:rsid w:val="002C6E51"/>
    <w:rsid w:val="002D1669"/>
    <w:rsid w:val="002D5B10"/>
    <w:rsid w:val="002D607E"/>
    <w:rsid w:val="002E7575"/>
    <w:rsid w:val="002F0544"/>
    <w:rsid w:val="002F1913"/>
    <w:rsid w:val="002F42E8"/>
    <w:rsid w:val="002F791C"/>
    <w:rsid w:val="00300404"/>
    <w:rsid w:val="003025DE"/>
    <w:rsid w:val="0030321B"/>
    <w:rsid w:val="00303594"/>
    <w:rsid w:val="00310511"/>
    <w:rsid w:val="00312E8A"/>
    <w:rsid w:val="003145AF"/>
    <w:rsid w:val="00320226"/>
    <w:rsid w:val="003217C9"/>
    <w:rsid w:val="003245A9"/>
    <w:rsid w:val="00324EE3"/>
    <w:rsid w:val="00333E6D"/>
    <w:rsid w:val="0033685C"/>
    <w:rsid w:val="00341F0E"/>
    <w:rsid w:val="00345F5A"/>
    <w:rsid w:val="00346E93"/>
    <w:rsid w:val="00360664"/>
    <w:rsid w:val="00364892"/>
    <w:rsid w:val="00366BD0"/>
    <w:rsid w:val="00367B1A"/>
    <w:rsid w:val="00377D79"/>
    <w:rsid w:val="00382873"/>
    <w:rsid w:val="003835BA"/>
    <w:rsid w:val="0038396A"/>
    <w:rsid w:val="00384598"/>
    <w:rsid w:val="0038670C"/>
    <w:rsid w:val="00387FB0"/>
    <w:rsid w:val="00395D1A"/>
    <w:rsid w:val="00395E27"/>
    <w:rsid w:val="00396EF5"/>
    <w:rsid w:val="00396F32"/>
    <w:rsid w:val="003A1732"/>
    <w:rsid w:val="003A350A"/>
    <w:rsid w:val="003A6A45"/>
    <w:rsid w:val="003B2A30"/>
    <w:rsid w:val="003C34A4"/>
    <w:rsid w:val="003C488B"/>
    <w:rsid w:val="003C4A82"/>
    <w:rsid w:val="003E0C14"/>
    <w:rsid w:val="003F34DF"/>
    <w:rsid w:val="003F499A"/>
    <w:rsid w:val="004006A0"/>
    <w:rsid w:val="00405D64"/>
    <w:rsid w:val="004066AE"/>
    <w:rsid w:val="004113D3"/>
    <w:rsid w:val="00411759"/>
    <w:rsid w:val="004122E7"/>
    <w:rsid w:val="004148BE"/>
    <w:rsid w:val="00417C48"/>
    <w:rsid w:val="0042242A"/>
    <w:rsid w:val="0042243B"/>
    <w:rsid w:val="00424469"/>
    <w:rsid w:val="0043307C"/>
    <w:rsid w:val="00435A39"/>
    <w:rsid w:val="00435D1B"/>
    <w:rsid w:val="004402E7"/>
    <w:rsid w:val="004411AF"/>
    <w:rsid w:val="00444C0B"/>
    <w:rsid w:val="00444C13"/>
    <w:rsid w:val="00444CF3"/>
    <w:rsid w:val="00445B3B"/>
    <w:rsid w:val="004517B5"/>
    <w:rsid w:val="0046047E"/>
    <w:rsid w:val="00461470"/>
    <w:rsid w:val="0046156A"/>
    <w:rsid w:val="00463CA8"/>
    <w:rsid w:val="004673AD"/>
    <w:rsid w:val="00470FE4"/>
    <w:rsid w:val="00471A3C"/>
    <w:rsid w:val="0047254C"/>
    <w:rsid w:val="00473A6F"/>
    <w:rsid w:val="004766FF"/>
    <w:rsid w:val="00481982"/>
    <w:rsid w:val="00482EBB"/>
    <w:rsid w:val="00484791"/>
    <w:rsid w:val="004859B7"/>
    <w:rsid w:val="00486534"/>
    <w:rsid w:val="004911FA"/>
    <w:rsid w:val="00491C61"/>
    <w:rsid w:val="00496BB7"/>
    <w:rsid w:val="00497087"/>
    <w:rsid w:val="004A1A8F"/>
    <w:rsid w:val="004A1E38"/>
    <w:rsid w:val="004A4509"/>
    <w:rsid w:val="004A714A"/>
    <w:rsid w:val="004B5086"/>
    <w:rsid w:val="004C157B"/>
    <w:rsid w:val="004C336B"/>
    <w:rsid w:val="004C3639"/>
    <w:rsid w:val="004C7A2A"/>
    <w:rsid w:val="004D4B53"/>
    <w:rsid w:val="004E051A"/>
    <w:rsid w:val="004E29A3"/>
    <w:rsid w:val="004E3206"/>
    <w:rsid w:val="004E4D5A"/>
    <w:rsid w:val="004E4F0F"/>
    <w:rsid w:val="004E546B"/>
    <w:rsid w:val="004F1864"/>
    <w:rsid w:val="004F1962"/>
    <w:rsid w:val="004F65B3"/>
    <w:rsid w:val="005070C2"/>
    <w:rsid w:val="0051233E"/>
    <w:rsid w:val="005144C2"/>
    <w:rsid w:val="005204E8"/>
    <w:rsid w:val="00524E45"/>
    <w:rsid w:val="00526D06"/>
    <w:rsid w:val="005270A4"/>
    <w:rsid w:val="00527FD3"/>
    <w:rsid w:val="0053465A"/>
    <w:rsid w:val="00543567"/>
    <w:rsid w:val="00543AFB"/>
    <w:rsid w:val="005509EB"/>
    <w:rsid w:val="00557C1F"/>
    <w:rsid w:val="00557EFA"/>
    <w:rsid w:val="00563FEA"/>
    <w:rsid w:val="00574A30"/>
    <w:rsid w:val="00587426"/>
    <w:rsid w:val="00591D21"/>
    <w:rsid w:val="005933D7"/>
    <w:rsid w:val="005A3D13"/>
    <w:rsid w:val="005B19E8"/>
    <w:rsid w:val="005B4060"/>
    <w:rsid w:val="005B4D6F"/>
    <w:rsid w:val="005C4F70"/>
    <w:rsid w:val="005D1420"/>
    <w:rsid w:val="005D361A"/>
    <w:rsid w:val="005D4D88"/>
    <w:rsid w:val="005D6BE9"/>
    <w:rsid w:val="005E13BF"/>
    <w:rsid w:val="005E6191"/>
    <w:rsid w:val="005E696C"/>
    <w:rsid w:val="005F3252"/>
    <w:rsid w:val="005F6608"/>
    <w:rsid w:val="0060348F"/>
    <w:rsid w:val="00606F30"/>
    <w:rsid w:val="00607FD5"/>
    <w:rsid w:val="00616F91"/>
    <w:rsid w:val="00625FD2"/>
    <w:rsid w:val="00626C99"/>
    <w:rsid w:val="00627FA1"/>
    <w:rsid w:val="006336E0"/>
    <w:rsid w:val="00634AD0"/>
    <w:rsid w:val="00634F5E"/>
    <w:rsid w:val="00635872"/>
    <w:rsid w:val="00635EED"/>
    <w:rsid w:val="00636D22"/>
    <w:rsid w:val="00640583"/>
    <w:rsid w:val="00641C48"/>
    <w:rsid w:val="00641E49"/>
    <w:rsid w:val="00643E83"/>
    <w:rsid w:val="00644E5B"/>
    <w:rsid w:val="00645C47"/>
    <w:rsid w:val="006469AA"/>
    <w:rsid w:val="00646B6F"/>
    <w:rsid w:val="00647183"/>
    <w:rsid w:val="006547D3"/>
    <w:rsid w:val="00654A68"/>
    <w:rsid w:val="006550A5"/>
    <w:rsid w:val="0066064B"/>
    <w:rsid w:val="00661ED0"/>
    <w:rsid w:val="006718B5"/>
    <w:rsid w:val="00673FC0"/>
    <w:rsid w:val="0067677A"/>
    <w:rsid w:val="006772E4"/>
    <w:rsid w:val="00684ACA"/>
    <w:rsid w:val="00687E45"/>
    <w:rsid w:val="00695769"/>
    <w:rsid w:val="00697160"/>
    <w:rsid w:val="006A3BDD"/>
    <w:rsid w:val="006A3E8F"/>
    <w:rsid w:val="006A468E"/>
    <w:rsid w:val="006A63B1"/>
    <w:rsid w:val="006A6DEC"/>
    <w:rsid w:val="006B2C3D"/>
    <w:rsid w:val="006B31FF"/>
    <w:rsid w:val="006B4241"/>
    <w:rsid w:val="006C0765"/>
    <w:rsid w:val="006C29B3"/>
    <w:rsid w:val="006C2B07"/>
    <w:rsid w:val="006C3DD8"/>
    <w:rsid w:val="006D0F13"/>
    <w:rsid w:val="006D0F14"/>
    <w:rsid w:val="006D4CF3"/>
    <w:rsid w:val="006E0989"/>
    <w:rsid w:val="006E3942"/>
    <w:rsid w:val="006E3D9D"/>
    <w:rsid w:val="006E3DD5"/>
    <w:rsid w:val="006F2D0B"/>
    <w:rsid w:val="006F3B8D"/>
    <w:rsid w:val="00703283"/>
    <w:rsid w:val="007047EC"/>
    <w:rsid w:val="00706669"/>
    <w:rsid w:val="00707296"/>
    <w:rsid w:val="007075C5"/>
    <w:rsid w:val="007102A7"/>
    <w:rsid w:val="00715AC1"/>
    <w:rsid w:val="00715C00"/>
    <w:rsid w:val="00716D2B"/>
    <w:rsid w:val="00730531"/>
    <w:rsid w:val="007316F6"/>
    <w:rsid w:val="00732D0A"/>
    <w:rsid w:val="00734095"/>
    <w:rsid w:val="00736A10"/>
    <w:rsid w:val="00737056"/>
    <w:rsid w:val="00741431"/>
    <w:rsid w:val="00753DC3"/>
    <w:rsid w:val="007557A8"/>
    <w:rsid w:val="0075732E"/>
    <w:rsid w:val="00761B19"/>
    <w:rsid w:val="00764B0B"/>
    <w:rsid w:val="00766606"/>
    <w:rsid w:val="007728E2"/>
    <w:rsid w:val="00773558"/>
    <w:rsid w:val="007751F9"/>
    <w:rsid w:val="0077573A"/>
    <w:rsid w:val="00775CC4"/>
    <w:rsid w:val="00777746"/>
    <w:rsid w:val="00777F76"/>
    <w:rsid w:val="00782D04"/>
    <w:rsid w:val="0078544A"/>
    <w:rsid w:val="0079529F"/>
    <w:rsid w:val="00796ECE"/>
    <w:rsid w:val="007A18F5"/>
    <w:rsid w:val="007A2892"/>
    <w:rsid w:val="007A3AC3"/>
    <w:rsid w:val="007A6509"/>
    <w:rsid w:val="007A7842"/>
    <w:rsid w:val="007B4F43"/>
    <w:rsid w:val="007B5100"/>
    <w:rsid w:val="007B5493"/>
    <w:rsid w:val="007B67A0"/>
    <w:rsid w:val="007B6A3D"/>
    <w:rsid w:val="007C124B"/>
    <w:rsid w:val="007C397E"/>
    <w:rsid w:val="007C51CE"/>
    <w:rsid w:val="007C6B1B"/>
    <w:rsid w:val="007C6E23"/>
    <w:rsid w:val="007D13DD"/>
    <w:rsid w:val="007D19ED"/>
    <w:rsid w:val="007D3EAE"/>
    <w:rsid w:val="007D422F"/>
    <w:rsid w:val="007D6391"/>
    <w:rsid w:val="007D63D9"/>
    <w:rsid w:val="007D6515"/>
    <w:rsid w:val="007E305C"/>
    <w:rsid w:val="007F0348"/>
    <w:rsid w:val="007F1685"/>
    <w:rsid w:val="007F397E"/>
    <w:rsid w:val="007F3C44"/>
    <w:rsid w:val="007F7442"/>
    <w:rsid w:val="00801060"/>
    <w:rsid w:val="00803895"/>
    <w:rsid w:val="00816682"/>
    <w:rsid w:val="00820D7E"/>
    <w:rsid w:val="00827F64"/>
    <w:rsid w:val="00836DC2"/>
    <w:rsid w:val="00837714"/>
    <w:rsid w:val="00840BB8"/>
    <w:rsid w:val="008438FB"/>
    <w:rsid w:val="00845F8C"/>
    <w:rsid w:val="008466E6"/>
    <w:rsid w:val="008478F5"/>
    <w:rsid w:val="008505BD"/>
    <w:rsid w:val="0085073A"/>
    <w:rsid w:val="008547C9"/>
    <w:rsid w:val="00863B65"/>
    <w:rsid w:val="00870CFA"/>
    <w:rsid w:val="00873A90"/>
    <w:rsid w:val="00880126"/>
    <w:rsid w:val="008814B1"/>
    <w:rsid w:val="00883267"/>
    <w:rsid w:val="008903CC"/>
    <w:rsid w:val="00892E87"/>
    <w:rsid w:val="00893091"/>
    <w:rsid w:val="00893FFF"/>
    <w:rsid w:val="0089490E"/>
    <w:rsid w:val="00896F31"/>
    <w:rsid w:val="008A0F11"/>
    <w:rsid w:val="008A193D"/>
    <w:rsid w:val="008A6575"/>
    <w:rsid w:val="008A6779"/>
    <w:rsid w:val="008B2371"/>
    <w:rsid w:val="008B3FC5"/>
    <w:rsid w:val="008B666D"/>
    <w:rsid w:val="008B6DC2"/>
    <w:rsid w:val="008C48EF"/>
    <w:rsid w:val="008C4E00"/>
    <w:rsid w:val="008C6E55"/>
    <w:rsid w:val="008D1F68"/>
    <w:rsid w:val="008D6D23"/>
    <w:rsid w:val="008E0DA7"/>
    <w:rsid w:val="008E5060"/>
    <w:rsid w:val="008E688A"/>
    <w:rsid w:val="008F4C4E"/>
    <w:rsid w:val="008F54EA"/>
    <w:rsid w:val="008F61A9"/>
    <w:rsid w:val="008F7237"/>
    <w:rsid w:val="008F728D"/>
    <w:rsid w:val="008F7391"/>
    <w:rsid w:val="00904B9D"/>
    <w:rsid w:val="00911963"/>
    <w:rsid w:val="00913916"/>
    <w:rsid w:val="00913951"/>
    <w:rsid w:val="00916F01"/>
    <w:rsid w:val="00917961"/>
    <w:rsid w:val="00921DCB"/>
    <w:rsid w:val="00922BD9"/>
    <w:rsid w:val="009347D9"/>
    <w:rsid w:val="009352EA"/>
    <w:rsid w:val="009363A8"/>
    <w:rsid w:val="00940C68"/>
    <w:rsid w:val="0094326F"/>
    <w:rsid w:val="00944581"/>
    <w:rsid w:val="00946BBD"/>
    <w:rsid w:val="00953B36"/>
    <w:rsid w:val="00955A27"/>
    <w:rsid w:val="00960790"/>
    <w:rsid w:val="009610D9"/>
    <w:rsid w:val="00966328"/>
    <w:rsid w:val="00973CAE"/>
    <w:rsid w:val="00973D2C"/>
    <w:rsid w:val="009750C1"/>
    <w:rsid w:val="0097715E"/>
    <w:rsid w:val="00977808"/>
    <w:rsid w:val="009807A0"/>
    <w:rsid w:val="00982978"/>
    <w:rsid w:val="00984ADA"/>
    <w:rsid w:val="0099167A"/>
    <w:rsid w:val="00995477"/>
    <w:rsid w:val="009A1419"/>
    <w:rsid w:val="009A1B99"/>
    <w:rsid w:val="009A4746"/>
    <w:rsid w:val="009B08E5"/>
    <w:rsid w:val="009B2FE3"/>
    <w:rsid w:val="009C0B4B"/>
    <w:rsid w:val="009C1998"/>
    <w:rsid w:val="009C4E7D"/>
    <w:rsid w:val="009D279B"/>
    <w:rsid w:val="009D3581"/>
    <w:rsid w:val="009D64DB"/>
    <w:rsid w:val="009D7AAA"/>
    <w:rsid w:val="009D7F3F"/>
    <w:rsid w:val="009E68FE"/>
    <w:rsid w:val="009F0EEA"/>
    <w:rsid w:val="009F27BE"/>
    <w:rsid w:val="009F2EEE"/>
    <w:rsid w:val="00A00381"/>
    <w:rsid w:val="00A04BB2"/>
    <w:rsid w:val="00A05AE0"/>
    <w:rsid w:val="00A0613E"/>
    <w:rsid w:val="00A1099B"/>
    <w:rsid w:val="00A2084B"/>
    <w:rsid w:val="00A26DB9"/>
    <w:rsid w:val="00A30B3A"/>
    <w:rsid w:val="00A319D5"/>
    <w:rsid w:val="00A32655"/>
    <w:rsid w:val="00A33EB7"/>
    <w:rsid w:val="00A359E5"/>
    <w:rsid w:val="00A374D5"/>
    <w:rsid w:val="00A44859"/>
    <w:rsid w:val="00A44FF2"/>
    <w:rsid w:val="00A45F21"/>
    <w:rsid w:val="00A46464"/>
    <w:rsid w:val="00A46736"/>
    <w:rsid w:val="00A50ACA"/>
    <w:rsid w:val="00A55329"/>
    <w:rsid w:val="00A556C7"/>
    <w:rsid w:val="00A6226A"/>
    <w:rsid w:val="00A63699"/>
    <w:rsid w:val="00A71765"/>
    <w:rsid w:val="00A71838"/>
    <w:rsid w:val="00A736A4"/>
    <w:rsid w:val="00A75386"/>
    <w:rsid w:val="00A8090E"/>
    <w:rsid w:val="00A81155"/>
    <w:rsid w:val="00A82305"/>
    <w:rsid w:val="00A83C4C"/>
    <w:rsid w:val="00A92477"/>
    <w:rsid w:val="00A95A52"/>
    <w:rsid w:val="00A97DD8"/>
    <w:rsid w:val="00AA29BF"/>
    <w:rsid w:val="00AA3647"/>
    <w:rsid w:val="00AA3C82"/>
    <w:rsid w:val="00AA4014"/>
    <w:rsid w:val="00AA4D19"/>
    <w:rsid w:val="00AA5448"/>
    <w:rsid w:val="00AA693D"/>
    <w:rsid w:val="00AA74DA"/>
    <w:rsid w:val="00AB0C28"/>
    <w:rsid w:val="00AB34DD"/>
    <w:rsid w:val="00AC372B"/>
    <w:rsid w:val="00AC7577"/>
    <w:rsid w:val="00AC7A69"/>
    <w:rsid w:val="00AE18C3"/>
    <w:rsid w:val="00AE31E9"/>
    <w:rsid w:val="00AE548D"/>
    <w:rsid w:val="00AE56F0"/>
    <w:rsid w:val="00AF6E69"/>
    <w:rsid w:val="00AF731F"/>
    <w:rsid w:val="00B00EFD"/>
    <w:rsid w:val="00B03288"/>
    <w:rsid w:val="00B06426"/>
    <w:rsid w:val="00B1242E"/>
    <w:rsid w:val="00B203FC"/>
    <w:rsid w:val="00B31076"/>
    <w:rsid w:val="00B35CD1"/>
    <w:rsid w:val="00B4010E"/>
    <w:rsid w:val="00B402CF"/>
    <w:rsid w:val="00B412A4"/>
    <w:rsid w:val="00B42017"/>
    <w:rsid w:val="00B4367D"/>
    <w:rsid w:val="00B521C0"/>
    <w:rsid w:val="00B52BD9"/>
    <w:rsid w:val="00B53AB7"/>
    <w:rsid w:val="00B53EDD"/>
    <w:rsid w:val="00B55CB0"/>
    <w:rsid w:val="00B62608"/>
    <w:rsid w:val="00B6722C"/>
    <w:rsid w:val="00B67AF2"/>
    <w:rsid w:val="00B701A6"/>
    <w:rsid w:val="00B70D2A"/>
    <w:rsid w:val="00B73A96"/>
    <w:rsid w:val="00B73E11"/>
    <w:rsid w:val="00B77F48"/>
    <w:rsid w:val="00B8057F"/>
    <w:rsid w:val="00B91386"/>
    <w:rsid w:val="00B96C3F"/>
    <w:rsid w:val="00BA202A"/>
    <w:rsid w:val="00BA52CE"/>
    <w:rsid w:val="00BB152B"/>
    <w:rsid w:val="00BB7F19"/>
    <w:rsid w:val="00BC23FE"/>
    <w:rsid w:val="00BC656E"/>
    <w:rsid w:val="00BD4FE5"/>
    <w:rsid w:val="00BE0869"/>
    <w:rsid w:val="00BE2F91"/>
    <w:rsid w:val="00BE7792"/>
    <w:rsid w:val="00BF0451"/>
    <w:rsid w:val="00BF31B6"/>
    <w:rsid w:val="00BF615D"/>
    <w:rsid w:val="00C015DB"/>
    <w:rsid w:val="00C02F2A"/>
    <w:rsid w:val="00C034D4"/>
    <w:rsid w:val="00C05AC4"/>
    <w:rsid w:val="00C11076"/>
    <w:rsid w:val="00C11B8B"/>
    <w:rsid w:val="00C12F30"/>
    <w:rsid w:val="00C1382C"/>
    <w:rsid w:val="00C15837"/>
    <w:rsid w:val="00C15D25"/>
    <w:rsid w:val="00C22660"/>
    <w:rsid w:val="00C22781"/>
    <w:rsid w:val="00C274B8"/>
    <w:rsid w:val="00C3175C"/>
    <w:rsid w:val="00C32CFC"/>
    <w:rsid w:val="00C366FB"/>
    <w:rsid w:val="00C4175B"/>
    <w:rsid w:val="00C45B31"/>
    <w:rsid w:val="00C50F13"/>
    <w:rsid w:val="00C524D8"/>
    <w:rsid w:val="00C55901"/>
    <w:rsid w:val="00C60470"/>
    <w:rsid w:val="00C65D51"/>
    <w:rsid w:val="00C72C5E"/>
    <w:rsid w:val="00C72ECA"/>
    <w:rsid w:val="00C76863"/>
    <w:rsid w:val="00C8071A"/>
    <w:rsid w:val="00C80851"/>
    <w:rsid w:val="00C817BB"/>
    <w:rsid w:val="00C844A4"/>
    <w:rsid w:val="00C862BC"/>
    <w:rsid w:val="00C86950"/>
    <w:rsid w:val="00C90203"/>
    <w:rsid w:val="00CA1294"/>
    <w:rsid w:val="00CA20DD"/>
    <w:rsid w:val="00CA7728"/>
    <w:rsid w:val="00CA7DDD"/>
    <w:rsid w:val="00CB16B9"/>
    <w:rsid w:val="00CC25C6"/>
    <w:rsid w:val="00CC377C"/>
    <w:rsid w:val="00CC49DE"/>
    <w:rsid w:val="00CC68E4"/>
    <w:rsid w:val="00CD0A50"/>
    <w:rsid w:val="00CD4C70"/>
    <w:rsid w:val="00CD5357"/>
    <w:rsid w:val="00CE00D3"/>
    <w:rsid w:val="00CE742D"/>
    <w:rsid w:val="00D017B6"/>
    <w:rsid w:val="00D02B4E"/>
    <w:rsid w:val="00D068A5"/>
    <w:rsid w:val="00D103FA"/>
    <w:rsid w:val="00D129DB"/>
    <w:rsid w:val="00D1587B"/>
    <w:rsid w:val="00D1591D"/>
    <w:rsid w:val="00D16D84"/>
    <w:rsid w:val="00D20787"/>
    <w:rsid w:val="00D20B37"/>
    <w:rsid w:val="00D21A5B"/>
    <w:rsid w:val="00D22399"/>
    <w:rsid w:val="00D31174"/>
    <w:rsid w:val="00D31F63"/>
    <w:rsid w:val="00D33721"/>
    <w:rsid w:val="00D34068"/>
    <w:rsid w:val="00D3480F"/>
    <w:rsid w:val="00D36A0B"/>
    <w:rsid w:val="00D36B3B"/>
    <w:rsid w:val="00D40A1A"/>
    <w:rsid w:val="00D41AF4"/>
    <w:rsid w:val="00D423E2"/>
    <w:rsid w:val="00D47004"/>
    <w:rsid w:val="00D510DA"/>
    <w:rsid w:val="00D54D29"/>
    <w:rsid w:val="00D54F74"/>
    <w:rsid w:val="00D60FD7"/>
    <w:rsid w:val="00D61634"/>
    <w:rsid w:val="00D61A77"/>
    <w:rsid w:val="00D620A3"/>
    <w:rsid w:val="00D64603"/>
    <w:rsid w:val="00D7091E"/>
    <w:rsid w:val="00D76172"/>
    <w:rsid w:val="00D8197C"/>
    <w:rsid w:val="00D9202A"/>
    <w:rsid w:val="00D92A3E"/>
    <w:rsid w:val="00DA0B39"/>
    <w:rsid w:val="00DA4EB4"/>
    <w:rsid w:val="00DA673D"/>
    <w:rsid w:val="00DA76E6"/>
    <w:rsid w:val="00DA7FB6"/>
    <w:rsid w:val="00DB486F"/>
    <w:rsid w:val="00DB4B76"/>
    <w:rsid w:val="00DB51B7"/>
    <w:rsid w:val="00DC176D"/>
    <w:rsid w:val="00DC3705"/>
    <w:rsid w:val="00DC5500"/>
    <w:rsid w:val="00DD3838"/>
    <w:rsid w:val="00DE0ECB"/>
    <w:rsid w:val="00DE2F2A"/>
    <w:rsid w:val="00DE787A"/>
    <w:rsid w:val="00DF1555"/>
    <w:rsid w:val="00DF1748"/>
    <w:rsid w:val="00DF483B"/>
    <w:rsid w:val="00DF4A1C"/>
    <w:rsid w:val="00DF61BA"/>
    <w:rsid w:val="00DF7618"/>
    <w:rsid w:val="00E004DA"/>
    <w:rsid w:val="00E031A0"/>
    <w:rsid w:val="00E05173"/>
    <w:rsid w:val="00E127B3"/>
    <w:rsid w:val="00E2238D"/>
    <w:rsid w:val="00E24B01"/>
    <w:rsid w:val="00E26B2E"/>
    <w:rsid w:val="00E2778F"/>
    <w:rsid w:val="00E27ADC"/>
    <w:rsid w:val="00E33C6F"/>
    <w:rsid w:val="00E33E97"/>
    <w:rsid w:val="00E372B2"/>
    <w:rsid w:val="00E40087"/>
    <w:rsid w:val="00E4255C"/>
    <w:rsid w:val="00E4647B"/>
    <w:rsid w:val="00E510F8"/>
    <w:rsid w:val="00E53B70"/>
    <w:rsid w:val="00E56717"/>
    <w:rsid w:val="00E64E7D"/>
    <w:rsid w:val="00E677E2"/>
    <w:rsid w:val="00E70F12"/>
    <w:rsid w:val="00E75931"/>
    <w:rsid w:val="00E77CBA"/>
    <w:rsid w:val="00E8566C"/>
    <w:rsid w:val="00E96DC4"/>
    <w:rsid w:val="00EA1E3D"/>
    <w:rsid w:val="00EA26FD"/>
    <w:rsid w:val="00EA63B4"/>
    <w:rsid w:val="00EB1E97"/>
    <w:rsid w:val="00EB4299"/>
    <w:rsid w:val="00EB50CE"/>
    <w:rsid w:val="00EB5B74"/>
    <w:rsid w:val="00EB6CCF"/>
    <w:rsid w:val="00EC488A"/>
    <w:rsid w:val="00EC6AC1"/>
    <w:rsid w:val="00ED0B43"/>
    <w:rsid w:val="00ED3942"/>
    <w:rsid w:val="00ED3BA0"/>
    <w:rsid w:val="00ED716E"/>
    <w:rsid w:val="00EE33DF"/>
    <w:rsid w:val="00EE452F"/>
    <w:rsid w:val="00EF1030"/>
    <w:rsid w:val="00EF2E53"/>
    <w:rsid w:val="00EF4FCC"/>
    <w:rsid w:val="00EF53A0"/>
    <w:rsid w:val="00EF5AFE"/>
    <w:rsid w:val="00EF6FDF"/>
    <w:rsid w:val="00F013A4"/>
    <w:rsid w:val="00F0253C"/>
    <w:rsid w:val="00F03CE3"/>
    <w:rsid w:val="00F1352B"/>
    <w:rsid w:val="00F16E12"/>
    <w:rsid w:val="00F2041B"/>
    <w:rsid w:val="00F2271E"/>
    <w:rsid w:val="00F2524E"/>
    <w:rsid w:val="00F267EC"/>
    <w:rsid w:val="00F31990"/>
    <w:rsid w:val="00F31DA8"/>
    <w:rsid w:val="00F36960"/>
    <w:rsid w:val="00F37D32"/>
    <w:rsid w:val="00F40ACC"/>
    <w:rsid w:val="00F41BA2"/>
    <w:rsid w:val="00F42BD3"/>
    <w:rsid w:val="00F44E86"/>
    <w:rsid w:val="00F46C1A"/>
    <w:rsid w:val="00F519E8"/>
    <w:rsid w:val="00F62285"/>
    <w:rsid w:val="00F62573"/>
    <w:rsid w:val="00F636D2"/>
    <w:rsid w:val="00F64C50"/>
    <w:rsid w:val="00F66015"/>
    <w:rsid w:val="00F76C8E"/>
    <w:rsid w:val="00F7759C"/>
    <w:rsid w:val="00F77E33"/>
    <w:rsid w:val="00F80FD6"/>
    <w:rsid w:val="00F818FD"/>
    <w:rsid w:val="00F82818"/>
    <w:rsid w:val="00F857ED"/>
    <w:rsid w:val="00F93D88"/>
    <w:rsid w:val="00F973EA"/>
    <w:rsid w:val="00FA2E97"/>
    <w:rsid w:val="00FA527A"/>
    <w:rsid w:val="00FB1013"/>
    <w:rsid w:val="00FB12EE"/>
    <w:rsid w:val="00FB1A01"/>
    <w:rsid w:val="00FB7B49"/>
    <w:rsid w:val="00FC6FC7"/>
    <w:rsid w:val="00FC71E1"/>
    <w:rsid w:val="00FC7896"/>
    <w:rsid w:val="00FD1011"/>
    <w:rsid w:val="00FF1812"/>
    <w:rsid w:val="00FF4B8D"/>
    <w:rsid w:val="00FF7A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365F91" w:themeColor="accent1" w:themeShade="BF"/>
        <w:sz w:val="24"/>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34"/>
    <w:pPr>
      <w:spacing w:after="240" w:line="360" w:lineRule="auto"/>
      <w:jc w:val="both"/>
    </w:pPr>
  </w:style>
  <w:style w:type="paragraph" w:styleId="Ttulo1">
    <w:name w:val="heading 1"/>
    <w:basedOn w:val="Normal"/>
    <w:next w:val="Normal"/>
    <w:link w:val="Ttulo1Char"/>
    <w:uiPriority w:val="9"/>
    <w:qFormat/>
    <w:rsid w:val="00271E34"/>
    <w:pPr>
      <w:keepNext/>
      <w:keepLines/>
      <w:spacing w:before="480" w:after="0"/>
      <w:outlineLvl w:val="0"/>
    </w:pPr>
    <w:rPr>
      <w:rFonts w:asciiTheme="majorHAnsi" w:eastAsiaTheme="majorEastAsia" w:hAnsiTheme="majorHAnsi" w:cstheme="majorBidi"/>
      <w:b/>
      <w:bCs/>
      <w:sz w:val="28"/>
    </w:rPr>
  </w:style>
  <w:style w:type="paragraph" w:styleId="Ttulo2">
    <w:name w:val="heading 2"/>
    <w:basedOn w:val="Normal"/>
    <w:next w:val="Normal"/>
    <w:link w:val="Ttulo2Char"/>
    <w:uiPriority w:val="9"/>
    <w:unhideWhenUsed/>
    <w:qFormat/>
    <w:rsid w:val="00B31076"/>
    <w:pPr>
      <w:keepNext/>
      <w:keepLines/>
      <w:spacing w:before="40" w:after="0"/>
      <w:outlineLvl w:val="1"/>
    </w:pPr>
    <w:rPr>
      <w:rFonts w:asciiTheme="majorHAnsi" w:eastAsiaTheme="majorEastAsia" w:hAnsiTheme="majorHAnsi" w:cstheme="majorBidi"/>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1E34"/>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271E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1E34"/>
    <w:rPr>
      <w:rFonts w:ascii="Arial" w:hAnsi="Arial"/>
      <w:color w:val="000000" w:themeColor="text1"/>
      <w:sz w:val="24"/>
    </w:rPr>
  </w:style>
  <w:style w:type="paragraph" w:styleId="Rodap">
    <w:name w:val="footer"/>
    <w:basedOn w:val="Normal"/>
    <w:link w:val="RodapChar"/>
    <w:uiPriority w:val="99"/>
    <w:unhideWhenUsed/>
    <w:rsid w:val="00271E34"/>
    <w:pPr>
      <w:tabs>
        <w:tab w:val="center" w:pos="4252"/>
        <w:tab w:val="right" w:pos="8504"/>
      </w:tabs>
      <w:spacing w:after="0" w:line="240" w:lineRule="auto"/>
    </w:pPr>
  </w:style>
  <w:style w:type="character" w:customStyle="1" w:styleId="RodapChar">
    <w:name w:val="Rodapé Char"/>
    <w:basedOn w:val="Fontepargpadro"/>
    <w:link w:val="Rodap"/>
    <w:uiPriority w:val="99"/>
    <w:rsid w:val="00271E34"/>
    <w:rPr>
      <w:rFonts w:ascii="Arial" w:hAnsi="Arial"/>
      <w:color w:val="000000" w:themeColor="text1"/>
      <w:sz w:val="24"/>
    </w:rPr>
  </w:style>
  <w:style w:type="character" w:customStyle="1" w:styleId="hps">
    <w:name w:val="hps"/>
    <w:basedOn w:val="Fontepargpadro"/>
    <w:rsid w:val="00271E34"/>
  </w:style>
  <w:style w:type="paragraph" w:styleId="Textodebalo">
    <w:name w:val="Balloon Text"/>
    <w:basedOn w:val="Normal"/>
    <w:link w:val="TextodebaloChar"/>
    <w:uiPriority w:val="99"/>
    <w:semiHidden/>
    <w:unhideWhenUsed/>
    <w:rsid w:val="00271E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E34"/>
    <w:rPr>
      <w:rFonts w:ascii="Segoe UI" w:hAnsi="Segoe UI" w:cs="Segoe UI"/>
      <w:color w:val="000000" w:themeColor="text1"/>
      <w:sz w:val="18"/>
      <w:szCs w:val="18"/>
    </w:rPr>
  </w:style>
  <w:style w:type="table" w:styleId="Tabelacomgrade">
    <w:name w:val="Table Grid"/>
    <w:basedOn w:val="Tabelanormal"/>
    <w:uiPriority w:val="39"/>
    <w:rsid w:val="00271E34"/>
    <w:pPr>
      <w:spacing w:after="0" w:line="240" w:lineRule="auto"/>
      <w:jc w:val="both"/>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71E34"/>
    <w:rPr>
      <w:color w:val="0000FF" w:themeColor="hyperlink"/>
      <w:u w:val="single"/>
    </w:rPr>
  </w:style>
  <w:style w:type="paragraph" w:styleId="Textodenotaderodap">
    <w:name w:val="footnote text"/>
    <w:basedOn w:val="Normal"/>
    <w:link w:val="TextodenotaderodapChar"/>
    <w:uiPriority w:val="99"/>
    <w:semiHidden/>
    <w:unhideWhenUsed/>
    <w:rsid w:val="00271E3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71E34"/>
    <w:rPr>
      <w:rFonts w:ascii="Arial" w:hAnsi="Arial"/>
      <w:color w:val="000000" w:themeColor="text1"/>
      <w:sz w:val="20"/>
      <w:szCs w:val="20"/>
    </w:rPr>
  </w:style>
  <w:style w:type="character" w:styleId="Refdenotaderodap">
    <w:name w:val="footnote reference"/>
    <w:basedOn w:val="Fontepargpadro"/>
    <w:uiPriority w:val="99"/>
    <w:semiHidden/>
    <w:unhideWhenUsed/>
    <w:rsid w:val="00271E34"/>
    <w:rPr>
      <w:vertAlign w:val="superscript"/>
    </w:rPr>
  </w:style>
  <w:style w:type="paragraph" w:styleId="PargrafodaLista">
    <w:name w:val="List Paragraph"/>
    <w:basedOn w:val="Normal"/>
    <w:uiPriority w:val="34"/>
    <w:qFormat/>
    <w:rsid w:val="00271E34"/>
    <w:pPr>
      <w:ind w:left="720"/>
      <w:contextualSpacing/>
    </w:pPr>
  </w:style>
  <w:style w:type="paragraph" w:styleId="SemEspaamento">
    <w:name w:val="No Spacing"/>
    <w:uiPriority w:val="1"/>
    <w:qFormat/>
    <w:rsid w:val="00940C68"/>
    <w:pPr>
      <w:spacing w:after="0" w:line="240" w:lineRule="auto"/>
    </w:pPr>
    <w:rPr>
      <w:rFonts w:ascii="Calibri" w:eastAsia="Calibri" w:hAnsi="Calibri" w:cs="Times New Roman"/>
    </w:rPr>
  </w:style>
  <w:style w:type="character" w:customStyle="1" w:styleId="Ttulo2Char">
    <w:name w:val="Título 2 Char"/>
    <w:basedOn w:val="Fontepargpadro"/>
    <w:link w:val="Ttulo2"/>
    <w:uiPriority w:val="9"/>
    <w:rsid w:val="00B31076"/>
    <w:rPr>
      <w:rFonts w:asciiTheme="majorHAnsi" w:eastAsiaTheme="majorEastAsia" w:hAnsiTheme="majorHAnsi" w:cstheme="majorBidi"/>
      <w:color w:val="365F91" w:themeColor="accent1" w:themeShade="BF"/>
      <w:sz w:val="26"/>
      <w:szCs w:val="26"/>
    </w:rPr>
  </w:style>
  <w:style w:type="paragraph" w:styleId="CabealhodoSumrio">
    <w:name w:val="TOC Heading"/>
    <w:basedOn w:val="Ttulo1"/>
    <w:next w:val="Normal"/>
    <w:uiPriority w:val="39"/>
    <w:unhideWhenUsed/>
    <w:qFormat/>
    <w:rsid w:val="004F65B3"/>
    <w:pPr>
      <w:spacing w:before="240" w:line="259" w:lineRule="auto"/>
      <w:jc w:val="left"/>
      <w:outlineLvl w:val="9"/>
    </w:pPr>
    <w:rPr>
      <w:b w:val="0"/>
      <w:bCs w:val="0"/>
      <w:sz w:val="32"/>
      <w:szCs w:val="32"/>
      <w:lang w:eastAsia="pt-BR"/>
    </w:rPr>
  </w:style>
  <w:style w:type="paragraph" w:styleId="Sumrio1">
    <w:name w:val="toc 1"/>
    <w:basedOn w:val="Normal"/>
    <w:next w:val="Normal"/>
    <w:autoRedefine/>
    <w:uiPriority w:val="39"/>
    <w:unhideWhenUsed/>
    <w:rsid w:val="00D54D29"/>
    <w:pPr>
      <w:tabs>
        <w:tab w:val="right" w:leader="dot" w:pos="9061"/>
      </w:tabs>
      <w:spacing w:after="0"/>
    </w:pPr>
    <w:rPr>
      <w:b/>
      <w:color w:val="000000" w:themeColor="text1"/>
    </w:rPr>
  </w:style>
  <w:style w:type="paragraph" w:styleId="Sumrio2">
    <w:name w:val="toc 2"/>
    <w:basedOn w:val="Normal"/>
    <w:next w:val="Normal"/>
    <w:autoRedefine/>
    <w:uiPriority w:val="39"/>
    <w:unhideWhenUsed/>
    <w:rsid w:val="004F65B3"/>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365F91" w:themeColor="accent1" w:themeShade="BF"/>
        <w:sz w:val="24"/>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34"/>
    <w:pPr>
      <w:spacing w:after="240" w:line="360" w:lineRule="auto"/>
      <w:jc w:val="both"/>
    </w:pPr>
  </w:style>
  <w:style w:type="paragraph" w:styleId="Ttulo1">
    <w:name w:val="heading 1"/>
    <w:basedOn w:val="Normal"/>
    <w:next w:val="Normal"/>
    <w:link w:val="Ttulo1Char"/>
    <w:uiPriority w:val="9"/>
    <w:qFormat/>
    <w:rsid w:val="00271E34"/>
    <w:pPr>
      <w:keepNext/>
      <w:keepLines/>
      <w:spacing w:before="480" w:after="0"/>
      <w:outlineLvl w:val="0"/>
    </w:pPr>
    <w:rPr>
      <w:rFonts w:asciiTheme="majorHAnsi" w:eastAsiaTheme="majorEastAsia" w:hAnsiTheme="majorHAnsi" w:cstheme="majorBidi"/>
      <w:b/>
      <w:bCs/>
      <w:sz w:val="28"/>
    </w:rPr>
  </w:style>
  <w:style w:type="paragraph" w:styleId="Ttulo2">
    <w:name w:val="heading 2"/>
    <w:basedOn w:val="Normal"/>
    <w:next w:val="Normal"/>
    <w:link w:val="Ttulo2Char"/>
    <w:uiPriority w:val="9"/>
    <w:unhideWhenUsed/>
    <w:qFormat/>
    <w:rsid w:val="00B31076"/>
    <w:pPr>
      <w:keepNext/>
      <w:keepLines/>
      <w:spacing w:before="40" w:after="0"/>
      <w:outlineLvl w:val="1"/>
    </w:pPr>
    <w:rPr>
      <w:rFonts w:asciiTheme="majorHAnsi" w:eastAsiaTheme="majorEastAsia" w:hAnsiTheme="majorHAnsi" w:cstheme="majorBidi"/>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1E34"/>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271E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1E34"/>
    <w:rPr>
      <w:rFonts w:ascii="Arial" w:hAnsi="Arial"/>
      <w:color w:val="000000" w:themeColor="text1"/>
      <w:sz w:val="24"/>
    </w:rPr>
  </w:style>
  <w:style w:type="paragraph" w:styleId="Rodap">
    <w:name w:val="footer"/>
    <w:basedOn w:val="Normal"/>
    <w:link w:val="RodapChar"/>
    <w:uiPriority w:val="99"/>
    <w:unhideWhenUsed/>
    <w:rsid w:val="00271E34"/>
    <w:pPr>
      <w:tabs>
        <w:tab w:val="center" w:pos="4252"/>
        <w:tab w:val="right" w:pos="8504"/>
      </w:tabs>
      <w:spacing w:after="0" w:line="240" w:lineRule="auto"/>
    </w:pPr>
  </w:style>
  <w:style w:type="character" w:customStyle="1" w:styleId="RodapChar">
    <w:name w:val="Rodapé Char"/>
    <w:basedOn w:val="Fontepargpadro"/>
    <w:link w:val="Rodap"/>
    <w:uiPriority w:val="99"/>
    <w:rsid w:val="00271E34"/>
    <w:rPr>
      <w:rFonts w:ascii="Arial" w:hAnsi="Arial"/>
      <w:color w:val="000000" w:themeColor="text1"/>
      <w:sz w:val="24"/>
    </w:rPr>
  </w:style>
  <w:style w:type="character" w:customStyle="1" w:styleId="hps">
    <w:name w:val="hps"/>
    <w:basedOn w:val="Fontepargpadro"/>
    <w:rsid w:val="00271E34"/>
  </w:style>
  <w:style w:type="paragraph" w:styleId="Textodebalo">
    <w:name w:val="Balloon Text"/>
    <w:basedOn w:val="Normal"/>
    <w:link w:val="TextodebaloChar"/>
    <w:uiPriority w:val="99"/>
    <w:semiHidden/>
    <w:unhideWhenUsed/>
    <w:rsid w:val="00271E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E34"/>
    <w:rPr>
      <w:rFonts w:ascii="Segoe UI" w:hAnsi="Segoe UI" w:cs="Segoe UI"/>
      <w:color w:val="000000" w:themeColor="text1"/>
      <w:sz w:val="18"/>
      <w:szCs w:val="18"/>
    </w:rPr>
  </w:style>
  <w:style w:type="table" w:styleId="Tabelacomgrade">
    <w:name w:val="Table Grid"/>
    <w:basedOn w:val="Tabelanormal"/>
    <w:uiPriority w:val="39"/>
    <w:rsid w:val="00271E34"/>
    <w:pPr>
      <w:spacing w:after="0" w:line="240" w:lineRule="auto"/>
      <w:jc w:val="both"/>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71E34"/>
    <w:rPr>
      <w:color w:val="0000FF" w:themeColor="hyperlink"/>
      <w:u w:val="single"/>
    </w:rPr>
  </w:style>
  <w:style w:type="paragraph" w:styleId="Textodenotaderodap">
    <w:name w:val="footnote text"/>
    <w:basedOn w:val="Normal"/>
    <w:link w:val="TextodenotaderodapChar"/>
    <w:uiPriority w:val="99"/>
    <w:semiHidden/>
    <w:unhideWhenUsed/>
    <w:rsid w:val="00271E3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71E34"/>
    <w:rPr>
      <w:rFonts w:ascii="Arial" w:hAnsi="Arial"/>
      <w:color w:val="000000" w:themeColor="text1"/>
      <w:sz w:val="20"/>
      <w:szCs w:val="20"/>
    </w:rPr>
  </w:style>
  <w:style w:type="character" w:styleId="Refdenotaderodap">
    <w:name w:val="footnote reference"/>
    <w:basedOn w:val="Fontepargpadro"/>
    <w:uiPriority w:val="99"/>
    <w:semiHidden/>
    <w:unhideWhenUsed/>
    <w:rsid w:val="00271E34"/>
    <w:rPr>
      <w:vertAlign w:val="superscript"/>
    </w:rPr>
  </w:style>
  <w:style w:type="paragraph" w:styleId="PargrafodaLista">
    <w:name w:val="List Paragraph"/>
    <w:basedOn w:val="Normal"/>
    <w:uiPriority w:val="34"/>
    <w:qFormat/>
    <w:rsid w:val="00271E34"/>
    <w:pPr>
      <w:ind w:left="720"/>
      <w:contextualSpacing/>
    </w:pPr>
  </w:style>
  <w:style w:type="paragraph" w:styleId="SemEspaamento">
    <w:name w:val="No Spacing"/>
    <w:uiPriority w:val="1"/>
    <w:qFormat/>
    <w:rsid w:val="00940C68"/>
    <w:pPr>
      <w:spacing w:after="0" w:line="240" w:lineRule="auto"/>
    </w:pPr>
    <w:rPr>
      <w:rFonts w:ascii="Calibri" w:eastAsia="Calibri" w:hAnsi="Calibri" w:cs="Times New Roman"/>
    </w:rPr>
  </w:style>
  <w:style w:type="character" w:customStyle="1" w:styleId="Ttulo2Char">
    <w:name w:val="Título 2 Char"/>
    <w:basedOn w:val="Fontepargpadro"/>
    <w:link w:val="Ttulo2"/>
    <w:uiPriority w:val="9"/>
    <w:rsid w:val="00B31076"/>
    <w:rPr>
      <w:rFonts w:asciiTheme="majorHAnsi" w:eastAsiaTheme="majorEastAsia" w:hAnsiTheme="majorHAnsi" w:cstheme="majorBidi"/>
      <w:color w:val="365F91" w:themeColor="accent1" w:themeShade="BF"/>
      <w:sz w:val="26"/>
      <w:szCs w:val="26"/>
    </w:rPr>
  </w:style>
  <w:style w:type="paragraph" w:styleId="CabealhodoSumrio">
    <w:name w:val="TOC Heading"/>
    <w:basedOn w:val="Ttulo1"/>
    <w:next w:val="Normal"/>
    <w:uiPriority w:val="39"/>
    <w:unhideWhenUsed/>
    <w:qFormat/>
    <w:rsid w:val="004F65B3"/>
    <w:pPr>
      <w:spacing w:before="240" w:line="259" w:lineRule="auto"/>
      <w:jc w:val="left"/>
      <w:outlineLvl w:val="9"/>
    </w:pPr>
    <w:rPr>
      <w:b w:val="0"/>
      <w:bCs w:val="0"/>
      <w:sz w:val="32"/>
      <w:szCs w:val="32"/>
      <w:lang w:eastAsia="pt-BR"/>
    </w:rPr>
  </w:style>
  <w:style w:type="paragraph" w:styleId="Sumrio1">
    <w:name w:val="toc 1"/>
    <w:basedOn w:val="Normal"/>
    <w:next w:val="Normal"/>
    <w:autoRedefine/>
    <w:uiPriority w:val="39"/>
    <w:unhideWhenUsed/>
    <w:rsid w:val="00D54D29"/>
    <w:pPr>
      <w:tabs>
        <w:tab w:val="right" w:leader="dot" w:pos="9061"/>
      </w:tabs>
      <w:spacing w:after="0"/>
    </w:pPr>
    <w:rPr>
      <w:b/>
      <w:color w:val="000000" w:themeColor="text1"/>
    </w:rPr>
  </w:style>
  <w:style w:type="paragraph" w:styleId="Sumrio2">
    <w:name w:val="toc 2"/>
    <w:basedOn w:val="Normal"/>
    <w:next w:val="Normal"/>
    <w:autoRedefine/>
    <w:uiPriority w:val="39"/>
    <w:unhideWhenUsed/>
    <w:rsid w:val="004F65B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175">
      <w:bodyDiv w:val="1"/>
      <w:marLeft w:val="0"/>
      <w:marRight w:val="0"/>
      <w:marTop w:val="0"/>
      <w:marBottom w:val="0"/>
      <w:divBdr>
        <w:top w:val="none" w:sz="0" w:space="0" w:color="auto"/>
        <w:left w:val="none" w:sz="0" w:space="0" w:color="auto"/>
        <w:bottom w:val="none" w:sz="0" w:space="0" w:color="auto"/>
        <w:right w:val="none" w:sz="0" w:space="0" w:color="auto"/>
      </w:divBdr>
      <w:divsChild>
        <w:div w:id="42876738">
          <w:marLeft w:val="547"/>
          <w:marRight w:val="0"/>
          <w:marTop w:val="101"/>
          <w:marBottom w:val="0"/>
          <w:divBdr>
            <w:top w:val="none" w:sz="0" w:space="0" w:color="auto"/>
            <w:left w:val="none" w:sz="0" w:space="0" w:color="auto"/>
            <w:bottom w:val="none" w:sz="0" w:space="0" w:color="auto"/>
            <w:right w:val="none" w:sz="0" w:space="0" w:color="auto"/>
          </w:divBdr>
        </w:div>
        <w:div w:id="383793573">
          <w:marLeft w:val="547"/>
          <w:marRight w:val="0"/>
          <w:marTop w:val="101"/>
          <w:marBottom w:val="0"/>
          <w:divBdr>
            <w:top w:val="none" w:sz="0" w:space="0" w:color="auto"/>
            <w:left w:val="none" w:sz="0" w:space="0" w:color="auto"/>
            <w:bottom w:val="none" w:sz="0" w:space="0" w:color="auto"/>
            <w:right w:val="none" w:sz="0" w:space="0" w:color="auto"/>
          </w:divBdr>
        </w:div>
        <w:div w:id="100876104">
          <w:marLeft w:val="547"/>
          <w:marRight w:val="0"/>
          <w:marTop w:val="101"/>
          <w:marBottom w:val="0"/>
          <w:divBdr>
            <w:top w:val="none" w:sz="0" w:space="0" w:color="auto"/>
            <w:left w:val="none" w:sz="0" w:space="0" w:color="auto"/>
            <w:bottom w:val="none" w:sz="0" w:space="0" w:color="auto"/>
            <w:right w:val="none" w:sz="0" w:space="0" w:color="auto"/>
          </w:divBdr>
        </w:div>
        <w:div w:id="545413626">
          <w:marLeft w:val="547"/>
          <w:marRight w:val="0"/>
          <w:marTop w:val="101"/>
          <w:marBottom w:val="0"/>
          <w:divBdr>
            <w:top w:val="none" w:sz="0" w:space="0" w:color="auto"/>
            <w:left w:val="none" w:sz="0" w:space="0" w:color="auto"/>
            <w:bottom w:val="none" w:sz="0" w:space="0" w:color="auto"/>
            <w:right w:val="none" w:sz="0" w:space="0" w:color="auto"/>
          </w:divBdr>
        </w:div>
      </w:divsChild>
    </w:div>
    <w:div w:id="114299712">
      <w:bodyDiv w:val="1"/>
      <w:marLeft w:val="0"/>
      <w:marRight w:val="0"/>
      <w:marTop w:val="0"/>
      <w:marBottom w:val="0"/>
      <w:divBdr>
        <w:top w:val="none" w:sz="0" w:space="0" w:color="auto"/>
        <w:left w:val="none" w:sz="0" w:space="0" w:color="auto"/>
        <w:bottom w:val="none" w:sz="0" w:space="0" w:color="auto"/>
        <w:right w:val="none" w:sz="0" w:space="0" w:color="auto"/>
      </w:divBdr>
      <w:divsChild>
        <w:div w:id="336814610">
          <w:marLeft w:val="547"/>
          <w:marRight w:val="0"/>
          <w:marTop w:val="96"/>
          <w:marBottom w:val="0"/>
          <w:divBdr>
            <w:top w:val="none" w:sz="0" w:space="0" w:color="auto"/>
            <w:left w:val="none" w:sz="0" w:space="0" w:color="auto"/>
            <w:bottom w:val="none" w:sz="0" w:space="0" w:color="auto"/>
            <w:right w:val="none" w:sz="0" w:space="0" w:color="auto"/>
          </w:divBdr>
        </w:div>
        <w:div w:id="1431311824">
          <w:marLeft w:val="547"/>
          <w:marRight w:val="0"/>
          <w:marTop w:val="96"/>
          <w:marBottom w:val="0"/>
          <w:divBdr>
            <w:top w:val="none" w:sz="0" w:space="0" w:color="auto"/>
            <w:left w:val="none" w:sz="0" w:space="0" w:color="auto"/>
            <w:bottom w:val="none" w:sz="0" w:space="0" w:color="auto"/>
            <w:right w:val="none" w:sz="0" w:space="0" w:color="auto"/>
          </w:divBdr>
        </w:div>
        <w:div w:id="806779523">
          <w:marLeft w:val="547"/>
          <w:marRight w:val="0"/>
          <w:marTop w:val="96"/>
          <w:marBottom w:val="0"/>
          <w:divBdr>
            <w:top w:val="none" w:sz="0" w:space="0" w:color="auto"/>
            <w:left w:val="none" w:sz="0" w:space="0" w:color="auto"/>
            <w:bottom w:val="none" w:sz="0" w:space="0" w:color="auto"/>
            <w:right w:val="none" w:sz="0" w:space="0" w:color="auto"/>
          </w:divBdr>
        </w:div>
        <w:div w:id="521942736">
          <w:marLeft w:val="547"/>
          <w:marRight w:val="0"/>
          <w:marTop w:val="106"/>
          <w:marBottom w:val="0"/>
          <w:divBdr>
            <w:top w:val="none" w:sz="0" w:space="0" w:color="auto"/>
            <w:left w:val="none" w:sz="0" w:space="0" w:color="auto"/>
            <w:bottom w:val="none" w:sz="0" w:space="0" w:color="auto"/>
            <w:right w:val="none" w:sz="0" w:space="0" w:color="auto"/>
          </w:divBdr>
        </w:div>
        <w:div w:id="1313288716">
          <w:marLeft w:val="547"/>
          <w:marRight w:val="0"/>
          <w:marTop w:val="106"/>
          <w:marBottom w:val="0"/>
          <w:divBdr>
            <w:top w:val="none" w:sz="0" w:space="0" w:color="auto"/>
            <w:left w:val="none" w:sz="0" w:space="0" w:color="auto"/>
            <w:bottom w:val="none" w:sz="0" w:space="0" w:color="auto"/>
            <w:right w:val="none" w:sz="0" w:space="0" w:color="auto"/>
          </w:divBdr>
        </w:div>
      </w:divsChild>
    </w:div>
    <w:div w:id="560403206">
      <w:bodyDiv w:val="1"/>
      <w:marLeft w:val="0"/>
      <w:marRight w:val="0"/>
      <w:marTop w:val="0"/>
      <w:marBottom w:val="0"/>
      <w:divBdr>
        <w:top w:val="none" w:sz="0" w:space="0" w:color="auto"/>
        <w:left w:val="none" w:sz="0" w:space="0" w:color="auto"/>
        <w:bottom w:val="none" w:sz="0" w:space="0" w:color="auto"/>
        <w:right w:val="none" w:sz="0" w:space="0" w:color="auto"/>
      </w:divBdr>
      <w:divsChild>
        <w:div w:id="1702824351">
          <w:marLeft w:val="0"/>
          <w:marRight w:val="0"/>
          <w:marTop w:val="0"/>
          <w:marBottom w:val="0"/>
          <w:divBdr>
            <w:top w:val="none" w:sz="0" w:space="0" w:color="auto"/>
            <w:left w:val="none" w:sz="0" w:space="0" w:color="auto"/>
            <w:bottom w:val="none" w:sz="0" w:space="0" w:color="auto"/>
            <w:right w:val="none" w:sz="0" w:space="0" w:color="auto"/>
          </w:divBdr>
          <w:divsChild>
            <w:div w:id="550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326">
      <w:bodyDiv w:val="1"/>
      <w:marLeft w:val="0"/>
      <w:marRight w:val="0"/>
      <w:marTop w:val="0"/>
      <w:marBottom w:val="0"/>
      <w:divBdr>
        <w:top w:val="none" w:sz="0" w:space="0" w:color="auto"/>
        <w:left w:val="none" w:sz="0" w:space="0" w:color="auto"/>
        <w:bottom w:val="none" w:sz="0" w:space="0" w:color="auto"/>
        <w:right w:val="none" w:sz="0" w:space="0" w:color="auto"/>
      </w:divBdr>
      <w:divsChild>
        <w:div w:id="2081177004">
          <w:marLeft w:val="0"/>
          <w:marRight w:val="0"/>
          <w:marTop w:val="0"/>
          <w:marBottom w:val="0"/>
          <w:divBdr>
            <w:top w:val="none" w:sz="0" w:space="0" w:color="auto"/>
            <w:left w:val="none" w:sz="0" w:space="0" w:color="auto"/>
            <w:bottom w:val="none" w:sz="0" w:space="0" w:color="auto"/>
            <w:right w:val="none" w:sz="0" w:space="0" w:color="auto"/>
          </w:divBdr>
          <w:divsChild>
            <w:div w:id="544411342">
              <w:marLeft w:val="0"/>
              <w:marRight w:val="0"/>
              <w:marTop w:val="0"/>
              <w:marBottom w:val="0"/>
              <w:divBdr>
                <w:top w:val="none" w:sz="0" w:space="0" w:color="auto"/>
                <w:left w:val="none" w:sz="0" w:space="0" w:color="auto"/>
                <w:bottom w:val="none" w:sz="0" w:space="0" w:color="auto"/>
                <w:right w:val="none" w:sz="0" w:space="0" w:color="auto"/>
              </w:divBdr>
              <w:divsChild>
                <w:div w:id="2931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6074">
          <w:marLeft w:val="0"/>
          <w:marRight w:val="0"/>
          <w:marTop w:val="0"/>
          <w:marBottom w:val="0"/>
          <w:divBdr>
            <w:top w:val="none" w:sz="0" w:space="0" w:color="auto"/>
            <w:left w:val="none" w:sz="0" w:space="0" w:color="auto"/>
            <w:bottom w:val="none" w:sz="0" w:space="0" w:color="auto"/>
            <w:right w:val="none" w:sz="0" w:space="0" w:color="auto"/>
          </w:divBdr>
          <w:divsChild>
            <w:div w:id="264189973">
              <w:marLeft w:val="0"/>
              <w:marRight w:val="0"/>
              <w:marTop w:val="0"/>
              <w:marBottom w:val="0"/>
              <w:divBdr>
                <w:top w:val="none" w:sz="0" w:space="0" w:color="auto"/>
                <w:left w:val="none" w:sz="0" w:space="0" w:color="auto"/>
                <w:bottom w:val="none" w:sz="0" w:space="0" w:color="auto"/>
                <w:right w:val="none" w:sz="0" w:space="0" w:color="auto"/>
              </w:divBdr>
              <w:divsChild>
                <w:div w:id="118496959">
                  <w:marLeft w:val="0"/>
                  <w:marRight w:val="0"/>
                  <w:marTop w:val="0"/>
                  <w:marBottom w:val="0"/>
                  <w:divBdr>
                    <w:top w:val="none" w:sz="0" w:space="0" w:color="auto"/>
                    <w:left w:val="none" w:sz="0" w:space="0" w:color="auto"/>
                    <w:bottom w:val="none" w:sz="0" w:space="0" w:color="auto"/>
                    <w:right w:val="none" w:sz="0" w:space="0" w:color="auto"/>
                  </w:divBdr>
                  <w:divsChild>
                    <w:div w:id="1379085782">
                      <w:marLeft w:val="0"/>
                      <w:marRight w:val="0"/>
                      <w:marTop w:val="0"/>
                      <w:marBottom w:val="0"/>
                      <w:divBdr>
                        <w:top w:val="none" w:sz="0" w:space="0" w:color="auto"/>
                        <w:left w:val="none" w:sz="0" w:space="0" w:color="auto"/>
                        <w:bottom w:val="none" w:sz="0" w:space="0" w:color="auto"/>
                        <w:right w:val="none" w:sz="0" w:space="0" w:color="auto"/>
                      </w:divBdr>
                      <w:divsChild>
                        <w:div w:id="1859733444">
                          <w:marLeft w:val="0"/>
                          <w:marRight w:val="0"/>
                          <w:marTop w:val="0"/>
                          <w:marBottom w:val="0"/>
                          <w:divBdr>
                            <w:top w:val="none" w:sz="0" w:space="0" w:color="auto"/>
                            <w:left w:val="none" w:sz="0" w:space="0" w:color="auto"/>
                            <w:bottom w:val="none" w:sz="0" w:space="0" w:color="auto"/>
                            <w:right w:val="none" w:sz="0" w:space="0" w:color="auto"/>
                          </w:divBdr>
                          <w:divsChild>
                            <w:div w:id="4032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85885">
      <w:bodyDiv w:val="1"/>
      <w:marLeft w:val="0"/>
      <w:marRight w:val="0"/>
      <w:marTop w:val="0"/>
      <w:marBottom w:val="0"/>
      <w:divBdr>
        <w:top w:val="none" w:sz="0" w:space="0" w:color="auto"/>
        <w:left w:val="none" w:sz="0" w:space="0" w:color="auto"/>
        <w:bottom w:val="none" w:sz="0" w:space="0" w:color="auto"/>
        <w:right w:val="none" w:sz="0" w:space="0" w:color="auto"/>
      </w:divBdr>
      <w:divsChild>
        <w:div w:id="1431119890">
          <w:marLeft w:val="547"/>
          <w:marRight w:val="0"/>
          <w:marTop w:val="96"/>
          <w:marBottom w:val="0"/>
          <w:divBdr>
            <w:top w:val="none" w:sz="0" w:space="0" w:color="auto"/>
            <w:left w:val="none" w:sz="0" w:space="0" w:color="auto"/>
            <w:bottom w:val="none" w:sz="0" w:space="0" w:color="auto"/>
            <w:right w:val="none" w:sz="0" w:space="0" w:color="auto"/>
          </w:divBdr>
        </w:div>
        <w:div w:id="968321603">
          <w:marLeft w:val="547"/>
          <w:marRight w:val="0"/>
          <w:marTop w:val="96"/>
          <w:marBottom w:val="0"/>
          <w:divBdr>
            <w:top w:val="none" w:sz="0" w:space="0" w:color="auto"/>
            <w:left w:val="none" w:sz="0" w:space="0" w:color="auto"/>
            <w:bottom w:val="none" w:sz="0" w:space="0" w:color="auto"/>
            <w:right w:val="none" w:sz="0" w:space="0" w:color="auto"/>
          </w:divBdr>
        </w:div>
        <w:div w:id="802038244">
          <w:marLeft w:val="547"/>
          <w:marRight w:val="0"/>
          <w:marTop w:val="96"/>
          <w:marBottom w:val="0"/>
          <w:divBdr>
            <w:top w:val="none" w:sz="0" w:space="0" w:color="auto"/>
            <w:left w:val="none" w:sz="0" w:space="0" w:color="auto"/>
            <w:bottom w:val="none" w:sz="0" w:space="0" w:color="auto"/>
            <w:right w:val="none" w:sz="0" w:space="0" w:color="auto"/>
          </w:divBdr>
        </w:div>
        <w:div w:id="980615534">
          <w:marLeft w:val="547"/>
          <w:marRight w:val="0"/>
          <w:marTop w:val="96"/>
          <w:marBottom w:val="0"/>
          <w:divBdr>
            <w:top w:val="none" w:sz="0" w:space="0" w:color="auto"/>
            <w:left w:val="none" w:sz="0" w:space="0" w:color="auto"/>
            <w:bottom w:val="none" w:sz="0" w:space="0" w:color="auto"/>
            <w:right w:val="none" w:sz="0" w:space="0" w:color="auto"/>
          </w:divBdr>
        </w:div>
        <w:div w:id="386531551">
          <w:marLeft w:val="547"/>
          <w:marRight w:val="0"/>
          <w:marTop w:val="96"/>
          <w:marBottom w:val="0"/>
          <w:divBdr>
            <w:top w:val="none" w:sz="0" w:space="0" w:color="auto"/>
            <w:left w:val="none" w:sz="0" w:space="0" w:color="auto"/>
            <w:bottom w:val="none" w:sz="0" w:space="0" w:color="auto"/>
            <w:right w:val="none" w:sz="0" w:space="0" w:color="auto"/>
          </w:divBdr>
        </w:div>
        <w:div w:id="358429510">
          <w:marLeft w:val="547"/>
          <w:marRight w:val="0"/>
          <w:marTop w:val="96"/>
          <w:marBottom w:val="0"/>
          <w:divBdr>
            <w:top w:val="none" w:sz="0" w:space="0" w:color="auto"/>
            <w:left w:val="none" w:sz="0" w:space="0" w:color="auto"/>
            <w:bottom w:val="none" w:sz="0" w:space="0" w:color="auto"/>
            <w:right w:val="none" w:sz="0" w:space="0" w:color="auto"/>
          </w:divBdr>
        </w:div>
        <w:div w:id="356584830">
          <w:marLeft w:val="547"/>
          <w:marRight w:val="0"/>
          <w:marTop w:val="96"/>
          <w:marBottom w:val="0"/>
          <w:divBdr>
            <w:top w:val="none" w:sz="0" w:space="0" w:color="auto"/>
            <w:left w:val="none" w:sz="0" w:space="0" w:color="auto"/>
            <w:bottom w:val="none" w:sz="0" w:space="0" w:color="auto"/>
            <w:right w:val="none" w:sz="0" w:space="0" w:color="auto"/>
          </w:divBdr>
        </w:div>
      </w:divsChild>
    </w:div>
    <w:div w:id="938298763">
      <w:bodyDiv w:val="1"/>
      <w:marLeft w:val="0"/>
      <w:marRight w:val="0"/>
      <w:marTop w:val="0"/>
      <w:marBottom w:val="0"/>
      <w:divBdr>
        <w:top w:val="none" w:sz="0" w:space="0" w:color="auto"/>
        <w:left w:val="none" w:sz="0" w:space="0" w:color="auto"/>
        <w:bottom w:val="none" w:sz="0" w:space="0" w:color="auto"/>
        <w:right w:val="none" w:sz="0" w:space="0" w:color="auto"/>
      </w:divBdr>
      <w:divsChild>
        <w:div w:id="851341082">
          <w:marLeft w:val="547"/>
          <w:marRight w:val="0"/>
          <w:marTop w:val="154"/>
          <w:marBottom w:val="0"/>
          <w:divBdr>
            <w:top w:val="none" w:sz="0" w:space="0" w:color="auto"/>
            <w:left w:val="none" w:sz="0" w:space="0" w:color="auto"/>
            <w:bottom w:val="none" w:sz="0" w:space="0" w:color="auto"/>
            <w:right w:val="none" w:sz="0" w:space="0" w:color="auto"/>
          </w:divBdr>
        </w:div>
        <w:div w:id="1259757347">
          <w:marLeft w:val="547"/>
          <w:marRight w:val="0"/>
          <w:marTop w:val="86"/>
          <w:marBottom w:val="0"/>
          <w:divBdr>
            <w:top w:val="none" w:sz="0" w:space="0" w:color="auto"/>
            <w:left w:val="none" w:sz="0" w:space="0" w:color="auto"/>
            <w:bottom w:val="none" w:sz="0" w:space="0" w:color="auto"/>
            <w:right w:val="none" w:sz="0" w:space="0" w:color="auto"/>
          </w:divBdr>
        </w:div>
        <w:div w:id="912664153">
          <w:marLeft w:val="547"/>
          <w:marRight w:val="0"/>
          <w:marTop w:val="86"/>
          <w:marBottom w:val="0"/>
          <w:divBdr>
            <w:top w:val="none" w:sz="0" w:space="0" w:color="auto"/>
            <w:left w:val="none" w:sz="0" w:space="0" w:color="auto"/>
            <w:bottom w:val="none" w:sz="0" w:space="0" w:color="auto"/>
            <w:right w:val="none" w:sz="0" w:space="0" w:color="auto"/>
          </w:divBdr>
        </w:div>
        <w:div w:id="1353919479">
          <w:marLeft w:val="547"/>
          <w:marRight w:val="0"/>
          <w:marTop w:val="86"/>
          <w:marBottom w:val="0"/>
          <w:divBdr>
            <w:top w:val="none" w:sz="0" w:space="0" w:color="auto"/>
            <w:left w:val="none" w:sz="0" w:space="0" w:color="auto"/>
            <w:bottom w:val="none" w:sz="0" w:space="0" w:color="auto"/>
            <w:right w:val="none" w:sz="0" w:space="0" w:color="auto"/>
          </w:divBdr>
        </w:div>
        <w:div w:id="1904829692">
          <w:marLeft w:val="547"/>
          <w:marRight w:val="0"/>
          <w:marTop w:val="86"/>
          <w:marBottom w:val="0"/>
          <w:divBdr>
            <w:top w:val="none" w:sz="0" w:space="0" w:color="auto"/>
            <w:left w:val="none" w:sz="0" w:space="0" w:color="auto"/>
            <w:bottom w:val="none" w:sz="0" w:space="0" w:color="auto"/>
            <w:right w:val="none" w:sz="0" w:space="0" w:color="auto"/>
          </w:divBdr>
        </w:div>
        <w:div w:id="547883208">
          <w:marLeft w:val="547"/>
          <w:marRight w:val="0"/>
          <w:marTop w:val="86"/>
          <w:marBottom w:val="0"/>
          <w:divBdr>
            <w:top w:val="none" w:sz="0" w:space="0" w:color="auto"/>
            <w:left w:val="none" w:sz="0" w:space="0" w:color="auto"/>
            <w:bottom w:val="none" w:sz="0" w:space="0" w:color="auto"/>
            <w:right w:val="none" w:sz="0" w:space="0" w:color="auto"/>
          </w:divBdr>
        </w:div>
        <w:div w:id="708531701">
          <w:marLeft w:val="547"/>
          <w:marRight w:val="0"/>
          <w:marTop w:val="86"/>
          <w:marBottom w:val="0"/>
          <w:divBdr>
            <w:top w:val="none" w:sz="0" w:space="0" w:color="auto"/>
            <w:left w:val="none" w:sz="0" w:space="0" w:color="auto"/>
            <w:bottom w:val="none" w:sz="0" w:space="0" w:color="auto"/>
            <w:right w:val="none" w:sz="0" w:space="0" w:color="auto"/>
          </w:divBdr>
        </w:div>
      </w:divsChild>
    </w:div>
    <w:div w:id="993145368">
      <w:bodyDiv w:val="1"/>
      <w:marLeft w:val="0"/>
      <w:marRight w:val="0"/>
      <w:marTop w:val="0"/>
      <w:marBottom w:val="0"/>
      <w:divBdr>
        <w:top w:val="none" w:sz="0" w:space="0" w:color="auto"/>
        <w:left w:val="none" w:sz="0" w:space="0" w:color="auto"/>
        <w:bottom w:val="none" w:sz="0" w:space="0" w:color="auto"/>
        <w:right w:val="none" w:sz="0" w:space="0" w:color="auto"/>
      </w:divBdr>
      <w:divsChild>
        <w:div w:id="1610236466">
          <w:marLeft w:val="547"/>
          <w:marRight w:val="0"/>
          <w:marTop w:val="96"/>
          <w:marBottom w:val="0"/>
          <w:divBdr>
            <w:top w:val="none" w:sz="0" w:space="0" w:color="auto"/>
            <w:left w:val="none" w:sz="0" w:space="0" w:color="auto"/>
            <w:bottom w:val="none" w:sz="0" w:space="0" w:color="auto"/>
            <w:right w:val="none" w:sz="0" w:space="0" w:color="auto"/>
          </w:divBdr>
        </w:div>
        <w:div w:id="346836896">
          <w:marLeft w:val="547"/>
          <w:marRight w:val="0"/>
          <w:marTop w:val="86"/>
          <w:marBottom w:val="0"/>
          <w:divBdr>
            <w:top w:val="none" w:sz="0" w:space="0" w:color="auto"/>
            <w:left w:val="none" w:sz="0" w:space="0" w:color="auto"/>
            <w:bottom w:val="none" w:sz="0" w:space="0" w:color="auto"/>
            <w:right w:val="none" w:sz="0" w:space="0" w:color="auto"/>
          </w:divBdr>
        </w:div>
        <w:div w:id="1737438102">
          <w:marLeft w:val="547"/>
          <w:marRight w:val="0"/>
          <w:marTop w:val="86"/>
          <w:marBottom w:val="0"/>
          <w:divBdr>
            <w:top w:val="none" w:sz="0" w:space="0" w:color="auto"/>
            <w:left w:val="none" w:sz="0" w:space="0" w:color="auto"/>
            <w:bottom w:val="none" w:sz="0" w:space="0" w:color="auto"/>
            <w:right w:val="none" w:sz="0" w:space="0" w:color="auto"/>
          </w:divBdr>
        </w:div>
        <w:div w:id="1778863008">
          <w:marLeft w:val="547"/>
          <w:marRight w:val="0"/>
          <w:marTop w:val="86"/>
          <w:marBottom w:val="0"/>
          <w:divBdr>
            <w:top w:val="none" w:sz="0" w:space="0" w:color="auto"/>
            <w:left w:val="none" w:sz="0" w:space="0" w:color="auto"/>
            <w:bottom w:val="none" w:sz="0" w:space="0" w:color="auto"/>
            <w:right w:val="none" w:sz="0" w:space="0" w:color="auto"/>
          </w:divBdr>
        </w:div>
        <w:div w:id="140118266">
          <w:marLeft w:val="547"/>
          <w:marRight w:val="0"/>
          <w:marTop w:val="86"/>
          <w:marBottom w:val="0"/>
          <w:divBdr>
            <w:top w:val="none" w:sz="0" w:space="0" w:color="auto"/>
            <w:left w:val="none" w:sz="0" w:space="0" w:color="auto"/>
            <w:bottom w:val="none" w:sz="0" w:space="0" w:color="auto"/>
            <w:right w:val="none" w:sz="0" w:space="0" w:color="auto"/>
          </w:divBdr>
        </w:div>
        <w:div w:id="1538204085">
          <w:marLeft w:val="547"/>
          <w:marRight w:val="0"/>
          <w:marTop w:val="86"/>
          <w:marBottom w:val="0"/>
          <w:divBdr>
            <w:top w:val="none" w:sz="0" w:space="0" w:color="auto"/>
            <w:left w:val="none" w:sz="0" w:space="0" w:color="auto"/>
            <w:bottom w:val="none" w:sz="0" w:space="0" w:color="auto"/>
            <w:right w:val="none" w:sz="0" w:space="0" w:color="auto"/>
          </w:divBdr>
        </w:div>
      </w:divsChild>
    </w:div>
    <w:div w:id="1350107525">
      <w:bodyDiv w:val="1"/>
      <w:marLeft w:val="0"/>
      <w:marRight w:val="0"/>
      <w:marTop w:val="0"/>
      <w:marBottom w:val="0"/>
      <w:divBdr>
        <w:top w:val="none" w:sz="0" w:space="0" w:color="auto"/>
        <w:left w:val="none" w:sz="0" w:space="0" w:color="auto"/>
        <w:bottom w:val="none" w:sz="0" w:space="0" w:color="auto"/>
        <w:right w:val="none" w:sz="0" w:space="0" w:color="auto"/>
      </w:divBdr>
      <w:divsChild>
        <w:div w:id="1496070730">
          <w:marLeft w:val="0"/>
          <w:marRight w:val="0"/>
          <w:marTop w:val="0"/>
          <w:marBottom w:val="0"/>
          <w:divBdr>
            <w:top w:val="none" w:sz="0" w:space="0" w:color="auto"/>
            <w:left w:val="none" w:sz="0" w:space="0" w:color="auto"/>
            <w:bottom w:val="none" w:sz="0" w:space="0" w:color="auto"/>
            <w:right w:val="none" w:sz="0" w:space="0" w:color="auto"/>
          </w:divBdr>
          <w:divsChild>
            <w:div w:id="333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4660">
      <w:bodyDiv w:val="1"/>
      <w:marLeft w:val="0"/>
      <w:marRight w:val="0"/>
      <w:marTop w:val="0"/>
      <w:marBottom w:val="0"/>
      <w:divBdr>
        <w:top w:val="none" w:sz="0" w:space="0" w:color="auto"/>
        <w:left w:val="none" w:sz="0" w:space="0" w:color="auto"/>
        <w:bottom w:val="none" w:sz="0" w:space="0" w:color="auto"/>
        <w:right w:val="none" w:sz="0" w:space="0" w:color="auto"/>
      </w:divBdr>
      <w:divsChild>
        <w:div w:id="6566690">
          <w:marLeft w:val="547"/>
          <w:marRight w:val="0"/>
          <w:marTop w:val="106"/>
          <w:marBottom w:val="0"/>
          <w:divBdr>
            <w:top w:val="none" w:sz="0" w:space="0" w:color="auto"/>
            <w:left w:val="none" w:sz="0" w:space="0" w:color="auto"/>
            <w:bottom w:val="none" w:sz="0" w:space="0" w:color="auto"/>
            <w:right w:val="none" w:sz="0" w:space="0" w:color="auto"/>
          </w:divBdr>
        </w:div>
        <w:div w:id="604995296">
          <w:marLeft w:val="547"/>
          <w:marRight w:val="0"/>
          <w:marTop w:val="106"/>
          <w:marBottom w:val="0"/>
          <w:divBdr>
            <w:top w:val="none" w:sz="0" w:space="0" w:color="auto"/>
            <w:left w:val="none" w:sz="0" w:space="0" w:color="auto"/>
            <w:bottom w:val="none" w:sz="0" w:space="0" w:color="auto"/>
            <w:right w:val="none" w:sz="0" w:space="0" w:color="auto"/>
          </w:divBdr>
        </w:div>
        <w:div w:id="377823512">
          <w:marLeft w:val="547"/>
          <w:marRight w:val="0"/>
          <w:marTop w:val="106"/>
          <w:marBottom w:val="0"/>
          <w:divBdr>
            <w:top w:val="none" w:sz="0" w:space="0" w:color="auto"/>
            <w:left w:val="none" w:sz="0" w:space="0" w:color="auto"/>
            <w:bottom w:val="none" w:sz="0" w:space="0" w:color="auto"/>
            <w:right w:val="none" w:sz="0" w:space="0" w:color="auto"/>
          </w:divBdr>
        </w:div>
        <w:div w:id="1499883426">
          <w:marLeft w:val="547"/>
          <w:marRight w:val="0"/>
          <w:marTop w:val="106"/>
          <w:marBottom w:val="0"/>
          <w:divBdr>
            <w:top w:val="none" w:sz="0" w:space="0" w:color="auto"/>
            <w:left w:val="none" w:sz="0" w:space="0" w:color="auto"/>
            <w:bottom w:val="none" w:sz="0" w:space="0" w:color="auto"/>
            <w:right w:val="none" w:sz="0" w:space="0" w:color="auto"/>
          </w:divBdr>
        </w:div>
      </w:divsChild>
    </w:div>
    <w:div w:id="1496647557">
      <w:bodyDiv w:val="1"/>
      <w:marLeft w:val="0"/>
      <w:marRight w:val="0"/>
      <w:marTop w:val="0"/>
      <w:marBottom w:val="0"/>
      <w:divBdr>
        <w:top w:val="none" w:sz="0" w:space="0" w:color="auto"/>
        <w:left w:val="none" w:sz="0" w:space="0" w:color="auto"/>
        <w:bottom w:val="none" w:sz="0" w:space="0" w:color="auto"/>
        <w:right w:val="none" w:sz="0" w:space="0" w:color="auto"/>
      </w:divBdr>
      <w:divsChild>
        <w:div w:id="1979338981">
          <w:marLeft w:val="0"/>
          <w:marRight w:val="0"/>
          <w:marTop w:val="0"/>
          <w:marBottom w:val="0"/>
          <w:divBdr>
            <w:top w:val="none" w:sz="0" w:space="0" w:color="auto"/>
            <w:left w:val="none" w:sz="0" w:space="0" w:color="auto"/>
            <w:bottom w:val="none" w:sz="0" w:space="0" w:color="auto"/>
            <w:right w:val="none" w:sz="0" w:space="0" w:color="auto"/>
          </w:divBdr>
          <w:divsChild>
            <w:div w:id="928467229">
              <w:marLeft w:val="0"/>
              <w:marRight w:val="0"/>
              <w:marTop w:val="0"/>
              <w:marBottom w:val="0"/>
              <w:divBdr>
                <w:top w:val="none" w:sz="0" w:space="0" w:color="auto"/>
                <w:left w:val="none" w:sz="0" w:space="0" w:color="auto"/>
                <w:bottom w:val="none" w:sz="0" w:space="0" w:color="auto"/>
                <w:right w:val="none" w:sz="0" w:space="0" w:color="auto"/>
              </w:divBdr>
              <w:divsChild>
                <w:div w:id="19638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7451">
          <w:marLeft w:val="0"/>
          <w:marRight w:val="0"/>
          <w:marTop w:val="0"/>
          <w:marBottom w:val="0"/>
          <w:divBdr>
            <w:top w:val="none" w:sz="0" w:space="0" w:color="auto"/>
            <w:left w:val="none" w:sz="0" w:space="0" w:color="auto"/>
            <w:bottom w:val="none" w:sz="0" w:space="0" w:color="auto"/>
            <w:right w:val="none" w:sz="0" w:space="0" w:color="auto"/>
          </w:divBdr>
          <w:divsChild>
            <w:div w:id="323047813">
              <w:marLeft w:val="0"/>
              <w:marRight w:val="0"/>
              <w:marTop w:val="0"/>
              <w:marBottom w:val="0"/>
              <w:divBdr>
                <w:top w:val="none" w:sz="0" w:space="0" w:color="auto"/>
                <w:left w:val="none" w:sz="0" w:space="0" w:color="auto"/>
                <w:bottom w:val="none" w:sz="0" w:space="0" w:color="auto"/>
                <w:right w:val="none" w:sz="0" w:space="0" w:color="auto"/>
              </w:divBdr>
              <w:divsChild>
                <w:div w:id="1331367717">
                  <w:marLeft w:val="0"/>
                  <w:marRight w:val="0"/>
                  <w:marTop w:val="0"/>
                  <w:marBottom w:val="0"/>
                  <w:divBdr>
                    <w:top w:val="none" w:sz="0" w:space="0" w:color="auto"/>
                    <w:left w:val="none" w:sz="0" w:space="0" w:color="auto"/>
                    <w:bottom w:val="none" w:sz="0" w:space="0" w:color="auto"/>
                    <w:right w:val="none" w:sz="0" w:space="0" w:color="auto"/>
                  </w:divBdr>
                  <w:divsChild>
                    <w:div w:id="429158590">
                      <w:marLeft w:val="0"/>
                      <w:marRight w:val="0"/>
                      <w:marTop w:val="0"/>
                      <w:marBottom w:val="0"/>
                      <w:divBdr>
                        <w:top w:val="none" w:sz="0" w:space="0" w:color="auto"/>
                        <w:left w:val="none" w:sz="0" w:space="0" w:color="auto"/>
                        <w:bottom w:val="none" w:sz="0" w:space="0" w:color="auto"/>
                        <w:right w:val="none" w:sz="0" w:space="0" w:color="auto"/>
                      </w:divBdr>
                      <w:divsChild>
                        <w:div w:id="1867210135">
                          <w:marLeft w:val="0"/>
                          <w:marRight w:val="0"/>
                          <w:marTop w:val="0"/>
                          <w:marBottom w:val="0"/>
                          <w:divBdr>
                            <w:top w:val="none" w:sz="0" w:space="0" w:color="auto"/>
                            <w:left w:val="none" w:sz="0" w:space="0" w:color="auto"/>
                            <w:bottom w:val="none" w:sz="0" w:space="0" w:color="auto"/>
                            <w:right w:val="none" w:sz="0" w:space="0" w:color="auto"/>
                          </w:divBdr>
                          <w:divsChild>
                            <w:div w:id="19474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22854">
      <w:bodyDiv w:val="1"/>
      <w:marLeft w:val="0"/>
      <w:marRight w:val="0"/>
      <w:marTop w:val="0"/>
      <w:marBottom w:val="0"/>
      <w:divBdr>
        <w:top w:val="none" w:sz="0" w:space="0" w:color="auto"/>
        <w:left w:val="none" w:sz="0" w:space="0" w:color="auto"/>
        <w:bottom w:val="none" w:sz="0" w:space="0" w:color="auto"/>
        <w:right w:val="none" w:sz="0" w:space="0" w:color="auto"/>
      </w:divBdr>
      <w:divsChild>
        <w:div w:id="41902436">
          <w:marLeft w:val="547"/>
          <w:marRight w:val="0"/>
          <w:marTop w:val="96"/>
          <w:marBottom w:val="0"/>
          <w:divBdr>
            <w:top w:val="none" w:sz="0" w:space="0" w:color="auto"/>
            <w:left w:val="none" w:sz="0" w:space="0" w:color="auto"/>
            <w:bottom w:val="none" w:sz="0" w:space="0" w:color="auto"/>
            <w:right w:val="none" w:sz="0" w:space="0" w:color="auto"/>
          </w:divBdr>
        </w:div>
        <w:div w:id="30039058">
          <w:marLeft w:val="547"/>
          <w:marRight w:val="0"/>
          <w:marTop w:val="96"/>
          <w:marBottom w:val="0"/>
          <w:divBdr>
            <w:top w:val="none" w:sz="0" w:space="0" w:color="auto"/>
            <w:left w:val="none" w:sz="0" w:space="0" w:color="auto"/>
            <w:bottom w:val="none" w:sz="0" w:space="0" w:color="auto"/>
            <w:right w:val="none" w:sz="0" w:space="0" w:color="auto"/>
          </w:divBdr>
        </w:div>
        <w:div w:id="446123211">
          <w:marLeft w:val="547"/>
          <w:marRight w:val="0"/>
          <w:marTop w:val="96"/>
          <w:marBottom w:val="0"/>
          <w:divBdr>
            <w:top w:val="none" w:sz="0" w:space="0" w:color="auto"/>
            <w:left w:val="none" w:sz="0" w:space="0" w:color="auto"/>
            <w:bottom w:val="none" w:sz="0" w:space="0" w:color="auto"/>
            <w:right w:val="none" w:sz="0" w:space="0" w:color="auto"/>
          </w:divBdr>
        </w:div>
        <w:div w:id="531454687">
          <w:marLeft w:val="547"/>
          <w:marRight w:val="0"/>
          <w:marTop w:val="96"/>
          <w:marBottom w:val="0"/>
          <w:divBdr>
            <w:top w:val="none" w:sz="0" w:space="0" w:color="auto"/>
            <w:left w:val="none" w:sz="0" w:space="0" w:color="auto"/>
            <w:bottom w:val="none" w:sz="0" w:space="0" w:color="auto"/>
            <w:right w:val="none" w:sz="0" w:space="0" w:color="auto"/>
          </w:divBdr>
        </w:div>
        <w:div w:id="960303541">
          <w:marLeft w:val="547"/>
          <w:marRight w:val="0"/>
          <w:marTop w:val="96"/>
          <w:marBottom w:val="0"/>
          <w:divBdr>
            <w:top w:val="none" w:sz="0" w:space="0" w:color="auto"/>
            <w:left w:val="none" w:sz="0" w:space="0" w:color="auto"/>
            <w:bottom w:val="none" w:sz="0" w:space="0" w:color="auto"/>
            <w:right w:val="none" w:sz="0" w:space="0" w:color="auto"/>
          </w:divBdr>
        </w:div>
        <w:div w:id="209540183">
          <w:marLeft w:val="547"/>
          <w:marRight w:val="0"/>
          <w:marTop w:val="96"/>
          <w:marBottom w:val="0"/>
          <w:divBdr>
            <w:top w:val="none" w:sz="0" w:space="0" w:color="auto"/>
            <w:left w:val="none" w:sz="0" w:space="0" w:color="auto"/>
            <w:bottom w:val="none" w:sz="0" w:space="0" w:color="auto"/>
            <w:right w:val="none" w:sz="0" w:space="0" w:color="auto"/>
          </w:divBdr>
        </w:div>
        <w:div w:id="2098746428">
          <w:marLeft w:val="547"/>
          <w:marRight w:val="0"/>
          <w:marTop w:val="96"/>
          <w:marBottom w:val="0"/>
          <w:divBdr>
            <w:top w:val="none" w:sz="0" w:space="0" w:color="auto"/>
            <w:left w:val="none" w:sz="0" w:space="0" w:color="auto"/>
            <w:bottom w:val="none" w:sz="0" w:space="0" w:color="auto"/>
            <w:right w:val="none" w:sz="0" w:space="0" w:color="auto"/>
          </w:divBdr>
        </w:div>
        <w:div w:id="2128163025">
          <w:marLeft w:val="547"/>
          <w:marRight w:val="0"/>
          <w:marTop w:val="96"/>
          <w:marBottom w:val="0"/>
          <w:divBdr>
            <w:top w:val="none" w:sz="0" w:space="0" w:color="auto"/>
            <w:left w:val="none" w:sz="0" w:space="0" w:color="auto"/>
            <w:bottom w:val="none" w:sz="0" w:space="0" w:color="auto"/>
            <w:right w:val="none" w:sz="0" w:space="0" w:color="auto"/>
          </w:divBdr>
        </w:div>
      </w:divsChild>
    </w:div>
    <w:div w:id="1753237109">
      <w:bodyDiv w:val="1"/>
      <w:marLeft w:val="0"/>
      <w:marRight w:val="0"/>
      <w:marTop w:val="0"/>
      <w:marBottom w:val="0"/>
      <w:divBdr>
        <w:top w:val="none" w:sz="0" w:space="0" w:color="auto"/>
        <w:left w:val="none" w:sz="0" w:space="0" w:color="auto"/>
        <w:bottom w:val="none" w:sz="0" w:space="0" w:color="auto"/>
        <w:right w:val="none" w:sz="0" w:space="0" w:color="auto"/>
      </w:divBdr>
      <w:divsChild>
        <w:div w:id="2128574868">
          <w:marLeft w:val="547"/>
          <w:marRight w:val="0"/>
          <w:marTop w:val="96"/>
          <w:marBottom w:val="0"/>
          <w:divBdr>
            <w:top w:val="none" w:sz="0" w:space="0" w:color="auto"/>
            <w:left w:val="none" w:sz="0" w:space="0" w:color="auto"/>
            <w:bottom w:val="none" w:sz="0" w:space="0" w:color="auto"/>
            <w:right w:val="none" w:sz="0" w:space="0" w:color="auto"/>
          </w:divBdr>
        </w:div>
        <w:div w:id="1264920919">
          <w:marLeft w:val="547"/>
          <w:marRight w:val="0"/>
          <w:marTop w:val="96"/>
          <w:marBottom w:val="0"/>
          <w:divBdr>
            <w:top w:val="none" w:sz="0" w:space="0" w:color="auto"/>
            <w:left w:val="none" w:sz="0" w:space="0" w:color="auto"/>
            <w:bottom w:val="none" w:sz="0" w:space="0" w:color="auto"/>
            <w:right w:val="none" w:sz="0" w:space="0" w:color="auto"/>
          </w:divBdr>
        </w:div>
        <w:div w:id="1678388142">
          <w:marLeft w:val="547"/>
          <w:marRight w:val="0"/>
          <w:marTop w:val="96"/>
          <w:marBottom w:val="0"/>
          <w:divBdr>
            <w:top w:val="none" w:sz="0" w:space="0" w:color="auto"/>
            <w:left w:val="none" w:sz="0" w:space="0" w:color="auto"/>
            <w:bottom w:val="none" w:sz="0" w:space="0" w:color="auto"/>
            <w:right w:val="none" w:sz="0" w:space="0" w:color="auto"/>
          </w:divBdr>
        </w:div>
        <w:div w:id="571502685">
          <w:marLeft w:val="547"/>
          <w:marRight w:val="0"/>
          <w:marTop w:val="96"/>
          <w:marBottom w:val="0"/>
          <w:divBdr>
            <w:top w:val="none" w:sz="0" w:space="0" w:color="auto"/>
            <w:left w:val="none" w:sz="0" w:space="0" w:color="auto"/>
            <w:bottom w:val="none" w:sz="0" w:space="0" w:color="auto"/>
            <w:right w:val="none" w:sz="0" w:space="0" w:color="auto"/>
          </w:divBdr>
        </w:div>
        <w:div w:id="518932211">
          <w:marLeft w:val="547"/>
          <w:marRight w:val="0"/>
          <w:marTop w:val="96"/>
          <w:marBottom w:val="0"/>
          <w:divBdr>
            <w:top w:val="none" w:sz="0" w:space="0" w:color="auto"/>
            <w:left w:val="none" w:sz="0" w:space="0" w:color="auto"/>
            <w:bottom w:val="none" w:sz="0" w:space="0" w:color="auto"/>
            <w:right w:val="none" w:sz="0" w:space="0" w:color="auto"/>
          </w:divBdr>
        </w:div>
        <w:div w:id="1915620792">
          <w:marLeft w:val="547"/>
          <w:marRight w:val="0"/>
          <w:marTop w:val="96"/>
          <w:marBottom w:val="0"/>
          <w:divBdr>
            <w:top w:val="none" w:sz="0" w:space="0" w:color="auto"/>
            <w:left w:val="none" w:sz="0" w:space="0" w:color="auto"/>
            <w:bottom w:val="none" w:sz="0" w:space="0" w:color="auto"/>
            <w:right w:val="none" w:sz="0" w:space="0" w:color="auto"/>
          </w:divBdr>
        </w:div>
      </w:divsChild>
    </w:div>
    <w:div w:id="2143110142">
      <w:bodyDiv w:val="1"/>
      <w:marLeft w:val="0"/>
      <w:marRight w:val="0"/>
      <w:marTop w:val="0"/>
      <w:marBottom w:val="0"/>
      <w:divBdr>
        <w:top w:val="none" w:sz="0" w:space="0" w:color="auto"/>
        <w:left w:val="none" w:sz="0" w:space="0" w:color="auto"/>
        <w:bottom w:val="none" w:sz="0" w:space="0" w:color="auto"/>
        <w:right w:val="none" w:sz="0" w:space="0" w:color="auto"/>
      </w:divBdr>
      <w:divsChild>
        <w:div w:id="338317961">
          <w:marLeft w:val="0"/>
          <w:marRight w:val="0"/>
          <w:marTop w:val="0"/>
          <w:marBottom w:val="0"/>
          <w:divBdr>
            <w:top w:val="none" w:sz="0" w:space="0" w:color="auto"/>
            <w:left w:val="none" w:sz="0" w:space="0" w:color="auto"/>
            <w:bottom w:val="none" w:sz="0" w:space="0" w:color="auto"/>
            <w:right w:val="none" w:sz="0" w:space="0" w:color="auto"/>
          </w:divBdr>
          <w:divsChild>
            <w:div w:id="1282030143">
              <w:marLeft w:val="0"/>
              <w:marRight w:val="0"/>
              <w:marTop w:val="0"/>
              <w:marBottom w:val="0"/>
              <w:divBdr>
                <w:top w:val="none" w:sz="0" w:space="0" w:color="auto"/>
                <w:left w:val="none" w:sz="0" w:space="0" w:color="auto"/>
                <w:bottom w:val="none" w:sz="0" w:space="0" w:color="auto"/>
                <w:right w:val="none" w:sz="0" w:space="0" w:color="auto"/>
              </w:divBdr>
              <w:divsChild>
                <w:div w:id="555161684">
                  <w:marLeft w:val="0"/>
                  <w:marRight w:val="0"/>
                  <w:marTop w:val="0"/>
                  <w:marBottom w:val="0"/>
                  <w:divBdr>
                    <w:top w:val="none" w:sz="0" w:space="0" w:color="auto"/>
                    <w:left w:val="none" w:sz="0" w:space="0" w:color="auto"/>
                    <w:bottom w:val="none" w:sz="0" w:space="0" w:color="auto"/>
                    <w:right w:val="none" w:sz="0" w:space="0" w:color="auto"/>
                  </w:divBdr>
                  <w:divsChild>
                    <w:div w:id="426535060">
                      <w:marLeft w:val="0"/>
                      <w:marRight w:val="0"/>
                      <w:marTop w:val="0"/>
                      <w:marBottom w:val="0"/>
                      <w:divBdr>
                        <w:top w:val="none" w:sz="0" w:space="0" w:color="auto"/>
                        <w:left w:val="none" w:sz="0" w:space="0" w:color="auto"/>
                        <w:bottom w:val="none" w:sz="0" w:space="0" w:color="auto"/>
                        <w:right w:val="none" w:sz="0" w:space="0" w:color="auto"/>
                      </w:divBdr>
                      <w:divsChild>
                        <w:div w:id="644434770">
                          <w:marLeft w:val="0"/>
                          <w:marRight w:val="0"/>
                          <w:marTop w:val="0"/>
                          <w:marBottom w:val="0"/>
                          <w:divBdr>
                            <w:top w:val="none" w:sz="0" w:space="0" w:color="auto"/>
                            <w:left w:val="none" w:sz="0" w:space="0" w:color="auto"/>
                            <w:bottom w:val="none" w:sz="0" w:space="0" w:color="auto"/>
                            <w:right w:val="none" w:sz="0" w:space="0" w:color="auto"/>
                          </w:divBdr>
                          <w:divsChild>
                            <w:div w:id="18369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www.mestredicas.com/wp-content/uploads/2012/03/compre-o-mapa-sergipe.jpg" TargetMode="External"/><Relationship Id="rId34"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senado.gov.br/atividade/pronunciamentode"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senado.gov.br/atividade/pronunciamentode" TargetMode="External"/><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senado.gov.br/atividade/pronunciamentode" TargetMode="Externa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8" Type="http://schemas.openxmlformats.org/officeDocument/2006/relationships/hyperlink" Target="http://www.historia.uff.br/estadoepoder/6snepc/GT12/GT12-ALDENISE.pdf" TargetMode="External"/><Relationship Id="rId3" Type="http://schemas.openxmlformats.org/officeDocument/2006/relationships/hyperlink" Target="http://www.historia.uff.br/estadoepoder/6snepc/GT12/GT12-ALDENISE.pdf" TargetMode="External"/><Relationship Id="rId7" Type="http://schemas.openxmlformats.org/officeDocument/2006/relationships/hyperlink" Target="http://www.historia.uff.br/estadoepoder/6snepc/GT12/GT12-ALDENISE.pdf" TargetMode="External"/><Relationship Id="rId12" Type="http://schemas.openxmlformats.org/officeDocument/2006/relationships/hyperlink" Target="http://www.senado.gov.br/atividade/pronunciamentode" TargetMode="External"/><Relationship Id="rId2" Type="http://schemas.openxmlformats.org/officeDocument/2006/relationships/hyperlink" Target="http://www.historia.uff.br/estadoepoder/6snepc/GT12/GT12-ALDENISE.pdf" TargetMode="External"/><Relationship Id="rId1" Type="http://schemas.openxmlformats.org/officeDocument/2006/relationships/hyperlink" Target="http://www.historia.uff.br/estadoepoder/6snepc/GT12/GT12-ALDENISE.pdf" TargetMode="External"/><Relationship Id="rId6" Type="http://schemas.openxmlformats.org/officeDocument/2006/relationships/hyperlink" Target="http://www.historia.uff.br/estadoepoder/6snepc/GT12/GT12-ALDENISE.pdf" TargetMode="External"/><Relationship Id="rId11" Type="http://schemas.openxmlformats.org/officeDocument/2006/relationships/hyperlink" Target="http://www.historia.uff.br/estadoepoder/6snepc/GT12/GT12-ALDENISE.pdf" TargetMode="External"/><Relationship Id="rId5" Type="http://schemas.openxmlformats.org/officeDocument/2006/relationships/hyperlink" Target="http://www.historia.uff.br/estadoepoder/6snepc/GT12/GT12-ALDENISE.pdf" TargetMode="External"/><Relationship Id="rId10" Type="http://schemas.openxmlformats.org/officeDocument/2006/relationships/hyperlink" Target="http://www.historia.uff.br/estadoepoder/6snepc/GT12/GT12-ALDENISE.pdf" TargetMode="External"/><Relationship Id="rId4" Type="http://schemas.openxmlformats.org/officeDocument/2006/relationships/hyperlink" Target="http://www.historia.uff.br/estadoepoder/6snepc/GT12/GT12-ALDENISE.pdf" TargetMode="External"/><Relationship Id="rId9" Type="http://schemas.openxmlformats.org/officeDocument/2006/relationships/hyperlink" Target="http://www.historia.uff.br/estadoepoder/6snepc/GT12/GT12-ALDENISE.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70ED-D2B1-4D57-B59D-CA2EC7C1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29934</Words>
  <Characters>161649</Characters>
  <Application>Microsoft Office Word</Application>
  <DocSecurity>0</DocSecurity>
  <Lines>1347</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ivansilva</cp:lastModifiedBy>
  <cp:revision>2</cp:revision>
  <cp:lastPrinted>2015-06-19T11:32:00Z</cp:lastPrinted>
  <dcterms:created xsi:type="dcterms:W3CDTF">2015-07-17T19:35:00Z</dcterms:created>
  <dcterms:modified xsi:type="dcterms:W3CDTF">2015-07-17T19:35:00Z</dcterms:modified>
</cp:coreProperties>
</file>