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A3874C" w14:textId="77777777" w:rsidR="001F7DD4" w:rsidRPr="00B005B0" w:rsidRDefault="001F7DD4" w:rsidP="001F7DD4">
      <w:pPr>
        <w:jc w:val="center"/>
        <w:rPr>
          <w:rFonts w:ascii="Times New Roman" w:hAnsi="Times New Roman" w:cs="Times New Roman"/>
          <w:sz w:val="24"/>
          <w:szCs w:val="24"/>
        </w:rPr>
      </w:pPr>
      <w:bookmarkStart w:id="0" w:name="_GoBack"/>
      <w:r w:rsidRPr="00B005B0">
        <w:rPr>
          <w:rFonts w:ascii="Times New Roman" w:hAnsi="Times New Roman" w:cs="Times New Roman"/>
          <w:b/>
          <w:sz w:val="24"/>
          <w:szCs w:val="24"/>
        </w:rPr>
        <w:t>A INSERÇÃO DE PRÁTICAS CORPORAIS NO NASF DE ITAPEMA</w:t>
      </w:r>
      <w:r w:rsidR="00AA40B8" w:rsidRPr="00B005B0">
        <w:rPr>
          <w:rFonts w:ascii="Times New Roman" w:hAnsi="Times New Roman" w:cs="Times New Roman"/>
          <w:b/>
          <w:sz w:val="24"/>
          <w:szCs w:val="24"/>
        </w:rPr>
        <w:t>-SC</w:t>
      </w:r>
    </w:p>
    <w:p w14:paraId="1ED92F5E" w14:textId="77777777" w:rsidR="00691E81" w:rsidRPr="00B005B0" w:rsidRDefault="00691E81" w:rsidP="00691E81">
      <w:pPr>
        <w:jc w:val="center"/>
        <w:rPr>
          <w:rFonts w:ascii="Times New Roman" w:hAnsi="Times New Roman" w:cs="Times New Roman"/>
          <w:b/>
          <w:sz w:val="24"/>
          <w:szCs w:val="24"/>
        </w:rPr>
      </w:pPr>
    </w:p>
    <w:p w14:paraId="5E0E44D2" w14:textId="77777777" w:rsidR="003018F9" w:rsidRPr="00B005B0" w:rsidRDefault="003018F9" w:rsidP="00B6654B">
      <w:pPr>
        <w:pStyle w:val="ABNT-Autoria14pt"/>
        <w:jc w:val="right"/>
        <w:rPr>
          <w:rFonts w:ascii="Times New Roman" w:hAnsi="Times New Roman" w:cs="Times New Roman"/>
          <w:b w:val="0"/>
          <w:caps w:val="0"/>
          <w:sz w:val="24"/>
        </w:rPr>
      </w:pPr>
      <w:r w:rsidRPr="00B005B0">
        <w:rPr>
          <w:rFonts w:ascii="Times New Roman" w:hAnsi="Times New Roman" w:cs="Times New Roman"/>
          <w:b w:val="0"/>
          <w:caps w:val="0"/>
          <w:sz w:val="24"/>
        </w:rPr>
        <w:t>Bruno Henrique Schmidt Weber</w:t>
      </w:r>
      <w:r w:rsidRPr="00B005B0">
        <w:rPr>
          <w:rStyle w:val="Refdenotaderodap"/>
          <w:rFonts w:ascii="Times New Roman" w:hAnsi="Times New Roman" w:cs="Times New Roman"/>
          <w:b w:val="0"/>
          <w:caps w:val="0"/>
          <w:sz w:val="24"/>
        </w:rPr>
        <w:footnoteReference w:customMarkFollows="1" w:id="1"/>
        <w:sym w:font="Symbol" w:char="F02A"/>
      </w:r>
    </w:p>
    <w:p w14:paraId="43263C0E" w14:textId="77777777" w:rsidR="003018F9" w:rsidRDefault="001F7DD4" w:rsidP="00B6654B">
      <w:pPr>
        <w:pStyle w:val="ABNT-Autoria14pt"/>
        <w:jc w:val="right"/>
        <w:rPr>
          <w:rFonts w:ascii="Times New Roman" w:hAnsi="Times New Roman" w:cs="Times New Roman"/>
          <w:b w:val="0"/>
          <w:caps w:val="0"/>
          <w:sz w:val="24"/>
        </w:rPr>
      </w:pPr>
      <w:r w:rsidRPr="00B005B0">
        <w:rPr>
          <w:rFonts w:ascii="Times New Roman" w:hAnsi="Times New Roman" w:cs="Times New Roman"/>
          <w:b w:val="0"/>
          <w:caps w:val="0"/>
          <w:sz w:val="24"/>
        </w:rPr>
        <w:t>Valdemar João Catarina Neto</w:t>
      </w:r>
      <w:r w:rsidR="003018F9" w:rsidRPr="00B005B0">
        <w:rPr>
          <w:rStyle w:val="Refdenotaderodap"/>
          <w:rFonts w:ascii="Times New Roman" w:hAnsi="Times New Roman" w:cs="Times New Roman"/>
          <w:b w:val="0"/>
          <w:caps w:val="0"/>
          <w:sz w:val="24"/>
        </w:rPr>
        <w:footnoteReference w:customMarkFollows="1" w:id="2"/>
        <w:sym w:font="Symbol" w:char="F02A"/>
      </w:r>
      <w:r w:rsidR="003018F9" w:rsidRPr="00B005B0">
        <w:rPr>
          <w:rStyle w:val="Refdenotaderodap"/>
          <w:rFonts w:ascii="Times New Roman" w:hAnsi="Times New Roman" w:cs="Times New Roman"/>
          <w:b w:val="0"/>
          <w:caps w:val="0"/>
          <w:sz w:val="24"/>
        </w:rPr>
        <w:sym w:font="Symbol" w:char="F02A"/>
      </w:r>
    </w:p>
    <w:p w14:paraId="1722BA2B" w14:textId="77777777" w:rsidR="005C682C" w:rsidRPr="00B005B0" w:rsidRDefault="005C682C" w:rsidP="00B6654B">
      <w:pPr>
        <w:pStyle w:val="ABNT-Autoria14pt"/>
        <w:jc w:val="right"/>
        <w:rPr>
          <w:rFonts w:ascii="Times New Roman" w:hAnsi="Times New Roman" w:cs="Times New Roman"/>
          <w:b w:val="0"/>
          <w:caps w:val="0"/>
          <w:sz w:val="24"/>
        </w:rPr>
      </w:pPr>
    </w:p>
    <w:p w14:paraId="0AE2F68B" w14:textId="77777777" w:rsidR="001A21F8" w:rsidRPr="00B005B0" w:rsidRDefault="001A21F8" w:rsidP="001B2D8D">
      <w:pPr>
        <w:pStyle w:val="ABNT-Autoria14pt"/>
        <w:rPr>
          <w:rFonts w:ascii="Times New Roman" w:hAnsi="Times New Roman" w:cs="Times New Roman"/>
          <w:b w:val="0"/>
          <w:sz w:val="24"/>
        </w:rPr>
      </w:pPr>
    </w:p>
    <w:p w14:paraId="0CFFC150" w14:textId="77777777" w:rsidR="00691E81" w:rsidRPr="00B005B0" w:rsidRDefault="00691E81" w:rsidP="001B2D8D">
      <w:pPr>
        <w:spacing w:line="240" w:lineRule="auto"/>
        <w:rPr>
          <w:rFonts w:ascii="Times New Roman" w:hAnsi="Times New Roman" w:cs="Times New Roman"/>
          <w:b/>
          <w:sz w:val="24"/>
          <w:szCs w:val="24"/>
        </w:rPr>
      </w:pPr>
      <w:r w:rsidRPr="00B005B0">
        <w:rPr>
          <w:rFonts w:ascii="Times New Roman" w:hAnsi="Times New Roman" w:cs="Times New Roman"/>
          <w:b/>
          <w:sz w:val="24"/>
          <w:szCs w:val="24"/>
        </w:rPr>
        <w:t>RESUMO</w:t>
      </w:r>
    </w:p>
    <w:p w14:paraId="46A7864F" w14:textId="4BB4BCA7" w:rsidR="00244E8A" w:rsidRDefault="00212A91" w:rsidP="00244E8A">
      <w:pPr>
        <w:pStyle w:val="PargrafodaLista"/>
        <w:autoSpaceDE w:val="0"/>
        <w:autoSpaceDN w:val="0"/>
        <w:adjustRightInd w:val="0"/>
        <w:spacing w:after="0" w:line="240" w:lineRule="auto"/>
        <w:ind w:left="0"/>
        <w:jc w:val="both"/>
        <w:rPr>
          <w:rFonts w:ascii="Times New Roman" w:eastAsia="Arial" w:hAnsi="Times New Roman" w:cs="Times New Roman"/>
          <w:sz w:val="24"/>
          <w:szCs w:val="24"/>
        </w:rPr>
      </w:pPr>
      <w:r>
        <w:rPr>
          <w:rFonts w:ascii="Times New Roman" w:hAnsi="Times New Roman" w:cs="Times New Roman"/>
          <w:sz w:val="24"/>
          <w:szCs w:val="24"/>
        </w:rPr>
        <w:t xml:space="preserve">O presente estudo por meio do Estágio </w:t>
      </w:r>
      <w:r w:rsidR="00180F80">
        <w:rPr>
          <w:rFonts w:ascii="Times New Roman" w:hAnsi="Times New Roman" w:cs="Times New Roman"/>
          <w:sz w:val="24"/>
          <w:szCs w:val="24"/>
        </w:rPr>
        <w:t>Supervisionado em Educação Física bacharel na Área da Saúde teve como objetivo</w:t>
      </w:r>
      <w:r w:rsidR="00180F80" w:rsidRPr="00180F80">
        <w:rPr>
          <w:rFonts w:ascii="Times New Roman" w:hAnsi="Times New Roman" w:cs="Times New Roman"/>
          <w:sz w:val="24"/>
          <w:szCs w:val="24"/>
        </w:rPr>
        <w:t xml:space="preserve"> </w:t>
      </w:r>
      <w:r w:rsidR="00244E8A">
        <w:rPr>
          <w:rFonts w:ascii="Times New Roman" w:hAnsi="Times New Roman" w:cs="Times New Roman"/>
          <w:sz w:val="24"/>
          <w:szCs w:val="24"/>
        </w:rPr>
        <w:t xml:space="preserve">geral </w:t>
      </w:r>
      <w:r w:rsidR="00180F80" w:rsidRPr="00B005B0">
        <w:rPr>
          <w:rFonts w:ascii="Times New Roman" w:hAnsi="Times New Roman" w:cs="Times New Roman"/>
          <w:sz w:val="24"/>
          <w:szCs w:val="24"/>
        </w:rPr>
        <w:t>desvelar e compreender como ocorrem as inserções das práticas corporais no NASF de Itapema-SC no primeiro semestre de 2015</w:t>
      </w:r>
      <w:r w:rsidR="00180F80">
        <w:rPr>
          <w:rFonts w:ascii="Times New Roman" w:hAnsi="Times New Roman" w:cs="Times New Roman"/>
          <w:sz w:val="24"/>
          <w:szCs w:val="24"/>
        </w:rPr>
        <w:t xml:space="preserve">. Para isto, nossa metodologia de trabalho se fez por meio de uma pesquisa com abordagem </w:t>
      </w:r>
      <w:r w:rsidR="00244E8A">
        <w:rPr>
          <w:rFonts w:ascii="Times New Roman" w:hAnsi="Times New Roman" w:cs="Times New Roman"/>
          <w:sz w:val="24"/>
          <w:szCs w:val="24"/>
        </w:rPr>
        <w:t xml:space="preserve">de cunho qualitativo, do tipo </w:t>
      </w:r>
      <w:r w:rsidR="00244E8A" w:rsidRPr="00B005B0">
        <w:rPr>
          <w:rFonts w:ascii="Times New Roman" w:eastAsia="Times New Roman" w:hAnsi="Times New Roman" w:cs="Times New Roman"/>
          <w:color w:val="000000"/>
          <w:sz w:val="24"/>
          <w:szCs w:val="24"/>
          <w:lang w:eastAsia="pt-BR"/>
        </w:rPr>
        <w:t>exploratória</w:t>
      </w:r>
      <w:r w:rsidR="00244E8A">
        <w:rPr>
          <w:rFonts w:ascii="Times New Roman" w:eastAsia="Times New Roman" w:hAnsi="Times New Roman" w:cs="Times New Roman"/>
          <w:color w:val="000000"/>
          <w:sz w:val="24"/>
          <w:szCs w:val="24"/>
          <w:lang w:eastAsia="pt-BR"/>
        </w:rPr>
        <w:t xml:space="preserve"> e aproximação à pesquisa participante, utilizando a observação sistemática por meio do diário de campo para as análises dos dados obtidos. </w:t>
      </w:r>
      <w:r w:rsidR="00F22236">
        <w:rPr>
          <w:rFonts w:ascii="Times New Roman" w:eastAsia="Times New Roman" w:hAnsi="Times New Roman" w:cs="Times New Roman"/>
          <w:color w:val="000000"/>
          <w:sz w:val="24"/>
          <w:szCs w:val="24"/>
          <w:lang w:eastAsia="pt-BR"/>
        </w:rPr>
        <w:t>A partir da</w:t>
      </w:r>
      <w:r w:rsidR="00244E8A">
        <w:rPr>
          <w:rFonts w:ascii="Times New Roman" w:eastAsia="Times New Roman" w:hAnsi="Times New Roman" w:cs="Times New Roman"/>
          <w:color w:val="000000"/>
          <w:sz w:val="24"/>
          <w:szCs w:val="24"/>
          <w:lang w:eastAsia="pt-BR"/>
        </w:rPr>
        <w:t xml:space="preserve"> problemática de pesquisa elaborada por nós e as vivências do estágio, percebemos e concluímos que as práticas corporais </w:t>
      </w:r>
      <w:r w:rsidR="00244E8A">
        <w:rPr>
          <w:rFonts w:ascii="Times New Roman" w:eastAsia="Arial" w:hAnsi="Times New Roman" w:cs="Times New Roman"/>
          <w:sz w:val="24"/>
          <w:szCs w:val="24"/>
        </w:rPr>
        <w:t>aconteceram fundamentalmente por meio de exercícios físicos</w:t>
      </w:r>
      <w:r w:rsidR="00F22236">
        <w:rPr>
          <w:rFonts w:ascii="Times New Roman" w:eastAsia="Arial" w:hAnsi="Times New Roman" w:cs="Times New Roman"/>
          <w:sz w:val="24"/>
          <w:szCs w:val="24"/>
        </w:rPr>
        <w:t xml:space="preserve"> num viés para promoção da saúde;</w:t>
      </w:r>
      <w:r w:rsidR="00244E8A">
        <w:rPr>
          <w:rFonts w:ascii="Times New Roman" w:eastAsia="Arial" w:hAnsi="Times New Roman" w:cs="Times New Roman"/>
          <w:sz w:val="24"/>
          <w:szCs w:val="24"/>
        </w:rPr>
        <w:t xml:space="preserve"> dentre</w:t>
      </w:r>
      <w:r w:rsidR="00F22236">
        <w:rPr>
          <w:rFonts w:ascii="Times New Roman" w:eastAsia="Arial" w:hAnsi="Times New Roman" w:cs="Times New Roman"/>
          <w:sz w:val="24"/>
          <w:szCs w:val="24"/>
        </w:rPr>
        <w:t xml:space="preserve"> as práticas corporais presentes destacamos</w:t>
      </w:r>
      <w:r w:rsidR="00244E8A">
        <w:rPr>
          <w:rFonts w:ascii="Times New Roman" w:eastAsia="Arial" w:hAnsi="Times New Roman" w:cs="Times New Roman"/>
          <w:sz w:val="24"/>
          <w:szCs w:val="24"/>
        </w:rPr>
        <w:t xml:space="preserve"> as caminhadas, corridas, ginásticas localizadas, esportes, dança e brincadeiras com objetivos específicos, visando uma ressignificação para uma qualidade de vida melhor, buscando estes como uma alternativa para o tratamento não-medicamentoso para as D</w:t>
      </w:r>
      <w:r w:rsidR="00234E55">
        <w:rPr>
          <w:rFonts w:ascii="Times New Roman" w:eastAsia="Arial" w:hAnsi="Times New Roman" w:cs="Times New Roman"/>
          <w:sz w:val="24"/>
          <w:szCs w:val="24"/>
        </w:rPr>
        <w:t xml:space="preserve">oenças </w:t>
      </w:r>
      <w:r w:rsidR="00244E8A">
        <w:rPr>
          <w:rFonts w:ascii="Times New Roman" w:eastAsia="Arial" w:hAnsi="Times New Roman" w:cs="Times New Roman"/>
          <w:sz w:val="24"/>
          <w:szCs w:val="24"/>
        </w:rPr>
        <w:t>C</w:t>
      </w:r>
      <w:r w:rsidR="00234E55">
        <w:rPr>
          <w:rFonts w:ascii="Times New Roman" w:eastAsia="Arial" w:hAnsi="Times New Roman" w:cs="Times New Roman"/>
          <w:sz w:val="24"/>
          <w:szCs w:val="24"/>
        </w:rPr>
        <w:t xml:space="preserve">rônicas </w:t>
      </w:r>
      <w:r w:rsidR="00244E8A">
        <w:rPr>
          <w:rFonts w:ascii="Times New Roman" w:eastAsia="Arial" w:hAnsi="Times New Roman" w:cs="Times New Roman"/>
          <w:sz w:val="24"/>
          <w:szCs w:val="24"/>
        </w:rPr>
        <w:t>N</w:t>
      </w:r>
      <w:r w:rsidR="00234E55">
        <w:rPr>
          <w:rFonts w:ascii="Times New Roman" w:eastAsia="Arial" w:hAnsi="Times New Roman" w:cs="Times New Roman"/>
          <w:sz w:val="24"/>
          <w:szCs w:val="24"/>
        </w:rPr>
        <w:t>ão-</w:t>
      </w:r>
      <w:r w:rsidR="00244E8A">
        <w:rPr>
          <w:rFonts w:ascii="Times New Roman" w:eastAsia="Arial" w:hAnsi="Times New Roman" w:cs="Times New Roman"/>
          <w:sz w:val="24"/>
          <w:szCs w:val="24"/>
        </w:rPr>
        <w:t>T</w:t>
      </w:r>
      <w:r w:rsidR="00234E55">
        <w:rPr>
          <w:rFonts w:ascii="Times New Roman" w:eastAsia="Arial" w:hAnsi="Times New Roman" w:cs="Times New Roman"/>
          <w:sz w:val="24"/>
          <w:szCs w:val="24"/>
        </w:rPr>
        <w:t>ransmissíveis</w:t>
      </w:r>
      <w:r w:rsidR="006604EB">
        <w:rPr>
          <w:rFonts w:ascii="Times New Roman" w:eastAsia="Arial" w:hAnsi="Times New Roman" w:cs="Times New Roman"/>
          <w:sz w:val="24"/>
          <w:szCs w:val="24"/>
        </w:rPr>
        <w:t xml:space="preserve"> (DCNT)</w:t>
      </w:r>
      <w:r w:rsidR="00244E8A">
        <w:rPr>
          <w:rFonts w:ascii="Times New Roman" w:eastAsia="Arial" w:hAnsi="Times New Roman" w:cs="Times New Roman"/>
          <w:sz w:val="24"/>
          <w:szCs w:val="24"/>
        </w:rPr>
        <w:t xml:space="preserve"> e dores crônicas que ali foram diagnosticadas nos sujeitos envolvidos.</w:t>
      </w:r>
    </w:p>
    <w:p w14:paraId="334025E8" w14:textId="77777777" w:rsidR="00696652" w:rsidRPr="00B005B0" w:rsidRDefault="00696652" w:rsidP="00696652">
      <w:pPr>
        <w:spacing w:after="0" w:line="240" w:lineRule="auto"/>
        <w:jc w:val="both"/>
        <w:rPr>
          <w:rFonts w:ascii="Times New Roman" w:hAnsi="Times New Roman" w:cs="Times New Roman"/>
          <w:color w:val="FF0000"/>
          <w:sz w:val="24"/>
          <w:szCs w:val="24"/>
        </w:rPr>
      </w:pPr>
    </w:p>
    <w:p w14:paraId="422F453C" w14:textId="623AAE22" w:rsidR="003568D5" w:rsidRPr="00B005B0" w:rsidRDefault="003568D5" w:rsidP="003568D5">
      <w:pPr>
        <w:jc w:val="both"/>
        <w:rPr>
          <w:rFonts w:ascii="Times New Roman" w:hAnsi="Times New Roman" w:cs="Times New Roman"/>
          <w:sz w:val="24"/>
          <w:szCs w:val="24"/>
        </w:rPr>
      </w:pPr>
      <w:r w:rsidRPr="00B005B0">
        <w:rPr>
          <w:rFonts w:ascii="Times New Roman" w:hAnsi="Times New Roman" w:cs="Times New Roman"/>
          <w:sz w:val="24"/>
          <w:szCs w:val="24"/>
        </w:rPr>
        <w:t xml:space="preserve">Palavras-chave: </w:t>
      </w:r>
      <w:r w:rsidR="00B6623B" w:rsidRPr="00B005B0">
        <w:rPr>
          <w:rFonts w:ascii="Times New Roman" w:hAnsi="Times New Roman" w:cs="Times New Roman"/>
          <w:sz w:val="24"/>
          <w:szCs w:val="24"/>
        </w:rPr>
        <w:t>NASF</w:t>
      </w:r>
      <w:r w:rsidR="00B6623B">
        <w:rPr>
          <w:rFonts w:ascii="Times New Roman" w:hAnsi="Times New Roman" w:cs="Times New Roman"/>
          <w:sz w:val="24"/>
          <w:szCs w:val="24"/>
        </w:rPr>
        <w:t>.</w:t>
      </w:r>
      <w:r w:rsidR="00B6623B" w:rsidRPr="00B005B0">
        <w:rPr>
          <w:rFonts w:ascii="Times New Roman" w:hAnsi="Times New Roman" w:cs="Times New Roman"/>
          <w:sz w:val="24"/>
          <w:szCs w:val="24"/>
        </w:rPr>
        <w:t xml:space="preserve"> </w:t>
      </w:r>
      <w:r w:rsidR="00B6623B">
        <w:rPr>
          <w:rFonts w:ascii="Times New Roman" w:hAnsi="Times New Roman" w:cs="Times New Roman"/>
          <w:sz w:val="24"/>
          <w:szCs w:val="24"/>
        </w:rPr>
        <w:t>Práticas Corporais</w:t>
      </w:r>
      <w:r w:rsidRPr="00B005B0">
        <w:rPr>
          <w:rFonts w:ascii="Times New Roman" w:hAnsi="Times New Roman" w:cs="Times New Roman"/>
          <w:sz w:val="24"/>
          <w:szCs w:val="24"/>
        </w:rPr>
        <w:t>.</w:t>
      </w:r>
      <w:r w:rsidR="00832525" w:rsidRPr="00B005B0">
        <w:rPr>
          <w:rFonts w:ascii="Times New Roman" w:hAnsi="Times New Roman" w:cs="Times New Roman"/>
          <w:sz w:val="24"/>
          <w:szCs w:val="24"/>
        </w:rPr>
        <w:t xml:space="preserve"> Promoção de Saúde.</w:t>
      </w:r>
      <w:r w:rsidRPr="00B005B0">
        <w:rPr>
          <w:rFonts w:ascii="Times New Roman" w:hAnsi="Times New Roman" w:cs="Times New Roman"/>
          <w:sz w:val="24"/>
          <w:szCs w:val="24"/>
        </w:rPr>
        <w:t xml:space="preserve"> Profissional de Educação Física. </w:t>
      </w:r>
    </w:p>
    <w:p w14:paraId="7C0FF87A" w14:textId="77777777" w:rsidR="00140BB6" w:rsidRDefault="00140BB6" w:rsidP="003568D5">
      <w:pPr>
        <w:spacing w:after="0"/>
        <w:ind w:left="709" w:hanging="709"/>
        <w:rPr>
          <w:rFonts w:ascii="Times New Roman" w:hAnsi="Times New Roman" w:cs="Times New Roman"/>
          <w:b/>
          <w:sz w:val="24"/>
          <w:szCs w:val="24"/>
        </w:rPr>
      </w:pPr>
    </w:p>
    <w:p w14:paraId="07CD49BC" w14:textId="15C05C8C" w:rsidR="003568D5" w:rsidRPr="00B005B0" w:rsidRDefault="003568D5" w:rsidP="00A64A3C">
      <w:pPr>
        <w:spacing w:after="0"/>
        <w:jc w:val="both"/>
        <w:rPr>
          <w:rFonts w:ascii="Times New Roman" w:hAnsi="Times New Roman" w:cs="Times New Roman"/>
          <w:b/>
          <w:sz w:val="24"/>
          <w:szCs w:val="24"/>
        </w:rPr>
      </w:pPr>
      <w:r w:rsidRPr="00B005B0">
        <w:rPr>
          <w:rFonts w:ascii="Times New Roman" w:hAnsi="Times New Roman" w:cs="Times New Roman"/>
          <w:b/>
          <w:sz w:val="24"/>
          <w:szCs w:val="24"/>
        </w:rPr>
        <w:t>CONTEXTUALIZANDO A APROXIMAÇÃO ACADÊMICA AO CAMPO DE ESTUDO</w:t>
      </w:r>
    </w:p>
    <w:p w14:paraId="69927242" w14:textId="77777777" w:rsidR="003568D5" w:rsidRPr="00B005B0" w:rsidRDefault="003568D5" w:rsidP="003568D5">
      <w:pPr>
        <w:pStyle w:val="PargrafodaLista"/>
        <w:spacing w:after="0"/>
        <w:ind w:left="0"/>
        <w:rPr>
          <w:rFonts w:ascii="Times New Roman" w:hAnsi="Times New Roman" w:cs="Times New Roman"/>
          <w:b/>
          <w:sz w:val="24"/>
          <w:szCs w:val="24"/>
        </w:rPr>
      </w:pPr>
    </w:p>
    <w:p w14:paraId="32363A53" w14:textId="51F9B6EA" w:rsidR="003568D5" w:rsidRPr="00B005B0" w:rsidRDefault="003568D5" w:rsidP="003568D5">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No campo acadêmico-profissional percebemos que a relação entre a </w:t>
      </w:r>
      <w:r w:rsidR="00F06F35" w:rsidRPr="00B005B0">
        <w:rPr>
          <w:rFonts w:ascii="Times New Roman" w:hAnsi="Times New Roman" w:cs="Times New Roman"/>
          <w:sz w:val="24"/>
          <w:szCs w:val="24"/>
        </w:rPr>
        <w:t>Á</w:t>
      </w:r>
      <w:r w:rsidRPr="00B005B0">
        <w:rPr>
          <w:rFonts w:ascii="Times New Roman" w:hAnsi="Times New Roman" w:cs="Times New Roman"/>
          <w:sz w:val="24"/>
          <w:szCs w:val="24"/>
        </w:rPr>
        <w:t xml:space="preserve">rea da </w:t>
      </w:r>
      <w:r w:rsidR="00F06F35" w:rsidRPr="00B005B0">
        <w:rPr>
          <w:rFonts w:ascii="Times New Roman" w:hAnsi="Times New Roman" w:cs="Times New Roman"/>
          <w:sz w:val="24"/>
          <w:szCs w:val="24"/>
        </w:rPr>
        <w:t>S</w:t>
      </w:r>
      <w:r w:rsidRPr="00B005B0">
        <w:rPr>
          <w:rFonts w:ascii="Times New Roman" w:hAnsi="Times New Roman" w:cs="Times New Roman"/>
          <w:sz w:val="24"/>
          <w:szCs w:val="24"/>
        </w:rPr>
        <w:t>aúde e as</w:t>
      </w:r>
      <w:r w:rsidRPr="00B005B0">
        <w:rPr>
          <w:rFonts w:ascii="Times New Roman" w:hAnsi="Times New Roman" w:cs="Times New Roman"/>
          <w:i/>
          <w:sz w:val="24"/>
          <w:szCs w:val="24"/>
        </w:rPr>
        <w:t xml:space="preserve"> </w:t>
      </w:r>
      <w:r w:rsidR="00F06F35" w:rsidRPr="00B005B0">
        <w:rPr>
          <w:rFonts w:ascii="Times New Roman" w:hAnsi="Times New Roman" w:cs="Times New Roman"/>
          <w:sz w:val="24"/>
          <w:szCs w:val="24"/>
        </w:rPr>
        <w:t>P</w:t>
      </w:r>
      <w:r w:rsidRPr="00B005B0">
        <w:rPr>
          <w:rFonts w:ascii="Times New Roman" w:hAnsi="Times New Roman" w:cs="Times New Roman"/>
          <w:sz w:val="24"/>
          <w:szCs w:val="24"/>
        </w:rPr>
        <w:t xml:space="preserve">ráticas </w:t>
      </w:r>
      <w:r w:rsidR="00F06F35" w:rsidRPr="00B005B0">
        <w:rPr>
          <w:rFonts w:ascii="Times New Roman" w:hAnsi="Times New Roman" w:cs="Times New Roman"/>
          <w:sz w:val="24"/>
          <w:szCs w:val="24"/>
        </w:rPr>
        <w:t>C</w:t>
      </w:r>
      <w:r w:rsidRPr="00B005B0">
        <w:rPr>
          <w:rFonts w:ascii="Times New Roman" w:hAnsi="Times New Roman" w:cs="Times New Roman"/>
          <w:sz w:val="24"/>
          <w:szCs w:val="24"/>
        </w:rPr>
        <w:t>orporais apresentam um contraste, sobretudo no que se refere aos exercícios físicos</w:t>
      </w:r>
      <w:r w:rsidR="00C57155" w:rsidRPr="00B005B0">
        <w:rPr>
          <w:rStyle w:val="Refdenotaderodap"/>
          <w:rFonts w:ascii="Times New Roman" w:hAnsi="Times New Roman" w:cs="Times New Roman"/>
          <w:sz w:val="24"/>
          <w:szCs w:val="24"/>
        </w:rPr>
        <w:footnoteReference w:id="3"/>
      </w:r>
      <w:r w:rsidRPr="00B005B0">
        <w:rPr>
          <w:rFonts w:ascii="Times New Roman" w:hAnsi="Times New Roman" w:cs="Times New Roman"/>
          <w:sz w:val="24"/>
          <w:szCs w:val="24"/>
        </w:rPr>
        <w:t>, que nos remete, consequentemente, a falar sobre à</w:t>
      </w:r>
      <w:r w:rsidR="008F3117" w:rsidRPr="00B005B0">
        <w:rPr>
          <w:rFonts w:ascii="Times New Roman" w:hAnsi="Times New Roman" w:cs="Times New Roman"/>
          <w:sz w:val="24"/>
          <w:szCs w:val="24"/>
        </w:rPr>
        <w:t xml:space="preserve"> inserção </w:t>
      </w:r>
      <w:r w:rsidRPr="00B005B0">
        <w:rPr>
          <w:rFonts w:ascii="Times New Roman" w:hAnsi="Times New Roman" w:cs="Times New Roman"/>
          <w:sz w:val="24"/>
          <w:szCs w:val="24"/>
        </w:rPr>
        <w:t xml:space="preserve">do Profissional de Educação Física (PEF) nas redes de Atenção Básica de Saúde. </w:t>
      </w:r>
    </w:p>
    <w:p w14:paraId="65684EA7" w14:textId="4DD772BA" w:rsidR="003568D5" w:rsidRPr="00B005B0" w:rsidRDefault="003568D5" w:rsidP="003568D5">
      <w:pPr>
        <w:spacing w:after="0" w:line="360" w:lineRule="auto"/>
        <w:ind w:firstLine="708"/>
        <w:jc w:val="both"/>
        <w:rPr>
          <w:rFonts w:ascii="Times New Roman" w:eastAsia="Arial" w:hAnsi="Times New Roman" w:cs="Times New Roman"/>
          <w:sz w:val="24"/>
          <w:szCs w:val="24"/>
        </w:rPr>
      </w:pPr>
      <w:r w:rsidRPr="00B005B0">
        <w:rPr>
          <w:rFonts w:ascii="Times New Roman" w:eastAsia="Arial" w:hAnsi="Times New Roman" w:cs="Times New Roman"/>
          <w:sz w:val="24"/>
          <w:szCs w:val="24"/>
        </w:rPr>
        <w:t xml:space="preserve">Isto talvez aconteça pois soa irônico a presença de exercícios físicos e as mais diversas </w:t>
      </w:r>
      <w:r w:rsidR="00F06F35" w:rsidRPr="00B005B0">
        <w:rPr>
          <w:rFonts w:ascii="Times New Roman" w:eastAsia="Arial" w:hAnsi="Times New Roman" w:cs="Times New Roman"/>
          <w:sz w:val="24"/>
          <w:szCs w:val="24"/>
        </w:rPr>
        <w:t>p</w:t>
      </w:r>
      <w:r w:rsidRPr="00B005B0">
        <w:rPr>
          <w:rFonts w:ascii="Times New Roman" w:eastAsia="Arial" w:hAnsi="Times New Roman" w:cs="Times New Roman"/>
          <w:sz w:val="24"/>
          <w:szCs w:val="24"/>
        </w:rPr>
        <w:t xml:space="preserve">ráticas </w:t>
      </w:r>
      <w:r w:rsidR="00F06F35" w:rsidRPr="00B005B0">
        <w:rPr>
          <w:rFonts w:ascii="Times New Roman" w:eastAsia="Arial" w:hAnsi="Times New Roman" w:cs="Times New Roman"/>
          <w:sz w:val="24"/>
          <w:szCs w:val="24"/>
        </w:rPr>
        <w:t>c</w:t>
      </w:r>
      <w:r w:rsidRPr="00B005B0">
        <w:rPr>
          <w:rFonts w:ascii="Times New Roman" w:eastAsia="Arial" w:hAnsi="Times New Roman" w:cs="Times New Roman"/>
          <w:sz w:val="24"/>
          <w:szCs w:val="24"/>
        </w:rPr>
        <w:t>orporais em locais em que as emergências médicas estão evidentes. E apesar de que</w:t>
      </w:r>
      <w:r w:rsidRPr="00B005B0">
        <w:rPr>
          <w:rFonts w:ascii="Times New Roman" w:hAnsi="Times New Roman" w:cs="Times New Roman"/>
          <w:sz w:val="24"/>
          <w:szCs w:val="24"/>
        </w:rPr>
        <w:t xml:space="preserve"> seja difícil o aceite do PEF nestes ambientes, muitos estudos comprovam que combater a </w:t>
      </w:r>
      <w:r w:rsidRPr="00B005B0">
        <w:rPr>
          <w:rFonts w:ascii="Times New Roman" w:hAnsi="Times New Roman" w:cs="Times New Roman"/>
          <w:sz w:val="24"/>
          <w:szCs w:val="24"/>
        </w:rPr>
        <w:lastRenderedPageBreak/>
        <w:t>inatividade física ainda é o melhor “remédio” que podemos ter para prevenir doenças e promover a saúde psíquico física.</w:t>
      </w:r>
    </w:p>
    <w:p w14:paraId="6D9E47F6" w14:textId="25967C77" w:rsidR="003568D5" w:rsidRPr="00B005B0" w:rsidRDefault="003568D5" w:rsidP="003568D5">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Tendo em vista este tema, o Ministério da Saúde e da Educação vem desenvolvendo e apoiando ações nos cursos de graduação e na pós-graduação da Área da Saúde, objetivando a formação</w:t>
      </w:r>
      <w:r w:rsidR="00F06F35" w:rsidRPr="00B005B0">
        <w:rPr>
          <w:rFonts w:ascii="Times New Roman" w:hAnsi="Times New Roman" w:cs="Times New Roman"/>
          <w:sz w:val="24"/>
          <w:szCs w:val="24"/>
        </w:rPr>
        <w:t xml:space="preserve"> e aproximação da realidade </w:t>
      </w:r>
      <w:r w:rsidR="004C4660">
        <w:rPr>
          <w:rFonts w:ascii="Times New Roman" w:hAnsi="Times New Roman" w:cs="Times New Roman"/>
          <w:sz w:val="24"/>
          <w:szCs w:val="24"/>
        </w:rPr>
        <w:t xml:space="preserve">acadêmico-profissional </w:t>
      </w:r>
      <w:r w:rsidR="00F06F35" w:rsidRPr="00B005B0">
        <w:rPr>
          <w:rFonts w:ascii="Times New Roman" w:hAnsi="Times New Roman" w:cs="Times New Roman"/>
          <w:sz w:val="24"/>
          <w:szCs w:val="24"/>
        </w:rPr>
        <w:t xml:space="preserve">na </w:t>
      </w:r>
      <w:r w:rsidR="004C4660">
        <w:rPr>
          <w:rFonts w:ascii="Times New Roman" w:hAnsi="Times New Roman" w:cs="Times New Roman"/>
          <w:sz w:val="24"/>
          <w:szCs w:val="24"/>
        </w:rPr>
        <w:t>s</w:t>
      </w:r>
      <w:r w:rsidRPr="00B005B0">
        <w:rPr>
          <w:rFonts w:ascii="Times New Roman" w:hAnsi="Times New Roman" w:cs="Times New Roman"/>
          <w:sz w:val="24"/>
          <w:szCs w:val="24"/>
        </w:rPr>
        <w:t xml:space="preserve">aúde pública no Brasil; e tratando-se agora em específico do curso de graduação em Educação Física (EF), esta visão da formação acadêmica com o foco em saúde teve destaque na homologação em 2004 nas Diretrizes Curriculares Nacionais (DCN), onde “estas mesmas diretrizes preveem formação de profissionais capazes de avaliar a realidade social e nela intervir por meio das manifestações e expressões do movimento humano.” (BRASIL, 2004, </w:t>
      </w:r>
      <w:r w:rsidRPr="00B005B0">
        <w:rPr>
          <w:rFonts w:ascii="Times New Roman" w:hAnsi="Times New Roman" w:cs="Times New Roman"/>
          <w:i/>
          <w:sz w:val="24"/>
          <w:szCs w:val="24"/>
        </w:rPr>
        <w:t>apud</w:t>
      </w:r>
      <w:r w:rsidRPr="00B005B0">
        <w:rPr>
          <w:rFonts w:ascii="Times New Roman" w:hAnsi="Times New Roman" w:cs="Times New Roman"/>
          <w:sz w:val="24"/>
          <w:szCs w:val="24"/>
        </w:rPr>
        <w:t xml:space="preserve"> FALCI; BELISÁRIO, 2013).</w:t>
      </w:r>
    </w:p>
    <w:p w14:paraId="6C3BACC3" w14:textId="2DBE4190" w:rsidR="003568D5" w:rsidRPr="00B005B0" w:rsidRDefault="003568D5" w:rsidP="003568D5">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Com a criação do Núcleo de Apoio à Saúde da Família (NASF) pela Portaria 154, de 24 de janeir</w:t>
      </w:r>
      <w:r w:rsidR="004C4660">
        <w:rPr>
          <w:rFonts w:ascii="Times New Roman" w:hAnsi="Times New Roman" w:cs="Times New Roman"/>
          <w:sz w:val="24"/>
          <w:szCs w:val="24"/>
        </w:rPr>
        <w:t>o de 2008, os Profissionais da Área da S</w:t>
      </w:r>
      <w:r w:rsidRPr="00B005B0">
        <w:rPr>
          <w:rFonts w:ascii="Times New Roman" w:hAnsi="Times New Roman" w:cs="Times New Roman"/>
          <w:sz w:val="24"/>
          <w:szCs w:val="24"/>
        </w:rPr>
        <w:t>aúde (enfermeiros, psicólogos, agentes de saúde, dentistas, médicos, entre outros) foram formalmente inseridos às redes de saúde pública, integrando a Atenção Básica de Saúde, atuando em multidisplinariedade; e dentre eles inclui-se o PEF a partir do reconhecimento da importância do exercício físico para a promoção da saúde e prevenção de doenças crônico-degenerativas,</w:t>
      </w:r>
      <w:r w:rsidR="004C4660">
        <w:rPr>
          <w:rFonts w:ascii="Times New Roman" w:hAnsi="Times New Roman" w:cs="Times New Roman"/>
          <w:sz w:val="24"/>
          <w:szCs w:val="24"/>
        </w:rPr>
        <w:t xml:space="preserve"> no qual são</w:t>
      </w:r>
      <w:r w:rsidRPr="00B005B0">
        <w:rPr>
          <w:rFonts w:ascii="Times New Roman" w:hAnsi="Times New Roman" w:cs="Times New Roman"/>
          <w:sz w:val="24"/>
          <w:szCs w:val="24"/>
        </w:rPr>
        <w:t xml:space="preserve"> importantes causas de morbimortalidade no Brasil. (BRASIL, 2008, </w:t>
      </w:r>
      <w:r w:rsidRPr="00B005B0">
        <w:rPr>
          <w:rFonts w:ascii="Times New Roman" w:hAnsi="Times New Roman" w:cs="Times New Roman"/>
          <w:i/>
          <w:sz w:val="24"/>
          <w:szCs w:val="24"/>
        </w:rPr>
        <w:t>apud</w:t>
      </w:r>
      <w:r w:rsidRPr="00B005B0">
        <w:rPr>
          <w:rFonts w:ascii="Times New Roman" w:hAnsi="Times New Roman" w:cs="Times New Roman"/>
          <w:sz w:val="24"/>
          <w:szCs w:val="24"/>
        </w:rPr>
        <w:t xml:space="preserve"> FALCI; BELISÁRIO, 2013).</w:t>
      </w:r>
    </w:p>
    <w:p w14:paraId="485FB38B" w14:textId="7C0FDEAF" w:rsidR="003568D5" w:rsidRPr="00B005B0" w:rsidRDefault="003568D5" w:rsidP="003568D5">
      <w:pPr>
        <w:spacing w:after="0" w:line="360" w:lineRule="auto"/>
        <w:jc w:val="both"/>
        <w:rPr>
          <w:rFonts w:ascii="Times New Roman" w:hAnsi="Times New Roman" w:cs="Times New Roman"/>
          <w:sz w:val="24"/>
          <w:szCs w:val="24"/>
        </w:rPr>
      </w:pPr>
      <w:r w:rsidRPr="00B005B0">
        <w:rPr>
          <w:rFonts w:ascii="Times New Roman" w:hAnsi="Times New Roman" w:cs="Times New Roman"/>
          <w:sz w:val="24"/>
          <w:szCs w:val="24"/>
        </w:rPr>
        <w:tab/>
        <w:t>A seguir mostraremos uma breve introdução do processo de evolução do campo da saúde no Brasil, bem como a concepção do termo ‘Práticas Corporais’ e da função do PEF na Atenção Básica de Saúde, na tentativa de compreender a partir de quando e como sentiu-se a necessidade da inclusão destes num campo que antes era inimaginável por nós</w:t>
      </w:r>
      <w:r w:rsidR="00DC0185">
        <w:rPr>
          <w:rFonts w:ascii="Times New Roman" w:hAnsi="Times New Roman" w:cs="Times New Roman"/>
          <w:sz w:val="24"/>
          <w:szCs w:val="24"/>
        </w:rPr>
        <w:t>,</w:t>
      </w:r>
      <w:r w:rsidRPr="00B005B0">
        <w:rPr>
          <w:rFonts w:ascii="Times New Roman" w:hAnsi="Times New Roman" w:cs="Times New Roman"/>
          <w:sz w:val="24"/>
          <w:szCs w:val="24"/>
        </w:rPr>
        <w:t xml:space="preserve"> enquanto acadêmicos; e mais adiante ao desenrolar do presente estudo, as análises e discussões pertinentes à nossa pesquisa de estágio supervisionado na rede de Atenção Básica de Saúde, do sétimo período do curso de graduação bacharel em Educação Física na Universidade do Vale do Itajaí</w:t>
      </w:r>
      <w:r w:rsidR="005F6964">
        <w:rPr>
          <w:rFonts w:ascii="Times New Roman" w:hAnsi="Times New Roman" w:cs="Times New Roman"/>
          <w:sz w:val="24"/>
          <w:szCs w:val="24"/>
        </w:rPr>
        <w:t>-UNIVALI</w:t>
      </w:r>
      <w:r w:rsidRPr="00B005B0">
        <w:rPr>
          <w:rFonts w:ascii="Times New Roman" w:hAnsi="Times New Roman" w:cs="Times New Roman"/>
          <w:sz w:val="24"/>
          <w:szCs w:val="24"/>
        </w:rPr>
        <w:t>, no primeiro semestre de 2015.</w:t>
      </w:r>
    </w:p>
    <w:p w14:paraId="1A77BB55" w14:textId="017716AC" w:rsidR="003568D5" w:rsidRPr="00B005B0" w:rsidRDefault="003568D5" w:rsidP="003568D5">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Seguindo este contexto, no presente artigo de estudo, através do estágio supervisionado</w:t>
      </w:r>
      <w:r w:rsidR="005F6964">
        <w:rPr>
          <w:rFonts w:ascii="Times New Roman" w:hAnsi="Times New Roman" w:cs="Times New Roman"/>
          <w:sz w:val="24"/>
          <w:szCs w:val="24"/>
        </w:rPr>
        <w:t xml:space="preserve"> em Educação Física bacharel,</w:t>
      </w:r>
      <w:r w:rsidRPr="00B005B0">
        <w:rPr>
          <w:rFonts w:ascii="Times New Roman" w:hAnsi="Times New Roman" w:cs="Times New Roman"/>
          <w:sz w:val="24"/>
          <w:szCs w:val="24"/>
        </w:rPr>
        <w:t xml:space="preserve"> buscaremos responder o seguinte problema de pesquisa: como ocorrem as inserções das práticas corporais no NASF de Itapema-SC no primeiro semestre de 2015? </w:t>
      </w:r>
    </w:p>
    <w:p w14:paraId="7E5A6B91" w14:textId="7A505F76" w:rsidR="003568D5" w:rsidRDefault="003568D5" w:rsidP="00EE55D7">
      <w:pPr>
        <w:spacing w:before="240"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Para isto, nosso objetivo geral é desvelar e compreender como ocorrem as inserções das práticas corporais no NASF de Itapema-SC no primeiro semestre de 2015, e os objetivos específicos baseiam-se em diagnosticar a população presente e as práticas desenvolvidas;</w:t>
      </w:r>
      <w:r w:rsidRPr="00B005B0">
        <w:rPr>
          <w:rFonts w:ascii="Times New Roman" w:hAnsi="Times New Roman" w:cs="Times New Roman"/>
          <w:b/>
          <w:color w:val="FF0000"/>
          <w:sz w:val="24"/>
          <w:szCs w:val="24"/>
        </w:rPr>
        <w:t xml:space="preserve"> </w:t>
      </w:r>
      <w:r w:rsidR="00984D8D">
        <w:rPr>
          <w:rFonts w:ascii="Times New Roman" w:hAnsi="Times New Roman" w:cs="Times New Roman"/>
          <w:sz w:val="24"/>
          <w:szCs w:val="24"/>
        </w:rPr>
        <w:lastRenderedPageBreak/>
        <w:t>verificar</w:t>
      </w:r>
      <w:r w:rsidRPr="00B005B0">
        <w:rPr>
          <w:rFonts w:ascii="Times New Roman" w:hAnsi="Times New Roman" w:cs="Times New Roman"/>
          <w:sz w:val="24"/>
          <w:szCs w:val="24"/>
        </w:rPr>
        <w:t xml:space="preserve"> as práticas corporais propostas e refletir sobre a realidade da população e do local</w:t>
      </w:r>
      <w:r w:rsidR="008118B6" w:rsidRPr="00B005B0">
        <w:rPr>
          <w:rFonts w:ascii="Times New Roman" w:hAnsi="Times New Roman" w:cs="Times New Roman"/>
          <w:sz w:val="24"/>
          <w:szCs w:val="24"/>
        </w:rPr>
        <w:t xml:space="preserve"> de intervenção</w:t>
      </w:r>
      <w:r w:rsidRPr="00B005B0">
        <w:rPr>
          <w:rFonts w:ascii="Times New Roman" w:hAnsi="Times New Roman" w:cs="Times New Roman"/>
          <w:sz w:val="24"/>
          <w:szCs w:val="24"/>
        </w:rPr>
        <w:t>.</w:t>
      </w:r>
    </w:p>
    <w:p w14:paraId="6DDD82A6" w14:textId="528DF8F1" w:rsidR="003568D5" w:rsidRPr="00B005B0" w:rsidRDefault="003568D5" w:rsidP="00EE55D7">
      <w:pPr>
        <w:spacing w:before="240"/>
        <w:rPr>
          <w:rFonts w:ascii="Times New Roman" w:hAnsi="Times New Roman" w:cs="Times New Roman"/>
          <w:b/>
          <w:sz w:val="24"/>
          <w:szCs w:val="24"/>
        </w:rPr>
      </w:pPr>
      <w:r w:rsidRPr="00B005B0">
        <w:rPr>
          <w:rFonts w:ascii="Times New Roman" w:hAnsi="Times New Roman" w:cs="Times New Roman"/>
          <w:b/>
          <w:sz w:val="24"/>
          <w:szCs w:val="24"/>
        </w:rPr>
        <w:t>REFERENCIAL TEÓRICO</w:t>
      </w:r>
    </w:p>
    <w:p w14:paraId="668AC8F4" w14:textId="2B941709" w:rsidR="003568D5" w:rsidRPr="00B005B0" w:rsidRDefault="003568D5" w:rsidP="00795F9A">
      <w:pPr>
        <w:rPr>
          <w:rFonts w:ascii="Times New Roman" w:hAnsi="Times New Roman" w:cs="Times New Roman"/>
          <w:b/>
          <w:sz w:val="24"/>
          <w:szCs w:val="24"/>
        </w:rPr>
      </w:pPr>
      <w:r w:rsidRPr="00B005B0">
        <w:rPr>
          <w:rFonts w:ascii="Times New Roman" w:hAnsi="Times New Roman" w:cs="Times New Roman"/>
          <w:b/>
          <w:sz w:val="24"/>
          <w:szCs w:val="24"/>
        </w:rPr>
        <w:t xml:space="preserve">NASF: uma breve retrospectiva </w:t>
      </w:r>
    </w:p>
    <w:p w14:paraId="45DEB2F8" w14:textId="47C3B5DB" w:rsidR="00696652" w:rsidRPr="00B005B0" w:rsidRDefault="004C05FB" w:rsidP="00A60B06">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Para Florindo (2009), a A</w:t>
      </w:r>
      <w:r w:rsidR="00696652" w:rsidRPr="00B005B0">
        <w:rPr>
          <w:rFonts w:ascii="Times New Roman" w:hAnsi="Times New Roman" w:cs="Times New Roman"/>
          <w:sz w:val="24"/>
          <w:szCs w:val="24"/>
        </w:rPr>
        <w:t xml:space="preserve">tenção </w:t>
      </w:r>
      <w:r w:rsidRPr="00B005B0">
        <w:rPr>
          <w:rFonts w:ascii="Times New Roman" w:hAnsi="Times New Roman" w:cs="Times New Roman"/>
          <w:sz w:val="24"/>
          <w:szCs w:val="24"/>
        </w:rPr>
        <w:t>Básica de S</w:t>
      </w:r>
      <w:r w:rsidR="00696652" w:rsidRPr="00B005B0">
        <w:rPr>
          <w:rFonts w:ascii="Times New Roman" w:hAnsi="Times New Roman" w:cs="Times New Roman"/>
          <w:sz w:val="24"/>
          <w:szCs w:val="24"/>
        </w:rPr>
        <w:t>aúde no Brasil evoluiu consideravelmente nas últimas duas décadas com a implementação do Sistema Único de Saúde (SUS) estabelecido pela Constituição de 1988, quebrando o paradigma volt</w:t>
      </w:r>
      <w:r w:rsidR="005F6964">
        <w:rPr>
          <w:rFonts w:ascii="Times New Roman" w:hAnsi="Times New Roman" w:cs="Times New Roman"/>
          <w:sz w:val="24"/>
          <w:szCs w:val="24"/>
        </w:rPr>
        <w:t>ado apenas para a reabilitação,</w:t>
      </w:r>
      <w:r w:rsidR="00696652" w:rsidRPr="00B005B0">
        <w:rPr>
          <w:rFonts w:ascii="Times New Roman" w:hAnsi="Times New Roman" w:cs="Times New Roman"/>
          <w:sz w:val="24"/>
          <w:szCs w:val="24"/>
        </w:rPr>
        <w:t xml:space="preserve"> inserindo a proposta de prevenção às do</w:t>
      </w:r>
      <w:r w:rsidR="005F6964">
        <w:rPr>
          <w:rFonts w:ascii="Times New Roman" w:hAnsi="Times New Roman" w:cs="Times New Roman"/>
          <w:sz w:val="24"/>
          <w:szCs w:val="24"/>
        </w:rPr>
        <w:t>enças e promoção da saúde; que</w:t>
      </w:r>
      <w:r w:rsidR="00696652" w:rsidRPr="00B005B0">
        <w:rPr>
          <w:rFonts w:ascii="Times New Roman" w:hAnsi="Times New Roman" w:cs="Times New Roman"/>
          <w:sz w:val="24"/>
          <w:szCs w:val="24"/>
        </w:rPr>
        <w:t xml:space="preserve"> segundo o Ministério da Saúde (1990), </w:t>
      </w:r>
      <w:r w:rsidR="005F6964">
        <w:rPr>
          <w:rFonts w:ascii="Times New Roman" w:hAnsi="Times New Roman" w:cs="Times New Roman"/>
          <w:sz w:val="24"/>
          <w:szCs w:val="24"/>
        </w:rPr>
        <w:t>apresentou</w:t>
      </w:r>
      <w:r w:rsidR="00696652" w:rsidRPr="00B005B0">
        <w:rPr>
          <w:rFonts w:ascii="Times New Roman" w:hAnsi="Times New Roman" w:cs="Times New Roman"/>
          <w:sz w:val="24"/>
          <w:szCs w:val="24"/>
        </w:rPr>
        <w:t xml:space="preserve"> “uma nova formulação política e organizacional para o reordenamento dos serviços e ações de saúde”, baseados na doutrina de </w:t>
      </w:r>
      <w:r w:rsidR="00696652" w:rsidRPr="005F6964">
        <w:rPr>
          <w:rFonts w:ascii="Times New Roman" w:hAnsi="Times New Roman" w:cs="Times New Roman"/>
          <w:b/>
          <w:sz w:val="24"/>
          <w:szCs w:val="24"/>
        </w:rPr>
        <w:t>Universalidade</w:t>
      </w:r>
      <w:r w:rsidR="00696652" w:rsidRPr="00B005B0">
        <w:rPr>
          <w:rFonts w:ascii="Times New Roman" w:hAnsi="Times New Roman" w:cs="Times New Roman"/>
          <w:sz w:val="24"/>
          <w:szCs w:val="24"/>
        </w:rPr>
        <w:t xml:space="preserve">, </w:t>
      </w:r>
      <w:r w:rsidR="00696652" w:rsidRPr="005F6964">
        <w:rPr>
          <w:rFonts w:ascii="Times New Roman" w:hAnsi="Times New Roman" w:cs="Times New Roman"/>
          <w:b/>
          <w:sz w:val="24"/>
          <w:szCs w:val="24"/>
        </w:rPr>
        <w:t>Equidade</w:t>
      </w:r>
      <w:r w:rsidR="00696652" w:rsidRPr="00B005B0">
        <w:rPr>
          <w:rFonts w:ascii="Times New Roman" w:hAnsi="Times New Roman" w:cs="Times New Roman"/>
          <w:sz w:val="24"/>
          <w:szCs w:val="24"/>
        </w:rPr>
        <w:t xml:space="preserve"> e </w:t>
      </w:r>
      <w:r w:rsidR="00696652" w:rsidRPr="005F6964">
        <w:rPr>
          <w:rFonts w:ascii="Times New Roman" w:hAnsi="Times New Roman" w:cs="Times New Roman"/>
          <w:b/>
          <w:sz w:val="24"/>
          <w:szCs w:val="24"/>
        </w:rPr>
        <w:t>Integralidade</w:t>
      </w:r>
      <w:r w:rsidR="00696652" w:rsidRPr="00B005B0">
        <w:rPr>
          <w:rFonts w:ascii="Times New Roman" w:hAnsi="Times New Roman" w:cs="Times New Roman"/>
          <w:sz w:val="24"/>
          <w:szCs w:val="24"/>
        </w:rPr>
        <w:t xml:space="preserve">; somando estes como princípios organizativos em todo o território nacional. </w:t>
      </w:r>
    </w:p>
    <w:p w14:paraId="7BE4FD83" w14:textId="5392E78A" w:rsidR="00696652" w:rsidRPr="00B005B0" w:rsidRDefault="00696652" w:rsidP="00696652">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Previsto no “ABC do SUS”, publicado pelo Ministério da Saúde em 1990, a </w:t>
      </w:r>
      <w:r w:rsidRPr="005F6964">
        <w:rPr>
          <w:rFonts w:ascii="Times New Roman" w:hAnsi="Times New Roman" w:cs="Times New Roman"/>
          <w:b/>
          <w:sz w:val="24"/>
          <w:szCs w:val="24"/>
        </w:rPr>
        <w:t>Universalidade</w:t>
      </w:r>
      <w:r w:rsidRPr="00B005B0">
        <w:rPr>
          <w:rFonts w:ascii="Times New Roman" w:hAnsi="Times New Roman" w:cs="Times New Roman"/>
          <w:sz w:val="24"/>
          <w:szCs w:val="24"/>
        </w:rPr>
        <w:t xml:space="preserve"> garante que todo e qualquer cidadão passa a ter direito a todos os serviços voltados à saúde; a </w:t>
      </w:r>
      <w:r w:rsidRPr="005F6964">
        <w:rPr>
          <w:rFonts w:ascii="Times New Roman" w:hAnsi="Times New Roman" w:cs="Times New Roman"/>
          <w:b/>
          <w:sz w:val="24"/>
          <w:szCs w:val="24"/>
        </w:rPr>
        <w:t>Equidade</w:t>
      </w:r>
      <w:r w:rsidRPr="00B005B0">
        <w:rPr>
          <w:rFonts w:ascii="Times New Roman" w:hAnsi="Times New Roman" w:cs="Times New Roman"/>
          <w:sz w:val="24"/>
          <w:szCs w:val="24"/>
        </w:rPr>
        <w:t xml:space="preserve"> assegura que todo cidadão é igual perante ao Sistema, independente da complexidade, atendendo as suas necessidades, até aonde o limite seja possível e, por último, a </w:t>
      </w:r>
      <w:r w:rsidRPr="005F6964">
        <w:rPr>
          <w:rFonts w:ascii="Times New Roman" w:hAnsi="Times New Roman" w:cs="Times New Roman"/>
          <w:b/>
          <w:sz w:val="24"/>
          <w:szCs w:val="24"/>
        </w:rPr>
        <w:t>Integralidade</w:t>
      </w:r>
      <w:r w:rsidRPr="00B005B0">
        <w:rPr>
          <w:rFonts w:ascii="Times New Roman" w:hAnsi="Times New Roman" w:cs="Times New Roman"/>
          <w:sz w:val="24"/>
          <w:szCs w:val="24"/>
        </w:rPr>
        <w:t xml:space="preserve"> visa promover, proteger e recuperar a saúde do indivíduo como um ser humano integral, que compõe uma sociedade, no qual não consegue-se analisá-lo de forma isolada do meio em que vive, abordando não somente o indivíduo, mas todo o contexto familiar, ambiental e social. </w:t>
      </w:r>
      <w:r w:rsidR="005E7E62">
        <w:rPr>
          <w:rFonts w:ascii="Times New Roman" w:hAnsi="Times New Roman" w:cs="Times New Roman"/>
          <w:sz w:val="24"/>
          <w:szCs w:val="24"/>
        </w:rPr>
        <w:t>(BRASIL, 1990).</w:t>
      </w:r>
    </w:p>
    <w:p w14:paraId="690960B6" w14:textId="600724BE" w:rsidR="00696652" w:rsidRPr="00B005B0" w:rsidRDefault="00696652" w:rsidP="00696652">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Na tentativa de consolidar a proposta do SUS, criou-se o Programa Saúde da Família (PSF), focando “principalmente na família e no contexto físico e social, objetivando a promoção da saúde” (RODRIGUES </w:t>
      </w:r>
      <w:r w:rsidRPr="00B005B0">
        <w:rPr>
          <w:rFonts w:ascii="Times New Roman" w:hAnsi="Times New Roman" w:cs="Times New Roman"/>
          <w:i/>
          <w:sz w:val="24"/>
          <w:szCs w:val="24"/>
        </w:rPr>
        <w:t>et al</w:t>
      </w:r>
      <w:r w:rsidR="00352925" w:rsidRPr="00B005B0">
        <w:rPr>
          <w:rFonts w:ascii="Times New Roman" w:hAnsi="Times New Roman" w:cs="Times New Roman"/>
          <w:i/>
          <w:sz w:val="24"/>
          <w:szCs w:val="24"/>
        </w:rPr>
        <w:t>.</w:t>
      </w:r>
      <w:r w:rsidRPr="00B005B0">
        <w:rPr>
          <w:rFonts w:ascii="Times New Roman" w:hAnsi="Times New Roman" w:cs="Times New Roman"/>
          <w:sz w:val="24"/>
          <w:szCs w:val="24"/>
        </w:rPr>
        <w:t>, 2013, p.6), como afirmam tamb</w:t>
      </w:r>
      <w:r w:rsidR="00997F59">
        <w:rPr>
          <w:rFonts w:ascii="Times New Roman" w:hAnsi="Times New Roman" w:cs="Times New Roman"/>
          <w:sz w:val="24"/>
          <w:szCs w:val="24"/>
        </w:rPr>
        <w:t xml:space="preserve">ém Gutierrez; </w:t>
      </w:r>
      <w:proofErr w:type="spellStart"/>
      <w:r w:rsidR="00997F59">
        <w:rPr>
          <w:rFonts w:ascii="Times New Roman" w:hAnsi="Times New Roman" w:cs="Times New Roman"/>
          <w:sz w:val="24"/>
          <w:szCs w:val="24"/>
        </w:rPr>
        <w:t>Minayo</w:t>
      </w:r>
      <w:proofErr w:type="spellEnd"/>
      <w:r w:rsidR="00997F59">
        <w:rPr>
          <w:rFonts w:ascii="Times New Roman" w:hAnsi="Times New Roman" w:cs="Times New Roman"/>
          <w:sz w:val="24"/>
          <w:szCs w:val="24"/>
        </w:rPr>
        <w:t xml:space="preserve"> (2010, p.1</w:t>
      </w:r>
      <w:r w:rsidRPr="00B005B0">
        <w:rPr>
          <w:rFonts w:ascii="Times New Roman" w:hAnsi="Times New Roman" w:cs="Times New Roman"/>
          <w:sz w:val="24"/>
          <w:szCs w:val="24"/>
        </w:rPr>
        <w:t>97):</w:t>
      </w:r>
    </w:p>
    <w:p w14:paraId="756194AF" w14:textId="0B8AF29A" w:rsidR="00696652" w:rsidRPr="00B005B0" w:rsidRDefault="00696652" w:rsidP="00696652">
      <w:pPr>
        <w:spacing w:after="0" w:line="240" w:lineRule="auto"/>
        <w:ind w:left="2268"/>
        <w:jc w:val="both"/>
        <w:rPr>
          <w:rFonts w:ascii="Times New Roman" w:hAnsi="Times New Roman" w:cs="Times New Roman"/>
          <w:szCs w:val="24"/>
        </w:rPr>
      </w:pPr>
      <w:r w:rsidRPr="00B005B0">
        <w:rPr>
          <w:rFonts w:ascii="Times New Roman" w:hAnsi="Times New Roman" w:cs="Times New Roman"/>
          <w:szCs w:val="24"/>
        </w:rPr>
        <w:t xml:space="preserve">“Na área da saúde, a emergência da “família” como foco de atenção específica se agiganta com o Programa Saúde da Família (PSF). Esse programa preconiza dois pontos fundamentais: a perspectiva de atenção básica descentralizada e local, substituindo o modelo </w:t>
      </w:r>
      <w:proofErr w:type="spellStart"/>
      <w:r w:rsidRPr="00B005B0">
        <w:rPr>
          <w:rFonts w:ascii="Times New Roman" w:hAnsi="Times New Roman" w:cs="Times New Roman"/>
          <w:szCs w:val="24"/>
        </w:rPr>
        <w:t>hospitalocêntrico</w:t>
      </w:r>
      <w:proofErr w:type="spellEnd"/>
      <w:r w:rsidRPr="00B005B0">
        <w:rPr>
          <w:rFonts w:ascii="Times New Roman" w:hAnsi="Times New Roman" w:cs="Times New Roman"/>
          <w:szCs w:val="24"/>
        </w:rPr>
        <w:t xml:space="preserve">, e o reconhecimento do cuidado em saúde a partir do grupo familiar. Essa proposta, no que concerne à família, exige superar a perspectiva meramente individual para oferecer uma atenção sistêmica em que se integrem o estudo da cultura, das maneiras de fazer dos diferentes grupos sociais e das relações de gênero que operam dentro das relações familiares.” </w:t>
      </w:r>
    </w:p>
    <w:p w14:paraId="1E6704F9" w14:textId="77777777" w:rsidR="00696652" w:rsidRPr="00B005B0" w:rsidRDefault="00696652" w:rsidP="00696652">
      <w:pPr>
        <w:spacing w:after="0" w:line="240" w:lineRule="auto"/>
        <w:jc w:val="both"/>
        <w:rPr>
          <w:rFonts w:ascii="Times New Roman" w:hAnsi="Times New Roman" w:cs="Times New Roman"/>
          <w:sz w:val="24"/>
          <w:szCs w:val="24"/>
        </w:rPr>
      </w:pPr>
    </w:p>
    <w:p w14:paraId="2E6DBAD8" w14:textId="72F5FBBC" w:rsidR="00696652" w:rsidRPr="00B005B0" w:rsidRDefault="00696652" w:rsidP="00696652">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Porém, Rodrigues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(2013) revela que o PSF teve seu status alterado de </w:t>
      </w:r>
      <w:r w:rsidR="004B3610" w:rsidRPr="00B005B0">
        <w:rPr>
          <w:rFonts w:ascii="Times New Roman" w:hAnsi="Times New Roman" w:cs="Times New Roman"/>
          <w:sz w:val="24"/>
          <w:szCs w:val="24"/>
        </w:rPr>
        <w:t>‘</w:t>
      </w:r>
      <w:r w:rsidR="00B2193A">
        <w:rPr>
          <w:rFonts w:ascii="Times New Roman" w:hAnsi="Times New Roman" w:cs="Times New Roman"/>
          <w:sz w:val="24"/>
          <w:szCs w:val="24"/>
        </w:rPr>
        <w:t>P</w:t>
      </w:r>
      <w:r w:rsidRPr="00B005B0">
        <w:rPr>
          <w:rFonts w:ascii="Times New Roman" w:hAnsi="Times New Roman" w:cs="Times New Roman"/>
          <w:sz w:val="24"/>
          <w:szCs w:val="24"/>
        </w:rPr>
        <w:t>rograma</w:t>
      </w:r>
      <w:r w:rsidR="004B3610" w:rsidRPr="00B005B0">
        <w:rPr>
          <w:rFonts w:ascii="Times New Roman" w:hAnsi="Times New Roman" w:cs="Times New Roman"/>
          <w:sz w:val="24"/>
          <w:szCs w:val="24"/>
        </w:rPr>
        <w:t>’</w:t>
      </w:r>
      <w:r w:rsidRPr="00B005B0">
        <w:rPr>
          <w:rFonts w:ascii="Times New Roman" w:hAnsi="Times New Roman" w:cs="Times New Roman"/>
          <w:sz w:val="24"/>
          <w:szCs w:val="24"/>
        </w:rPr>
        <w:t xml:space="preserve"> para </w:t>
      </w:r>
      <w:r w:rsidR="004B3610" w:rsidRPr="00B005B0">
        <w:rPr>
          <w:rFonts w:ascii="Times New Roman" w:hAnsi="Times New Roman" w:cs="Times New Roman"/>
          <w:sz w:val="24"/>
          <w:szCs w:val="24"/>
        </w:rPr>
        <w:t>‘</w:t>
      </w:r>
      <w:r w:rsidR="00B2193A">
        <w:rPr>
          <w:rFonts w:ascii="Times New Roman" w:hAnsi="Times New Roman" w:cs="Times New Roman"/>
          <w:sz w:val="24"/>
          <w:szCs w:val="24"/>
        </w:rPr>
        <w:t>E</w:t>
      </w:r>
      <w:r w:rsidRPr="00B005B0">
        <w:rPr>
          <w:rFonts w:ascii="Times New Roman" w:hAnsi="Times New Roman" w:cs="Times New Roman"/>
          <w:sz w:val="24"/>
          <w:szCs w:val="24"/>
        </w:rPr>
        <w:t>stratégia</w:t>
      </w:r>
      <w:r w:rsidR="004B3610" w:rsidRPr="00B005B0">
        <w:rPr>
          <w:rFonts w:ascii="Times New Roman" w:hAnsi="Times New Roman" w:cs="Times New Roman"/>
          <w:sz w:val="24"/>
          <w:szCs w:val="24"/>
        </w:rPr>
        <w:t>’</w:t>
      </w:r>
      <w:r w:rsidRPr="00B005B0">
        <w:rPr>
          <w:rFonts w:ascii="Times New Roman" w:hAnsi="Times New Roman" w:cs="Times New Roman"/>
          <w:sz w:val="24"/>
          <w:szCs w:val="24"/>
        </w:rPr>
        <w:t>, devido às limitações do termo “</w:t>
      </w:r>
      <w:r w:rsidR="00B2193A">
        <w:rPr>
          <w:rFonts w:ascii="Times New Roman" w:hAnsi="Times New Roman" w:cs="Times New Roman"/>
          <w:sz w:val="24"/>
          <w:szCs w:val="24"/>
        </w:rPr>
        <w:t>P</w:t>
      </w:r>
      <w:r w:rsidRPr="00B005B0">
        <w:rPr>
          <w:rFonts w:ascii="Times New Roman" w:hAnsi="Times New Roman" w:cs="Times New Roman"/>
          <w:sz w:val="24"/>
          <w:szCs w:val="24"/>
        </w:rPr>
        <w:t>rograma”, surgindo então, a Estratégia de Saúde da Família (ESF).</w:t>
      </w:r>
    </w:p>
    <w:p w14:paraId="5B1A9CEA" w14:textId="1381531C" w:rsidR="00696652" w:rsidRPr="00B005B0" w:rsidRDefault="00696652" w:rsidP="00696652">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lastRenderedPageBreak/>
        <w:t>Como a ESF não conseguiu suprir a demanda com a devida cobertura à atenção básica proposta, e o S</w:t>
      </w:r>
      <w:r w:rsidR="00A81CF3" w:rsidRPr="00B005B0">
        <w:rPr>
          <w:rFonts w:ascii="Times New Roman" w:hAnsi="Times New Roman" w:cs="Times New Roman"/>
          <w:sz w:val="24"/>
          <w:szCs w:val="24"/>
        </w:rPr>
        <w:t>US</w:t>
      </w:r>
      <w:r w:rsidRPr="00B005B0">
        <w:rPr>
          <w:rFonts w:ascii="Times New Roman" w:hAnsi="Times New Roman" w:cs="Times New Roman"/>
          <w:sz w:val="24"/>
          <w:szCs w:val="24"/>
        </w:rPr>
        <w:t xml:space="preserve"> verificou também que fazia-se necessário a inserção </w:t>
      </w:r>
      <w:r w:rsidR="00A81CF3" w:rsidRPr="00B005B0">
        <w:rPr>
          <w:rFonts w:ascii="Times New Roman" w:hAnsi="Times New Roman" w:cs="Times New Roman"/>
          <w:sz w:val="24"/>
          <w:szCs w:val="24"/>
        </w:rPr>
        <w:t>do exercício físico</w:t>
      </w:r>
      <w:r w:rsidRPr="00B005B0">
        <w:rPr>
          <w:rFonts w:ascii="Times New Roman" w:hAnsi="Times New Roman" w:cs="Times New Roman"/>
          <w:sz w:val="24"/>
          <w:szCs w:val="24"/>
        </w:rPr>
        <w:t xml:space="preserve"> no campo da saúde e nas estratégias aplicadas (REZENDE; LIMA, 2009)</w:t>
      </w:r>
      <w:r w:rsidR="00A81CF3" w:rsidRPr="00B005B0">
        <w:rPr>
          <w:rFonts w:ascii="Times New Roman" w:hAnsi="Times New Roman" w:cs="Times New Roman"/>
          <w:sz w:val="24"/>
          <w:szCs w:val="24"/>
        </w:rPr>
        <w:t>,</w:t>
      </w:r>
      <w:r w:rsidRPr="00B005B0">
        <w:rPr>
          <w:rFonts w:ascii="Times New Roman" w:hAnsi="Times New Roman" w:cs="Times New Roman"/>
          <w:sz w:val="24"/>
          <w:szCs w:val="24"/>
        </w:rPr>
        <w:t xml:space="preserve"> logo buscou-se qualificar a assistência e estabelecer melhor a demanda programada. Para isso, em 2008 o Ministério da Saúde criou os Núcleos de Apoio à Saúde da Família (NASF) através da Portaria nº 154/2008. (RODRIGUES </w:t>
      </w:r>
      <w:r w:rsidRPr="00B005B0">
        <w:rPr>
          <w:rFonts w:ascii="Times New Roman" w:hAnsi="Times New Roman" w:cs="Times New Roman"/>
          <w:i/>
          <w:sz w:val="24"/>
          <w:szCs w:val="24"/>
        </w:rPr>
        <w:t>et al</w:t>
      </w:r>
      <w:r w:rsidR="00D653B6" w:rsidRPr="00B005B0">
        <w:rPr>
          <w:rFonts w:ascii="Times New Roman" w:hAnsi="Times New Roman" w:cs="Times New Roman"/>
          <w:sz w:val="24"/>
          <w:szCs w:val="24"/>
        </w:rPr>
        <w:t>.</w:t>
      </w:r>
      <w:r w:rsidRPr="00B005B0">
        <w:rPr>
          <w:rFonts w:ascii="Times New Roman" w:hAnsi="Times New Roman" w:cs="Times New Roman"/>
          <w:sz w:val="24"/>
          <w:szCs w:val="24"/>
        </w:rPr>
        <w:t>, 2013, p.6)</w:t>
      </w:r>
      <w:r w:rsidR="00FE0A80" w:rsidRPr="00B005B0">
        <w:rPr>
          <w:rFonts w:ascii="Times New Roman" w:hAnsi="Times New Roman" w:cs="Times New Roman"/>
          <w:sz w:val="24"/>
          <w:szCs w:val="24"/>
        </w:rPr>
        <w:t>.</w:t>
      </w:r>
    </w:p>
    <w:p w14:paraId="71894725" w14:textId="77777777" w:rsidR="00696652" w:rsidRPr="00B005B0" w:rsidRDefault="00696652" w:rsidP="00696652">
      <w:pPr>
        <w:spacing w:after="0" w:line="240" w:lineRule="auto"/>
        <w:ind w:left="2268"/>
        <w:jc w:val="both"/>
        <w:rPr>
          <w:rFonts w:ascii="Times New Roman" w:hAnsi="Times New Roman" w:cs="Times New Roman"/>
        </w:rPr>
      </w:pPr>
      <w:r w:rsidRPr="00B005B0">
        <w:rPr>
          <w:rFonts w:ascii="Times New Roman" w:hAnsi="Times New Roman" w:cs="Times New Roman"/>
        </w:rPr>
        <w:t xml:space="preserve">A portaria nº 154 de Janeiro de 2008, republicada em 04 de março de 2008, instituiu a criação dos Núcleos de Apoio a Saúde da Família (NASF), vindo a atender uma das maiores reivindicações dos profissionais da Saúde da Família: a inserção de áreas </w:t>
      </w:r>
      <w:proofErr w:type="spellStart"/>
      <w:r w:rsidRPr="00B005B0">
        <w:rPr>
          <w:rFonts w:ascii="Times New Roman" w:hAnsi="Times New Roman" w:cs="Times New Roman"/>
        </w:rPr>
        <w:t>co-relatas</w:t>
      </w:r>
      <w:proofErr w:type="spellEnd"/>
      <w:r w:rsidRPr="00B005B0">
        <w:rPr>
          <w:rFonts w:ascii="Times New Roman" w:hAnsi="Times New Roman" w:cs="Times New Roman"/>
        </w:rPr>
        <w:t xml:space="preserve"> às atividades dos profissionais da Atenção Básica, isto é, contando com a decisão dos gestores locais estes profissionais de diferentes áreas de conhecimento para atuarem em conjunto com os profissionais das Equipes Saúde da Família (ESF), compartilhando as práticas em saúde nos territórios sob responsabilidade das Equipes Saúde da Famí</w:t>
      </w:r>
      <w:r w:rsidR="00FE0A80" w:rsidRPr="00B005B0">
        <w:rPr>
          <w:rFonts w:ascii="Times New Roman" w:hAnsi="Times New Roman" w:cs="Times New Roman"/>
        </w:rPr>
        <w:t xml:space="preserve">lia no qual esteja cadastrado. </w:t>
      </w:r>
      <w:r w:rsidRPr="00B005B0">
        <w:rPr>
          <w:rFonts w:ascii="Times New Roman" w:hAnsi="Times New Roman" w:cs="Times New Roman"/>
        </w:rPr>
        <w:t>(REZENDE; LIMA, 2009)</w:t>
      </w:r>
      <w:r w:rsidR="00FE0A80" w:rsidRPr="00B005B0">
        <w:rPr>
          <w:rFonts w:ascii="Times New Roman" w:hAnsi="Times New Roman" w:cs="Times New Roman"/>
        </w:rPr>
        <w:t>.</w:t>
      </w:r>
    </w:p>
    <w:p w14:paraId="769F6ADA" w14:textId="77777777" w:rsidR="00696652" w:rsidRPr="00B005B0" w:rsidRDefault="00696652" w:rsidP="00696652">
      <w:pPr>
        <w:spacing w:after="0" w:line="240" w:lineRule="auto"/>
        <w:ind w:left="2268"/>
        <w:jc w:val="both"/>
        <w:rPr>
          <w:rFonts w:ascii="Times New Roman" w:hAnsi="Times New Roman" w:cs="Times New Roman"/>
        </w:rPr>
      </w:pPr>
    </w:p>
    <w:p w14:paraId="35C24E8A" w14:textId="5A82E1E7" w:rsidR="00696652" w:rsidRPr="00B005B0" w:rsidRDefault="00696652" w:rsidP="00696652">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Desta maneira, o NASF seria capaz de auxiliar a estratégia atendendo a demanda, contando assim, com uma equipe multidisciplinar de </w:t>
      </w:r>
      <w:r w:rsidR="00A81CF3" w:rsidRPr="00B005B0">
        <w:rPr>
          <w:rFonts w:ascii="Times New Roman" w:hAnsi="Times New Roman" w:cs="Times New Roman"/>
          <w:sz w:val="24"/>
          <w:szCs w:val="24"/>
        </w:rPr>
        <w:t>profissionais da Á</w:t>
      </w:r>
      <w:r w:rsidRPr="00B005B0">
        <w:rPr>
          <w:rFonts w:ascii="Times New Roman" w:hAnsi="Times New Roman" w:cs="Times New Roman"/>
          <w:sz w:val="24"/>
          <w:szCs w:val="24"/>
        </w:rPr>
        <w:t>rea da Saúde e “[...] passou a ter maior ênfase e apoio ao cumprimento dos objetivos preconizados pelo SUS e ESF [...]”</w:t>
      </w:r>
      <w:r w:rsidR="00FC2FBE">
        <w:rPr>
          <w:rFonts w:ascii="Times New Roman" w:hAnsi="Times New Roman" w:cs="Times New Roman"/>
          <w:sz w:val="24"/>
          <w:szCs w:val="24"/>
        </w:rPr>
        <w:t>.</w:t>
      </w:r>
      <w:r w:rsidRPr="00B005B0">
        <w:rPr>
          <w:rFonts w:ascii="Times New Roman" w:hAnsi="Times New Roman" w:cs="Times New Roman"/>
          <w:sz w:val="24"/>
          <w:szCs w:val="24"/>
        </w:rPr>
        <w:t xml:space="preserve"> (RODRIGUES </w:t>
      </w:r>
      <w:r w:rsidRPr="00B005B0">
        <w:rPr>
          <w:rFonts w:ascii="Times New Roman" w:hAnsi="Times New Roman" w:cs="Times New Roman"/>
          <w:i/>
          <w:sz w:val="24"/>
          <w:szCs w:val="24"/>
        </w:rPr>
        <w:t>et al</w:t>
      </w:r>
      <w:r w:rsidR="00352925" w:rsidRPr="00B005B0">
        <w:rPr>
          <w:rFonts w:ascii="Times New Roman" w:hAnsi="Times New Roman" w:cs="Times New Roman"/>
          <w:i/>
          <w:sz w:val="24"/>
          <w:szCs w:val="24"/>
        </w:rPr>
        <w:t>.</w:t>
      </w:r>
      <w:r w:rsidRPr="00B005B0">
        <w:rPr>
          <w:rFonts w:ascii="Times New Roman" w:hAnsi="Times New Roman" w:cs="Times New Roman"/>
          <w:sz w:val="24"/>
          <w:szCs w:val="24"/>
        </w:rPr>
        <w:t>, 2013, p.6)</w:t>
      </w:r>
      <w:r w:rsidR="00352925" w:rsidRPr="00B005B0">
        <w:rPr>
          <w:rFonts w:ascii="Times New Roman" w:hAnsi="Times New Roman" w:cs="Times New Roman"/>
          <w:sz w:val="24"/>
          <w:szCs w:val="24"/>
        </w:rPr>
        <w:t>.</w:t>
      </w:r>
    </w:p>
    <w:p w14:paraId="59C65C6A" w14:textId="77777777" w:rsidR="00696652" w:rsidRPr="00B005B0" w:rsidRDefault="00696652" w:rsidP="00696652">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Dentre estes profissionais atuantes no NASF, inclui-se o </w:t>
      </w:r>
      <w:r w:rsidR="009C5E3C" w:rsidRPr="00B005B0">
        <w:rPr>
          <w:rFonts w:ascii="Times New Roman" w:hAnsi="Times New Roman" w:cs="Times New Roman"/>
          <w:sz w:val="24"/>
          <w:szCs w:val="24"/>
        </w:rPr>
        <w:t>PEF</w:t>
      </w:r>
      <w:r w:rsidRPr="00B005B0">
        <w:rPr>
          <w:rFonts w:ascii="Times New Roman" w:hAnsi="Times New Roman" w:cs="Times New Roman"/>
          <w:sz w:val="24"/>
          <w:szCs w:val="24"/>
        </w:rPr>
        <w:t xml:space="preserve">, que foi reconhecido como profissional da saúde através da Resolução CNS – Nº 218, de 6 de março de 1997, </w:t>
      </w:r>
      <w:r w:rsidR="003B668D" w:rsidRPr="00B005B0">
        <w:rPr>
          <w:rFonts w:ascii="Times New Roman" w:hAnsi="Times New Roman" w:cs="Times New Roman"/>
          <w:sz w:val="24"/>
          <w:szCs w:val="24"/>
        </w:rPr>
        <w:t>devido às</w:t>
      </w:r>
      <w:r w:rsidRPr="00B005B0">
        <w:rPr>
          <w:rFonts w:ascii="Times New Roman" w:hAnsi="Times New Roman" w:cs="Times New Roman"/>
          <w:sz w:val="24"/>
          <w:szCs w:val="24"/>
        </w:rPr>
        <w:t xml:space="preserve"> alterações nos perfis de morbidade e mortalidade da população brasileira, agravadas pela incidência e prevalência das Doenças Crônicas Não Transmissíveis (DCNT), evidenciando-se pela inatividade física, que é uma das causas. (</w:t>
      </w:r>
      <w:proofErr w:type="gramStart"/>
      <w:r w:rsidRPr="00B005B0">
        <w:rPr>
          <w:rFonts w:ascii="Times New Roman" w:hAnsi="Times New Roman" w:cs="Times New Roman"/>
          <w:sz w:val="24"/>
          <w:szCs w:val="24"/>
        </w:rPr>
        <w:t>idem</w:t>
      </w:r>
      <w:proofErr w:type="gramEnd"/>
      <w:r w:rsidRPr="00B005B0">
        <w:rPr>
          <w:rFonts w:ascii="Times New Roman" w:hAnsi="Times New Roman" w:cs="Times New Roman"/>
          <w:sz w:val="24"/>
          <w:szCs w:val="24"/>
        </w:rPr>
        <w:t>)</w:t>
      </w:r>
      <w:r w:rsidR="00352925" w:rsidRPr="00B005B0">
        <w:rPr>
          <w:rFonts w:ascii="Times New Roman" w:hAnsi="Times New Roman" w:cs="Times New Roman"/>
          <w:sz w:val="24"/>
          <w:szCs w:val="24"/>
        </w:rPr>
        <w:t>.</w:t>
      </w:r>
    </w:p>
    <w:p w14:paraId="33CA5A3B" w14:textId="738E77F0" w:rsidR="00696652" w:rsidRPr="00B005B0" w:rsidRDefault="002F300A" w:rsidP="00696652">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E c</w:t>
      </w:r>
      <w:r w:rsidR="00696652" w:rsidRPr="00B005B0">
        <w:rPr>
          <w:rFonts w:ascii="Times New Roman" w:hAnsi="Times New Roman" w:cs="Times New Roman"/>
          <w:sz w:val="24"/>
          <w:szCs w:val="24"/>
        </w:rPr>
        <w:t>omo</w:t>
      </w:r>
      <w:r w:rsidRPr="00B005B0">
        <w:rPr>
          <w:rFonts w:ascii="Times New Roman" w:hAnsi="Times New Roman" w:cs="Times New Roman"/>
          <w:sz w:val="24"/>
          <w:szCs w:val="24"/>
        </w:rPr>
        <w:t xml:space="preserve"> nos</w:t>
      </w:r>
      <w:r w:rsidR="00696652" w:rsidRPr="00B005B0">
        <w:rPr>
          <w:rFonts w:ascii="Times New Roman" w:hAnsi="Times New Roman" w:cs="Times New Roman"/>
          <w:sz w:val="24"/>
          <w:szCs w:val="24"/>
        </w:rPr>
        <w:t xml:space="preserve"> </w:t>
      </w:r>
      <w:r w:rsidR="00A81CF3" w:rsidRPr="00940AA5">
        <w:rPr>
          <w:rFonts w:ascii="Times New Roman" w:hAnsi="Times New Roman" w:cs="Times New Roman"/>
          <w:sz w:val="24"/>
          <w:szCs w:val="24"/>
        </w:rPr>
        <w:t xml:space="preserve">destacada </w:t>
      </w:r>
      <w:r w:rsidR="00696652" w:rsidRPr="00940AA5">
        <w:rPr>
          <w:rFonts w:ascii="Times New Roman" w:hAnsi="Times New Roman" w:cs="Times New Roman"/>
          <w:sz w:val="24"/>
          <w:szCs w:val="24"/>
        </w:rPr>
        <w:t>Pasquim</w:t>
      </w:r>
      <w:r w:rsidR="00696652" w:rsidRPr="00B005B0">
        <w:rPr>
          <w:rFonts w:ascii="Times New Roman" w:hAnsi="Times New Roman" w:cs="Times New Roman"/>
          <w:sz w:val="24"/>
          <w:szCs w:val="24"/>
        </w:rPr>
        <w:t xml:space="preserve"> (2010), somente nos últimos anos a Educação Física tem ganhado destaque no SUS, devido as iniciativas adotadas pelo poder público, como, por exemplo, a Política Nacional de Promoção da Saúde publicada em 2006 e a criação do </w:t>
      </w:r>
      <w:r w:rsidRPr="00B005B0">
        <w:rPr>
          <w:rFonts w:ascii="Times New Roman" w:hAnsi="Times New Roman" w:cs="Times New Roman"/>
          <w:sz w:val="24"/>
          <w:szCs w:val="24"/>
        </w:rPr>
        <w:t>NASF,</w:t>
      </w:r>
      <w:r w:rsidR="00696652" w:rsidRPr="00B005B0">
        <w:rPr>
          <w:rFonts w:ascii="Times New Roman" w:hAnsi="Times New Roman" w:cs="Times New Roman"/>
          <w:sz w:val="24"/>
          <w:szCs w:val="24"/>
        </w:rPr>
        <w:t xml:space="preserve"> que dão importância às intervenções na área temática das</w:t>
      </w:r>
      <w:r w:rsidR="00EB645E" w:rsidRPr="00B005B0">
        <w:rPr>
          <w:rFonts w:ascii="Times New Roman" w:hAnsi="Times New Roman" w:cs="Times New Roman"/>
          <w:sz w:val="24"/>
          <w:szCs w:val="24"/>
        </w:rPr>
        <w:t xml:space="preserve"> Práticas Corporais, juntamente aos exercícios f</w:t>
      </w:r>
      <w:r w:rsidRPr="00B005B0">
        <w:rPr>
          <w:rFonts w:ascii="Times New Roman" w:hAnsi="Times New Roman" w:cs="Times New Roman"/>
          <w:sz w:val="24"/>
          <w:szCs w:val="24"/>
        </w:rPr>
        <w:t>ísicos</w:t>
      </w:r>
      <w:r w:rsidR="00EB645E" w:rsidRPr="00B005B0">
        <w:rPr>
          <w:rFonts w:ascii="Times New Roman" w:hAnsi="Times New Roman" w:cs="Times New Roman"/>
          <w:sz w:val="24"/>
          <w:szCs w:val="24"/>
        </w:rPr>
        <w:t>, que competem ao planejamento capacitado do PEF.</w:t>
      </w:r>
    </w:p>
    <w:p w14:paraId="7A0AF9EA" w14:textId="25D666A4" w:rsidR="0052623B" w:rsidRPr="00B005B0" w:rsidRDefault="0052623B" w:rsidP="00836B78">
      <w:pPr>
        <w:pStyle w:val="PargrafodaLista"/>
        <w:spacing w:before="240" w:after="0"/>
        <w:ind w:left="0"/>
        <w:rPr>
          <w:rFonts w:ascii="Times New Roman" w:hAnsi="Times New Roman" w:cs="Times New Roman"/>
          <w:b/>
          <w:sz w:val="24"/>
          <w:szCs w:val="24"/>
        </w:rPr>
      </w:pPr>
      <w:r w:rsidRPr="00B005B0">
        <w:rPr>
          <w:rFonts w:ascii="Times New Roman" w:hAnsi="Times New Roman" w:cs="Times New Roman"/>
          <w:b/>
          <w:sz w:val="24"/>
          <w:szCs w:val="24"/>
        </w:rPr>
        <w:t>Práticas Corporais: compreender é necessário</w:t>
      </w:r>
    </w:p>
    <w:p w14:paraId="408CAD53" w14:textId="3EA9B892" w:rsidR="002D3E29" w:rsidRPr="00B005B0" w:rsidRDefault="002D3E29" w:rsidP="00836B78">
      <w:pPr>
        <w:spacing w:before="240" w:after="0" w:line="360" w:lineRule="auto"/>
        <w:ind w:firstLine="708"/>
        <w:jc w:val="both"/>
        <w:rPr>
          <w:rFonts w:ascii="Times New Roman" w:hAnsi="Times New Roman" w:cs="Times New Roman"/>
          <w:sz w:val="24"/>
        </w:rPr>
      </w:pPr>
      <w:r w:rsidRPr="00B005B0">
        <w:rPr>
          <w:rFonts w:ascii="Times New Roman" w:hAnsi="Times New Roman" w:cs="Times New Roman"/>
          <w:sz w:val="24"/>
        </w:rPr>
        <w:t xml:space="preserve">Até aqui falamos muito sobre as Práticas Corporais. Mas afinal, o que seriam essas </w:t>
      </w:r>
      <w:r w:rsidR="007751AB">
        <w:rPr>
          <w:rFonts w:ascii="Times New Roman" w:hAnsi="Times New Roman" w:cs="Times New Roman"/>
          <w:sz w:val="24"/>
        </w:rPr>
        <w:t>“</w:t>
      </w:r>
      <w:r w:rsidRPr="00B005B0">
        <w:rPr>
          <w:rFonts w:ascii="Times New Roman" w:hAnsi="Times New Roman" w:cs="Times New Roman"/>
          <w:sz w:val="24"/>
        </w:rPr>
        <w:t>Práticas Corporais</w:t>
      </w:r>
      <w:r w:rsidR="007751AB">
        <w:rPr>
          <w:rFonts w:ascii="Times New Roman" w:hAnsi="Times New Roman" w:cs="Times New Roman"/>
          <w:sz w:val="24"/>
        </w:rPr>
        <w:t>”</w:t>
      </w:r>
      <w:r w:rsidRPr="00B005B0">
        <w:rPr>
          <w:rFonts w:ascii="Times New Roman" w:hAnsi="Times New Roman" w:cs="Times New Roman"/>
          <w:sz w:val="24"/>
        </w:rPr>
        <w:t xml:space="preserve">? Para melhor situalização na presente pesquisa, apresentaremos </w:t>
      </w:r>
      <w:r w:rsidR="00837E4A" w:rsidRPr="00B005B0">
        <w:rPr>
          <w:rFonts w:ascii="Times New Roman" w:hAnsi="Times New Roman" w:cs="Times New Roman"/>
          <w:sz w:val="24"/>
        </w:rPr>
        <w:t xml:space="preserve">brevemente </w:t>
      </w:r>
      <w:r w:rsidRPr="00B005B0">
        <w:rPr>
          <w:rFonts w:ascii="Times New Roman" w:hAnsi="Times New Roman" w:cs="Times New Roman"/>
          <w:sz w:val="24"/>
        </w:rPr>
        <w:t xml:space="preserve">as concepções </w:t>
      </w:r>
      <w:r w:rsidR="00C42834" w:rsidRPr="00B005B0">
        <w:rPr>
          <w:rFonts w:ascii="Times New Roman" w:hAnsi="Times New Roman" w:cs="Times New Roman"/>
          <w:sz w:val="24"/>
        </w:rPr>
        <w:t xml:space="preserve">acerca </w:t>
      </w:r>
      <w:r w:rsidRPr="00B005B0">
        <w:rPr>
          <w:rFonts w:ascii="Times New Roman" w:hAnsi="Times New Roman" w:cs="Times New Roman"/>
          <w:sz w:val="24"/>
        </w:rPr>
        <w:t xml:space="preserve">do termo. </w:t>
      </w:r>
    </w:p>
    <w:p w14:paraId="7C5449FD" w14:textId="296A78AA" w:rsidR="00A1107A" w:rsidRPr="00A1107A" w:rsidRDefault="007D5CD7" w:rsidP="00A1107A">
      <w:pPr>
        <w:spacing w:after="0" w:line="360" w:lineRule="auto"/>
        <w:ind w:firstLine="708"/>
        <w:jc w:val="both"/>
        <w:rPr>
          <w:rFonts w:ascii="Times New Roman" w:hAnsi="Times New Roman" w:cs="Times New Roman"/>
          <w:sz w:val="24"/>
        </w:rPr>
      </w:pPr>
      <w:r w:rsidRPr="00B005B0">
        <w:rPr>
          <w:rFonts w:ascii="Times New Roman" w:hAnsi="Times New Roman" w:cs="Times New Roman"/>
          <w:sz w:val="24"/>
        </w:rPr>
        <w:t xml:space="preserve">Por </w:t>
      </w:r>
      <w:r w:rsidR="00316558" w:rsidRPr="00B005B0">
        <w:rPr>
          <w:rFonts w:ascii="Times New Roman" w:hAnsi="Times New Roman" w:cs="Times New Roman"/>
          <w:sz w:val="24"/>
        </w:rPr>
        <w:t>‘</w:t>
      </w:r>
      <w:r w:rsidR="00B005B0" w:rsidRPr="00B005B0">
        <w:rPr>
          <w:rFonts w:ascii="Times New Roman" w:hAnsi="Times New Roman" w:cs="Times New Roman"/>
          <w:sz w:val="24"/>
        </w:rPr>
        <w:t>p</w:t>
      </w:r>
      <w:r w:rsidRPr="00B005B0">
        <w:rPr>
          <w:rFonts w:ascii="Times New Roman" w:hAnsi="Times New Roman" w:cs="Times New Roman"/>
          <w:sz w:val="24"/>
        </w:rPr>
        <w:t xml:space="preserve">ráticas </w:t>
      </w:r>
      <w:r w:rsidR="00B005B0" w:rsidRPr="00B005B0">
        <w:rPr>
          <w:rFonts w:ascii="Times New Roman" w:hAnsi="Times New Roman" w:cs="Times New Roman"/>
          <w:sz w:val="24"/>
        </w:rPr>
        <w:t>c</w:t>
      </w:r>
      <w:r w:rsidRPr="00B005B0">
        <w:rPr>
          <w:rFonts w:ascii="Times New Roman" w:hAnsi="Times New Roman" w:cs="Times New Roman"/>
          <w:sz w:val="24"/>
        </w:rPr>
        <w:t>orporais</w:t>
      </w:r>
      <w:r w:rsidR="00316558" w:rsidRPr="00B005B0">
        <w:rPr>
          <w:rFonts w:ascii="Times New Roman" w:hAnsi="Times New Roman" w:cs="Times New Roman"/>
          <w:sz w:val="24"/>
        </w:rPr>
        <w:t>’</w:t>
      </w:r>
      <w:r w:rsidRPr="00B005B0">
        <w:rPr>
          <w:rFonts w:ascii="Times New Roman" w:hAnsi="Times New Roman" w:cs="Times New Roman"/>
          <w:sz w:val="24"/>
        </w:rPr>
        <w:t xml:space="preserve"> compreende-se como o ser humano em movimento, os seus modos de se expressar corporalmente, atribuindo valores. Deve ser tratado pelas ciências humanas, sociais, biológicas, pela arte, filosofia e saberes populares. (FRAGA; CARVALHO; </w:t>
      </w:r>
      <w:r w:rsidRPr="00B005B0">
        <w:rPr>
          <w:rFonts w:ascii="Times New Roman" w:hAnsi="Times New Roman" w:cs="Times New Roman"/>
          <w:sz w:val="24"/>
        </w:rPr>
        <w:lastRenderedPageBreak/>
        <w:t>GOMES, 20</w:t>
      </w:r>
      <w:r w:rsidR="0052594C">
        <w:rPr>
          <w:rFonts w:ascii="Times New Roman" w:hAnsi="Times New Roman" w:cs="Times New Roman"/>
          <w:sz w:val="24"/>
        </w:rPr>
        <w:t>1</w:t>
      </w:r>
      <w:r w:rsidRPr="00B005B0">
        <w:rPr>
          <w:rFonts w:ascii="Times New Roman" w:hAnsi="Times New Roman" w:cs="Times New Roman"/>
          <w:sz w:val="24"/>
        </w:rPr>
        <w:t>2).</w:t>
      </w:r>
      <w:r w:rsidR="00A1107A">
        <w:rPr>
          <w:rFonts w:ascii="Times New Roman" w:hAnsi="Times New Roman" w:cs="Times New Roman"/>
          <w:sz w:val="24"/>
        </w:rPr>
        <w:t xml:space="preserve"> Entretanto, </w:t>
      </w:r>
      <w:r w:rsidR="00A1107A" w:rsidRPr="00B005B0">
        <w:rPr>
          <w:rFonts w:ascii="Times New Roman" w:hAnsi="Times New Roman" w:cs="Times New Roman"/>
          <w:sz w:val="24"/>
          <w:szCs w:val="24"/>
        </w:rPr>
        <w:t>“</w:t>
      </w:r>
      <w:r w:rsidR="007751AB">
        <w:rPr>
          <w:rFonts w:ascii="Times New Roman" w:hAnsi="Times New Roman" w:cs="Times New Roman"/>
          <w:sz w:val="24"/>
          <w:szCs w:val="24"/>
        </w:rPr>
        <w:t>[...] n</w:t>
      </w:r>
      <w:r w:rsidR="00A1107A" w:rsidRPr="00B005B0">
        <w:rPr>
          <w:rFonts w:ascii="Times New Roman" w:hAnsi="Times New Roman" w:cs="Times New Roman"/>
          <w:sz w:val="24"/>
          <w:szCs w:val="24"/>
        </w:rPr>
        <w:t>os campos da Educação, Antropologia, Sociologia, Psicologia, História e Saúde seu uso também é, relativamente, frequente, ainda que com diferentes significados e sentidos.”</w:t>
      </w:r>
      <w:r w:rsidR="00A1107A" w:rsidRPr="00B005B0">
        <w:rPr>
          <w:rFonts w:ascii="Times New Roman" w:hAnsi="Times New Roman" w:cs="Times New Roman"/>
          <w:szCs w:val="24"/>
        </w:rPr>
        <w:t xml:space="preserve"> (</w:t>
      </w:r>
      <w:r w:rsidR="00A1107A" w:rsidRPr="00B005B0">
        <w:rPr>
          <w:rFonts w:ascii="Times New Roman" w:hAnsi="Times New Roman" w:cs="Times New Roman"/>
          <w:sz w:val="24"/>
          <w:szCs w:val="24"/>
        </w:rPr>
        <w:t xml:space="preserve">SILVA </w:t>
      </w:r>
      <w:r w:rsidR="00A1107A" w:rsidRPr="00B005B0">
        <w:rPr>
          <w:rFonts w:ascii="Times New Roman" w:hAnsi="Times New Roman" w:cs="Times New Roman"/>
          <w:i/>
          <w:sz w:val="24"/>
          <w:szCs w:val="24"/>
        </w:rPr>
        <w:t>et al.</w:t>
      </w:r>
      <w:r w:rsidR="00A1107A" w:rsidRPr="00B005B0">
        <w:rPr>
          <w:rFonts w:ascii="Times New Roman" w:hAnsi="Times New Roman" w:cs="Times New Roman"/>
          <w:sz w:val="24"/>
          <w:szCs w:val="24"/>
        </w:rPr>
        <w:t>, 2009, p.17).</w:t>
      </w:r>
    </w:p>
    <w:p w14:paraId="4A9434E0" w14:textId="0F64BA31" w:rsidR="00316558" w:rsidRPr="00B005B0" w:rsidRDefault="007D5CD7" w:rsidP="00C52640">
      <w:pPr>
        <w:autoSpaceDE w:val="0"/>
        <w:autoSpaceDN w:val="0"/>
        <w:adjustRightInd w:val="0"/>
        <w:spacing w:after="0" w:line="360" w:lineRule="auto"/>
        <w:ind w:firstLine="708"/>
        <w:jc w:val="both"/>
        <w:rPr>
          <w:rFonts w:ascii="Times New Roman" w:hAnsi="Times New Roman" w:cs="Times New Roman"/>
          <w:szCs w:val="24"/>
        </w:rPr>
      </w:pPr>
      <w:r w:rsidRPr="00B005B0">
        <w:rPr>
          <w:rFonts w:ascii="Times New Roman" w:hAnsi="Times New Roman" w:cs="Times New Roman"/>
          <w:sz w:val="24"/>
          <w:szCs w:val="24"/>
        </w:rPr>
        <w:t xml:space="preserve">Sobre </w:t>
      </w:r>
      <w:r w:rsidR="00EA6213" w:rsidRPr="00B005B0">
        <w:rPr>
          <w:rFonts w:ascii="Times New Roman" w:hAnsi="Times New Roman" w:cs="Times New Roman"/>
          <w:sz w:val="24"/>
          <w:szCs w:val="24"/>
        </w:rPr>
        <w:t xml:space="preserve">estar atrelado às </w:t>
      </w:r>
      <w:r w:rsidRPr="00B005B0">
        <w:rPr>
          <w:rFonts w:ascii="Times New Roman" w:hAnsi="Times New Roman" w:cs="Times New Roman"/>
          <w:sz w:val="24"/>
          <w:szCs w:val="24"/>
        </w:rPr>
        <w:t>ciências biológicas, d</w:t>
      </w:r>
      <w:r w:rsidR="00837E4A" w:rsidRPr="00B005B0">
        <w:rPr>
          <w:rFonts w:ascii="Times New Roman" w:hAnsi="Times New Roman" w:cs="Times New Roman"/>
          <w:sz w:val="24"/>
          <w:szCs w:val="24"/>
        </w:rPr>
        <w:t xml:space="preserve">e acordo com Silva </w:t>
      </w:r>
      <w:r w:rsidR="00837E4A" w:rsidRPr="00B005B0">
        <w:rPr>
          <w:rFonts w:ascii="Times New Roman" w:hAnsi="Times New Roman" w:cs="Times New Roman"/>
          <w:i/>
          <w:sz w:val="24"/>
          <w:szCs w:val="24"/>
        </w:rPr>
        <w:t>et al.</w:t>
      </w:r>
      <w:r w:rsidR="00837E4A" w:rsidRPr="00B005B0">
        <w:rPr>
          <w:rFonts w:ascii="Times New Roman" w:hAnsi="Times New Roman" w:cs="Times New Roman"/>
          <w:sz w:val="24"/>
          <w:szCs w:val="24"/>
        </w:rPr>
        <w:t xml:space="preserve"> (2009), </w:t>
      </w:r>
      <w:r w:rsidR="00C52640" w:rsidRPr="00B005B0">
        <w:rPr>
          <w:rFonts w:ascii="Times New Roman" w:hAnsi="Times New Roman" w:cs="Times New Roman"/>
          <w:sz w:val="24"/>
        </w:rPr>
        <w:t>no campo da Educação Física, o termo ‘práticas corporais’ é comumente utilizado por pesquisadores que estabelecem relação com as ciências humanas e sociais; já os que dialogam com as ciências biológicas/naturais utilizam o conceito de exercício físico.</w:t>
      </w:r>
      <w:r w:rsidR="00C52640" w:rsidRPr="00B005B0">
        <w:rPr>
          <w:rFonts w:ascii="Times New Roman" w:hAnsi="Times New Roman" w:cs="Times New Roman"/>
          <w:szCs w:val="24"/>
        </w:rPr>
        <w:t xml:space="preserve"> </w:t>
      </w:r>
    </w:p>
    <w:p w14:paraId="4AB23D52" w14:textId="5C19D9D6" w:rsidR="00316558" w:rsidRPr="00B005B0" w:rsidRDefault="00316558" w:rsidP="00C52640">
      <w:pPr>
        <w:autoSpaceDE w:val="0"/>
        <w:autoSpaceDN w:val="0"/>
        <w:adjustRightInd w:val="0"/>
        <w:spacing w:after="0" w:line="360" w:lineRule="auto"/>
        <w:ind w:firstLine="708"/>
        <w:jc w:val="both"/>
        <w:rPr>
          <w:rFonts w:ascii="Times New Roman" w:hAnsi="Times New Roman" w:cs="Times New Roman"/>
          <w:szCs w:val="24"/>
        </w:rPr>
      </w:pPr>
      <w:r w:rsidRPr="00B005B0">
        <w:rPr>
          <w:rFonts w:ascii="Times New Roman" w:hAnsi="Times New Roman" w:cs="Times New Roman"/>
          <w:sz w:val="24"/>
          <w:szCs w:val="24"/>
        </w:rPr>
        <w:t>Em um relevante estudo</w:t>
      </w:r>
      <w:r w:rsidR="006D6907">
        <w:rPr>
          <w:rFonts w:ascii="Times New Roman" w:hAnsi="Times New Roman" w:cs="Times New Roman"/>
          <w:sz w:val="24"/>
          <w:szCs w:val="24"/>
        </w:rPr>
        <w:t xml:space="preserve"> de </w:t>
      </w:r>
      <w:proofErr w:type="spellStart"/>
      <w:r w:rsidR="00A05490">
        <w:rPr>
          <w:rFonts w:ascii="Times New Roman" w:hAnsi="Times New Roman" w:cs="Times New Roman"/>
          <w:sz w:val="24"/>
          <w:szCs w:val="24"/>
        </w:rPr>
        <w:t>Lazzarotti</w:t>
      </w:r>
      <w:proofErr w:type="spellEnd"/>
      <w:r w:rsidR="00A05490">
        <w:rPr>
          <w:rFonts w:ascii="Times New Roman" w:hAnsi="Times New Roman" w:cs="Times New Roman"/>
          <w:sz w:val="24"/>
          <w:szCs w:val="24"/>
        </w:rPr>
        <w:t xml:space="preserve"> </w:t>
      </w:r>
      <w:r w:rsidR="006D6907" w:rsidRPr="00B005B0">
        <w:rPr>
          <w:rFonts w:ascii="Times New Roman" w:hAnsi="Times New Roman" w:cs="Times New Roman"/>
          <w:sz w:val="24"/>
          <w:szCs w:val="24"/>
        </w:rPr>
        <w:t xml:space="preserve">Filho </w:t>
      </w:r>
      <w:r w:rsidR="006D6907" w:rsidRPr="00B005B0">
        <w:rPr>
          <w:rFonts w:ascii="Times New Roman" w:hAnsi="Times New Roman" w:cs="Times New Roman"/>
          <w:i/>
          <w:sz w:val="24"/>
          <w:szCs w:val="24"/>
        </w:rPr>
        <w:t>et al.</w:t>
      </w:r>
      <w:r w:rsidR="006D6907" w:rsidRPr="00B005B0">
        <w:rPr>
          <w:rFonts w:ascii="Times New Roman" w:hAnsi="Times New Roman" w:cs="Times New Roman"/>
          <w:sz w:val="24"/>
          <w:szCs w:val="24"/>
        </w:rPr>
        <w:t xml:space="preserve"> (2010) </w:t>
      </w:r>
      <w:r w:rsidRPr="00B005B0">
        <w:rPr>
          <w:rFonts w:ascii="Times New Roman" w:hAnsi="Times New Roman" w:cs="Times New Roman"/>
          <w:sz w:val="24"/>
          <w:szCs w:val="24"/>
        </w:rPr>
        <w:t xml:space="preserve">sobre as práticas corporais no campo da Educação Física, </w:t>
      </w:r>
      <w:r w:rsidR="00A75E25">
        <w:rPr>
          <w:rFonts w:ascii="Times New Roman" w:hAnsi="Times New Roman" w:cs="Times New Roman"/>
          <w:sz w:val="24"/>
          <w:szCs w:val="24"/>
        </w:rPr>
        <w:t>verificou-se</w:t>
      </w:r>
      <w:r w:rsidRPr="00B005B0">
        <w:rPr>
          <w:rFonts w:ascii="Times New Roman" w:hAnsi="Times New Roman" w:cs="Times New Roman"/>
          <w:sz w:val="24"/>
          <w:szCs w:val="24"/>
        </w:rPr>
        <w:t xml:space="preserve"> que o termo tem um viés voltado à intenção de problematizar os conceitos que envolvem superficialmente a atividade física e o exercício físico, devido estes mesmo conceitos encontrarem-se reduzidos à compreensão do movimento enfatizando aspectos como a locomoção no tempo e no espaço e o gasto de energia.</w:t>
      </w:r>
    </w:p>
    <w:p w14:paraId="1A9625A8" w14:textId="29AD2CA0" w:rsidR="0046708B" w:rsidRPr="00B005B0" w:rsidRDefault="00B96C64" w:rsidP="00C52640">
      <w:pPr>
        <w:spacing w:after="0" w:line="360" w:lineRule="auto"/>
        <w:ind w:firstLine="708"/>
        <w:jc w:val="both"/>
        <w:rPr>
          <w:rFonts w:ascii="Times New Roman" w:hAnsi="Times New Roman" w:cs="Times New Roman"/>
          <w:sz w:val="24"/>
        </w:rPr>
      </w:pPr>
      <w:r w:rsidRPr="00B005B0">
        <w:rPr>
          <w:rFonts w:ascii="Times New Roman" w:hAnsi="Times New Roman" w:cs="Times New Roman"/>
          <w:sz w:val="24"/>
        </w:rPr>
        <w:t>Quando o</w:t>
      </w:r>
      <w:r w:rsidR="002D3E29" w:rsidRPr="00B005B0">
        <w:rPr>
          <w:rFonts w:ascii="Times New Roman" w:hAnsi="Times New Roman" w:cs="Times New Roman"/>
          <w:sz w:val="24"/>
        </w:rPr>
        <w:t xml:space="preserve"> termo</w:t>
      </w:r>
      <w:r w:rsidR="00C42834" w:rsidRPr="00B005B0">
        <w:rPr>
          <w:rFonts w:ascii="Times New Roman" w:hAnsi="Times New Roman" w:cs="Times New Roman"/>
          <w:sz w:val="24"/>
        </w:rPr>
        <w:t xml:space="preserve"> destacado</w:t>
      </w:r>
      <w:r w:rsidR="002D3E29" w:rsidRPr="00B005B0">
        <w:rPr>
          <w:rFonts w:ascii="Times New Roman" w:hAnsi="Times New Roman" w:cs="Times New Roman"/>
          <w:sz w:val="24"/>
        </w:rPr>
        <w:t xml:space="preserve"> é operado pelo campo da </w:t>
      </w:r>
      <w:r w:rsidR="007751AB">
        <w:rPr>
          <w:rFonts w:ascii="Times New Roman" w:hAnsi="Times New Roman" w:cs="Times New Roman"/>
          <w:sz w:val="24"/>
        </w:rPr>
        <w:t>s</w:t>
      </w:r>
      <w:r w:rsidR="002D3E29" w:rsidRPr="00B005B0">
        <w:rPr>
          <w:rFonts w:ascii="Times New Roman" w:hAnsi="Times New Roman" w:cs="Times New Roman"/>
          <w:sz w:val="24"/>
        </w:rPr>
        <w:t xml:space="preserve">aúde, </w:t>
      </w:r>
      <w:r w:rsidRPr="00B005B0">
        <w:rPr>
          <w:rFonts w:ascii="Times New Roman" w:hAnsi="Times New Roman" w:cs="Times New Roman"/>
          <w:sz w:val="24"/>
        </w:rPr>
        <w:t xml:space="preserve">em especial </w:t>
      </w:r>
      <w:r w:rsidR="002D3E29" w:rsidRPr="00B005B0">
        <w:rPr>
          <w:rFonts w:ascii="Times New Roman" w:hAnsi="Times New Roman" w:cs="Times New Roman"/>
          <w:sz w:val="24"/>
        </w:rPr>
        <w:t xml:space="preserve">na saúde coletiva, seu conteúdo demonstra preocupações com os cuidados ao corpo. </w:t>
      </w:r>
    </w:p>
    <w:p w14:paraId="5CC247AE" w14:textId="0D2F515C" w:rsidR="002D3E29" w:rsidRPr="00B005B0" w:rsidRDefault="002D3E29" w:rsidP="00E16DF1">
      <w:pPr>
        <w:spacing w:after="0" w:line="240" w:lineRule="auto"/>
        <w:ind w:left="2268"/>
        <w:jc w:val="both"/>
        <w:rPr>
          <w:rFonts w:ascii="Times New Roman" w:hAnsi="Times New Roman" w:cs="Times New Roman"/>
        </w:rPr>
      </w:pPr>
      <w:r w:rsidRPr="00B005B0">
        <w:rPr>
          <w:rFonts w:ascii="Times New Roman" w:hAnsi="Times New Roman" w:cs="Times New Roman"/>
        </w:rPr>
        <w:t>Nesse sentido, as práticas corporais entram como complementares aos cuidados convencionais, trazendo elementos da cultura oriental, como é o caso da meditação, do relaxamento e de práticas corporais milenares</w:t>
      </w:r>
      <w:r w:rsidR="00C42834" w:rsidRPr="00B005B0">
        <w:rPr>
          <w:rFonts w:ascii="Times New Roman" w:hAnsi="Times New Roman" w:cs="Times New Roman"/>
        </w:rPr>
        <w:t xml:space="preserve"> e/ou tradicionais</w:t>
      </w:r>
      <w:r w:rsidRPr="00B005B0">
        <w:rPr>
          <w:rFonts w:ascii="Times New Roman" w:hAnsi="Times New Roman" w:cs="Times New Roman"/>
        </w:rPr>
        <w:t>. Em certa medida, essa também é a ênfase do campo da Psicologia, predominando um olhar terapêutico para com as práticas corporais, ainda que as compreendendo como engendradas por tensões e conflitos pessoais, ou produzidas especificamente por determinadas sociedades ou estratos sociais.</w:t>
      </w:r>
      <w:r w:rsidR="00C42834" w:rsidRPr="00B005B0">
        <w:rPr>
          <w:rFonts w:ascii="Times New Roman" w:hAnsi="Times New Roman" w:cs="Times New Roman"/>
        </w:rPr>
        <w:t xml:space="preserve"> (SILVA </w:t>
      </w:r>
      <w:r w:rsidR="00C42834" w:rsidRPr="00B005B0">
        <w:rPr>
          <w:rFonts w:ascii="Times New Roman" w:hAnsi="Times New Roman" w:cs="Times New Roman"/>
          <w:i/>
        </w:rPr>
        <w:t>et al</w:t>
      </w:r>
      <w:r w:rsidR="00C42834" w:rsidRPr="00B005B0">
        <w:rPr>
          <w:rFonts w:ascii="Times New Roman" w:hAnsi="Times New Roman" w:cs="Times New Roman"/>
        </w:rPr>
        <w:t>., 2009).</w:t>
      </w:r>
    </w:p>
    <w:p w14:paraId="0FF822B0" w14:textId="77777777" w:rsidR="00806C38" w:rsidRDefault="00806C38" w:rsidP="00034FD9">
      <w:pPr>
        <w:spacing w:after="0" w:line="360" w:lineRule="auto"/>
        <w:jc w:val="both"/>
        <w:rPr>
          <w:rFonts w:ascii="Times New Roman" w:hAnsi="Times New Roman" w:cs="Times New Roman"/>
        </w:rPr>
      </w:pPr>
      <w:r>
        <w:rPr>
          <w:rFonts w:ascii="Times New Roman" w:hAnsi="Times New Roman" w:cs="Times New Roman"/>
        </w:rPr>
        <w:tab/>
      </w:r>
    </w:p>
    <w:p w14:paraId="20873829" w14:textId="2C315624" w:rsidR="0046708B" w:rsidRDefault="00806C38" w:rsidP="00806C38">
      <w:pPr>
        <w:spacing w:after="0" w:line="360" w:lineRule="auto"/>
        <w:ind w:firstLine="708"/>
        <w:jc w:val="both"/>
        <w:rPr>
          <w:rFonts w:ascii="Times New Roman" w:hAnsi="Times New Roman" w:cs="Times New Roman"/>
        </w:rPr>
      </w:pPr>
      <w:r>
        <w:rPr>
          <w:rFonts w:ascii="Times New Roman" w:hAnsi="Times New Roman" w:cs="Times New Roman"/>
        </w:rPr>
        <w:t>Assim, podemos dizer em consenso que se trata não apenas de uma prática, mas sim uma intervenção social, baseada em experiências</w:t>
      </w:r>
      <w:r w:rsidR="00A75E25">
        <w:rPr>
          <w:rFonts w:ascii="Times New Roman" w:hAnsi="Times New Roman" w:cs="Times New Roman"/>
        </w:rPr>
        <w:t xml:space="preserve"> vividas</w:t>
      </w:r>
      <w:r>
        <w:rPr>
          <w:rFonts w:ascii="Times New Roman" w:hAnsi="Times New Roman" w:cs="Times New Roman"/>
        </w:rPr>
        <w:t>.</w:t>
      </w:r>
    </w:p>
    <w:p w14:paraId="7BC25FFE" w14:textId="134A0D40" w:rsidR="00A75E25" w:rsidRDefault="00A75E25" w:rsidP="00A75E25">
      <w:pPr>
        <w:autoSpaceDE w:val="0"/>
        <w:autoSpaceDN w:val="0"/>
        <w:adjustRightInd w:val="0"/>
        <w:spacing w:after="0" w:line="240" w:lineRule="auto"/>
        <w:ind w:left="2268"/>
        <w:jc w:val="both"/>
        <w:rPr>
          <w:rFonts w:ascii="Times New Roman" w:hAnsi="Times New Roman" w:cs="Times New Roman"/>
          <w:sz w:val="24"/>
          <w:szCs w:val="24"/>
        </w:rPr>
      </w:pPr>
      <w:r>
        <w:rPr>
          <w:rFonts w:ascii="Times New Roman" w:hAnsi="Times New Roman" w:cs="Times New Roman"/>
          <w:szCs w:val="20"/>
        </w:rPr>
        <w:t xml:space="preserve">“[...] </w:t>
      </w:r>
      <w:r w:rsidRPr="00A75E25">
        <w:rPr>
          <w:rFonts w:ascii="Times New Roman" w:hAnsi="Times New Roman" w:cs="Times New Roman"/>
          <w:szCs w:val="20"/>
        </w:rPr>
        <w:t>a fruição de uma experiência no grau de envolvimento que algumas práticas corporais</w:t>
      </w:r>
      <w:r>
        <w:rPr>
          <w:rFonts w:ascii="Times New Roman" w:hAnsi="Times New Roman" w:cs="Times New Roman"/>
          <w:szCs w:val="20"/>
        </w:rPr>
        <w:t xml:space="preserve"> </w:t>
      </w:r>
      <w:r w:rsidRPr="00A75E25">
        <w:rPr>
          <w:rFonts w:ascii="Times New Roman" w:hAnsi="Times New Roman" w:cs="Times New Roman"/>
          <w:szCs w:val="20"/>
        </w:rPr>
        <w:t>podem proporcionar coloca em jogo o conjunto dos órgãos e</w:t>
      </w:r>
      <w:r>
        <w:rPr>
          <w:rFonts w:ascii="Times New Roman" w:hAnsi="Times New Roman" w:cs="Times New Roman"/>
          <w:szCs w:val="20"/>
        </w:rPr>
        <w:t xml:space="preserve"> </w:t>
      </w:r>
      <w:r w:rsidRPr="00A75E25">
        <w:rPr>
          <w:rFonts w:ascii="Times New Roman" w:hAnsi="Times New Roman" w:cs="Times New Roman"/>
          <w:szCs w:val="20"/>
        </w:rPr>
        <w:t>sentidos humanos, retoma possibilidades sensíveis esquecidas, possibilidades, essas, que podem fornecer outros registros a partir do qual o sujeito pode se reconstruir.</w:t>
      </w:r>
      <w:r>
        <w:rPr>
          <w:rFonts w:ascii="Times New Roman" w:hAnsi="Times New Roman" w:cs="Times New Roman"/>
          <w:szCs w:val="20"/>
        </w:rPr>
        <w:t>” (</w:t>
      </w:r>
      <w:r w:rsidRPr="00B005B0">
        <w:rPr>
          <w:rFonts w:ascii="Times New Roman" w:hAnsi="Times New Roman" w:cs="Times New Roman"/>
          <w:sz w:val="24"/>
          <w:szCs w:val="24"/>
        </w:rPr>
        <w:t xml:space="preserve">SILVA </w:t>
      </w:r>
      <w:r w:rsidRPr="00B005B0">
        <w:rPr>
          <w:rFonts w:ascii="Times New Roman" w:hAnsi="Times New Roman" w:cs="Times New Roman"/>
          <w:i/>
          <w:sz w:val="24"/>
          <w:szCs w:val="24"/>
        </w:rPr>
        <w:t>et al.</w:t>
      </w:r>
      <w:r>
        <w:rPr>
          <w:rFonts w:ascii="Times New Roman" w:hAnsi="Times New Roman" w:cs="Times New Roman"/>
          <w:sz w:val="24"/>
          <w:szCs w:val="24"/>
        </w:rPr>
        <w:t xml:space="preserve">, </w:t>
      </w:r>
      <w:r w:rsidRPr="00B005B0">
        <w:rPr>
          <w:rFonts w:ascii="Times New Roman" w:hAnsi="Times New Roman" w:cs="Times New Roman"/>
          <w:sz w:val="24"/>
          <w:szCs w:val="24"/>
        </w:rPr>
        <w:t>2009</w:t>
      </w:r>
      <w:r>
        <w:rPr>
          <w:rFonts w:ascii="Times New Roman" w:hAnsi="Times New Roman" w:cs="Times New Roman"/>
          <w:sz w:val="24"/>
          <w:szCs w:val="24"/>
        </w:rPr>
        <w:t>, p.24</w:t>
      </w:r>
      <w:r w:rsidRPr="00B005B0">
        <w:rPr>
          <w:rFonts w:ascii="Times New Roman" w:hAnsi="Times New Roman" w:cs="Times New Roman"/>
          <w:sz w:val="24"/>
          <w:szCs w:val="24"/>
        </w:rPr>
        <w:t>)</w:t>
      </w:r>
      <w:r>
        <w:rPr>
          <w:rFonts w:ascii="Times New Roman" w:hAnsi="Times New Roman" w:cs="Times New Roman"/>
          <w:sz w:val="24"/>
          <w:szCs w:val="24"/>
        </w:rPr>
        <w:t>.</w:t>
      </w:r>
    </w:p>
    <w:p w14:paraId="65119900" w14:textId="77777777" w:rsidR="00A75E25" w:rsidRPr="00A75E25" w:rsidRDefault="00A75E25" w:rsidP="00A75E25">
      <w:pPr>
        <w:autoSpaceDE w:val="0"/>
        <w:autoSpaceDN w:val="0"/>
        <w:adjustRightInd w:val="0"/>
        <w:spacing w:after="0" w:line="240" w:lineRule="auto"/>
        <w:jc w:val="both"/>
        <w:rPr>
          <w:rFonts w:ascii="Times New Roman" w:hAnsi="Times New Roman" w:cs="Times New Roman"/>
          <w:szCs w:val="20"/>
        </w:rPr>
      </w:pPr>
    </w:p>
    <w:p w14:paraId="537CB79D" w14:textId="5C925423" w:rsidR="00034FD9" w:rsidRPr="00B005B0" w:rsidRDefault="00034FD9" w:rsidP="00034FD9">
      <w:pPr>
        <w:spacing w:after="0" w:line="360" w:lineRule="auto"/>
        <w:jc w:val="both"/>
        <w:rPr>
          <w:rFonts w:ascii="Times New Roman" w:hAnsi="Times New Roman" w:cs="Times New Roman"/>
          <w:sz w:val="24"/>
        </w:rPr>
      </w:pPr>
      <w:r w:rsidRPr="00B005B0">
        <w:rPr>
          <w:rFonts w:ascii="Times New Roman" w:hAnsi="Times New Roman" w:cs="Times New Roman"/>
        </w:rPr>
        <w:tab/>
      </w:r>
      <w:r w:rsidRPr="00B005B0">
        <w:rPr>
          <w:rFonts w:ascii="Times New Roman" w:hAnsi="Times New Roman" w:cs="Times New Roman"/>
          <w:sz w:val="24"/>
          <w:szCs w:val="24"/>
        </w:rPr>
        <w:t xml:space="preserve">Nas pesquisas de Silva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(2009), os autores verificaram poucas contribuições explícitas para conceituar </w:t>
      </w:r>
      <w:r w:rsidR="006C7B65">
        <w:rPr>
          <w:rFonts w:ascii="Times New Roman" w:hAnsi="Times New Roman" w:cs="Times New Roman"/>
          <w:sz w:val="24"/>
          <w:szCs w:val="24"/>
        </w:rPr>
        <w:t>‘P</w:t>
      </w:r>
      <w:r w:rsidRPr="00B005B0">
        <w:rPr>
          <w:rFonts w:ascii="Times New Roman" w:hAnsi="Times New Roman" w:cs="Times New Roman"/>
          <w:sz w:val="24"/>
          <w:szCs w:val="24"/>
        </w:rPr>
        <w:t>r</w:t>
      </w:r>
      <w:r w:rsidR="006C7B65">
        <w:rPr>
          <w:rFonts w:ascii="Times New Roman" w:hAnsi="Times New Roman" w:cs="Times New Roman"/>
          <w:sz w:val="24"/>
          <w:szCs w:val="24"/>
        </w:rPr>
        <w:t>áticas C</w:t>
      </w:r>
      <w:r w:rsidRPr="00B005B0">
        <w:rPr>
          <w:rFonts w:ascii="Times New Roman" w:hAnsi="Times New Roman" w:cs="Times New Roman"/>
          <w:sz w:val="24"/>
          <w:szCs w:val="24"/>
        </w:rPr>
        <w:t>orporais</w:t>
      </w:r>
      <w:r w:rsidR="006C7B65">
        <w:rPr>
          <w:rFonts w:ascii="Times New Roman" w:hAnsi="Times New Roman" w:cs="Times New Roman"/>
          <w:sz w:val="24"/>
          <w:szCs w:val="24"/>
        </w:rPr>
        <w:t>’</w:t>
      </w:r>
      <w:r w:rsidRPr="00B005B0">
        <w:rPr>
          <w:rFonts w:ascii="Times New Roman" w:hAnsi="Times New Roman" w:cs="Times New Roman"/>
          <w:sz w:val="24"/>
          <w:szCs w:val="24"/>
        </w:rPr>
        <w:t xml:space="preserve">, mas também, viram que há uma forte perspectiva de </w:t>
      </w:r>
      <w:r w:rsidRPr="00B005B0">
        <w:rPr>
          <w:rFonts w:ascii="Times New Roman" w:hAnsi="Times New Roman" w:cs="Times New Roman"/>
          <w:sz w:val="24"/>
        </w:rPr>
        <w:t>compreensão de corpo que se opõe ao biologicismo.</w:t>
      </w:r>
    </w:p>
    <w:p w14:paraId="49FBA38F" w14:textId="4AD3D301" w:rsidR="00C314D1" w:rsidRPr="00B005B0" w:rsidRDefault="00C314D1" w:rsidP="00E16DF1">
      <w:pPr>
        <w:spacing w:after="0" w:line="360" w:lineRule="auto"/>
        <w:ind w:firstLine="708"/>
        <w:jc w:val="both"/>
        <w:rPr>
          <w:rFonts w:ascii="Times New Roman" w:hAnsi="Times New Roman" w:cs="Times New Roman"/>
          <w:sz w:val="24"/>
        </w:rPr>
      </w:pPr>
      <w:r w:rsidRPr="00B005B0">
        <w:rPr>
          <w:rFonts w:ascii="Times New Roman" w:hAnsi="Times New Roman" w:cs="Times New Roman"/>
          <w:sz w:val="24"/>
          <w:szCs w:val="24"/>
        </w:rPr>
        <w:t xml:space="preserve">Dentre os elementos </w:t>
      </w:r>
      <w:r w:rsidRPr="00B005B0">
        <w:rPr>
          <w:rFonts w:ascii="Times New Roman" w:hAnsi="Times New Roman" w:cs="Times New Roman"/>
          <w:sz w:val="24"/>
        </w:rPr>
        <w:t xml:space="preserve">encontrados por Silva </w:t>
      </w:r>
      <w:r w:rsidRPr="00B005B0">
        <w:rPr>
          <w:rFonts w:ascii="Times New Roman" w:hAnsi="Times New Roman" w:cs="Times New Roman"/>
          <w:i/>
          <w:sz w:val="24"/>
        </w:rPr>
        <w:t>et al.</w:t>
      </w:r>
      <w:r w:rsidRPr="00B005B0">
        <w:rPr>
          <w:rFonts w:ascii="Times New Roman" w:hAnsi="Times New Roman" w:cs="Times New Roman"/>
          <w:sz w:val="24"/>
        </w:rPr>
        <w:t xml:space="preserve"> (2009) </w:t>
      </w:r>
      <w:r w:rsidRPr="00B005B0">
        <w:rPr>
          <w:rFonts w:ascii="Times New Roman" w:hAnsi="Times New Roman" w:cs="Times New Roman"/>
          <w:sz w:val="24"/>
          <w:szCs w:val="24"/>
        </w:rPr>
        <w:t xml:space="preserve">para </w:t>
      </w:r>
      <w:r w:rsidRPr="00B005B0">
        <w:rPr>
          <w:rFonts w:ascii="Times New Roman" w:hAnsi="Times New Roman" w:cs="Times New Roman"/>
          <w:sz w:val="24"/>
        </w:rPr>
        <w:t>conceituar o termo em pauta</w:t>
      </w:r>
      <w:r w:rsidR="00316558" w:rsidRPr="00B005B0">
        <w:rPr>
          <w:rFonts w:ascii="Times New Roman" w:hAnsi="Times New Roman" w:cs="Times New Roman"/>
          <w:sz w:val="24"/>
        </w:rPr>
        <w:t xml:space="preserve">, </w:t>
      </w:r>
      <w:r w:rsidR="00E16DF1" w:rsidRPr="00B005B0">
        <w:rPr>
          <w:rFonts w:ascii="Times New Roman" w:hAnsi="Times New Roman" w:cs="Times New Roman"/>
          <w:sz w:val="24"/>
        </w:rPr>
        <w:t>(</w:t>
      </w:r>
      <w:r w:rsidRPr="00B005B0">
        <w:rPr>
          <w:rFonts w:ascii="Times New Roman" w:hAnsi="Times New Roman" w:cs="Times New Roman"/>
          <w:sz w:val="24"/>
        </w:rPr>
        <w:t>no qual concordamos que estejam a ponto de ilustrar com fidelidade a verdadeira intenção das práticas corporais) são as manifestações culturais que enfocam toda a dimensão corporal, buscando a superação da fragmentação (corpo e mente)</w:t>
      </w:r>
      <w:r w:rsidR="00E16DF1" w:rsidRPr="00B005B0">
        <w:rPr>
          <w:rFonts w:ascii="Times New Roman" w:hAnsi="Times New Roman" w:cs="Times New Roman"/>
          <w:sz w:val="24"/>
        </w:rPr>
        <w:t>,</w:t>
      </w:r>
      <w:r w:rsidRPr="00B005B0">
        <w:rPr>
          <w:rFonts w:ascii="Times New Roman" w:hAnsi="Times New Roman" w:cs="Times New Roman"/>
          <w:sz w:val="24"/>
        </w:rPr>
        <w:t xml:space="preserve"> </w:t>
      </w:r>
      <w:r w:rsidR="00E16DF1" w:rsidRPr="00B005B0">
        <w:rPr>
          <w:rFonts w:ascii="Times New Roman" w:hAnsi="Times New Roman" w:cs="Times New Roman"/>
          <w:sz w:val="24"/>
        </w:rPr>
        <w:t>que</w:t>
      </w:r>
      <w:r w:rsidRPr="00B005B0">
        <w:rPr>
          <w:rFonts w:ascii="Times New Roman" w:hAnsi="Times New Roman" w:cs="Times New Roman"/>
          <w:sz w:val="24"/>
        </w:rPr>
        <w:t xml:space="preserve"> </w:t>
      </w:r>
      <w:r w:rsidR="003947E0" w:rsidRPr="00B005B0">
        <w:rPr>
          <w:rFonts w:ascii="Times New Roman" w:hAnsi="Times New Roman" w:cs="Times New Roman"/>
          <w:sz w:val="24"/>
        </w:rPr>
        <w:t xml:space="preserve">consequentemente </w:t>
      </w:r>
      <w:r w:rsidRPr="00B005B0">
        <w:rPr>
          <w:rFonts w:ascii="Times New Roman" w:hAnsi="Times New Roman" w:cs="Times New Roman"/>
          <w:sz w:val="24"/>
        </w:rPr>
        <w:t xml:space="preserve">denotam uma crítica à forma de organização da vida contemporânea e seus </w:t>
      </w:r>
      <w:r w:rsidR="00E16DF1" w:rsidRPr="00B005B0">
        <w:rPr>
          <w:rFonts w:ascii="Times New Roman" w:hAnsi="Times New Roman" w:cs="Times New Roman"/>
          <w:sz w:val="24"/>
        </w:rPr>
        <w:t xml:space="preserve">desdobramentos no </w:t>
      </w:r>
      <w:r w:rsidR="00E16DF1" w:rsidRPr="00B005B0">
        <w:rPr>
          <w:rFonts w:ascii="Times New Roman" w:hAnsi="Times New Roman" w:cs="Times New Roman"/>
          <w:sz w:val="24"/>
        </w:rPr>
        <w:lastRenderedPageBreak/>
        <w:t>corpo, exprimindo</w:t>
      </w:r>
      <w:r w:rsidRPr="00B005B0">
        <w:rPr>
          <w:rFonts w:ascii="Times New Roman" w:hAnsi="Times New Roman" w:cs="Times New Roman"/>
          <w:sz w:val="24"/>
        </w:rPr>
        <w:t xml:space="preserve"> preocupação com os significados e sentidos atribuídos </w:t>
      </w:r>
      <w:r w:rsidR="00925E72">
        <w:rPr>
          <w:rFonts w:ascii="Times New Roman" w:hAnsi="Times New Roman" w:cs="Times New Roman"/>
          <w:sz w:val="24"/>
        </w:rPr>
        <w:t>aos movimentos e sentimentos</w:t>
      </w:r>
      <w:r w:rsidRPr="00B005B0">
        <w:rPr>
          <w:rFonts w:ascii="Times New Roman" w:hAnsi="Times New Roman" w:cs="Times New Roman"/>
          <w:sz w:val="24"/>
        </w:rPr>
        <w:t xml:space="preserve"> corporais por parte dos sujeitos que as praticam, para além de sua utilidade mais pragmática</w:t>
      </w:r>
      <w:r w:rsidR="00E16DF1" w:rsidRPr="00B005B0">
        <w:rPr>
          <w:rFonts w:ascii="Times New Roman" w:hAnsi="Times New Roman" w:cs="Times New Roman"/>
          <w:sz w:val="24"/>
        </w:rPr>
        <w:t>, apresentando</w:t>
      </w:r>
      <w:r w:rsidRPr="00B005B0">
        <w:rPr>
          <w:rFonts w:ascii="Times New Roman" w:hAnsi="Times New Roman" w:cs="Times New Roman"/>
          <w:sz w:val="24"/>
        </w:rPr>
        <w:t xml:space="preserve"> finalidades como educação para sensibilidade ou educação estética, para promoção da saúde, para desenvolvimento do lazer, para a sociabilidade e para o cuidado com o corpo.</w:t>
      </w:r>
    </w:p>
    <w:p w14:paraId="692DF2BD" w14:textId="5B20689C" w:rsidR="002D3E29" w:rsidRPr="00B005B0" w:rsidRDefault="002D3E29" w:rsidP="00034FD9">
      <w:pPr>
        <w:spacing w:after="0" w:line="360" w:lineRule="auto"/>
        <w:ind w:firstLine="708"/>
        <w:jc w:val="both"/>
        <w:rPr>
          <w:rFonts w:ascii="Times New Roman" w:hAnsi="Times New Roman" w:cs="Times New Roman"/>
          <w:sz w:val="24"/>
        </w:rPr>
      </w:pPr>
      <w:r w:rsidRPr="00B005B0">
        <w:rPr>
          <w:rFonts w:ascii="Times New Roman" w:hAnsi="Times New Roman" w:cs="Times New Roman"/>
          <w:sz w:val="24"/>
        </w:rPr>
        <w:t xml:space="preserve">Apesar de </w:t>
      </w:r>
      <w:r w:rsidR="00316558" w:rsidRPr="00B005B0">
        <w:rPr>
          <w:rFonts w:ascii="Times New Roman" w:hAnsi="Times New Roman" w:cs="Times New Roman"/>
          <w:sz w:val="24"/>
        </w:rPr>
        <w:t xml:space="preserve">haver </w:t>
      </w:r>
      <w:r w:rsidRPr="00B005B0">
        <w:rPr>
          <w:rFonts w:ascii="Times New Roman" w:hAnsi="Times New Roman" w:cs="Times New Roman"/>
          <w:sz w:val="24"/>
        </w:rPr>
        <w:t xml:space="preserve">uma dispersão conceitual, a frequência com que vem aparecendo na literatura acadêmica </w:t>
      </w:r>
      <w:r w:rsidR="003947E0" w:rsidRPr="00B005B0">
        <w:rPr>
          <w:rFonts w:ascii="Times New Roman" w:hAnsi="Times New Roman" w:cs="Times New Roman"/>
          <w:sz w:val="24"/>
        </w:rPr>
        <w:t xml:space="preserve">revela </w:t>
      </w:r>
      <w:r w:rsidRPr="00B005B0">
        <w:rPr>
          <w:rFonts w:ascii="Times New Roman" w:hAnsi="Times New Roman" w:cs="Times New Roman"/>
          <w:sz w:val="24"/>
        </w:rPr>
        <w:t xml:space="preserve">que </w:t>
      </w:r>
      <w:r w:rsidR="00103570" w:rsidRPr="00B005B0">
        <w:rPr>
          <w:rFonts w:ascii="Times New Roman" w:hAnsi="Times New Roman" w:cs="Times New Roman"/>
          <w:sz w:val="24"/>
        </w:rPr>
        <w:t>‘</w:t>
      </w:r>
      <w:r w:rsidRPr="00B005B0">
        <w:rPr>
          <w:rFonts w:ascii="Times New Roman" w:hAnsi="Times New Roman" w:cs="Times New Roman"/>
          <w:sz w:val="24"/>
        </w:rPr>
        <w:t>práticas corporais</w:t>
      </w:r>
      <w:r w:rsidR="00103570" w:rsidRPr="00B005B0">
        <w:rPr>
          <w:rFonts w:ascii="Times New Roman" w:hAnsi="Times New Roman" w:cs="Times New Roman"/>
          <w:sz w:val="24"/>
        </w:rPr>
        <w:t>’</w:t>
      </w:r>
      <w:r w:rsidRPr="00B005B0">
        <w:rPr>
          <w:rFonts w:ascii="Times New Roman" w:hAnsi="Times New Roman" w:cs="Times New Roman"/>
          <w:sz w:val="24"/>
        </w:rPr>
        <w:t xml:space="preserve"> é uma expressão que foi acolhida, especialmente pela Educação Física, e vem sendo cada vez mais util</w:t>
      </w:r>
      <w:r w:rsidR="00034FD9" w:rsidRPr="00B005B0">
        <w:rPr>
          <w:rFonts w:ascii="Times New Roman" w:hAnsi="Times New Roman" w:cs="Times New Roman"/>
          <w:sz w:val="24"/>
        </w:rPr>
        <w:t xml:space="preserve">izada nas produções desse campo, embora necessitem de um consenso </w:t>
      </w:r>
      <w:r w:rsidR="00316558" w:rsidRPr="00B005B0">
        <w:rPr>
          <w:rFonts w:ascii="Times New Roman" w:hAnsi="Times New Roman" w:cs="Times New Roman"/>
          <w:sz w:val="24"/>
        </w:rPr>
        <w:t xml:space="preserve">maior </w:t>
      </w:r>
      <w:r w:rsidR="00034FD9" w:rsidRPr="00B005B0">
        <w:rPr>
          <w:rFonts w:ascii="Times New Roman" w:hAnsi="Times New Roman" w:cs="Times New Roman"/>
          <w:sz w:val="24"/>
        </w:rPr>
        <w:t>a respeito.</w:t>
      </w:r>
    </w:p>
    <w:p w14:paraId="6891E68B" w14:textId="03280597" w:rsidR="006E1007" w:rsidRPr="00B005B0" w:rsidRDefault="006E1007" w:rsidP="004B7298">
      <w:pPr>
        <w:spacing w:after="0" w:line="360" w:lineRule="auto"/>
        <w:ind w:firstLine="708"/>
        <w:jc w:val="both"/>
        <w:rPr>
          <w:rFonts w:ascii="Times New Roman" w:hAnsi="Times New Roman" w:cs="Times New Roman"/>
          <w:sz w:val="24"/>
        </w:rPr>
      </w:pPr>
      <w:r w:rsidRPr="00B005B0">
        <w:rPr>
          <w:rFonts w:ascii="Times New Roman" w:hAnsi="Times New Roman" w:cs="Times New Roman"/>
          <w:sz w:val="24"/>
        </w:rPr>
        <w:t xml:space="preserve">Sobre isso, </w:t>
      </w:r>
      <w:proofErr w:type="spellStart"/>
      <w:r w:rsidR="00F90699">
        <w:rPr>
          <w:rFonts w:ascii="Times New Roman" w:hAnsi="Times New Roman" w:cs="Times New Roman"/>
          <w:sz w:val="24"/>
        </w:rPr>
        <w:t>Lazzarotti</w:t>
      </w:r>
      <w:proofErr w:type="spellEnd"/>
      <w:r w:rsidR="00F90699">
        <w:rPr>
          <w:rFonts w:ascii="Times New Roman" w:hAnsi="Times New Roman" w:cs="Times New Roman"/>
          <w:sz w:val="24"/>
        </w:rPr>
        <w:t xml:space="preserve"> </w:t>
      </w:r>
      <w:r w:rsidR="004B7298" w:rsidRPr="00B005B0">
        <w:rPr>
          <w:rFonts w:ascii="Times New Roman" w:hAnsi="Times New Roman" w:cs="Times New Roman"/>
          <w:sz w:val="24"/>
        </w:rPr>
        <w:t xml:space="preserve">Filho </w:t>
      </w:r>
      <w:r w:rsidR="004B7298" w:rsidRPr="00B005B0">
        <w:rPr>
          <w:rFonts w:ascii="Times New Roman" w:hAnsi="Times New Roman" w:cs="Times New Roman"/>
          <w:i/>
          <w:sz w:val="24"/>
        </w:rPr>
        <w:t>et al.</w:t>
      </w:r>
      <w:r w:rsidR="004B7298" w:rsidRPr="00B005B0">
        <w:rPr>
          <w:rFonts w:ascii="Times New Roman" w:hAnsi="Times New Roman" w:cs="Times New Roman"/>
          <w:sz w:val="24"/>
        </w:rPr>
        <w:t xml:space="preserve"> (2010) justificam dizem que</w:t>
      </w:r>
    </w:p>
    <w:p w14:paraId="40465835" w14:textId="249A375C" w:rsidR="006E1007" w:rsidRPr="00B005B0" w:rsidRDefault="004B7298" w:rsidP="006E1007">
      <w:pPr>
        <w:spacing w:after="0" w:line="240" w:lineRule="auto"/>
        <w:ind w:left="2268"/>
        <w:jc w:val="both"/>
        <w:rPr>
          <w:rFonts w:ascii="Times New Roman" w:hAnsi="Times New Roman" w:cs="Times New Roman"/>
        </w:rPr>
      </w:pPr>
      <w:r w:rsidRPr="00B005B0">
        <w:rPr>
          <w:rFonts w:ascii="Times New Roman" w:hAnsi="Times New Roman" w:cs="Times New Roman"/>
        </w:rPr>
        <w:t xml:space="preserve">[..] </w:t>
      </w:r>
      <w:r w:rsidR="006E1007" w:rsidRPr="00B005B0">
        <w:rPr>
          <w:rFonts w:ascii="Times New Roman" w:hAnsi="Times New Roman" w:cs="Times New Roman"/>
        </w:rPr>
        <w:t>Num campo acadêmico onde a linguagem é especializada, os conceitos são fundamentais para o avanço e para o desenvolvimento do próprio processo de conhecimento, facilitando o diálogo a partir de representações comuns [...]</w:t>
      </w:r>
      <w:r w:rsidRPr="00B005B0">
        <w:rPr>
          <w:rFonts w:ascii="Times New Roman" w:hAnsi="Times New Roman" w:cs="Times New Roman"/>
        </w:rPr>
        <w:t xml:space="preserve"> </w:t>
      </w:r>
    </w:p>
    <w:p w14:paraId="4B4A8D07" w14:textId="77777777" w:rsidR="004B7298" w:rsidRPr="00B005B0" w:rsidRDefault="004B7298" w:rsidP="006E1007">
      <w:pPr>
        <w:spacing w:after="0" w:line="240" w:lineRule="auto"/>
        <w:ind w:left="2268"/>
        <w:jc w:val="both"/>
        <w:rPr>
          <w:rFonts w:ascii="Times New Roman" w:hAnsi="Times New Roman" w:cs="Times New Roman"/>
          <w:color w:val="FF0000"/>
        </w:rPr>
      </w:pPr>
    </w:p>
    <w:p w14:paraId="27773C3A" w14:textId="6758002E" w:rsidR="006E1007" w:rsidRPr="00AC0780" w:rsidRDefault="006E1007" w:rsidP="00925E72">
      <w:pPr>
        <w:spacing w:after="0" w:line="360" w:lineRule="auto"/>
        <w:jc w:val="both"/>
        <w:rPr>
          <w:rFonts w:ascii="Times New Roman" w:hAnsi="Times New Roman" w:cs="Times New Roman"/>
          <w:sz w:val="24"/>
          <w:szCs w:val="24"/>
        </w:rPr>
      </w:pPr>
      <w:r w:rsidRPr="00B005B0">
        <w:rPr>
          <w:rFonts w:ascii="Times New Roman" w:hAnsi="Times New Roman" w:cs="Times New Roman"/>
          <w:color w:val="FF0000"/>
        </w:rPr>
        <w:tab/>
      </w:r>
      <w:r w:rsidRPr="00B005B0">
        <w:rPr>
          <w:rFonts w:ascii="Times New Roman" w:hAnsi="Times New Roman" w:cs="Times New Roman"/>
          <w:sz w:val="24"/>
          <w:szCs w:val="24"/>
        </w:rPr>
        <w:t xml:space="preserve">Assim, reforçando este embate, complementamos com o posicionamento de Silva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(2009) dizendo que “[...] </w:t>
      </w:r>
      <w:r w:rsidRPr="00B005B0">
        <w:rPr>
          <w:rFonts w:ascii="Times New Roman" w:hAnsi="Times New Roman" w:cs="Times New Roman"/>
          <w:sz w:val="24"/>
        </w:rPr>
        <w:t>o alto grau de complexidade desse conceito pode estar afastando a produção acadêmica acerca do tema, porque pouco se observa de produção a esse respeito em campos como o da Educação Física.”</w:t>
      </w:r>
    </w:p>
    <w:p w14:paraId="318AE959" w14:textId="44CB1B8F" w:rsidR="00E115EC" w:rsidRPr="00B005B0" w:rsidRDefault="00952582" w:rsidP="00952582">
      <w:pPr>
        <w:spacing w:line="360" w:lineRule="auto"/>
        <w:ind w:firstLine="708"/>
        <w:jc w:val="both"/>
        <w:rPr>
          <w:rFonts w:ascii="Times New Roman" w:hAnsi="Times New Roman" w:cs="Times New Roman"/>
          <w:sz w:val="24"/>
        </w:rPr>
      </w:pPr>
      <w:r>
        <w:rPr>
          <w:rFonts w:ascii="Times New Roman" w:hAnsi="Times New Roman" w:cs="Times New Roman"/>
          <w:sz w:val="24"/>
          <w:szCs w:val="24"/>
        </w:rPr>
        <w:t>Para finalizar a discussão sobre o termo pautado até aqui,</w:t>
      </w:r>
      <w:r w:rsidRPr="00B005B0">
        <w:rPr>
          <w:rFonts w:ascii="Times New Roman" w:hAnsi="Times New Roman" w:cs="Times New Roman"/>
          <w:sz w:val="24"/>
          <w:szCs w:val="24"/>
        </w:rPr>
        <w:t xml:space="preserve"> </w:t>
      </w:r>
      <w:r w:rsidR="0062283B">
        <w:rPr>
          <w:rFonts w:ascii="Times New Roman" w:hAnsi="Times New Roman" w:cs="Times New Roman"/>
          <w:sz w:val="24"/>
          <w:szCs w:val="24"/>
        </w:rPr>
        <w:t>vimos que em</w:t>
      </w:r>
      <w:r w:rsidRPr="00B005B0">
        <w:rPr>
          <w:rFonts w:ascii="Times New Roman" w:hAnsi="Times New Roman" w:cs="Times New Roman"/>
          <w:sz w:val="24"/>
          <w:szCs w:val="24"/>
        </w:rPr>
        <w:t xml:space="preserve"> nosso campo profissional</w:t>
      </w:r>
      <w:r>
        <w:rPr>
          <w:rFonts w:ascii="Times New Roman" w:hAnsi="Times New Roman" w:cs="Times New Roman"/>
          <w:sz w:val="24"/>
          <w:szCs w:val="24"/>
        </w:rPr>
        <w:t xml:space="preserve"> </w:t>
      </w:r>
      <w:r w:rsidRPr="00B005B0">
        <w:rPr>
          <w:rFonts w:ascii="Times New Roman" w:hAnsi="Times New Roman" w:cs="Times New Roman"/>
          <w:sz w:val="24"/>
          <w:szCs w:val="24"/>
        </w:rPr>
        <w:t xml:space="preserve">há uma tendência quase que predominante da compreensão às </w:t>
      </w:r>
      <w:r>
        <w:rPr>
          <w:rFonts w:ascii="Times New Roman" w:hAnsi="Times New Roman" w:cs="Times New Roman"/>
          <w:sz w:val="24"/>
          <w:szCs w:val="24"/>
        </w:rPr>
        <w:t>p</w:t>
      </w:r>
      <w:r w:rsidRPr="00B005B0">
        <w:rPr>
          <w:rFonts w:ascii="Times New Roman" w:hAnsi="Times New Roman" w:cs="Times New Roman"/>
          <w:sz w:val="24"/>
          <w:szCs w:val="24"/>
        </w:rPr>
        <w:t xml:space="preserve">ráticas </w:t>
      </w:r>
      <w:r>
        <w:rPr>
          <w:rFonts w:ascii="Times New Roman" w:hAnsi="Times New Roman" w:cs="Times New Roman"/>
          <w:sz w:val="24"/>
          <w:szCs w:val="24"/>
        </w:rPr>
        <w:t>c</w:t>
      </w:r>
      <w:r w:rsidRPr="00B005B0">
        <w:rPr>
          <w:rFonts w:ascii="Times New Roman" w:hAnsi="Times New Roman" w:cs="Times New Roman"/>
          <w:sz w:val="24"/>
          <w:szCs w:val="24"/>
        </w:rPr>
        <w:t xml:space="preserve">orporais a partir de um entendimento por meio de visões biologicistas; sendo assim, no campo de intervenção </w:t>
      </w:r>
      <w:r w:rsidRPr="00B005B0">
        <w:rPr>
          <w:rFonts w:ascii="Times New Roman" w:hAnsi="Times New Roman" w:cs="Times New Roman"/>
          <w:sz w:val="24"/>
        </w:rPr>
        <w:t>deve ser ressaltado</w:t>
      </w:r>
      <w:r w:rsidRPr="00B005B0">
        <w:rPr>
          <w:rFonts w:ascii="Times New Roman" w:hAnsi="Times New Roman" w:cs="Times New Roman"/>
          <w:sz w:val="24"/>
          <w:szCs w:val="24"/>
        </w:rPr>
        <w:t xml:space="preserve"> </w:t>
      </w:r>
      <w:r w:rsidRPr="00B005B0">
        <w:rPr>
          <w:rFonts w:ascii="Times New Roman" w:hAnsi="Times New Roman" w:cs="Times New Roman"/>
          <w:sz w:val="24"/>
        </w:rPr>
        <w:t xml:space="preserve">a preocupação em incorporar aspectos subjetivos, como os sentidos e significados atribuídos pelos sujeitos e pela cultura ao movimento corporal humano. </w:t>
      </w:r>
      <w:r w:rsidR="00115933" w:rsidRPr="00B005B0">
        <w:rPr>
          <w:rFonts w:ascii="Times New Roman" w:hAnsi="Times New Roman" w:cs="Times New Roman"/>
          <w:sz w:val="24"/>
        </w:rPr>
        <w:t xml:space="preserve"> </w:t>
      </w:r>
    </w:p>
    <w:p w14:paraId="48A6A389" w14:textId="737A71F2" w:rsidR="006B4489" w:rsidRPr="00B005B0" w:rsidRDefault="006B4489" w:rsidP="00952582">
      <w:pPr>
        <w:spacing w:line="360" w:lineRule="auto"/>
        <w:jc w:val="both"/>
        <w:rPr>
          <w:rFonts w:ascii="Times New Roman" w:hAnsi="Times New Roman" w:cs="Times New Roman"/>
          <w:b/>
          <w:sz w:val="24"/>
          <w:szCs w:val="24"/>
        </w:rPr>
      </w:pPr>
      <w:r w:rsidRPr="00B005B0">
        <w:rPr>
          <w:rFonts w:ascii="Times New Roman" w:hAnsi="Times New Roman" w:cs="Times New Roman"/>
          <w:b/>
          <w:sz w:val="24"/>
          <w:szCs w:val="24"/>
        </w:rPr>
        <w:t>Promoção d</w:t>
      </w:r>
      <w:r w:rsidR="00EC4587">
        <w:rPr>
          <w:rFonts w:ascii="Times New Roman" w:hAnsi="Times New Roman" w:cs="Times New Roman"/>
          <w:b/>
          <w:sz w:val="24"/>
          <w:szCs w:val="24"/>
        </w:rPr>
        <w:t>a</w:t>
      </w:r>
      <w:r w:rsidRPr="00B005B0">
        <w:rPr>
          <w:rFonts w:ascii="Times New Roman" w:hAnsi="Times New Roman" w:cs="Times New Roman"/>
          <w:b/>
          <w:sz w:val="24"/>
          <w:szCs w:val="24"/>
        </w:rPr>
        <w:t xml:space="preserve"> Saúde</w:t>
      </w:r>
    </w:p>
    <w:p w14:paraId="5979230B" w14:textId="77777777" w:rsidR="00802284" w:rsidRDefault="006B4489" w:rsidP="00802284">
      <w:pPr>
        <w:spacing w:after="0" w:line="360" w:lineRule="auto"/>
        <w:ind w:firstLine="709"/>
        <w:jc w:val="both"/>
        <w:rPr>
          <w:rFonts w:ascii="Times New Roman" w:hAnsi="Times New Roman" w:cs="Times New Roman"/>
          <w:b/>
          <w:sz w:val="24"/>
          <w:szCs w:val="24"/>
        </w:rPr>
      </w:pPr>
      <w:r w:rsidRPr="00B005B0">
        <w:rPr>
          <w:rFonts w:ascii="Times New Roman" w:hAnsi="Times New Roman" w:cs="Times New Roman"/>
          <w:sz w:val="24"/>
          <w:szCs w:val="24"/>
        </w:rPr>
        <w:t xml:space="preserve">Deve-se ter um cuidado no termo “Promoção da Saúde” e “Prevenção de Doenças”, pois seus conceitos são diferentes como preconiza </w:t>
      </w:r>
      <w:proofErr w:type="spellStart"/>
      <w:r w:rsidRPr="00B005B0">
        <w:rPr>
          <w:rFonts w:ascii="Times New Roman" w:hAnsi="Times New Roman" w:cs="Times New Roman"/>
          <w:sz w:val="24"/>
          <w:szCs w:val="24"/>
        </w:rPr>
        <w:t>Czeresnia</w:t>
      </w:r>
      <w:proofErr w:type="spellEnd"/>
      <w:r w:rsidRPr="00B005B0">
        <w:rPr>
          <w:rFonts w:ascii="Times New Roman" w:hAnsi="Times New Roman" w:cs="Times New Roman"/>
          <w:sz w:val="24"/>
          <w:szCs w:val="24"/>
        </w:rPr>
        <w:t xml:space="preserve"> (1999), embora possam complementar-se. </w:t>
      </w:r>
    </w:p>
    <w:p w14:paraId="1947854D" w14:textId="49FD47A3" w:rsidR="006B4489" w:rsidRPr="00802284" w:rsidRDefault="006B4489" w:rsidP="00802284">
      <w:pPr>
        <w:spacing w:after="0" w:line="360" w:lineRule="auto"/>
        <w:ind w:firstLine="709"/>
        <w:jc w:val="both"/>
        <w:rPr>
          <w:rFonts w:ascii="Times New Roman" w:hAnsi="Times New Roman" w:cs="Times New Roman"/>
          <w:b/>
          <w:sz w:val="24"/>
          <w:szCs w:val="24"/>
        </w:rPr>
      </w:pPr>
      <w:r w:rsidRPr="00B005B0">
        <w:rPr>
          <w:rFonts w:ascii="Times New Roman" w:hAnsi="Times New Roman" w:cs="Times New Roman"/>
          <w:sz w:val="24"/>
          <w:szCs w:val="24"/>
        </w:rPr>
        <w:t xml:space="preserve">‘Prevenir’ está posto de modo a impedir que se realize; exige ação antecipada, baseada no conhecimento da história natural da doença para tornar seu progresso improvável; </w:t>
      </w:r>
      <w:r w:rsidR="00702B9C">
        <w:rPr>
          <w:rFonts w:ascii="Times New Roman" w:hAnsi="Times New Roman" w:cs="Times New Roman"/>
          <w:sz w:val="24"/>
          <w:szCs w:val="24"/>
        </w:rPr>
        <w:t>i</w:t>
      </w:r>
      <w:r w:rsidRPr="00B005B0">
        <w:rPr>
          <w:rFonts w:ascii="Times New Roman" w:hAnsi="Times New Roman" w:cs="Times New Roman"/>
          <w:sz w:val="24"/>
          <w:szCs w:val="24"/>
        </w:rPr>
        <w:t xml:space="preserve">mplica o conhecimento epidemiológico para o controle e redução do risco de doenças; e assim inclui-se projetos de prevenção e educação baseando-se na informação científica e nas recomendações normativas; o que em contrapartida, ‘promover’ refere-se a fomentar medidas que não se dirigem a doenças específicas, mas que visam aumentar a saúde e o bem estar, além de implicar </w:t>
      </w:r>
      <w:r w:rsidRPr="00B005B0">
        <w:rPr>
          <w:rFonts w:ascii="Times New Roman" w:hAnsi="Times New Roman" w:cs="Times New Roman"/>
          <w:sz w:val="24"/>
          <w:szCs w:val="24"/>
        </w:rPr>
        <w:lastRenderedPageBreak/>
        <w:t>o fortalecimento da capacidade individual e coletiva para lidar com a multiplicidade dos determinantes e condicionantes da saúde. (CZERESNIA, 1999).</w:t>
      </w:r>
    </w:p>
    <w:p w14:paraId="67D1AD18" w14:textId="77777777" w:rsidR="006B4489" w:rsidRPr="00B005B0" w:rsidRDefault="006B4489" w:rsidP="006B4489">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Com relação à saúde dos sujeitos, Pasquim (2010) revela que as Diretrizes Curriculares preveem que o egresso do curso de Educação Física é responsável pela prevenção de doenças e promoção da saúde por meio dos exercícios físicos e as práticas corporais que lhes competem enquanto profissionais, porém a atenção PEF deve se estruturar é na promoção da saúde.</w:t>
      </w:r>
    </w:p>
    <w:p w14:paraId="71EA4E8D" w14:textId="77777777" w:rsidR="006B4489" w:rsidRPr="00B005B0" w:rsidRDefault="006B4489" w:rsidP="006B4489">
      <w:pPr>
        <w:spacing w:after="0" w:line="360" w:lineRule="auto"/>
        <w:jc w:val="both"/>
        <w:rPr>
          <w:rFonts w:ascii="Times New Roman" w:hAnsi="Times New Roman" w:cs="Times New Roman"/>
          <w:sz w:val="24"/>
          <w:szCs w:val="24"/>
        </w:rPr>
      </w:pPr>
      <w:r w:rsidRPr="00B005B0">
        <w:rPr>
          <w:rFonts w:ascii="Times New Roman" w:hAnsi="Times New Roman" w:cs="Times New Roman"/>
          <w:sz w:val="24"/>
          <w:szCs w:val="24"/>
        </w:rPr>
        <w:tab/>
        <w:t xml:space="preserve">Formalmente, a promoção de saúde </w:t>
      </w:r>
    </w:p>
    <w:p w14:paraId="44D47973" w14:textId="77777777" w:rsidR="006B4489" w:rsidRPr="00B005B0" w:rsidRDefault="006B4489" w:rsidP="006B4489">
      <w:pPr>
        <w:spacing w:after="0" w:line="240" w:lineRule="auto"/>
        <w:ind w:left="2268"/>
        <w:jc w:val="both"/>
        <w:rPr>
          <w:rFonts w:ascii="Times New Roman" w:hAnsi="Times New Roman" w:cs="Times New Roman"/>
          <w:szCs w:val="24"/>
        </w:rPr>
      </w:pPr>
      <w:r w:rsidRPr="00B005B0">
        <w:rPr>
          <w:rFonts w:ascii="Times New Roman" w:hAnsi="Times New Roman" w:cs="Times New Roman"/>
          <w:szCs w:val="24"/>
        </w:rPr>
        <w:t>É uma estratégia de articulação transversal na qual se confere visibilidade aos fatores que colocam a saúde da população em risco e às diferenças entre necessidades, territórios e culturas presentes no nosso país, visando à criação de mecanismos que reduzam as situações de vulnerabilidade, defendam radicalmente a equidade e incorporem a participação e o controle sociais na gestão das políticas públicas. (BRASIL, 2006).</w:t>
      </w:r>
    </w:p>
    <w:p w14:paraId="133BD945" w14:textId="77777777" w:rsidR="0052623B" w:rsidRPr="00B005B0" w:rsidRDefault="0052623B" w:rsidP="006B4489">
      <w:pPr>
        <w:spacing w:after="0" w:line="360" w:lineRule="auto"/>
        <w:jc w:val="both"/>
        <w:rPr>
          <w:rFonts w:ascii="Times New Roman" w:hAnsi="Times New Roman" w:cs="Times New Roman"/>
          <w:color w:val="FF0000"/>
        </w:rPr>
      </w:pPr>
    </w:p>
    <w:p w14:paraId="544BE6B7" w14:textId="2890E0D3" w:rsidR="00696652" w:rsidRPr="00B005B0" w:rsidRDefault="00696652" w:rsidP="00495993">
      <w:pPr>
        <w:spacing w:before="240" w:after="0" w:line="360" w:lineRule="auto"/>
        <w:jc w:val="both"/>
        <w:rPr>
          <w:rFonts w:ascii="Times New Roman" w:hAnsi="Times New Roman" w:cs="Times New Roman"/>
          <w:b/>
          <w:sz w:val="24"/>
          <w:szCs w:val="24"/>
        </w:rPr>
      </w:pPr>
      <w:r w:rsidRPr="00B005B0">
        <w:rPr>
          <w:rFonts w:ascii="Times New Roman" w:hAnsi="Times New Roman" w:cs="Times New Roman"/>
          <w:b/>
          <w:sz w:val="24"/>
          <w:szCs w:val="24"/>
        </w:rPr>
        <w:t xml:space="preserve">Práticas Corporais e </w:t>
      </w:r>
      <w:r w:rsidR="00DB0995" w:rsidRPr="00B005B0">
        <w:rPr>
          <w:rFonts w:ascii="Times New Roman" w:hAnsi="Times New Roman" w:cs="Times New Roman"/>
          <w:b/>
          <w:sz w:val="24"/>
          <w:szCs w:val="24"/>
        </w:rPr>
        <w:t xml:space="preserve">Profissional de Educação Física: uma relação </w:t>
      </w:r>
      <w:r w:rsidR="00E7189B" w:rsidRPr="00B005B0">
        <w:rPr>
          <w:rFonts w:ascii="Times New Roman" w:hAnsi="Times New Roman" w:cs="Times New Roman"/>
          <w:b/>
          <w:sz w:val="24"/>
          <w:szCs w:val="24"/>
        </w:rPr>
        <w:t>inter</w:t>
      </w:r>
      <w:r w:rsidR="00DB0995" w:rsidRPr="00B005B0">
        <w:rPr>
          <w:rFonts w:ascii="Times New Roman" w:hAnsi="Times New Roman" w:cs="Times New Roman"/>
          <w:b/>
          <w:sz w:val="24"/>
          <w:szCs w:val="24"/>
        </w:rPr>
        <w:t>dependente na promoção d</w:t>
      </w:r>
      <w:r w:rsidR="00EC4587">
        <w:rPr>
          <w:rFonts w:ascii="Times New Roman" w:hAnsi="Times New Roman" w:cs="Times New Roman"/>
          <w:b/>
          <w:sz w:val="24"/>
          <w:szCs w:val="24"/>
        </w:rPr>
        <w:t>a</w:t>
      </w:r>
      <w:r w:rsidR="00DB0995" w:rsidRPr="00B005B0">
        <w:rPr>
          <w:rFonts w:ascii="Times New Roman" w:hAnsi="Times New Roman" w:cs="Times New Roman"/>
          <w:b/>
          <w:sz w:val="24"/>
          <w:szCs w:val="24"/>
        </w:rPr>
        <w:t xml:space="preserve"> saúde por meio dos exercícios físicos</w:t>
      </w:r>
    </w:p>
    <w:p w14:paraId="22FE3BC8" w14:textId="269208AD" w:rsidR="00B83B76" w:rsidRPr="00B005B0" w:rsidRDefault="00B83B76" w:rsidP="00495993">
      <w:pPr>
        <w:pStyle w:val="PargrafodaLista"/>
        <w:spacing w:before="240" w:after="0" w:line="360" w:lineRule="auto"/>
        <w:ind w:left="0" w:firstLine="709"/>
        <w:jc w:val="both"/>
        <w:rPr>
          <w:rFonts w:ascii="Times New Roman" w:hAnsi="Times New Roman" w:cs="Times New Roman"/>
          <w:sz w:val="24"/>
          <w:szCs w:val="24"/>
        </w:rPr>
      </w:pPr>
      <w:r w:rsidRPr="00B005B0">
        <w:rPr>
          <w:rFonts w:ascii="Times New Roman" w:hAnsi="Times New Roman" w:cs="Times New Roman"/>
          <w:sz w:val="24"/>
          <w:szCs w:val="24"/>
        </w:rPr>
        <w:t>Apesar das dificuldades de sua formação diante da</w:t>
      </w:r>
      <w:r w:rsidR="00432D26" w:rsidRPr="00B005B0">
        <w:rPr>
          <w:rFonts w:ascii="Times New Roman" w:hAnsi="Times New Roman" w:cs="Times New Roman"/>
          <w:sz w:val="24"/>
          <w:szCs w:val="24"/>
        </w:rPr>
        <w:t xml:space="preserve"> atuação na Atenção Básica de S</w:t>
      </w:r>
      <w:r w:rsidRPr="00B005B0">
        <w:rPr>
          <w:rFonts w:ascii="Times New Roman" w:hAnsi="Times New Roman" w:cs="Times New Roman"/>
          <w:sz w:val="24"/>
          <w:szCs w:val="24"/>
        </w:rPr>
        <w:t>aúde, al</w:t>
      </w:r>
      <w:r w:rsidR="00585A34" w:rsidRPr="00B005B0">
        <w:rPr>
          <w:rFonts w:ascii="Times New Roman" w:hAnsi="Times New Roman" w:cs="Times New Roman"/>
          <w:sz w:val="24"/>
          <w:szCs w:val="24"/>
        </w:rPr>
        <w:t>gumas mudanças no currículo do b</w:t>
      </w:r>
      <w:r w:rsidRPr="00B005B0">
        <w:rPr>
          <w:rFonts w:ascii="Times New Roman" w:hAnsi="Times New Roman" w:cs="Times New Roman"/>
          <w:sz w:val="24"/>
          <w:szCs w:val="24"/>
        </w:rPr>
        <w:t xml:space="preserve">acharel em Educação Física vem acontecendo para que a fragilidade de sua competência e habilidade profissional diminua, e mesmo que haja muitas dessas dificuldades o </w:t>
      </w:r>
      <w:r w:rsidR="003B3FBB" w:rsidRPr="00B005B0">
        <w:rPr>
          <w:rFonts w:ascii="Times New Roman" w:hAnsi="Times New Roman" w:cs="Times New Roman"/>
          <w:sz w:val="24"/>
          <w:szCs w:val="24"/>
        </w:rPr>
        <w:t xml:space="preserve">PEF </w:t>
      </w:r>
      <w:r w:rsidRPr="00B005B0">
        <w:rPr>
          <w:rFonts w:ascii="Times New Roman" w:hAnsi="Times New Roman" w:cs="Times New Roman"/>
          <w:sz w:val="24"/>
          <w:szCs w:val="24"/>
        </w:rPr>
        <w:t>é o único da equipe do NASF com formação voltada para orientar</w:t>
      </w:r>
      <w:r w:rsidR="00AF1183">
        <w:rPr>
          <w:rFonts w:ascii="Times New Roman" w:hAnsi="Times New Roman" w:cs="Times New Roman"/>
          <w:sz w:val="24"/>
          <w:szCs w:val="24"/>
        </w:rPr>
        <w:t xml:space="preserve"> com planejamento</w:t>
      </w:r>
      <w:r w:rsidRPr="00B005B0">
        <w:rPr>
          <w:rFonts w:ascii="Times New Roman" w:hAnsi="Times New Roman" w:cs="Times New Roman"/>
          <w:sz w:val="24"/>
          <w:szCs w:val="24"/>
        </w:rPr>
        <w:t xml:space="preserve"> a prática d</w:t>
      </w:r>
      <w:r w:rsidR="00AF1183">
        <w:rPr>
          <w:rFonts w:ascii="Times New Roman" w:hAnsi="Times New Roman" w:cs="Times New Roman"/>
          <w:sz w:val="24"/>
          <w:szCs w:val="24"/>
        </w:rPr>
        <w:t>os</w:t>
      </w:r>
      <w:r w:rsidRPr="00B005B0">
        <w:rPr>
          <w:rFonts w:ascii="Times New Roman" w:hAnsi="Times New Roman" w:cs="Times New Roman"/>
          <w:sz w:val="24"/>
          <w:szCs w:val="24"/>
        </w:rPr>
        <w:t xml:space="preserve"> </w:t>
      </w:r>
      <w:r w:rsidR="0062283B">
        <w:rPr>
          <w:rFonts w:ascii="Times New Roman" w:hAnsi="Times New Roman" w:cs="Times New Roman"/>
          <w:sz w:val="24"/>
          <w:szCs w:val="24"/>
        </w:rPr>
        <w:t>exercício</w:t>
      </w:r>
      <w:r w:rsidRPr="00B005B0">
        <w:rPr>
          <w:rFonts w:ascii="Times New Roman" w:hAnsi="Times New Roman" w:cs="Times New Roman"/>
          <w:sz w:val="24"/>
          <w:szCs w:val="24"/>
        </w:rPr>
        <w:t xml:space="preserve">s </w:t>
      </w:r>
      <w:r w:rsidR="00324821" w:rsidRPr="00B005B0">
        <w:rPr>
          <w:rFonts w:ascii="Times New Roman" w:hAnsi="Times New Roman" w:cs="Times New Roman"/>
          <w:sz w:val="24"/>
          <w:szCs w:val="24"/>
        </w:rPr>
        <w:t>físic</w:t>
      </w:r>
      <w:r w:rsidR="0062283B">
        <w:rPr>
          <w:rFonts w:ascii="Times New Roman" w:hAnsi="Times New Roman" w:cs="Times New Roman"/>
          <w:sz w:val="24"/>
          <w:szCs w:val="24"/>
        </w:rPr>
        <w:t>os.</w:t>
      </w:r>
      <w:r w:rsidR="00447ACA" w:rsidRPr="00B005B0">
        <w:rPr>
          <w:rFonts w:ascii="Times New Roman" w:hAnsi="Times New Roman" w:cs="Times New Roman"/>
          <w:sz w:val="24"/>
          <w:szCs w:val="24"/>
        </w:rPr>
        <w:t xml:space="preserve"> (</w:t>
      </w:r>
      <w:r w:rsidR="00FE0A80" w:rsidRPr="00B005B0">
        <w:rPr>
          <w:rFonts w:ascii="Times New Roman" w:hAnsi="Times New Roman" w:cs="Times New Roman"/>
          <w:sz w:val="24"/>
          <w:szCs w:val="24"/>
        </w:rPr>
        <w:t>RODRIGUES</w:t>
      </w:r>
      <w:r w:rsidR="00447ACA" w:rsidRPr="00B005B0">
        <w:rPr>
          <w:rFonts w:ascii="Times New Roman" w:hAnsi="Times New Roman" w:cs="Times New Roman"/>
          <w:sz w:val="24"/>
          <w:szCs w:val="24"/>
        </w:rPr>
        <w:t xml:space="preserve"> </w:t>
      </w:r>
      <w:r w:rsidR="00447ACA" w:rsidRPr="00B005B0">
        <w:rPr>
          <w:rFonts w:ascii="Times New Roman" w:hAnsi="Times New Roman" w:cs="Times New Roman"/>
          <w:i/>
          <w:sz w:val="24"/>
          <w:szCs w:val="24"/>
        </w:rPr>
        <w:t>et al.,</w:t>
      </w:r>
      <w:r w:rsidR="00447ACA" w:rsidRPr="00B005B0">
        <w:rPr>
          <w:rFonts w:ascii="Times New Roman" w:hAnsi="Times New Roman" w:cs="Times New Roman"/>
          <w:sz w:val="24"/>
          <w:szCs w:val="24"/>
        </w:rPr>
        <w:t xml:space="preserve"> 2013)</w:t>
      </w:r>
      <w:r w:rsidR="00071DB2" w:rsidRPr="00B005B0">
        <w:rPr>
          <w:rFonts w:ascii="Times New Roman" w:hAnsi="Times New Roman" w:cs="Times New Roman"/>
          <w:sz w:val="24"/>
          <w:szCs w:val="24"/>
        </w:rPr>
        <w:t>.</w:t>
      </w:r>
    </w:p>
    <w:p w14:paraId="643BD6DC" w14:textId="0CB12C13" w:rsidR="00B83B76" w:rsidRPr="00B005B0" w:rsidRDefault="00B83B76" w:rsidP="00B83B76">
      <w:pPr>
        <w:pStyle w:val="PargrafodaLista"/>
        <w:spacing w:after="0" w:line="360" w:lineRule="auto"/>
        <w:ind w:left="0" w:firstLine="709"/>
        <w:jc w:val="both"/>
        <w:rPr>
          <w:rFonts w:ascii="Times New Roman" w:hAnsi="Times New Roman" w:cs="Times New Roman"/>
          <w:sz w:val="24"/>
          <w:szCs w:val="24"/>
        </w:rPr>
      </w:pPr>
      <w:r w:rsidRPr="00B005B0">
        <w:rPr>
          <w:rFonts w:ascii="Times New Roman" w:hAnsi="Times New Roman" w:cs="Times New Roman"/>
          <w:sz w:val="24"/>
          <w:szCs w:val="24"/>
        </w:rPr>
        <w:t>O PEF tem a importante função no cumprimento dos princípios do SUS em relação à polí</w:t>
      </w:r>
      <w:r w:rsidR="0052623B" w:rsidRPr="00B005B0">
        <w:rPr>
          <w:rFonts w:ascii="Times New Roman" w:hAnsi="Times New Roman" w:cs="Times New Roman"/>
          <w:sz w:val="24"/>
          <w:szCs w:val="24"/>
        </w:rPr>
        <w:t>tica de saúde e de promoção às Práticas C</w:t>
      </w:r>
      <w:r w:rsidRPr="00B005B0">
        <w:rPr>
          <w:rFonts w:ascii="Times New Roman" w:hAnsi="Times New Roman" w:cs="Times New Roman"/>
          <w:sz w:val="24"/>
          <w:szCs w:val="24"/>
        </w:rPr>
        <w:t xml:space="preserve">orporais e </w:t>
      </w:r>
      <w:r w:rsidR="0052623B" w:rsidRPr="00B005B0">
        <w:rPr>
          <w:rFonts w:ascii="Times New Roman" w:hAnsi="Times New Roman" w:cs="Times New Roman"/>
          <w:sz w:val="24"/>
          <w:szCs w:val="24"/>
        </w:rPr>
        <w:t>exercícios físicos</w:t>
      </w:r>
      <w:r w:rsidR="00933529" w:rsidRPr="00B005B0">
        <w:rPr>
          <w:rFonts w:ascii="Times New Roman" w:hAnsi="Times New Roman" w:cs="Times New Roman"/>
          <w:sz w:val="24"/>
          <w:szCs w:val="24"/>
        </w:rPr>
        <w:t xml:space="preserve">, </w:t>
      </w:r>
      <w:r w:rsidR="00604059" w:rsidRPr="00B005B0">
        <w:rPr>
          <w:rFonts w:ascii="Times New Roman" w:hAnsi="Times New Roman" w:cs="Times New Roman"/>
          <w:sz w:val="24"/>
          <w:szCs w:val="24"/>
        </w:rPr>
        <w:t>sendo</w:t>
      </w:r>
      <w:r w:rsidR="00447ACA" w:rsidRPr="00B005B0">
        <w:rPr>
          <w:rFonts w:ascii="Times New Roman" w:hAnsi="Times New Roman" w:cs="Times New Roman"/>
          <w:sz w:val="24"/>
          <w:szCs w:val="24"/>
        </w:rPr>
        <w:t xml:space="preserve"> </w:t>
      </w:r>
      <w:r w:rsidR="00604059" w:rsidRPr="00B005B0">
        <w:rPr>
          <w:rFonts w:ascii="Times New Roman" w:hAnsi="Times New Roman" w:cs="Times New Roman"/>
          <w:sz w:val="24"/>
          <w:szCs w:val="24"/>
        </w:rPr>
        <w:t>“[...]</w:t>
      </w:r>
      <w:r w:rsidR="00BD1C09" w:rsidRPr="00B005B0">
        <w:rPr>
          <w:rFonts w:ascii="Times New Roman" w:hAnsi="Times New Roman" w:cs="Times New Roman"/>
          <w:sz w:val="24"/>
          <w:szCs w:val="24"/>
        </w:rPr>
        <w:t xml:space="preserve"> </w:t>
      </w:r>
      <w:r w:rsidR="00447ACA" w:rsidRPr="00B005B0">
        <w:rPr>
          <w:rFonts w:ascii="Times New Roman" w:hAnsi="Times New Roman" w:cs="Times New Roman"/>
          <w:sz w:val="24"/>
          <w:szCs w:val="24"/>
        </w:rPr>
        <w:t xml:space="preserve">um facilitador </w:t>
      </w:r>
      <w:r w:rsidR="001B1C84" w:rsidRPr="00B005B0">
        <w:rPr>
          <w:rFonts w:ascii="Times New Roman" w:hAnsi="Times New Roman" w:cs="Times New Roman"/>
          <w:sz w:val="24"/>
          <w:szCs w:val="24"/>
        </w:rPr>
        <w:t>para aumentar as chances dos indivíduos serem fisicamente ativos.</w:t>
      </w:r>
      <w:r w:rsidR="00604059" w:rsidRPr="00B005B0">
        <w:rPr>
          <w:rFonts w:ascii="Times New Roman" w:hAnsi="Times New Roman" w:cs="Times New Roman"/>
          <w:sz w:val="24"/>
          <w:szCs w:val="24"/>
        </w:rPr>
        <w:t>”</w:t>
      </w:r>
      <w:r w:rsidR="00933529" w:rsidRPr="00B005B0">
        <w:rPr>
          <w:rFonts w:ascii="Times New Roman" w:hAnsi="Times New Roman" w:cs="Times New Roman"/>
          <w:sz w:val="24"/>
          <w:szCs w:val="24"/>
        </w:rPr>
        <w:t xml:space="preserve"> (</w:t>
      </w:r>
      <w:r w:rsidR="00FE0A80" w:rsidRPr="00B005B0">
        <w:rPr>
          <w:rFonts w:ascii="Times New Roman" w:hAnsi="Times New Roman" w:cs="Times New Roman"/>
          <w:sz w:val="24"/>
          <w:szCs w:val="24"/>
        </w:rPr>
        <w:t>SOUZA</w:t>
      </w:r>
      <w:r w:rsidR="001B1C84" w:rsidRPr="00B005B0">
        <w:rPr>
          <w:rFonts w:ascii="Times New Roman" w:hAnsi="Times New Roman" w:cs="Times New Roman"/>
          <w:sz w:val="24"/>
          <w:szCs w:val="24"/>
        </w:rPr>
        <w:t xml:space="preserve">; </w:t>
      </w:r>
      <w:r w:rsidR="00FE0A80" w:rsidRPr="00B005B0">
        <w:rPr>
          <w:rFonts w:ascii="Times New Roman" w:hAnsi="Times New Roman" w:cs="Times New Roman"/>
          <w:sz w:val="24"/>
          <w:szCs w:val="24"/>
        </w:rPr>
        <w:t>LOCH</w:t>
      </w:r>
      <w:r w:rsidR="001B1C84" w:rsidRPr="00B005B0">
        <w:rPr>
          <w:rFonts w:ascii="Times New Roman" w:hAnsi="Times New Roman" w:cs="Times New Roman"/>
          <w:sz w:val="24"/>
          <w:szCs w:val="24"/>
        </w:rPr>
        <w:t xml:space="preserve">, 2011 </w:t>
      </w:r>
      <w:r w:rsidR="001B1C84" w:rsidRPr="00B005B0">
        <w:rPr>
          <w:rFonts w:ascii="Times New Roman" w:hAnsi="Times New Roman" w:cs="Times New Roman"/>
          <w:i/>
          <w:sz w:val="24"/>
          <w:szCs w:val="24"/>
        </w:rPr>
        <w:t>apud</w:t>
      </w:r>
      <w:r w:rsidR="001B1C84" w:rsidRPr="00B005B0">
        <w:rPr>
          <w:rFonts w:ascii="Times New Roman" w:hAnsi="Times New Roman" w:cs="Times New Roman"/>
          <w:sz w:val="24"/>
          <w:szCs w:val="24"/>
        </w:rPr>
        <w:t xml:space="preserve"> </w:t>
      </w:r>
      <w:r w:rsidR="00FE0A80" w:rsidRPr="00B005B0">
        <w:rPr>
          <w:rFonts w:ascii="Times New Roman" w:hAnsi="Times New Roman" w:cs="Times New Roman"/>
          <w:sz w:val="24"/>
          <w:szCs w:val="24"/>
        </w:rPr>
        <w:t>RODRIGUES</w:t>
      </w:r>
      <w:r w:rsidR="00933529" w:rsidRPr="00B005B0">
        <w:rPr>
          <w:rFonts w:ascii="Times New Roman" w:hAnsi="Times New Roman" w:cs="Times New Roman"/>
          <w:sz w:val="24"/>
          <w:szCs w:val="24"/>
        </w:rPr>
        <w:t xml:space="preserve"> </w:t>
      </w:r>
      <w:r w:rsidR="00933529" w:rsidRPr="00B005B0">
        <w:rPr>
          <w:rFonts w:ascii="Times New Roman" w:hAnsi="Times New Roman" w:cs="Times New Roman"/>
          <w:i/>
          <w:sz w:val="24"/>
          <w:szCs w:val="24"/>
        </w:rPr>
        <w:t>et al.</w:t>
      </w:r>
      <w:r w:rsidR="00933529" w:rsidRPr="00B005B0">
        <w:rPr>
          <w:rFonts w:ascii="Times New Roman" w:hAnsi="Times New Roman" w:cs="Times New Roman"/>
          <w:sz w:val="24"/>
          <w:szCs w:val="24"/>
        </w:rPr>
        <w:t>, 2013</w:t>
      </w:r>
      <w:r w:rsidR="001B1C84" w:rsidRPr="00B005B0">
        <w:rPr>
          <w:rFonts w:ascii="Times New Roman" w:hAnsi="Times New Roman" w:cs="Times New Roman"/>
          <w:sz w:val="24"/>
          <w:szCs w:val="24"/>
        </w:rPr>
        <w:t>, p.13</w:t>
      </w:r>
      <w:r w:rsidR="00933529" w:rsidRPr="00B005B0">
        <w:rPr>
          <w:rFonts w:ascii="Times New Roman" w:hAnsi="Times New Roman" w:cs="Times New Roman"/>
          <w:sz w:val="24"/>
          <w:szCs w:val="24"/>
        </w:rPr>
        <w:t>)</w:t>
      </w:r>
      <w:r w:rsidR="001B1C84" w:rsidRPr="00B005B0">
        <w:rPr>
          <w:rFonts w:ascii="Times New Roman" w:hAnsi="Times New Roman" w:cs="Times New Roman"/>
          <w:sz w:val="24"/>
          <w:szCs w:val="24"/>
        </w:rPr>
        <w:t>.</w:t>
      </w:r>
    </w:p>
    <w:p w14:paraId="141B3B47" w14:textId="3AE51873" w:rsidR="001B1C84" w:rsidRPr="00B005B0" w:rsidRDefault="001B1C84" w:rsidP="00B83B76">
      <w:pPr>
        <w:pStyle w:val="PargrafodaLista"/>
        <w:spacing w:after="0" w:line="360" w:lineRule="auto"/>
        <w:ind w:left="0" w:firstLine="709"/>
        <w:jc w:val="both"/>
        <w:rPr>
          <w:rFonts w:ascii="Times New Roman" w:hAnsi="Times New Roman" w:cs="Times New Roman"/>
          <w:sz w:val="24"/>
          <w:szCs w:val="24"/>
        </w:rPr>
      </w:pPr>
      <w:r w:rsidRPr="00B005B0">
        <w:rPr>
          <w:rFonts w:ascii="Times New Roman" w:hAnsi="Times New Roman" w:cs="Times New Roman"/>
          <w:sz w:val="24"/>
          <w:szCs w:val="24"/>
        </w:rPr>
        <w:t xml:space="preserve">De acordo com os estudos de Rodrigues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(2013) revisando as inserções e atuações do PEF na Atenção Básica de Saúde</w:t>
      </w:r>
      <w:r w:rsidR="00313C06" w:rsidRPr="00B005B0">
        <w:rPr>
          <w:rFonts w:ascii="Times New Roman" w:hAnsi="Times New Roman" w:cs="Times New Roman"/>
          <w:sz w:val="24"/>
          <w:szCs w:val="24"/>
        </w:rPr>
        <w:t>, concentrando estudos da R</w:t>
      </w:r>
      <w:r w:rsidR="009305CC" w:rsidRPr="00B005B0">
        <w:rPr>
          <w:rFonts w:ascii="Times New Roman" w:hAnsi="Times New Roman" w:cs="Times New Roman"/>
          <w:sz w:val="24"/>
          <w:szCs w:val="24"/>
        </w:rPr>
        <w:t>egião Sudeste do país</w:t>
      </w:r>
      <w:r w:rsidRPr="00B005B0">
        <w:rPr>
          <w:rFonts w:ascii="Times New Roman" w:hAnsi="Times New Roman" w:cs="Times New Roman"/>
          <w:sz w:val="24"/>
          <w:szCs w:val="24"/>
        </w:rPr>
        <w:t xml:space="preserve">, verificou-se que o trabalho desse profissional está voltado predominantemente à população portadora de DNCT ou idosas, </w:t>
      </w:r>
      <w:r w:rsidR="00604059" w:rsidRPr="00B005B0">
        <w:rPr>
          <w:rFonts w:ascii="Times New Roman" w:hAnsi="Times New Roman" w:cs="Times New Roman"/>
          <w:sz w:val="24"/>
          <w:szCs w:val="24"/>
        </w:rPr>
        <w:t>e que atividades como</w:t>
      </w:r>
      <w:r w:rsidRPr="00B005B0">
        <w:rPr>
          <w:rFonts w:ascii="Times New Roman" w:hAnsi="Times New Roman" w:cs="Times New Roman"/>
          <w:sz w:val="24"/>
          <w:szCs w:val="24"/>
        </w:rPr>
        <w:t xml:space="preserve"> caminhada, fortalecimento muscular e atividades lúdicas</w:t>
      </w:r>
      <w:r w:rsidR="00604059" w:rsidRPr="00B005B0">
        <w:rPr>
          <w:rFonts w:ascii="Times New Roman" w:hAnsi="Times New Roman" w:cs="Times New Roman"/>
          <w:sz w:val="24"/>
          <w:szCs w:val="24"/>
        </w:rPr>
        <w:t xml:space="preserve"> são mais realizadas, por serem de baixo custo; de maior facilidade quanto aos locais de prática, não exigindo espaços específicos; além de melhoria considerável nas condições de saúde dos praticantes, sendo também, de baixa complexidade, o que é ideal, pois  podem ser realizadas por pessoas com baixos níveis de aptidão física.</w:t>
      </w:r>
    </w:p>
    <w:p w14:paraId="6D89B442" w14:textId="06EB239E" w:rsidR="001D17D5" w:rsidRPr="00B005B0" w:rsidRDefault="001D17D5" w:rsidP="001D17D5">
      <w:pPr>
        <w:pStyle w:val="PargrafodaLista"/>
        <w:spacing w:after="0" w:line="360" w:lineRule="auto"/>
        <w:ind w:left="0" w:firstLine="709"/>
        <w:jc w:val="both"/>
        <w:rPr>
          <w:rFonts w:ascii="Times New Roman" w:hAnsi="Times New Roman" w:cs="Times New Roman"/>
          <w:sz w:val="24"/>
          <w:szCs w:val="24"/>
        </w:rPr>
      </w:pPr>
      <w:r w:rsidRPr="00B005B0">
        <w:rPr>
          <w:rFonts w:ascii="Times New Roman" w:hAnsi="Times New Roman" w:cs="Times New Roman"/>
          <w:sz w:val="24"/>
          <w:szCs w:val="24"/>
        </w:rPr>
        <w:t xml:space="preserve">Exercícios visando fortalecimento muscular e o alongamento, são comumente promovidos em grupos de idosos para evitar quedas e reduzir perdas de flexibilidade, que são </w:t>
      </w:r>
      <w:r w:rsidRPr="00B005B0">
        <w:rPr>
          <w:rFonts w:ascii="Times New Roman" w:hAnsi="Times New Roman" w:cs="Times New Roman"/>
          <w:sz w:val="24"/>
          <w:szCs w:val="24"/>
        </w:rPr>
        <w:lastRenderedPageBreak/>
        <w:t xml:space="preserve">consequências trazidas pelo envelhecimento. (KOKUBUN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2007, </w:t>
      </w:r>
      <w:r w:rsidRPr="00B005B0">
        <w:rPr>
          <w:rFonts w:ascii="Times New Roman" w:hAnsi="Times New Roman" w:cs="Times New Roman"/>
          <w:i/>
          <w:sz w:val="24"/>
          <w:szCs w:val="24"/>
        </w:rPr>
        <w:t>apud</w:t>
      </w:r>
      <w:r w:rsidRPr="00B005B0">
        <w:rPr>
          <w:rFonts w:ascii="Times New Roman" w:hAnsi="Times New Roman" w:cs="Times New Roman"/>
          <w:sz w:val="24"/>
          <w:szCs w:val="24"/>
        </w:rPr>
        <w:t xml:space="preserve"> RODRIGUES </w:t>
      </w:r>
      <w:r w:rsidRPr="00B005B0">
        <w:rPr>
          <w:rFonts w:ascii="Times New Roman" w:hAnsi="Times New Roman" w:cs="Times New Roman"/>
          <w:i/>
          <w:sz w:val="24"/>
          <w:szCs w:val="24"/>
        </w:rPr>
        <w:t>et al.</w:t>
      </w:r>
      <w:r w:rsidRPr="00B005B0">
        <w:rPr>
          <w:rFonts w:ascii="Times New Roman" w:hAnsi="Times New Roman" w:cs="Times New Roman"/>
          <w:sz w:val="24"/>
          <w:szCs w:val="24"/>
        </w:rPr>
        <w:t>, 2013).</w:t>
      </w:r>
    </w:p>
    <w:p w14:paraId="4415BB58" w14:textId="16C170AD" w:rsidR="00495993" w:rsidRDefault="004F0918" w:rsidP="004A6F92">
      <w:pPr>
        <w:pStyle w:val="PargrafodaLista"/>
        <w:spacing w:before="240" w:line="360" w:lineRule="auto"/>
        <w:ind w:left="0" w:firstLine="709"/>
        <w:jc w:val="both"/>
        <w:rPr>
          <w:rFonts w:ascii="Times New Roman" w:hAnsi="Times New Roman" w:cs="Times New Roman"/>
          <w:sz w:val="24"/>
          <w:szCs w:val="24"/>
        </w:rPr>
      </w:pPr>
      <w:r w:rsidRPr="00B005B0">
        <w:rPr>
          <w:rFonts w:ascii="Times New Roman" w:hAnsi="Times New Roman" w:cs="Times New Roman"/>
          <w:sz w:val="24"/>
          <w:szCs w:val="24"/>
        </w:rPr>
        <w:t xml:space="preserve">Ações como palestras e o uso de cartilhas aconselhando à prática da atividade física também são intervenções importantes do PEF, “pois alcançam um grande número de pessoas, considerando que a divulgação de informações sobre os benefícios da atividade física pode contribuir para a adoção de um estilo de vida saudável.” (MALTA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2008; KOKUBUN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2007, </w:t>
      </w:r>
      <w:r w:rsidRPr="00B005B0">
        <w:rPr>
          <w:rFonts w:ascii="Times New Roman" w:hAnsi="Times New Roman" w:cs="Times New Roman"/>
          <w:i/>
          <w:sz w:val="24"/>
          <w:szCs w:val="24"/>
        </w:rPr>
        <w:t>apud</w:t>
      </w:r>
      <w:r w:rsidRPr="00B005B0">
        <w:rPr>
          <w:rFonts w:ascii="Times New Roman" w:hAnsi="Times New Roman" w:cs="Times New Roman"/>
          <w:sz w:val="24"/>
          <w:szCs w:val="24"/>
        </w:rPr>
        <w:t xml:space="preserve"> Rodrigues </w:t>
      </w:r>
      <w:r w:rsidRPr="00B005B0">
        <w:rPr>
          <w:rFonts w:ascii="Times New Roman" w:hAnsi="Times New Roman" w:cs="Times New Roman"/>
          <w:i/>
          <w:sz w:val="24"/>
          <w:szCs w:val="24"/>
        </w:rPr>
        <w:t>et al.</w:t>
      </w:r>
      <w:r w:rsidRPr="00B005B0">
        <w:rPr>
          <w:rFonts w:ascii="Times New Roman" w:hAnsi="Times New Roman" w:cs="Times New Roman"/>
          <w:sz w:val="24"/>
          <w:szCs w:val="24"/>
        </w:rPr>
        <w:t>, 2013).</w:t>
      </w:r>
    </w:p>
    <w:p w14:paraId="160C5E6A" w14:textId="77777777" w:rsidR="004A6F92" w:rsidRPr="004A6F92" w:rsidRDefault="004A6F92" w:rsidP="004A6F92">
      <w:pPr>
        <w:pStyle w:val="PargrafodaLista"/>
        <w:spacing w:before="240" w:line="360" w:lineRule="auto"/>
        <w:ind w:left="0" w:firstLine="709"/>
        <w:jc w:val="both"/>
        <w:rPr>
          <w:rFonts w:ascii="Times New Roman" w:hAnsi="Times New Roman" w:cs="Times New Roman"/>
          <w:sz w:val="24"/>
          <w:szCs w:val="24"/>
        </w:rPr>
      </w:pPr>
    </w:p>
    <w:p w14:paraId="31AA8598" w14:textId="432FE332" w:rsidR="00677553" w:rsidRPr="006D18F6" w:rsidRDefault="00677553" w:rsidP="00495993">
      <w:pPr>
        <w:pStyle w:val="PargrafodaLista"/>
        <w:spacing w:before="240" w:line="360" w:lineRule="auto"/>
        <w:ind w:left="0"/>
        <w:jc w:val="both"/>
        <w:rPr>
          <w:rFonts w:ascii="Times New Roman" w:hAnsi="Times New Roman" w:cs="Times New Roman"/>
          <w:sz w:val="24"/>
          <w:szCs w:val="24"/>
        </w:rPr>
      </w:pPr>
      <w:r w:rsidRPr="00B005B0">
        <w:rPr>
          <w:rFonts w:ascii="Times New Roman" w:hAnsi="Times New Roman" w:cs="Times New Roman"/>
          <w:b/>
          <w:sz w:val="24"/>
          <w:szCs w:val="24"/>
        </w:rPr>
        <w:t>METODOLOGIA</w:t>
      </w:r>
    </w:p>
    <w:p w14:paraId="14D920EF" w14:textId="77777777" w:rsidR="00546C1A" w:rsidRPr="00B005B0" w:rsidRDefault="00546C1A" w:rsidP="00495993">
      <w:pPr>
        <w:spacing w:line="360" w:lineRule="auto"/>
        <w:ind w:firstLine="708"/>
        <w:jc w:val="both"/>
        <w:rPr>
          <w:rFonts w:ascii="Times New Roman" w:eastAsia="Times New Roman" w:hAnsi="Times New Roman" w:cs="Times New Roman"/>
          <w:color w:val="000000"/>
          <w:sz w:val="24"/>
          <w:szCs w:val="24"/>
          <w:lang w:eastAsia="pt-BR"/>
        </w:rPr>
      </w:pPr>
      <w:r w:rsidRPr="00B005B0">
        <w:rPr>
          <w:rFonts w:ascii="Times New Roman" w:eastAsia="Times New Roman" w:hAnsi="Times New Roman" w:cs="Times New Roman"/>
          <w:color w:val="000000"/>
          <w:sz w:val="24"/>
          <w:szCs w:val="24"/>
          <w:lang w:eastAsia="pt-BR"/>
        </w:rPr>
        <w:t>O tipo de pesquisa é exploratória, conforme </w:t>
      </w:r>
      <w:r w:rsidR="00082FE7" w:rsidRPr="00B005B0">
        <w:rPr>
          <w:rFonts w:ascii="Times New Roman" w:eastAsia="Times New Roman" w:hAnsi="Times New Roman" w:cs="Times New Roman"/>
          <w:color w:val="000000"/>
          <w:sz w:val="24"/>
          <w:szCs w:val="24"/>
          <w:lang w:eastAsia="pt-BR"/>
        </w:rPr>
        <w:t>Gil (</w:t>
      </w:r>
      <w:r w:rsidR="00334C91" w:rsidRPr="00B005B0">
        <w:rPr>
          <w:rFonts w:ascii="Times New Roman" w:eastAsia="Times New Roman" w:hAnsi="Times New Roman" w:cs="Times New Roman"/>
          <w:color w:val="000000"/>
          <w:sz w:val="24"/>
          <w:szCs w:val="24"/>
          <w:lang w:eastAsia="pt-BR"/>
        </w:rPr>
        <w:t>2010)</w:t>
      </w:r>
      <w:r w:rsidR="00082FE7" w:rsidRPr="00B005B0">
        <w:rPr>
          <w:rFonts w:ascii="Times New Roman" w:eastAsia="Times New Roman" w:hAnsi="Times New Roman" w:cs="Times New Roman"/>
          <w:color w:val="000000"/>
          <w:sz w:val="24"/>
          <w:szCs w:val="24"/>
          <w:lang w:eastAsia="pt-BR"/>
        </w:rPr>
        <w:t xml:space="preserve"> explica que este, </w:t>
      </w:r>
      <w:r w:rsidR="00952F7E" w:rsidRPr="00B005B0">
        <w:rPr>
          <w:rFonts w:ascii="Times New Roman" w:eastAsia="Times New Roman" w:hAnsi="Times New Roman" w:cs="Times New Roman"/>
          <w:color w:val="000000"/>
          <w:sz w:val="24"/>
          <w:szCs w:val="24"/>
          <w:lang w:eastAsia="pt-BR"/>
        </w:rPr>
        <w:t>visando os</w:t>
      </w:r>
      <w:r w:rsidR="00082FE7" w:rsidRPr="00B005B0">
        <w:rPr>
          <w:rFonts w:ascii="Times New Roman" w:eastAsia="Times New Roman" w:hAnsi="Times New Roman" w:cs="Times New Roman"/>
          <w:color w:val="000000"/>
          <w:sz w:val="24"/>
          <w:szCs w:val="24"/>
          <w:lang w:eastAsia="pt-BR"/>
        </w:rPr>
        <w:t xml:space="preserve"> objetivos, p</w:t>
      </w:r>
      <w:r w:rsidR="00952F7E" w:rsidRPr="00B005B0">
        <w:rPr>
          <w:rFonts w:ascii="Times New Roman" w:eastAsia="Times New Roman" w:hAnsi="Times New Roman" w:cs="Times New Roman"/>
          <w:color w:val="000000"/>
          <w:sz w:val="24"/>
          <w:szCs w:val="24"/>
          <w:lang w:eastAsia="pt-BR"/>
        </w:rPr>
        <w:t>ermite</w:t>
      </w:r>
      <w:r w:rsidR="00082FE7" w:rsidRPr="00B005B0">
        <w:rPr>
          <w:rFonts w:ascii="Times New Roman" w:eastAsia="Times New Roman" w:hAnsi="Times New Roman" w:cs="Times New Roman"/>
          <w:color w:val="000000"/>
          <w:sz w:val="24"/>
          <w:szCs w:val="24"/>
          <w:lang w:eastAsia="pt-BR"/>
        </w:rPr>
        <w:t xml:space="preserve"> maior proximidade com o problema</w:t>
      </w:r>
      <w:r w:rsidR="00952F7E" w:rsidRPr="00B005B0">
        <w:rPr>
          <w:rFonts w:ascii="Times New Roman" w:eastAsia="Times New Roman" w:hAnsi="Times New Roman" w:cs="Times New Roman"/>
          <w:color w:val="000000"/>
          <w:sz w:val="24"/>
          <w:szCs w:val="24"/>
          <w:lang w:eastAsia="pt-BR"/>
        </w:rPr>
        <w:t xml:space="preserve"> de pesquisa</w:t>
      </w:r>
      <w:r w:rsidR="00082FE7" w:rsidRPr="00B005B0">
        <w:rPr>
          <w:rFonts w:ascii="Times New Roman" w:eastAsia="Times New Roman" w:hAnsi="Times New Roman" w:cs="Times New Roman"/>
          <w:color w:val="000000"/>
          <w:sz w:val="24"/>
          <w:szCs w:val="24"/>
          <w:lang w:eastAsia="pt-BR"/>
        </w:rPr>
        <w:t>, procedido de um planejamento flexível, fundamentado e</w:t>
      </w:r>
      <w:r w:rsidR="00334C91" w:rsidRPr="00B005B0">
        <w:rPr>
          <w:rFonts w:ascii="Times New Roman" w:eastAsia="Times New Roman" w:hAnsi="Times New Roman" w:cs="Times New Roman"/>
          <w:color w:val="000000"/>
          <w:sz w:val="24"/>
          <w:szCs w:val="24"/>
          <w:lang w:eastAsia="pt-BR"/>
        </w:rPr>
        <w:t xml:space="preserve">m levantamentos, </w:t>
      </w:r>
      <w:r w:rsidR="00082FE7" w:rsidRPr="00B005B0">
        <w:rPr>
          <w:rFonts w:ascii="Times New Roman" w:eastAsia="Times New Roman" w:hAnsi="Times New Roman" w:cs="Times New Roman"/>
          <w:color w:val="000000"/>
          <w:sz w:val="24"/>
          <w:szCs w:val="24"/>
          <w:lang w:eastAsia="pt-BR"/>
        </w:rPr>
        <w:t>tornando-o mais explícito ou definir hipóteses acerca; aprimorando ideias ou descobrindo intuições</w:t>
      </w:r>
      <w:r w:rsidR="006E5C77" w:rsidRPr="00B005B0">
        <w:rPr>
          <w:rFonts w:ascii="Times New Roman" w:eastAsia="Times New Roman" w:hAnsi="Times New Roman" w:cs="Times New Roman"/>
          <w:color w:val="000000"/>
          <w:sz w:val="24"/>
          <w:szCs w:val="24"/>
          <w:lang w:eastAsia="pt-BR"/>
        </w:rPr>
        <w:t>.</w:t>
      </w:r>
    </w:p>
    <w:p w14:paraId="323ABB4A" w14:textId="0A043B1E" w:rsidR="00221273" w:rsidRPr="00B005B0" w:rsidRDefault="00546C1A" w:rsidP="00937228">
      <w:pPr>
        <w:spacing w:after="0" w:line="360" w:lineRule="auto"/>
        <w:ind w:firstLine="708"/>
        <w:jc w:val="both"/>
        <w:rPr>
          <w:rFonts w:ascii="Times New Roman" w:hAnsi="Times New Roman" w:cs="Times New Roman"/>
          <w:sz w:val="24"/>
          <w:szCs w:val="24"/>
        </w:rPr>
      </w:pPr>
      <w:r w:rsidRPr="00B005B0">
        <w:rPr>
          <w:rFonts w:ascii="Times New Roman" w:eastAsia="Times New Roman" w:hAnsi="Times New Roman" w:cs="Times New Roman"/>
          <w:color w:val="000000"/>
          <w:sz w:val="24"/>
          <w:szCs w:val="24"/>
          <w:lang w:eastAsia="pt-BR"/>
        </w:rPr>
        <w:t>A abordagem de pesquisa é qualitativa, </w:t>
      </w:r>
      <w:r w:rsidR="00221273" w:rsidRPr="00B005B0">
        <w:rPr>
          <w:rFonts w:ascii="Times New Roman" w:eastAsia="Times New Roman" w:hAnsi="Times New Roman" w:cs="Times New Roman"/>
          <w:color w:val="000000"/>
          <w:sz w:val="24"/>
          <w:szCs w:val="24"/>
          <w:lang w:eastAsia="pt-BR"/>
        </w:rPr>
        <w:t xml:space="preserve">e </w:t>
      </w:r>
      <w:r w:rsidR="00221273" w:rsidRPr="00B005B0">
        <w:rPr>
          <w:rFonts w:ascii="Times New Roman" w:hAnsi="Times New Roman" w:cs="Times New Roman"/>
          <w:sz w:val="24"/>
          <w:szCs w:val="24"/>
        </w:rPr>
        <w:t xml:space="preserve">sobre o procedimento qualitativo, </w:t>
      </w:r>
      <w:proofErr w:type="spellStart"/>
      <w:r w:rsidR="00221273" w:rsidRPr="00B005B0">
        <w:rPr>
          <w:rFonts w:ascii="Times New Roman" w:hAnsi="Times New Roman" w:cs="Times New Roman"/>
          <w:sz w:val="24"/>
          <w:szCs w:val="24"/>
        </w:rPr>
        <w:t>Minayo</w:t>
      </w:r>
      <w:proofErr w:type="spellEnd"/>
      <w:r w:rsidR="00221273" w:rsidRPr="00B005B0">
        <w:rPr>
          <w:rFonts w:ascii="Times New Roman" w:hAnsi="Times New Roman" w:cs="Times New Roman"/>
          <w:sz w:val="24"/>
          <w:szCs w:val="24"/>
        </w:rPr>
        <w:t xml:space="preserve"> (1994) </w:t>
      </w:r>
      <w:r w:rsidR="00352925" w:rsidRPr="00B005B0">
        <w:rPr>
          <w:rFonts w:ascii="Times New Roman" w:hAnsi="Times New Roman" w:cs="Times New Roman"/>
          <w:i/>
          <w:sz w:val="24"/>
          <w:szCs w:val="24"/>
        </w:rPr>
        <w:t>apud</w:t>
      </w:r>
      <w:r w:rsidR="00221273" w:rsidRPr="00B005B0">
        <w:rPr>
          <w:rFonts w:ascii="Times New Roman" w:hAnsi="Times New Roman" w:cs="Times New Roman"/>
          <w:sz w:val="24"/>
          <w:szCs w:val="24"/>
        </w:rPr>
        <w:t xml:space="preserve"> </w:t>
      </w:r>
      <w:proofErr w:type="spellStart"/>
      <w:r w:rsidR="00221273" w:rsidRPr="00B005B0">
        <w:rPr>
          <w:rFonts w:ascii="Times New Roman" w:hAnsi="Times New Roman" w:cs="Times New Roman"/>
          <w:sz w:val="24"/>
          <w:szCs w:val="24"/>
        </w:rPr>
        <w:t>Gáspari</w:t>
      </w:r>
      <w:proofErr w:type="spellEnd"/>
      <w:r w:rsidR="00B27F1C" w:rsidRPr="00B005B0">
        <w:rPr>
          <w:rFonts w:ascii="Times New Roman" w:hAnsi="Times New Roman" w:cs="Times New Roman"/>
          <w:sz w:val="24"/>
          <w:szCs w:val="24"/>
        </w:rPr>
        <w:t>;</w:t>
      </w:r>
      <w:r w:rsidR="00221273" w:rsidRPr="00B005B0">
        <w:rPr>
          <w:rFonts w:ascii="Times New Roman" w:hAnsi="Times New Roman" w:cs="Times New Roman"/>
          <w:sz w:val="24"/>
          <w:szCs w:val="24"/>
        </w:rPr>
        <w:t xml:space="preserve"> Schwartz (2005, p.73), ressalta que o mesmo permite desvelar processos sociais pouco elucidados, reconhecer grupos específicos, inquietações sociais complexas, universos simbólicos do comportamento humano, permeados por sentimentos, crenças, atitudes, valores, emoções, percepções e sentidos. O ambiente natural é a fonte direta para coleta de dados, e o pesquisador é o instrumento-chave. (GIL, 20</w:t>
      </w:r>
      <w:r w:rsidR="00614822">
        <w:rPr>
          <w:rFonts w:ascii="Times New Roman" w:hAnsi="Times New Roman" w:cs="Times New Roman"/>
          <w:sz w:val="24"/>
          <w:szCs w:val="24"/>
        </w:rPr>
        <w:t>10</w:t>
      </w:r>
      <w:r w:rsidR="00221273" w:rsidRPr="00B005B0">
        <w:rPr>
          <w:rFonts w:ascii="Times New Roman" w:hAnsi="Times New Roman" w:cs="Times New Roman"/>
          <w:sz w:val="24"/>
          <w:szCs w:val="24"/>
        </w:rPr>
        <w:t>)</w:t>
      </w:r>
      <w:r w:rsidR="00952F7E" w:rsidRPr="00B005B0">
        <w:rPr>
          <w:rFonts w:ascii="Times New Roman" w:hAnsi="Times New Roman" w:cs="Times New Roman"/>
          <w:sz w:val="24"/>
          <w:szCs w:val="24"/>
        </w:rPr>
        <w:t xml:space="preserve">. </w:t>
      </w:r>
    </w:p>
    <w:p w14:paraId="09143409" w14:textId="789D1492" w:rsidR="001354FD" w:rsidRPr="00B005B0" w:rsidRDefault="00546C1A" w:rsidP="00952F7E">
      <w:pPr>
        <w:spacing w:after="0" w:line="360" w:lineRule="auto"/>
        <w:ind w:firstLine="708"/>
        <w:jc w:val="both"/>
        <w:rPr>
          <w:rFonts w:ascii="Times New Roman" w:eastAsia="Times New Roman" w:hAnsi="Times New Roman" w:cs="Times New Roman"/>
          <w:color w:val="000000"/>
          <w:sz w:val="24"/>
          <w:szCs w:val="24"/>
          <w:lang w:eastAsia="pt-BR"/>
        </w:rPr>
      </w:pPr>
      <w:r w:rsidRPr="00B005B0">
        <w:rPr>
          <w:rFonts w:ascii="Times New Roman" w:eastAsia="Times New Roman" w:hAnsi="Times New Roman" w:cs="Times New Roman"/>
          <w:color w:val="000000"/>
          <w:sz w:val="24"/>
          <w:szCs w:val="24"/>
          <w:lang w:eastAsia="pt-BR"/>
        </w:rPr>
        <w:t>A técnica de pesquisa a ser utilizada é de aproximação participante, pois a mesma se conceitua como </w:t>
      </w:r>
    </w:p>
    <w:p w14:paraId="311C7C8C" w14:textId="77777777" w:rsidR="00546C1A" w:rsidRPr="00B005B0" w:rsidRDefault="001354FD" w:rsidP="001354FD">
      <w:pPr>
        <w:spacing w:after="0" w:line="240" w:lineRule="auto"/>
        <w:ind w:left="2268"/>
        <w:jc w:val="both"/>
        <w:rPr>
          <w:rFonts w:ascii="Times New Roman" w:eastAsia="Times New Roman" w:hAnsi="Times New Roman" w:cs="Times New Roman"/>
          <w:szCs w:val="24"/>
          <w:lang w:eastAsia="pt-BR"/>
        </w:rPr>
      </w:pPr>
      <w:r w:rsidRPr="00B005B0">
        <w:rPr>
          <w:rFonts w:ascii="Times New Roman" w:eastAsia="Times New Roman" w:hAnsi="Times New Roman" w:cs="Times New Roman"/>
          <w:color w:val="000000"/>
          <w:szCs w:val="24"/>
          <w:lang w:eastAsia="pt-BR"/>
        </w:rPr>
        <w:t xml:space="preserve">[...] </w:t>
      </w:r>
      <w:r w:rsidR="00952F7E" w:rsidRPr="00B005B0">
        <w:rPr>
          <w:rFonts w:ascii="Times New Roman" w:eastAsia="Times New Roman" w:hAnsi="Times New Roman" w:cs="Times New Roman"/>
          <w:color w:val="000000"/>
          <w:szCs w:val="24"/>
          <w:lang w:eastAsia="pt-BR"/>
        </w:rPr>
        <w:t xml:space="preserve">uma pesquisa realizada por meio da integração do investigador que assume uma função no grupo a ser pesquisado, mas sem seguir uma proposta predefinida de ação. A intenção é adquirir conhecimento mais profundo do grupo. O grupo investigado tem ciência da finalidade, dos objetivos da pesquisa e da identidade do pesquisador. Permite a observação das ações no próprio momento em que ocorrem. </w:t>
      </w:r>
      <w:r w:rsidR="00952F7E" w:rsidRPr="00B005B0">
        <w:rPr>
          <w:rFonts w:ascii="Times New Roman" w:eastAsia="Times New Roman" w:hAnsi="Times New Roman" w:cs="Times New Roman"/>
          <w:szCs w:val="24"/>
          <w:lang w:eastAsia="pt-BR"/>
        </w:rPr>
        <w:t>(DENCKER, 2000)</w:t>
      </w:r>
      <w:r w:rsidR="00352925" w:rsidRPr="00B005B0">
        <w:rPr>
          <w:rFonts w:ascii="Times New Roman" w:eastAsia="Times New Roman" w:hAnsi="Times New Roman" w:cs="Times New Roman"/>
          <w:szCs w:val="24"/>
          <w:lang w:eastAsia="pt-BR"/>
        </w:rPr>
        <w:t>.</w:t>
      </w:r>
    </w:p>
    <w:p w14:paraId="265135C6" w14:textId="77777777" w:rsidR="001354FD" w:rsidRPr="00B005B0" w:rsidRDefault="001354FD" w:rsidP="001354FD">
      <w:pPr>
        <w:spacing w:after="0" w:line="240" w:lineRule="auto"/>
        <w:ind w:left="2268"/>
        <w:jc w:val="both"/>
        <w:rPr>
          <w:rFonts w:ascii="Times New Roman" w:eastAsia="Times New Roman" w:hAnsi="Times New Roman" w:cs="Times New Roman"/>
          <w:color w:val="000000"/>
          <w:szCs w:val="24"/>
          <w:lang w:eastAsia="pt-BR"/>
        </w:rPr>
      </w:pPr>
    </w:p>
    <w:p w14:paraId="34E3759C" w14:textId="77777777" w:rsidR="00546C1A" w:rsidRPr="00B005B0" w:rsidRDefault="00546C1A" w:rsidP="00394EE3">
      <w:pPr>
        <w:spacing w:after="0" w:line="360" w:lineRule="auto"/>
        <w:ind w:firstLine="708"/>
        <w:jc w:val="both"/>
        <w:rPr>
          <w:rFonts w:ascii="Times New Roman" w:eastAsia="Times New Roman" w:hAnsi="Times New Roman" w:cs="Times New Roman"/>
          <w:sz w:val="24"/>
          <w:szCs w:val="24"/>
          <w:lang w:eastAsia="pt-BR"/>
        </w:rPr>
      </w:pPr>
      <w:r w:rsidRPr="00B005B0">
        <w:rPr>
          <w:rFonts w:ascii="Times New Roman" w:eastAsia="Times New Roman" w:hAnsi="Times New Roman" w:cs="Times New Roman"/>
          <w:sz w:val="24"/>
          <w:szCs w:val="24"/>
          <w:lang w:eastAsia="pt-BR"/>
        </w:rPr>
        <w:t>A população desta pesquisa será </w:t>
      </w:r>
      <w:r w:rsidR="00394EE3" w:rsidRPr="00B005B0">
        <w:rPr>
          <w:rFonts w:ascii="Times New Roman" w:eastAsia="Times New Roman" w:hAnsi="Times New Roman" w:cs="Times New Roman"/>
          <w:sz w:val="24"/>
          <w:szCs w:val="24"/>
          <w:lang w:eastAsia="pt-BR"/>
        </w:rPr>
        <w:t>os frequentadores da Unidade Básica de Sa</w:t>
      </w:r>
      <w:r w:rsidR="0094484D" w:rsidRPr="00B005B0">
        <w:rPr>
          <w:rFonts w:ascii="Times New Roman" w:eastAsia="Times New Roman" w:hAnsi="Times New Roman" w:cs="Times New Roman"/>
          <w:sz w:val="24"/>
          <w:szCs w:val="24"/>
          <w:lang w:eastAsia="pt-BR"/>
        </w:rPr>
        <w:t xml:space="preserve">úde do bairro Morretes </w:t>
      </w:r>
      <w:r w:rsidR="00394EE3" w:rsidRPr="00B005B0">
        <w:rPr>
          <w:rFonts w:ascii="Times New Roman" w:eastAsia="Times New Roman" w:hAnsi="Times New Roman" w:cs="Times New Roman"/>
          <w:sz w:val="24"/>
          <w:szCs w:val="24"/>
          <w:lang w:eastAsia="pt-BR"/>
        </w:rPr>
        <w:t>na cidade de Itapema-SC, no período matutino das sextas-feiras</w:t>
      </w:r>
      <w:r w:rsidR="00E72ACD" w:rsidRPr="00B005B0">
        <w:rPr>
          <w:rFonts w:ascii="Times New Roman" w:eastAsia="Times New Roman" w:hAnsi="Times New Roman" w:cs="Times New Roman"/>
          <w:sz w:val="24"/>
          <w:szCs w:val="24"/>
          <w:lang w:eastAsia="pt-BR"/>
        </w:rPr>
        <w:t>, no primeiro semestre de 2015, que participam do grupo ofertado pelo NASF.</w:t>
      </w:r>
    </w:p>
    <w:p w14:paraId="4053EE9D" w14:textId="77777777" w:rsidR="000655EE" w:rsidRPr="00B005B0" w:rsidRDefault="00961968" w:rsidP="000655EE">
      <w:pPr>
        <w:spacing w:after="0" w:line="360" w:lineRule="auto"/>
        <w:ind w:firstLine="708"/>
        <w:jc w:val="both"/>
        <w:rPr>
          <w:rFonts w:ascii="Times New Roman" w:eastAsia="Times New Roman" w:hAnsi="Times New Roman" w:cs="Times New Roman"/>
          <w:sz w:val="24"/>
          <w:szCs w:val="24"/>
          <w:lang w:eastAsia="pt-BR"/>
        </w:rPr>
      </w:pPr>
      <w:r w:rsidRPr="00B005B0">
        <w:rPr>
          <w:rFonts w:ascii="Times New Roman" w:eastAsia="Times New Roman" w:hAnsi="Times New Roman" w:cs="Times New Roman"/>
          <w:sz w:val="24"/>
          <w:szCs w:val="24"/>
          <w:lang w:eastAsia="pt-BR"/>
        </w:rPr>
        <w:t xml:space="preserve">O público-alvo caracterizado nas intervenções foram de ambos os sexos, com idade média </w:t>
      </w:r>
      <w:r w:rsidR="00334C91" w:rsidRPr="00B005B0">
        <w:rPr>
          <w:rFonts w:ascii="Times New Roman" w:eastAsia="Times New Roman" w:hAnsi="Times New Roman" w:cs="Times New Roman"/>
          <w:sz w:val="24"/>
          <w:szCs w:val="24"/>
          <w:lang w:eastAsia="pt-BR"/>
        </w:rPr>
        <w:t>variando de</w:t>
      </w:r>
      <w:r w:rsidRPr="00B005B0">
        <w:rPr>
          <w:rFonts w:ascii="Times New Roman" w:eastAsia="Times New Roman" w:hAnsi="Times New Roman" w:cs="Times New Roman"/>
          <w:sz w:val="24"/>
          <w:szCs w:val="24"/>
          <w:lang w:eastAsia="pt-BR"/>
        </w:rPr>
        <w:t xml:space="preserve"> 45 </w:t>
      </w:r>
      <w:r w:rsidR="00334C91" w:rsidRPr="00B005B0">
        <w:rPr>
          <w:rFonts w:ascii="Times New Roman" w:eastAsia="Times New Roman" w:hAnsi="Times New Roman" w:cs="Times New Roman"/>
          <w:sz w:val="24"/>
          <w:szCs w:val="24"/>
          <w:lang w:eastAsia="pt-BR"/>
        </w:rPr>
        <w:t>à</w:t>
      </w:r>
      <w:r w:rsidRPr="00B005B0">
        <w:rPr>
          <w:rFonts w:ascii="Times New Roman" w:eastAsia="Times New Roman" w:hAnsi="Times New Roman" w:cs="Times New Roman"/>
          <w:sz w:val="24"/>
          <w:szCs w:val="24"/>
          <w:lang w:eastAsia="pt-BR"/>
        </w:rPr>
        <w:t xml:space="preserve"> 80 anos, separados em dois grupos em diferentes horários devido ao espaço disponível na UBS. </w:t>
      </w:r>
    </w:p>
    <w:p w14:paraId="5637CA9B" w14:textId="551EE111" w:rsidR="00134251" w:rsidRPr="00B005B0" w:rsidRDefault="00134251" w:rsidP="00134251">
      <w:pPr>
        <w:spacing w:after="0" w:line="360" w:lineRule="auto"/>
        <w:ind w:firstLine="708"/>
        <w:jc w:val="both"/>
        <w:rPr>
          <w:rFonts w:ascii="Times New Roman" w:eastAsia="Times New Roman" w:hAnsi="Times New Roman" w:cs="Times New Roman"/>
          <w:color w:val="000000"/>
          <w:sz w:val="24"/>
          <w:szCs w:val="24"/>
          <w:lang w:eastAsia="pt-BR"/>
        </w:rPr>
      </w:pPr>
      <w:r w:rsidRPr="00B005B0">
        <w:rPr>
          <w:rFonts w:ascii="Times New Roman" w:eastAsia="Times New Roman" w:hAnsi="Times New Roman" w:cs="Times New Roman"/>
          <w:color w:val="000000"/>
          <w:sz w:val="24"/>
          <w:szCs w:val="24"/>
          <w:lang w:eastAsia="pt-BR"/>
        </w:rPr>
        <w:t xml:space="preserve">A coleta de dados será feita através de observações sistemáticas, que segundo </w:t>
      </w:r>
      <w:proofErr w:type="spellStart"/>
      <w:r w:rsidRPr="00B005B0">
        <w:rPr>
          <w:rFonts w:ascii="Times New Roman" w:eastAsia="Times New Roman" w:hAnsi="Times New Roman" w:cs="Times New Roman"/>
          <w:color w:val="000000"/>
          <w:sz w:val="24"/>
          <w:szCs w:val="24"/>
          <w:lang w:eastAsia="pt-BR"/>
        </w:rPr>
        <w:t>Laville</w:t>
      </w:r>
      <w:proofErr w:type="spellEnd"/>
      <w:r w:rsidR="0094484D" w:rsidRPr="00B005B0">
        <w:rPr>
          <w:rFonts w:ascii="Times New Roman" w:eastAsia="Times New Roman" w:hAnsi="Times New Roman" w:cs="Times New Roman"/>
          <w:color w:val="000000"/>
          <w:sz w:val="24"/>
          <w:szCs w:val="24"/>
          <w:lang w:eastAsia="pt-BR"/>
        </w:rPr>
        <w:t>; Dionne (</w:t>
      </w:r>
      <w:r w:rsidRPr="00B005B0">
        <w:rPr>
          <w:rFonts w:ascii="Times New Roman" w:eastAsia="Times New Roman" w:hAnsi="Times New Roman" w:cs="Times New Roman"/>
          <w:color w:val="000000"/>
          <w:sz w:val="24"/>
          <w:szCs w:val="24"/>
          <w:lang w:eastAsia="pt-BR"/>
        </w:rPr>
        <w:t xml:space="preserve">1999, p.177), demanda condições e planejamentos controlados, tendo ainda, </w:t>
      </w:r>
      <w:r w:rsidRPr="00B005B0">
        <w:rPr>
          <w:rFonts w:ascii="Times New Roman" w:eastAsia="Times New Roman" w:hAnsi="Times New Roman" w:cs="Times New Roman"/>
          <w:color w:val="000000"/>
          <w:sz w:val="24"/>
          <w:szCs w:val="24"/>
          <w:lang w:eastAsia="pt-BR"/>
        </w:rPr>
        <w:lastRenderedPageBreak/>
        <w:t>instrumentos para o registro dos dados, como as fichas e relatórios de campo. Assim, deve-se ter clareza na busca de fenômenos mais importantes, interligando-os com os objetivos, tentando responder o problema de pesquisa. As intervenções práticas serão propostas através de um plano de ação e 9 planos de aula.  O registro deverá ser feito através d</w:t>
      </w:r>
      <w:r w:rsidR="0094484D" w:rsidRPr="00B005B0">
        <w:rPr>
          <w:rFonts w:ascii="Times New Roman" w:eastAsia="Times New Roman" w:hAnsi="Times New Roman" w:cs="Times New Roman"/>
          <w:color w:val="000000"/>
          <w:sz w:val="24"/>
          <w:szCs w:val="24"/>
          <w:lang w:eastAsia="pt-BR"/>
        </w:rPr>
        <w:t>o</w:t>
      </w:r>
      <w:r w:rsidRPr="00B005B0">
        <w:rPr>
          <w:rFonts w:ascii="Times New Roman" w:eastAsia="Times New Roman" w:hAnsi="Times New Roman" w:cs="Times New Roman"/>
          <w:color w:val="000000"/>
          <w:sz w:val="24"/>
          <w:szCs w:val="24"/>
          <w:lang w:eastAsia="pt-BR"/>
        </w:rPr>
        <w:t xml:space="preserve"> diário de campo, cuja </w:t>
      </w:r>
      <w:r w:rsidR="0094484D" w:rsidRPr="00B005B0">
        <w:rPr>
          <w:rFonts w:ascii="Times New Roman" w:eastAsia="Times New Roman" w:hAnsi="Times New Roman" w:cs="Times New Roman"/>
          <w:color w:val="000000"/>
          <w:sz w:val="24"/>
          <w:szCs w:val="24"/>
          <w:lang w:eastAsia="pt-BR"/>
        </w:rPr>
        <w:t>su</w:t>
      </w:r>
      <w:r w:rsidRPr="00B005B0">
        <w:rPr>
          <w:rFonts w:ascii="Times New Roman" w:eastAsia="Times New Roman" w:hAnsi="Times New Roman" w:cs="Times New Roman"/>
          <w:color w:val="000000"/>
          <w:sz w:val="24"/>
          <w:szCs w:val="24"/>
          <w:lang w:eastAsia="pt-BR"/>
        </w:rPr>
        <w:t>a finalidade passa a ser um instrumento de registro diário</w:t>
      </w:r>
      <w:r w:rsidR="0094484D" w:rsidRPr="00B005B0">
        <w:rPr>
          <w:rFonts w:ascii="Times New Roman" w:eastAsia="Times New Roman" w:hAnsi="Times New Roman" w:cs="Times New Roman"/>
          <w:color w:val="000000"/>
          <w:sz w:val="24"/>
          <w:szCs w:val="24"/>
          <w:lang w:eastAsia="pt-BR"/>
        </w:rPr>
        <w:t xml:space="preserve"> do pesquisador</w:t>
      </w:r>
      <w:r w:rsidR="00B86BD3">
        <w:rPr>
          <w:rFonts w:ascii="Times New Roman" w:eastAsia="Times New Roman" w:hAnsi="Times New Roman" w:cs="Times New Roman"/>
          <w:color w:val="000000"/>
          <w:sz w:val="24"/>
          <w:szCs w:val="24"/>
          <w:lang w:eastAsia="pt-BR"/>
        </w:rPr>
        <w:t>,</w:t>
      </w:r>
    </w:p>
    <w:p w14:paraId="0A7036F6" w14:textId="0F19F3E4" w:rsidR="0094484D" w:rsidRPr="00B005B0" w:rsidRDefault="00134251" w:rsidP="0094484D">
      <w:pPr>
        <w:spacing w:after="0" w:line="240" w:lineRule="auto"/>
        <w:ind w:left="2268"/>
        <w:jc w:val="both"/>
        <w:rPr>
          <w:rFonts w:ascii="Times New Roman" w:eastAsia="Times New Roman" w:hAnsi="Times New Roman" w:cs="Times New Roman"/>
          <w:color w:val="000000"/>
          <w:lang w:eastAsia="pt-BR"/>
        </w:rPr>
      </w:pPr>
      <w:r w:rsidRPr="00B005B0">
        <w:rPr>
          <w:rFonts w:ascii="Times New Roman" w:eastAsia="Times New Roman" w:hAnsi="Times New Roman" w:cs="Times New Roman"/>
          <w:color w:val="000000"/>
          <w:lang w:eastAsia="pt-BR"/>
        </w:rPr>
        <w:t xml:space="preserve"> </w:t>
      </w:r>
      <w:r w:rsidR="0094484D" w:rsidRPr="00B005B0">
        <w:rPr>
          <w:rFonts w:ascii="Times New Roman" w:eastAsia="Times New Roman" w:hAnsi="Times New Roman" w:cs="Times New Roman"/>
          <w:color w:val="000000"/>
          <w:lang w:eastAsia="pt-BR"/>
        </w:rPr>
        <w:t>[</w:t>
      </w:r>
      <w:r w:rsidRPr="00B005B0">
        <w:rPr>
          <w:rFonts w:ascii="Times New Roman" w:eastAsia="Times New Roman" w:hAnsi="Times New Roman" w:cs="Times New Roman"/>
          <w:color w:val="000000"/>
          <w:lang w:eastAsia="pt-BR"/>
        </w:rPr>
        <w:t>...</w:t>
      </w:r>
      <w:r w:rsidR="0094484D" w:rsidRPr="00B005B0">
        <w:rPr>
          <w:rFonts w:ascii="Times New Roman" w:eastAsia="Times New Roman" w:hAnsi="Times New Roman" w:cs="Times New Roman"/>
          <w:color w:val="000000"/>
          <w:lang w:eastAsia="pt-BR"/>
        </w:rPr>
        <w:t xml:space="preserve">] </w:t>
      </w:r>
      <w:r w:rsidR="00421C0C" w:rsidRPr="00B005B0">
        <w:rPr>
          <w:rFonts w:ascii="Times New Roman" w:eastAsia="Times New Roman" w:hAnsi="Times New Roman" w:cs="Times New Roman"/>
          <w:color w:val="000000"/>
          <w:lang w:eastAsia="pt-BR"/>
        </w:rPr>
        <w:t xml:space="preserve">onde </w:t>
      </w:r>
      <w:r w:rsidRPr="00B005B0">
        <w:rPr>
          <w:rFonts w:ascii="Times New Roman" w:eastAsia="Times New Roman" w:hAnsi="Times New Roman" w:cs="Times New Roman"/>
          <w:color w:val="000000"/>
          <w:lang w:eastAsia="pt-BR"/>
        </w:rPr>
        <w:t>constam todas as informações que não sejam o registro das entrevistas formais. Ou seja, observações sobre conversas informais, comportamentos, cerimoniais, festas, instituições, gestos, expressões que digam respeito ao tema da pesquisa. Falas, comportamentos, hábitos, usos, costumes, celebrações e instituições compõem o qu</w:t>
      </w:r>
      <w:r w:rsidR="00352925" w:rsidRPr="00B005B0">
        <w:rPr>
          <w:rFonts w:ascii="Times New Roman" w:eastAsia="Times New Roman" w:hAnsi="Times New Roman" w:cs="Times New Roman"/>
          <w:color w:val="000000"/>
          <w:lang w:eastAsia="pt-BR"/>
        </w:rPr>
        <w:t>adro das representações sociais</w:t>
      </w:r>
      <w:r w:rsidRPr="00B005B0">
        <w:rPr>
          <w:rFonts w:ascii="Times New Roman" w:eastAsia="Times New Roman" w:hAnsi="Times New Roman" w:cs="Times New Roman"/>
          <w:color w:val="000000"/>
          <w:lang w:eastAsia="pt-BR"/>
        </w:rPr>
        <w:t xml:space="preserve">. </w:t>
      </w:r>
      <w:r w:rsidR="0094484D" w:rsidRPr="00B005B0">
        <w:rPr>
          <w:rFonts w:ascii="Times New Roman" w:eastAsia="Times New Roman" w:hAnsi="Times New Roman" w:cs="Times New Roman"/>
          <w:color w:val="000000"/>
          <w:lang w:eastAsia="pt-BR"/>
        </w:rPr>
        <w:t>(</w:t>
      </w:r>
      <w:r w:rsidR="00C2327B" w:rsidRPr="00B005B0">
        <w:rPr>
          <w:rFonts w:ascii="Times New Roman" w:eastAsia="Times New Roman" w:hAnsi="Times New Roman" w:cs="Times New Roman"/>
          <w:color w:val="000000"/>
          <w:lang w:eastAsia="pt-BR"/>
        </w:rPr>
        <w:t>MINAYO</w:t>
      </w:r>
      <w:r w:rsidR="0094484D" w:rsidRPr="00B005B0">
        <w:rPr>
          <w:rFonts w:ascii="Times New Roman" w:eastAsia="Times New Roman" w:hAnsi="Times New Roman" w:cs="Times New Roman"/>
          <w:color w:val="000000"/>
          <w:lang w:eastAsia="pt-BR"/>
        </w:rPr>
        <w:t>, 199</w:t>
      </w:r>
      <w:r w:rsidR="00C93FAE">
        <w:rPr>
          <w:rFonts w:ascii="Times New Roman" w:eastAsia="Times New Roman" w:hAnsi="Times New Roman" w:cs="Times New Roman"/>
          <w:color w:val="000000"/>
          <w:lang w:eastAsia="pt-BR"/>
        </w:rPr>
        <w:t>2</w:t>
      </w:r>
      <w:r w:rsidR="0094484D" w:rsidRPr="00B005B0">
        <w:rPr>
          <w:rFonts w:ascii="Times New Roman" w:eastAsia="Times New Roman" w:hAnsi="Times New Roman" w:cs="Times New Roman"/>
          <w:color w:val="000000"/>
          <w:lang w:eastAsia="pt-BR"/>
        </w:rPr>
        <w:t>, p. 100).</w:t>
      </w:r>
    </w:p>
    <w:p w14:paraId="0ED12998" w14:textId="77777777" w:rsidR="00134251" w:rsidRPr="00B005B0" w:rsidRDefault="00134251" w:rsidP="00134251">
      <w:pPr>
        <w:spacing w:after="0" w:line="240" w:lineRule="auto"/>
        <w:ind w:left="2268"/>
        <w:jc w:val="both"/>
        <w:rPr>
          <w:rFonts w:ascii="Times New Roman" w:eastAsia="Times New Roman" w:hAnsi="Times New Roman" w:cs="Times New Roman"/>
          <w:color w:val="000000"/>
          <w:szCs w:val="24"/>
          <w:lang w:eastAsia="pt-BR"/>
        </w:rPr>
      </w:pPr>
    </w:p>
    <w:p w14:paraId="421A8166" w14:textId="77C22A70" w:rsidR="00E72ACD" w:rsidRPr="00B005B0" w:rsidRDefault="00546C1A" w:rsidP="00A14ED0">
      <w:pPr>
        <w:spacing w:before="240" w:after="0" w:line="360" w:lineRule="auto"/>
        <w:ind w:firstLine="708"/>
        <w:jc w:val="both"/>
        <w:rPr>
          <w:rFonts w:ascii="Times New Roman" w:hAnsi="Times New Roman" w:cs="Times New Roman"/>
          <w:b/>
          <w:color w:val="FF0000"/>
          <w:sz w:val="24"/>
          <w:szCs w:val="24"/>
        </w:rPr>
      </w:pPr>
      <w:r w:rsidRPr="00B005B0">
        <w:rPr>
          <w:rFonts w:ascii="Times New Roman" w:eastAsia="Times New Roman" w:hAnsi="Times New Roman" w:cs="Times New Roman"/>
          <w:color w:val="000000"/>
          <w:sz w:val="24"/>
          <w:szCs w:val="24"/>
          <w:lang w:eastAsia="pt-BR"/>
        </w:rPr>
        <w:t xml:space="preserve">A </w:t>
      </w:r>
      <w:r w:rsidR="00421C0C" w:rsidRPr="00B005B0">
        <w:rPr>
          <w:rFonts w:ascii="Times New Roman" w:eastAsia="Times New Roman" w:hAnsi="Times New Roman" w:cs="Times New Roman"/>
          <w:color w:val="000000"/>
          <w:sz w:val="24"/>
          <w:szCs w:val="24"/>
          <w:lang w:eastAsia="pt-BR"/>
        </w:rPr>
        <w:t>análise</w:t>
      </w:r>
      <w:r w:rsidRPr="00B005B0">
        <w:rPr>
          <w:rFonts w:ascii="Times New Roman" w:eastAsia="Times New Roman" w:hAnsi="Times New Roman" w:cs="Times New Roman"/>
          <w:color w:val="000000"/>
          <w:sz w:val="24"/>
          <w:szCs w:val="24"/>
          <w:lang w:eastAsia="pt-BR"/>
        </w:rPr>
        <w:t xml:space="preserve"> de </w:t>
      </w:r>
      <w:r w:rsidR="00421C0C" w:rsidRPr="00B005B0">
        <w:rPr>
          <w:rFonts w:ascii="Times New Roman" w:eastAsia="Times New Roman" w:hAnsi="Times New Roman" w:cs="Times New Roman"/>
          <w:color w:val="000000"/>
          <w:sz w:val="24"/>
          <w:szCs w:val="24"/>
          <w:lang w:eastAsia="pt-BR"/>
        </w:rPr>
        <w:t>dados proposta</w:t>
      </w:r>
      <w:r w:rsidRPr="00B005B0">
        <w:rPr>
          <w:rFonts w:ascii="Times New Roman" w:eastAsia="Times New Roman" w:hAnsi="Times New Roman" w:cs="Times New Roman"/>
          <w:color w:val="000000"/>
          <w:sz w:val="24"/>
          <w:szCs w:val="24"/>
          <w:lang w:eastAsia="pt-BR"/>
        </w:rPr>
        <w:t xml:space="preserve"> será a </w:t>
      </w:r>
      <w:r w:rsidR="00421C0C" w:rsidRPr="00B005B0">
        <w:rPr>
          <w:rFonts w:ascii="Times New Roman" w:eastAsia="Times New Roman" w:hAnsi="Times New Roman" w:cs="Times New Roman"/>
          <w:color w:val="000000"/>
          <w:sz w:val="24"/>
          <w:szCs w:val="24"/>
          <w:lang w:eastAsia="pt-BR"/>
        </w:rPr>
        <w:t>análise</w:t>
      </w:r>
      <w:r w:rsidRPr="00B005B0">
        <w:rPr>
          <w:rFonts w:ascii="Times New Roman" w:eastAsia="Times New Roman" w:hAnsi="Times New Roman" w:cs="Times New Roman"/>
          <w:color w:val="000000"/>
          <w:sz w:val="24"/>
          <w:szCs w:val="24"/>
          <w:lang w:eastAsia="pt-BR"/>
        </w:rPr>
        <w:t xml:space="preserve"> de conteúdo, a qual se conceitua</w:t>
      </w:r>
      <w:r w:rsidR="00740B7F" w:rsidRPr="00B005B0">
        <w:rPr>
          <w:rFonts w:ascii="Times New Roman" w:eastAsia="Times New Roman" w:hAnsi="Times New Roman" w:cs="Times New Roman"/>
          <w:color w:val="000000"/>
          <w:sz w:val="24"/>
          <w:szCs w:val="24"/>
          <w:lang w:eastAsia="pt-BR"/>
        </w:rPr>
        <w:t>, segundo Moraes (1999)</w:t>
      </w:r>
      <w:r w:rsidRPr="00B005B0">
        <w:rPr>
          <w:rFonts w:ascii="Times New Roman" w:eastAsia="Times New Roman" w:hAnsi="Times New Roman" w:cs="Times New Roman"/>
          <w:color w:val="000000"/>
          <w:sz w:val="24"/>
          <w:szCs w:val="24"/>
          <w:lang w:eastAsia="pt-BR"/>
        </w:rPr>
        <w:t xml:space="preserve"> </w:t>
      </w:r>
      <w:r w:rsidR="00421C0C" w:rsidRPr="00B005B0">
        <w:rPr>
          <w:rFonts w:ascii="Times New Roman" w:eastAsia="Times New Roman" w:hAnsi="Times New Roman" w:cs="Times New Roman"/>
          <w:color w:val="000000"/>
          <w:sz w:val="24"/>
          <w:szCs w:val="24"/>
          <w:lang w:eastAsia="pt-BR"/>
        </w:rPr>
        <w:t>como </w:t>
      </w:r>
      <w:r w:rsidR="00740B7F" w:rsidRPr="00B005B0">
        <w:rPr>
          <w:rFonts w:ascii="Times New Roman" w:eastAsia="Times New Roman" w:hAnsi="Times New Roman" w:cs="Times New Roman"/>
          <w:color w:val="000000"/>
          <w:sz w:val="24"/>
          <w:szCs w:val="24"/>
          <w:lang w:eastAsia="pt-BR"/>
        </w:rPr>
        <w:t>“</w:t>
      </w:r>
      <w:r w:rsidR="00740B7F" w:rsidRPr="00B005B0">
        <w:rPr>
          <w:rFonts w:ascii="Times New Roman" w:hAnsi="Times New Roman" w:cs="Times New Roman"/>
          <w:color w:val="000000"/>
          <w:sz w:val="24"/>
          <w:szCs w:val="24"/>
        </w:rPr>
        <w:t>uma metodologia de pesquisa usada para descrever e interpretar o conteúdo de toda classe de documentos e textos.” Assim, essa análise, nos conduz e auxilia nas descrições sistemáticas e qualitativas à nossa pesquisa, “ajudando a reinterpretar as mensagens e a atingir uma compreensão de seus significados num nível que vai além de uma leitura comum.” (</w:t>
      </w:r>
      <w:proofErr w:type="gramStart"/>
      <w:r w:rsidR="00646DE7">
        <w:rPr>
          <w:rFonts w:ascii="Times New Roman" w:hAnsi="Times New Roman" w:cs="Times New Roman"/>
          <w:color w:val="000000"/>
          <w:sz w:val="24"/>
          <w:szCs w:val="24"/>
        </w:rPr>
        <w:t>i</w:t>
      </w:r>
      <w:r w:rsidR="004865A2" w:rsidRPr="00B005B0">
        <w:rPr>
          <w:rFonts w:ascii="Times New Roman" w:hAnsi="Times New Roman" w:cs="Times New Roman"/>
          <w:color w:val="000000"/>
          <w:sz w:val="24"/>
          <w:szCs w:val="24"/>
        </w:rPr>
        <w:t>bidem</w:t>
      </w:r>
      <w:proofErr w:type="gramEnd"/>
      <w:r w:rsidR="00740B7F" w:rsidRPr="00B005B0">
        <w:rPr>
          <w:rFonts w:ascii="Times New Roman" w:hAnsi="Times New Roman" w:cs="Times New Roman"/>
          <w:color w:val="000000"/>
          <w:sz w:val="24"/>
          <w:szCs w:val="24"/>
        </w:rPr>
        <w:t>)</w:t>
      </w:r>
      <w:r w:rsidR="00A551FD" w:rsidRPr="00B005B0">
        <w:rPr>
          <w:rFonts w:ascii="Times New Roman" w:hAnsi="Times New Roman" w:cs="Times New Roman"/>
          <w:color w:val="000000"/>
          <w:sz w:val="24"/>
          <w:szCs w:val="24"/>
        </w:rPr>
        <w:t>.</w:t>
      </w:r>
      <w:r w:rsidR="007C7FFC" w:rsidRPr="00B005B0">
        <w:rPr>
          <w:rFonts w:ascii="Times New Roman" w:hAnsi="Times New Roman" w:cs="Times New Roman"/>
          <w:b/>
          <w:color w:val="FF0000"/>
          <w:sz w:val="24"/>
          <w:szCs w:val="24"/>
        </w:rPr>
        <w:t xml:space="preserve">     </w:t>
      </w:r>
    </w:p>
    <w:p w14:paraId="60D6B9FA" w14:textId="5399D20B" w:rsidR="008A3DF0" w:rsidRPr="00A14ED0" w:rsidRDefault="005673B0" w:rsidP="00A14ED0">
      <w:pPr>
        <w:spacing w:before="240" w:line="360" w:lineRule="auto"/>
        <w:jc w:val="both"/>
        <w:rPr>
          <w:rFonts w:ascii="Times New Roman" w:hAnsi="Times New Roman" w:cs="Times New Roman"/>
          <w:b/>
          <w:sz w:val="24"/>
          <w:szCs w:val="24"/>
        </w:rPr>
      </w:pPr>
      <w:r w:rsidRPr="00A14ED0">
        <w:rPr>
          <w:rFonts w:ascii="Times New Roman" w:hAnsi="Times New Roman" w:cs="Times New Roman"/>
          <w:b/>
          <w:sz w:val="24"/>
          <w:szCs w:val="24"/>
        </w:rPr>
        <w:t xml:space="preserve">INTERVENÇÕES DE ESTÁGIO: UM PROCESSO DE </w:t>
      </w:r>
      <w:r w:rsidR="003C0550" w:rsidRPr="00A14ED0">
        <w:rPr>
          <w:rFonts w:ascii="Times New Roman" w:hAnsi="Times New Roman" w:cs="Times New Roman"/>
          <w:b/>
          <w:sz w:val="24"/>
          <w:szCs w:val="24"/>
        </w:rPr>
        <w:t>ANÁLISES E DISCUSSÕES</w:t>
      </w:r>
      <w:r w:rsidR="00076C8B" w:rsidRPr="00A14ED0">
        <w:rPr>
          <w:rFonts w:ascii="Times New Roman" w:hAnsi="Times New Roman" w:cs="Times New Roman"/>
          <w:b/>
          <w:sz w:val="24"/>
          <w:szCs w:val="24"/>
        </w:rPr>
        <w:t xml:space="preserve"> </w:t>
      </w:r>
    </w:p>
    <w:p w14:paraId="7A3B13C1" w14:textId="5D4A7F4A" w:rsidR="002948C4" w:rsidRDefault="004031C3" w:rsidP="00A14ED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Neste estágio, a programação de calendário se fez por dez intervenções de campo, sendo elas:</w:t>
      </w:r>
    </w:p>
    <w:p w14:paraId="65D6A03E" w14:textId="0DEA65AA"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sidRPr="004031C3">
        <w:rPr>
          <w:rFonts w:ascii="Times New Roman" w:hAnsi="Times New Roman" w:cs="Times New Roman"/>
          <w:sz w:val="24"/>
          <w:szCs w:val="24"/>
        </w:rPr>
        <w:t>1ª intervenção</w:t>
      </w:r>
      <w:r>
        <w:rPr>
          <w:rFonts w:ascii="Times New Roman" w:hAnsi="Times New Roman" w:cs="Times New Roman"/>
          <w:sz w:val="24"/>
          <w:szCs w:val="24"/>
        </w:rPr>
        <w:t>, com o objetivo de buscar o d</w:t>
      </w:r>
      <w:r w:rsidRPr="004031C3">
        <w:rPr>
          <w:rFonts w:ascii="Times New Roman" w:hAnsi="Times New Roman" w:cs="Times New Roman"/>
          <w:sz w:val="24"/>
          <w:szCs w:val="24"/>
        </w:rPr>
        <w:t>iagnóstico do campo de estágio</w:t>
      </w:r>
      <w:r>
        <w:rPr>
          <w:rFonts w:ascii="Times New Roman" w:hAnsi="Times New Roman" w:cs="Times New Roman"/>
          <w:sz w:val="24"/>
          <w:szCs w:val="24"/>
        </w:rPr>
        <w:t>;</w:t>
      </w:r>
    </w:p>
    <w:p w14:paraId="75CE47BB" w14:textId="7598C859"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sidRPr="004031C3">
        <w:rPr>
          <w:rFonts w:ascii="Times New Roman" w:hAnsi="Times New Roman" w:cs="Times New Roman"/>
          <w:sz w:val="24"/>
          <w:szCs w:val="24"/>
        </w:rPr>
        <w:t>2ª intervenção</w:t>
      </w:r>
      <w:r>
        <w:rPr>
          <w:rFonts w:ascii="Times New Roman" w:hAnsi="Times New Roman" w:cs="Times New Roman"/>
          <w:sz w:val="24"/>
          <w:szCs w:val="24"/>
        </w:rPr>
        <w:t>, visando r</w:t>
      </w:r>
      <w:r w:rsidRPr="004031C3">
        <w:rPr>
          <w:rFonts w:ascii="Times New Roman" w:hAnsi="Times New Roman" w:cs="Times New Roman"/>
          <w:sz w:val="24"/>
          <w:szCs w:val="24"/>
        </w:rPr>
        <w:t>econhecer o perfil dos integrante</w:t>
      </w:r>
      <w:r>
        <w:rPr>
          <w:rFonts w:ascii="Times New Roman" w:hAnsi="Times New Roman" w:cs="Times New Roman"/>
          <w:sz w:val="24"/>
          <w:szCs w:val="24"/>
        </w:rPr>
        <w:t>s de práticas corporais do NASF;</w:t>
      </w:r>
    </w:p>
    <w:p w14:paraId="05A2CFA4" w14:textId="740F7204"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3ª intervenção, no qual foi programada uma s</w:t>
      </w:r>
      <w:r w:rsidRPr="004031C3">
        <w:rPr>
          <w:rFonts w:ascii="Times New Roman" w:hAnsi="Times New Roman" w:cs="Times New Roman"/>
          <w:sz w:val="24"/>
          <w:szCs w:val="24"/>
        </w:rPr>
        <w:t>aída de campo na APAE - Itapema, SC</w:t>
      </w:r>
      <w:r>
        <w:rPr>
          <w:rFonts w:ascii="Times New Roman" w:hAnsi="Times New Roman" w:cs="Times New Roman"/>
          <w:sz w:val="24"/>
          <w:szCs w:val="24"/>
        </w:rPr>
        <w:t>;</w:t>
      </w:r>
    </w:p>
    <w:p w14:paraId="5204800C" w14:textId="1938705F"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sidRPr="004031C3">
        <w:rPr>
          <w:rFonts w:ascii="Times New Roman" w:hAnsi="Times New Roman" w:cs="Times New Roman"/>
          <w:sz w:val="24"/>
          <w:szCs w:val="24"/>
        </w:rPr>
        <w:t>4ª intervenção</w:t>
      </w:r>
      <w:r>
        <w:rPr>
          <w:rFonts w:ascii="Times New Roman" w:hAnsi="Times New Roman" w:cs="Times New Roman"/>
          <w:sz w:val="24"/>
          <w:szCs w:val="24"/>
        </w:rPr>
        <w:t>, com um passeio</w:t>
      </w:r>
      <w:r w:rsidRPr="004031C3">
        <w:rPr>
          <w:rFonts w:ascii="Times New Roman" w:hAnsi="Times New Roman" w:cs="Times New Roman"/>
          <w:sz w:val="24"/>
          <w:szCs w:val="24"/>
        </w:rPr>
        <w:t xml:space="preserve"> na Ilha do Pirata - Itapema, SC</w:t>
      </w:r>
    </w:p>
    <w:p w14:paraId="11B1326A" w14:textId="7163644D"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sidRPr="004031C3">
        <w:rPr>
          <w:rFonts w:ascii="Times New Roman" w:hAnsi="Times New Roman" w:cs="Times New Roman"/>
          <w:sz w:val="24"/>
          <w:szCs w:val="24"/>
        </w:rPr>
        <w:t>5ª intervenção</w:t>
      </w:r>
      <w:r>
        <w:rPr>
          <w:rFonts w:ascii="Times New Roman" w:hAnsi="Times New Roman" w:cs="Times New Roman"/>
          <w:sz w:val="24"/>
          <w:szCs w:val="24"/>
        </w:rPr>
        <w:t>, dedicado à de</w:t>
      </w:r>
      <w:r w:rsidRPr="004031C3">
        <w:rPr>
          <w:rFonts w:ascii="Times New Roman" w:hAnsi="Times New Roman" w:cs="Times New Roman"/>
          <w:sz w:val="24"/>
          <w:szCs w:val="24"/>
        </w:rPr>
        <w:t>senvolver a aula junto com a professora responsável</w:t>
      </w:r>
      <w:r>
        <w:rPr>
          <w:rFonts w:ascii="Times New Roman" w:hAnsi="Times New Roman" w:cs="Times New Roman"/>
          <w:sz w:val="24"/>
          <w:szCs w:val="24"/>
        </w:rPr>
        <w:t>, através de auxílios;</w:t>
      </w:r>
    </w:p>
    <w:p w14:paraId="55E7CF1E" w14:textId="5F933D1F"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6ª intervenção, voltada inteiramente à t</w:t>
      </w:r>
      <w:r w:rsidRPr="004031C3">
        <w:rPr>
          <w:rFonts w:ascii="Times New Roman" w:hAnsi="Times New Roman" w:cs="Times New Roman"/>
          <w:sz w:val="24"/>
          <w:szCs w:val="24"/>
        </w:rPr>
        <w:t>erritorialização do bairro Morretes - Itapema, SC</w:t>
      </w:r>
      <w:r>
        <w:rPr>
          <w:rFonts w:ascii="Times New Roman" w:hAnsi="Times New Roman" w:cs="Times New Roman"/>
          <w:sz w:val="24"/>
          <w:szCs w:val="24"/>
        </w:rPr>
        <w:t>;</w:t>
      </w:r>
    </w:p>
    <w:p w14:paraId="39019E18" w14:textId="5DCEBF71"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sidRPr="004031C3">
        <w:rPr>
          <w:rFonts w:ascii="Times New Roman" w:hAnsi="Times New Roman" w:cs="Times New Roman"/>
          <w:sz w:val="24"/>
          <w:szCs w:val="24"/>
        </w:rPr>
        <w:t>7ª intervenção</w:t>
      </w:r>
      <w:r>
        <w:rPr>
          <w:rFonts w:ascii="Times New Roman" w:hAnsi="Times New Roman" w:cs="Times New Roman"/>
          <w:sz w:val="24"/>
          <w:szCs w:val="24"/>
        </w:rPr>
        <w:t>, com proposta de nos inserir em frente às aulas, propondo o alongamento inicial e final da aula,</w:t>
      </w:r>
      <w:r w:rsidRPr="004031C3">
        <w:rPr>
          <w:rFonts w:ascii="Times New Roman" w:hAnsi="Times New Roman" w:cs="Times New Roman"/>
          <w:sz w:val="24"/>
          <w:szCs w:val="24"/>
        </w:rPr>
        <w:t xml:space="preserve"> e </w:t>
      </w:r>
      <w:r>
        <w:rPr>
          <w:rFonts w:ascii="Times New Roman" w:hAnsi="Times New Roman" w:cs="Times New Roman"/>
          <w:sz w:val="24"/>
          <w:szCs w:val="24"/>
        </w:rPr>
        <w:t xml:space="preserve">a </w:t>
      </w:r>
      <w:r w:rsidRPr="004031C3">
        <w:rPr>
          <w:rFonts w:ascii="Times New Roman" w:hAnsi="Times New Roman" w:cs="Times New Roman"/>
          <w:sz w:val="24"/>
          <w:szCs w:val="24"/>
        </w:rPr>
        <w:t xml:space="preserve">leitura </w:t>
      </w:r>
      <w:r>
        <w:rPr>
          <w:rFonts w:ascii="Times New Roman" w:hAnsi="Times New Roman" w:cs="Times New Roman"/>
          <w:sz w:val="24"/>
          <w:szCs w:val="24"/>
        </w:rPr>
        <w:t xml:space="preserve">de reflexão </w:t>
      </w:r>
      <w:r w:rsidRPr="004031C3">
        <w:rPr>
          <w:rFonts w:ascii="Times New Roman" w:hAnsi="Times New Roman" w:cs="Times New Roman"/>
          <w:sz w:val="24"/>
          <w:szCs w:val="24"/>
        </w:rPr>
        <w:t>final</w:t>
      </w:r>
      <w:r>
        <w:rPr>
          <w:rFonts w:ascii="Times New Roman" w:hAnsi="Times New Roman" w:cs="Times New Roman"/>
          <w:sz w:val="24"/>
          <w:szCs w:val="24"/>
        </w:rPr>
        <w:t>;</w:t>
      </w:r>
    </w:p>
    <w:p w14:paraId="0E1AE3A7" w14:textId="0515F7B9"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sidRPr="004031C3">
        <w:rPr>
          <w:rFonts w:ascii="Times New Roman" w:hAnsi="Times New Roman" w:cs="Times New Roman"/>
          <w:sz w:val="24"/>
          <w:szCs w:val="24"/>
        </w:rPr>
        <w:t>8ª intervenção</w:t>
      </w:r>
      <w:r>
        <w:rPr>
          <w:rFonts w:ascii="Times New Roman" w:hAnsi="Times New Roman" w:cs="Times New Roman"/>
          <w:sz w:val="24"/>
          <w:szCs w:val="24"/>
        </w:rPr>
        <w:t>, com propósito de d</w:t>
      </w:r>
      <w:r w:rsidRPr="004031C3">
        <w:rPr>
          <w:rFonts w:ascii="Times New Roman" w:hAnsi="Times New Roman" w:cs="Times New Roman"/>
          <w:sz w:val="24"/>
          <w:szCs w:val="24"/>
        </w:rPr>
        <w:t>esenvolver a aula inteira sozinhos com o primeiro grupo</w:t>
      </w:r>
      <w:r>
        <w:rPr>
          <w:rFonts w:ascii="Times New Roman" w:hAnsi="Times New Roman" w:cs="Times New Roman"/>
          <w:sz w:val="24"/>
          <w:szCs w:val="24"/>
        </w:rPr>
        <w:t>;</w:t>
      </w:r>
    </w:p>
    <w:p w14:paraId="389C247B" w14:textId="09ADC431" w:rsidR="004031C3" w:rsidRP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sidRPr="004031C3">
        <w:rPr>
          <w:rFonts w:ascii="Times New Roman" w:hAnsi="Times New Roman" w:cs="Times New Roman"/>
          <w:sz w:val="24"/>
          <w:szCs w:val="24"/>
        </w:rPr>
        <w:lastRenderedPageBreak/>
        <w:t>9ª intervenção</w:t>
      </w:r>
      <w:r>
        <w:rPr>
          <w:rFonts w:ascii="Times New Roman" w:hAnsi="Times New Roman" w:cs="Times New Roman"/>
          <w:sz w:val="24"/>
          <w:szCs w:val="24"/>
        </w:rPr>
        <w:t>, voltado para a realização</w:t>
      </w:r>
      <w:r w:rsidRPr="004031C3">
        <w:rPr>
          <w:rFonts w:ascii="Times New Roman" w:hAnsi="Times New Roman" w:cs="Times New Roman"/>
          <w:sz w:val="24"/>
          <w:szCs w:val="24"/>
        </w:rPr>
        <w:t xml:space="preserve"> </w:t>
      </w:r>
      <w:r>
        <w:rPr>
          <w:rFonts w:ascii="Times New Roman" w:hAnsi="Times New Roman" w:cs="Times New Roman"/>
          <w:sz w:val="24"/>
          <w:szCs w:val="24"/>
        </w:rPr>
        <w:t>d</w:t>
      </w:r>
      <w:r w:rsidRPr="004031C3">
        <w:rPr>
          <w:rFonts w:ascii="Times New Roman" w:hAnsi="Times New Roman" w:cs="Times New Roman"/>
          <w:sz w:val="24"/>
          <w:szCs w:val="24"/>
        </w:rPr>
        <w:t>a festa junina com o grupo do NASF e as crianças do futsal</w:t>
      </w:r>
      <w:r>
        <w:rPr>
          <w:rFonts w:ascii="Times New Roman" w:hAnsi="Times New Roman" w:cs="Times New Roman"/>
          <w:sz w:val="24"/>
          <w:szCs w:val="24"/>
        </w:rPr>
        <w:t>, com uma proposta de inclusão de atividades entre estes dois grupos;</w:t>
      </w:r>
    </w:p>
    <w:p w14:paraId="676ADD27" w14:textId="322C8495" w:rsidR="004031C3" w:rsidRDefault="004031C3" w:rsidP="004031C3">
      <w:pPr>
        <w:pStyle w:val="PargrafodaLista"/>
        <w:numPr>
          <w:ilvl w:val="0"/>
          <w:numId w:val="20"/>
        </w:numPr>
        <w:spacing w:after="0" w:line="360" w:lineRule="auto"/>
        <w:jc w:val="both"/>
        <w:rPr>
          <w:rFonts w:ascii="Times New Roman" w:hAnsi="Times New Roman" w:cs="Times New Roman"/>
          <w:sz w:val="24"/>
          <w:szCs w:val="24"/>
        </w:rPr>
      </w:pPr>
      <w:r w:rsidRPr="004031C3">
        <w:rPr>
          <w:rFonts w:ascii="Times New Roman" w:hAnsi="Times New Roman" w:cs="Times New Roman"/>
          <w:sz w:val="24"/>
          <w:szCs w:val="24"/>
        </w:rPr>
        <w:t>10ª intervenção</w:t>
      </w:r>
      <w:r w:rsidR="001A7191">
        <w:rPr>
          <w:rFonts w:ascii="Times New Roman" w:hAnsi="Times New Roman" w:cs="Times New Roman"/>
          <w:sz w:val="24"/>
          <w:szCs w:val="24"/>
        </w:rPr>
        <w:t xml:space="preserve">, dedicado à visita da APAE na UBS, contando com uma </w:t>
      </w:r>
      <w:r w:rsidRPr="004031C3">
        <w:rPr>
          <w:rFonts w:ascii="Times New Roman" w:hAnsi="Times New Roman" w:cs="Times New Roman"/>
          <w:sz w:val="24"/>
          <w:szCs w:val="24"/>
        </w:rPr>
        <w:t>integração com festa junina</w:t>
      </w:r>
      <w:r w:rsidR="001A7191">
        <w:rPr>
          <w:rFonts w:ascii="Times New Roman" w:hAnsi="Times New Roman" w:cs="Times New Roman"/>
          <w:sz w:val="24"/>
          <w:szCs w:val="24"/>
        </w:rPr>
        <w:t xml:space="preserve"> apresentado pelos alunos da instituição.</w:t>
      </w:r>
    </w:p>
    <w:p w14:paraId="0D23390C" w14:textId="77777777" w:rsidR="001A7191" w:rsidRPr="004031C3" w:rsidRDefault="001A7191" w:rsidP="001A7191">
      <w:pPr>
        <w:pStyle w:val="PargrafodaLista"/>
        <w:spacing w:after="0" w:line="360" w:lineRule="auto"/>
        <w:jc w:val="both"/>
        <w:rPr>
          <w:rFonts w:ascii="Times New Roman" w:hAnsi="Times New Roman" w:cs="Times New Roman"/>
          <w:sz w:val="24"/>
          <w:szCs w:val="24"/>
        </w:rPr>
      </w:pPr>
    </w:p>
    <w:p w14:paraId="42BD67E1" w14:textId="634D8BEC" w:rsidR="00A0023B" w:rsidRPr="00B005B0" w:rsidRDefault="002948C4" w:rsidP="004F245E">
      <w:pPr>
        <w:spacing w:after="0" w:line="360" w:lineRule="auto"/>
        <w:jc w:val="both"/>
        <w:rPr>
          <w:rFonts w:ascii="Times New Roman" w:hAnsi="Times New Roman" w:cs="Times New Roman"/>
          <w:sz w:val="24"/>
          <w:szCs w:val="24"/>
        </w:rPr>
      </w:pPr>
      <w:r w:rsidRPr="00B005B0">
        <w:rPr>
          <w:rFonts w:ascii="Times New Roman" w:hAnsi="Times New Roman" w:cs="Times New Roman"/>
          <w:sz w:val="24"/>
          <w:szCs w:val="24"/>
        </w:rPr>
        <w:tab/>
        <w:t>Compreendendo o diagnóstico de campo como parte fundamental para a inserção prática do estágio, esta intervenção</w:t>
      </w:r>
      <w:r w:rsidR="003A09CA" w:rsidRPr="00B005B0">
        <w:rPr>
          <w:rFonts w:ascii="Times New Roman" w:hAnsi="Times New Roman" w:cs="Times New Roman"/>
          <w:sz w:val="24"/>
          <w:szCs w:val="24"/>
        </w:rPr>
        <w:t xml:space="preserve"> diagnóstica</w:t>
      </w:r>
      <w:r w:rsidRPr="00B005B0">
        <w:rPr>
          <w:rFonts w:ascii="Times New Roman" w:hAnsi="Times New Roman" w:cs="Times New Roman"/>
          <w:sz w:val="24"/>
          <w:szCs w:val="24"/>
        </w:rPr>
        <w:t xml:space="preserve"> realizou-se no primeiro dia, e através desta p</w:t>
      </w:r>
      <w:r w:rsidR="003A09CA" w:rsidRPr="00B005B0">
        <w:rPr>
          <w:rFonts w:ascii="Times New Roman" w:hAnsi="Times New Roman" w:cs="Times New Roman"/>
          <w:sz w:val="24"/>
          <w:szCs w:val="24"/>
        </w:rPr>
        <w:t>u</w:t>
      </w:r>
      <w:r w:rsidRPr="00B005B0">
        <w:rPr>
          <w:rFonts w:ascii="Times New Roman" w:hAnsi="Times New Roman" w:cs="Times New Roman"/>
          <w:sz w:val="24"/>
          <w:szCs w:val="24"/>
        </w:rPr>
        <w:t>demos conhecer</w:t>
      </w:r>
      <w:r w:rsidR="005F52A4">
        <w:rPr>
          <w:rFonts w:ascii="Times New Roman" w:hAnsi="Times New Roman" w:cs="Times New Roman"/>
          <w:sz w:val="24"/>
          <w:szCs w:val="24"/>
        </w:rPr>
        <w:t>,</w:t>
      </w:r>
      <w:r w:rsidRPr="00B005B0">
        <w:rPr>
          <w:rFonts w:ascii="Times New Roman" w:hAnsi="Times New Roman" w:cs="Times New Roman"/>
          <w:sz w:val="24"/>
          <w:szCs w:val="24"/>
        </w:rPr>
        <w:t xml:space="preserve"> </w:t>
      </w:r>
      <w:r w:rsidR="005F52A4" w:rsidRPr="00B005B0">
        <w:rPr>
          <w:rFonts w:ascii="Times New Roman" w:hAnsi="Times New Roman" w:cs="Times New Roman"/>
          <w:sz w:val="24"/>
          <w:szCs w:val="24"/>
        </w:rPr>
        <w:t>juntamente com a professora responsável por nós</w:t>
      </w:r>
      <w:r w:rsidR="005F52A4">
        <w:rPr>
          <w:rFonts w:ascii="Times New Roman" w:hAnsi="Times New Roman" w:cs="Times New Roman"/>
          <w:sz w:val="24"/>
          <w:szCs w:val="24"/>
        </w:rPr>
        <w:t>,</w:t>
      </w:r>
      <w:r w:rsidR="005F52A4" w:rsidRPr="00B005B0">
        <w:rPr>
          <w:rFonts w:ascii="Times New Roman" w:hAnsi="Times New Roman" w:cs="Times New Roman"/>
          <w:sz w:val="24"/>
          <w:szCs w:val="24"/>
        </w:rPr>
        <w:t xml:space="preserve"> </w:t>
      </w:r>
      <w:r w:rsidRPr="00B005B0">
        <w:rPr>
          <w:rFonts w:ascii="Times New Roman" w:hAnsi="Times New Roman" w:cs="Times New Roman"/>
          <w:sz w:val="24"/>
          <w:szCs w:val="24"/>
        </w:rPr>
        <w:t xml:space="preserve">desde </w:t>
      </w:r>
      <w:r w:rsidR="00CC58E0" w:rsidRPr="00B005B0">
        <w:rPr>
          <w:rFonts w:ascii="Times New Roman" w:hAnsi="Times New Roman" w:cs="Times New Roman"/>
          <w:sz w:val="24"/>
          <w:szCs w:val="24"/>
        </w:rPr>
        <w:t xml:space="preserve">a estrutura física do </w:t>
      </w:r>
      <w:r w:rsidR="00017016">
        <w:rPr>
          <w:rFonts w:ascii="Times New Roman" w:hAnsi="Times New Roman" w:cs="Times New Roman"/>
          <w:sz w:val="24"/>
          <w:szCs w:val="24"/>
        </w:rPr>
        <w:t>local, até o perfil dos integrantes do NASF, ou seja, o público no qual trabalhamos durante nove intervenções.</w:t>
      </w:r>
    </w:p>
    <w:p w14:paraId="32D908F1" w14:textId="77777777" w:rsidR="009963EB" w:rsidRPr="00657A63" w:rsidRDefault="009963EB" w:rsidP="009963EB">
      <w:pPr>
        <w:autoSpaceDE w:val="0"/>
        <w:autoSpaceDN w:val="0"/>
        <w:adjustRightInd w:val="0"/>
        <w:spacing w:after="0" w:line="360" w:lineRule="auto"/>
        <w:ind w:firstLine="696"/>
        <w:jc w:val="both"/>
        <w:rPr>
          <w:rFonts w:ascii="Times New Roman" w:hAnsi="Times New Roman" w:cs="Times New Roman"/>
          <w:sz w:val="24"/>
          <w:szCs w:val="24"/>
        </w:rPr>
      </w:pPr>
      <w:r w:rsidRPr="00657A63">
        <w:rPr>
          <w:rFonts w:ascii="Times New Roman" w:hAnsi="Times New Roman" w:cs="Times New Roman"/>
          <w:sz w:val="24"/>
          <w:szCs w:val="24"/>
        </w:rPr>
        <w:t xml:space="preserve">Sobre a intervenção diagnóstica, trazemos o posicionamento de </w:t>
      </w:r>
      <w:proofErr w:type="spellStart"/>
      <w:r w:rsidRPr="00657A63">
        <w:rPr>
          <w:rFonts w:ascii="Times New Roman" w:hAnsi="Times New Roman" w:cs="Times New Roman"/>
          <w:sz w:val="24"/>
          <w:szCs w:val="24"/>
          <w:shd w:val="clear" w:color="auto" w:fill="FFFFFF"/>
        </w:rPr>
        <w:t>Scabar</w:t>
      </w:r>
      <w:proofErr w:type="spellEnd"/>
      <w:r w:rsidRPr="00657A63">
        <w:rPr>
          <w:rFonts w:ascii="Times New Roman" w:hAnsi="Times New Roman" w:cs="Times New Roman"/>
          <w:sz w:val="24"/>
          <w:szCs w:val="24"/>
          <w:shd w:val="clear" w:color="auto" w:fill="FFFFFF"/>
        </w:rPr>
        <w:t xml:space="preserve">; </w:t>
      </w:r>
      <w:proofErr w:type="spellStart"/>
      <w:r w:rsidRPr="00657A63">
        <w:rPr>
          <w:rFonts w:ascii="Times New Roman" w:hAnsi="Times New Roman" w:cs="Times New Roman"/>
          <w:sz w:val="24"/>
          <w:szCs w:val="24"/>
          <w:shd w:val="clear" w:color="auto" w:fill="FFFFFF"/>
        </w:rPr>
        <w:t>Pelicioni</w:t>
      </w:r>
      <w:proofErr w:type="spellEnd"/>
      <w:r w:rsidRPr="00657A63">
        <w:rPr>
          <w:rFonts w:ascii="Times New Roman" w:hAnsi="Times New Roman" w:cs="Times New Roman"/>
          <w:sz w:val="24"/>
          <w:szCs w:val="24"/>
          <w:shd w:val="clear" w:color="auto" w:fill="FFFFFF"/>
        </w:rPr>
        <w:t xml:space="preserve">; </w:t>
      </w:r>
      <w:proofErr w:type="spellStart"/>
      <w:r w:rsidRPr="00657A63">
        <w:rPr>
          <w:rFonts w:ascii="Times New Roman" w:hAnsi="Times New Roman" w:cs="Times New Roman"/>
          <w:sz w:val="24"/>
          <w:szCs w:val="24"/>
          <w:shd w:val="clear" w:color="auto" w:fill="FFFFFF"/>
        </w:rPr>
        <w:t>Pelicioni</w:t>
      </w:r>
      <w:proofErr w:type="spellEnd"/>
      <w:r w:rsidRPr="00657A63">
        <w:rPr>
          <w:rFonts w:ascii="Times New Roman" w:hAnsi="Times New Roman" w:cs="Times New Roman"/>
          <w:sz w:val="24"/>
          <w:szCs w:val="24"/>
          <w:shd w:val="clear" w:color="auto" w:fill="FFFFFF"/>
        </w:rPr>
        <w:t xml:space="preserve"> (2012, p.411), onde </w:t>
      </w:r>
      <w:r w:rsidRPr="00657A63">
        <w:rPr>
          <w:rFonts w:ascii="Times New Roman" w:hAnsi="Times New Roman" w:cs="Times New Roman"/>
          <w:sz w:val="24"/>
          <w:szCs w:val="24"/>
        </w:rPr>
        <w:t xml:space="preserve">consideram que </w:t>
      </w:r>
    </w:p>
    <w:p w14:paraId="4B38C829" w14:textId="77777777" w:rsidR="009963EB" w:rsidRPr="00657A63" w:rsidRDefault="009963EB" w:rsidP="009963EB">
      <w:pPr>
        <w:autoSpaceDE w:val="0"/>
        <w:autoSpaceDN w:val="0"/>
        <w:adjustRightInd w:val="0"/>
        <w:spacing w:after="0" w:line="240" w:lineRule="auto"/>
        <w:ind w:left="2268"/>
        <w:jc w:val="both"/>
        <w:rPr>
          <w:rFonts w:ascii="Times New Roman" w:hAnsi="Times New Roman" w:cs="Times New Roman"/>
        </w:rPr>
      </w:pPr>
      <w:r w:rsidRPr="00657A63">
        <w:rPr>
          <w:rFonts w:ascii="Times New Roman" w:hAnsi="Times New Roman" w:cs="Times New Roman"/>
        </w:rPr>
        <w:t>[...] a proposta do primeiro nível de atenção à saúde concretiza-se por meio da atenção diagnóstica, necessariamente inserida no contexto social de cada comunidade e indivíduo, viabilizando a proposta de promover a saúde dos sujeitos envolvidos, considerando as especificidades regionais e sociais, oportunizando uma avaliação precisa e real, favorecendo a eficácia das intervenções propostas, seu acompanhamento, avaliação e replanejamento, evidenciando a necessária aproximação entre o serviço de saúde prestado e a dinâmica de vida dos usuários.</w:t>
      </w:r>
    </w:p>
    <w:p w14:paraId="42FE5A3F" w14:textId="77777777" w:rsidR="009963EB" w:rsidRDefault="009963EB" w:rsidP="00A0023B">
      <w:pPr>
        <w:spacing w:after="0" w:line="360" w:lineRule="auto"/>
        <w:ind w:firstLine="708"/>
        <w:jc w:val="both"/>
        <w:rPr>
          <w:rFonts w:ascii="Times New Roman" w:hAnsi="Times New Roman" w:cs="Times New Roman"/>
          <w:sz w:val="24"/>
          <w:szCs w:val="24"/>
        </w:rPr>
      </w:pPr>
    </w:p>
    <w:p w14:paraId="592F64A9" w14:textId="5C63B917" w:rsidR="002948C4" w:rsidRPr="00B005B0" w:rsidRDefault="002948C4" w:rsidP="00A0023B">
      <w:pPr>
        <w:spacing w:after="0" w:line="360" w:lineRule="auto"/>
        <w:ind w:firstLine="708"/>
        <w:jc w:val="both"/>
        <w:rPr>
          <w:rFonts w:ascii="Times New Roman" w:hAnsi="Times New Roman" w:cs="Times New Roman"/>
          <w:b/>
          <w:sz w:val="24"/>
          <w:szCs w:val="24"/>
        </w:rPr>
      </w:pPr>
      <w:r w:rsidRPr="00B005B0">
        <w:rPr>
          <w:rFonts w:ascii="Times New Roman" w:hAnsi="Times New Roman" w:cs="Times New Roman"/>
          <w:sz w:val="24"/>
          <w:szCs w:val="24"/>
        </w:rPr>
        <w:t xml:space="preserve">Percebemos </w:t>
      </w:r>
      <w:r w:rsidR="009963EB">
        <w:rPr>
          <w:rFonts w:ascii="Times New Roman" w:hAnsi="Times New Roman" w:cs="Times New Roman"/>
          <w:sz w:val="24"/>
          <w:szCs w:val="24"/>
        </w:rPr>
        <w:t xml:space="preserve">assim, </w:t>
      </w:r>
      <w:r w:rsidRPr="00B005B0">
        <w:rPr>
          <w:rFonts w:ascii="Times New Roman" w:hAnsi="Times New Roman" w:cs="Times New Roman"/>
          <w:sz w:val="24"/>
          <w:szCs w:val="24"/>
        </w:rPr>
        <w:t>o trabalho mul</w:t>
      </w:r>
      <w:r w:rsidR="00F45730" w:rsidRPr="00B005B0">
        <w:rPr>
          <w:rFonts w:ascii="Times New Roman" w:hAnsi="Times New Roman" w:cs="Times New Roman"/>
          <w:sz w:val="24"/>
          <w:szCs w:val="24"/>
        </w:rPr>
        <w:t>tiprofissional que é realizado;</w:t>
      </w:r>
      <w:r w:rsidRPr="00B005B0">
        <w:rPr>
          <w:rFonts w:ascii="Times New Roman" w:hAnsi="Times New Roman" w:cs="Times New Roman"/>
          <w:sz w:val="24"/>
          <w:szCs w:val="24"/>
        </w:rPr>
        <w:t xml:space="preserve"> as pessoas são encaminhadas a cada Profissi</w:t>
      </w:r>
      <w:r w:rsidR="00F45730" w:rsidRPr="00B005B0">
        <w:rPr>
          <w:rFonts w:ascii="Times New Roman" w:hAnsi="Times New Roman" w:cs="Times New Roman"/>
          <w:sz w:val="24"/>
          <w:szCs w:val="24"/>
        </w:rPr>
        <w:t>onal da Saúde que ela necessita,</w:t>
      </w:r>
      <w:r w:rsidRPr="00B005B0">
        <w:rPr>
          <w:rFonts w:ascii="Times New Roman" w:hAnsi="Times New Roman" w:cs="Times New Roman"/>
          <w:sz w:val="24"/>
          <w:szCs w:val="24"/>
        </w:rPr>
        <w:t xml:space="preserve"> e se tratando do interesse e necessidade da prática de exercício físico, entra em ação o PEF através do NASF por meio das práticas corporais nesta UBS, que de acordo com Florindo (2009), </w:t>
      </w:r>
      <w:r w:rsidR="00F45730" w:rsidRPr="00B005B0">
        <w:rPr>
          <w:rFonts w:ascii="Times New Roman" w:hAnsi="Times New Roman" w:cs="Times New Roman"/>
          <w:sz w:val="24"/>
          <w:szCs w:val="24"/>
        </w:rPr>
        <w:t>vimos que o</w:t>
      </w:r>
      <w:r w:rsidRPr="00B005B0">
        <w:rPr>
          <w:rFonts w:ascii="Times New Roman" w:hAnsi="Times New Roman" w:cs="Times New Roman"/>
          <w:sz w:val="24"/>
          <w:szCs w:val="24"/>
        </w:rPr>
        <w:t xml:space="preserve"> PEF ganha espaço importante na área da saúde, devido os exercícios físicos se encaixarem na proposta do Ministério da Saúde, de prevenção de doenças e pro</w:t>
      </w:r>
      <w:r w:rsidR="00281A68" w:rsidRPr="00B005B0">
        <w:rPr>
          <w:rFonts w:ascii="Times New Roman" w:hAnsi="Times New Roman" w:cs="Times New Roman"/>
          <w:sz w:val="24"/>
          <w:szCs w:val="24"/>
        </w:rPr>
        <w:t>moção da sa</w:t>
      </w:r>
      <w:r w:rsidR="005150B2" w:rsidRPr="00B005B0">
        <w:rPr>
          <w:rFonts w:ascii="Times New Roman" w:hAnsi="Times New Roman" w:cs="Times New Roman"/>
          <w:sz w:val="24"/>
          <w:szCs w:val="24"/>
        </w:rPr>
        <w:t>úde, por meio das propostas de Práticas Corporais.</w:t>
      </w:r>
    </w:p>
    <w:p w14:paraId="0C605F15" w14:textId="77777777" w:rsidR="002948C4" w:rsidRPr="00B005B0" w:rsidRDefault="002948C4" w:rsidP="0057746F">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Verificamos consequentemente, uma ótima estrutura para intervenções práticas, sendo elas, por três motivos: </w:t>
      </w:r>
    </w:p>
    <w:p w14:paraId="25C764F0" w14:textId="696D9A83" w:rsidR="002948C4" w:rsidRPr="00261E68" w:rsidRDefault="002948C4" w:rsidP="00261E68">
      <w:pPr>
        <w:pStyle w:val="PargrafodaLista"/>
        <w:numPr>
          <w:ilvl w:val="0"/>
          <w:numId w:val="18"/>
        </w:numPr>
        <w:spacing w:after="0" w:line="360" w:lineRule="auto"/>
        <w:jc w:val="both"/>
        <w:rPr>
          <w:rFonts w:ascii="Times New Roman" w:hAnsi="Times New Roman" w:cs="Times New Roman"/>
          <w:sz w:val="24"/>
          <w:szCs w:val="24"/>
        </w:rPr>
      </w:pPr>
      <w:r w:rsidRPr="00261E68">
        <w:rPr>
          <w:rFonts w:ascii="Times New Roman" w:hAnsi="Times New Roman" w:cs="Times New Roman"/>
          <w:sz w:val="24"/>
          <w:szCs w:val="24"/>
        </w:rPr>
        <w:t xml:space="preserve">Sala </w:t>
      </w:r>
      <w:r w:rsidR="00261E68">
        <w:rPr>
          <w:rFonts w:ascii="Times New Roman" w:hAnsi="Times New Roman" w:cs="Times New Roman"/>
          <w:sz w:val="24"/>
          <w:szCs w:val="24"/>
        </w:rPr>
        <w:t>reservada às práticas corporais:</w:t>
      </w:r>
    </w:p>
    <w:p w14:paraId="58978E05" w14:textId="77777777" w:rsidR="002948C4" w:rsidRPr="00B005B0" w:rsidRDefault="002948C4" w:rsidP="0057746F">
      <w:pPr>
        <w:pStyle w:val="PargrafodaLista"/>
        <w:spacing w:after="0" w:line="360" w:lineRule="auto"/>
        <w:ind w:left="0"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Esta sala possui equipamentos, tais como: colchonetes; halteres; bolas suíças; elásticos; bolas de plástico; </w:t>
      </w:r>
      <w:r w:rsidRPr="00B005B0">
        <w:rPr>
          <w:rFonts w:ascii="Times New Roman" w:hAnsi="Times New Roman" w:cs="Times New Roman"/>
          <w:i/>
          <w:sz w:val="24"/>
          <w:szCs w:val="24"/>
        </w:rPr>
        <w:t xml:space="preserve">balance </w:t>
      </w:r>
      <w:proofErr w:type="spellStart"/>
      <w:r w:rsidRPr="00B005B0">
        <w:rPr>
          <w:rFonts w:ascii="Times New Roman" w:hAnsi="Times New Roman" w:cs="Times New Roman"/>
          <w:i/>
          <w:sz w:val="24"/>
          <w:szCs w:val="24"/>
        </w:rPr>
        <w:t>disc</w:t>
      </w:r>
      <w:proofErr w:type="spellEnd"/>
      <w:r w:rsidRPr="00B005B0">
        <w:rPr>
          <w:rFonts w:ascii="Times New Roman" w:hAnsi="Times New Roman" w:cs="Times New Roman"/>
          <w:sz w:val="24"/>
          <w:szCs w:val="24"/>
        </w:rPr>
        <w:t>;</w:t>
      </w:r>
      <w:r w:rsidRPr="00B005B0">
        <w:rPr>
          <w:rFonts w:ascii="Times New Roman" w:hAnsi="Times New Roman" w:cs="Times New Roman"/>
          <w:i/>
          <w:sz w:val="24"/>
          <w:szCs w:val="24"/>
        </w:rPr>
        <w:t xml:space="preserve"> </w:t>
      </w:r>
      <w:r w:rsidRPr="00B005B0">
        <w:rPr>
          <w:rFonts w:ascii="Times New Roman" w:hAnsi="Times New Roman" w:cs="Times New Roman"/>
          <w:sz w:val="24"/>
          <w:szCs w:val="24"/>
        </w:rPr>
        <w:t>aparelho de som, entre outras coisas.</w:t>
      </w:r>
    </w:p>
    <w:p w14:paraId="2DD89763" w14:textId="626CE9CB" w:rsidR="002948C4" w:rsidRPr="00261E68" w:rsidRDefault="002948C4" w:rsidP="00261E68">
      <w:pPr>
        <w:pStyle w:val="PargrafodaLista"/>
        <w:numPr>
          <w:ilvl w:val="0"/>
          <w:numId w:val="18"/>
        </w:numPr>
        <w:spacing w:after="0" w:line="360" w:lineRule="auto"/>
        <w:jc w:val="both"/>
        <w:rPr>
          <w:rFonts w:ascii="Times New Roman" w:hAnsi="Times New Roman" w:cs="Times New Roman"/>
          <w:sz w:val="24"/>
          <w:szCs w:val="24"/>
        </w:rPr>
      </w:pPr>
      <w:r w:rsidRPr="00261E68">
        <w:rPr>
          <w:rFonts w:ascii="Times New Roman" w:hAnsi="Times New Roman" w:cs="Times New Roman"/>
          <w:sz w:val="24"/>
          <w:szCs w:val="24"/>
        </w:rPr>
        <w:t>Espaço externo que pode se</w:t>
      </w:r>
      <w:r w:rsidR="00261E68">
        <w:rPr>
          <w:rFonts w:ascii="Times New Roman" w:hAnsi="Times New Roman" w:cs="Times New Roman"/>
          <w:sz w:val="24"/>
          <w:szCs w:val="24"/>
        </w:rPr>
        <w:t>r utilizado quando não há chuva:</w:t>
      </w:r>
    </w:p>
    <w:p w14:paraId="25B5F19A" w14:textId="38A95008" w:rsidR="002948C4" w:rsidRPr="00B005B0" w:rsidRDefault="00842CBA" w:rsidP="00671185">
      <w:pPr>
        <w:pStyle w:val="PargrafodaLista"/>
        <w:spacing w:after="0" w:line="360" w:lineRule="auto"/>
        <w:ind w:left="0" w:firstLine="696"/>
        <w:jc w:val="both"/>
        <w:rPr>
          <w:rFonts w:ascii="Times New Roman" w:hAnsi="Times New Roman" w:cs="Times New Roman"/>
          <w:sz w:val="24"/>
          <w:szCs w:val="24"/>
        </w:rPr>
      </w:pPr>
      <w:r w:rsidRPr="00B005B0">
        <w:rPr>
          <w:rFonts w:ascii="Times New Roman" w:hAnsi="Times New Roman" w:cs="Times New Roman"/>
          <w:sz w:val="24"/>
          <w:szCs w:val="24"/>
        </w:rPr>
        <w:t>Es</w:t>
      </w:r>
      <w:r w:rsidR="002948C4" w:rsidRPr="00B005B0">
        <w:rPr>
          <w:rFonts w:ascii="Times New Roman" w:hAnsi="Times New Roman" w:cs="Times New Roman"/>
          <w:sz w:val="24"/>
          <w:szCs w:val="24"/>
        </w:rPr>
        <w:t>tes espaços conta</w:t>
      </w:r>
      <w:r w:rsidRPr="00B005B0">
        <w:rPr>
          <w:rFonts w:ascii="Times New Roman" w:hAnsi="Times New Roman" w:cs="Times New Roman"/>
          <w:sz w:val="24"/>
          <w:szCs w:val="24"/>
        </w:rPr>
        <w:t>m</w:t>
      </w:r>
      <w:r w:rsidR="002948C4" w:rsidRPr="00B005B0">
        <w:rPr>
          <w:rFonts w:ascii="Times New Roman" w:hAnsi="Times New Roman" w:cs="Times New Roman"/>
          <w:sz w:val="24"/>
          <w:szCs w:val="24"/>
        </w:rPr>
        <w:t xml:space="preserve"> com a Academia da Terceira Idade (ATI) e um outro local que </w:t>
      </w:r>
      <w:r w:rsidRPr="00B005B0">
        <w:rPr>
          <w:rFonts w:ascii="Times New Roman" w:hAnsi="Times New Roman" w:cs="Times New Roman"/>
          <w:sz w:val="24"/>
          <w:szCs w:val="24"/>
        </w:rPr>
        <w:t>também possibilitava</w:t>
      </w:r>
      <w:r w:rsidR="002948C4" w:rsidRPr="00B005B0">
        <w:rPr>
          <w:rFonts w:ascii="Times New Roman" w:hAnsi="Times New Roman" w:cs="Times New Roman"/>
          <w:sz w:val="24"/>
          <w:szCs w:val="24"/>
        </w:rPr>
        <w:t xml:space="preserve"> realização de atividades ao ar livre. </w:t>
      </w:r>
      <w:r w:rsidRPr="00B005B0">
        <w:rPr>
          <w:rFonts w:ascii="Times New Roman" w:hAnsi="Times New Roman" w:cs="Times New Roman"/>
          <w:sz w:val="24"/>
          <w:szCs w:val="24"/>
        </w:rPr>
        <w:t>O</w:t>
      </w:r>
      <w:r w:rsidR="002948C4" w:rsidRPr="00B005B0">
        <w:rPr>
          <w:rFonts w:ascii="Times New Roman" w:hAnsi="Times New Roman" w:cs="Times New Roman"/>
          <w:sz w:val="24"/>
          <w:szCs w:val="24"/>
        </w:rPr>
        <w:t xml:space="preserve">s integrantes relataram </w:t>
      </w:r>
      <w:r w:rsidRPr="00B005B0">
        <w:rPr>
          <w:rFonts w:ascii="Times New Roman" w:hAnsi="Times New Roman" w:cs="Times New Roman"/>
          <w:sz w:val="24"/>
          <w:szCs w:val="24"/>
        </w:rPr>
        <w:t xml:space="preserve">também, </w:t>
      </w:r>
      <w:r w:rsidR="002948C4" w:rsidRPr="00B005B0">
        <w:rPr>
          <w:rFonts w:ascii="Times New Roman" w:hAnsi="Times New Roman" w:cs="Times New Roman"/>
          <w:sz w:val="24"/>
          <w:szCs w:val="24"/>
        </w:rPr>
        <w:t>que já haviam realizado caminhadas ao longo das ruas ao redor da UBS.</w:t>
      </w:r>
    </w:p>
    <w:p w14:paraId="03FDB1A3" w14:textId="6CD22BF7" w:rsidR="002948C4" w:rsidRPr="00261E68" w:rsidRDefault="00261E68" w:rsidP="00261E68">
      <w:pPr>
        <w:pStyle w:val="PargrafodaLista"/>
        <w:numPr>
          <w:ilvl w:val="0"/>
          <w:numId w:val="18"/>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Espaço no ginásio de esportes:</w:t>
      </w:r>
    </w:p>
    <w:p w14:paraId="221F62DA" w14:textId="1F20645C" w:rsidR="002948C4" w:rsidRPr="00B005B0" w:rsidRDefault="002948C4" w:rsidP="00671185">
      <w:pPr>
        <w:pStyle w:val="PargrafodaLista"/>
        <w:spacing w:after="0" w:line="360" w:lineRule="auto"/>
        <w:ind w:left="0" w:firstLine="696"/>
        <w:jc w:val="both"/>
        <w:rPr>
          <w:rFonts w:ascii="Times New Roman" w:hAnsi="Times New Roman" w:cs="Times New Roman"/>
          <w:sz w:val="24"/>
          <w:szCs w:val="24"/>
        </w:rPr>
      </w:pPr>
      <w:r w:rsidRPr="00B005B0">
        <w:rPr>
          <w:rFonts w:ascii="Times New Roman" w:hAnsi="Times New Roman" w:cs="Times New Roman"/>
          <w:sz w:val="24"/>
          <w:szCs w:val="24"/>
        </w:rPr>
        <w:t>O ginásio de esporte conta com uma quadra poliesportiva e uma pequena arquibancada, onde são realizados os Jogos Escolares de Itapema (JEI) e as aulas de futsal com crianças, comandadas p</w:t>
      </w:r>
      <w:r w:rsidR="00195628" w:rsidRPr="00B005B0">
        <w:rPr>
          <w:rFonts w:ascii="Times New Roman" w:hAnsi="Times New Roman" w:cs="Times New Roman"/>
          <w:sz w:val="24"/>
          <w:szCs w:val="24"/>
        </w:rPr>
        <w:t>or um</w:t>
      </w:r>
      <w:r w:rsidRPr="00B005B0">
        <w:rPr>
          <w:rFonts w:ascii="Times New Roman" w:hAnsi="Times New Roman" w:cs="Times New Roman"/>
          <w:sz w:val="24"/>
          <w:szCs w:val="24"/>
        </w:rPr>
        <w:t xml:space="preserve"> professor de Educação Física </w:t>
      </w:r>
      <w:r w:rsidR="00281A68" w:rsidRPr="00B005B0">
        <w:rPr>
          <w:rFonts w:ascii="Times New Roman" w:hAnsi="Times New Roman" w:cs="Times New Roman"/>
          <w:sz w:val="24"/>
          <w:szCs w:val="24"/>
        </w:rPr>
        <w:t>contratado pela Prefeitura M</w:t>
      </w:r>
      <w:r w:rsidR="00195628" w:rsidRPr="00B005B0">
        <w:rPr>
          <w:rFonts w:ascii="Times New Roman" w:hAnsi="Times New Roman" w:cs="Times New Roman"/>
          <w:sz w:val="24"/>
          <w:szCs w:val="24"/>
        </w:rPr>
        <w:t>unicipal de Itapema</w:t>
      </w:r>
      <w:r w:rsidRPr="00B005B0">
        <w:rPr>
          <w:rFonts w:ascii="Times New Roman" w:hAnsi="Times New Roman" w:cs="Times New Roman"/>
          <w:sz w:val="24"/>
          <w:szCs w:val="24"/>
        </w:rPr>
        <w:t>. Como o ginásio apresenta uma estrutura impecável e segura, foi o local alvo de praticamente todas as intervenções que exigissem mais espaço.</w:t>
      </w:r>
    </w:p>
    <w:p w14:paraId="30FDC76F" w14:textId="194115B2" w:rsidR="008D465B" w:rsidRPr="00481B45" w:rsidRDefault="004D3C8C" w:rsidP="007713A0">
      <w:pPr>
        <w:spacing w:after="0" w:line="360" w:lineRule="auto"/>
        <w:ind w:firstLine="696"/>
        <w:jc w:val="both"/>
        <w:rPr>
          <w:rFonts w:ascii="Times New Roman" w:hAnsi="Times New Roman" w:cs="Times New Roman"/>
          <w:sz w:val="24"/>
          <w:szCs w:val="24"/>
        </w:rPr>
      </w:pPr>
      <w:r w:rsidRPr="00481B45">
        <w:rPr>
          <w:rFonts w:ascii="Times New Roman" w:hAnsi="Times New Roman" w:cs="Times New Roman"/>
          <w:sz w:val="24"/>
          <w:szCs w:val="24"/>
        </w:rPr>
        <w:t xml:space="preserve">Embora a estrutura </w:t>
      </w:r>
      <w:r w:rsidR="007713A0" w:rsidRPr="00481B45">
        <w:rPr>
          <w:rFonts w:ascii="Times New Roman" w:hAnsi="Times New Roman" w:cs="Times New Roman"/>
          <w:sz w:val="24"/>
          <w:szCs w:val="24"/>
        </w:rPr>
        <w:t xml:space="preserve">da UBS </w:t>
      </w:r>
      <w:r w:rsidRPr="00481B45">
        <w:rPr>
          <w:rFonts w:ascii="Times New Roman" w:hAnsi="Times New Roman" w:cs="Times New Roman"/>
          <w:sz w:val="24"/>
          <w:szCs w:val="24"/>
        </w:rPr>
        <w:t>apresente condições propícias para as práticas,</w:t>
      </w:r>
      <w:r w:rsidR="007713A0" w:rsidRPr="00481B45">
        <w:rPr>
          <w:rFonts w:ascii="Times New Roman" w:hAnsi="Times New Roman" w:cs="Times New Roman"/>
          <w:sz w:val="24"/>
          <w:szCs w:val="24"/>
        </w:rPr>
        <w:t xml:space="preserve"> para que p</w:t>
      </w:r>
      <w:r w:rsidR="004D42A3" w:rsidRPr="00481B45">
        <w:rPr>
          <w:rFonts w:ascii="Times New Roman" w:hAnsi="Times New Roman" w:cs="Times New Roman"/>
          <w:sz w:val="24"/>
          <w:szCs w:val="24"/>
        </w:rPr>
        <w:t xml:space="preserve">udéssemos elaborar as propostas de aulas com maior qualidade, </w:t>
      </w:r>
      <w:r w:rsidRPr="00481B45">
        <w:rPr>
          <w:rFonts w:ascii="Times New Roman" w:hAnsi="Times New Roman" w:cs="Times New Roman"/>
          <w:sz w:val="24"/>
          <w:szCs w:val="24"/>
        </w:rPr>
        <w:t>fez-se necessário</w:t>
      </w:r>
      <w:r w:rsidR="007713A0" w:rsidRPr="00481B45">
        <w:rPr>
          <w:rFonts w:ascii="Times New Roman" w:hAnsi="Times New Roman" w:cs="Times New Roman"/>
          <w:sz w:val="24"/>
          <w:szCs w:val="24"/>
        </w:rPr>
        <w:t xml:space="preserve"> </w:t>
      </w:r>
      <w:r w:rsidRPr="00481B45">
        <w:rPr>
          <w:rFonts w:ascii="Times New Roman" w:hAnsi="Times New Roman" w:cs="Times New Roman"/>
          <w:sz w:val="24"/>
          <w:szCs w:val="24"/>
        </w:rPr>
        <w:t>conhecer mais de perto o perfil desta população no qual trabalhamos</w:t>
      </w:r>
      <w:r w:rsidR="00006CB5" w:rsidRPr="00481B45">
        <w:rPr>
          <w:rFonts w:ascii="Times New Roman" w:hAnsi="Times New Roman" w:cs="Times New Roman"/>
          <w:sz w:val="24"/>
          <w:szCs w:val="24"/>
        </w:rPr>
        <w:t>.</w:t>
      </w:r>
      <w:r w:rsidRPr="00481B45">
        <w:rPr>
          <w:rFonts w:ascii="Times New Roman" w:hAnsi="Times New Roman" w:cs="Times New Roman"/>
          <w:sz w:val="24"/>
          <w:szCs w:val="24"/>
        </w:rPr>
        <w:t xml:space="preserve"> </w:t>
      </w:r>
    </w:p>
    <w:p w14:paraId="4AC9690F" w14:textId="560452A5" w:rsidR="007713A0" w:rsidRPr="00B005B0" w:rsidRDefault="009963EB" w:rsidP="007713A0">
      <w:pPr>
        <w:spacing w:after="0" w:line="360" w:lineRule="auto"/>
        <w:ind w:firstLine="696"/>
        <w:jc w:val="both"/>
        <w:rPr>
          <w:rFonts w:ascii="Times New Roman" w:hAnsi="Times New Roman" w:cs="Times New Roman"/>
          <w:sz w:val="24"/>
          <w:szCs w:val="24"/>
        </w:rPr>
      </w:pPr>
      <w:r>
        <w:rPr>
          <w:rFonts w:ascii="Times New Roman" w:hAnsi="Times New Roman" w:cs="Times New Roman"/>
          <w:sz w:val="24"/>
          <w:szCs w:val="24"/>
        </w:rPr>
        <w:t>Para isto ocorrer,</w:t>
      </w:r>
      <w:r w:rsidR="004D3C8C" w:rsidRPr="00B005B0">
        <w:rPr>
          <w:rFonts w:ascii="Times New Roman" w:hAnsi="Times New Roman" w:cs="Times New Roman"/>
          <w:sz w:val="24"/>
          <w:szCs w:val="24"/>
        </w:rPr>
        <w:t xml:space="preserve"> </w:t>
      </w:r>
      <w:r w:rsidR="00E62A9F">
        <w:rPr>
          <w:rFonts w:ascii="Times New Roman" w:hAnsi="Times New Roman" w:cs="Times New Roman"/>
          <w:sz w:val="24"/>
          <w:szCs w:val="24"/>
        </w:rPr>
        <w:t xml:space="preserve">as </w:t>
      </w:r>
      <w:r w:rsidR="004D3C8C" w:rsidRPr="00B005B0">
        <w:rPr>
          <w:rFonts w:ascii="Times New Roman" w:hAnsi="Times New Roman" w:cs="Times New Roman"/>
          <w:sz w:val="24"/>
          <w:szCs w:val="24"/>
        </w:rPr>
        <w:t>duas primeiras intervenções foram suficientes para termos noção do que tínhamos</w:t>
      </w:r>
      <w:r w:rsidR="00006CB5" w:rsidRPr="00B005B0">
        <w:rPr>
          <w:rFonts w:ascii="Times New Roman" w:hAnsi="Times New Roman" w:cs="Times New Roman"/>
          <w:sz w:val="24"/>
          <w:szCs w:val="24"/>
        </w:rPr>
        <w:t xml:space="preserve"> a disposição: o primeiro grupo, formado unicamente por mulheres de meia idade, que eram fanáticas por ginástica localizada; e o segundo grupo, composto por homens e mulheres, tendo como perfil uma miscelânea de problemas de saúde e cuidados diversos a serem levados em consideraç</w:t>
      </w:r>
      <w:r w:rsidR="002B0B7C" w:rsidRPr="00B005B0">
        <w:rPr>
          <w:rFonts w:ascii="Times New Roman" w:hAnsi="Times New Roman" w:cs="Times New Roman"/>
          <w:sz w:val="24"/>
          <w:szCs w:val="24"/>
        </w:rPr>
        <w:t xml:space="preserve">ão; </w:t>
      </w:r>
      <w:r w:rsidR="007713A0" w:rsidRPr="00B005B0">
        <w:rPr>
          <w:rFonts w:ascii="Times New Roman" w:hAnsi="Times New Roman" w:cs="Times New Roman"/>
          <w:sz w:val="24"/>
          <w:szCs w:val="24"/>
        </w:rPr>
        <w:t>sendo que h</w:t>
      </w:r>
      <w:r w:rsidR="00E147B8" w:rsidRPr="00B005B0">
        <w:rPr>
          <w:rFonts w:ascii="Times New Roman" w:hAnsi="Times New Roman" w:cs="Times New Roman"/>
          <w:sz w:val="24"/>
          <w:szCs w:val="24"/>
        </w:rPr>
        <w:t>ipertensão</w:t>
      </w:r>
      <w:r w:rsidR="007713A0" w:rsidRPr="00B005B0">
        <w:rPr>
          <w:rFonts w:ascii="Times New Roman" w:hAnsi="Times New Roman" w:cs="Times New Roman"/>
          <w:sz w:val="24"/>
          <w:szCs w:val="24"/>
        </w:rPr>
        <w:t xml:space="preserve"> arterial</w:t>
      </w:r>
      <w:r w:rsidR="00E147B8" w:rsidRPr="00B005B0">
        <w:rPr>
          <w:rFonts w:ascii="Times New Roman" w:hAnsi="Times New Roman" w:cs="Times New Roman"/>
          <w:sz w:val="24"/>
          <w:szCs w:val="24"/>
        </w:rPr>
        <w:t xml:space="preserve">, labirintite, </w:t>
      </w:r>
      <w:r w:rsidR="00EE6B41" w:rsidRPr="00B005B0">
        <w:rPr>
          <w:rFonts w:ascii="Times New Roman" w:hAnsi="Times New Roman" w:cs="Times New Roman"/>
          <w:sz w:val="24"/>
          <w:szCs w:val="24"/>
        </w:rPr>
        <w:t>depressão,</w:t>
      </w:r>
      <w:r w:rsidR="00EC03CC" w:rsidRPr="00B005B0">
        <w:rPr>
          <w:rFonts w:ascii="Times New Roman" w:hAnsi="Times New Roman" w:cs="Times New Roman"/>
          <w:sz w:val="24"/>
          <w:szCs w:val="24"/>
        </w:rPr>
        <w:t xml:space="preserve"> diabetes,</w:t>
      </w:r>
      <w:r w:rsidR="00006CB5" w:rsidRPr="00B005B0">
        <w:rPr>
          <w:rFonts w:ascii="Times New Roman" w:hAnsi="Times New Roman" w:cs="Times New Roman"/>
          <w:sz w:val="24"/>
          <w:szCs w:val="24"/>
        </w:rPr>
        <w:t xml:space="preserve"> </w:t>
      </w:r>
      <w:r w:rsidR="00921065" w:rsidRPr="00B005B0">
        <w:rPr>
          <w:rFonts w:ascii="Times New Roman" w:hAnsi="Times New Roman" w:cs="Times New Roman"/>
          <w:sz w:val="24"/>
          <w:szCs w:val="24"/>
        </w:rPr>
        <w:t xml:space="preserve">osteoporose, </w:t>
      </w:r>
      <w:r w:rsidR="002B0B7C" w:rsidRPr="00B005B0">
        <w:rPr>
          <w:rFonts w:ascii="Times New Roman" w:hAnsi="Times New Roman" w:cs="Times New Roman"/>
          <w:sz w:val="24"/>
          <w:szCs w:val="24"/>
        </w:rPr>
        <w:t xml:space="preserve">problemas articulares e dores lombares </w:t>
      </w:r>
      <w:r w:rsidR="00006CB5" w:rsidRPr="00B005B0">
        <w:rPr>
          <w:rFonts w:ascii="Times New Roman" w:hAnsi="Times New Roman" w:cs="Times New Roman"/>
          <w:sz w:val="24"/>
          <w:szCs w:val="24"/>
        </w:rPr>
        <w:t>foram os mais</w:t>
      </w:r>
      <w:r w:rsidR="007713A0" w:rsidRPr="00B005B0">
        <w:rPr>
          <w:rFonts w:ascii="Times New Roman" w:hAnsi="Times New Roman" w:cs="Times New Roman"/>
          <w:sz w:val="24"/>
          <w:szCs w:val="24"/>
        </w:rPr>
        <w:t xml:space="preserve"> relatados</w:t>
      </w:r>
      <w:r w:rsidR="00006CB5" w:rsidRPr="00B005B0">
        <w:rPr>
          <w:rFonts w:ascii="Times New Roman" w:hAnsi="Times New Roman" w:cs="Times New Roman"/>
          <w:sz w:val="24"/>
          <w:szCs w:val="24"/>
        </w:rPr>
        <w:t xml:space="preserve"> pelos grupos</w:t>
      </w:r>
      <w:r w:rsidR="007713A0" w:rsidRPr="00B005B0">
        <w:rPr>
          <w:rFonts w:ascii="Times New Roman" w:hAnsi="Times New Roman" w:cs="Times New Roman"/>
          <w:sz w:val="24"/>
          <w:szCs w:val="24"/>
        </w:rPr>
        <w:t>, principalmente pelo segundo;</w:t>
      </w:r>
      <w:r w:rsidR="00006CB5" w:rsidRPr="00B005B0">
        <w:rPr>
          <w:rFonts w:ascii="Times New Roman" w:hAnsi="Times New Roman" w:cs="Times New Roman"/>
          <w:sz w:val="24"/>
          <w:szCs w:val="24"/>
        </w:rPr>
        <w:t xml:space="preserve"> e o que complica </w:t>
      </w:r>
      <w:r w:rsidR="007713A0" w:rsidRPr="00B005B0">
        <w:rPr>
          <w:rFonts w:ascii="Times New Roman" w:hAnsi="Times New Roman" w:cs="Times New Roman"/>
          <w:sz w:val="24"/>
          <w:szCs w:val="24"/>
        </w:rPr>
        <w:t>a situação</w:t>
      </w:r>
      <w:r w:rsidR="00842CBA" w:rsidRPr="00B005B0">
        <w:rPr>
          <w:rFonts w:ascii="Times New Roman" w:hAnsi="Times New Roman" w:cs="Times New Roman"/>
          <w:sz w:val="24"/>
          <w:szCs w:val="24"/>
        </w:rPr>
        <w:t>,</w:t>
      </w:r>
      <w:r w:rsidR="007713A0" w:rsidRPr="00B005B0">
        <w:rPr>
          <w:rFonts w:ascii="Times New Roman" w:hAnsi="Times New Roman" w:cs="Times New Roman"/>
          <w:sz w:val="24"/>
          <w:szCs w:val="24"/>
        </w:rPr>
        <w:t xml:space="preserve"> </w:t>
      </w:r>
      <w:r w:rsidR="00006CB5" w:rsidRPr="00B005B0">
        <w:rPr>
          <w:rFonts w:ascii="Times New Roman" w:hAnsi="Times New Roman" w:cs="Times New Roman"/>
          <w:sz w:val="24"/>
          <w:szCs w:val="24"/>
        </w:rPr>
        <w:t>é que geralmente uma doença vem atrelada à outra, o que diminui</w:t>
      </w:r>
      <w:r w:rsidR="00195628" w:rsidRPr="00B005B0">
        <w:rPr>
          <w:rFonts w:ascii="Times New Roman" w:hAnsi="Times New Roman" w:cs="Times New Roman"/>
          <w:sz w:val="24"/>
          <w:szCs w:val="24"/>
        </w:rPr>
        <w:t>,</w:t>
      </w:r>
      <w:r w:rsidR="00006CB5" w:rsidRPr="00B005B0">
        <w:rPr>
          <w:rFonts w:ascii="Times New Roman" w:hAnsi="Times New Roman" w:cs="Times New Roman"/>
          <w:sz w:val="24"/>
          <w:szCs w:val="24"/>
        </w:rPr>
        <w:t xml:space="preserve"> e muito</w:t>
      </w:r>
      <w:r w:rsidR="00195628" w:rsidRPr="00B005B0">
        <w:rPr>
          <w:rFonts w:ascii="Times New Roman" w:hAnsi="Times New Roman" w:cs="Times New Roman"/>
          <w:sz w:val="24"/>
          <w:szCs w:val="24"/>
        </w:rPr>
        <w:t>,</w:t>
      </w:r>
      <w:r w:rsidR="007713A0" w:rsidRPr="00B005B0">
        <w:rPr>
          <w:rFonts w:ascii="Times New Roman" w:hAnsi="Times New Roman" w:cs="Times New Roman"/>
          <w:sz w:val="24"/>
          <w:szCs w:val="24"/>
        </w:rPr>
        <w:t xml:space="preserve"> possibilidades de variações nos exercícios e aumentam as limitações nas intervenções</w:t>
      </w:r>
      <w:r w:rsidR="002B0B7C" w:rsidRPr="00B005B0">
        <w:rPr>
          <w:rFonts w:ascii="Times New Roman" w:hAnsi="Times New Roman" w:cs="Times New Roman"/>
          <w:sz w:val="24"/>
          <w:szCs w:val="24"/>
        </w:rPr>
        <w:t>.</w:t>
      </w:r>
    </w:p>
    <w:p w14:paraId="3688ABA7" w14:textId="7C5D78D1" w:rsidR="002B0B7C" w:rsidRPr="00B005B0" w:rsidRDefault="004C1F22" w:rsidP="00EE73F0">
      <w:pPr>
        <w:spacing w:after="0" w:line="360" w:lineRule="auto"/>
        <w:ind w:firstLine="696"/>
        <w:jc w:val="both"/>
        <w:rPr>
          <w:rFonts w:ascii="Times New Roman" w:hAnsi="Times New Roman" w:cs="Times New Roman"/>
          <w:sz w:val="24"/>
          <w:szCs w:val="24"/>
        </w:rPr>
      </w:pPr>
      <w:r w:rsidRPr="00B005B0">
        <w:rPr>
          <w:rFonts w:ascii="Times New Roman" w:hAnsi="Times New Roman" w:cs="Times New Roman"/>
          <w:sz w:val="24"/>
          <w:szCs w:val="24"/>
        </w:rPr>
        <w:t>Sobre este assunto acima trazido aqui</w:t>
      </w:r>
      <w:r w:rsidR="009963EB">
        <w:rPr>
          <w:rFonts w:ascii="Times New Roman" w:hAnsi="Times New Roman" w:cs="Times New Roman"/>
          <w:sz w:val="24"/>
          <w:szCs w:val="24"/>
        </w:rPr>
        <w:t xml:space="preserve"> (dores e doenças)</w:t>
      </w:r>
      <w:r w:rsidRPr="00B005B0">
        <w:rPr>
          <w:rFonts w:ascii="Times New Roman" w:hAnsi="Times New Roman" w:cs="Times New Roman"/>
          <w:sz w:val="24"/>
          <w:szCs w:val="24"/>
        </w:rPr>
        <w:t xml:space="preserve">, Toscano (2004) </w:t>
      </w:r>
      <w:r w:rsidR="000062A5" w:rsidRPr="00B005B0">
        <w:rPr>
          <w:rFonts w:ascii="Times New Roman" w:hAnsi="Times New Roman" w:cs="Times New Roman"/>
          <w:sz w:val="24"/>
          <w:szCs w:val="24"/>
        </w:rPr>
        <w:t xml:space="preserve">nos revela que </w:t>
      </w:r>
      <w:r w:rsidRPr="00B005B0">
        <w:rPr>
          <w:rFonts w:ascii="Times New Roman" w:hAnsi="Times New Roman" w:cs="Times New Roman"/>
          <w:sz w:val="24"/>
          <w:szCs w:val="24"/>
        </w:rPr>
        <w:t>o aumento da população idosa e as transformações do estilo de vida dos brasileiros, acarretou uma diminuição das doenças infectocontagiosas</w:t>
      </w:r>
      <w:r w:rsidR="000062A5" w:rsidRPr="00B005B0">
        <w:rPr>
          <w:rFonts w:ascii="Times New Roman" w:hAnsi="Times New Roman" w:cs="Times New Roman"/>
          <w:sz w:val="24"/>
          <w:szCs w:val="24"/>
        </w:rPr>
        <w:t>, porém, levou a</w:t>
      </w:r>
      <w:r w:rsidRPr="00B005B0">
        <w:rPr>
          <w:rFonts w:ascii="Times New Roman" w:hAnsi="Times New Roman" w:cs="Times New Roman"/>
          <w:sz w:val="24"/>
          <w:szCs w:val="24"/>
        </w:rPr>
        <w:t>o aumento das D</w:t>
      </w:r>
      <w:r w:rsidR="000062A5" w:rsidRPr="00B005B0">
        <w:rPr>
          <w:rFonts w:ascii="Times New Roman" w:hAnsi="Times New Roman" w:cs="Times New Roman"/>
          <w:sz w:val="24"/>
          <w:szCs w:val="24"/>
        </w:rPr>
        <w:t xml:space="preserve">oenças </w:t>
      </w:r>
      <w:r w:rsidRPr="00B005B0">
        <w:rPr>
          <w:rFonts w:ascii="Times New Roman" w:hAnsi="Times New Roman" w:cs="Times New Roman"/>
          <w:sz w:val="24"/>
          <w:szCs w:val="24"/>
        </w:rPr>
        <w:t>C</w:t>
      </w:r>
      <w:r w:rsidR="000062A5" w:rsidRPr="00B005B0">
        <w:rPr>
          <w:rFonts w:ascii="Times New Roman" w:hAnsi="Times New Roman" w:cs="Times New Roman"/>
          <w:sz w:val="24"/>
          <w:szCs w:val="24"/>
        </w:rPr>
        <w:t xml:space="preserve">rônicas </w:t>
      </w:r>
      <w:r w:rsidRPr="00B005B0">
        <w:rPr>
          <w:rFonts w:ascii="Times New Roman" w:hAnsi="Times New Roman" w:cs="Times New Roman"/>
          <w:sz w:val="24"/>
          <w:szCs w:val="24"/>
        </w:rPr>
        <w:t>N</w:t>
      </w:r>
      <w:r w:rsidR="000062A5" w:rsidRPr="00B005B0">
        <w:rPr>
          <w:rFonts w:ascii="Times New Roman" w:hAnsi="Times New Roman" w:cs="Times New Roman"/>
          <w:sz w:val="24"/>
          <w:szCs w:val="24"/>
        </w:rPr>
        <w:t>ão-</w:t>
      </w:r>
      <w:r w:rsidRPr="00B005B0">
        <w:rPr>
          <w:rFonts w:ascii="Times New Roman" w:hAnsi="Times New Roman" w:cs="Times New Roman"/>
          <w:sz w:val="24"/>
          <w:szCs w:val="24"/>
        </w:rPr>
        <w:t>T</w:t>
      </w:r>
      <w:r w:rsidR="000062A5" w:rsidRPr="00B005B0">
        <w:rPr>
          <w:rFonts w:ascii="Times New Roman" w:hAnsi="Times New Roman" w:cs="Times New Roman"/>
          <w:sz w:val="24"/>
          <w:szCs w:val="24"/>
        </w:rPr>
        <w:t>ransmissíveis (DCNT)</w:t>
      </w:r>
      <w:r w:rsidRPr="00B005B0">
        <w:rPr>
          <w:rFonts w:ascii="Times New Roman" w:hAnsi="Times New Roman" w:cs="Times New Roman"/>
          <w:sz w:val="24"/>
          <w:szCs w:val="24"/>
        </w:rPr>
        <w:t>. Nesse mesmo contexto</w:t>
      </w:r>
      <w:r w:rsidR="00842CBA" w:rsidRPr="00B005B0">
        <w:rPr>
          <w:rFonts w:ascii="Times New Roman" w:hAnsi="Times New Roman" w:cs="Times New Roman"/>
          <w:sz w:val="24"/>
          <w:szCs w:val="24"/>
        </w:rPr>
        <w:t>, Barreto</w:t>
      </w:r>
      <w:r w:rsidRPr="00B005B0">
        <w:rPr>
          <w:rFonts w:ascii="Times New Roman" w:hAnsi="Times New Roman" w:cs="Times New Roman"/>
          <w:sz w:val="24"/>
          <w:szCs w:val="24"/>
        </w:rPr>
        <w:t xml:space="preserve">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(2005) acrescentam que as variáveis nutricionais (alimentações hipercalóricas, excesso de açúcares simples, gorduras, etc.), acompanhado</w:t>
      </w:r>
      <w:r w:rsidR="000062A5" w:rsidRPr="00B005B0">
        <w:rPr>
          <w:rFonts w:ascii="Times New Roman" w:hAnsi="Times New Roman" w:cs="Times New Roman"/>
          <w:sz w:val="24"/>
          <w:szCs w:val="24"/>
        </w:rPr>
        <w:t>s</w:t>
      </w:r>
      <w:r w:rsidRPr="00B005B0">
        <w:rPr>
          <w:rFonts w:ascii="Times New Roman" w:hAnsi="Times New Roman" w:cs="Times New Roman"/>
          <w:sz w:val="24"/>
          <w:szCs w:val="24"/>
        </w:rPr>
        <w:t xml:space="preserve"> do sedentarismo e um estilo de vida não saudável são fatores que contribuem para o aumento das DCNT. Ramos (200</w:t>
      </w:r>
      <w:r w:rsidR="000375F8">
        <w:rPr>
          <w:rFonts w:ascii="Times New Roman" w:hAnsi="Times New Roman" w:cs="Times New Roman"/>
          <w:sz w:val="24"/>
          <w:szCs w:val="24"/>
        </w:rPr>
        <w:t>3</w:t>
      </w:r>
      <w:r w:rsidRPr="00B005B0">
        <w:rPr>
          <w:rFonts w:ascii="Times New Roman" w:hAnsi="Times New Roman" w:cs="Times New Roman"/>
          <w:sz w:val="24"/>
          <w:szCs w:val="24"/>
        </w:rPr>
        <w:t xml:space="preserve">) contribui </w:t>
      </w:r>
      <w:r w:rsidR="000062A5" w:rsidRPr="00B005B0">
        <w:rPr>
          <w:rFonts w:ascii="Times New Roman" w:hAnsi="Times New Roman" w:cs="Times New Roman"/>
          <w:sz w:val="24"/>
          <w:szCs w:val="24"/>
        </w:rPr>
        <w:t xml:space="preserve">para refletirmos </w:t>
      </w:r>
      <w:r w:rsidRPr="00B005B0">
        <w:rPr>
          <w:rFonts w:ascii="Times New Roman" w:hAnsi="Times New Roman" w:cs="Times New Roman"/>
          <w:sz w:val="24"/>
          <w:szCs w:val="24"/>
        </w:rPr>
        <w:t xml:space="preserve">quando cita que a principal fonte </w:t>
      </w:r>
      <w:r w:rsidR="000062A5" w:rsidRPr="00B005B0">
        <w:rPr>
          <w:rFonts w:ascii="Times New Roman" w:hAnsi="Times New Roman" w:cs="Times New Roman"/>
          <w:sz w:val="24"/>
          <w:szCs w:val="24"/>
        </w:rPr>
        <w:t xml:space="preserve">de renda </w:t>
      </w:r>
      <w:r w:rsidRPr="00B005B0">
        <w:rPr>
          <w:rFonts w:ascii="Times New Roman" w:hAnsi="Times New Roman" w:cs="Times New Roman"/>
          <w:sz w:val="24"/>
          <w:szCs w:val="24"/>
        </w:rPr>
        <w:t>des</w:t>
      </w:r>
      <w:r w:rsidR="000062A5" w:rsidRPr="00B005B0">
        <w:rPr>
          <w:rFonts w:ascii="Times New Roman" w:hAnsi="Times New Roman" w:cs="Times New Roman"/>
          <w:sz w:val="24"/>
          <w:szCs w:val="24"/>
        </w:rPr>
        <w:t>t</w:t>
      </w:r>
      <w:r w:rsidRPr="00B005B0">
        <w:rPr>
          <w:rFonts w:ascii="Times New Roman" w:hAnsi="Times New Roman" w:cs="Times New Roman"/>
          <w:sz w:val="24"/>
          <w:szCs w:val="24"/>
        </w:rPr>
        <w:t>es idosos ainda é a família</w:t>
      </w:r>
      <w:r w:rsidR="000062A5" w:rsidRPr="00B005B0">
        <w:rPr>
          <w:rFonts w:ascii="Times New Roman" w:hAnsi="Times New Roman" w:cs="Times New Roman"/>
          <w:sz w:val="24"/>
          <w:szCs w:val="24"/>
        </w:rPr>
        <w:t>,</w:t>
      </w:r>
      <w:r w:rsidRPr="00B005B0">
        <w:rPr>
          <w:rFonts w:ascii="Times New Roman" w:hAnsi="Times New Roman" w:cs="Times New Roman"/>
          <w:sz w:val="24"/>
          <w:szCs w:val="24"/>
        </w:rPr>
        <w:t xml:space="preserve"> e que o maior desafio para a saúde pública será cuidar dessa população mais idosa com DCNT</w:t>
      </w:r>
      <w:r w:rsidR="000062A5" w:rsidRPr="00B005B0">
        <w:rPr>
          <w:rFonts w:ascii="Times New Roman" w:hAnsi="Times New Roman" w:cs="Times New Roman"/>
          <w:sz w:val="24"/>
          <w:szCs w:val="24"/>
        </w:rPr>
        <w:t>,</w:t>
      </w:r>
      <w:r w:rsidRPr="00B005B0">
        <w:rPr>
          <w:rFonts w:ascii="Times New Roman" w:hAnsi="Times New Roman" w:cs="Times New Roman"/>
          <w:sz w:val="24"/>
          <w:szCs w:val="24"/>
        </w:rPr>
        <w:t xml:space="preserve"> que por sua vez possui um nível socioeconômico e educacional baixo.</w:t>
      </w:r>
      <w:r w:rsidR="00E7678B" w:rsidRPr="00B005B0">
        <w:rPr>
          <w:rFonts w:ascii="Times New Roman" w:hAnsi="Times New Roman" w:cs="Times New Roman"/>
          <w:sz w:val="24"/>
          <w:szCs w:val="24"/>
        </w:rPr>
        <w:t xml:space="preserve"> </w:t>
      </w:r>
      <w:r w:rsidR="00BF67E0" w:rsidRPr="00B005B0">
        <w:rPr>
          <w:rFonts w:ascii="Times New Roman" w:hAnsi="Times New Roman" w:cs="Times New Roman"/>
          <w:sz w:val="24"/>
          <w:szCs w:val="24"/>
        </w:rPr>
        <w:t xml:space="preserve">Surge </w:t>
      </w:r>
      <w:r w:rsidR="008F3117" w:rsidRPr="00B005B0">
        <w:rPr>
          <w:rFonts w:ascii="Times New Roman" w:hAnsi="Times New Roman" w:cs="Times New Roman"/>
          <w:sz w:val="24"/>
          <w:szCs w:val="24"/>
        </w:rPr>
        <w:t xml:space="preserve">a partir daí, </w:t>
      </w:r>
      <w:r w:rsidR="00BF67E0" w:rsidRPr="00B005B0">
        <w:rPr>
          <w:rFonts w:ascii="Times New Roman" w:hAnsi="Times New Roman" w:cs="Times New Roman"/>
          <w:sz w:val="24"/>
          <w:szCs w:val="24"/>
        </w:rPr>
        <w:t xml:space="preserve">um ponto a ser relevado </w:t>
      </w:r>
      <w:r w:rsidR="008F3117" w:rsidRPr="00B005B0">
        <w:rPr>
          <w:rFonts w:ascii="Times New Roman" w:hAnsi="Times New Roman" w:cs="Times New Roman"/>
          <w:sz w:val="24"/>
          <w:szCs w:val="24"/>
        </w:rPr>
        <w:t xml:space="preserve">num quesito </w:t>
      </w:r>
      <w:r w:rsidR="00BF67E0" w:rsidRPr="00B005B0">
        <w:rPr>
          <w:rFonts w:ascii="Times New Roman" w:hAnsi="Times New Roman" w:cs="Times New Roman"/>
          <w:sz w:val="24"/>
          <w:szCs w:val="24"/>
        </w:rPr>
        <w:t>de interdependência</w:t>
      </w:r>
      <w:r w:rsidR="008F3117" w:rsidRPr="00B005B0">
        <w:rPr>
          <w:rFonts w:ascii="Times New Roman" w:hAnsi="Times New Roman" w:cs="Times New Roman"/>
          <w:sz w:val="24"/>
          <w:szCs w:val="24"/>
        </w:rPr>
        <w:t xml:space="preserve"> que não podemos desconsiderar no planejamento de trabalho</w:t>
      </w:r>
      <w:r w:rsidR="00BF67E0" w:rsidRPr="00B005B0">
        <w:rPr>
          <w:rFonts w:ascii="Times New Roman" w:hAnsi="Times New Roman" w:cs="Times New Roman"/>
          <w:sz w:val="24"/>
          <w:szCs w:val="24"/>
        </w:rPr>
        <w:t xml:space="preserve">: perfil dos participantes </w:t>
      </w:r>
      <w:r w:rsidR="00BF67E0" w:rsidRPr="00B005B0">
        <w:rPr>
          <w:rFonts w:ascii="Times New Roman" w:hAnsi="Times New Roman" w:cs="Times New Roman"/>
          <w:i/>
          <w:sz w:val="24"/>
          <w:szCs w:val="24"/>
        </w:rPr>
        <w:t>versus</w:t>
      </w:r>
      <w:r w:rsidR="00BF67E0" w:rsidRPr="00B005B0">
        <w:rPr>
          <w:rFonts w:ascii="Times New Roman" w:hAnsi="Times New Roman" w:cs="Times New Roman"/>
          <w:sz w:val="24"/>
          <w:szCs w:val="24"/>
        </w:rPr>
        <w:t xml:space="preserve"> realidade social</w:t>
      </w:r>
      <w:r w:rsidR="008F3117" w:rsidRPr="00B005B0">
        <w:rPr>
          <w:rFonts w:ascii="Times New Roman" w:hAnsi="Times New Roman" w:cs="Times New Roman"/>
          <w:sz w:val="24"/>
          <w:szCs w:val="24"/>
        </w:rPr>
        <w:t xml:space="preserve"> e estrutural</w:t>
      </w:r>
      <w:r w:rsidR="00BF67E0" w:rsidRPr="00B005B0">
        <w:rPr>
          <w:rFonts w:ascii="Times New Roman" w:hAnsi="Times New Roman" w:cs="Times New Roman"/>
          <w:sz w:val="24"/>
          <w:szCs w:val="24"/>
        </w:rPr>
        <w:t>.</w:t>
      </w:r>
      <w:r w:rsidR="005B0CC5" w:rsidRPr="00B005B0">
        <w:rPr>
          <w:rFonts w:ascii="Times New Roman" w:hAnsi="Times New Roman" w:cs="Times New Roman"/>
          <w:sz w:val="24"/>
          <w:szCs w:val="24"/>
        </w:rPr>
        <w:t xml:space="preserve"> Sendo assim, uma visão ampliada acerca disto é fundamental.</w:t>
      </w:r>
    </w:p>
    <w:p w14:paraId="34BA465E" w14:textId="1E94EF8C" w:rsidR="00F557E8" w:rsidRPr="00B005B0" w:rsidRDefault="00076C8B" w:rsidP="00671185">
      <w:pPr>
        <w:spacing w:after="0" w:line="360" w:lineRule="auto"/>
        <w:ind w:firstLine="696"/>
        <w:jc w:val="both"/>
        <w:rPr>
          <w:rFonts w:ascii="Times New Roman" w:hAnsi="Times New Roman" w:cs="Times New Roman"/>
          <w:sz w:val="24"/>
          <w:szCs w:val="24"/>
        </w:rPr>
      </w:pPr>
      <w:r w:rsidRPr="00B005B0">
        <w:rPr>
          <w:rFonts w:ascii="Times New Roman" w:hAnsi="Times New Roman" w:cs="Times New Roman"/>
          <w:sz w:val="24"/>
          <w:szCs w:val="24"/>
        </w:rPr>
        <w:t>P</w:t>
      </w:r>
      <w:r w:rsidR="005009F7" w:rsidRPr="00B005B0">
        <w:rPr>
          <w:rFonts w:ascii="Times New Roman" w:hAnsi="Times New Roman" w:cs="Times New Roman"/>
          <w:sz w:val="24"/>
          <w:szCs w:val="24"/>
        </w:rPr>
        <w:t xml:space="preserve">or </w:t>
      </w:r>
      <w:r w:rsidR="00BF67E0" w:rsidRPr="00B005B0">
        <w:rPr>
          <w:rFonts w:ascii="Times New Roman" w:hAnsi="Times New Roman" w:cs="Times New Roman"/>
          <w:sz w:val="24"/>
          <w:szCs w:val="24"/>
        </w:rPr>
        <w:t xml:space="preserve">coincidência para ampliarmos nossa visão referente ao perfil e a realidade social da população do bairro Morretes, </w:t>
      </w:r>
      <w:r w:rsidR="005009F7" w:rsidRPr="00B005B0">
        <w:rPr>
          <w:rFonts w:ascii="Times New Roman" w:hAnsi="Times New Roman" w:cs="Times New Roman"/>
          <w:sz w:val="24"/>
          <w:szCs w:val="24"/>
        </w:rPr>
        <w:t>uma série de variáv</w:t>
      </w:r>
      <w:r w:rsidR="00F73041" w:rsidRPr="00B005B0">
        <w:rPr>
          <w:rFonts w:ascii="Times New Roman" w:hAnsi="Times New Roman" w:cs="Times New Roman"/>
          <w:sz w:val="24"/>
          <w:szCs w:val="24"/>
        </w:rPr>
        <w:t>eis/</w:t>
      </w:r>
      <w:r w:rsidR="005009F7" w:rsidRPr="00B005B0">
        <w:rPr>
          <w:rFonts w:ascii="Times New Roman" w:hAnsi="Times New Roman" w:cs="Times New Roman"/>
          <w:sz w:val="24"/>
          <w:szCs w:val="24"/>
        </w:rPr>
        <w:t xml:space="preserve">fatores </w:t>
      </w:r>
      <w:r w:rsidR="00BF67E0" w:rsidRPr="00B005B0">
        <w:rPr>
          <w:rFonts w:ascii="Times New Roman" w:hAnsi="Times New Roman" w:cs="Times New Roman"/>
          <w:sz w:val="24"/>
          <w:szCs w:val="24"/>
        </w:rPr>
        <w:t xml:space="preserve">levou a </w:t>
      </w:r>
      <w:r w:rsidR="005009F7" w:rsidRPr="00B005B0">
        <w:rPr>
          <w:rFonts w:ascii="Times New Roman" w:hAnsi="Times New Roman" w:cs="Times New Roman"/>
          <w:sz w:val="24"/>
          <w:szCs w:val="24"/>
        </w:rPr>
        <w:t>nossa programação se embaraç</w:t>
      </w:r>
      <w:r w:rsidR="00BF67E0" w:rsidRPr="00B005B0">
        <w:rPr>
          <w:rFonts w:ascii="Times New Roman" w:hAnsi="Times New Roman" w:cs="Times New Roman"/>
          <w:sz w:val="24"/>
          <w:szCs w:val="24"/>
        </w:rPr>
        <w:t>ar, onde</w:t>
      </w:r>
      <w:r w:rsidR="005009F7" w:rsidRPr="00B005B0">
        <w:rPr>
          <w:rFonts w:ascii="Times New Roman" w:hAnsi="Times New Roman" w:cs="Times New Roman"/>
          <w:sz w:val="24"/>
          <w:szCs w:val="24"/>
        </w:rPr>
        <w:t xml:space="preserve"> tivemos que reformular nossos planos</w:t>
      </w:r>
      <w:r w:rsidR="001D2393" w:rsidRPr="00B005B0">
        <w:rPr>
          <w:rFonts w:ascii="Times New Roman" w:hAnsi="Times New Roman" w:cs="Times New Roman"/>
          <w:sz w:val="24"/>
          <w:szCs w:val="24"/>
        </w:rPr>
        <w:t xml:space="preserve"> iniciais</w:t>
      </w:r>
      <w:r w:rsidR="005009F7" w:rsidRPr="00B005B0">
        <w:rPr>
          <w:rFonts w:ascii="Times New Roman" w:hAnsi="Times New Roman" w:cs="Times New Roman"/>
          <w:sz w:val="24"/>
          <w:szCs w:val="24"/>
        </w:rPr>
        <w:t xml:space="preserve">, assim como a professora </w:t>
      </w:r>
      <w:r w:rsidR="005009F7" w:rsidRPr="00B005B0">
        <w:rPr>
          <w:rFonts w:ascii="Times New Roman" w:hAnsi="Times New Roman" w:cs="Times New Roman"/>
          <w:sz w:val="24"/>
          <w:szCs w:val="24"/>
        </w:rPr>
        <w:lastRenderedPageBreak/>
        <w:t xml:space="preserve">responsável também, caracterizando este semestre como um período atípico. Dentre os </w:t>
      </w:r>
      <w:r w:rsidR="00F557E8" w:rsidRPr="00B005B0">
        <w:rPr>
          <w:rFonts w:ascii="Times New Roman" w:hAnsi="Times New Roman" w:cs="Times New Roman"/>
          <w:sz w:val="24"/>
          <w:szCs w:val="24"/>
        </w:rPr>
        <w:t>fatores que destacamos aqui</w:t>
      </w:r>
      <w:r w:rsidR="005009F7" w:rsidRPr="00B005B0">
        <w:rPr>
          <w:rFonts w:ascii="Times New Roman" w:hAnsi="Times New Roman" w:cs="Times New Roman"/>
          <w:sz w:val="24"/>
          <w:szCs w:val="24"/>
        </w:rPr>
        <w:t xml:space="preserve"> foram</w:t>
      </w:r>
      <w:r w:rsidR="00E309FC" w:rsidRPr="00B005B0">
        <w:rPr>
          <w:rFonts w:ascii="Times New Roman" w:hAnsi="Times New Roman" w:cs="Times New Roman"/>
          <w:sz w:val="24"/>
          <w:szCs w:val="24"/>
        </w:rPr>
        <w:t>:</w:t>
      </w:r>
      <w:r w:rsidR="005009F7" w:rsidRPr="00B005B0">
        <w:rPr>
          <w:rFonts w:ascii="Times New Roman" w:hAnsi="Times New Roman" w:cs="Times New Roman"/>
          <w:sz w:val="24"/>
          <w:szCs w:val="24"/>
        </w:rPr>
        <w:t xml:space="preserve"> os feriados</w:t>
      </w:r>
      <w:r w:rsidR="00F557E8" w:rsidRPr="00B005B0">
        <w:rPr>
          <w:rFonts w:ascii="Times New Roman" w:hAnsi="Times New Roman" w:cs="Times New Roman"/>
          <w:sz w:val="24"/>
          <w:szCs w:val="24"/>
        </w:rPr>
        <w:t xml:space="preserve"> e as férias da professora responsável, que estenderam por duas semanas consecutivas. </w:t>
      </w:r>
    </w:p>
    <w:p w14:paraId="74D006E2" w14:textId="09F66B9C" w:rsidR="00076C8B" w:rsidRPr="00B005B0" w:rsidRDefault="618A2261" w:rsidP="00671185">
      <w:pPr>
        <w:spacing w:after="0" w:line="360" w:lineRule="auto"/>
        <w:ind w:firstLine="696"/>
        <w:jc w:val="both"/>
        <w:rPr>
          <w:rFonts w:ascii="Times New Roman" w:hAnsi="Times New Roman" w:cs="Times New Roman"/>
          <w:sz w:val="24"/>
          <w:szCs w:val="24"/>
        </w:rPr>
      </w:pPr>
      <w:r w:rsidRPr="00B005B0">
        <w:rPr>
          <w:rFonts w:ascii="Times New Roman" w:eastAsia="Arial" w:hAnsi="Times New Roman" w:cs="Times New Roman"/>
          <w:sz w:val="24"/>
          <w:szCs w:val="24"/>
        </w:rPr>
        <w:t>Devido à estas férias</w:t>
      </w:r>
      <w:r w:rsidR="00E309FC" w:rsidRPr="00B005B0">
        <w:rPr>
          <w:rFonts w:ascii="Times New Roman" w:eastAsia="Arial" w:hAnsi="Times New Roman" w:cs="Times New Roman"/>
          <w:sz w:val="24"/>
          <w:szCs w:val="24"/>
        </w:rPr>
        <w:t xml:space="preserve"> da professora</w:t>
      </w:r>
      <w:r w:rsidRPr="00B005B0">
        <w:rPr>
          <w:rFonts w:ascii="Times New Roman" w:eastAsia="Arial" w:hAnsi="Times New Roman" w:cs="Times New Roman"/>
          <w:sz w:val="24"/>
          <w:szCs w:val="24"/>
        </w:rPr>
        <w:t xml:space="preserve">, uma semana tivemos que ficar sem intervenção, já que a secretária de saúde do município não permitiu que ficássemos responsáveis por elaborar as aulas sem ela; e em outra semana acompanhamos as agentes de saúde na territorialização nas ruas do bairro Morretes, pelas proximidades da UBS que estávamos estagiando. Em primeiro momento, tivemos a impressão de que seria pouco relevante este processo de territorialização de uma população </w:t>
      </w:r>
      <w:r w:rsidR="00CD2DE5" w:rsidRPr="00B005B0">
        <w:rPr>
          <w:rFonts w:ascii="Times New Roman" w:eastAsia="Arial" w:hAnsi="Times New Roman" w:cs="Times New Roman"/>
          <w:sz w:val="24"/>
          <w:szCs w:val="24"/>
        </w:rPr>
        <w:t>que não frequenta o projeto de Práticas C</w:t>
      </w:r>
      <w:r w:rsidRPr="00B005B0">
        <w:rPr>
          <w:rFonts w:ascii="Times New Roman" w:eastAsia="Arial" w:hAnsi="Times New Roman" w:cs="Times New Roman"/>
          <w:sz w:val="24"/>
          <w:szCs w:val="24"/>
        </w:rPr>
        <w:t>orporais do NASF, mas após analisar o relatório de campo e conversar com a professora</w:t>
      </w:r>
      <w:r w:rsidR="00E309FC" w:rsidRPr="00B005B0">
        <w:rPr>
          <w:rFonts w:ascii="Times New Roman" w:eastAsia="Arial" w:hAnsi="Times New Roman" w:cs="Times New Roman"/>
          <w:sz w:val="24"/>
          <w:szCs w:val="24"/>
        </w:rPr>
        <w:t xml:space="preserve"> em seu retorno</w:t>
      </w:r>
      <w:r w:rsidRPr="00B005B0">
        <w:rPr>
          <w:rFonts w:ascii="Times New Roman" w:eastAsia="Arial" w:hAnsi="Times New Roman" w:cs="Times New Roman"/>
          <w:sz w:val="24"/>
          <w:szCs w:val="24"/>
        </w:rPr>
        <w:t xml:space="preserve">, percebemos que </w:t>
      </w:r>
      <w:r w:rsidR="00E309FC" w:rsidRPr="00B005B0">
        <w:rPr>
          <w:rFonts w:ascii="Times New Roman" w:eastAsia="Arial" w:hAnsi="Times New Roman" w:cs="Times New Roman"/>
          <w:sz w:val="24"/>
          <w:szCs w:val="24"/>
        </w:rPr>
        <w:t>a parte de territorialização</w:t>
      </w:r>
      <w:r w:rsidRPr="00B005B0">
        <w:rPr>
          <w:rFonts w:ascii="Times New Roman" w:eastAsia="Arial" w:hAnsi="Times New Roman" w:cs="Times New Roman"/>
          <w:sz w:val="24"/>
          <w:szCs w:val="24"/>
        </w:rPr>
        <w:t xml:space="preserve"> é um</w:t>
      </w:r>
      <w:r w:rsidR="00E309FC" w:rsidRPr="00B005B0">
        <w:rPr>
          <w:rFonts w:ascii="Times New Roman" w:eastAsia="Arial" w:hAnsi="Times New Roman" w:cs="Times New Roman"/>
          <w:sz w:val="24"/>
          <w:szCs w:val="24"/>
        </w:rPr>
        <w:t xml:space="preserve"> processo que sempre é realizado, sendo </w:t>
      </w:r>
      <w:r w:rsidRPr="00B005B0">
        <w:rPr>
          <w:rFonts w:ascii="Times New Roman" w:eastAsia="Arial" w:hAnsi="Times New Roman" w:cs="Times New Roman"/>
          <w:sz w:val="24"/>
          <w:szCs w:val="24"/>
        </w:rPr>
        <w:t>fundamental quando lidamos com pessoas, dando ainda, mais qualidade ao trabalho, pois temos assim, a real noção do que perpassa por aquela região</w:t>
      </w:r>
      <w:r w:rsidR="00E309FC" w:rsidRPr="00B005B0">
        <w:rPr>
          <w:rFonts w:ascii="Times New Roman" w:eastAsia="Arial" w:hAnsi="Times New Roman" w:cs="Times New Roman"/>
          <w:sz w:val="24"/>
          <w:szCs w:val="24"/>
        </w:rPr>
        <w:t xml:space="preserve"> e população</w:t>
      </w:r>
      <w:r w:rsidRPr="00B005B0">
        <w:rPr>
          <w:rFonts w:ascii="Times New Roman" w:eastAsia="Arial" w:hAnsi="Times New Roman" w:cs="Times New Roman"/>
          <w:sz w:val="24"/>
          <w:szCs w:val="24"/>
        </w:rPr>
        <w:t xml:space="preserve">. </w:t>
      </w:r>
    </w:p>
    <w:p w14:paraId="653F0239" w14:textId="77777777" w:rsidR="00FA7CD7" w:rsidRPr="00B005B0" w:rsidRDefault="00FA7CD7" w:rsidP="00FA7CD7">
      <w:pPr>
        <w:spacing w:after="0" w:line="360" w:lineRule="auto"/>
        <w:ind w:firstLine="696"/>
        <w:jc w:val="both"/>
        <w:rPr>
          <w:rFonts w:ascii="Times New Roman" w:hAnsi="Times New Roman" w:cs="Times New Roman"/>
          <w:sz w:val="24"/>
          <w:szCs w:val="24"/>
        </w:rPr>
      </w:pPr>
      <w:r w:rsidRPr="00B005B0">
        <w:rPr>
          <w:rFonts w:ascii="Times New Roman" w:hAnsi="Times New Roman" w:cs="Times New Roman"/>
          <w:sz w:val="24"/>
          <w:szCs w:val="24"/>
        </w:rPr>
        <w:t>A partir destas colocações justifica-se a grande necessidade de haver regularmente o mapeamento e territorialização do público no qual está focado em trabalhar, pois ao conhecer a realidade e o perfil de cada um, é possível planejar intervenções e objetivos com maestria, diminuindo riscos desnecessários, como por exemplo, agravar o estado de saúde de tal indivíduo.</w:t>
      </w:r>
    </w:p>
    <w:p w14:paraId="343A9F28" w14:textId="77777777" w:rsidR="002F3205" w:rsidRPr="00B005B0" w:rsidRDefault="00076C8B" w:rsidP="00A0023B">
      <w:pPr>
        <w:spacing w:after="0" w:line="360" w:lineRule="auto"/>
        <w:ind w:firstLine="696"/>
        <w:jc w:val="both"/>
        <w:rPr>
          <w:rFonts w:ascii="Times New Roman" w:hAnsi="Times New Roman" w:cs="Times New Roman"/>
          <w:sz w:val="24"/>
          <w:szCs w:val="24"/>
        </w:rPr>
      </w:pPr>
      <w:r w:rsidRPr="00B005B0">
        <w:rPr>
          <w:rFonts w:ascii="Times New Roman" w:hAnsi="Times New Roman" w:cs="Times New Roman"/>
          <w:sz w:val="24"/>
          <w:szCs w:val="24"/>
        </w:rPr>
        <w:t>Assim, em plena sexta intervenção acabamos voltando à primeira, diagnosticando que aquela população próxima a UBS</w:t>
      </w:r>
      <w:r w:rsidR="00CD2DE5" w:rsidRPr="00B005B0">
        <w:rPr>
          <w:rFonts w:ascii="Times New Roman" w:hAnsi="Times New Roman" w:cs="Times New Roman"/>
          <w:sz w:val="24"/>
          <w:szCs w:val="24"/>
        </w:rPr>
        <w:t xml:space="preserve"> possuem graves problemas de sa</w:t>
      </w:r>
      <w:r w:rsidR="008915DD" w:rsidRPr="00B005B0">
        <w:rPr>
          <w:rFonts w:ascii="Times New Roman" w:hAnsi="Times New Roman" w:cs="Times New Roman"/>
          <w:sz w:val="24"/>
          <w:szCs w:val="24"/>
        </w:rPr>
        <w:t>úde que poderiam ser amenizadas se tivessem um estilo de vida diferente</w:t>
      </w:r>
      <w:r w:rsidR="00CD2DE5" w:rsidRPr="00B005B0">
        <w:rPr>
          <w:rFonts w:ascii="Times New Roman" w:hAnsi="Times New Roman" w:cs="Times New Roman"/>
          <w:sz w:val="24"/>
          <w:szCs w:val="24"/>
        </w:rPr>
        <w:t xml:space="preserve"> (e não nos compete </w:t>
      </w:r>
      <w:r w:rsidR="008915DD" w:rsidRPr="00B005B0">
        <w:rPr>
          <w:rFonts w:ascii="Times New Roman" w:hAnsi="Times New Roman" w:cs="Times New Roman"/>
          <w:sz w:val="24"/>
          <w:szCs w:val="24"/>
        </w:rPr>
        <w:t xml:space="preserve">aprofundar e relatar, muito menos julgar </w:t>
      </w:r>
      <w:r w:rsidR="00CD2DE5" w:rsidRPr="00B005B0">
        <w:rPr>
          <w:rFonts w:ascii="Times New Roman" w:hAnsi="Times New Roman" w:cs="Times New Roman"/>
          <w:sz w:val="24"/>
          <w:szCs w:val="24"/>
        </w:rPr>
        <w:t>aqui sobre)</w:t>
      </w:r>
      <w:r w:rsidR="008915DD" w:rsidRPr="00B005B0">
        <w:rPr>
          <w:rFonts w:ascii="Times New Roman" w:hAnsi="Times New Roman" w:cs="Times New Roman"/>
          <w:sz w:val="24"/>
          <w:szCs w:val="24"/>
        </w:rPr>
        <w:t xml:space="preserve">. </w:t>
      </w:r>
    </w:p>
    <w:p w14:paraId="7B45F4E7" w14:textId="77777777" w:rsidR="00AE2BF2" w:rsidRDefault="002F3205" w:rsidP="002F3205">
      <w:pPr>
        <w:spacing w:after="0" w:line="360" w:lineRule="auto"/>
        <w:ind w:firstLine="696"/>
        <w:jc w:val="both"/>
        <w:rPr>
          <w:rFonts w:ascii="Times New Roman" w:hAnsi="Times New Roman" w:cs="Times New Roman"/>
          <w:sz w:val="24"/>
          <w:szCs w:val="24"/>
        </w:rPr>
      </w:pPr>
      <w:r w:rsidRPr="00B005B0">
        <w:rPr>
          <w:rFonts w:ascii="Times New Roman" w:hAnsi="Times New Roman" w:cs="Times New Roman"/>
          <w:sz w:val="24"/>
          <w:szCs w:val="24"/>
        </w:rPr>
        <w:t xml:space="preserve">Quando as agentes de saúde nos apresentaram como Profissionais de Educação Física, </w:t>
      </w:r>
      <w:r w:rsidRPr="00AE2BF2">
        <w:rPr>
          <w:rFonts w:ascii="Times New Roman" w:hAnsi="Times New Roman" w:cs="Times New Roman"/>
          <w:sz w:val="24"/>
          <w:szCs w:val="24"/>
        </w:rPr>
        <w:t>causou surpresa e um ar de silêncio, aparentando uma dúvida do porquê de nossa presença, por</w:t>
      </w:r>
      <w:r w:rsidRPr="00B005B0">
        <w:rPr>
          <w:rFonts w:ascii="Times New Roman" w:hAnsi="Times New Roman" w:cs="Times New Roman"/>
          <w:sz w:val="24"/>
          <w:szCs w:val="24"/>
        </w:rPr>
        <w:t xml:space="preserve"> parte das pessoas entrevistadas</w:t>
      </w:r>
      <w:r w:rsidR="00AE2BF2">
        <w:rPr>
          <w:rFonts w:ascii="Times New Roman" w:hAnsi="Times New Roman" w:cs="Times New Roman"/>
          <w:sz w:val="24"/>
          <w:szCs w:val="24"/>
        </w:rPr>
        <w:t xml:space="preserve">. </w:t>
      </w:r>
    </w:p>
    <w:p w14:paraId="6134A564" w14:textId="45D1372E" w:rsidR="008915DD" w:rsidRPr="00B005B0" w:rsidRDefault="00AE2BF2" w:rsidP="002F3205">
      <w:pPr>
        <w:spacing w:after="0" w:line="360" w:lineRule="auto"/>
        <w:ind w:firstLine="696"/>
        <w:jc w:val="both"/>
        <w:rPr>
          <w:rFonts w:ascii="Times New Roman" w:hAnsi="Times New Roman" w:cs="Times New Roman"/>
          <w:sz w:val="24"/>
          <w:szCs w:val="24"/>
        </w:rPr>
      </w:pPr>
      <w:r>
        <w:rPr>
          <w:rFonts w:ascii="Times New Roman" w:hAnsi="Times New Roman" w:cs="Times New Roman"/>
          <w:sz w:val="24"/>
          <w:szCs w:val="24"/>
        </w:rPr>
        <w:t xml:space="preserve">Neste dia </w:t>
      </w:r>
      <w:r w:rsidR="002F3205" w:rsidRPr="00B005B0">
        <w:rPr>
          <w:rFonts w:ascii="Times New Roman" w:hAnsi="Times New Roman" w:cs="Times New Roman"/>
          <w:sz w:val="24"/>
          <w:szCs w:val="24"/>
        </w:rPr>
        <w:t>verificamos e deixamos</w:t>
      </w:r>
      <w:r>
        <w:rPr>
          <w:rFonts w:ascii="Times New Roman" w:hAnsi="Times New Roman" w:cs="Times New Roman"/>
          <w:sz w:val="24"/>
          <w:szCs w:val="24"/>
        </w:rPr>
        <w:t xml:space="preserve"> prontamente</w:t>
      </w:r>
      <w:r w:rsidR="002F3205" w:rsidRPr="00B005B0">
        <w:rPr>
          <w:rFonts w:ascii="Times New Roman" w:hAnsi="Times New Roman" w:cs="Times New Roman"/>
          <w:sz w:val="24"/>
          <w:szCs w:val="24"/>
        </w:rPr>
        <w:t xml:space="preserve"> aqui um alerta </w:t>
      </w:r>
      <w:r w:rsidR="008915DD" w:rsidRPr="00B005B0">
        <w:rPr>
          <w:rFonts w:ascii="Times New Roman" w:hAnsi="Times New Roman" w:cs="Times New Roman"/>
          <w:sz w:val="24"/>
          <w:szCs w:val="24"/>
        </w:rPr>
        <w:t>sobre a nossa área</w:t>
      </w:r>
      <w:r w:rsidR="002F3205" w:rsidRPr="00B005B0">
        <w:rPr>
          <w:rFonts w:ascii="Times New Roman" w:hAnsi="Times New Roman" w:cs="Times New Roman"/>
          <w:sz w:val="24"/>
          <w:szCs w:val="24"/>
        </w:rPr>
        <w:t xml:space="preserve"> de atuação no âmbito da saúde pública:</w:t>
      </w:r>
      <w:r w:rsidR="008915DD" w:rsidRPr="00B005B0">
        <w:rPr>
          <w:rFonts w:ascii="Times New Roman" w:hAnsi="Times New Roman" w:cs="Times New Roman"/>
          <w:sz w:val="24"/>
          <w:szCs w:val="24"/>
        </w:rPr>
        <w:t xml:space="preserve"> muitas pessoas não </w:t>
      </w:r>
      <w:r w:rsidR="00076C8B" w:rsidRPr="00B005B0">
        <w:rPr>
          <w:rFonts w:ascii="Times New Roman" w:hAnsi="Times New Roman" w:cs="Times New Roman"/>
          <w:sz w:val="24"/>
          <w:szCs w:val="24"/>
        </w:rPr>
        <w:t>sabia</w:t>
      </w:r>
      <w:r w:rsidR="008915DD" w:rsidRPr="00B005B0">
        <w:rPr>
          <w:rFonts w:ascii="Times New Roman" w:hAnsi="Times New Roman" w:cs="Times New Roman"/>
          <w:sz w:val="24"/>
          <w:szCs w:val="24"/>
        </w:rPr>
        <w:t>m que há</w:t>
      </w:r>
      <w:r w:rsidR="00076C8B" w:rsidRPr="00B005B0">
        <w:rPr>
          <w:rFonts w:ascii="Times New Roman" w:hAnsi="Times New Roman" w:cs="Times New Roman"/>
          <w:sz w:val="24"/>
          <w:szCs w:val="24"/>
        </w:rPr>
        <w:t xml:space="preserve"> práticas de exercícios físicos naquele “p</w:t>
      </w:r>
      <w:r w:rsidR="008915DD" w:rsidRPr="00B005B0">
        <w:rPr>
          <w:rFonts w:ascii="Times New Roman" w:hAnsi="Times New Roman" w:cs="Times New Roman"/>
          <w:sz w:val="24"/>
          <w:szCs w:val="24"/>
        </w:rPr>
        <w:t>osto de saúde”, como relataram</w:t>
      </w:r>
      <w:r w:rsidR="002F3205" w:rsidRPr="00B005B0">
        <w:rPr>
          <w:rFonts w:ascii="Times New Roman" w:hAnsi="Times New Roman" w:cs="Times New Roman"/>
          <w:sz w:val="24"/>
          <w:szCs w:val="24"/>
        </w:rPr>
        <w:t>. Portanto, deixamos</w:t>
      </w:r>
      <w:r w:rsidR="008915DD" w:rsidRPr="00B005B0">
        <w:rPr>
          <w:rFonts w:ascii="Times New Roman" w:hAnsi="Times New Roman" w:cs="Times New Roman"/>
          <w:sz w:val="24"/>
          <w:szCs w:val="24"/>
        </w:rPr>
        <w:t xml:space="preserve"> aqui a afirmação de que se faz emergente uma maior divulgação destas promoções. </w:t>
      </w:r>
    </w:p>
    <w:p w14:paraId="751E6DCF" w14:textId="4D7BCD01" w:rsidR="002C3788" w:rsidRPr="00B005B0" w:rsidRDefault="00F72EAB" w:rsidP="002C3788">
      <w:pPr>
        <w:spacing w:after="0" w:line="360" w:lineRule="auto"/>
        <w:jc w:val="both"/>
        <w:rPr>
          <w:rFonts w:ascii="Times New Roman" w:hAnsi="Times New Roman" w:cs="Times New Roman"/>
        </w:rPr>
      </w:pPr>
      <w:r w:rsidRPr="00B005B0">
        <w:rPr>
          <w:rFonts w:ascii="Times New Roman" w:hAnsi="Times New Roman" w:cs="Times New Roman"/>
          <w:b/>
          <w:sz w:val="24"/>
          <w:szCs w:val="24"/>
        </w:rPr>
        <w:tab/>
      </w:r>
      <w:r w:rsidR="00A0023B" w:rsidRPr="00B005B0">
        <w:rPr>
          <w:rFonts w:ascii="Times New Roman" w:eastAsia="Arial" w:hAnsi="Times New Roman" w:cs="Times New Roman"/>
          <w:sz w:val="24"/>
          <w:szCs w:val="24"/>
        </w:rPr>
        <w:t>Algo que nos chamou a atenção a</w:t>
      </w:r>
      <w:r w:rsidR="00DE6B0A" w:rsidRPr="00B005B0">
        <w:rPr>
          <w:rFonts w:ascii="Times New Roman" w:eastAsia="Arial" w:hAnsi="Times New Roman" w:cs="Times New Roman"/>
          <w:sz w:val="24"/>
          <w:szCs w:val="24"/>
        </w:rPr>
        <w:t>o longo do estágio</w:t>
      </w:r>
      <w:r w:rsidR="00076C8B" w:rsidRPr="00B005B0">
        <w:rPr>
          <w:rFonts w:ascii="Times New Roman" w:eastAsia="Arial" w:hAnsi="Times New Roman" w:cs="Times New Roman"/>
          <w:sz w:val="24"/>
          <w:szCs w:val="24"/>
        </w:rPr>
        <w:t xml:space="preserve"> </w:t>
      </w:r>
      <w:r w:rsidR="00DE6B0A" w:rsidRPr="00B005B0">
        <w:rPr>
          <w:rFonts w:ascii="Times New Roman" w:eastAsia="Arial" w:hAnsi="Times New Roman" w:cs="Times New Roman"/>
          <w:sz w:val="24"/>
          <w:szCs w:val="24"/>
        </w:rPr>
        <w:t>(</w:t>
      </w:r>
      <w:r w:rsidR="00076C8B" w:rsidRPr="00B005B0">
        <w:rPr>
          <w:rFonts w:ascii="Times New Roman" w:eastAsia="Arial" w:hAnsi="Times New Roman" w:cs="Times New Roman"/>
          <w:sz w:val="24"/>
          <w:szCs w:val="24"/>
        </w:rPr>
        <w:t>pelo menos neste semestre no qual intervirmos</w:t>
      </w:r>
      <w:r w:rsidR="00DE6B0A" w:rsidRPr="00B005B0">
        <w:rPr>
          <w:rFonts w:ascii="Times New Roman" w:eastAsia="Arial" w:hAnsi="Times New Roman" w:cs="Times New Roman"/>
          <w:sz w:val="24"/>
          <w:szCs w:val="24"/>
        </w:rPr>
        <w:t>)</w:t>
      </w:r>
      <w:r w:rsidR="00076C8B" w:rsidRPr="00B005B0">
        <w:rPr>
          <w:rFonts w:ascii="Times New Roman" w:eastAsia="Arial" w:hAnsi="Times New Roman" w:cs="Times New Roman"/>
          <w:sz w:val="24"/>
          <w:szCs w:val="24"/>
        </w:rPr>
        <w:t xml:space="preserve">, </w:t>
      </w:r>
      <w:r w:rsidR="00A0023B" w:rsidRPr="00B005B0">
        <w:rPr>
          <w:rFonts w:ascii="Times New Roman" w:eastAsia="Arial" w:hAnsi="Times New Roman" w:cs="Times New Roman"/>
          <w:sz w:val="24"/>
          <w:szCs w:val="24"/>
        </w:rPr>
        <w:t xml:space="preserve">foi o fato de </w:t>
      </w:r>
      <w:r w:rsidR="00076C8B" w:rsidRPr="00B005B0">
        <w:rPr>
          <w:rFonts w:ascii="Times New Roman" w:eastAsia="Arial" w:hAnsi="Times New Roman" w:cs="Times New Roman"/>
          <w:sz w:val="24"/>
          <w:szCs w:val="24"/>
        </w:rPr>
        <w:t>verifica</w:t>
      </w:r>
      <w:r w:rsidR="00A0023B" w:rsidRPr="00B005B0">
        <w:rPr>
          <w:rFonts w:ascii="Times New Roman" w:eastAsia="Arial" w:hAnsi="Times New Roman" w:cs="Times New Roman"/>
          <w:sz w:val="24"/>
          <w:szCs w:val="24"/>
        </w:rPr>
        <w:t>r</w:t>
      </w:r>
      <w:r w:rsidR="00076C8B" w:rsidRPr="00B005B0">
        <w:rPr>
          <w:rFonts w:ascii="Times New Roman" w:eastAsia="Arial" w:hAnsi="Times New Roman" w:cs="Times New Roman"/>
          <w:sz w:val="24"/>
          <w:szCs w:val="24"/>
        </w:rPr>
        <w:t xml:space="preserve">mos que as práticas corporais desenvolvidas nestes grupos não basearam-se apenas em exercícios físicos, </w:t>
      </w:r>
      <w:r w:rsidR="00A0023B" w:rsidRPr="00B005B0">
        <w:rPr>
          <w:rFonts w:ascii="Times New Roman" w:eastAsia="Arial" w:hAnsi="Times New Roman" w:cs="Times New Roman"/>
          <w:sz w:val="24"/>
          <w:szCs w:val="24"/>
        </w:rPr>
        <w:t>onde</w:t>
      </w:r>
      <w:r w:rsidR="00076C8B" w:rsidRPr="00B005B0">
        <w:rPr>
          <w:rFonts w:ascii="Times New Roman" w:eastAsia="Arial" w:hAnsi="Times New Roman" w:cs="Times New Roman"/>
          <w:sz w:val="24"/>
          <w:szCs w:val="24"/>
        </w:rPr>
        <w:t xml:space="preserve"> </w:t>
      </w:r>
      <w:r w:rsidR="00626FF2" w:rsidRPr="00B005B0">
        <w:rPr>
          <w:rFonts w:ascii="Times New Roman" w:eastAsia="Arial" w:hAnsi="Times New Roman" w:cs="Times New Roman"/>
          <w:sz w:val="24"/>
          <w:szCs w:val="24"/>
        </w:rPr>
        <w:t>também eram realizados passeios,</w:t>
      </w:r>
      <w:r w:rsidR="00CA41C0" w:rsidRPr="00B005B0">
        <w:rPr>
          <w:rFonts w:ascii="Times New Roman" w:eastAsia="Arial" w:hAnsi="Times New Roman" w:cs="Times New Roman"/>
          <w:sz w:val="24"/>
          <w:szCs w:val="24"/>
        </w:rPr>
        <w:t xml:space="preserve"> trilhas,</w:t>
      </w:r>
      <w:r w:rsidR="00626FF2" w:rsidRPr="00B005B0">
        <w:rPr>
          <w:rFonts w:ascii="Times New Roman" w:eastAsia="Arial" w:hAnsi="Times New Roman" w:cs="Times New Roman"/>
          <w:sz w:val="24"/>
          <w:szCs w:val="24"/>
        </w:rPr>
        <w:t xml:space="preserve"> atividades com outros grupos, visitas, etc. Tais atividades</w:t>
      </w:r>
      <w:r w:rsidR="005A7692" w:rsidRPr="00B005B0">
        <w:rPr>
          <w:rFonts w:ascii="Times New Roman" w:eastAsia="Arial" w:hAnsi="Times New Roman" w:cs="Times New Roman"/>
          <w:sz w:val="24"/>
          <w:szCs w:val="24"/>
        </w:rPr>
        <w:t>,</w:t>
      </w:r>
      <w:r w:rsidR="00626FF2" w:rsidRPr="00B005B0">
        <w:rPr>
          <w:rFonts w:ascii="Times New Roman" w:eastAsia="Arial" w:hAnsi="Times New Roman" w:cs="Times New Roman"/>
          <w:sz w:val="24"/>
          <w:szCs w:val="24"/>
        </w:rPr>
        <w:t xml:space="preserve"> </w:t>
      </w:r>
      <w:r w:rsidR="005A7692" w:rsidRPr="00B005B0">
        <w:rPr>
          <w:rFonts w:ascii="Times New Roman" w:eastAsia="Arial" w:hAnsi="Times New Roman" w:cs="Times New Roman"/>
          <w:sz w:val="24"/>
          <w:szCs w:val="24"/>
        </w:rPr>
        <w:t xml:space="preserve">que sua inserção são possibilitadas na </w:t>
      </w:r>
      <w:r w:rsidR="00626FF2" w:rsidRPr="00B005B0">
        <w:rPr>
          <w:rFonts w:ascii="Times New Roman" w:eastAsia="Arial" w:hAnsi="Times New Roman" w:cs="Times New Roman"/>
          <w:sz w:val="24"/>
          <w:szCs w:val="24"/>
        </w:rPr>
        <w:t>área da saúde</w:t>
      </w:r>
      <w:r w:rsidR="005B0CC5" w:rsidRPr="00B005B0">
        <w:rPr>
          <w:rFonts w:ascii="Times New Roman" w:eastAsia="Arial" w:hAnsi="Times New Roman" w:cs="Times New Roman"/>
          <w:sz w:val="24"/>
          <w:szCs w:val="24"/>
        </w:rPr>
        <w:t xml:space="preserve"> também</w:t>
      </w:r>
      <w:r w:rsidR="00626FF2" w:rsidRPr="00B005B0">
        <w:rPr>
          <w:rFonts w:ascii="Times New Roman" w:eastAsia="Arial" w:hAnsi="Times New Roman" w:cs="Times New Roman"/>
          <w:sz w:val="24"/>
          <w:szCs w:val="24"/>
        </w:rPr>
        <w:t xml:space="preserve">, </w:t>
      </w:r>
      <w:r w:rsidR="005A7692" w:rsidRPr="00B005B0">
        <w:rPr>
          <w:rFonts w:ascii="Times New Roman" w:eastAsia="Arial" w:hAnsi="Times New Roman" w:cs="Times New Roman"/>
          <w:sz w:val="24"/>
          <w:szCs w:val="24"/>
        </w:rPr>
        <w:t xml:space="preserve">tem fundamentação </w:t>
      </w:r>
      <w:r w:rsidR="00626FF2" w:rsidRPr="00B005B0">
        <w:rPr>
          <w:rFonts w:ascii="Times New Roman" w:eastAsia="Arial" w:hAnsi="Times New Roman" w:cs="Times New Roman"/>
          <w:sz w:val="24"/>
          <w:szCs w:val="24"/>
        </w:rPr>
        <w:t>nos interesses do lazer</w:t>
      </w:r>
      <w:r w:rsidR="005B0CC5" w:rsidRPr="00B005B0">
        <w:rPr>
          <w:rFonts w:ascii="Times New Roman" w:eastAsia="Arial" w:hAnsi="Times New Roman" w:cs="Times New Roman"/>
          <w:sz w:val="24"/>
          <w:szCs w:val="24"/>
        </w:rPr>
        <w:t xml:space="preserve"> que </w:t>
      </w:r>
      <w:proofErr w:type="spellStart"/>
      <w:r w:rsidR="005B0CC5" w:rsidRPr="00B005B0">
        <w:rPr>
          <w:rFonts w:ascii="Times New Roman" w:eastAsia="Arial" w:hAnsi="Times New Roman" w:cs="Times New Roman"/>
          <w:sz w:val="24"/>
          <w:szCs w:val="24"/>
        </w:rPr>
        <w:t>Marcellino</w:t>
      </w:r>
      <w:proofErr w:type="spellEnd"/>
      <w:r w:rsidR="005B0CC5" w:rsidRPr="00B005B0">
        <w:rPr>
          <w:rFonts w:ascii="Times New Roman" w:eastAsia="Arial" w:hAnsi="Times New Roman" w:cs="Times New Roman"/>
          <w:sz w:val="24"/>
          <w:szCs w:val="24"/>
        </w:rPr>
        <w:t xml:space="preserve"> (1996) </w:t>
      </w:r>
      <w:r w:rsidR="005B0CC5" w:rsidRPr="00B005B0">
        <w:rPr>
          <w:rFonts w:ascii="Times New Roman" w:eastAsia="Arial" w:hAnsi="Times New Roman" w:cs="Times New Roman"/>
          <w:sz w:val="24"/>
          <w:szCs w:val="24"/>
        </w:rPr>
        <w:lastRenderedPageBreak/>
        <w:t xml:space="preserve">traz de </w:t>
      </w:r>
      <w:proofErr w:type="spellStart"/>
      <w:r w:rsidR="005B0CC5" w:rsidRPr="00B005B0">
        <w:rPr>
          <w:rFonts w:ascii="Times New Roman" w:eastAsia="Arial" w:hAnsi="Times New Roman" w:cs="Times New Roman"/>
          <w:sz w:val="24"/>
          <w:szCs w:val="24"/>
        </w:rPr>
        <w:t>Jof</w:t>
      </w:r>
      <w:r w:rsidR="00AE5ED8" w:rsidRPr="00B005B0">
        <w:rPr>
          <w:rFonts w:ascii="Times New Roman" w:eastAsia="Arial" w:hAnsi="Times New Roman" w:cs="Times New Roman"/>
          <w:sz w:val="24"/>
          <w:szCs w:val="24"/>
        </w:rPr>
        <w:t>f</w:t>
      </w:r>
      <w:r w:rsidR="005B0CC5" w:rsidRPr="00B005B0">
        <w:rPr>
          <w:rFonts w:ascii="Times New Roman" w:eastAsia="Arial" w:hAnsi="Times New Roman" w:cs="Times New Roman"/>
          <w:sz w:val="24"/>
          <w:szCs w:val="24"/>
        </w:rPr>
        <w:t>re</w:t>
      </w:r>
      <w:proofErr w:type="spellEnd"/>
      <w:r w:rsidR="005B0CC5" w:rsidRPr="00B005B0">
        <w:rPr>
          <w:rFonts w:ascii="Times New Roman" w:eastAsia="Arial" w:hAnsi="Times New Roman" w:cs="Times New Roman"/>
          <w:sz w:val="24"/>
          <w:szCs w:val="24"/>
        </w:rPr>
        <w:t xml:space="preserve"> </w:t>
      </w:r>
      <w:proofErr w:type="spellStart"/>
      <w:r w:rsidR="005B0CC5" w:rsidRPr="00B005B0">
        <w:rPr>
          <w:rFonts w:ascii="Times New Roman" w:eastAsia="Arial" w:hAnsi="Times New Roman" w:cs="Times New Roman"/>
          <w:sz w:val="24"/>
          <w:szCs w:val="24"/>
        </w:rPr>
        <w:t>Dumazedier</w:t>
      </w:r>
      <w:proofErr w:type="spellEnd"/>
      <w:r w:rsidR="005B0CC5" w:rsidRPr="00B005B0">
        <w:rPr>
          <w:rFonts w:ascii="Times New Roman" w:eastAsia="Arial" w:hAnsi="Times New Roman" w:cs="Times New Roman"/>
          <w:sz w:val="24"/>
          <w:szCs w:val="24"/>
        </w:rPr>
        <w:t xml:space="preserve">, </w:t>
      </w:r>
      <w:r w:rsidR="005A7692" w:rsidRPr="00B005B0">
        <w:rPr>
          <w:rFonts w:ascii="Times New Roman" w:eastAsia="Arial" w:hAnsi="Times New Roman" w:cs="Times New Roman"/>
          <w:sz w:val="24"/>
          <w:szCs w:val="24"/>
        </w:rPr>
        <w:t xml:space="preserve">no qual estes são </w:t>
      </w:r>
      <w:r w:rsidR="00626FF2" w:rsidRPr="00B005B0">
        <w:rPr>
          <w:rFonts w:ascii="Times New Roman" w:eastAsia="Arial" w:hAnsi="Times New Roman" w:cs="Times New Roman"/>
          <w:sz w:val="24"/>
          <w:szCs w:val="24"/>
        </w:rPr>
        <w:t>compreendidos em 6 interesses, sendo e</w:t>
      </w:r>
      <w:r w:rsidR="00F45730" w:rsidRPr="00B005B0">
        <w:rPr>
          <w:rFonts w:ascii="Times New Roman" w:eastAsia="Arial" w:hAnsi="Times New Roman" w:cs="Times New Roman"/>
          <w:sz w:val="24"/>
          <w:szCs w:val="24"/>
        </w:rPr>
        <w:t xml:space="preserve">les: artísticos, intelectuais, </w:t>
      </w:r>
      <w:r w:rsidR="002C3788" w:rsidRPr="00B005B0">
        <w:rPr>
          <w:rFonts w:ascii="Times New Roman" w:eastAsia="Arial" w:hAnsi="Times New Roman" w:cs="Times New Roman"/>
          <w:sz w:val="24"/>
          <w:szCs w:val="24"/>
        </w:rPr>
        <w:t xml:space="preserve">físicos, manuais, </w:t>
      </w:r>
      <w:r w:rsidR="00626FF2" w:rsidRPr="00B005B0">
        <w:rPr>
          <w:rFonts w:ascii="Times New Roman" w:eastAsia="Arial" w:hAnsi="Times New Roman" w:cs="Times New Roman"/>
          <w:sz w:val="24"/>
          <w:szCs w:val="24"/>
        </w:rPr>
        <w:t>turísticos</w:t>
      </w:r>
      <w:r w:rsidR="002C3788" w:rsidRPr="00B005B0">
        <w:rPr>
          <w:rFonts w:ascii="Times New Roman" w:eastAsia="Arial" w:hAnsi="Times New Roman" w:cs="Times New Roman"/>
          <w:sz w:val="24"/>
          <w:szCs w:val="24"/>
        </w:rPr>
        <w:t xml:space="preserve"> e sociais. </w:t>
      </w:r>
    </w:p>
    <w:p w14:paraId="0AA1D526" w14:textId="4AAC658C" w:rsidR="00863EB9" w:rsidRPr="00B005B0" w:rsidRDefault="002C3788" w:rsidP="002C3788">
      <w:pPr>
        <w:spacing w:after="0" w:line="360" w:lineRule="auto"/>
        <w:ind w:firstLine="708"/>
        <w:jc w:val="both"/>
        <w:rPr>
          <w:rFonts w:ascii="Times New Roman" w:hAnsi="Times New Roman" w:cs="Times New Roman"/>
        </w:rPr>
      </w:pPr>
      <w:r w:rsidRPr="00B005B0">
        <w:rPr>
          <w:rFonts w:ascii="Times New Roman" w:hAnsi="Times New Roman" w:cs="Times New Roman"/>
          <w:sz w:val="24"/>
          <w:szCs w:val="24"/>
        </w:rPr>
        <w:t xml:space="preserve">As aulas procederam de </w:t>
      </w:r>
      <w:r w:rsidR="00863EB9" w:rsidRPr="00B005B0">
        <w:rPr>
          <w:rFonts w:ascii="Times New Roman" w:hAnsi="Times New Roman" w:cs="Times New Roman"/>
          <w:sz w:val="24"/>
          <w:szCs w:val="24"/>
        </w:rPr>
        <w:t>quebras da monotonia</w:t>
      </w:r>
      <w:r w:rsidRPr="00B005B0">
        <w:rPr>
          <w:rFonts w:ascii="Times New Roman" w:hAnsi="Times New Roman" w:cs="Times New Roman"/>
          <w:sz w:val="24"/>
          <w:szCs w:val="24"/>
        </w:rPr>
        <w:t>, marcando assim</w:t>
      </w:r>
      <w:r w:rsidR="00863EB9" w:rsidRPr="00B005B0">
        <w:rPr>
          <w:rFonts w:ascii="Times New Roman" w:hAnsi="Times New Roman" w:cs="Times New Roman"/>
          <w:sz w:val="24"/>
          <w:szCs w:val="24"/>
        </w:rPr>
        <w:t xml:space="preserve"> o semestre. Todas as aulas tinham uma programação diferente, dentre elas a visita na APAE, no qual buscamos (com todos os grupos, matutino e vespertino) uma integração com aquela população logo após a Páscoa, por meio de uma apresentação nossa já ensaiada. Outro grande momento que marcou nossa vivência de estágio foi o passeio na Ilha do Pirata, na própria cidade de Itapema. Neste passeio, ficou evidente a contemplação da natureza por parte dos grupos; e aproveitando o momento, a professora proporcionou ao grupo (inclusive à nós acadêmicos) uma reflexão referente à vida através de uma dinâmica por meio de uma leitura, chamada “O Eco da vida”.</w:t>
      </w:r>
    </w:p>
    <w:p w14:paraId="2CDE74D8" w14:textId="77777777" w:rsidR="00182277" w:rsidRPr="00B005B0" w:rsidRDefault="00863EB9" w:rsidP="00A0023B">
      <w:pPr>
        <w:spacing w:after="0" w:line="360" w:lineRule="auto"/>
        <w:ind w:firstLine="708"/>
        <w:jc w:val="both"/>
        <w:rPr>
          <w:rFonts w:ascii="Times New Roman" w:hAnsi="Times New Roman" w:cs="Times New Roman"/>
          <w:sz w:val="24"/>
          <w:szCs w:val="24"/>
        </w:rPr>
      </w:pPr>
      <w:r w:rsidRPr="003453E7">
        <w:rPr>
          <w:rFonts w:ascii="Times New Roman" w:hAnsi="Times New Roman" w:cs="Times New Roman"/>
          <w:sz w:val="24"/>
          <w:szCs w:val="24"/>
        </w:rPr>
        <w:t>Percebemos por meio disto que a leitura de reflexão nas intervenções</w:t>
      </w:r>
      <w:r w:rsidR="00182277" w:rsidRPr="003453E7">
        <w:rPr>
          <w:rFonts w:ascii="Times New Roman" w:hAnsi="Times New Roman" w:cs="Times New Roman"/>
          <w:sz w:val="24"/>
          <w:szCs w:val="24"/>
        </w:rPr>
        <w:t xml:space="preserve"> (com um cunho mais religioso e de posturas em relação à vida)</w:t>
      </w:r>
      <w:r w:rsidRPr="003453E7">
        <w:rPr>
          <w:rFonts w:ascii="Times New Roman" w:hAnsi="Times New Roman" w:cs="Times New Roman"/>
          <w:sz w:val="24"/>
          <w:szCs w:val="24"/>
        </w:rPr>
        <w:t xml:space="preserve"> tem um significado muito importante </w:t>
      </w:r>
      <w:r w:rsidR="00182277" w:rsidRPr="003453E7">
        <w:rPr>
          <w:rFonts w:ascii="Times New Roman" w:hAnsi="Times New Roman" w:cs="Times New Roman"/>
          <w:sz w:val="24"/>
          <w:szCs w:val="24"/>
        </w:rPr>
        <w:t>e influenciador na vida do nosso público alvo, já que estas leituras escolhidas aleatoriamente, eram cobradas no final de cada intervenção.</w:t>
      </w:r>
    </w:p>
    <w:p w14:paraId="73760B1E" w14:textId="77777777" w:rsidR="00182277" w:rsidRPr="00B005B0" w:rsidRDefault="00A7283E" w:rsidP="00A0023B">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Afim de sermos aceitos com mais afinidade, fomos intervindo independentes pouco a pouco. Primeiro auxiliamos a professora responsável nas correções e </w:t>
      </w:r>
      <w:proofErr w:type="spellStart"/>
      <w:r w:rsidRPr="00B005B0">
        <w:rPr>
          <w:rFonts w:ascii="Times New Roman" w:hAnsi="Times New Roman" w:cs="Times New Roman"/>
          <w:sz w:val="24"/>
          <w:szCs w:val="24"/>
        </w:rPr>
        <w:t>supervisionamento</w:t>
      </w:r>
      <w:proofErr w:type="spellEnd"/>
      <w:r w:rsidRPr="00B005B0">
        <w:rPr>
          <w:rFonts w:ascii="Times New Roman" w:hAnsi="Times New Roman" w:cs="Times New Roman"/>
          <w:sz w:val="24"/>
          <w:szCs w:val="24"/>
        </w:rPr>
        <w:t xml:space="preserve"> nos exercícios realizados.</w:t>
      </w:r>
      <w:r w:rsidR="007978AB" w:rsidRPr="00B005B0">
        <w:rPr>
          <w:rFonts w:ascii="Times New Roman" w:hAnsi="Times New Roman" w:cs="Times New Roman"/>
          <w:sz w:val="24"/>
          <w:szCs w:val="24"/>
        </w:rPr>
        <w:t xml:space="preserve"> Somente na quinta intervenção acompanhamos e participamos integralmente </w:t>
      </w:r>
      <w:r w:rsidR="00F27C61" w:rsidRPr="00B005B0">
        <w:rPr>
          <w:rFonts w:ascii="Times New Roman" w:hAnsi="Times New Roman" w:cs="Times New Roman"/>
          <w:sz w:val="24"/>
          <w:szCs w:val="24"/>
        </w:rPr>
        <w:t>n</w:t>
      </w:r>
      <w:r w:rsidR="007978AB" w:rsidRPr="00B005B0">
        <w:rPr>
          <w:rFonts w:ascii="Times New Roman" w:hAnsi="Times New Roman" w:cs="Times New Roman"/>
          <w:sz w:val="24"/>
          <w:szCs w:val="24"/>
        </w:rPr>
        <w:t>o andamento das aulas desenvolvidas, tendo mais liberdade e aceitação em frente às propostas para com o nosso público.</w:t>
      </w:r>
    </w:p>
    <w:p w14:paraId="35E573A3" w14:textId="77777777" w:rsidR="00F27C61" w:rsidRPr="00B005B0" w:rsidRDefault="00F27C61" w:rsidP="00A0023B">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No planejamento geral do nosso trabalho, após a intervenção diagnóstica, a intenção era cada uma das duplas de estágio ficar responsável por um grupo diferente devido ao espaço, mas em ocorrência dos imprevistos e situações atípicas no qual já relatamos, a maioria das aulas passaram a possuir as duas duplas no período matutino todo; não havendo assim separação das duplas, cada um com o grupo escolhido. Quando vimos possibilidade disso acontecer e de encaminhar a aula sozinhos, que aliás, aconteceu apenas uma vez, planejamos cuidadosamente. </w:t>
      </w:r>
    </w:p>
    <w:p w14:paraId="752CE928" w14:textId="7FF627A9" w:rsidR="00DE23C7" w:rsidRPr="00B005B0" w:rsidRDefault="00A03AB9" w:rsidP="00A0023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maioria dos </w:t>
      </w:r>
      <w:r w:rsidR="00B15A84" w:rsidRPr="00B005B0">
        <w:rPr>
          <w:rFonts w:ascii="Times New Roman" w:hAnsi="Times New Roman" w:cs="Times New Roman"/>
          <w:sz w:val="24"/>
          <w:szCs w:val="24"/>
        </w:rPr>
        <w:t>exercícios</w:t>
      </w:r>
      <w:r w:rsidR="00E2263B" w:rsidRPr="00B005B0">
        <w:rPr>
          <w:rFonts w:ascii="Times New Roman" w:hAnsi="Times New Roman" w:cs="Times New Roman"/>
          <w:sz w:val="24"/>
          <w:szCs w:val="24"/>
        </w:rPr>
        <w:t xml:space="preserve"> que propomos não saíram </w:t>
      </w:r>
      <w:r w:rsidR="00B15A84" w:rsidRPr="00B005B0">
        <w:rPr>
          <w:rFonts w:ascii="Times New Roman" w:hAnsi="Times New Roman" w:cs="Times New Roman"/>
          <w:sz w:val="24"/>
          <w:szCs w:val="24"/>
        </w:rPr>
        <w:t>do que estavam acostumados à fazer</w:t>
      </w:r>
      <w:r>
        <w:rPr>
          <w:rFonts w:ascii="Times New Roman" w:hAnsi="Times New Roman" w:cs="Times New Roman"/>
          <w:sz w:val="24"/>
          <w:szCs w:val="24"/>
        </w:rPr>
        <w:t>, porém a condução de encaminhamento da aula sim</w:t>
      </w:r>
      <w:r w:rsidR="00B15A84" w:rsidRPr="00B005B0">
        <w:rPr>
          <w:rFonts w:ascii="Times New Roman" w:hAnsi="Times New Roman" w:cs="Times New Roman"/>
          <w:sz w:val="24"/>
          <w:szCs w:val="24"/>
        </w:rPr>
        <w:t xml:space="preserve">. </w:t>
      </w:r>
      <w:r w:rsidR="00DE23C7" w:rsidRPr="00B005B0">
        <w:rPr>
          <w:rFonts w:ascii="Times New Roman" w:hAnsi="Times New Roman" w:cs="Times New Roman"/>
          <w:sz w:val="24"/>
          <w:szCs w:val="24"/>
        </w:rPr>
        <w:t>Como escolhemos o primeiro grupo (por questões de horário), preparamos uma aula, onde elaboramos a seguinte sequência de</w:t>
      </w:r>
      <w:r w:rsidR="00B15A84" w:rsidRPr="00B005B0">
        <w:rPr>
          <w:rFonts w:ascii="Times New Roman" w:hAnsi="Times New Roman" w:cs="Times New Roman"/>
          <w:sz w:val="24"/>
          <w:szCs w:val="24"/>
        </w:rPr>
        <w:t xml:space="preserve"> exercícios</w:t>
      </w:r>
      <w:r w:rsidR="00DE23C7" w:rsidRPr="00B005B0">
        <w:rPr>
          <w:rFonts w:ascii="Times New Roman" w:hAnsi="Times New Roman" w:cs="Times New Roman"/>
          <w:sz w:val="24"/>
          <w:szCs w:val="24"/>
        </w:rPr>
        <w:t xml:space="preserve">: </w:t>
      </w:r>
    </w:p>
    <w:p w14:paraId="651D30CB" w14:textId="77777777" w:rsidR="00DE23C7" w:rsidRPr="00B005B0" w:rsidRDefault="00DE23C7" w:rsidP="00DE23C7">
      <w:pPr>
        <w:pStyle w:val="PargrafodaLista"/>
        <w:numPr>
          <w:ilvl w:val="0"/>
          <w:numId w:val="14"/>
        </w:numPr>
        <w:spacing w:after="0" w:line="360" w:lineRule="auto"/>
        <w:jc w:val="both"/>
        <w:rPr>
          <w:rFonts w:ascii="Times New Roman" w:hAnsi="Times New Roman" w:cs="Times New Roman"/>
          <w:sz w:val="24"/>
          <w:szCs w:val="24"/>
        </w:rPr>
      </w:pPr>
      <w:r w:rsidRPr="00B005B0">
        <w:rPr>
          <w:rFonts w:ascii="Times New Roman" w:hAnsi="Times New Roman" w:cs="Times New Roman"/>
          <w:sz w:val="24"/>
          <w:szCs w:val="24"/>
        </w:rPr>
        <w:t>No</w:t>
      </w:r>
      <w:r w:rsidR="00B15A84" w:rsidRPr="00B005B0">
        <w:rPr>
          <w:rFonts w:ascii="Times New Roman" w:hAnsi="Times New Roman" w:cs="Times New Roman"/>
          <w:sz w:val="24"/>
          <w:szCs w:val="24"/>
        </w:rPr>
        <w:t xml:space="preserve"> aquecimento: corrida leve, alongamento</w:t>
      </w:r>
      <w:r w:rsidRPr="00B005B0">
        <w:rPr>
          <w:rFonts w:ascii="Times New Roman" w:hAnsi="Times New Roman" w:cs="Times New Roman"/>
          <w:sz w:val="24"/>
          <w:szCs w:val="24"/>
        </w:rPr>
        <w:t>, exercícios em forma de circuito, arremesso de basquete, vôlei, “chute ao gol”,</w:t>
      </w:r>
      <w:r w:rsidR="0082188D" w:rsidRPr="00B005B0">
        <w:rPr>
          <w:rFonts w:ascii="Times New Roman" w:hAnsi="Times New Roman" w:cs="Times New Roman"/>
          <w:sz w:val="24"/>
          <w:szCs w:val="24"/>
        </w:rPr>
        <w:t xml:space="preserve"> andar na linha com os olhos fechados, e jogo de</w:t>
      </w:r>
      <w:r w:rsidRPr="00B005B0">
        <w:rPr>
          <w:rFonts w:ascii="Times New Roman" w:hAnsi="Times New Roman" w:cs="Times New Roman"/>
          <w:sz w:val="24"/>
          <w:szCs w:val="24"/>
        </w:rPr>
        <w:t xml:space="preserve"> peteca</w:t>
      </w:r>
      <w:r w:rsidR="0082188D" w:rsidRPr="00B005B0">
        <w:rPr>
          <w:rFonts w:ascii="Times New Roman" w:hAnsi="Times New Roman" w:cs="Times New Roman"/>
          <w:sz w:val="24"/>
          <w:szCs w:val="24"/>
        </w:rPr>
        <w:t>.</w:t>
      </w:r>
      <w:r w:rsidRPr="00B005B0">
        <w:rPr>
          <w:rFonts w:ascii="Times New Roman" w:hAnsi="Times New Roman" w:cs="Times New Roman"/>
          <w:sz w:val="24"/>
          <w:szCs w:val="24"/>
        </w:rPr>
        <w:t xml:space="preserve"> </w:t>
      </w:r>
    </w:p>
    <w:p w14:paraId="0840CFC4" w14:textId="77777777" w:rsidR="00E2263B" w:rsidRPr="00B005B0" w:rsidRDefault="00DE23C7" w:rsidP="00DE23C7">
      <w:pPr>
        <w:pStyle w:val="PargrafodaLista"/>
        <w:numPr>
          <w:ilvl w:val="0"/>
          <w:numId w:val="14"/>
        </w:numPr>
        <w:spacing w:after="0" w:line="360" w:lineRule="auto"/>
        <w:jc w:val="both"/>
        <w:rPr>
          <w:rFonts w:ascii="Times New Roman" w:hAnsi="Times New Roman" w:cs="Times New Roman"/>
          <w:sz w:val="24"/>
          <w:szCs w:val="24"/>
        </w:rPr>
      </w:pPr>
      <w:r w:rsidRPr="00B005B0">
        <w:rPr>
          <w:rFonts w:ascii="Times New Roman" w:hAnsi="Times New Roman" w:cs="Times New Roman"/>
          <w:sz w:val="24"/>
          <w:szCs w:val="24"/>
        </w:rPr>
        <w:t>No meio da aula: exercícios de ginástica, tais como os voltados para a resistência e fortalecimento da região lombar, abdominal, membros inferiores</w:t>
      </w:r>
      <w:r w:rsidR="0082188D" w:rsidRPr="00B005B0">
        <w:rPr>
          <w:rFonts w:ascii="Times New Roman" w:hAnsi="Times New Roman" w:cs="Times New Roman"/>
          <w:sz w:val="24"/>
          <w:szCs w:val="24"/>
        </w:rPr>
        <w:t xml:space="preserve"> e superiores.</w:t>
      </w:r>
    </w:p>
    <w:p w14:paraId="75986A11" w14:textId="77777777" w:rsidR="0082188D" w:rsidRPr="00B005B0" w:rsidRDefault="0082188D" w:rsidP="001A7191">
      <w:pPr>
        <w:pStyle w:val="PargrafodaLista"/>
        <w:numPr>
          <w:ilvl w:val="0"/>
          <w:numId w:val="14"/>
        </w:numPr>
        <w:spacing w:before="240" w:after="0" w:line="360" w:lineRule="auto"/>
        <w:jc w:val="both"/>
        <w:rPr>
          <w:rFonts w:ascii="Times New Roman" w:hAnsi="Times New Roman" w:cs="Times New Roman"/>
          <w:sz w:val="24"/>
          <w:szCs w:val="24"/>
        </w:rPr>
      </w:pPr>
      <w:r w:rsidRPr="00B005B0">
        <w:rPr>
          <w:rFonts w:ascii="Times New Roman" w:hAnsi="Times New Roman" w:cs="Times New Roman"/>
          <w:sz w:val="24"/>
          <w:szCs w:val="24"/>
        </w:rPr>
        <w:lastRenderedPageBreak/>
        <w:t>No final da aula: realização de uma leitura reflexiva sobre “A arte de não adoecer”.</w:t>
      </w:r>
    </w:p>
    <w:p w14:paraId="4A2CA9FA" w14:textId="444FC4FA" w:rsidR="0082188D" w:rsidRPr="001B1451" w:rsidRDefault="0082188D" w:rsidP="001A7191">
      <w:pPr>
        <w:autoSpaceDE w:val="0"/>
        <w:autoSpaceDN w:val="0"/>
        <w:adjustRightInd w:val="0"/>
        <w:spacing w:before="240" w:after="0" w:line="360" w:lineRule="auto"/>
        <w:ind w:firstLine="708"/>
        <w:jc w:val="both"/>
        <w:rPr>
          <w:rFonts w:ascii="Times New Roman" w:hAnsi="Times New Roman" w:cs="Times New Roman"/>
          <w:sz w:val="19"/>
          <w:szCs w:val="19"/>
        </w:rPr>
      </w:pPr>
      <w:r w:rsidRPr="00B005B0">
        <w:rPr>
          <w:rFonts w:ascii="Times New Roman" w:hAnsi="Times New Roman" w:cs="Times New Roman"/>
          <w:sz w:val="24"/>
          <w:szCs w:val="24"/>
        </w:rPr>
        <w:t>Nesta intervenção, na parte do aquecimento, tivemos momentos de êxito</w:t>
      </w:r>
      <w:r w:rsidR="001D17D5" w:rsidRPr="00B005B0">
        <w:rPr>
          <w:rFonts w:ascii="Times New Roman" w:hAnsi="Times New Roman" w:cs="Times New Roman"/>
          <w:sz w:val="24"/>
          <w:szCs w:val="24"/>
        </w:rPr>
        <w:t xml:space="preserve"> (em exercícios mais simples)</w:t>
      </w:r>
      <w:r w:rsidRPr="00B005B0">
        <w:rPr>
          <w:rFonts w:ascii="Times New Roman" w:hAnsi="Times New Roman" w:cs="Times New Roman"/>
          <w:sz w:val="24"/>
          <w:szCs w:val="24"/>
        </w:rPr>
        <w:t xml:space="preserve"> e outros de falha</w:t>
      </w:r>
      <w:r w:rsidR="001D17D5" w:rsidRPr="00B005B0">
        <w:rPr>
          <w:rFonts w:ascii="Times New Roman" w:hAnsi="Times New Roman" w:cs="Times New Roman"/>
          <w:sz w:val="24"/>
          <w:szCs w:val="24"/>
        </w:rPr>
        <w:t xml:space="preserve"> (em exercícios mais complexos)</w:t>
      </w:r>
      <w:r w:rsidRPr="00B005B0">
        <w:rPr>
          <w:rFonts w:ascii="Times New Roman" w:hAnsi="Times New Roman" w:cs="Times New Roman"/>
          <w:sz w:val="24"/>
          <w:szCs w:val="24"/>
        </w:rPr>
        <w:t xml:space="preserve">. Por propormos um exercício diferente (andar na linha com os olhos fechados), </w:t>
      </w:r>
      <w:r w:rsidR="000817F6" w:rsidRPr="00B005B0">
        <w:rPr>
          <w:rFonts w:ascii="Times New Roman" w:hAnsi="Times New Roman" w:cs="Times New Roman"/>
          <w:sz w:val="24"/>
          <w:szCs w:val="24"/>
        </w:rPr>
        <w:t>todos quiseram realizar por muito tempo aquela estação do circuito, o que atrasou o andamento e nos embaralhou, tendo mais pessoas em uma estação do que na outra. Entretanto, foi questão de minutos para que reorganizássemos e déssemos continuidade à aula</w:t>
      </w:r>
      <w:r w:rsidR="000817F6" w:rsidRPr="001B1451">
        <w:rPr>
          <w:rFonts w:ascii="Times New Roman" w:hAnsi="Times New Roman" w:cs="Times New Roman"/>
          <w:sz w:val="24"/>
          <w:szCs w:val="24"/>
        </w:rPr>
        <w:t>.</w:t>
      </w:r>
      <w:r w:rsidR="001B1451" w:rsidRPr="001B1451">
        <w:rPr>
          <w:rFonts w:ascii="Times New Roman" w:hAnsi="Times New Roman" w:cs="Times New Roman"/>
          <w:sz w:val="24"/>
          <w:szCs w:val="24"/>
        </w:rPr>
        <w:t xml:space="preserve"> Sobre o acontecido</w:t>
      </w:r>
      <w:r w:rsidR="001B1451">
        <w:rPr>
          <w:rFonts w:ascii="Times New Roman" w:hAnsi="Times New Roman" w:cs="Times New Roman"/>
          <w:sz w:val="24"/>
          <w:szCs w:val="24"/>
        </w:rPr>
        <w:t>,</w:t>
      </w:r>
      <w:r w:rsidR="001B1451" w:rsidRPr="001B1451">
        <w:rPr>
          <w:rFonts w:ascii="Times New Roman" w:hAnsi="Times New Roman" w:cs="Times New Roman"/>
          <w:sz w:val="24"/>
          <w:szCs w:val="24"/>
        </w:rPr>
        <w:t xml:space="preserve"> </w:t>
      </w:r>
      <w:r w:rsidR="001B1451">
        <w:rPr>
          <w:rFonts w:ascii="Times New Roman" w:hAnsi="Times New Roman" w:cs="Times New Roman"/>
          <w:sz w:val="24"/>
          <w:szCs w:val="24"/>
        </w:rPr>
        <w:t xml:space="preserve">nos demos conta de </w:t>
      </w:r>
      <w:r w:rsidR="001B1451" w:rsidRPr="001B1451">
        <w:rPr>
          <w:rFonts w:ascii="Times New Roman" w:hAnsi="Times New Roman" w:cs="Times New Roman"/>
          <w:sz w:val="24"/>
          <w:szCs w:val="24"/>
        </w:rPr>
        <w:t xml:space="preserve">que </w:t>
      </w:r>
      <w:r w:rsidR="001B1451">
        <w:rPr>
          <w:rFonts w:ascii="Times New Roman" w:hAnsi="Times New Roman" w:cs="Times New Roman"/>
          <w:sz w:val="24"/>
          <w:szCs w:val="24"/>
        </w:rPr>
        <w:t>“</w:t>
      </w:r>
      <w:r w:rsidR="001B1451" w:rsidRPr="001B1451">
        <w:rPr>
          <w:rFonts w:ascii="Times New Roman" w:hAnsi="Times New Roman" w:cs="Times New Roman"/>
          <w:sz w:val="24"/>
          <w:szCs w:val="24"/>
        </w:rPr>
        <w:t>não é simples nem linear a incorporação do conhecimento teórico nas práticas</w:t>
      </w:r>
      <w:r w:rsidR="001B1451">
        <w:rPr>
          <w:rFonts w:ascii="Times New Roman" w:hAnsi="Times New Roman" w:cs="Times New Roman"/>
          <w:sz w:val="24"/>
          <w:szCs w:val="24"/>
        </w:rPr>
        <w:t>.” (</w:t>
      </w:r>
      <w:r w:rsidR="001B1451" w:rsidRPr="001B1451">
        <w:rPr>
          <w:rFonts w:ascii="Times New Roman" w:hAnsi="Times New Roman" w:cs="Times New Roman"/>
          <w:sz w:val="24"/>
          <w:szCs w:val="18"/>
        </w:rPr>
        <w:t>MINAYO</w:t>
      </w:r>
      <w:r w:rsidR="001B1451">
        <w:rPr>
          <w:rFonts w:ascii="Times New Roman" w:hAnsi="Times New Roman" w:cs="Times New Roman"/>
          <w:sz w:val="24"/>
          <w:szCs w:val="18"/>
        </w:rPr>
        <w:t>, 2010, p.1906).</w:t>
      </w:r>
    </w:p>
    <w:p w14:paraId="6870B67C" w14:textId="3B30FA00" w:rsidR="001D17D5" w:rsidRPr="00B005B0" w:rsidRDefault="000817F6" w:rsidP="007E73EA">
      <w:pPr>
        <w:pStyle w:val="PargrafodaLista"/>
        <w:spacing w:after="0" w:line="360" w:lineRule="auto"/>
        <w:ind w:left="0" w:firstLine="708"/>
        <w:jc w:val="both"/>
        <w:rPr>
          <w:rFonts w:ascii="Times New Roman" w:hAnsi="Times New Roman" w:cs="Times New Roman"/>
          <w:sz w:val="24"/>
          <w:szCs w:val="24"/>
        </w:rPr>
      </w:pPr>
      <w:r w:rsidRPr="00893044">
        <w:rPr>
          <w:rFonts w:ascii="Times New Roman" w:hAnsi="Times New Roman" w:cs="Times New Roman"/>
          <w:sz w:val="24"/>
          <w:szCs w:val="24"/>
        </w:rPr>
        <w:t>No meio desta aula, propomos mais uma vez algo diferent</w:t>
      </w:r>
      <w:r w:rsidR="007E73EA" w:rsidRPr="00893044">
        <w:rPr>
          <w:rFonts w:ascii="Times New Roman" w:hAnsi="Times New Roman" w:cs="Times New Roman"/>
          <w:sz w:val="24"/>
          <w:szCs w:val="24"/>
        </w:rPr>
        <w:t>e. Todos chegavam na sala, pegaram seus colchonetes e deitar</w:t>
      </w:r>
      <w:r w:rsidRPr="00893044">
        <w:rPr>
          <w:rFonts w:ascii="Times New Roman" w:hAnsi="Times New Roman" w:cs="Times New Roman"/>
          <w:sz w:val="24"/>
          <w:szCs w:val="24"/>
        </w:rPr>
        <w:t>am esperando os exercícios. Fizemos diferente. Pedimos para que levantassem pois faríamos em pé, e isso causou mais uma vez surpresa por parte daquele grupo. Embora achassem estranho, aceitaram sem problemas e até gostaram, pois a sequência</w:t>
      </w:r>
      <w:r w:rsidR="00664D84" w:rsidRPr="00893044">
        <w:rPr>
          <w:rFonts w:ascii="Times New Roman" w:hAnsi="Times New Roman" w:cs="Times New Roman"/>
          <w:sz w:val="24"/>
          <w:szCs w:val="24"/>
        </w:rPr>
        <w:t xml:space="preserve"> dos exercícios, repetições e intervalo entre as séries estavam diferentes do que estariam acostumadas.</w:t>
      </w:r>
    </w:p>
    <w:p w14:paraId="6A2DC5F8" w14:textId="77777777" w:rsidR="008C5CF8" w:rsidRPr="00B005B0" w:rsidRDefault="00664D84" w:rsidP="0058434F">
      <w:pPr>
        <w:pStyle w:val="PargrafodaLista"/>
        <w:spacing w:after="0" w:line="360" w:lineRule="auto"/>
        <w:ind w:left="0" w:firstLine="708"/>
        <w:jc w:val="both"/>
        <w:rPr>
          <w:rFonts w:ascii="Times New Roman" w:hAnsi="Times New Roman" w:cs="Times New Roman"/>
          <w:sz w:val="24"/>
          <w:szCs w:val="24"/>
        </w:rPr>
      </w:pPr>
      <w:r w:rsidRPr="00B005B0">
        <w:rPr>
          <w:rFonts w:ascii="Times New Roman" w:hAnsi="Times New Roman" w:cs="Times New Roman"/>
          <w:sz w:val="24"/>
          <w:szCs w:val="24"/>
        </w:rPr>
        <w:t>No final da aula realizamos uma leitura escolhida por nós, e todos ficaram muito pensativos e demonstraram atenção ao que líamos</w:t>
      </w:r>
      <w:r w:rsidRPr="00893044">
        <w:rPr>
          <w:rFonts w:ascii="Times New Roman" w:hAnsi="Times New Roman" w:cs="Times New Roman"/>
          <w:sz w:val="24"/>
          <w:szCs w:val="24"/>
        </w:rPr>
        <w:t>. O tema da leitura era sobre uma “fórmula mágica” de como não adoecer</w:t>
      </w:r>
      <w:r w:rsidR="0058434F" w:rsidRPr="00893044">
        <w:rPr>
          <w:rFonts w:ascii="Times New Roman" w:hAnsi="Times New Roman" w:cs="Times New Roman"/>
          <w:sz w:val="24"/>
          <w:szCs w:val="24"/>
        </w:rPr>
        <w:t>, e a</w:t>
      </w:r>
      <w:r w:rsidRPr="00893044">
        <w:rPr>
          <w:rFonts w:ascii="Times New Roman" w:hAnsi="Times New Roman" w:cs="Times New Roman"/>
          <w:sz w:val="24"/>
          <w:szCs w:val="24"/>
        </w:rPr>
        <w:t>lgo muito interessante que tiramos deste dia foi quando tocamos no assunto ‘doença’</w:t>
      </w:r>
      <w:r w:rsidR="0058434F" w:rsidRPr="00893044">
        <w:rPr>
          <w:rFonts w:ascii="Times New Roman" w:hAnsi="Times New Roman" w:cs="Times New Roman"/>
          <w:sz w:val="24"/>
          <w:szCs w:val="24"/>
        </w:rPr>
        <w:t xml:space="preserve"> em discussão após a leitura. </w:t>
      </w:r>
      <w:r w:rsidR="00007DAD" w:rsidRPr="00893044">
        <w:rPr>
          <w:rFonts w:ascii="Times New Roman" w:hAnsi="Times New Roman" w:cs="Times New Roman"/>
          <w:sz w:val="24"/>
          <w:szCs w:val="24"/>
        </w:rPr>
        <w:t xml:space="preserve">Os </w:t>
      </w:r>
      <w:r w:rsidR="0058434F" w:rsidRPr="00893044">
        <w:rPr>
          <w:rFonts w:ascii="Times New Roman" w:hAnsi="Times New Roman" w:cs="Times New Roman"/>
          <w:sz w:val="24"/>
          <w:szCs w:val="24"/>
        </w:rPr>
        <w:t>integrante</w:t>
      </w:r>
      <w:r w:rsidR="00007DAD" w:rsidRPr="00893044">
        <w:rPr>
          <w:rFonts w:ascii="Times New Roman" w:hAnsi="Times New Roman" w:cs="Times New Roman"/>
          <w:sz w:val="24"/>
          <w:szCs w:val="24"/>
        </w:rPr>
        <w:t xml:space="preserve"> </w:t>
      </w:r>
      <w:r w:rsidR="0058434F" w:rsidRPr="00893044">
        <w:rPr>
          <w:rFonts w:ascii="Times New Roman" w:hAnsi="Times New Roman" w:cs="Times New Roman"/>
          <w:sz w:val="24"/>
          <w:szCs w:val="24"/>
        </w:rPr>
        <w:t>relatavam</w:t>
      </w:r>
      <w:r w:rsidR="00007DAD" w:rsidRPr="00893044">
        <w:rPr>
          <w:rFonts w:ascii="Times New Roman" w:hAnsi="Times New Roman" w:cs="Times New Roman"/>
          <w:sz w:val="24"/>
          <w:szCs w:val="24"/>
        </w:rPr>
        <w:t xml:space="preserve"> não ter doenças, </w:t>
      </w:r>
      <w:r w:rsidR="0058434F" w:rsidRPr="00893044">
        <w:rPr>
          <w:rFonts w:ascii="Times New Roman" w:hAnsi="Times New Roman" w:cs="Times New Roman"/>
          <w:sz w:val="24"/>
          <w:szCs w:val="24"/>
        </w:rPr>
        <w:t>embora nos exames médicos dissessem ao contrário.</w:t>
      </w:r>
    </w:p>
    <w:p w14:paraId="16E61C34" w14:textId="7B180740" w:rsidR="000D48F1" w:rsidRPr="00B005B0" w:rsidRDefault="000D48F1" w:rsidP="000D48F1">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Como estamos lidando com a área da saúde é inevitável não falar (ou ao menos pensar) sobre saúde e doença, e vale ressaltar que fazer isso torna-se um tema amplo e relativamente controverso na medida em que está relacionado com as várias dimensões que totalizam o ser humano. </w:t>
      </w:r>
    </w:p>
    <w:p w14:paraId="14D4AD71" w14:textId="77777777" w:rsidR="000D48F1" w:rsidRPr="00B005B0" w:rsidRDefault="000D48F1" w:rsidP="000D48F1">
      <w:pPr>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Durante muito tempo a definição de saúde era apenas a ausência de doenças (e muitas vezes o senso comum ainda apresenta isso), mas ao desenrolar da história percebeu-se que esta definição não era o suficiente, já que uma pessoa pode ter alguma complicação de saúde, e sua concepção pode apresentar-se de forma diferenciada.</w:t>
      </w:r>
    </w:p>
    <w:p w14:paraId="3E0E8485" w14:textId="1880C56C" w:rsidR="000D48F1" w:rsidRPr="00B005B0" w:rsidRDefault="00657A63" w:rsidP="000D48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trazem </w:t>
      </w:r>
      <w:r w:rsidRPr="00B005B0">
        <w:rPr>
          <w:rFonts w:ascii="Times New Roman" w:hAnsi="Times New Roman" w:cs="Times New Roman"/>
          <w:sz w:val="24"/>
          <w:szCs w:val="24"/>
        </w:rPr>
        <w:t>Ferraz</w:t>
      </w:r>
      <w:r>
        <w:rPr>
          <w:rFonts w:ascii="Times New Roman" w:hAnsi="Times New Roman" w:cs="Times New Roman"/>
          <w:sz w:val="24"/>
          <w:szCs w:val="24"/>
        </w:rPr>
        <w:t>;</w:t>
      </w:r>
      <w:r w:rsidRPr="00B005B0">
        <w:rPr>
          <w:rFonts w:ascii="Times New Roman" w:hAnsi="Times New Roman" w:cs="Times New Roman"/>
          <w:sz w:val="24"/>
          <w:szCs w:val="24"/>
        </w:rPr>
        <w:t xml:space="preserve"> Peixoto (1997</w:t>
      </w:r>
      <w:r>
        <w:rPr>
          <w:rFonts w:ascii="Times New Roman" w:hAnsi="Times New Roman" w:cs="Times New Roman"/>
          <w:sz w:val="24"/>
          <w:szCs w:val="24"/>
        </w:rPr>
        <w:t>, p.327), a</w:t>
      </w:r>
      <w:r w:rsidR="000D48F1" w:rsidRPr="00B005B0">
        <w:rPr>
          <w:rFonts w:ascii="Times New Roman" w:hAnsi="Times New Roman" w:cs="Times New Roman"/>
          <w:color w:val="000000"/>
          <w:sz w:val="24"/>
          <w:szCs w:val="24"/>
          <w:shd w:val="clear" w:color="auto" w:fill="FFFFFF"/>
        </w:rPr>
        <w:t xml:space="preserve"> Organização Mundial de Saúde (OMS), define</w:t>
      </w:r>
      <w:r w:rsidR="000D48F1" w:rsidRPr="00B005B0">
        <w:rPr>
          <w:rStyle w:val="apple-converted-space"/>
          <w:rFonts w:ascii="Times New Roman" w:hAnsi="Times New Roman" w:cs="Times New Roman"/>
          <w:color w:val="000000"/>
          <w:sz w:val="24"/>
          <w:szCs w:val="24"/>
          <w:shd w:val="clear" w:color="auto" w:fill="FFFFFF"/>
        </w:rPr>
        <w:t> </w:t>
      </w:r>
      <w:r w:rsidR="000D48F1" w:rsidRPr="00B005B0">
        <w:rPr>
          <w:rFonts w:ascii="Times New Roman" w:hAnsi="Times New Roman" w:cs="Times New Roman"/>
          <w:iCs/>
          <w:color w:val="000000"/>
          <w:sz w:val="24"/>
          <w:szCs w:val="24"/>
          <w:shd w:val="clear" w:color="auto" w:fill="FFFFFF"/>
        </w:rPr>
        <w:t>saúde</w:t>
      </w:r>
      <w:r w:rsidR="000D48F1" w:rsidRPr="00B005B0">
        <w:rPr>
          <w:rStyle w:val="apple-converted-space"/>
          <w:rFonts w:ascii="Times New Roman" w:hAnsi="Times New Roman" w:cs="Times New Roman"/>
          <w:color w:val="000000"/>
          <w:sz w:val="24"/>
          <w:szCs w:val="24"/>
          <w:shd w:val="clear" w:color="auto" w:fill="FFFFFF"/>
        </w:rPr>
        <w:t> </w:t>
      </w:r>
      <w:r w:rsidR="000D48F1" w:rsidRPr="00B005B0">
        <w:rPr>
          <w:rFonts w:ascii="Times New Roman" w:hAnsi="Times New Roman" w:cs="Times New Roman"/>
          <w:color w:val="000000"/>
          <w:sz w:val="24"/>
          <w:szCs w:val="24"/>
          <w:shd w:val="clear" w:color="auto" w:fill="FFFFFF"/>
        </w:rPr>
        <w:t>não apenas como a “[...] ausência de doença, mas como a situação de perfeito bem-estar físico, mental e social, o que significa ter qualidade de vida, bem estar e felicidade”.</w:t>
      </w:r>
    </w:p>
    <w:p w14:paraId="4DFEAC32" w14:textId="4DCC4BB4" w:rsidR="000D48F1" w:rsidRPr="00B005B0" w:rsidRDefault="00D03112" w:rsidP="000D48F1">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Seguindo esta linha de raciocínio dos mesmos autores, entramos numa síntese teórica</w:t>
      </w:r>
      <w:r w:rsidR="000D48F1" w:rsidRPr="00B005B0">
        <w:rPr>
          <w:rFonts w:ascii="Times New Roman" w:hAnsi="Times New Roman" w:cs="Times New Roman"/>
          <w:sz w:val="24"/>
          <w:szCs w:val="24"/>
        </w:rPr>
        <w:t xml:space="preserve"> de que a saúde embora seja considerada um indicador objetivo de qualidade de vida, as pessoas têm uma interpretação subjetiva da própria saúde, e este vai se auto considerar ‘saudável’ desde </w:t>
      </w:r>
      <w:r w:rsidR="000D48F1" w:rsidRPr="00B005B0">
        <w:rPr>
          <w:rFonts w:ascii="Times New Roman" w:hAnsi="Times New Roman" w:cs="Times New Roman"/>
          <w:sz w:val="24"/>
          <w:szCs w:val="24"/>
        </w:rPr>
        <w:lastRenderedPageBreak/>
        <w:t>que os problemas não representem limitações à sua vida tanto ao nível individual como social, já que uma das maneiras do indivíduo avaliar o seu estado de saúde é basear-se na sua própria capacidade de desenvolver atividades cotidianas.</w:t>
      </w:r>
      <w:r>
        <w:rPr>
          <w:rFonts w:ascii="Times New Roman" w:hAnsi="Times New Roman" w:cs="Times New Roman"/>
          <w:sz w:val="24"/>
          <w:szCs w:val="24"/>
        </w:rPr>
        <w:t xml:space="preserve"> (</w:t>
      </w:r>
      <w:r w:rsidRPr="00B005B0">
        <w:rPr>
          <w:rFonts w:ascii="Times New Roman" w:hAnsi="Times New Roman" w:cs="Times New Roman"/>
          <w:sz w:val="24"/>
          <w:szCs w:val="24"/>
        </w:rPr>
        <w:t>FERRAZ</w:t>
      </w:r>
      <w:r>
        <w:rPr>
          <w:rFonts w:ascii="Times New Roman" w:hAnsi="Times New Roman" w:cs="Times New Roman"/>
          <w:sz w:val="24"/>
          <w:szCs w:val="24"/>
        </w:rPr>
        <w:t xml:space="preserve">; PEIXOTO, </w:t>
      </w:r>
      <w:r w:rsidRPr="00B005B0">
        <w:rPr>
          <w:rFonts w:ascii="Times New Roman" w:hAnsi="Times New Roman" w:cs="Times New Roman"/>
          <w:sz w:val="24"/>
          <w:szCs w:val="24"/>
        </w:rPr>
        <w:t>1997</w:t>
      </w:r>
      <w:r>
        <w:rPr>
          <w:rFonts w:ascii="Times New Roman" w:hAnsi="Times New Roman" w:cs="Times New Roman"/>
          <w:sz w:val="24"/>
          <w:szCs w:val="24"/>
        </w:rPr>
        <w:t>).</w:t>
      </w:r>
    </w:p>
    <w:p w14:paraId="3E20D7C0" w14:textId="7BC8363D" w:rsidR="000D48F1" w:rsidRPr="00B005B0" w:rsidRDefault="000D48F1" w:rsidP="000D48F1">
      <w:pPr>
        <w:autoSpaceDE w:val="0"/>
        <w:autoSpaceDN w:val="0"/>
        <w:adjustRightInd w:val="0"/>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 xml:space="preserve">Para </w:t>
      </w:r>
      <w:proofErr w:type="spellStart"/>
      <w:r w:rsidRPr="00B005B0">
        <w:rPr>
          <w:rFonts w:ascii="Times New Roman" w:hAnsi="Times New Roman" w:cs="Times New Roman"/>
          <w:sz w:val="24"/>
          <w:szCs w:val="24"/>
        </w:rPr>
        <w:t>Najman</w:t>
      </w:r>
      <w:proofErr w:type="spellEnd"/>
      <w:r w:rsidR="00CB396D">
        <w:rPr>
          <w:rFonts w:ascii="Times New Roman" w:hAnsi="Times New Roman" w:cs="Times New Roman"/>
          <w:sz w:val="24"/>
          <w:szCs w:val="24"/>
        </w:rPr>
        <w:t>;</w:t>
      </w:r>
      <w:r w:rsidRPr="00B005B0">
        <w:rPr>
          <w:rFonts w:ascii="Times New Roman" w:hAnsi="Times New Roman" w:cs="Times New Roman"/>
          <w:sz w:val="24"/>
          <w:szCs w:val="24"/>
        </w:rPr>
        <w:t xml:space="preserve"> Levine (1981) </w:t>
      </w:r>
      <w:r w:rsidRPr="00B005B0">
        <w:rPr>
          <w:rFonts w:ascii="Times New Roman" w:hAnsi="Times New Roman" w:cs="Times New Roman"/>
          <w:i/>
          <w:sz w:val="24"/>
          <w:szCs w:val="24"/>
        </w:rPr>
        <w:t>apud</w:t>
      </w:r>
      <w:r w:rsidRPr="00B005B0">
        <w:rPr>
          <w:rFonts w:ascii="Times New Roman" w:hAnsi="Times New Roman" w:cs="Times New Roman"/>
          <w:sz w:val="24"/>
          <w:szCs w:val="24"/>
        </w:rPr>
        <w:t xml:space="preserve"> Ferraz</w:t>
      </w:r>
      <w:r w:rsidR="00CB396D">
        <w:rPr>
          <w:rFonts w:ascii="Times New Roman" w:hAnsi="Times New Roman" w:cs="Times New Roman"/>
          <w:sz w:val="24"/>
          <w:szCs w:val="24"/>
        </w:rPr>
        <w:t>;</w:t>
      </w:r>
      <w:r w:rsidRPr="00B005B0">
        <w:rPr>
          <w:rFonts w:ascii="Times New Roman" w:hAnsi="Times New Roman" w:cs="Times New Roman"/>
          <w:sz w:val="24"/>
          <w:szCs w:val="24"/>
        </w:rPr>
        <w:t xml:space="preserve"> Peixoto (1997, p.318), diferentes fatores interferem na qualidade de vida dos indivíduos, classificando-os em indicadores sociais objetivos e subjetivos. Dentre os indicadores sociais objetivos, são citados por esses autores: as condições de saúde; aspectos do ambiente físico; qualidade da habitação; emprego e qualidade do trabalho; lazer; acesso a bens e serviços; segurança; justiça; oportunidades e participações sociais.  E os indicadores subjetivos de qualidade de vida abrangem diferentes termos abstratos, tais como: felicidade; satisfação com a vida; bem-estar geral; que por sua vez estão relacionados a uma descrição positiva do casamento e situação familiar; relacionamento com o outro; amizades; crença religiosa; as realizações alcançadas; entre outros. </w:t>
      </w:r>
    </w:p>
    <w:p w14:paraId="0D01B592" w14:textId="77777777" w:rsidR="000D48F1" w:rsidRPr="00B005B0" w:rsidRDefault="000D48F1" w:rsidP="000D48F1">
      <w:pPr>
        <w:autoSpaceDE w:val="0"/>
        <w:autoSpaceDN w:val="0"/>
        <w:adjustRightInd w:val="0"/>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É interessante destacar que as descrições dos indicadores subjetivos estão diretamente relacionados ao complexo funcionamento humano baseado nos sentimentos, que é soma da sensação (que capta as qualidades sensíveis das coisas e não as coisas, propriamente ditas) e da percepção (que nessa perspectiva, é um fenômeno complexo que conjuga uma gama de operações que se processam no enredo psicológico) que o indivíduo tem das coisas em seu mundo. (GÁSPARI; SCHWARTZ, p.70)</w:t>
      </w:r>
    </w:p>
    <w:p w14:paraId="311390C1" w14:textId="08E91C7D" w:rsidR="000D48F1" w:rsidRPr="00B005B0" w:rsidRDefault="000D48F1" w:rsidP="007E73EA">
      <w:pPr>
        <w:autoSpaceDE w:val="0"/>
        <w:autoSpaceDN w:val="0"/>
        <w:adjustRightInd w:val="0"/>
        <w:spacing w:after="0" w:line="360" w:lineRule="auto"/>
        <w:ind w:firstLine="708"/>
        <w:jc w:val="both"/>
        <w:rPr>
          <w:rFonts w:ascii="Times New Roman" w:hAnsi="Times New Roman" w:cs="Times New Roman"/>
          <w:sz w:val="24"/>
          <w:szCs w:val="24"/>
        </w:rPr>
      </w:pPr>
      <w:proofErr w:type="spellStart"/>
      <w:r w:rsidRPr="00B005B0">
        <w:rPr>
          <w:rFonts w:ascii="Times New Roman" w:hAnsi="Times New Roman" w:cs="Times New Roman"/>
          <w:sz w:val="24"/>
          <w:szCs w:val="24"/>
        </w:rPr>
        <w:t>Braghirolli</w:t>
      </w:r>
      <w:proofErr w:type="spellEnd"/>
      <w:r w:rsidRPr="00B005B0">
        <w:rPr>
          <w:rFonts w:ascii="Times New Roman" w:hAnsi="Times New Roman" w:cs="Times New Roman"/>
          <w:sz w:val="24"/>
          <w:szCs w:val="24"/>
        </w:rPr>
        <w:t xml:space="preserve"> </w:t>
      </w:r>
      <w:r w:rsidRPr="00B005B0">
        <w:rPr>
          <w:rFonts w:ascii="Times New Roman" w:hAnsi="Times New Roman" w:cs="Times New Roman"/>
          <w:i/>
          <w:sz w:val="24"/>
          <w:szCs w:val="24"/>
        </w:rPr>
        <w:t>et al.</w:t>
      </w:r>
      <w:r w:rsidRPr="00B005B0">
        <w:rPr>
          <w:rFonts w:ascii="Times New Roman" w:hAnsi="Times New Roman" w:cs="Times New Roman"/>
          <w:sz w:val="24"/>
          <w:szCs w:val="24"/>
        </w:rPr>
        <w:t xml:space="preserve"> (1997) </w:t>
      </w:r>
      <w:r w:rsidRPr="00B005B0">
        <w:rPr>
          <w:rFonts w:ascii="Times New Roman" w:hAnsi="Times New Roman" w:cs="Times New Roman"/>
          <w:i/>
          <w:sz w:val="24"/>
          <w:szCs w:val="24"/>
        </w:rPr>
        <w:t>apud</w:t>
      </w:r>
      <w:r w:rsidRPr="00B005B0">
        <w:rPr>
          <w:rFonts w:ascii="Times New Roman" w:hAnsi="Times New Roman" w:cs="Times New Roman"/>
          <w:sz w:val="24"/>
          <w:szCs w:val="24"/>
        </w:rPr>
        <w:t xml:space="preserve"> </w:t>
      </w:r>
      <w:proofErr w:type="spellStart"/>
      <w:r w:rsidRPr="00B005B0">
        <w:rPr>
          <w:rFonts w:ascii="Times New Roman" w:hAnsi="Times New Roman" w:cs="Times New Roman"/>
          <w:sz w:val="24"/>
          <w:szCs w:val="24"/>
        </w:rPr>
        <w:t>Gáspari</w:t>
      </w:r>
      <w:proofErr w:type="spellEnd"/>
      <w:r w:rsidRPr="00B005B0">
        <w:rPr>
          <w:rFonts w:ascii="Times New Roman" w:hAnsi="Times New Roman" w:cs="Times New Roman"/>
          <w:sz w:val="24"/>
          <w:szCs w:val="24"/>
        </w:rPr>
        <w:t xml:space="preserve">; Schwartz (2005, p.70), enfatizam que embora seja possível a distinção entre sensação e percepção, estes se constituem num </w:t>
      </w:r>
      <w:r w:rsidRPr="00B005B0">
        <w:rPr>
          <w:rFonts w:ascii="Times New Roman" w:hAnsi="Times New Roman" w:cs="Times New Roman"/>
          <w:iCs/>
          <w:sz w:val="24"/>
          <w:szCs w:val="24"/>
        </w:rPr>
        <w:t>processo único de recepção e interpretação das informações</w:t>
      </w:r>
      <w:r w:rsidRPr="00B005B0">
        <w:rPr>
          <w:rFonts w:ascii="Times New Roman" w:hAnsi="Times New Roman" w:cs="Times New Roman"/>
          <w:sz w:val="24"/>
          <w:szCs w:val="24"/>
        </w:rPr>
        <w:t xml:space="preserve"> externas.</w:t>
      </w:r>
      <w:r w:rsidR="008C5CF8" w:rsidRPr="00B005B0">
        <w:rPr>
          <w:rFonts w:ascii="Times New Roman" w:hAnsi="Times New Roman" w:cs="Times New Roman"/>
          <w:sz w:val="24"/>
          <w:szCs w:val="24"/>
        </w:rPr>
        <w:tab/>
      </w:r>
    </w:p>
    <w:p w14:paraId="0177B364" w14:textId="77777777" w:rsidR="00DB7823" w:rsidRDefault="0058434F" w:rsidP="00DB7823">
      <w:pPr>
        <w:autoSpaceDE w:val="0"/>
        <w:autoSpaceDN w:val="0"/>
        <w:adjustRightInd w:val="0"/>
        <w:spacing w:after="0" w:line="360" w:lineRule="auto"/>
        <w:ind w:firstLine="708"/>
        <w:jc w:val="both"/>
        <w:rPr>
          <w:rFonts w:ascii="Times New Roman" w:hAnsi="Times New Roman" w:cs="Times New Roman"/>
          <w:sz w:val="24"/>
          <w:szCs w:val="24"/>
        </w:rPr>
      </w:pPr>
      <w:r w:rsidRPr="00B005B0">
        <w:rPr>
          <w:rFonts w:ascii="Times New Roman" w:hAnsi="Times New Roman" w:cs="Times New Roman"/>
          <w:sz w:val="24"/>
          <w:szCs w:val="24"/>
        </w:rPr>
        <w:t>Sobre este relato</w:t>
      </w:r>
      <w:r w:rsidR="007E73EA" w:rsidRPr="00B005B0">
        <w:rPr>
          <w:rFonts w:ascii="Times New Roman" w:hAnsi="Times New Roman" w:cs="Times New Roman"/>
          <w:sz w:val="24"/>
          <w:szCs w:val="24"/>
        </w:rPr>
        <w:t xml:space="preserve"> que diagnosticamos</w:t>
      </w:r>
      <w:r w:rsidR="00DB7823">
        <w:rPr>
          <w:rFonts w:ascii="Times New Roman" w:hAnsi="Times New Roman" w:cs="Times New Roman"/>
          <w:sz w:val="24"/>
          <w:szCs w:val="24"/>
        </w:rPr>
        <w:t xml:space="preserve"> (percepção subjetiva positiva referente à saúde)</w:t>
      </w:r>
      <w:r w:rsidRPr="00B005B0">
        <w:rPr>
          <w:rFonts w:ascii="Times New Roman" w:hAnsi="Times New Roman" w:cs="Times New Roman"/>
          <w:sz w:val="24"/>
          <w:szCs w:val="24"/>
        </w:rPr>
        <w:t xml:space="preserve">, </w:t>
      </w:r>
      <w:proofErr w:type="spellStart"/>
      <w:r w:rsidR="008C5CF8" w:rsidRPr="00B005B0">
        <w:rPr>
          <w:rFonts w:ascii="Times New Roman" w:hAnsi="Times New Roman" w:cs="Times New Roman"/>
          <w:sz w:val="24"/>
          <w:szCs w:val="24"/>
        </w:rPr>
        <w:t>Scabar</w:t>
      </w:r>
      <w:proofErr w:type="spellEnd"/>
      <w:r w:rsidRPr="00B005B0">
        <w:rPr>
          <w:rFonts w:ascii="Times New Roman" w:hAnsi="Times New Roman" w:cs="Times New Roman"/>
          <w:sz w:val="24"/>
          <w:szCs w:val="24"/>
        </w:rPr>
        <w:t>;</w:t>
      </w:r>
      <w:r w:rsidR="008C5CF8" w:rsidRPr="00B005B0">
        <w:rPr>
          <w:rFonts w:ascii="Times New Roman" w:hAnsi="Times New Roman" w:cs="Times New Roman"/>
          <w:sz w:val="24"/>
          <w:szCs w:val="24"/>
        </w:rPr>
        <w:t xml:space="preserve"> </w:t>
      </w:r>
      <w:proofErr w:type="spellStart"/>
      <w:r w:rsidR="008C5CF8" w:rsidRPr="00B005B0">
        <w:rPr>
          <w:rFonts w:ascii="Times New Roman" w:hAnsi="Times New Roman" w:cs="Times New Roman"/>
          <w:sz w:val="24"/>
          <w:szCs w:val="24"/>
        </w:rPr>
        <w:t>Pelicioni</w:t>
      </w:r>
      <w:proofErr w:type="spellEnd"/>
      <w:r w:rsidRPr="00B005B0">
        <w:rPr>
          <w:rFonts w:ascii="Times New Roman" w:hAnsi="Times New Roman" w:cs="Times New Roman"/>
          <w:sz w:val="24"/>
          <w:szCs w:val="24"/>
        </w:rPr>
        <w:t>;</w:t>
      </w:r>
      <w:r w:rsidR="008C5CF8" w:rsidRPr="00B005B0">
        <w:rPr>
          <w:rFonts w:ascii="Times New Roman" w:hAnsi="Times New Roman" w:cs="Times New Roman"/>
          <w:sz w:val="24"/>
          <w:szCs w:val="24"/>
        </w:rPr>
        <w:t xml:space="preserve"> </w:t>
      </w:r>
      <w:proofErr w:type="spellStart"/>
      <w:r w:rsidR="008C5CF8" w:rsidRPr="00B005B0">
        <w:rPr>
          <w:rFonts w:ascii="Times New Roman" w:hAnsi="Times New Roman" w:cs="Times New Roman"/>
          <w:sz w:val="24"/>
          <w:szCs w:val="24"/>
        </w:rPr>
        <w:t>Pelicioni</w:t>
      </w:r>
      <w:proofErr w:type="spellEnd"/>
      <w:r w:rsidR="008C5CF8" w:rsidRPr="00B005B0">
        <w:rPr>
          <w:rFonts w:ascii="Times New Roman" w:hAnsi="Times New Roman" w:cs="Times New Roman"/>
          <w:sz w:val="24"/>
          <w:szCs w:val="24"/>
        </w:rPr>
        <w:t xml:space="preserve"> (2012) complementam </w:t>
      </w:r>
      <w:r w:rsidR="00982CD6">
        <w:rPr>
          <w:rFonts w:ascii="Times New Roman" w:hAnsi="Times New Roman" w:cs="Times New Roman"/>
          <w:sz w:val="24"/>
          <w:szCs w:val="24"/>
        </w:rPr>
        <w:t>dizendo que</w:t>
      </w:r>
      <w:r w:rsidR="00DB7823">
        <w:rPr>
          <w:rFonts w:ascii="Times New Roman" w:hAnsi="Times New Roman" w:cs="Times New Roman"/>
          <w:sz w:val="24"/>
          <w:szCs w:val="24"/>
        </w:rPr>
        <w:t xml:space="preserve"> </w:t>
      </w:r>
    </w:p>
    <w:p w14:paraId="7418A4C1" w14:textId="799277D0" w:rsidR="00B66602" w:rsidRPr="00DB7823" w:rsidRDefault="00DB7823" w:rsidP="00DB7823">
      <w:pPr>
        <w:autoSpaceDE w:val="0"/>
        <w:autoSpaceDN w:val="0"/>
        <w:adjustRightInd w:val="0"/>
        <w:spacing w:after="0" w:line="240" w:lineRule="auto"/>
        <w:ind w:left="2268"/>
        <w:jc w:val="both"/>
        <w:rPr>
          <w:rFonts w:ascii="Times New Roman" w:hAnsi="Times New Roman" w:cs="Times New Roman"/>
          <w:sz w:val="24"/>
          <w:szCs w:val="24"/>
        </w:rPr>
      </w:pPr>
      <w:r>
        <w:rPr>
          <w:rFonts w:ascii="Times New Roman" w:hAnsi="Times New Roman" w:cs="Times New Roman"/>
          <w:sz w:val="24"/>
          <w:szCs w:val="24"/>
        </w:rPr>
        <w:t xml:space="preserve">[...] </w:t>
      </w:r>
      <w:r w:rsidR="00C72251" w:rsidRPr="00B005B0">
        <w:rPr>
          <w:rFonts w:ascii="Times New Roman" w:eastAsia="Arial" w:hAnsi="Times New Roman" w:cs="Times New Roman"/>
        </w:rPr>
        <w:t>o NASF tem o enfoque da promoção da saúde e do cuidado à população, procurando responder aos novos e antigos desafios da morbidade dos brasileiros, trazendo a possibilidade de ampliar a oferta das práticas integrativas e complementares</w:t>
      </w:r>
      <w:r>
        <w:rPr>
          <w:rFonts w:ascii="Times New Roman" w:eastAsia="Arial" w:hAnsi="Times New Roman" w:cs="Times New Roman"/>
        </w:rPr>
        <w:t xml:space="preserve"> [...]</w:t>
      </w:r>
      <w:r w:rsidR="00C72251" w:rsidRPr="00B005B0">
        <w:rPr>
          <w:rFonts w:ascii="Times New Roman" w:eastAsia="Arial" w:hAnsi="Times New Roman" w:cs="Times New Roman"/>
        </w:rPr>
        <w:t xml:space="preserve"> </w:t>
      </w:r>
      <w:r w:rsidR="00C72251" w:rsidRPr="00B005B0">
        <w:rPr>
          <w:rFonts w:ascii="Times New Roman" w:eastAsia="Arial" w:hAnsi="Times New Roman" w:cs="Times New Roman"/>
          <w:b/>
        </w:rPr>
        <w:t>bem como a revisão de tratamentos baseados somente na medicalização das doenças</w:t>
      </w:r>
      <w:r w:rsidR="00B66602" w:rsidRPr="00B005B0">
        <w:rPr>
          <w:rFonts w:ascii="Times New Roman" w:eastAsia="Arial" w:hAnsi="Times New Roman" w:cs="Times New Roman"/>
          <w:b/>
        </w:rPr>
        <w:t>.</w:t>
      </w:r>
      <w:r w:rsidR="007E73EA" w:rsidRPr="00B005B0">
        <w:rPr>
          <w:rFonts w:ascii="Times New Roman" w:eastAsia="Arial" w:hAnsi="Times New Roman" w:cs="Times New Roman"/>
          <w:b/>
        </w:rPr>
        <w:t xml:space="preserve"> </w:t>
      </w:r>
      <w:r w:rsidR="007E73EA" w:rsidRPr="00B005B0">
        <w:rPr>
          <w:rFonts w:ascii="Times New Roman" w:eastAsia="Arial" w:hAnsi="Times New Roman" w:cs="Times New Roman"/>
        </w:rPr>
        <w:t>[</w:t>
      </w:r>
      <w:proofErr w:type="gramStart"/>
      <w:r w:rsidR="007E73EA" w:rsidRPr="00B005B0">
        <w:rPr>
          <w:rFonts w:ascii="Times New Roman" w:eastAsia="Arial" w:hAnsi="Times New Roman" w:cs="Times New Roman"/>
        </w:rPr>
        <w:t>grifo</w:t>
      </w:r>
      <w:proofErr w:type="gramEnd"/>
      <w:r w:rsidR="007E73EA" w:rsidRPr="00B005B0">
        <w:rPr>
          <w:rFonts w:ascii="Times New Roman" w:eastAsia="Arial" w:hAnsi="Times New Roman" w:cs="Times New Roman"/>
        </w:rPr>
        <w:t xml:space="preserve"> nosso]</w:t>
      </w:r>
    </w:p>
    <w:p w14:paraId="618A2261" w14:textId="57EF1384" w:rsidR="00B66602" w:rsidRPr="00AE2BF2" w:rsidRDefault="00F72EAB" w:rsidP="00AE2BF2">
      <w:pPr>
        <w:pStyle w:val="PargrafodaLista"/>
        <w:autoSpaceDE w:val="0"/>
        <w:autoSpaceDN w:val="0"/>
        <w:adjustRightInd w:val="0"/>
        <w:spacing w:after="0" w:line="360" w:lineRule="auto"/>
        <w:ind w:left="2268"/>
        <w:jc w:val="both"/>
        <w:rPr>
          <w:rFonts w:ascii="Times New Roman" w:hAnsi="Times New Roman" w:cs="Times New Roman"/>
          <w:sz w:val="24"/>
          <w:szCs w:val="24"/>
        </w:rPr>
      </w:pPr>
      <w:r w:rsidRPr="00AE2BF2">
        <w:rPr>
          <w:rFonts w:ascii="Times New Roman" w:hAnsi="Times New Roman" w:cs="Times New Roman"/>
          <w:sz w:val="24"/>
          <w:szCs w:val="24"/>
        </w:rPr>
        <w:tab/>
      </w:r>
    </w:p>
    <w:p w14:paraId="392DD211" w14:textId="6DCB3333" w:rsidR="00EA2C37" w:rsidRDefault="00EA2C37" w:rsidP="00EA2C37">
      <w:pPr>
        <w:autoSpaceDE w:val="0"/>
        <w:autoSpaceDN w:val="0"/>
        <w:adjustRightInd w:val="0"/>
        <w:spacing w:after="0" w:line="360" w:lineRule="auto"/>
        <w:ind w:firstLine="708"/>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Sendo assim n</w:t>
      </w:r>
      <w:r w:rsidRPr="00AE2BF2">
        <w:rPr>
          <w:rFonts w:ascii="Times New Roman" w:hAnsi="Times New Roman" w:cs="Times New Roman"/>
          <w:sz w:val="24"/>
          <w:szCs w:val="24"/>
        </w:rPr>
        <w:t xml:space="preserve">o NASF de Itapema </w:t>
      </w:r>
      <w:r w:rsidR="00902E4E">
        <w:rPr>
          <w:rFonts w:ascii="Times New Roman" w:hAnsi="Times New Roman" w:cs="Times New Roman"/>
          <w:sz w:val="24"/>
          <w:szCs w:val="24"/>
        </w:rPr>
        <w:t>referente ao</w:t>
      </w:r>
      <w:r w:rsidRPr="00AE2BF2">
        <w:rPr>
          <w:rFonts w:ascii="Times New Roman" w:hAnsi="Times New Roman" w:cs="Times New Roman"/>
          <w:sz w:val="24"/>
          <w:szCs w:val="24"/>
        </w:rPr>
        <w:t xml:space="preserve"> primeiro semestre de 2015, as práticas corporais utilizadas </w:t>
      </w:r>
      <w:r w:rsidR="00902E4E">
        <w:rPr>
          <w:rFonts w:ascii="Times New Roman" w:hAnsi="Times New Roman" w:cs="Times New Roman"/>
          <w:sz w:val="24"/>
          <w:szCs w:val="24"/>
        </w:rPr>
        <w:t>se fizeram por meio dos</w:t>
      </w:r>
      <w:r w:rsidRPr="00AE2BF2">
        <w:rPr>
          <w:rFonts w:ascii="Times New Roman" w:hAnsi="Times New Roman" w:cs="Times New Roman"/>
          <w:sz w:val="24"/>
          <w:szCs w:val="24"/>
        </w:rPr>
        <w:t xml:space="preserve"> exercícios físicos, passei</w:t>
      </w:r>
      <w:r w:rsidR="00902E4E">
        <w:rPr>
          <w:rFonts w:ascii="Times New Roman" w:hAnsi="Times New Roman" w:cs="Times New Roman"/>
          <w:sz w:val="24"/>
          <w:szCs w:val="24"/>
        </w:rPr>
        <w:t>os, visitas, leituras, etc., concretizando</w:t>
      </w:r>
      <w:r w:rsidRPr="00AE2BF2">
        <w:rPr>
          <w:rFonts w:ascii="Times New Roman" w:hAnsi="Times New Roman" w:cs="Times New Roman"/>
          <w:sz w:val="24"/>
          <w:szCs w:val="24"/>
        </w:rPr>
        <w:t xml:space="preserve"> uma íntima e direta relação influenciadora com a qualidade de vida dos sujeitos envolvidos no processo, </w:t>
      </w:r>
      <w:r w:rsidR="00902E4E">
        <w:rPr>
          <w:rFonts w:ascii="Times New Roman" w:hAnsi="Times New Roman" w:cs="Times New Roman"/>
          <w:sz w:val="24"/>
          <w:szCs w:val="24"/>
        </w:rPr>
        <w:t>visando por detrás a</w:t>
      </w:r>
      <w:r w:rsidRPr="00AE2BF2">
        <w:rPr>
          <w:rFonts w:ascii="Times New Roman" w:hAnsi="Times New Roman" w:cs="Times New Roman"/>
          <w:sz w:val="24"/>
          <w:szCs w:val="24"/>
        </w:rPr>
        <w:t xml:space="preserve"> promoção da saúde</w:t>
      </w:r>
      <w:r w:rsidR="006B3B0D">
        <w:rPr>
          <w:rFonts w:ascii="Times New Roman" w:hAnsi="Times New Roman" w:cs="Times New Roman"/>
          <w:sz w:val="24"/>
          <w:szCs w:val="24"/>
        </w:rPr>
        <w:t>;</w:t>
      </w:r>
      <w:r w:rsidR="00902E4E">
        <w:rPr>
          <w:rFonts w:ascii="Times New Roman" w:hAnsi="Times New Roman" w:cs="Times New Roman"/>
          <w:sz w:val="24"/>
          <w:szCs w:val="24"/>
        </w:rPr>
        <w:t xml:space="preserve"> no qual é</w:t>
      </w:r>
      <w:r w:rsidRPr="00AE2BF2">
        <w:rPr>
          <w:rFonts w:ascii="Times New Roman" w:hAnsi="Times New Roman" w:cs="Times New Roman"/>
          <w:sz w:val="24"/>
          <w:szCs w:val="24"/>
        </w:rPr>
        <w:t xml:space="preserve"> uma estratégia promissora para enfrentar os múltiplos problemas de saúde que afetam as populações humanas e seus entornos, partindo de uma concepção ampla do processo saúde-doença e de </w:t>
      </w:r>
      <w:r>
        <w:rPr>
          <w:rFonts w:ascii="Times New Roman" w:hAnsi="Times New Roman" w:cs="Times New Roman"/>
          <w:sz w:val="24"/>
          <w:szCs w:val="24"/>
        </w:rPr>
        <w:t>seus determinantes . (</w:t>
      </w:r>
      <w:r w:rsidRPr="006824C1">
        <w:rPr>
          <w:rFonts w:ascii="Times New Roman" w:hAnsi="Times New Roman" w:cs="Times New Roman"/>
          <w:color w:val="222222"/>
          <w:sz w:val="24"/>
          <w:szCs w:val="24"/>
          <w:shd w:val="clear" w:color="auto" w:fill="FFFFFF"/>
        </w:rPr>
        <w:t>SCABAR; PELICIONI; PELICIONI</w:t>
      </w:r>
      <w:r>
        <w:rPr>
          <w:rFonts w:ascii="Times New Roman" w:hAnsi="Times New Roman" w:cs="Times New Roman"/>
          <w:color w:val="222222"/>
          <w:sz w:val="24"/>
          <w:szCs w:val="24"/>
          <w:shd w:val="clear" w:color="auto" w:fill="FFFFFF"/>
        </w:rPr>
        <w:t>, 2012).</w:t>
      </w:r>
    </w:p>
    <w:p w14:paraId="336EC7C5" w14:textId="64D8AF3D" w:rsidR="00EA2C37" w:rsidRDefault="00DB7823" w:rsidP="003A5B2D">
      <w:pPr>
        <w:autoSpaceDE w:val="0"/>
        <w:autoSpaceDN w:val="0"/>
        <w:adjustRightInd w:val="0"/>
        <w:spacing w:after="0" w:line="360" w:lineRule="auto"/>
        <w:jc w:val="both"/>
        <w:rPr>
          <w:rFonts w:ascii="Times New Roman" w:hAnsi="Times New Roman" w:cs="Times New Roman"/>
          <w:sz w:val="24"/>
          <w:szCs w:val="24"/>
        </w:rPr>
      </w:pPr>
      <w:r w:rsidRPr="00AE2BF2">
        <w:rPr>
          <w:rFonts w:ascii="Times New Roman" w:hAnsi="Times New Roman" w:cs="Times New Roman"/>
          <w:sz w:val="24"/>
          <w:szCs w:val="24"/>
        </w:rPr>
        <w:lastRenderedPageBreak/>
        <w:tab/>
        <w:t>D</w:t>
      </w:r>
      <w:r w:rsidR="00013AD5">
        <w:rPr>
          <w:rFonts w:ascii="Times New Roman" w:hAnsi="Times New Roman" w:cs="Times New Roman"/>
          <w:sz w:val="24"/>
          <w:szCs w:val="24"/>
        </w:rPr>
        <w:t xml:space="preserve">iante das intervenções </w:t>
      </w:r>
      <w:r w:rsidRPr="00AE2BF2">
        <w:rPr>
          <w:rFonts w:ascii="Times New Roman" w:hAnsi="Times New Roman" w:cs="Times New Roman"/>
          <w:sz w:val="24"/>
          <w:szCs w:val="24"/>
        </w:rPr>
        <w:t xml:space="preserve">percebemos </w:t>
      </w:r>
      <w:r w:rsidR="003A5B2D">
        <w:rPr>
          <w:rFonts w:ascii="Times New Roman" w:hAnsi="Times New Roman" w:cs="Times New Roman"/>
          <w:sz w:val="24"/>
          <w:szCs w:val="24"/>
        </w:rPr>
        <w:t xml:space="preserve">também, </w:t>
      </w:r>
      <w:r w:rsidR="00EA2C37">
        <w:rPr>
          <w:rFonts w:ascii="Times New Roman" w:hAnsi="Times New Roman" w:cs="Times New Roman"/>
          <w:sz w:val="24"/>
          <w:szCs w:val="24"/>
        </w:rPr>
        <w:t xml:space="preserve">que além das práticas corporais realizadas e todo o seu contexto de desenvolvimento, </w:t>
      </w:r>
      <w:r w:rsidR="003A5B2D">
        <w:rPr>
          <w:rFonts w:ascii="Times New Roman" w:hAnsi="Times New Roman" w:cs="Times New Roman"/>
          <w:sz w:val="24"/>
          <w:szCs w:val="24"/>
        </w:rPr>
        <w:t>há uma</w:t>
      </w:r>
      <w:r w:rsidR="00EA2C37">
        <w:rPr>
          <w:rFonts w:ascii="Times New Roman" w:hAnsi="Times New Roman" w:cs="Times New Roman"/>
          <w:sz w:val="24"/>
          <w:szCs w:val="24"/>
        </w:rPr>
        <w:t xml:space="preserve"> importância e </w:t>
      </w:r>
      <w:r w:rsidR="003A5B2D">
        <w:rPr>
          <w:rFonts w:ascii="Times New Roman" w:hAnsi="Times New Roman" w:cs="Times New Roman"/>
          <w:sz w:val="24"/>
          <w:szCs w:val="24"/>
        </w:rPr>
        <w:t xml:space="preserve">forte </w:t>
      </w:r>
      <w:r w:rsidR="00EA2C37">
        <w:rPr>
          <w:rFonts w:ascii="Times New Roman" w:hAnsi="Times New Roman" w:cs="Times New Roman"/>
          <w:sz w:val="24"/>
          <w:szCs w:val="24"/>
        </w:rPr>
        <w:t>influência do perfil profissional com o público trabalhado, onde pela vivência verificamos e concordamos com</w:t>
      </w:r>
      <w:r w:rsidR="00013AD5" w:rsidRPr="00F204D9">
        <w:rPr>
          <w:rFonts w:ascii="Times New Roman" w:hAnsi="Times New Roman" w:cs="Times New Roman"/>
          <w:sz w:val="24"/>
          <w:szCs w:val="24"/>
        </w:rPr>
        <w:t xml:space="preserve"> Fernandes (2004), </w:t>
      </w:r>
      <w:r w:rsidR="00EA2C37">
        <w:rPr>
          <w:rFonts w:ascii="Times New Roman" w:hAnsi="Times New Roman" w:cs="Times New Roman"/>
          <w:sz w:val="24"/>
          <w:szCs w:val="24"/>
        </w:rPr>
        <w:t xml:space="preserve">dizendo que </w:t>
      </w:r>
      <w:r w:rsidR="00013AD5" w:rsidRPr="00F204D9">
        <w:rPr>
          <w:rFonts w:ascii="Times New Roman" w:hAnsi="Times New Roman" w:cs="Times New Roman"/>
          <w:sz w:val="24"/>
          <w:szCs w:val="24"/>
        </w:rPr>
        <w:t xml:space="preserve">o sucesso do </w:t>
      </w:r>
      <w:r w:rsidR="00EA2C37">
        <w:rPr>
          <w:rFonts w:ascii="Times New Roman" w:hAnsi="Times New Roman" w:cs="Times New Roman"/>
          <w:sz w:val="24"/>
          <w:szCs w:val="24"/>
        </w:rPr>
        <w:t xml:space="preserve">PEF </w:t>
      </w:r>
      <w:r w:rsidR="00013AD5" w:rsidRPr="00F204D9">
        <w:rPr>
          <w:rFonts w:ascii="Times New Roman" w:hAnsi="Times New Roman" w:cs="Times New Roman"/>
          <w:sz w:val="24"/>
          <w:szCs w:val="24"/>
        </w:rPr>
        <w:t>se faz devido ao domínio das técnicas de aula</w:t>
      </w:r>
      <w:r w:rsidR="00013AD5">
        <w:rPr>
          <w:rFonts w:ascii="Times New Roman" w:hAnsi="Times New Roman" w:cs="Times New Roman"/>
          <w:sz w:val="24"/>
          <w:szCs w:val="24"/>
        </w:rPr>
        <w:t>;</w:t>
      </w:r>
      <w:r w:rsidR="00013AD5" w:rsidRPr="00F204D9">
        <w:rPr>
          <w:rFonts w:ascii="Times New Roman" w:hAnsi="Times New Roman" w:cs="Times New Roman"/>
          <w:sz w:val="24"/>
          <w:szCs w:val="24"/>
        </w:rPr>
        <w:t xml:space="preserve"> bom senso para lidar com diversas situações</w:t>
      </w:r>
      <w:r w:rsidR="00013AD5">
        <w:rPr>
          <w:rFonts w:ascii="Times New Roman" w:hAnsi="Times New Roman" w:cs="Times New Roman"/>
          <w:sz w:val="24"/>
          <w:szCs w:val="24"/>
        </w:rPr>
        <w:t>;</w:t>
      </w:r>
      <w:r w:rsidR="00013AD5" w:rsidRPr="00F204D9">
        <w:rPr>
          <w:rFonts w:ascii="Times New Roman" w:hAnsi="Times New Roman" w:cs="Times New Roman"/>
          <w:sz w:val="24"/>
          <w:szCs w:val="24"/>
        </w:rPr>
        <w:t xml:space="preserve"> </w:t>
      </w:r>
      <w:r w:rsidR="00013AD5">
        <w:rPr>
          <w:rFonts w:ascii="Times New Roman" w:hAnsi="Times New Roman" w:cs="Times New Roman"/>
          <w:sz w:val="24"/>
          <w:szCs w:val="24"/>
        </w:rPr>
        <w:t>influência que exerce;</w:t>
      </w:r>
      <w:r w:rsidR="00013AD5" w:rsidRPr="00F204D9">
        <w:rPr>
          <w:rFonts w:ascii="Times New Roman" w:hAnsi="Times New Roman" w:cs="Times New Roman"/>
          <w:sz w:val="24"/>
          <w:szCs w:val="24"/>
        </w:rPr>
        <w:t xml:space="preserve"> utilização de boas e variadas músicas</w:t>
      </w:r>
      <w:r w:rsidR="00013AD5">
        <w:rPr>
          <w:rFonts w:ascii="Times New Roman" w:hAnsi="Times New Roman" w:cs="Times New Roman"/>
          <w:sz w:val="24"/>
          <w:szCs w:val="24"/>
        </w:rPr>
        <w:t>, bem como a</w:t>
      </w:r>
      <w:r w:rsidR="00013AD5" w:rsidRPr="00F204D9">
        <w:rPr>
          <w:rFonts w:ascii="Times New Roman" w:hAnsi="Times New Roman" w:cs="Times New Roman"/>
          <w:sz w:val="24"/>
          <w:szCs w:val="24"/>
        </w:rPr>
        <w:t xml:space="preserve"> i</w:t>
      </w:r>
      <w:r w:rsidR="00013AD5">
        <w:rPr>
          <w:rFonts w:ascii="Times New Roman" w:hAnsi="Times New Roman" w:cs="Times New Roman"/>
          <w:sz w:val="24"/>
          <w:szCs w:val="24"/>
        </w:rPr>
        <w:t>ndividualização ao máximo as aulas</w:t>
      </w:r>
      <w:r w:rsidR="003A5B2D">
        <w:rPr>
          <w:rFonts w:ascii="Times New Roman" w:hAnsi="Times New Roman" w:cs="Times New Roman"/>
          <w:sz w:val="24"/>
          <w:szCs w:val="24"/>
        </w:rPr>
        <w:t>.</w:t>
      </w:r>
    </w:p>
    <w:p w14:paraId="79F1272F" w14:textId="3FB35B5F" w:rsidR="00854A6A" w:rsidRPr="00B005B0" w:rsidRDefault="003C17F1" w:rsidP="00914CE9">
      <w:pPr>
        <w:pStyle w:val="NormalWeb"/>
        <w:spacing w:before="240" w:beforeAutospacing="0" w:after="0" w:afterAutospacing="0" w:line="360" w:lineRule="auto"/>
        <w:jc w:val="both"/>
        <w:rPr>
          <w:b/>
        </w:rPr>
      </w:pPr>
      <w:r w:rsidRPr="00B005B0">
        <w:rPr>
          <w:b/>
        </w:rPr>
        <w:t>CONSIDERAÇÕES FINAIS</w:t>
      </w:r>
    </w:p>
    <w:p w14:paraId="6F85573F" w14:textId="6E867A81" w:rsidR="00893044" w:rsidRDefault="004B785F" w:rsidP="00914CE9">
      <w:pPr>
        <w:autoSpaceDE w:val="0"/>
        <w:autoSpaceDN w:val="0"/>
        <w:adjustRightInd w:val="0"/>
        <w:spacing w:before="240"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No</w:t>
      </w:r>
      <w:r w:rsidR="00893044">
        <w:rPr>
          <w:rFonts w:ascii="Times New Roman" w:hAnsi="Times New Roman" w:cs="Times New Roman"/>
          <w:sz w:val="24"/>
          <w:szCs w:val="24"/>
        </w:rPr>
        <w:t xml:space="preserve"> princípio </w:t>
      </w:r>
      <w:r w:rsidR="00BE0A49" w:rsidRPr="00F204D9">
        <w:rPr>
          <w:rFonts w:ascii="Times New Roman" w:hAnsi="Times New Roman" w:cs="Times New Roman"/>
          <w:sz w:val="24"/>
          <w:szCs w:val="24"/>
        </w:rPr>
        <w:t xml:space="preserve">do estágio estávamos </w:t>
      </w:r>
      <w:r w:rsidR="00893044">
        <w:rPr>
          <w:rFonts w:ascii="Times New Roman" w:hAnsi="Times New Roman" w:cs="Times New Roman"/>
          <w:sz w:val="24"/>
          <w:szCs w:val="24"/>
        </w:rPr>
        <w:t>nos preparando</w:t>
      </w:r>
      <w:r w:rsidR="00BE0A49" w:rsidRPr="00F204D9">
        <w:rPr>
          <w:rFonts w:ascii="Times New Roman" w:hAnsi="Times New Roman" w:cs="Times New Roman"/>
          <w:sz w:val="24"/>
          <w:szCs w:val="24"/>
        </w:rPr>
        <w:t xml:space="preserve"> para que </w:t>
      </w:r>
      <w:r w:rsidR="00893044">
        <w:rPr>
          <w:rFonts w:ascii="Times New Roman" w:hAnsi="Times New Roman" w:cs="Times New Roman"/>
          <w:sz w:val="24"/>
          <w:szCs w:val="24"/>
        </w:rPr>
        <w:t>a maioria das aulas nesse semestre fossem desenvolvida</w:t>
      </w:r>
      <w:r w:rsidR="00B1489C">
        <w:rPr>
          <w:rFonts w:ascii="Times New Roman" w:hAnsi="Times New Roman" w:cs="Times New Roman"/>
          <w:sz w:val="24"/>
          <w:szCs w:val="24"/>
        </w:rPr>
        <w:t>s</w:t>
      </w:r>
      <w:r w:rsidR="00893044">
        <w:rPr>
          <w:rFonts w:ascii="Times New Roman" w:hAnsi="Times New Roman" w:cs="Times New Roman"/>
          <w:sz w:val="24"/>
          <w:szCs w:val="24"/>
        </w:rPr>
        <w:t xml:space="preserve"> inteiramente </w:t>
      </w:r>
      <w:r w:rsidR="00BE0A49" w:rsidRPr="00F204D9">
        <w:rPr>
          <w:rFonts w:ascii="Times New Roman" w:hAnsi="Times New Roman" w:cs="Times New Roman"/>
          <w:sz w:val="24"/>
          <w:szCs w:val="24"/>
        </w:rPr>
        <w:t>por nós estagiários</w:t>
      </w:r>
      <w:r w:rsidR="002D310F">
        <w:rPr>
          <w:rFonts w:ascii="Times New Roman" w:hAnsi="Times New Roman" w:cs="Times New Roman"/>
          <w:sz w:val="24"/>
          <w:szCs w:val="24"/>
        </w:rPr>
        <w:t>,</w:t>
      </w:r>
      <w:r w:rsidR="00893044">
        <w:rPr>
          <w:rFonts w:ascii="Times New Roman" w:hAnsi="Times New Roman" w:cs="Times New Roman"/>
          <w:sz w:val="24"/>
          <w:szCs w:val="24"/>
        </w:rPr>
        <w:t xml:space="preserve"> </w:t>
      </w:r>
      <w:r w:rsidR="002D310F">
        <w:rPr>
          <w:rFonts w:ascii="Times New Roman" w:hAnsi="Times New Roman" w:cs="Times New Roman"/>
          <w:sz w:val="24"/>
          <w:szCs w:val="24"/>
        </w:rPr>
        <w:t>m</w:t>
      </w:r>
      <w:r w:rsidR="00BE0A49" w:rsidRPr="00F204D9">
        <w:rPr>
          <w:rFonts w:ascii="Times New Roman" w:hAnsi="Times New Roman" w:cs="Times New Roman"/>
          <w:sz w:val="24"/>
          <w:szCs w:val="24"/>
        </w:rPr>
        <w:t xml:space="preserve">as </w:t>
      </w:r>
      <w:r w:rsidR="00893044">
        <w:rPr>
          <w:rFonts w:ascii="Times New Roman" w:hAnsi="Times New Roman" w:cs="Times New Roman"/>
          <w:sz w:val="24"/>
          <w:szCs w:val="24"/>
        </w:rPr>
        <w:t>em decorrência dos</w:t>
      </w:r>
      <w:r w:rsidR="00BE0A49" w:rsidRPr="00F204D9">
        <w:rPr>
          <w:rFonts w:ascii="Times New Roman" w:hAnsi="Times New Roman" w:cs="Times New Roman"/>
          <w:sz w:val="24"/>
          <w:szCs w:val="24"/>
        </w:rPr>
        <w:t xml:space="preserve"> imprevistos desse semestre </w:t>
      </w:r>
      <w:r w:rsidR="002D310F">
        <w:rPr>
          <w:rFonts w:ascii="Times New Roman" w:hAnsi="Times New Roman" w:cs="Times New Roman"/>
          <w:sz w:val="24"/>
          <w:szCs w:val="24"/>
        </w:rPr>
        <w:t>não foi possível</w:t>
      </w:r>
      <w:r>
        <w:rPr>
          <w:rFonts w:ascii="Times New Roman" w:hAnsi="Times New Roman" w:cs="Times New Roman"/>
          <w:sz w:val="24"/>
          <w:szCs w:val="24"/>
        </w:rPr>
        <w:t xml:space="preserve"> realizar as duas principais programações, sendo</w:t>
      </w:r>
      <w:r w:rsidR="00893044">
        <w:rPr>
          <w:rFonts w:ascii="Times New Roman" w:hAnsi="Times New Roman" w:cs="Times New Roman"/>
          <w:sz w:val="24"/>
          <w:szCs w:val="24"/>
        </w:rPr>
        <w:t xml:space="preserve"> </w:t>
      </w:r>
      <w:r>
        <w:rPr>
          <w:rFonts w:ascii="Times New Roman" w:hAnsi="Times New Roman" w:cs="Times New Roman"/>
          <w:sz w:val="24"/>
          <w:szCs w:val="24"/>
        </w:rPr>
        <w:t>elas</w:t>
      </w:r>
      <w:r w:rsidR="00893044">
        <w:rPr>
          <w:rFonts w:ascii="Times New Roman" w:hAnsi="Times New Roman" w:cs="Times New Roman"/>
          <w:sz w:val="24"/>
          <w:szCs w:val="24"/>
        </w:rPr>
        <w:t xml:space="preserve"> o planejamento de uma palestra referente ao tema d</w:t>
      </w:r>
      <w:r w:rsidR="00623E44">
        <w:rPr>
          <w:rFonts w:ascii="Times New Roman" w:hAnsi="Times New Roman" w:cs="Times New Roman"/>
          <w:sz w:val="24"/>
          <w:szCs w:val="24"/>
        </w:rPr>
        <w:t>a impor</w:t>
      </w:r>
      <w:r>
        <w:rPr>
          <w:rFonts w:ascii="Times New Roman" w:hAnsi="Times New Roman" w:cs="Times New Roman"/>
          <w:sz w:val="24"/>
          <w:szCs w:val="24"/>
        </w:rPr>
        <w:t xml:space="preserve">tância do exercício físico e da importância da revisão da </w:t>
      </w:r>
      <w:r w:rsidR="00623E44">
        <w:rPr>
          <w:rFonts w:ascii="Times New Roman" w:hAnsi="Times New Roman" w:cs="Times New Roman"/>
          <w:sz w:val="24"/>
          <w:szCs w:val="24"/>
        </w:rPr>
        <w:t>concepção popular do</w:t>
      </w:r>
      <w:r w:rsidR="00893044">
        <w:rPr>
          <w:rFonts w:ascii="Times New Roman" w:hAnsi="Times New Roman" w:cs="Times New Roman"/>
          <w:sz w:val="24"/>
          <w:szCs w:val="24"/>
        </w:rPr>
        <w:t xml:space="preserve"> corpo dual</w:t>
      </w:r>
      <w:r w:rsidR="003649C2">
        <w:rPr>
          <w:rFonts w:ascii="Times New Roman" w:hAnsi="Times New Roman" w:cs="Times New Roman"/>
          <w:sz w:val="24"/>
          <w:szCs w:val="24"/>
        </w:rPr>
        <w:t xml:space="preserve"> (corpo e mente);</w:t>
      </w:r>
      <w:r w:rsidR="00893044">
        <w:rPr>
          <w:rFonts w:ascii="Times New Roman" w:hAnsi="Times New Roman" w:cs="Times New Roman"/>
          <w:sz w:val="24"/>
          <w:szCs w:val="24"/>
        </w:rPr>
        <w:t xml:space="preserve"> e </w:t>
      </w:r>
      <w:r w:rsidR="00623E44">
        <w:rPr>
          <w:rFonts w:ascii="Times New Roman" w:hAnsi="Times New Roman" w:cs="Times New Roman"/>
          <w:sz w:val="24"/>
          <w:szCs w:val="24"/>
        </w:rPr>
        <w:t xml:space="preserve">também </w:t>
      </w:r>
      <w:r w:rsidR="00893044">
        <w:rPr>
          <w:rFonts w:ascii="Times New Roman" w:hAnsi="Times New Roman" w:cs="Times New Roman"/>
          <w:sz w:val="24"/>
          <w:szCs w:val="24"/>
        </w:rPr>
        <w:t>o</w:t>
      </w:r>
      <w:r w:rsidR="002D310F">
        <w:rPr>
          <w:rFonts w:ascii="Times New Roman" w:hAnsi="Times New Roman" w:cs="Times New Roman"/>
          <w:sz w:val="24"/>
          <w:szCs w:val="24"/>
        </w:rPr>
        <w:t xml:space="preserve"> planejamento e</w:t>
      </w:r>
      <w:r w:rsidR="00893044">
        <w:rPr>
          <w:rFonts w:ascii="Times New Roman" w:hAnsi="Times New Roman" w:cs="Times New Roman"/>
          <w:sz w:val="24"/>
          <w:szCs w:val="24"/>
        </w:rPr>
        <w:t xml:space="preserve"> desenvolvimento de aulas inteiras</w:t>
      </w:r>
      <w:r>
        <w:rPr>
          <w:rFonts w:ascii="Times New Roman" w:hAnsi="Times New Roman" w:cs="Times New Roman"/>
          <w:sz w:val="24"/>
          <w:szCs w:val="24"/>
        </w:rPr>
        <w:t xml:space="preserve"> na maioria da programação de intervenções do estágio</w:t>
      </w:r>
      <w:r w:rsidR="00B1489C">
        <w:rPr>
          <w:rFonts w:ascii="Times New Roman" w:hAnsi="Times New Roman" w:cs="Times New Roman"/>
          <w:sz w:val="24"/>
          <w:szCs w:val="24"/>
        </w:rPr>
        <w:t>;</w:t>
      </w:r>
      <w:r w:rsidR="003649C2">
        <w:rPr>
          <w:rFonts w:ascii="Times New Roman" w:hAnsi="Times New Roman" w:cs="Times New Roman"/>
          <w:sz w:val="24"/>
          <w:szCs w:val="24"/>
        </w:rPr>
        <w:t xml:space="preserve"> ambas</w:t>
      </w:r>
      <w:r w:rsidR="00893044">
        <w:rPr>
          <w:rFonts w:ascii="Times New Roman" w:hAnsi="Times New Roman" w:cs="Times New Roman"/>
          <w:sz w:val="24"/>
          <w:szCs w:val="24"/>
        </w:rPr>
        <w:t xml:space="preserve"> almejadas no plano geral de </w:t>
      </w:r>
      <w:r w:rsidR="003649C2">
        <w:rPr>
          <w:rFonts w:ascii="Times New Roman" w:hAnsi="Times New Roman" w:cs="Times New Roman"/>
          <w:sz w:val="24"/>
          <w:szCs w:val="24"/>
        </w:rPr>
        <w:t>ação</w:t>
      </w:r>
      <w:r w:rsidR="00893044">
        <w:rPr>
          <w:rFonts w:ascii="Times New Roman" w:hAnsi="Times New Roman" w:cs="Times New Roman"/>
          <w:sz w:val="24"/>
          <w:szCs w:val="24"/>
        </w:rPr>
        <w:t xml:space="preserve">. </w:t>
      </w:r>
    </w:p>
    <w:p w14:paraId="3841F88F" w14:textId="1E467478" w:rsidR="002D310F" w:rsidRDefault="00893044" w:rsidP="00F204D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Mesmo assim,</w:t>
      </w:r>
      <w:r w:rsidR="00BE0A49" w:rsidRPr="00F204D9">
        <w:rPr>
          <w:rFonts w:ascii="Times New Roman" w:hAnsi="Times New Roman" w:cs="Times New Roman"/>
          <w:sz w:val="24"/>
          <w:szCs w:val="24"/>
        </w:rPr>
        <w:t xml:space="preserve"> sempre intervíamos junto</w:t>
      </w:r>
      <w:r>
        <w:rPr>
          <w:rFonts w:ascii="Times New Roman" w:hAnsi="Times New Roman" w:cs="Times New Roman"/>
          <w:sz w:val="24"/>
          <w:szCs w:val="24"/>
        </w:rPr>
        <w:t xml:space="preserve"> com</w:t>
      </w:r>
      <w:r w:rsidR="002D310F">
        <w:rPr>
          <w:rFonts w:ascii="Times New Roman" w:hAnsi="Times New Roman" w:cs="Times New Roman"/>
          <w:sz w:val="24"/>
          <w:szCs w:val="24"/>
        </w:rPr>
        <w:t xml:space="preserve"> a professora responsável; de uma forma ou outra.</w:t>
      </w:r>
      <w:r w:rsidR="00BE0A49" w:rsidRPr="00F204D9">
        <w:rPr>
          <w:rFonts w:ascii="Times New Roman" w:hAnsi="Times New Roman" w:cs="Times New Roman"/>
          <w:sz w:val="24"/>
          <w:szCs w:val="24"/>
        </w:rPr>
        <w:t xml:space="preserve"> </w:t>
      </w:r>
      <w:r w:rsidR="002D310F">
        <w:rPr>
          <w:rFonts w:ascii="Times New Roman" w:hAnsi="Times New Roman" w:cs="Times New Roman"/>
          <w:sz w:val="24"/>
          <w:szCs w:val="24"/>
        </w:rPr>
        <w:t xml:space="preserve">Como experiência de estágio, </w:t>
      </w:r>
      <w:r w:rsidR="00BE0A49" w:rsidRPr="00F204D9">
        <w:rPr>
          <w:rFonts w:ascii="Times New Roman" w:hAnsi="Times New Roman" w:cs="Times New Roman"/>
          <w:sz w:val="24"/>
          <w:szCs w:val="24"/>
        </w:rPr>
        <w:t>apenas um dia conseguimos ministrar a aula completa, desde o aquecimento até a leitura final</w:t>
      </w:r>
      <w:r w:rsidR="002D310F">
        <w:rPr>
          <w:rFonts w:ascii="Times New Roman" w:hAnsi="Times New Roman" w:cs="Times New Roman"/>
          <w:sz w:val="24"/>
          <w:szCs w:val="24"/>
        </w:rPr>
        <w:t xml:space="preserve">, conforme o diário de campo </w:t>
      </w:r>
      <w:r w:rsidR="00B1489C">
        <w:rPr>
          <w:rFonts w:ascii="Times New Roman" w:hAnsi="Times New Roman" w:cs="Times New Roman"/>
          <w:sz w:val="24"/>
          <w:szCs w:val="24"/>
        </w:rPr>
        <w:t xml:space="preserve">número </w:t>
      </w:r>
      <w:r w:rsidR="002D310F">
        <w:rPr>
          <w:rFonts w:ascii="Times New Roman" w:hAnsi="Times New Roman" w:cs="Times New Roman"/>
          <w:sz w:val="24"/>
          <w:szCs w:val="24"/>
        </w:rPr>
        <w:t>8, no dia 29 de maio de 2015. Este dia</w:t>
      </w:r>
      <w:r w:rsidR="00BE0A49" w:rsidRPr="00F204D9">
        <w:rPr>
          <w:rFonts w:ascii="Times New Roman" w:hAnsi="Times New Roman" w:cs="Times New Roman"/>
          <w:sz w:val="24"/>
          <w:szCs w:val="24"/>
        </w:rPr>
        <w:t xml:space="preserve"> foi um grande desafio para nós, </w:t>
      </w:r>
      <w:r w:rsidR="002D310F">
        <w:rPr>
          <w:rFonts w:ascii="Times New Roman" w:hAnsi="Times New Roman" w:cs="Times New Roman"/>
          <w:sz w:val="24"/>
          <w:szCs w:val="24"/>
        </w:rPr>
        <w:t>havendo momento de êxitos e falhas, embora conhecêssemos a algum tempo os integrantes do grupo.</w:t>
      </w:r>
    </w:p>
    <w:p w14:paraId="1D7ECB89" w14:textId="540EA554" w:rsidR="00BE0A49" w:rsidRDefault="002D310F" w:rsidP="00F204D9">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Com isso, chegamos à conclusão que</w:t>
      </w:r>
      <w:r w:rsidR="004B785F">
        <w:rPr>
          <w:rFonts w:ascii="Times New Roman" w:hAnsi="Times New Roman" w:cs="Times New Roman"/>
          <w:sz w:val="24"/>
          <w:szCs w:val="24"/>
        </w:rPr>
        <w:t xml:space="preserve"> as práticas corporais utilizadas juntamente com</w:t>
      </w:r>
      <w:r>
        <w:rPr>
          <w:rFonts w:ascii="Times New Roman" w:hAnsi="Times New Roman" w:cs="Times New Roman"/>
          <w:sz w:val="24"/>
          <w:szCs w:val="24"/>
        </w:rPr>
        <w:t xml:space="preserve"> o posicionamento e influência do PEF para com o público </w:t>
      </w:r>
      <w:r w:rsidR="00FD27FE">
        <w:rPr>
          <w:rFonts w:ascii="Times New Roman" w:hAnsi="Times New Roman" w:cs="Times New Roman"/>
          <w:sz w:val="24"/>
          <w:szCs w:val="24"/>
        </w:rPr>
        <w:t>em frente</w:t>
      </w:r>
      <w:r>
        <w:rPr>
          <w:rFonts w:ascii="Times New Roman" w:hAnsi="Times New Roman" w:cs="Times New Roman"/>
          <w:sz w:val="24"/>
          <w:szCs w:val="24"/>
        </w:rPr>
        <w:t xml:space="preserve"> </w:t>
      </w:r>
      <w:r w:rsidR="00FD27FE">
        <w:rPr>
          <w:rFonts w:ascii="Times New Roman" w:hAnsi="Times New Roman" w:cs="Times New Roman"/>
          <w:sz w:val="24"/>
          <w:szCs w:val="24"/>
        </w:rPr>
        <w:t>às aulas</w:t>
      </w:r>
      <w:r>
        <w:rPr>
          <w:rFonts w:ascii="Times New Roman" w:hAnsi="Times New Roman" w:cs="Times New Roman"/>
          <w:sz w:val="24"/>
          <w:szCs w:val="24"/>
        </w:rPr>
        <w:t xml:space="preserve"> é de grande valia</w:t>
      </w:r>
      <w:r w:rsidR="004B785F">
        <w:rPr>
          <w:rFonts w:ascii="Times New Roman" w:hAnsi="Times New Roman" w:cs="Times New Roman"/>
          <w:sz w:val="24"/>
          <w:szCs w:val="24"/>
        </w:rPr>
        <w:t xml:space="preserve"> para alcançar os objetivos desejados</w:t>
      </w:r>
      <w:r w:rsidR="00623E44">
        <w:rPr>
          <w:rFonts w:ascii="Times New Roman" w:hAnsi="Times New Roman" w:cs="Times New Roman"/>
          <w:sz w:val="24"/>
          <w:szCs w:val="24"/>
        </w:rPr>
        <w:t xml:space="preserve"> </w:t>
      </w:r>
      <w:r w:rsidR="009854CE">
        <w:rPr>
          <w:rFonts w:ascii="Times New Roman" w:hAnsi="Times New Roman" w:cs="Times New Roman"/>
          <w:sz w:val="24"/>
          <w:szCs w:val="24"/>
        </w:rPr>
        <w:t>n</w:t>
      </w:r>
      <w:r w:rsidR="004C62EC">
        <w:rPr>
          <w:rFonts w:ascii="Times New Roman" w:eastAsia="Arial" w:hAnsi="Times New Roman" w:cs="Times New Roman"/>
          <w:sz w:val="24"/>
          <w:szCs w:val="24"/>
        </w:rPr>
        <w:t>as intervenções</w:t>
      </w:r>
      <w:r w:rsidR="004B785F">
        <w:rPr>
          <w:rFonts w:ascii="Times New Roman" w:eastAsia="Arial" w:hAnsi="Times New Roman" w:cs="Times New Roman"/>
          <w:sz w:val="24"/>
          <w:szCs w:val="24"/>
        </w:rPr>
        <w:t xml:space="preserve"> de campo</w:t>
      </w:r>
      <w:r w:rsidR="00623E44">
        <w:rPr>
          <w:rFonts w:ascii="Times New Roman" w:eastAsia="Arial" w:hAnsi="Times New Roman" w:cs="Times New Roman"/>
          <w:sz w:val="24"/>
          <w:szCs w:val="24"/>
        </w:rPr>
        <w:t>. Também verificamos a</w:t>
      </w:r>
      <w:r w:rsidR="004C62EC">
        <w:rPr>
          <w:rFonts w:ascii="Times New Roman" w:eastAsia="Arial" w:hAnsi="Times New Roman" w:cs="Times New Roman"/>
          <w:sz w:val="24"/>
          <w:szCs w:val="24"/>
        </w:rPr>
        <w:t xml:space="preserve"> </w:t>
      </w:r>
      <w:r w:rsidR="00623E44">
        <w:rPr>
          <w:rFonts w:ascii="Times New Roman" w:eastAsia="Arial" w:hAnsi="Times New Roman" w:cs="Times New Roman"/>
          <w:sz w:val="24"/>
          <w:szCs w:val="24"/>
        </w:rPr>
        <w:t>utilização</w:t>
      </w:r>
      <w:r w:rsidR="009854CE">
        <w:rPr>
          <w:rFonts w:ascii="Times New Roman" w:eastAsia="Arial" w:hAnsi="Times New Roman" w:cs="Times New Roman"/>
          <w:sz w:val="24"/>
          <w:szCs w:val="24"/>
        </w:rPr>
        <w:t xml:space="preserve"> </w:t>
      </w:r>
      <w:r w:rsidR="00623E44">
        <w:rPr>
          <w:rFonts w:ascii="Times New Roman" w:eastAsia="Arial" w:hAnsi="Times New Roman" w:cs="Times New Roman"/>
          <w:sz w:val="24"/>
          <w:szCs w:val="24"/>
        </w:rPr>
        <w:t>das práticas corporais</w:t>
      </w:r>
      <w:r w:rsidR="009854CE">
        <w:rPr>
          <w:rFonts w:ascii="Times New Roman" w:eastAsia="Arial" w:hAnsi="Times New Roman" w:cs="Times New Roman"/>
          <w:sz w:val="24"/>
          <w:szCs w:val="24"/>
        </w:rPr>
        <w:t xml:space="preserve"> dentro do </w:t>
      </w:r>
      <w:r w:rsidR="004C62EC" w:rsidRPr="00F204D9">
        <w:rPr>
          <w:rFonts w:ascii="Times New Roman" w:eastAsia="Arial" w:hAnsi="Times New Roman" w:cs="Times New Roman"/>
          <w:sz w:val="24"/>
          <w:szCs w:val="24"/>
        </w:rPr>
        <w:t>campo dos interesses artísticos, intelectuais, físicos, turísticos e sociais</w:t>
      </w:r>
      <w:r w:rsidR="00EA2C37">
        <w:rPr>
          <w:rFonts w:ascii="Times New Roman" w:hAnsi="Times New Roman" w:cs="Times New Roman"/>
          <w:sz w:val="24"/>
          <w:szCs w:val="24"/>
        </w:rPr>
        <w:t xml:space="preserve"> </w:t>
      </w:r>
      <w:r w:rsidR="00623E44">
        <w:rPr>
          <w:rFonts w:ascii="Times New Roman" w:eastAsia="Arial" w:hAnsi="Times New Roman" w:cs="Times New Roman"/>
          <w:sz w:val="24"/>
          <w:szCs w:val="24"/>
        </w:rPr>
        <w:t>como auxílio para as programações das aulas</w:t>
      </w:r>
      <w:r w:rsidR="004C62EC" w:rsidRPr="00FD27FE">
        <w:rPr>
          <w:rFonts w:ascii="Times New Roman" w:eastAsia="Arial" w:hAnsi="Times New Roman" w:cs="Times New Roman"/>
          <w:sz w:val="24"/>
          <w:szCs w:val="24"/>
        </w:rPr>
        <w:t xml:space="preserve">, </w:t>
      </w:r>
      <w:r w:rsidR="004C62EC">
        <w:rPr>
          <w:rFonts w:ascii="Times New Roman" w:eastAsia="Arial" w:hAnsi="Times New Roman" w:cs="Times New Roman"/>
          <w:sz w:val="24"/>
          <w:szCs w:val="24"/>
        </w:rPr>
        <w:t>embora não sejam o enfoque da fundamentação desenvolvida para este estudo.</w:t>
      </w:r>
    </w:p>
    <w:p w14:paraId="7740453E" w14:textId="38168B31" w:rsidR="004C62EC" w:rsidRDefault="00361436" w:rsidP="00361436">
      <w:pPr>
        <w:pStyle w:val="PargrafodaLista"/>
        <w:autoSpaceDE w:val="0"/>
        <w:autoSpaceDN w:val="0"/>
        <w:adjustRightInd w:val="0"/>
        <w:spacing w:after="0" w:line="360" w:lineRule="auto"/>
        <w:ind w:left="0" w:firstLine="70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Para finalizar o presente artigo, </w:t>
      </w:r>
      <w:r w:rsidR="004C62EC">
        <w:rPr>
          <w:rFonts w:ascii="Times New Roman" w:eastAsia="Arial" w:hAnsi="Times New Roman" w:cs="Times New Roman"/>
          <w:sz w:val="24"/>
          <w:szCs w:val="24"/>
        </w:rPr>
        <w:t xml:space="preserve">e respondendo nosso problema de pesquisa, </w:t>
      </w:r>
      <w:r>
        <w:rPr>
          <w:rFonts w:ascii="Times New Roman" w:eastAsia="Arial" w:hAnsi="Times New Roman" w:cs="Times New Roman"/>
          <w:sz w:val="24"/>
          <w:szCs w:val="24"/>
        </w:rPr>
        <w:t xml:space="preserve">concluímos </w:t>
      </w:r>
      <w:r w:rsidR="00FD27FE" w:rsidRPr="00F204D9">
        <w:rPr>
          <w:rFonts w:ascii="Times New Roman" w:eastAsia="Arial" w:hAnsi="Times New Roman" w:cs="Times New Roman"/>
          <w:sz w:val="24"/>
          <w:szCs w:val="24"/>
        </w:rPr>
        <w:t>ter uma clara visão de que as práticas</w:t>
      </w:r>
      <w:r w:rsidR="00FD27FE">
        <w:rPr>
          <w:rFonts w:ascii="Times New Roman" w:eastAsia="Arial" w:hAnsi="Times New Roman" w:cs="Times New Roman"/>
          <w:sz w:val="24"/>
          <w:szCs w:val="24"/>
        </w:rPr>
        <w:t xml:space="preserve"> corporais</w:t>
      </w:r>
      <w:r w:rsidR="00FD27FE" w:rsidRPr="00F204D9">
        <w:rPr>
          <w:rFonts w:ascii="Times New Roman" w:eastAsia="Arial" w:hAnsi="Times New Roman" w:cs="Times New Roman"/>
          <w:sz w:val="24"/>
          <w:szCs w:val="24"/>
        </w:rPr>
        <w:t xml:space="preserve"> </w:t>
      </w:r>
      <w:r w:rsidR="004C62EC">
        <w:rPr>
          <w:rFonts w:ascii="Times New Roman" w:eastAsia="Arial" w:hAnsi="Times New Roman" w:cs="Times New Roman"/>
          <w:sz w:val="24"/>
          <w:szCs w:val="24"/>
        </w:rPr>
        <w:t xml:space="preserve">inseridas e desenvolvidas </w:t>
      </w:r>
      <w:r w:rsidR="00FD27FE" w:rsidRPr="00F204D9">
        <w:rPr>
          <w:rFonts w:ascii="Times New Roman" w:eastAsia="Arial" w:hAnsi="Times New Roman" w:cs="Times New Roman"/>
          <w:sz w:val="24"/>
          <w:szCs w:val="24"/>
        </w:rPr>
        <w:t>com os grupos</w:t>
      </w:r>
      <w:r w:rsidR="00FD27FE">
        <w:rPr>
          <w:rFonts w:ascii="Times New Roman" w:eastAsia="Arial" w:hAnsi="Times New Roman" w:cs="Times New Roman"/>
          <w:sz w:val="24"/>
          <w:szCs w:val="24"/>
        </w:rPr>
        <w:t xml:space="preserve"> do NASF </w:t>
      </w:r>
      <w:r>
        <w:rPr>
          <w:rFonts w:ascii="Times New Roman" w:eastAsia="Arial" w:hAnsi="Times New Roman" w:cs="Times New Roman"/>
          <w:sz w:val="24"/>
          <w:szCs w:val="24"/>
        </w:rPr>
        <w:t xml:space="preserve">de Itapema no primeiro semestre de 2015 </w:t>
      </w:r>
      <w:r w:rsidR="004C62EC">
        <w:rPr>
          <w:rFonts w:ascii="Times New Roman" w:eastAsia="Arial" w:hAnsi="Times New Roman" w:cs="Times New Roman"/>
          <w:sz w:val="24"/>
          <w:szCs w:val="24"/>
        </w:rPr>
        <w:t xml:space="preserve">aconteceram fundamentalmente </w:t>
      </w:r>
      <w:r>
        <w:rPr>
          <w:rFonts w:ascii="Times New Roman" w:eastAsia="Arial" w:hAnsi="Times New Roman" w:cs="Times New Roman"/>
          <w:sz w:val="24"/>
          <w:szCs w:val="24"/>
        </w:rPr>
        <w:t>por meio de exercícios físicos,</w:t>
      </w:r>
      <w:r w:rsidR="004C62EC">
        <w:rPr>
          <w:rFonts w:ascii="Times New Roman" w:eastAsia="Arial" w:hAnsi="Times New Roman" w:cs="Times New Roman"/>
          <w:sz w:val="24"/>
          <w:szCs w:val="24"/>
        </w:rPr>
        <w:t xml:space="preserve"> dentre eles: caminhadas, corridas, ginásticas localizadas, esportes, dança e brincadeiras com objetivos específicos, visando uma ressignificação para uma qualidade de vida melhor, buscando estes como uma alternativa para o tratamento não-medicamentoso para as </w:t>
      </w:r>
      <w:proofErr w:type="spellStart"/>
      <w:r w:rsidR="004C62EC">
        <w:rPr>
          <w:rFonts w:ascii="Times New Roman" w:eastAsia="Arial" w:hAnsi="Times New Roman" w:cs="Times New Roman"/>
          <w:sz w:val="24"/>
          <w:szCs w:val="24"/>
        </w:rPr>
        <w:t>DCNT’s</w:t>
      </w:r>
      <w:proofErr w:type="spellEnd"/>
      <w:r w:rsidR="004C62EC">
        <w:rPr>
          <w:rFonts w:ascii="Times New Roman" w:eastAsia="Arial" w:hAnsi="Times New Roman" w:cs="Times New Roman"/>
          <w:sz w:val="24"/>
          <w:szCs w:val="24"/>
        </w:rPr>
        <w:t xml:space="preserve"> e dores crônicas que ali foram diagnosticadas nos sujeitos envolvidos.</w:t>
      </w:r>
    </w:p>
    <w:p w14:paraId="4F712E14" w14:textId="77777777" w:rsidR="004C62EC" w:rsidRDefault="004C62EC" w:rsidP="004C62EC">
      <w:pPr>
        <w:pStyle w:val="PargrafodaLista"/>
        <w:autoSpaceDE w:val="0"/>
        <w:autoSpaceDN w:val="0"/>
        <w:adjustRightInd w:val="0"/>
        <w:spacing w:after="0" w:line="360" w:lineRule="auto"/>
        <w:ind w:left="0"/>
        <w:jc w:val="both"/>
        <w:rPr>
          <w:rFonts w:ascii="Times New Roman" w:eastAsia="Arial" w:hAnsi="Times New Roman" w:cs="Times New Roman"/>
          <w:sz w:val="24"/>
          <w:szCs w:val="24"/>
        </w:rPr>
      </w:pPr>
    </w:p>
    <w:p w14:paraId="438F5C5D"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br/>
      </w:r>
    </w:p>
    <w:p w14:paraId="7547E040"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6172E6F7"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10138B58"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58D55AE0"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0C0C2E27"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4A533B6D"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761B9358"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1AF09381"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1A576B25"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26B63585"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3730094E"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48E1D4F2"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1AB31910"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63D549C9"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087C8F19"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2D8A54DA"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2EE5ED76"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45D39F89"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629C122D"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18722629"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6E2EB641"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1112C0C5"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177A0170"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3E95DE2F" w14:textId="77777777" w:rsidR="001A7191" w:rsidRDefault="001A7191"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p>
    <w:p w14:paraId="3C9A800B" w14:textId="6DD73CE4" w:rsidR="005F38CF" w:rsidRDefault="00E709B9" w:rsidP="004B785F">
      <w:pPr>
        <w:pStyle w:val="PargrafodaLista"/>
        <w:autoSpaceDE w:val="0"/>
        <w:autoSpaceDN w:val="0"/>
        <w:adjustRightInd w:val="0"/>
        <w:spacing w:after="0" w:line="360" w:lineRule="auto"/>
        <w:ind w:left="0"/>
        <w:jc w:val="center"/>
        <w:rPr>
          <w:rFonts w:ascii="Times New Roman" w:hAnsi="Times New Roman" w:cs="Times New Roman"/>
          <w:b/>
          <w:sz w:val="24"/>
          <w:szCs w:val="24"/>
        </w:rPr>
      </w:pPr>
      <w:r w:rsidRPr="00B005B0">
        <w:rPr>
          <w:rFonts w:ascii="Times New Roman" w:hAnsi="Times New Roman" w:cs="Times New Roman"/>
          <w:b/>
          <w:sz w:val="24"/>
          <w:szCs w:val="24"/>
        </w:rPr>
        <w:t>REFERÊNCIAS</w:t>
      </w:r>
    </w:p>
    <w:p w14:paraId="38D4ECCD" w14:textId="77777777" w:rsidR="004B785F" w:rsidRDefault="004B785F" w:rsidP="004B785F">
      <w:pPr>
        <w:rPr>
          <w:rFonts w:ascii="Times New Roman" w:hAnsi="Times New Roman" w:cs="Times New Roman"/>
          <w:sz w:val="24"/>
          <w:szCs w:val="24"/>
        </w:rPr>
      </w:pPr>
    </w:p>
    <w:p w14:paraId="299C7BBD" w14:textId="0E2EFF8A" w:rsidR="005F38CF" w:rsidRPr="005F38CF" w:rsidRDefault="005F38CF" w:rsidP="00A14D99">
      <w:pPr>
        <w:spacing w:before="240" w:after="0" w:line="240" w:lineRule="auto"/>
        <w:jc w:val="both"/>
        <w:rPr>
          <w:rFonts w:ascii="Times New Roman" w:hAnsi="Times New Roman" w:cs="Times New Roman"/>
          <w:b/>
          <w:sz w:val="24"/>
          <w:szCs w:val="24"/>
        </w:rPr>
      </w:pPr>
      <w:r w:rsidRPr="00F111C9">
        <w:rPr>
          <w:rFonts w:ascii="Times New Roman" w:hAnsi="Times New Roman" w:cs="Times New Roman"/>
          <w:sz w:val="24"/>
          <w:szCs w:val="24"/>
        </w:rPr>
        <w:t xml:space="preserve">BARRETO, S. M. </w:t>
      </w:r>
      <w:r w:rsidRPr="00F111C9">
        <w:rPr>
          <w:rFonts w:ascii="Times New Roman" w:hAnsi="Times New Roman" w:cs="Times New Roman"/>
          <w:i/>
          <w:sz w:val="24"/>
          <w:szCs w:val="24"/>
        </w:rPr>
        <w:t>et al</w:t>
      </w:r>
      <w:r w:rsidRPr="00F111C9">
        <w:rPr>
          <w:rFonts w:ascii="Times New Roman" w:hAnsi="Times New Roman" w:cs="Times New Roman"/>
          <w:sz w:val="24"/>
          <w:szCs w:val="24"/>
        </w:rPr>
        <w:t xml:space="preserve">. A. Análise da Estratégia Global para Alimentação, Atividade Física e Saúde, da Organização Mundial da Saúde. </w:t>
      </w:r>
      <w:r w:rsidRPr="00F111C9">
        <w:rPr>
          <w:rFonts w:ascii="Times New Roman" w:hAnsi="Times New Roman" w:cs="Times New Roman"/>
          <w:b/>
          <w:sz w:val="24"/>
          <w:szCs w:val="24"/>
        </w:rPr>
        <w:t>Epidemiologia e Serviços de Saúde</w:t>
      </w:r>
      <w:r w:rsidRPr="00F111C9">
        <w:rPr>
          <w:rFonts w:ascii="Times New Roman" w:hAnsi="Times New Roman" w:cs="Times New Roman"/>
          <w:sz w:val="24"/>
          <w:szCs w:val="24"/>
        </w:rPr>
        <w:t xml:space="preserve">, Belo Horizonte, v. 14, n. 1, p. 41– 68, </w:t>
      </w:r>
      <w:proofErr w:type="spellStart"/>
      <w:r w:rsidRPr="00F111C9">
        <w:rPr>
          <w:rFonts w:ascii="Times New Roman" w:hAnsi="Times New Roman" w:cs="Times New Roman"/>
          <w:sz w:val="24"/>
          <w:szCs w:val="24"/>
        </w:rPr>
        <w:t>jan</w:t>
      </w:r>
      <w:proofErr w:type="spellEnd"/>
      <w:r w:rsidRPr="00F111C9">
        <w:rPr>
          <w:rFonts w:ascii="Times New Roman" w:hAnsi="Times New Roman" w:cs="Times New Roman"/>
          <w:sz w:val="24"/>
          <w:szCs w:val="24"/>
        </w:rPr>
        <w:t>/mar., 2005.</w:t>
      </w:r>
    </w:p>
    <w:p w14:paraId="7343D31B" w14:textId="77777777" w:rsidR="005F38CF" w:rsidRDefault="005F38CF" w:rsidP="00A14D99">
      <w:pPr>
        <w:spacing w:before="240" w:after="0" w:line="240" w:lineRule="auto"/>
        <w:jc w:val="both"/>
        <w:rPr>
          <w:rFonts w:ascii="Times New Roman" w:hAnsi="Times New Roman" w:cs="Times New Roman"/>
          <w:sz w:val="24"/>
        </w:rPr>
      </w:pPr>
      <w:r w:rsidRPr="00F427C4">
        <w:rPr>
          <w:rFonts w:ascii="Times New Roman" w:hAnsi="Times New Roman" w:cs="Times New Roman"/>
          <w:sz w:val="24"/>
        </w:rPr>
        <w:t xml:space="preserve">BRASIL. Ministério da Saúde. </w:t>
      </w:r>
      <w:r w:rsidRPr="00F04EBF">
        <w:rPr>
          <w:rFonts w:ascii="Times New Roman" w:hAnsi="Times New Roman" w:cs="Times New Roman"/>
          <w:b/>
          <w:sz w:val="24"/>
        </w:rPr>
        <w:t>Política Nacional de Promoção Da Saúde</w:t>
      </w:r>
      <w:r w:rsidRPr="00F427C4">
        <w:rPr>
          <w:rFonts w:ascii="Times New Roman" w:hAnsi="Times New Roman" w:cs="Times New Roman"/>
          <w:sz w:val="24"/>
        </w:rPr>
        <w:t>. Brasília-DF, 2006.</w:t>
      </w:r>
    </w:p>
    <w:p w14:paraId="0C069DA9" w14:textId="77777777" w:rsidR="005F38CF" w:rsidRDefault="005F38CF" w:rsidP="00A14D99">
      <w:pPr>
        <w:spacing w:before="240" w:after="0" w:line="240" w:lineRule="auto"/>
        <w:jc w:val="both"/>
        <w:rPr>
          <w:rFonts w:ascii="Times New Roman" w:hAnsi="Times New Roman" w:cs="Times New Roman"/>
          <w:color w:val="000000"/>
          <w:sz w:val="24"/>
          <w:szCs w:val="24"/>
        </w:rPr>
      </w:pPr>
      <w:r w:rsidRPr="00F111C9">
        <w:rPr>
          <w:rFonts w:ascii="Times New Roman" w:hAnsi="Times New Roman" w:cs="Times New Roman"/>
          <w:color w:val="000000"/>
          <w:sz w:val="24"/>
          <w:szCs w:val="24"/>
        </w:rPr>
        <w:t xml:space="preserve">BRASIL. Ministério da Saúde. Secretaria Nacional de Assistência à Saúde. </w:t>
      </w:r>
      <w:r w:rsidRPr="00F04EBF">
        <w:rPr>
          <w:rFonts w:ascii="Times New Roman" w:hAnsi="Times New Roman" w:cs="Times New Roman"/>
          <w:b/>
          <w:color w:val="000000"/>
          <w:sz w:val="24"/>
          <w:szCs w:val="24"/>
        </w:rPr>
        <w:t>ABC do SUS:</w:t>
      </w:r>
      <w:r w:rsidRPr="00F111C9">
        <w:rPr>
          <w:rFonts w:ascii="Times New Roman" w:hAnsi="Times New Roman" w:cs="Times New Roman"/>
          <w:color w:val="000000"/>
          <w:sz w:val="24"/>
          <w:szCs w:val="24"/>
        </w:rPr>
        <w:t xml:space="preserve"> </w:t>
      </w:r>
      <w:r w:rsidRPr="00F04EBF">
        <w:rPr>
          <w:rFonts w:ascii="Times New Roman" w:hAnsi="Times New Roman" w:cs="Times New Roman"/>
          <w:b/>
          <w:color w:val="000000"/>
          <w:sz w:val="24"/>
          <w:szCs w:val="24"/>
        </w:rPr>
        <w:t>doutrinas e princípios</w:t>
      </w:r>
      <w:r w:rsidRPr="00F111C9">
        <w:rPr>
          <w:rFonts w:ascii="Times New Roman" w:hAnsi="Times New Roman" w:cs="Times New Roman"/>
          <w:color w:val="000000"/>
          <w:sz w:val="24"/>
          <w:szCs w:val="24"/>
        </w:rPr>
        <w:t>. Brasília-DF. dez.1990.</w:t>
      </w:r>
    </w:p>
    <w:p w14:paraId="74DB10C4" w14:textId="77777777" w:rsidR="005F38CF" w:rsidRPr="00F111C9" w:rsidRDefault="005F38CF" w:rsidP="00A14D99">
      <w:pPr>
        <w:spacing w:before="240" w:after="0" w:line="240" w:lineRule="auto"/>
        <w:jc w:val="both"/>
        <w:rPr>
          <w:rFonts w:ascii="Times New Roman" w:hAnsi="Times New Roman" w:cs="Times New Roman"/>
          <w:color w:val="222222"/>
          <w:sz w:val="24"/>
          <w:szCs w:val="24"/>
          <w:shd w:val="clear" w:color="auto" w:fill="FFFFFF"/>
        </w:rPr>
      </w:pPr>
      <w:r w:rsidRPr="00F111C9">
        <w:rPr>
          <w:rFonts w:ascii="Times New Roman" w:hAnsi="Times New Roman" w:cs="Times New Roman"/>
          <w:color w:val="222222"/>
          <w:sz w:val="24"/>
          <w:szCs w:val="24"/>
          <w:shd w:val="clear" w:color="auto" w:fill="FFFFFF"/>
        </w:rPr>
        <w:lastRenderedPageBreak/>
        <w:t>CZERESNIA, D. O conceito de saúde e a diferença entre prevenção e promoção.</w:t>
      </w:r>
      <w:r w:rsidRPr="00F111C9">
        <w:rPr>
          <w:rStyle w:val="apple-converted-space"/>
          <w:rFonts w:ascii="Times New Roman" w:hAnsi="Times New Roman" w:cs="Times New Roman"/>
          <w:color w:val="222222"/>
          <w:sz w:val="24"/>
          <w:szCs w:val="24"/>
          <w:shd w:val="clear" w:color="auto" w:fill="FFFFFF"/>
        </w:rPr>
        <w:t> </w:t>
      </w:r>
      <w:r w:rsidRPr="00F111C9">
        <w:rPr>
          <w:rFonts w:ascii="Times New Roman" w:hAnsi="Times New Roman" w:cs="Times New Roman"/>
          <w:b/>
          <w:bCs/>
          <w:color w:val="222222"/>
          <w:sz w:val="24"/>
          <w:szCs w:val="24"/>
          <w:shd w:val="clear" w:color="auto" w:fill="FFFFFF"/>
        </w:rPr>
        <w:t>Cadernos de saúde pública</w:t>
      </w:r>
      <w:r w:rsidRPr="00F111C9">
        <w:rPr>
          <w:rFonts w:ascii="Times New Roman" w:hAnsi="Times New Roman" w:cs="Times New Roman"/>
          <w:color w:val="222222"/>
          <w:sz w:val="24"/>
          <w:szCs w:val="24"/>
          <w:shd w:val="clear" w:color="auto" w:fill="FFFFFF"/>
        </w:rPr>
        <w:t>, v. 15, n. 4, p. 701-710, 1999.</w:t>
      </w:r>
    </w:p>
    <w:p w14:paraId="131F2E22" w14:textId="77777777" w:rsidR="005F38CF" w:rsidRPr="00F111C9" w:rsidRDefault="005F38CF" w:rsidP="00A14D99">
      <w:pPr>
        <w:spacing w:before="240" w:after="0" w:line="240" w:lineRule="auto"/>
        <w:jc w:val="both"/>
        <w:rPr>
          <w:rFonts w:ascii="Times New Roman" w:hAnsi="Times New Roman" w:cs="Times New Roman"/>
          <w:color w:val="000000"/>
          <w:sz w:val="24"/>
          <w:szCs w:val="24"/>
        </w:rPr>
      </w:pPr>
      <w:r w:rsidRPr="00F111C9">
        <w:rPr>
          <w:rFonts w:ascii="Times New Roman" w:hAnsi="Times New Roman" w:cs="Times New Roman"/>
          <w:color w:val="222222"/>
          <w:sz w:val="24"/>
          <w:szCs w:val="24"/>
          <w:shd w:val="clear" w:color="auto" w:fill="FFFFFF"/>
        </w:rPr>
        <w:t xml:space="preserve">DENCKER, A. de F. M. </w:t>
      </w:r>
      <w:r w:rsidRPr="00F111C9">
        <w:rPr>
          <w:rFonts w:ascii="Times New Roman" w:hAnsi="Times New Roman" w:cs="Times New Roman"/>
          <w:b/>
          <w:color w:val="222222"/>
          <w:sz w:val="24"/>
          <w:szCs w:val="24"/>
          <w:shd w:val="clear" w:color="auto" w:fill="FFFFFF"/>
        </w:rPr>
        <w:t>Métodos e técnicas de pesquisa em turismo</w:t>
      </w:r>
      <w:r w:rsidRPr="00F111C9">
        <w:rPr>
          <w:rFonts w:ascii="Times New Roman" w:hAnsi="Times New Roman" w:cs="Times New Roman"/>
          <w:color w:val="222222"/>
          <w:sz w:val="24"/>
          <w:szCs w:val="24"/>
          <w:shd w:val="clear" w:color="auto" w:fill="FFFFFF"/>
        </w:rPr>
        <w:t>. 4. ed. São Paulo: Futura, 2000.</w:t>
      </w:r>
    </w:p>
    <w:p w14:paraId="2E399CCE" w14:textId="77777777" w:rsidR="005F38CF" w:rsidRPr="00F111C9" w:rsidRDefault="005F38CF" w:rsidP="00A14D99">
      <w:pPr>
        <w:spacing w:before="240" w:after="0" w:line="240" w:lineRule="auto"/>
        <w:jc w:val="both"/>
        <w:rPr>
          <w:rFonts w:ascii="Times New Roman" w:hAnsi="Times New Roman" w:cs="Times New Roman"/>
          <w:color w:val="231F20"/>
          <w:sz w:val="24"/>
          <w:szCs w:val="24"/>
        </w:rPr>
      </w:pPr>
      <w:r w:rsidRPr="00F111C9">
        <w:rPr>
          <w:rFonts w:ascii="Times New Roman" w:hAnsi="Times New Roman" w:cs="Times New Roman"/>
          <w:color w:val="231F20"/>
          <w:sz w:val="24"/>
          <w:szCs w:val="24"/>
        </w:rPr>
        <w:t xml:space="preserve">FALCI, D. M.; BELISÁRIO, S. A. A inserção do profissional de educação física na atenção primaria à saúde e os desafios em sua formação. </w:t>
      </w:r>
      <w:r w:rsidRPr="00F111C9">
        <w:rPr>
          <w:rFonts w:ascii="Times New Roman" w:hAnsi="Times New Roman" w:cs="Times New Roman"/>
          <w:b/>
          <w:color w:val="231F20"/>
          <w:sz w:val="24"/>
          <w:szCs w:val="24"/>
        </w:rPr>
        <w:t>Revista Interface</w:t>
      </w:r>
      <w:r w:rsidRPr="00F111C9">
        <w:rPr>
          <w:rFonts w:ascii="Times New Roman" w:hAnsi="Times New Roman" w:cs="Times New Roman"/>
          <w:color w:val="231F20"/>
          <w:sz w:val="24"/>
          <w:szCs w:val="24"/>
        </w:rPr>
        <w:t>, Botucatu, v.17, n.47, p.885-899, out./dez. 2013.</w:t>
      </w:r>
    </w:p>
    <w:p w14:paraId="73414521" w14:textId="77777777" w:rsidR="005F38CF" w:rsidRPr="00F111C9" w:rsidRDefault="005F38CF" w:rsidP="00A14D99">
      <w:pPr>
        <w:autoSpaceDE w:val="0"/>
        <w:autoSpaceDN w:val="0"/>
        <w:adjustRightInd w:val="0"/>
        <w:spacing w:before="240" w:after="0" w:line="240" w:lineRule="auto"/>
        <w:jc w:val="both"/>
        <w:rPr>
          <w:rFonts w:ascii="Times New Roman" w:hAnsi="Times New Roman" w:cs="Times New Roman"/>
          <w:color w:val="000000" w:themeColor="text1"/>
          <w:sz w:val="24"/>
          <w:szCs w:val="24"/>
        </w:rPr>
      </w:pPr>
      <w:r w:rsidRPr="00F111C9">
        <w:rPr>
          <w:rFonts w:ascii="Times New Roman" w:hAnsi="Times New Roman" w:cs="Times New Roman"/>
          <w:color w:val="000000" w:themeColor="text1"/>
          <w:sz w:val="24"/>
          <w:szCs w:val="24"/>
          <w:shd w:val="clear" w:color="auto" w:fill="FFFFFF"/>
        </w:rPr>
        <w:t>FERNANDES, André.</w:t>
      </w:r>
      <w:r w:rsidRPr="00F111C9">
        <w:rPr>
          <w:rStyle w:val="apple-converted-space"/>
          <w:rFonts w:ascii="Times New Roman" w:hAnsi="Times New Roman" w:cs="Times New Roman"/>
          <w:color w:val="000000" w:themeColor="text1"/>
          <w:sz w:val="24"/>
          <w:szCs w:val="24"/>
          <w:shd w:val="clear" w:color="auto" w:fill="FFFFFF"/>
        </w:rPr>
        <w:t> </w:t>
      </w:r>
      <w:r w:rsidRPr="00F111C9">
        <w:rPr>
          <w:rStyle w:val="Forte"/>
          <w:rFonts w:ascii="Times New Roman" w:hAnsi="Times New Roman" w:cs="Times New Roman"/>
          <w:color w:val="000000" w:themeColor="text1"/>
          <w:sz w:val="24"/>
          <w:szCs w:val="24"/>
          <w:shd w:val="clear" w:color="auto" w:fill="FFFFFF"/>
        </w:rPr>
        <w:t>A prática da ginástica localizada.</w:t>
      </w:r>
      <w:r w:rsidRPr="00F111C9">
        <w:rPr>
          <w:rStyle w:val="apple-converted-space"/>
          <w:rFonts w:ascii="Times New Roman" w:hAnsi="Times New Roman" w:cs="Times New Roman"/>
          <w:b/>
          <w:bCs/>
          <w:color w:val="000000" w:themeColor="text1"/>
          <w:sz w:val="24"/>
          <w:szCs w:val="24"/>
          <w:shd w:val="clear" w:color="auto" w:fill="FFFFFF"/>
        </w:rPr>
        <w:t> </w:t>
      </w:r>
      <w:r w:rsidRPr="00F111C9">
        <w:rPr>
          <w:rFonts w:ascii="Times New Roman" w:hAnsi="Times New Roman" w:cs="Times New Roman"/>
          <w:color w:val="000000" w:themeColor="text1"/>
          <w:sz w:val="24"/>
          <w:szCs w:val="24"/>
          <w:shd w:val="clear" w:color="auto" w:fill="FFFFFF"/>
        </w:rPr>
        <w:t xml:space="preserve">2. ed. Rio de Janeiro: Sprint, 2004. </w:t>
      </w:r>
    </w:p>
    <w:p w14:paraId="2A05E8F8" w14:textId="77777777" w:rsidR="005F38CF" w:rsidRPr="00F111C9" w:rsidRDefault="005F38CF" w:rsidP="00A14D99">
      <w:pPr>
        <w:spacing w:before="240" w:after="0" w:line="240" w:lineRule="auto"/>
        <w:jc w:val="both"/>
        <w:rPr>
          <w:rFonts w:ascii="Times New Roman" w:hAnsi="Times New Roman" w:cs="Times New Roman"/>
          <w:sz w:val="24"/>
          <w:szCs w:val="24"/>
          <w:shd w:val="clear" w:color="auto" w:fill="FFFFFF"/>
        </w:rPr>
      </w:pPr>
      <w:r w:rsidRPr="00F111C9">
        <w:rPr>
          <w:rFonts w:ascii="Times New Roman" w:hAnsi="Times New Roman" w:cs="Times New Roman"/>
          <w:sz w:val="24"/>
          <w:szCs w:val="24"/>
          <w:shd w:val="clear" w:color="auto" w:fill="FFFFFF"/>
        </w:rPr>
        <w:t xml:space="preserve">FERRAZ, A. F.; PEIXOTO, M. R. B. </w:t>
      </w:r>
      <w:r w:rsidRPr="00FC75F2">
        <w:rPr>
          <w:rFonts w:ascii="Times New Roman" w:hAnsi="Times New Roman" w:cs="Times New Roman"/>
          <w:sz w:val="24"/>
          <w:szCs w:val="24"/>
          <w:shd w:val="clear" w:color="auto" w:fill="FFFFFF"/>
        </w:rPr>
        <w:t>Qualidade de vida na velhice: estudo em uma instituição pública de recreação para idosos.</w:t>
      </w:r>
      <w:r w:rsidRPr="00F111C9">
        <w:rPr>
          <w:rStyle w:val="apple-converted-space"/>
          <w:rFonts w:ascii="Times New Roman" w:hAnsi="Times New Roman" w:cs="Times New Roman"/>
          <w:b/>
          <w:sz w:val="24"/>
          <w:szCs w:val="24"/>
          <w:shd w:val="clear" w:color="auto" w:fill="FFFFFF"/>
        </w:rPr>
        <w:t> </w:t>
      </w:r>
      <w:proofErr w:type="spellStart"/>
      <w:proofErr w:type="gramStart"/>
      <w:r w:rsidRPr="00F111C9">
        <w:rPr>
          <w:rStyle w:val="Forte"/>
          <w:rFonts w:ascii="Times New Roman" w:hAnsi="Times New Roman" w:cs="Times New Roman"/>
          <w:sz w:val="24"/>
          <w:szCs w:val="24"/>
          <w:shd w:val="clear" w:color="auto" w:fill="FFFFFF"/>
        </w:rPr>
        <w:t>Rev.esc.enf</w:t>
      </w:r>
      <w:proofErr w:type="spellEnd"/>
      <w:r w:rsidRPr="00F111C9">
        <w:rPr>
          <w:rStyle w:val="Forte"/>
          <w:rFonts w:ascii="Times New Roman" w:hAnsi="Times New Roman" w:cs="Times New Roman"/>
          <w:sz w:val="24"/>
          <w:szCs w:val="24"/>
          <w:shd w:val="clear" w:color="auto" w:fill="FFFFFF"/>
        </w:rPr>
        <w:t>..</w:t>
      </w:r>
      <w:proofErr w:type="gramEnd"/>
      <w:r w:rsidRPr="00F111C9">
        <w:rPr>
          <w:rStyle w:val="apple-converted-space"/>
          <w:rFonts w:ascii="Times New Roman" w:hAnsi="Times New Roman" w:cs="Times New Roman"/>
          <w:bCs/>
          <w:sz w:val="24"/>
          <w:szCs w:val="24"/>
          <w:shd w:val="clear" w:color="auto" w:fill="FFFFFF"/>
        </w:rPr>
        <w:t> </w:t>
      </w:r>
      <w:r w:rsidRPr="00F111C9">
        <w:rPr>
          <w:rFonts w:ascii="Times New Roman" w:hAnsi="Times New Roman" w:cs="Times New Roman"/>
          <w:sz w:val="24"/>
          <w:szCs w:val="24"/>
          <w:shd w:val="clear" w:color="auto" w:fill="FFFFFF"/>
        </w:rPr>
        <w:t>São Paulo, p. 316-338. ago. 1997. Disponível em: &lt;</w:t>
      </w:r>
      <w:r w:rsidRPr="00F111C9">
        <w:rPr>
          <w:rFonts w:ascii="Times New Roman" w:hAnsi="Times New Roman" w:cs="Times New Roman"/>
          <w:sz w:val="24"/>
          <w:szCs w:val="24"/>
        </w:rPr>
        <w:t xml:space="preserve">http://www.scielo.br/scielo.php?pid=S0080-62341997000200012&amp;script=sci_abstract&amp;tlng=pt </w:t>
      </w:r>
      <w:r w:rsidRPr="00F111C9">
        <w:rPr>
          <w:rFonts w:ascii="Times New Roman" w:hAnsi="Times New Roman" w:cs="Times New Roman"/>
          <w:sz w:val="24"/>
          <w:szCs w:val="24"/>
          <w:shd w:val="clear" w:color="auto" w:fill="FFFFFF"/>
        </w:rPr>
        <w:t>&gt;. Acesso em: 25 mar. 2014.</w:t>
      </w:r>
    </w:p>
    <w:p w14:paraId="3FC72DD0" w14:textId="77777777" w:rsidR="005F38CF" w:rsidRPr="00F111C9" w:rsidRDefault="005F38CF" w:rsidP="00A14D99">
      <w:pPr>
        <w:spacing w:before="240" w:after="0" w:line="240" w:lineRule="auto"/>
        <w:jc w:val="both"/>
        <w:rPr>
          <w:rFonts w:ascii="Times New Roman" w:hAnsi="Times New Roman" w:cs="Times New Roman"/>
          <w:color w:val="000000"/>
          <w:sz w:val="24"/>
          <w:szCs w:val="24"/>
        </w:rPr>
      </w:pPr>
      <w:r w:rsidRPr="00F111C9">
        <w:rPr>
          <w:rFonts w:ascii="Times New Roman" w:hAnsi="Times New Roman" w:cs="Times New Roman"/>
          <w:color w:val="000000"/>
          <w:sz w:val="24"/>
          <w:szCs w:val="24"/>
        </w:rPr>
        <w:t xml:space="preserve">FLORINDO, A. A. Núcleos de apoio à saúde da família e a promoção das atividades físicas no Brasil: de onde viemos onde estamos e para onde vamos. </w:t>
      </w:r>
      <w:r w:rsidRPr="00F111C9">
        <w:rPr>
          <w:rFonts w:ascii="Times New Roman" w:hAnsi="Times New Roman" w:cs="Times New Roman"/>
          <w:b/>
          <w:color w:val="000000"/>
          <w:sz w:val="24"/>
          <w:szCs w:val="24"/>
        </w:rPr>
        <w:t>Revista Brasileira de Atividade Física e Saúde</w:t>
      </w:r>
      <w:r w:rsidRPr="00F111C9">
        <w:rPr>
          <w:rFonts w:ascii="Times New Roman" w:hAnsi="Times New Roman" w:cs="Times New Roman"/>
          <w:color w:val="000000"/>
          <w:sz w:val="24"/>
          <w:szCs w:val="24"/>
        </w:rPr>
        <w:t>, 2009; v. 14, cap. 2, p.72-73. Disponível em:</w:t>
      </w:r>
      <w:r w:rsidRPr="00F111C9">
        <w:rPr>
          <w:rFonts w:ascii="Times New Roman" w:hAnsi="Times New Roman" w:cs="Times New Roman"/>
          <w:sz w:val="24"/>
          <w:szCs w:val="24"/>
        </w:rPr>
        <w:t xml:space="preserve"> &lt;</w:t>
      </w:r>
      <w:r w:rsidRPr="00F111C9">
        <w:rPr>
          <w:rFonts w:ascii="Times New Roman" w:hAnsi="Times New Roman" w:cs="Times New Roman"/>
          <w:color w:val="000000"/>
          <w:sz w:val="24"/>
          <w:szCs w:val="24"/>
        </w:rPr>
        <w:t>http://www.periodicos.ufpel.edu.br/ojs2/index.php/RBAFS/article/viewFile/758/767&gt;. Acesso em: 6 mar. 2015.</w:t>
      </w:r>
    </w:p>
    <w:p w14:paraId="5735557C" w14:textId="77777777" w:rsidR="005F38CF" w:rsidRPr="00F111C9" w:rsidRDefault="005F38CF" w:rsidP="00A14D99">
      <w:pPr>
        <w:spacing w:before="240" w:after="0" w:line="240" w:lineRule="auto"/>
        <w:jc w:val="both"/>
        <w:rPr>
          <w:rFonts w:ascii="Times New Roman" w:hAnsi="Times New Roman" w:cs="Times New Roman"/>
          <w:sz w:val="24"/>
          <w:szCs w:val="24"/>
        </w:rPr>
      </w:pPr>
      <w:r w:rsidRPr="00F111C9">
        <w:rPr>
          <w:rFonts w:ascii="Times New Roman" w:hAnsi="Times New Roman" w:cs="Times New Roman"/>
          <w:color w:val="222222"/>
          <w:sz w:val="24"/>
          <w:szCs w:val="24"/>
          <w:shd w:val="clear" w:color="auto" w:fill="FFFFFF"/>
        </w:rPr>
        <w:t>FRAGA, A. B.; CARVALHO, Y.  M. de; GOMES, I. M. Políticas de formação em educação física e saúde coletiva.</w:t>
      </w:r>
      <w:r w:rsidRPr="00F111C9">
        <w:rPr>
          <w:rStyle w:val="apple-converted-space"/>
          <w:rFonts w:ascii="Times New Roman" w:hAnsi="Times New Roman" w:cs="Times New Roman"/>
          <w:color w:val="222222"/>
          <w:sz w:val="24"/>
          <w:szCs w:val="24"/>
          <w:shd w:val="clear" w:color="auto" w:fill="FFFFFF"/>
        </w:rPr>
        <w:t> </w:t>
      </w:r>
      <w:r w:rsidRPr="00F111C9">
        <w:rPr>
          <w:rFonts w:ascii="Times New Roman" w:hAnsi="Times New Roman" w:cs="Times New Roman"/>
          <w:b/>
          <w:bCs/>
          <w:color w:val="222222"/>
          <w:sz w:val="24"/>
          <w:szCs w:val="24"/>
          <w:shd w:val="clear" w:color="auto" w:fill="FFFFFF"/>
        </w:rPr>
        <w:t xml:space="preserve">Trabalho, educação e saúde. </w:t>
      </w:r>
      <w:r w:rsidRPr="00066F91">
        <w:rPr>
          <w:rFonts w:ascii="Times New Roman" w:hAnsi="Times New Roman" w:cs="Times New Roman"/>
          <w:bCs/>
          <w:color w:val="222222"/>
          <w:sz w:val="24"/>
          <w:szCs w:val="24"/>
          <w:shd w:val="clear" w:color="auto" w:fill="FFFFFF"/>
        </w:rPr>
        <w:t>Rio de Janeiro: Fiocruz</w:t>
      </w:r>
      <w:r>
        <w:rPr>
          <w:rFonts w:ascii="Times New Roman" w:hAnsi="Times New Roman" w:cs="Times New Roman"/>
          <w:b/>
          <w:bCs/>
          <w:color w:val="222222"/>
          <w:sz w:val="24"/>
          <w:szCs w:val="24"/>
          <w:shd w:val="clear" w:color="auto" w:fill="FFFFFF"/>
        </w:rPr>
        <w:t>,</w:t>
      </w:r>
      <w:r w:rsidRPr="00F111C9">
        <w:rPr>
          <w:rFonts w:ascii="Times New Roman" w:hAnsi="Times New Roman" w:cs="Times New Roman"/>
          <w:bCs/>
          <w:color w:val="222222"/>
          <w:sz w:val="24"/>
          <w:szCs w:val="24"/>
          <w:shd w:val="clear" w:color="auto" w:fill="FFFFFF"/>
        </w:rPr>
        <w:t xml:space="preserve"> </w:t>
      </w:r>
      <w:r>
        <w:rPr>
          <w:rFonts w:ascii="Times New Roman" w:hAnsi="Times New Roman" w:cs="Times New Roman"/>
          <w:bCs/>
          <w:color w:val="222222"/>
          <w:sz w:val="24"/>
          <w:szCs w:val="24"/>
          <w:shd w:val="clear" w:color="auto" w:fill="FFFFFF"/>
        </w:rPr>
        <w:t>v</w:t>
      </w:r>
      <w:r w:rsidRPr="00F111C9">
        <w:rPr>
          <w:rFonts w:ascii="Times New Roman" w:hAnsi="Times New Roman" w:cs="Times New Roman"/>
          <w:bCs/>
          <w:color w:val="222222"/>
          <w:sz w:val="24"/>
          <w:szCs w:val="24"/>
          <w:shd w:val="clear" w:color="auto" w:fill="FFFFFF"/>
        </w:rPr>
        <w:t>ol. 10, n. 3, p. 367-</w:t>
      </w:r>
      <w:proofErr w:type="gramStart"/>
      <w:r w:rsidRPr="00F111C9">
        <w:rPr>
          <w:rFonts w:ascii="Times New Roman" w:hAnsi="Times New Roman" w:cs="Times New Roman"/>
          <w:bCs/>
          <w:color w:val="222222"/>
          <w:sz w:val="24"/>
          <w:szCs w:val="24"/>
          <w:shd w:val="clear" w:color="auto" w:fill="FFFFFF"/>
        </w:rPr>
        <w:t>386.</w:t>
      </w:r>
      <w:r w:rsidRPr="00F111C9">
        <w:rPr>
          <w:rFonts w:ascii="Times New Roman" w:hAnsi="Times New Roman" w:cs="Times New Roman"/>
          <w:color w:val="222222"/>
          <w:sz w:val="24"/>
          <w:szCs w:val="24"/>
          <w:shd w:val="clear" w:color="auto" w:fill="FFFFFF"/>
        </w:rPr>
        <w:t>,</w:t>
      </w:r>
      <w:proofErr w:type="gramEnd"/>
      <w:r w:rsidRPr="00F111C9">
        <w:rPr>
          <w:rFonts w:ascii="Times New Roman" w:hAnsi="Times New Roman" w:cs="Times New Roman"/>
          <w:color w:val="222222"/>
          <w:sz w:val="24"/>
          <w:szCs w:val="24"/>
          <w:shd w:val="clear" w:color="auto" w:fill="FFFFFF"/>
        </w:rPr>
        <w:t xml:space="preserve"> 2012.</w:t>
      </w:r>
    </w:p>
    <w:p w14:paraId="341D567B" w14:textId="77777777" w:rsidR="005F38CF" w:rsidRPr="00F111C9" w:rsidRDefault="005F38CF" w:rsidP="00A14D99">
      <w:pPr>
        <w:spacing w:before="240" w:after="0" w:line="240" w:lineRule="auto"/>
        <w:jc w:val="both"/>
        <w:rPr>
          <w:rFonts w:ascii="Times New Roman" w:hAnsi="Times New Roman" w:cs="Times New Roman"/>
          <w:sz w:val="24"/>
          <w:szCs w:val="24"/>
          <w:shd w:val="clear" w:color="auto" w:fill="FFFFFF"/>
        </w:rPr>
      </w:pPr>
      <w:r w:rsidRPr="00F111C9">
        <w:rPr>
          <w:rFonts w:ascii="Times New Roman" w:hAnsi="Times New Roman" w:cs="Times New Roman"/>
          <w:sz w:val="24"/>
          <w:szCs w:val="24"/>
          <w:shd w:val="clear" w:color="auto" w:fill="FFFFFF"/>
        </w:rPr>
        <w:t xml:space="preserve">GÁSPARI, J. C.; SCHWARTZ, G. M. </w:t>
      </w:r>
      <w:r w:rsidRPr="00F111C9">
        <w:rPr>
          <w:rFonts w:ascii="Times New Roman" w:hAnsi="Times New Roman" w:cs="Times New Roman"/>
          <w:b/>
          <w:sz w:val="24"/>
          <w:szCs w:val="24"/>
          <w:shd w:val="clear" w:color="auto" w:fill="FFFFFF"/>
        </w:rPr>
        <w:t>O idoso e a ressignificação emocional do lazer.</w:t>
      </w:r>
      <w:r w:rsidRPr="00F111C9">
        <w:rPr>
          <w:rStyle w:val="apple-converted-space"/>
          <w:rFonts w:ascii="Times New Roman" w:hAnsi="Times New Roman" w:cs="Times New Roman"/>
          <w:b/>
          <w:sz w:val="24"/>
          <w:szCs w:val="24"/>
          <w:shd w:val="clear" w:color="auto" w:fill="FFFFFF"/>
        </w:rPr>
        <w:t> </w:t>
      </w:r>
      <w:r w:rsidRPr="00F111C9">
        <w:rPr>
          <w:rStyle w:val="Forte"/>
          <w:rFonts w:ascii="Times New Roman" w:hAnsi="Times New Roman" w:cs="Times New Roman"/>
          <w:sz w:val="24"/>
          <w:szCs w:val="24"/>
          <w:shd w:val="clear" w:color="auto" w:fill="FFFFFF"/>
        </w:rPr>
        <w:t>Rev. Psicologia: Teoria e Pesquisa.</w:t>
      </w:r>
      <w:r w:rsidRPr="00F111C9">
        <w:rPr>
          <w:rStyle w:val="apple-converted-space"/>
          <w:rFonts w:ascii="Times New Roman" w:hAnsi="Times New Roman" w:cs="Times New Roman"/>
          <w:bCs/>
          <w:sz w:val="24"/>
          <w:szCs w:val="24"/>
          <w:shd w:val="clear" w:color="auto" w:fill="FFFFFF"/>
        </w:rPr>
        <w:t> </w:t>
      </w:r>
      <w:r w:rsidRPr="00F111C9">
        <w:rPr>
          <w:rFonts w:ascii="Times New Roman" w:hAnsi="Times New Roman" w:cs="Times New Roman"/>
          <w:sz w:val="24"/>
          <w:szCs w:val="24"/>
          <w:shd w:val="clear" w:color="auto" w:fill="FFFFFF"/>
        </w:rPr>
        <w:t>Brasília, p. 69-76. jan. 2005. Disponível em: &lt;http://www.scielo.br/pdf/ptp/v21n1/a10v21n1.pdf&gt;. Acesso em: 25 mar. 2015.</w:t>
      </w:r>
    </w:p>
    <w:p w14:paraId="648B7DC1" w14:textId="77777777" w:rsidR="005F38CF" w:rsidRPr="00F111C9" w:rsidRDefault="005F38CF" w:rsidP="00A14D99">
      <w:pPr>
        <w:spacing w:before="240" w:after="0" w:line="240" w:lineRule="auto"/>
        <w:jc w:val="both"/>
        <w:rPr>
          <w:rFonts w:ascii="Times New Roman" w:hAnsi="Times New Roman" w:cs="Times New Roman"/>
          <w:color w:val="222222"/>
          <w:sz w:val="24"/>
          <w:szCs w:val="24"/>
          <w:shd w:val="clear" w:color="auto" w:fill="FFFFFF"/>
        </w:rPr>
      </w:pPr>
      <w:r w:rsidRPr="00F111C9">
        <w:rPr>
          <w:rFonts w:ascii="Times New Roman" w:hAnsi="Times New Roman" w:cs="Times New Roman"/>
          <w:color w:val="222222"/>
          <w:sz w:val="24"/>
          <w:szCs w:val="24"/>
          <w:shd w:val="clear" w:color="auto" w:fill="FFFFFF"/>
        </w:rPr>
        <w:t>GIL, A. C.</w:t>
      </w:r>
      <w:r w:rsidRPr="00F111C9">
        <w:rPr>
          <w:rStyle w:val="apple-converted-space"/>
          <w:rFonts w:ascii="Times New Roman" w:hAnsi="Times New Roman" w:cs="Times New Roman"/>
          <w:color w:val="222222"/>
          <w:sz w:val="24"/>
          <w:szCs w:val="24"/>
          <w:shd w:val="clear" w:color="auto" w:fill="FFFFFF"/>
        </w:rPr>
        <w:t> </w:t>
      </w:r>
      <w:r w:rsidRPr="00F111C9">
        <w:rPr>
          <w:rStyle w:val="Forte"/>
          <w:rFonts w:ascii="Times New Roman" w:hAnsi="Times New Roman" w:cs="Times New Roman"/>
          <w:color w:val="222222"/>
          <w:sz w:val="24"/>
          <w:szCs w:val="24"/>
          <w:shd w:val="clear" w:color="auto" w:fill="FFFFFF"/>
        </w:rPr>
        <w:t>Como elaborar projetos de pesquisa.</w:t>
      </w:r>
      <w:r w:rsidRPr="00F111C9">
        <w:rPr>
          <w:rStyle w:val="apple-converted-space"/>
          <w:rFonts w:ascii="Times New Roman" w:hAnsi="Times New Roman" w:cs="Times New Roman"/>
          <w:b/>
          <w:bCs/>
          <w:color w:val="222222"/>
          <w:sz w:val="24"/>
          <w:szCs w:val="24"/>
          <w:shd w:val="clear" w:color="auto" w:fill="FFFFFF"/>
        </w:rPr>
        <w:t> </w:t>
      </w:r>
      <w:r w:rsidRPr="00F111C9">
        <w:rPr>
          <w:rFonts w:ascii="Times New Roman" w:hAnsi="Times New Roman" w:cs="Times New Roman"/>
          <w:color w:val="222222"/>
          <w:sz w:val="24"/>
          <w:szCs w:val="24"/>
          <w:shd w:val="clear" w:color="auto" w:fill="FFFFFF"/>
        </w:rPr>
        <w:t>5. ed. São Paulo: Atlas, 2010.</w:t>
      </w:r>
    </w:p>
    <w:p w14:paraId="5664437B" w14:textId="77777777" w:rsidR="005F38CF" w:rsidRPr="00F111C9" w:rsidRDefault="005F38CF" w:rsidP="00A14D99">
      <w:pPr>
        <w:spacing w:before="240" w:after="0" w:line="240" w:lineRule="auto"/>
        <w:jc w:val="both"/>
        <w:rPr>
          <w:rFonts w:ascii="Times New Roman" w:hAnsi="Times New Roman" w:cs="Times New Roman"/>
          <w:color w:val="000000"/>
          <w:sz w:val="24"/>
          <w:szCs w:val="24"/>
        </w:rPr>
      </w:pPr>
      <w:r w:rsidRPr="00F111C9">
        <w:rPr>
          <w:rFonts w:ascii="Times New Roman" w:hAnsi="Times New Roman" w:cs="Times New Roman"/>
          <w:color w:val="000000"/>
          <w:sz w:val="24"/>
          <w:szCs w:val="24"/>
        </w:rPr>
        <w:t>GUTIERREZ, D. M. D.; MINAYO, M. C. S. Produção de conhecimento sobre cuidados da saúde no âmbito da família.</w:t>
      </w:r>
      <w:r w:rsidRPr="00F111C9">
        <w:rPr>
          <w:rStyle w:val="apple-converted-space"/>
          <w:rFonts w:ascii="Times New Roman" w:hAnsi="Times New Roman" w:cs="Times New Roman"/>
          <w:b/>
          <w:bCs/>
          <w:color w:val="000000"/>
          <w:sz w:val="24"/>
          <w:szCs w:val="24"/>
        </w:rPr>
        <w:t xml:space="preserve"> Revista </w:t>
      </w:r>
      <w:r w:rsidRPr="00F111C9">
        <w:rPr>
          <w:rFonts w:ascii="Times New Roman" w:hAnsi="Times New Roman" w:cs="Times New Roman"/>
          <w:b/>
          <w:bCs/>
          <w:color w:val="000000"/>
          <w:sz w:val="24"/>
          <w:szCs w:val="24"/>
        </w:rPr>
        <w:t>Ciência &amp; Saúde Coletiva</w:t>
      </w:r>
      <w:r w:rsidRPr="00F111C9">
        <w:rPr>
          <w:rFonts w:ascii="Times New Roman" w:hAnsi="Times New Roman" w:cs="Times New Roman"/>
          <w:color w:val="000000"/>
          <w:sz w:val="24"/>
          <w:szCs w:val="24"/>
        </w:rPr>
        <w:t>. Rio de Janeiro, v. 15, cap. 1, Jun.  2010 .   Disponível em: &lt;http://www.scielo.br/scielo.php?script=sci_arttext&amp;pid=S1413-81232010000700062&amp;lng=en&amp;nrm=iso&gt;. Acesso em: 6 mar.  2015. </w:t>
      </w:r>
    </w:p>
    <w:p w14:paraId="5F7DB4E0" w14:textId="77777777" w:rsidR="005F38CF" w:rsidRPr="00F111C9" w:rsidRDefault="005F38CF" w:rsidP="00A14D99">
      <w:pPr>
        <w:spacing w:before="240" w:after="0" w:line="240" w:lineRule="auto"/>
        <w:jc w:val="both"/>
        <w:rPr>
          <w:rFonts w:ascii="Times New Roman" w:hAnsi="Times New Roman" w:cs="Times New Roman"/>
          <w:color w:val="000000"/>
          <w:sz w:val="24"/>
          <w:szCs w:val="24"/>
        </w:rPr>
      </w:pPr>
      <w:r w:rsidRPr="00F111C9">
        <w:rPr>
          <w:rFonts w:ascii="Times New Roman" w:hAnsi="Times New Roman" w:cs="Times New Roman"/>
          <w:color w:val="222222"/>
          <w:sz w:val="24"/>
          <w:szCs w:val="24"/>
          <w:shd w:val="clear" w:color="auto" w:fill="FFFFFF"/>
        </w:rPr>
        <w:t xml:space="preserve">LAVILLE, C.; DIONNE, J. </w:t>
      </w:r>
      <w:r w:rsidRPr="00F111C9">
        <w:rPr>
          <w:rFonts w:ascii="Times New Roman" w:hAnsi="Times New Roman" w:cs="Times New Roman"/>
          <w:b/>
          <w:color w:val="222222"/>
          <w:sz w:val="24"/>
          <w:szCs w:val="24"/>
          <w:shd w:val="clear" w:color="auto" w:fill="FFFFFF"/>
        </w:rPr>
        <w:t>A construção do saber</w:t>
      </w:r>
      <w:r w:rsidRPr="00F111C9">
        <w:rPr>
          <w:rFonts w:ascii="Times New Roman" w:hAnsi="Times New Roman" w:cs="Times New Roman"/>
          <w:color w:val="222222"/>
          <w:sz w:val="24"/>
          <w:szCs w:val="24"/>
          <w:shd w:val="clear" w:color="auto" w:fill="FFFFFF"/>
        </w:rPr>
        <w:t>: manual da metodologia da pesquisa em ciências humanas. Porto Alegre: Artmed; Belo Horizonte: UFMG, 1999.</w:t>
      </w:r>
    </w:p>
    <w:p w14:paraId="7490E47E" w14:textId="77777777" w:rsidR="005F38CF" w:rsidRPr="005F38CF" w:rsidRDefault="005F38CF" w:rsidP="00A14D99">
      <w:pPr>
        <w:spacing w:before="240" w:after="0" w:line="240" w:lineRule="auto"/>
        <w:jc w:val="both"/>
        <w:rPr>
          <w:rFonts w:ascii="Times New Roman" w:hAnsi="Times New Roman" w:cs="Times New Roman"/>
          <w:sz w:val="28"/>
          <w:szCs w:val="24"/>
        </w:rPr>
      </w:pPr>
      <w:r w:rsidRPr="005F38CF">
        <w:rPr>
          <w:rFonts w:ascii="Times New Roman" w:hAnsi="Times New Roman" w:cs="Times New Roman"/>
          <w:sz w:val="24"/>
        </w:rPr>
        <w:t>LAZZAROTTI FILHO, A</w:t>
      </w:r>
      <w:r>
        <w:rPr>
          <w:rFonts w:ascii="Times New Roman" w:hAnsi="Times New Roman" w:cs="Times New Roman"/>
          <w:sz w:val="24"/>
        </w:rPr>
        <w:t xml:space="preserve">. </w:t>
      </w:r>
      <w:r w:rsidRPr="005F38CF">
        <w:rPr>
          <w:rFonts w:ascii="Times New Roman" w:hAnsi="Times New Roman" w:cs="Times New Roman"/>
          <w:i/>
          <w:sz w:val="24"/>
        </w:rPr>
        <w:t>et al.</w:t>
      </w:r>
      <w:r w:rsidRPr="005F38CF">
        <w:rPr>
          <w:rFonts w:ascii="Times New Roman" w:hAnsi="Times New Roman" w:cs="Times New Roman"/>
          <w:sz w:val="24"/>
        </w:rPr>
        <w:t xml:space="preserve"> O termo práticas corporais na literatura científica brasileira e sua repercussão no campo da Educação Física. </w:t>
      </w:r>
      <w:r w:rsidRPr="005F38CF">
        <w:rPr>
          <w:rFonts w:ascii="Times New Roman" w:hAnsi="Times New Roman" w:cs="Times New Roman"/>
          <w:b/>
          <w:sz w:val="24"/>
        </w:rPr>
        <w:t>Movimento</w:t>
      </w:r>
      <w:r w:rsidRPr="005F38CF">
        <w:rPr>
          <w:rFonts w:ascii="Times New Roman" w:hAnsi="Times New Roman" w:cs="Times New Roman"/>
          <w:sz w:val="24"/>
        </w:rPr>
        <w:t>, Porto Alegre, v. 1</w:t>
      </w:r>
      <w:r>
        <w:rPr>
          <w:rFonts w:ascii="Times New Roman" w:hAnsi="Times New Roman" w:cs="Times New Roman"/>
          <w:sz w:val="24"/>
        </w:rPr>
        <w:t>6, n. 1, p. 11-29, jan./mar. 2010.</w:t>
      </w:r>
    </w:p>
    <w:p w14:paraId="759A9DEC" w14:textId="77777777" w:rsidR="005F38CF" w:rsidRPr="00F111C9" w:rsidRDefault="005F38CF" w:rsidP="00A14D99">
      <w:pPr>
        <w:spacing w:before="240" w:after="0" w:line="240" w:lineRule="auto"/>
        <w:jc w:val="both"/>
        <w:rPr>
          <w:rFonts w:ascii="Times New Roman" w:hAnsi="Times New Roman" w:cs="Times New Roman"/>
          <w:color w:val="222222"/>
          <w:sz w:val="24"/>
          <w:szCs w:val="24"/>
          <w:shd w:val="clear" w:color="auto" w:fill="FFFFFF"/>
        </w:rPr>
      </w:pPr>
      <w:r w:rsidRPr="00F111C9">
        <w:rPr>
          <w:rFonts w:ascii="Times New Roman" w:hAnsi="Times New Roman" w:cs="Times New Roman"/>
          <w:color w:val="222222"/>
          <w:sz w:val="24"/>
          <w:szCs w:val="24"/>
          <w:shd w:val="clear" w:color="auto" w:fill="FFFFFF"/>
        </w:rPr>
        <w:t>MARCELLINO, N</w:t>
      </w:r>
      <w:r>
        <w:rPr>
          <w:rFonts w:ascii="Times New Roman" w:hAnsi="Times New Roman" w:cs="Times New Roman"/>
          <w:color w:val="222222"/>
          <w:sz w:val="24"/>
          <w:szCs w:val="24"/>
          <w:shd w:val="clear" w:color="auto" w:fill="FFFFFF"/>
        </w:rPr>
        <w:t>.</w:t>
      </w:r>
      <w:r w:rsidRPr="00F111C9">
        <w:rPr>
          <w:rFonts w:ascii="Times New Roman" w:hAnsi="Times New Roman" w:cs="Times New Roman"/>
          <w:color w:val="222222"/>
          <w:sz w:val="24"/>
          <w:szCs w:val="24"/>
          <w:shd w:val="clear" w:color="auto" w:fill="FFFFFF"/>
        </w:rPr>
        <w:t xml:space="preserve"> C.</w:t>
      </w:r>
      <w:r w:rsidRPr="00F111C9">
        <w:rPr>
          <w:rStyle w:val="apple-converted-space"/>
          <w:rFonts w:ascii="Times New Roman" w:hAnsi="Times New Roman" w:cs="Times New Roman"/>
          <w:color w:val="222222"/>
          <w:sz w:val="24"/>
          <w:szCs w:val="24"/>
          <w:shd w:val="clear" w:color="auto" w:fill="FFFFFF"/>
        </w:rPr>
        <w:t> </w:t>
      </w:r>
      <w:r w:rsidRPr="00F111C9">
        <w:rPr>
          <w:rFonts w:ascii="Times New Roman" w:hAnsi="Times New Roman" w:cs="Times New Roman"/>
          <w:b/>
          <w:bCs/>
          <w:color w:val="222222"/>
          <w:sz w:val="24"/>
          <w:szCs w:val="24"/>
          <w:shd w:val="clear" w:color="auto" w:fill="FFFFFF"/>
        </w:rPr>
        <w:t>Estudos do lazer</w:t>
      </w:r>
      <w:r w:rsidRPr="00F111C9">
        <w:rPr>
          <w:rFonts w:ascii="Times New Roman" w:hAnsi="Times New Roman" w:cs="Times New Roman"/>
          <w:color w:val="222222"/>
          <w:sz w:val="24"/>
          <w:szCs w:val="24"/>
          <w:shd w:val="clear" w:color="auto" w:fill="FFFFFF"/>
        </w:rPr>
        <w:t>. Autores Associados, 1996.</w:t>
      </w:r>
    </w:p>
    <w:p w14:paraId="47A95328" w14:textId="77777777" w:rsidR="005F38CF" w:rsidRPr="00F111C9" w:rsidRDefault="005F38CF" w:rsidP="00A14D99">
      <w:pPr>
        <w:spacing w:before="240" w:after="0" w:line="240" w:lineRule="auto"/>
        <w:jc w:val="both"/>
        <w:rPr>
          <w:rFonts w:ascii="Times New Roman" w:hAnsi="Times New Roman" w:cs="Times New Roman"/>
          <w:color w:val="222222"/>
          <w:sz w:val="24"/>
          <w:szCs w:val="24"/>
          <w:shd w:val="clear" w:color="auto" w:fill="FFFFFF"/>
        </w:rPr>
      </w:pPr>
      <w:r w:rsidRPr="00F111C9">
        <w:rPr>
          <w:rFonts w:ascii="Times New Roman" w:hAnsi="Times New Roman" w:cs="Times New Roman"/>
          <w:color w:val="222222"/>
          <w:sz w:val="24"/>
          <w:szCs w:val="24"/>
          <w:shd w:val="clear" w:color="auto" w:fill="FFFFFF"/>
        </w:rPr>
        <w:t xml:space="preserve">MINAYO, M. C. de S. </w:t>
      </w:r>
      <w:r w:rsidRPr="00F111C9">
        <w:rPr>
          <w:rFonts w:ascii="Times New Roman" w:hAnsi="Times New Roman" w:cs="Times New Roman"/>
          <w:b/>
          <w:color w:val="222222"/>
          <w:sz w:val="24"/>
          <w:szCs w:val="24"/>
          <w:shd w:val="clear" w:color="auto" w:fill="FFFFFF"/>
        </w:rPr>
        <w:t>O desafio do conhecimento</w:t>
      </w:r>
      <w:r w:rsidRPr="003F297E">
        <w:rPr>
          <w:rFonts w:ascii="Times New Roman" w:hAnsi="Times New Roman" w:cs="Times New Roman"/>
          <w:b/>
          <w:color w:val="222222"/>
          <w:sz w:val="24"/>
          <w:szCs w:val="24"/>
          <w:shd w:val="clear" w:color="auto" w:fill="FFFFFF"/>
        </w:rPr>
        <w:t>: pesquisa qualitativa em saúde.</w:t>
      </w:r>
      <w:r w:rsidRPr="00F111C9">
        <w:rPr>
          <w:rFonts w:ascii="Times New Roman" w:hAnsi="Times New Roman" w:cs="Times New Roman"/>
          <w:color w:val="222222"/>
          <w:sz w:val="24"/>
          <w:szCs w:val="24"/>
          <w:shd w:val="clear" w:color="auto" w:fill="FFFFFF"/>
        </w:rPr>
        <w:t xml:space="preserve"> São Paulo</w:t>
      </w:r>
      <w:r>
        <w:rPr>
          <w:rFonts w:ascii="Times New Roman" w:hAnsi="Times New Roman" w:cs="Times New Roman"/>
          <w:color w:val="222222"/>
          <w:sz w:val="24"/>
          <w:szCs w:val="24"/>
          <w:shd w:val="clear" w:color="auto" w:fill="FFFFFF"/>
        </w:rPr>
        <w:t>-Rio de Janeiro</w:t>
      </w:r>
      <w:r w:rsidRPr="00F111C9">
        <w:rPr>
          <w:rFonts w:ascii="Times New Roman" w:hAnsi="Times New Roman" w:cs="Times New Roman"/>
          <w:color w:val="222222"/>
          <w:sz w:val="24"/>
          <w:szCs w:val="24"/>
          <w:shd w:val="clear" w:color="auto" w:fill="FFFFFF"/>
        </w:rPr>
        <w:t xml:space="preserve">: </w:t>
      </w:r>
      <w:proofErr w:type="spellStart"/>
      <w:r w:rsidRPr="00F111C9">
        <w:rPr>
          <w:rFonts w:ascii="Times New Roman" w:hAnsi="Times New Roman" w:cs="Times New Roman"/>
          <w:color w:val="222222"/>
          <w:sz w:val="24"/>
          <w:szCs w:val="24"/>
          <w:shd w:val="clear" w:color="auto" w:fill="FFFFFF"/>
        </w:rPr>
        <w:t>Hucitec</w:t>
      </w:r>
      <w:r>
        <w:rPr>
          <w:rFonts w:ascii="Times New Roman" w:hAnsi="Times New Roman" w:cs="Times New Roman"/>
          <w:color w:val="222222"/>
          <w:sz w:val="24"/>
          <w:szCs w:val="24"/>
          <w:shd w:val="clear" w:color="auto" w:fill="FFFFFF"/>
        </w:rPr>
        <w:t>-Abrasco</w:t>
      </w:r>
      <w:proofErr w:type="spellEnd"/>
      <w:r w:rsidRPr="00F111C9">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1992</w:t>
      </w:r>
      <w:r w:rsidRPr="00F111C9">
        <w:rPr>
          <w:rFonts w:ascii="Times New Roman" w:hAnsi="Times New Roman" w:cs="Times New Roman"/>
          <w:color w:val="222222"/>
          <w:sz w:val="24"/>
          <w:szCs w:val="24"/>
          <w:shd w:val="clear" w:color="auto" w:fill="FFFFFF"/>
        </w:rPr>
        <w:t>.</w:t>
      </w:r>
    </w:p>
    <w:p w14:paraId="45E7F914" w14:textId="77777777" w:rsidR="005F38CF" w:rsidRPr="00F111C9" w:rsidRDefault="005F38CF" w:rsidP="00A14D99">
      <w:pPr>
        <w:spacing w:before="240" w:after="0" w:line="240" w:lineRule="auto"/>
        <w:jc w:val="both"/>
        <w:rPr>
          <w:rFonts w:ascii="Times New Roman" w:hAnsi="Times New Roman" w:cs="Times New Roman"/>
          <w:sz w:val="24"/>
          <w:szCs w:val="24"/>
        </w:rPr>
      </w:pPr>
      <w:r w:rsidRPr="00F111C9">
        <w:rPr>
          <w:rFonts w:ascii="Times New Roman" w:hAnsi="Times New Roman" w:cs="Times New Roman"/>
          <w:color w:val="222222"/>
          <w:sz w:val="24"/>
          <w:szCs w:val="24"/>
          <w:shd w:val="clear" w:color="auto" w:fill="FFFFFF"/>
        </w:rPr>
        <w:lastRenderedPageBreak/>
        <w:t>MINAYO, M</w:t>
      </w:r>
      <w:r>
        <w:rPr>
          <w:rFonts w:ascii="Times New Roman" w:hAnsi="Times New Roman" w:cs="Times New Roman"/>
          <w:color w:val="222222"/>
          <w:sz w:val="24"/>
          <w:szCs w:val="24"/>
          <w:shd w:val="clear" w:color="auto" w:fill="FFFFFF"/>
        </w:rPr>
        <w:t>.</w:t>
      </w:r>
      <w:r w:rsidRPr="00F111C9">
        <w:rPr>
          <w:rFonts w:ascii="Times New Roman" w:hAnsi="Times New Roman" w:cs="Times New Roman"/>
          <w:color w:val="222222"/>
          <w:sz w:val="24"/>
          <w:szCs w:val="24"/>
          <w:shd w:val="clear" w:color="auto" w:fill="FFFFFF"/>
        </w:rPr>
        <w:t xml:space="preserve"> C</w:t>
      </w:r>
      <w:r>
        <w:rPr>
          <w:rFonts w:ascii="Times New Roman" w:hAnsi="Times New Roman" w:cs="Times New Roman"/>
          <w:color w:val="222222"/>
          <w:sz w:val="24"/>
          <w:szCs w:val="24"/>
          <w:shd w:val="clear" w:color="auto" w:fill="FFFFFF"/>
        </w:rPr>
        <w:t>. de S</w:t>
      </w:r>
      <w:r w:rsidRPr="00F111C9">
        <w:rPr>
          <w:rFonts w:ascii="Times New Roman" w:hAnsi="Times New Roman" w:cs="Times New Roman"/>
          <w:color w:val="222222"/>
          <w:sz w:val="24"/>
          <w:szCs w:val="24"/>
          <w:shd w:val="clear" w:color="auto" w:fill="FFFFFF"/>
        </w:rPr>
        <w:t>. Pós-graduação em Saúde Coletiva de 1997 a 2007: desafios, avanços e tendências.</w:t>
      </w:r>
      <w:r w:rsidRPr="00F111C9">
        <w:rPr>
          <w:rStyle w:val="apple-converted-space"/>
          <w:rFonts w:ascii="Times New Roman" w:hAnsi="Times New Roman" w:cs="Times New Roman"/>
          <w:color w:val="222222"/>
          <w:sz w:val="24"/>
          <w:szCs w:val="24"/>
          <w:shd w:val="clear" w:color="auto" w:fill="FFFFFF"/>
        </w:rPr>
        <w:t> </w:t>
      </w:r>
      <w:r w:rsidRPr="00F111C9">
        <w:rPr>
          <w:rStyle w:val="apple-converted-space"/>
          <w:rFonts w:ascii="Times New Roman" w:hAnsi="Times New Roman" w:cs="Times New Roman"/>
          <w:b/>
          <w:color w:val="222222"/>
          <w:sz w:val="24"/>
          <w:szCs w:val="24"/>
          <w:shd w:val="clear" w:color="auto" w:fill="FFFFFF"/>
        </w:rPr>
        <w:t>Revista</w:t>
      </w:r>
      <w:r>
        <w:rPr>
          <w:rStyle w:val="apple-converted-space"/>
          <w:rFonts w:ascii="Times New Roman" w:hAnsi="Times New Roman" w:cs="Times New Roman"/>
          <w:color w:val="222222"/>
          <w:sz w:val="24"/>
          <w:szCs w:val="24"/>
          <w:shd w:val="clear" w:color="auto" w:fill="FFFFFF"/>
        </w:rPr>
        <w:t xml:space="preserve"> </w:t>
      </w:r>
      <w:r w:rsidRPr="00F111C9">
        <w:rPr>
          <w:rFonts w:ascii="Times New Roman" w:hAnsi="Times New Roman" w:cs="Times New Roman"/>
          <w:b/>
          <w:bCs/>
          <w:color w:val="222222"/>
          <w:sz w:val="24"/>
          <w:szCs w:val="24"/>
          <w:shd w:val="clear" w:color="auto" w:fill="FFFFFF"/>
        </w:rPr>
        <w:t>Ciência &amp; Saúde Coletiva</w:t>
      </w:r>
      <w:r w:rsidRPr="00F111C9">
        <w:rPr>
          <w:rFonts w:ascii="Times New Roman" w:hAnsi="Times New Roman" w:cs="Times New Roman"/>
          <w:color w:val="222222"/>
          <w:sz w:val="24"/>
          <w:szCs w:val="24"/>
          <w:shd w:val="clear" w:color="auto" w:fill="FFFFFF"/>
        </w:rPr>
        <w:t>, v. 15, 2010.</w:t>
      </w:r>
    </w:p>
    <w:p w14:paraId="6F4B3C0B" w14:textId="77777777" w:rsidR="005F38CF" w:rsidRPr="00F111C9" w:rsidRDefault="005F38CF" w:rsidP="00A14D99">
      <w:pPr>
        <w:spacing w:before="240" w:after="0" w:line="240" w:lineRule="auto"/>
        <w:jc w:val="both"/>
        <w:rPr>
          <w:rFonts w:ascii="Times New Roman" w:hAnsi="Times New Roman" w:cs="Times New Roman"/>
          <w:color w:val="222222"/>
          <w:sz w:val="24"/>
          <w:szCs w:val="24"/>
          <w:shd w:val="clear" w:color="auto" w:fill="FFFFFF"/>
        </w:rPr>
      </w:pPr>
      <w:r w:rsidRPr="00F111C9">
        <w:rPr>
          <w:rFonts w:ascii="Times New Roman" w:hAnsi="Times New Roman" w:cs="Times New Roman"/>
          <w:color w:val="222222"/>
          <w:sz w:val="24"/>
          <w:szCs w:val="24"/>
          <w:shd w:val="clear" w:color="auto" w:fill="FFFFFF"/>
        </w:rPr>
        <w:t>MONTEIRO, M. de F.; SOBRAL FILHO, D. C. Exercício físico e o controle da pressão arterial.</w:t>
      </w:r>
      <w:r w:rsidRPr="00F111C9">
        <w:rPr>
          <w:rStyle w:val="apple-converted-space"/>
          <w:rFonts w:ascii="Times New Roman" w:hAnsi="Times New Roman" w:cs="Times New Roman"/>
          <w:color w:val="222222"/>
          <w:sz w:val="24"/>
          <w:szCs w:val="24"/>
          <w:shd w:val="clear" w:color="auto" w:fill="FFFFFF"/>
        </w:rPr>
        <w:t> </w:t>
      </w:r>
      <w:r w:rsidRPr="00F111C9">
        <w:rPr>
          <w:rFonts w:ascii="Times New Roman" w:hAnsi="Times New Roman" w:cs="Times New Roman"/>
          <w:b/>
          <w:bCs/>
          <w:color w:val="222222"/>
          <w:sz w:val="24"/>
          <w:szCs w:val="24"/>
          <w:shd w:val="clear" w:color="auto" w:fill="FFFFFF"/>
        </w:rPr>
        <w:t>Revista Brasileira de Medicina do Esporte</w:t>
      </w:r>
      <w:r w:rsidRPr="00F111C9">
        <w:rPr>
          <w:rFonts w:ascii="Times New Roman" w:hAnsi="Times New Roman" w:cs="Times New Roman"/>
          <w:color w:val="222222"/>
          <w:sz w:val="24"/>
          <w:szCs w:val="24"/>
          <w:shd w:val="clear" w:color="auto" w:fill="FFFFFF"/>
        </w:rPr>
        <w:t>, v. 10, n. 6, p. 513-516, 2004.</w:t>
      </w:r>
    </w:p>
    <w:p w14:paraId="344B72A6" w14:textId="77777777" w:rsidR="005F38CF" w:rsidRPr="00F111C9" w:rsidRDefault="005F38CF" w:rsidP="00A14D99">
      <w:pPr>
        <w:spacing w:before="240" w:after="0" w:line="240" w:lineRule="auto"/>
        <w:jc w:val="both"/>
        <w:rPr>
          <w:rFonts w:ascii="Times New Roman" w:hAnsi="Times New Roman" w:cs="Times New Roman"/>
          <w:color w:val="000000"/>
          <w:sz w:val="24"/>
          <w:szCs w:val="24"/>
        </w:rPr>
      </w:pPr>
      <w:r w:rsidRPr="00F111C9">
        <w:rPr>
          <w:rFonts w:ascii="Times New Roman" w:hAnsi="Times New Roman" w:cs="Times New Roman"/>
          <w:color w:val="000000"/>
          <w:sz w:val="24"/>
          <w:szCs w:val="24"/>
        </w:rPr>
        <w:t>MORAES, R. Análise de conteúdo.</w:t>
      </w:r>
      <w:r w:rsidRPr="00F111C9">
        <w:rPr>
          <w:rStyle w:val="apple-converted-space"/>
          <w:rFonts w:ascii="Times New Roman" w:hAnsi="Times New Roman" w:cs="Times New Roman"/>
          <w:color w:val="000000"/>
          <w:sz w:val="24"/>
          <w:szCs w:val="24"/>
        </w:rPr>
        <w:t> </w:t>
      </w:r>
      <w:r w:rsidRPr="00F111C9">
        <w:rPr>
          <w:rFonts w:ascii="Times New Roman" w:hAnsi="Times New Roman" w:cs="Times New Roman"/>
          <w:b/>
          <w:iCs/>
          <w:color w:val="000000"/>
          <w:sz w:val="24"/>
          <w:szCs w:val="24"/>
        </w:rPr>
        <w:t>Revista Educação</w:t>
      </w:r>
      <w:r w:rsidRPr="00F111C9">
        <w:rPr>
          <w:rFonts w:ascii="Times New Roman" w:hAnsi="Times New Roman" w:cs="Times New Roman"/>
          <w:color w:val="000000"/>
          <w:sz w:val="24"/>
          <w:szCs w:val="24"/>
        </w:rPr>
        <w:t>, Porto Alegre, v. 22, n. 37, p. 7-32, 1999.</w:t>
      </w:r>
    </w:p>
    <w:p w14:paraId="4D7A1F7F" w14:textId="77777777" w:rsidR="005F38CF" w:rsidRPr="00F111C9" w:rsidRDefault="005F38CF" w:rsidP="00A14D99">
      <w:pPr>
        <w:spacing w:before="240" w:after="0" w:line="240" w:lineRule="auto"/>
        <w:jc w:val="both"/>
        <w:rPr>
          <w:rFonts w:ascii="Times New Roman" w:hAnsi="Times New Roman" w:cs="Times New Roman"/>
          <w:color w:val="000000"/>
          <w:sz w:val="24"/>
          <w:szCs w:val="24"/>
        </w:rPr>
      </w:pPr>
      <w:r w:rsidRPr="00F111C9">
        <w:rPr>
          <w:rFonts w:ascii="Times New Roman" w:hAnsi="Times New Roman" w:cs="Times New Roman"/>
          <w:color w:val="000000"/>
          <w:sz w:val="24"/>
          <w:szCs w:val="24"/>
        </w:rPr>
        <w:t>PASQUIM, H. M. A saúde coletiva nos cursos de graduação em Educação Física.</w:t>
      </w:r>
      <w:r w:rsidRPr="00F111C9">
        <w:rPr>
          <w:rStyle w:val="apple-converted-space"/>
          <w:rFonts w:ascii="Times New Roman" w:hAnsi="Times New Roman" w:cs="Times New Roman"/>
          <w:b/>
          <w:bCs/>
          <w:color w:val="000000"/>
          <w:sz w:val="24"/>
          <w:szCs w:val="24"/>
        </w:rPr>
        <w:t xml:space="preserve"> Revista </w:t>
      </w:r>
      <w:r w:rsidRPr="00F111C9">
        <w:rPr>
          <w:rFonts w:ascii="Times New Roman" w:hAnsi="Times New Roman" w:cs="Times New Roman"/>
          <w:b/>
          <w:bCs/>
          <w:color w:val="000000"/>
          <w:sz w:val="24"/>
          <w:szCs w:val="24"/>
        </w:rPr>
        <w:t>Saúde e Sociedade.</w:t>
      </w:r>
      <w:r>
        <w:rPr>
          <w:rFonts w:ascii="Times New Roman" w:hAnsi="Times New Roman" w:cs="Times New Roman"/>
          <w:color w:val="000000"/>
          <w:sz w:val="24"/>
          <w:szCs w:val="24"/>
        </w:rPr>
        <w:t xml:space="preserve">  São Paulo, </w:t>
      </w:r>
      <w:r w:rsidRPr="00F111C9">
        <w:rPr>
          <w:rFonts w:ascii="Times New Roman" w:hAnsi="Times New Roman" w:cs="Times New Roman"/>
          <w:color w:val="000000"/>
          <w:sz w:val="24"/>
          <w:szCs w:val="24"/>
        </w:rPr>
        <w:t>v. 19, n. 1, Mar.  2010. Disponível em: &lt;http://www.scielo.br/scielo.php?script=sci_arttext&amp;pid=S0104-12902010000100016&amp;lng=en&amp;nrm=iso&gt;. Acesso em:  17 </w:t>
      </w:r>
      <w:r>
        <w:rPr>
          <w:rFonts w:ascii="Times New Roman" w:hAnsi="Times New Roman" w:cs="Times New Roman"/>
          <w:color w:val="000000"/>
          <w:sz w:val="24"/>
          <w:szCs w:val="24"/>
        </w:rPr>
        <w:t>m</w:t>
      </w:r>
      <w:r w:rsidRPr="00F111C9">
        <w:rPr>
          <w:rFonts w:ascii="Times New Roman" w:hAnsi="Times New Roman" w:cs="Times New Roman"/>
          <w:color w:val="000000"/>
          <w:sz w:val="24"/>
          <w:szCs w:val="24"/>
        </w:rPr>
        <w:t xml:space="preserve">ar.  2015.  </w:t>
      </w:r>
    </w:p>
    <w:p w14:paraId="61173921" w14:textId="77777777" w:rsidR="005F38CF" w:rsidRPr="00F111C9" w:rsidRDefault="005F38CF" w:rsidP="00A14D99">
      <w:pPr>
        <w:spacing w:before="240" w:after="0" w:line="240" w:lineRule="auto"/>
        <w:jc w:val="both"/>
        <w:rPr>
          <w:rFonts w:ascii="Times New Roman" w:hAnsi="Times New Roman" w:cs="Times New Roman"/>
          <w:color w:val="222222"/>
          <w:sz w:val="24"/>
          <w:szCs w:val="24"/>
          <w:shd w:val="clear" w:color="auto" w:fill="FFFFFF"/>
        </w:rPr>
      </w:pPr>
      <w:r w:rsidRPr="00F111C9">
        <w:rPr>
          <w:rFonts w:ascii="Times New Roman" w:hAnsi="Times New Roman" w:cs="Times New Roman"/>
          <w:color w:val="222222"/>
          <w:sz w:val="24"/>
          <w:szCs w:val="24"/>
          <w:shd w:val="clear" w:color="auto" w:fill="FFFFFF"/>
        </w:rPr>
        <w:t xml:space="preserve">RAMOS, L. R. Fatores determinantes do envelhecimento saudável em idosos residentes em centro urbano: Projeto </w:t>
      </w:r>
      <w:proofErr w:type="spellStart"/>
      <w:r w:rsidRPr="00F111C9">
        <w:rPr>
          <w:rFonts w:ascii="Times New Roman" w:hAnsi="Times New Roman" w:cs="Times New Roman"/>
          <w:color w:val="222222"/>
          <w:sz w:val="24"/>
          <w:szCs w:val="24"/>
          <w:shd w:val="clear" w:color="auto" w:fill="FFFFFF"/>
        </w:rPr>
        <w:t>Epidoso</w:t>
      </w:r>
      <w:proofErr w:type="spellEnd"/>
      <w:r w:rsidRPr="00F111C9">
        <w:rPr>
          <w:rFonts w:ascii="Times New Roman" w:hAnsi="Times New Roman" w:cs="Times New Roman"/>
          <w:color w:val="222222"/>
          <w:sz w:val="24"/>
          <w:szCs w:val="24"/>
          <w:shd w:val="clear" w:color="auto" w:fill="FFFFFF"/>
        </w:rPr>
        <w:t>, São Paulo.</w:t>
      </w:r>
      <w:r w:rsidRPr="00F111C9">
        <w:rPr>
          <w:rStyle w:val="apple-converted-space"/>
          <w:rFonts w:ascii="Times New Roman" w:hAnsi="Times New Roman" w:cs="Times New Roman"/>
          <w:color w:val="222222"/>
          <w:sz w:val="24"/>
          <w:szCs w:val="24"/>
          <w:shd w:val="clear" w:color="auto" w:fill="FFFFFF"/>
        </w:rPr>
        <w:t> </w:t>
      </w:r>
      <w:r w:rsidRPr="00F111C9">
        <w:rPr>
          <w:rFonts w:ascii="Times New Roman" w:hAnsi="Times New Roman" w:cs="Times New Roman"/>
          <w:b/>
          <w:bCs/>
          <w:color w:val="222222"/>
          <w:sz w:val="24"/>
          <w:szCs w:val="24"/>
          <w:shd w:val="clear" w:color="auto" w:fill="FFFFFF"/>
        </w:rPr>
        <w:t>Caderno de Saúde Pública</w:t>
      </w:r>
      <w:r w:rsidRPr="00F111C9">
        <w:rPr>
          <w:rFonts w:ascii="Times New Roman" w:hAnsi="Times New Roman" w:cs="Times New Roman"/>
          <w:color w:val="222222"/>
          <w:sz w:val="24"/>
          <w:szCs w:val="24"/>
          <w:shd w:val="clear" w:color="auto" w:fill="FFFFFF"/>
        </w:rPr>
        <w:t>, v. 19, n. 3, p. 793-798, 2003.</w:t>
      </w:r>
    </w:p>
    <w:p w14:paraId="52F799B4" w14:textId="77777777" w:rsidR="005F38CF" w:rsidRPr="00F111C9" w:rsidRDefault="005F38CF" w:rsidP="00A14D99">
      <w:pPr>
        <w:spacing w:before="240" w:after="0" w:line="240" w:lineRule="auto"/>
        <w:jc w:val="both"/>
        <w:rPr>
          <w:rFonts w:ascii="Times New Roman" w:hAnsi="Times New Roman" w:cs="Times New Roman"/>
          <w:sz w:val="24"/>
          <w:szCs w:val="24"/>
        </w:rPr>
      </w:pPr>
      <w:r w:rsidRPr="00F111C9">
        <w:rPr>
          <w:rFonts w:ascii="Times New Roman" w:hAnsi="Times New Roman" w:cs="Times New Roman"/>
          <w:sz w:val="24"/>
          <w:szCs w:val="24"/>
        </w:rPr>
        <w:t xml:space="preserve">REZENDE, D. L. M.; LIMA, M. L. F. A inclusão do professor de educação física no NASF – Programa de Apoio à Saúde da Família – A verdadeira inserção deste profissional no NASF – PB. </w:t>
      </w:r>
      <w:r w:rsidRPr="00F111C9">
        <w:rPr>
          <w:rFonts w:ascii="Times New Roman" w:hAnsi="Times New Roman" w:cs="Times New Roman"/>
          <w:b/>
          <w:sz w:val="24"/>
          <w:szCs w:val="24"/>
        </w:rPr>
        <w:t>Trabalho de Conclusão de Curso</w:t>
      </w:r>
      <w:r w:rsidRPr="00F111C9">
        <w:rPr>
          <w:rFonts w:ascii="Times New Roman" w:hAnsi="Times New Roman" w:cs="Times New Roman"/>
          <w:sz w:val="24"/>
          <w:szCs w:val="24"/>
        </w:rPr>
        <w:t xml:space="preserve"> (Curso de Especialização em Saúde da Família), Faculdades Integradas de Patos, Patos – PB, 2009. Disponível em: &lt;http://www.copacabanarunners.net/nasf.html&gt; Acesso em: 6 mar. 2015</w:t>
      </w:r>
    </w:p>
    <w:p w14:paraId="7FD06BBF" w14:textId="77777777" w:rsidR="005F38CF" w:rsidRPr="00F111C9" w:rsidRDefault="005F38CF" w:rsidP="00A14D99">
      <w:pPr>
        <w:spacing w:before="240" w:after="0" w:line="240" w:lineRule="auto"/>
        <w:jc w:val="both"/>
        <w:rPr>
          <w:rFonts w:ascii="Times New Roman" w:hAnsi="Times New Roman" w:cs="Times New Roman"/>
          <w:color w:val="222222"/>
          <w:sz w:val="24"/>
          <w:szCs w:val="24"/>
          <w:shd w:val="clear" w:color="auto" w:fill="FFFFFF"/>
        </w:rPr>
      </w:pPr>
      <w:r w:rsidRPr="00F111C9">
        <w:rPr>
          <w:rFonts w:ascii="Times New Roman" w:hAnsi="Times New Roman" w:cs="Times New Roman"/>
          <w:color w:val="222222"/>
          <w:sz w:val="24"/>
          <w:szCs w:val="24"/>
          <w:shd w:val="clear" w:color="auto" w:fill="FFFFFF"/>
        </w:rPr>
        <w:t xml:space="preserve">RODRIGUES, J. D. </w:t>
      </w:r>
      <w:r w:rsidRPr="009C1110">
        <w:rPr>
          <w:rFonts w:ascii="Times New Roman" w:hAnsi="Times New Roman" w:cs="Times New Roman"/>
          <w:i/>
          <w:color w:val="222222"/>
          <w:sz w:val="24"/>
          <w:szCs w:val="24"/>
          <w:shd w:val="clear" w:color="auto" w:fill="FFFFFF"/>
        </w:rPr>
        <w:t>et al</w:t>
      </w:r>
      <w:r w:rsidRPr="00F111C9">
        <w:rPr>
          <w:rFonts w:ascii="Times New Roman" w:hAnsi="Times New Roman" w:cs="Times New Roman"/>
          <w:color w:val="222222"/>
          <w:sz w:val="24"/>
          <w:szCs w:val="24"/>
          <w:shd w:val="clear" w:color="auto" w:fill="FFFFFF"/>
        </w:rPr>
        <w:t>. Inserção e atuação do profissional de educação física na atenção básica à saúde: revisão sistemática.</w:t>
      </w:r>
      <w:r w:rsidRPr="00F111C9">
        <w:rPr>
          <w:rStyle w:val="apple-converted-space"/>
          <w:rFonts w:ascii="Times New Roman" w:hAnsi="Times New Roman" w:cs="Times New Roman"/>
          <w:color w:val="222222"/>
          <w:sz w:val="24"/>
          <w:szCs w:val="24"/>
          <w:shd w:val="clear" w:color="auto" w:fill="FFFFFF"/>
        </w:rPr>
        <w:t> </w:t>
      </w:r>
      <w:r w:rsidRPr="00F111C9">
        <w:rPr>
          <w:rFonts w:ascii="Times New Roman" w:hAnsi="Times New Roman" w:cs="Times New Roman"/>
          <w:b/>
          <w:bCs/>
          <w:color w:val="222222"/>
          <w:sz w:val="24"/>
          <w:szCs w:val="24"/>
          <w:shd w:val="clear" w:color="auto" w:fill="FFFFFF"/>
        </w:rPr>
        <w:t>Revista Brasileira de Atividade Física &amp; Saúde</w:t>
      </w:r>
      <w:r w:rsidRPr="00F111C9">
        <w:rPr>
          <w:rFonts w:ascii="Times New Roman" w:hAnsi="Times New Roman" w:cs="Times New Roman"/>
          <w:color w:val="222222"/>
          <w:sz w:val="24"/>
          <w:szCs w:val="24"/>
          <w:shd w:val="clear" w:color="auto" w:fill="FFFFFF"/>
        </w:rPr>
        <w:t>, v. 18, n. 1, p. 05-15, Jan. 2013.</w:t>
      </w:r>
    </w:p>
    <w:p w14:paraId="79C28B06" w14:textId="77777777" w:rsidR="005F38CF" w:rsidRPr="00F04EBF" w:rsidRDefault="005F38CF" w:rsidP="00A14D99">
      <w:pPr>
        <w:spacing w:before="240" w:after="0" w:line="240" w:lineRule="auto"/>
        <w:jc w:val="both"/>
        <w:rPr>
          <w:rFonts w:ascii="Times New Roman" w:hAnsi="Times New Roman" w:cs="Times New Roman"/>
          <w:color w:val="222222"/>
          <w:sz w:val="24"/>
          <w:szCs w:val="24"/>
          <w:shd w:val="clear" w:color="auto" w:fill="FFFFFF"/>
          <w:lang w:val="en-US"/>
        </w:rPr>
      </w:pPr>
      <w:r w:rsidRPr="00F111C9">
        <w:rPr>
          <w:rFonts w:ascii="Times New Roman" w:hAnsi="Times New Roman" w:cs="Times New Roman"/>
          <w:color w:val="222222"/>
          <w:sz w:val="24"/>
          <w:szCs w:val="24"/>
          <w:shd w:val="clear" w:color="auto" w:fill="FFFFFF"/>
        </w:rPr>
        <w:t>SCABAR, T. G; PELICIONI, A. F; PELICIONI, M. C. F. Atuação do profissional de Educação Física no Sistema Único de Saúde: uma análise a partir da Política Nacional de Promoção da Saúde e das Diretrizes do Núcleo de Apoio à Saúde da Família–NASF.</w:t>
      </w:r>
      <w:r w:rsidRPr="00F111C9">
        <w:rPr>
          <w:rStyle w:val="apple-converted-space"/>
          <w:rFonts w:ascii="Times New Roman" w:hAnsi="Times New Roman" w:cs="Times New Roman"/>
          <w:color w:val="222222"/>
          <w:sz w:val="24"/>
          <w:szCs w:val="24"/>
          <w:shd w:val="clear" w:color="auto" w:fill="FFFFFF"/>
        </w:rPr>
        <w:t> </w:t>
      </w:r>
      <w:r w:rsidRPr="00F04EBF">
        <w:rPr>
          <w:rFonts w:ascii="Times New Roman" w:hAnsi="Times New Roman" w:cs="Times New Roman"/>
          <w:b/>
          <w:bCs/>
          <w:color w:val="222222"/>
          <w:sz w:val="24"/>
          <w:szCs w:val="24"/>
          <w:shd w:val="clear" w:color="auto" w:fill="FFFFFF"/>
          <w:lang w:val="en-US"/>
        </w:rPr>
        <w:t xml:space="preserve">J Health </w:t>
      </w:r>
      <w:proofErr w:type="spellStart"/>
      <w:r w:rsidRPr="00F04EBF">
        <w:rPr>
          <w:rFonts w:ascii="Times New Roman" w:hAnsi="Times New Roman" w:cs="Times New Roman"/>
          <w:b/>
          <w:bCs/>
          <w:color w:val="222222"/>
          <w:sz w:val="24"/>
          <w:szCs w:val="24"/>
          <w:shd w:val="clear" w:color="auto" w:fill="FFFFFF"/>
          <w:lang w:val="en-US"/>
        </w:rPr>
        <w:t>Sci</w:t>
      </w:r>
      <w:proofErr w:type="spellEnd"/>
      <w:r w:rsidRPr="00F04EBF">
        <w:rPr>
          <w:rFonts w:ascii="Times New Roman" w:hAnsi="Times New Roman" w:cs="Times New Roman"/>
          <w:b/>
          <w:bCs/>
          <w:color w:val="222222"/>
          <w:sz w:val="24"/>
          <w:szCs w:val="24"/>
          <w:shd w:val="clear" w:color="auto" w:fill="FFFFFF"/>
          <w:lang w:val="en-US"/>
        </w:rPr>
        <w:t xml:space="preserve"> </w:t>
      </w:r>
      <w:proofErr w:type="spellStart"/>
      <w:r w:rsidRPr="00F04EBF">
        <w:rPr>
          <w:rFonts w:ascii="Times New Roman" w:hAnsi="Times New Roman" w:cs="Times New Roman"/>
          <w:b/>
          <w:bCs/>
          <w:color w:val="222222"/>
          <w:sz w:val="24"/>
          <w:szCs w:val="24"/>
          <w:shd w:val="clear" w:color="auto" w:fill="FFFFFF"/>
          <w:lang w:val="en-US"/>
        </w:rPr>
        <w:t>Inst</w:t>
      </w:r>
      <w:proofErr w:type="spellEnd"/>
      <w:r w:rsidRPr="00F04EBF">
        <w:rPr>
          <w:rFonts w:ascii="Times New Roman" w:hAnsi="Times New Roman" w:cs="Times New Roman"/>
          <w:color w:val="222222"/>
          <w:sz w:val="24"/>
          <w:szCs w:val="24"/>
          <w:shd w:val="clear" w:color="auto" w:fill="FFFFFF"/>
          <w:lang w:val="en-US"/>
        </w:rPr>
        <w:t xml:space="preserve">, v. 30, n. </w:t>
      </w:r>
      <w:proofErr w:type="gramStart"/>
      <w:r w:rsidRPr="00F04EBF">
        <w:rPr>
          <w:rFonts w:ascii="Times New Roman" w:hAnsi="Times New Roman" w:cs="Times New Roman"/>
          <w:color w:val="222222"/>
          <w:sz w:val="24"/>
          <w:szCs w:val="24"/>
          <w:shd w:val="clear" w:color="auto" w:fill="FFFFFF"/>
          <w:lang w:val="en-US"/>
        </w:rPr>
        <w:t>4</w:t>
      </w:r>
      <w:proofErr w:type="gramEnd"/>
      <w:r w:rsidRPr="00F04EBF">
        <w:rPr>
          <w:rFonts w:ascii="Times New Roman" w:hAnsi="Times New Roman" w:cs="Times New Roman"/>
          <w:color w:val="222222"/>
          <w:sz w:val="24"/>
          <w:szCs w:val="24"/>
          <w:shd w:val="clear" w:color="auto" w:fill="FFFFFF"/>
          <w:lang w:val="en-US"/>
        </w:rPr>
        <w:t>, p. 411-8, 2012.</w:t>
      </w:r>
    </w:p>
    <w:p w14:paraId="375C6323" w14:textId="77777777" w:rsidR="005F38CF" w:rsidRPr="004D0DAD" w:rsidRDefault="005F38CF" w:rsidP="00A14D99">
      <w:pPr>
        <w:spacing w:before="240" w:after="0" w:line="240" w:lineRule="auto"/>
        <w:jc w:val="both"/>
        <w:rPr>
          <w:rFonts w:ascii="Times New Roman" w:hAnsi="Times New Roman" w:cs="Times New Roman"/>
          <w:sz w:val="28"/>
        </w:rPr>
      </w:pPr>
      <w:r w:rsidRPr="00AB0219">
        <w:rPr>
          <w:rFonts w:ascii="Times New Roman" w:hAnsi="Times New Roman" w:cs="Times New Roman"/>
          <w:color w:val="222222"/>
          <w:sz w:val="24"/>
          <w:shd w:val="clear" w:color="auto" w:fill="FFFFFF"/>
          <w:lang w:val="en-US"/>
        </w:rPr>
        <w:t xml:space="preserve">SILVA, A. M. </w:t>
      </w:r>
      <w:r w:rsidRPr="00AB0219">
        <w:rPr>
          <w:rFonts w:ascii="Times New Roman" w:hAnsi="Times New Roman" w:cs="Times New Roman"/>
          <w:i/>
          <w:color w:val="222222"/>
          <w:sz w:val="24"/>
          <w:shd w:val="clear" w:color="auto" w:fill="FFFFFF"/>
          <w:lang w:val="en-US"/>
        </w:rPr>
        <w:t>et al.</w:t>
      </w:r>
      <w:r w:rsidRPr="00AB0219">
        <w:rPr>
          <w:rFonts w:ascii="Times New Roman" w:hAnsi="Times New Roman" w:cs="Times New Roman"/>
          <w:color w:val="222222"/>
          <w:sz w:val="24"/>
          <w:shd w:val="clear" w:color="auto" w:fill="FFFFFF"/>
          <w:lang w:val="en-US"/>
        </w:rPr>
        <w:t xml:space="preserve"> </w:t>
      </w:r>
      <w:r w:rsidRPr="004D0DAD">
        <w:rPr>
          <w:rFonts w:ascii="Times New Roman" w:hAnsi="Times New Roman" w:cs="Times New Roman"/>
          <w:color w:val="222222"/>
          <w:sz w:val="24"/>
          <w:shd w:val="clear" w:color="auto" w:fill="FFFFFF"/>
        </w:rPr>
        <w:t xml:space="preserve">Corpo e experiência: para pensar as práticas corporais. </w:t>
      </w:r>
      <w:r w:rsidRPr="004D0DAD">
        <w:rPr>
          <w:rFonts w:ascii="Times New Roman" w:hAnsi="Times New Roman" w:cs="Times New Roman"/>
          <w:i/>
          <w:color w:val="222222"/>
          <w:sz w:val="24"/>
          <w:shd w:val="clear" w:color="auto" w:fill="FFFFFF"/>
        </w:rPr>
        <w:t>In</w:t>
      </w:r>
      <w:r w:rsidRPr="004D0DAD">
        <w:rPr>
          <w:rFonts w:ascii="Times New Roman" w:hAnsi="Times New Roman" w:cs="Times New Roman"/>
          <w:color w:val="222222"/>
          <w:sz w:val="24"/>
          <w:shd w:val="clear" w:color="auto" w:fill="FFFFFF"/>
        </w:rPr>
        <w:t>: FALCÃO, J. C.; SARAIVA, M. do C. (Org.).</w:t>
      </w:r>
      <w:r w:rsidRPr="004D0DAD">
        <w:rPr>
          <w:rStyle w:val="apple-converted-space"/>
          <w:rFonts w:ascii="Times New Roman" w:hAnsi="Times New Roman" w:cs="Times New Roman"/>
          <w:color w:val="222222"/>
          <w:sz w:val="24"/>
          <w:shd w:val="clear" w:color="auto" w:fill="FFFFFF"/>
        </w:rPr>
        <w:t> </w:t>
      </w:r>
      <w:r w:rsidRPr="004D0DAD">
        <w:rPr>
          <w:rStyle w:val="Forte"/>
          <w:rFonts w:ascii="Times New Roman" w:hAnsi="Times New Roman" w:cs="Times New Roman"/>
          <w:color w:val="222222"/>
          <w:sz w:val="24"/>
          <w:shd w:val="clear" w:color="auto" w:fill="FFFFFF"/>
        </w:rPr>
        <w:t>Práticas Corporais no contexto contemporâneo:</w:t>
      </w:r>
      <w:r w:rsidRPr="004D0DAD">
        <w:rPr>
          <w:rStyle w:val="apple-converted-space"/>
          <w:rFonts w:ascii="Times New Roman" w:hAnsi="Times New Roman" w:cs="Times New Roman"/>
          <w:b/>
          <w:bCs/>
          <w:color w:val="222222"/>
          <w:sz w:val="24"/>
          <w:shd w:val="clear" w:color="auto" w:fill="FFFFFF"/>
        </w:rPr>
        <w:t> </w:t>
      </w:r>
      <w:r w:rsidRPr="004D0DAD">
        <w:rPr>
          <w:rFonts w:ascii="Times New Roman" w:hAnsi="Times New Roman" w:cs="Times New Roman"/>
          <w:color w:val="222222"/>
          <w:sz w:val="24"/>
          <w:shd w:val="clear" w:color="auto" w:fill="FFFFFF"/>
        </w:rPr>
        <w:t xml:space="preserve">(In)Tensas Experiências. Florianópolis: </w:t>
      </w:r>
      <w:proofErr w:type="spellStart"/>
      <w:r w:rsidRPr="004D0DAD">
        <w:rPr>
          <w:rFonts w:ascii="Times New Roman" w:hAnsi="Times New Roman" w:cs="Times New Roman"/>
          <w:color w:val="222222"/>
          <w:sz w:val="24"/>
          <w:shd w:val="clear" w:color="auto" w:fill="FFFFFF"/>
        </w:rPr>
        <w:t>Copiart</w:t>
      </w:r>
      <w:proofErr w:type="spellEnd"/>
      <w:r w:rsidRPr="004D0DAD">
        <w:rPr>
          <w:rFonts w:ascii="Times New Roman" w:hAnsi="Times New Roman" w:cs="Times New Roman"/>
          <w:color w:val="222222"/>
          <w:sz w:val="24"/>
          <w:shd w:val="clear" w:color="auto" w:fill="FFFFFF"/>
        </w:rPr>
        <w:t xml:space="preserve">, 2009. </w:t>
      </w:r>
    </w:p>
    <w:p w14:paraId="6E53F63A" w14:textId="77777777" w:rsidR="005F38CF" w:rsidRPr="00F04EBF" w:rsidRDefault="005F38CF" w:rsidP="00A14D99">
      <w:pPr>
        <w:spacing w:before="240" w:after="0" w:line="240" w:lineRule="auto"/>
        <w:jc w:val="both"/>
        <w:rPr>
          <w:rFonts w:ascii="Times New Roman" w:hAnsi="Times New Roman" w:cs="Times New Roman"/>
          <w:color w:val="222222"/>
          <w:sz w:val="24"/>
          <w:szCs w:val="24"/>
          <w:shd w:val="clear" w:color="auto" w:fill="FFFFFF"/>
        </w:rPr>
      </w:pPr>
      <w:r w:rsidRPr="00F111C9">
        <w:rPr>
          <w:rFonts w:ascii="Times New Roman" w:hAnsi="Times New Roman" w:cs="Times New Roman"/>
          <w:sz w:val="24"/>
          <w:szCs w:val="24"/>
        </w:rPr>
        <w:t xml:space="preserve">TOSCANO, C. M. As campanhas nacionais para detecção das doenças crônicas não-transmissíveis: diabetes e hipertensão arterial. </w:t>
      </w:r>
      <w:r w:rsidRPr="009C1110">
        <w:rPr>
          <w:rFonts w:ascii="Times New Roman" w:hAnsi="Times New Roman" w:cs="Times New Roman"/>
          <w:b/>
          <w:sz w:val="24"/>
          <w:szCs w:val="24"/>
        </w:rPr>
        <w:t>Revista Ciência &amp; Saúde Coletiva</w:t>
      </w:r>
      <w:r w:rsidRPr="00F111C9">
        <w:rPr>
          <w:rFonts w:ascii="Times New Roman" w:hAnsi="Times New Roman" w:cs="Times New Roman"/>
          <w:sz w:val="24"/>
          <w:szCs w:val="24"/>
        </w:rPr>
        <w:t>, v. 9, n. 4, p. 885-895, 2004.</w:t>
      </w:r>
      <w:bookmarkEnd w:id="0"/>
    </w:p>
    <w:sectPr w:rsidR="005F38CF" w:rsidRPr="00F04EBF" w:rsidSect="003018F9">
      <w:headerReference w:type="default" r:id="rId8"/>
      <w:type w:val="continuous"/>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C4A65" w14:textId="77777777" w:rsidR="00C00907" w:rsidRDefault="00C00907" w:rsidP="00691E81">
      <w:pPr>
        <w:spacing w:after="0" w:line="240" w:lineRule="auto"/>
      </w:pPr>
      <w:r>
        <w:separator/>
      </w:r>
    </w:p>
  </w:endnote>
  <w:endnote w:type="continuationSeparator" w:id="0">
    <w:p w14:paraId="71038615" w14:textId="77777777" w:rsidR="00C00907" w:rsidRDefault="00C00907" w:rsidP="00691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12D4C" w14:textId="77777777" w:rsidR="00C00907" w:rsidRDefault="00C00907" w:rsidP="00691E81">
      <w:pPr>
        <w:spacing w:after="0" w:line="240" w:lineRule="auto"/>
      </w:pPr>
      <w:r>
        <w:separator/>
      </w:r>
    </w:p>
  </w:footnote>
  <w:footnote w:type="continuationSeparator" w:id="0">
    <w:p w14:paraId="7BBC1A64" w14:textId="77777777" w:rsidR="00C00907" w:rsidRDefault="00C00907" w:rsidP="00691E81">
      <w:pPr>
        <w:spacing w:after="0" w:line="240" w:lineRule="auto"/>
      </w:pPr>
      <w:r>
        <w:continuationSeparator/>
      </w:r>
    </w:p>
  </w:footnote>
  <w:footnote w:id="1">
    <w:p w14:paraId="4E1EAD3C" w14:textId="3A7C4AED" w:rsidR="00017016" w:rsidRPr="00B005B0" w:rsidRDefault="00017016">
      <w:pPr>
        <w:pStyle w:val="Textodenotaderodap"/>
        <w:rPr>
          <w:rFonts w:ascii="Times New Roman" w:hAnsi="Times New Roman" w:cs="Times New Roman"/>
          <w:sz w:val="24"/>
        </w:rPr>
      </w:pPr>
      <w:r w:rsidRPr="00B005B0">
        <w:rPr>
          <w:rStyle w:val="Refdenotaderodap"/>
          <w:rFonts w:ascii="Times New Roman" w:hAnsi="Times New Roman" w:cs="Times New Roman"/>
          <w:sz w:val="24"/>
        </w:rPr>
        <w:sym w:font="Symbol" w:char="F02A"/>
      </w:r>
      <w:r w:rsidRPr="00B005B0">
        <w:rPr>
          <w:rFonts w:ascii="Times New Roman" w:hAnsi="Times New Roman" w:cs="Times New Roman"/>
          <w:sz w:val="24"/>
        </w:rPr>
        <w:t xml:space="preserve"> Acadêmico de Educação Física</w:t>
      </w:r>
      <w:r>
        <w:rPr>
          <w:rFonts w:ascii="Times New Roman" w:hAnsi="Times New Roman" w:cs="Times New Roman"/>
          <w:sz w:val="24"/>
        </w:rPr>
        <w:t xml:space="preserve"> bacharel</w:t>
      </w:r>
      <w:r w:rsidRPr="00B005B0">
        <w:rPr>
          <w:rFonts w:ascii="Times New Roman" w:hAnsi="Times New Roman" w:cs="Times New Roman"/>
          <w:sz w:val="24"/>
        </w:rPr>
        <w:t xml:space="preserve"> na Universidade do Vale do Itajaí – UNIVALI.</w:t>
      </w:r>
    </w:p>
    <w:p w14:paraId="7F6F8F4A" w14:textId="066E218A" w:rsidR="00017016" w:rsidRPr="00B005B0" w:rsidRDefault="00017016">
      <w:pPr>
        <w:pStyle w:val="Textodenotaderodap"/>
        <w:rPr>
          <w:rFonts w:ascii="Times New Roman" w:hAnsi="Times New Roman" w:cs="Times New Roman"/>
          <w:sz w:val="24"/>
        </w:rPr>
      </w:pPr>
      <w:proofErr w:type="gramStart"/>
      <w:r w:rsidRPr="000619BA">
        <w:rPr>
          <w:rFonts w:ascii="Times New Roman" w:hAnsi="Times New Roman" w:cs="Times New Roman"/>
          <w:i/>
          <w:sz w:val="24"/>
        </w:rPr>
        <w:t>e-mail</w:t>
      </w:r>
      <w:proofErr w:type="gramEnd"/>
      <w:r w:rsidRPr="00B005B0">
        <w:rPr>
          <w:rFonts w:ascii="Times New Roman" w:hAnsi="Times New Roman" w:cs="Times New Roman"/>
          <w:sz w:val="24"/>
        </w:rPr>
        <w:t>: bruno.weber@msn.com</w:t>
      </w:r>
      <w:r w:rsidRPr="00B005B0">
        <w:rPr>
          <w:rFonts w:ascii="Times New Roman" w:hAnsi="Times New Roman" w:cs="Times New Roman"/>
          <w:sz w:val="24"/>
        </w:rPr>
        <w:tab/>
      </w:r>
    </w:p>
  </w:footnote>
  <w:footnote w:id="2">
    <w:p w14:paraId="0198DCA1" w14:textId="4D533D17" w:rsidR="00017016" w:rsidRPr="00B005B0" w:rsidRDefault="00017016" w:rsidP="00F5087F">
      <w:pPr>
        <w:pStyle w:val="Textodenotaderodap"/>
        <w:rPr>
          <w:rFonts w:ascii="Times New Roman" w:hAnsi="Times New Roman" w:cs="Times New Roman"/>
          <w:sz w:val="24"/>
        </w:rPr>
      </w:pPr>
      <w:r w:rsidRPr="00B005B0">
        <w:rPr>
          <w:rStyle w:val="Refdenotaderodap"/>
          <w:rFonts w:ascii="Times New Roman" w:hAnsi="Times New Roman" w:cs="Times New Roman"/>
          <w:sz w:val="24"/>
        </w:rPr>
        <w:sym w:font="Symbol" w:char="F02A"/>
      </w:r>
      <w:r w:rsidRPr="00B005B0">
        <w:rPr>
          <w:rStyle w:val="Refdenotaderodap"/>
          <w:rFonts w:ascii="Times New Roman" w:hAnsi="Times New Roman" w:cs="Times New Roman"/>
          <w:sz w:val="24"/>
        </w:rPr>
        <w:sym w:font="Symbol" w:char="F02A"/>
      </w:r>
      <w:r w:rsidRPr="00B005B0">
        <w:rPr>
          <w:rFonts w:ascii="Times New Roman" w:hAnsi="Times New Roman" w:cs="Times New Roman"/>
          <w:sz w:val="24"/>
        </w:rPr>
        <w:t xml:space="preserve"> Acadêmico de Educação Física </w:t>
      </w:r>
      <w:r>
        <w:rPr>
          <w:rFonts w:ascii="Times New Roman" w:hAnsi="Times New Roman" w:cs="Times New Roman"/>
          <w:sz w:val="24"/>
        </w:rPr>
        <w:t xml:space="preserve">bacharel </w:t>
      </w:r>
      <w:r w:rsidRPr="00B005B0">
        <w:rPr>
          <w:rFonts w:ascii="Times New Roman" w:hAnsi="Times New Roman" w:cs="Times New Roman"/>
          <w:sz w:val="24"/>
        </w:rPr>
        <w:t>na Universidade do Vale do Itajaí – UNIVALI.</w:t>
      </w:r>
    </w:p>
    <w:p w14:paraId="654BDFE4" w14:textId="73AEFD15" w:rsidR="00017016" w:rsidRPr="005C682C" w:rsidRDefault="00017016" w:rsidP="005C682C">
      <w:pPr>
        <w:pStyle w:val="Textodenotaderodap"/>
        <w:rPr>
          <w:rFonts w:ascii="Times New Roman" w:hAnsi="Times New Roman" w:cs="Times New Roman"/>
          <w:sz w:val="24"/>
        </w:rPr>
      </w:pPr>
      <w:proofErr w:type="gramStart"/>
      <w:r w:rsidRPr="000619BA">
        <w:rPr>
          <w:rFonts w:ascii="Times New Roman" w:hAnsi="Times New Roman" w:cs="Times New Roman"/>
          <w:i/>
          <w:sz w:val="24"/>
        </w:rPr>
        <w:t>e-mail</w:t>
      </w:r>
      <w:proofErr w:type="gramEnd"/>
      <w:r w:rsidRPr="00B005B0">
        <w:rPr>
          <w:rFonts w:ascii="Times New Roman" w:hAnsi="Times New Roman" w:cs="Times New Roman"/>
          <w:sz w:val="24"/>
        </w:rPr>
        <w:t>: netoitapema@yahoo.com.br</w:t>
      </w:r>
    </w:p>
  </w:footnote>
  <w:footnote w:id="3">
    <w:p w14:paraId="244BF8F0" w14:textId="20907CBF" w:rsidR="00017016" w:rsidRPr="00B005B0" w:rsidRDefault="00017016" w:rsidP="00C57155">
      <w:pPr>
        <w:pStyle w:val="Textodenotaderodap"/>
        <w:jc w:val="both"/>
        <w:rPr>
          <w:rFonts w:ascii="Times New Roman" w:hAnsi="Times New Roman" w:cs="Times New Roman"/>
        </w:rPr>
      </w:pPr>
      <w:r w:rsidRPr="00B005B0">
        <w:rPr>
          <w:rStyle w:val="Refdenotaderodap"/>
          <w:rFonts w:ascii="Times New Roman" w:hAnsi="Times New Roman" w:cs="Times New Roman"/>
          <w:sz w:val="24"/>
        </w:rPr>
        <w:footnoteRef/>
      </w:r>
      <w:r w:rsidRPr="00B005B0">
        <w:rPr>
          <w:rFonts w:ascii="Times New Roman" w:hAnsi="Times New Roman" w:cs="Times New Roman"/>
          <w:sz w:val="24"/>
        </w:rPr>
        <w:t xml:space="preserve"> É importante frisar que o ‘exercício físico’ é uma prática corporal, entendida por uma sistematização elaborada dos movimentos corpóreos, dentro de uma frequência (contínua e/ou alternada), visando objetivos delineados. (MONTEIRO; SOBRAL FILHO,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8326B" w14:textId="2075874B" w:rsidR="00017016" w:rsidRPr="006643BE" w:rsidRDefault="00017016" w:rsidP="00E549C1">
    <w:pPr>
      <w:pStyle w:val="Cabealho"/>
      <w:rPr>
        <w:rFonts w:ascii="Times New Roman" w:hAnsi="Times New Roman" w:cs="Arial"/>
        <w:sz w:val="24"/>
        <w:szCs w:val="24"/>
      </w:rPr>
    </w:pPr>
  </w:p>
  <w:p w14:paraId="59E2D0A9" w14:textId="77777777" w:rsidR="00017016" w:rsidRDefault="0001701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8306E"/>
    <w:multiLevelType w:val="hybridMultilevel"/>
    <w:tmpl w:val="A1FE2296"/>
    <w:lvl w:ilvl="0" w:tplc="5D62E61E">
      <w:start w:val="3"/>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081A6E8C"/>
    <w:multiLevelType w:val="hybridMultilevel"/>
    <w:tmpl w:val="49E2C64C"/>
    <w:lvl w:ilvl="0" w:tplc="FD46FE34">
      <w:start w:val="1"/>
      <w:numFmt w:val="decimal"/>
      <w:lvlText w:val="%1)"/>
      <w:lvlJc w:val="left"/>
      <w:pPr>
        <w:ind w:left="720" w:hanging="360"/>
      </w:pPr>
      <w:rPr>
        <w:rFonts w:ascii="Times New Roman" w:eastAsiaTheme="minorHAnsi" w:hAnsi="Times New Roman"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02030E"/>
    <w:multiLevelType w:val="hybridMultilevel"/>
    <w:tmpl w:val="B9F6A79E"/>
    <w:lvl w:ilvl="0" w:tplc="C0CE1338">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15:restartNumberingAfterBreak="0">
    <w:nsid w:val="0E440889"/>
    <w:multiLevelType w:val="hybridMultilevel"/>
    <w:tmpl w:val="43520FC8"/>
    <w:lvl w:ilvl="0" w:tplc="E2268F2A">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4143B8F"/>
    <w:multiLevelType w:val="hybridMultilevel"/>
    <w:tmpl w:val="14BE42B0"/>
    <w:lvl w:ilvl="0" w:tplc="C0CE133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2C1A7F"/>
    <w:multiLevelType w:val="multilevel"/>
    <w:tmpl w:val="57EA2B4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0353E8"/>
    <w:multiLevelType w:val="hybridMultilevel"/>
    <w:tmpl w:val="5400E898"/>
    <w:lvl w:ilvl="0" w:tplc="C0CE133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7E75B46"/>
    <w:multiLevelType w:val="hybridMultilevel"/>
    <w:tmpl w:val="36B0744C"/>
    <w:lvl w:ilvl="0" w:tplc="68669BD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15:restartNumberingAfterBreak="0">
    <w:nsid w:val="3B212FF0"/>
    <w:multiLevelType w:val="multilevel"/>
    <w:tmpl w:val="ADE0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4D4B5A"/>
    <w:multiLevelType w:val="multilevel"/>
    <w:tmpl w:val="E04424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C85F99"/>
    <w:multiLevelType w:val="hybridMultilevel"/>
    <w:tmpl w:val="45D0C97C"/>
    <w:lvl w:ilvl="0" w:tplc="151050C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5290A47"/>
    <w:multiLevelType w:val="hybridMultilevel"/>
    <w:tmpl w:val="B5BA5184"/>
    <w:lvl w:ilvl="0" w:tplc="ECC49BAC">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39247A2"/>
    <w:multiLevelType w:val="multilevel"/>
    <w:tmpl w:val="8D52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516805"/>
    <w:multiLevelType w:val="hybridMultilevel"/>
    <w:tmpl w:val="88A252FC"/>
    <w:lvl w:ilvl="0" w:tplc="C0CE1338">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6667530F"/>
    <w:multiLevelType w:val="multilevel"/>
    <w:tmpl w:val="67C08A4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C734546"/>
    <w:multiLevelType w:val="hybridMultilevel"/>
    <w:tmpl w:val="9A121E82"/>
    <w:lvl w:ilvl="0" w:tplc="9B1C016C">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465070B"/>
    <w:multiLevelType w:val="hybridMultilevel"/>
    <w:tmpl w:val="CEEA757A"/>
    <w:lvl w:ilvl="0" w:tplc="7B5CE272">
      <w:start w:val="3"/>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6006D0"/>
    <w:multiLevelType w:val="multilevel"/>
    <w:tmpl w:val="C94271B2"/>
    <w:lvl w:ilvl="0">
      <w:start w:val="2"/>
      <w:numFmt w:val="decimal"/>
      <w:lvlText w:val="%1"/>
      <w:lvlJc w:val="left"/>
      <w:pPr>
        <w:ind w:left="720" w:hanging="360"/>
      </w:pPr>
      <w:rPr>
        <w:rFonts w:hint="default"/>
      </w:rPr>
    </w:lvl>
    <w:lvl w:ilvl="1">
      <w:start w:val="4"/>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EB35E53"/>
    <w:multiLevelType w:val="hybridMultilevel"/>
    <w:tmpl w:val="B8565DEE"/>
    <w:lvl w:ilvl="0" w:tplc="C0CE1338">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9" w15:restartNumberingAfterBreak="0">
    <w:nsid w:val="7F2F7945"/>
    <w:multiLevelType w:val="hybridMultilevel"/>
    <w:tmpl w:val="184C841A"/>
    <w:lvl w:ilvl="0" w:tplc="002E2134">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2"/>
  </w:num>
  <w:num w:numId="5">
    <w:abstractNumId w:val="8"/>
  </w:num>
  <w:num w:numId="6">
    <w:abstractNumId w:val="19"/>
  </w:num>
  <w:num w:numId="7">
    <w:abstractNumId w:val="11"/>
  </w:num>
  <w:num w:numId="8">
    <w:abstractNumId w:val="16"/>
  </w:num>
  <w:num w:numId="9">
    <w:abstractNumId w:val="0"/>
  </w:num>
  <w:num w:numId="10">
    <w:abstractNumId w:val="9"/>
  </w:num>
  <w:num w:numId="11">
    <w:abstractNumId w:val="10"/>
  </w:num>
  <w:num w:numId="12">
    <w:abstractNumId w:val="17"/>
  </w:num>
  <w:num w:numId="13">
    <w:abstractNumId w:val="1"/>
  </w:num>
  <w:num w:numId="14">
    <w:abstractNumId w:val="7"/>
  </w:num>
  <w:num w:numId="15">
    <w:abstractNumId w:val="5"/>
  </w:num>
  <w:num w:numId="16">
    <w:abstractNumId w:val="13"/>
  </w:num>
  <w:num w:numId="17">
    <w:abstractNumId w:val="18"/>
  </w:num>
  <w:num w:numId="18">
    <w:abstractNumId w:val="6"/>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E81"/>
    <w:rsid w:val="000035BE"/>
    <w:rsid w:val="000062A5"/>
    <w:rsid w:val="000067F4"/>
    <w:rsid w:val="00006CB5"/>
    <w:rsid w:val="00007DAD"/>
    <w:rsid w:val="00013AD5"/>
    <w:rsid w:val="00017016"/>
    <w:rsid w:val="00017889"/>
    <w:rsid w:val="00025934"/>
    <w:rsid w:val="0002687C"/>
    <w:rsid w:val="00026F67"/>
    <w:rsid w:val="00026F70"/>
    <w:rsid w:val="00033364"/>
    <w:rsid w:val="00034FD9"/>
    <w:rsid w:val="000375F8"/>
    <w:rsid w:val="000452DC"/>
    <w:rsid w:val="00050B8F"/>
    <w:rsid w:val="00050FBB"/>
    <w:rsid w:val="00051236"/>
    <w:rsid w:val="0005204E"/>
    <w:rsid w:val="00057B2D"/>
    <w:rsid w:val="000619BA"/>
    <w:rsid w:val="00062EDB"/>
    <w:rsid w:val="000655EE"/>
    <w:rsid w:val="00071DB2"/>
    <w:rsid w:val="00072D0C"/>
    <w:rsid w:val="00073984"/>
    <w:rsid w:val="00074041"/>
    <w:rsid w:val="00075AC2"/>
    <w:rsid w:val="000760D6"/>
    <w:rsid w:val="00076C8B"/>
    <w:rsid w:val="000817F6"/>
    <w:rsid w:val="00082FE7"/>
    <w:rsid w:val="00087B9C"/>
    <w:rsid w:val="00090EA5"/>
    <w:rsid w:val="00091042"/>
    <w:rsid w:val="00091F0F"/>
    <w:rsid w:val="0009320D"/>
    <w:rsid w:val="00095C86"/>
    <w:rsid w:val="000A33B9"/>
    <w:rsid w:val="000A3B21"/>
    <w:rsid w:val="000A7859"/>
    <w:rsid w:val="000B4A4E"/>
    <w:rsid w:val="000B6D70"/>
    <w:rsid w:val="000C49BE"/>
    <w:rsid w:val="000D48F1"/>
    <w:rsid w:val="000E51BC"/>
    <w:rsid w:val="000E5CEF"/>
    <w:rsid w:val="000F495F"/>
    <w:rsid w:val="00103570"/>
    <w:rsid w:val="0011568F"/>
    <w:rsid w:val="00115933"/>
    <w:rsid w:val="00115EA7"/>
    <w:rsid w:val="00117A29"/>
    <w:rsid w:val="00123BFE"/>
    <w:rsid w:val="00124983"/>
    <w:rsid w:val="00126679"/>
    <w:rsid w:val="00127485"/>
    <w:rsid w:val="00134251"/>
    <w:rsid w:val="001354FD"/>
    <w:rsid w:val="00140BB6"/>
    <w:rsid w:val="001468CE"/>
    <w:rsid w:val="00150896"/>
    <w:rsid w:val="001511E6"/>
    <w:rsid w:val="001521EC"/>
    <w:rsid w:val="00161910"/>
    <w:rsid w:val="00162D1D"/>
    <w:rsid w:val="0016697A"/>
    <w:rsid w:val="00167F35"/>
    <w:rsid w:val="00175511"/>
    <w:rsid w:val="00180F80"/>
    <w:rsid w:val="00182277"/>
    <w:rsid w:val="0018299A"/>
    <w:rsid w:val="00183ADE"/>
    <w:rsid w:val="00183CDD"/>
    <w:rsid w:val="0018541A"/>
    <w:rsid w:val="0018655D"/>
    <w:rsid w:val="00186651"/>
    <w:rsid w:val="00195628"/>
    <w:rsid w:val="001960AD"/>
    <w:rsid w:val="00197AC4"/>
    <w:rsid w:val="001A1E51"/>
    <w:rsid w:val="001A21F8"/>
    <w:rsid w:val="001A6693"/>
    <w:rsid w:val="001A7191"/>
    <w:rsid w:val="001B1451"/>
    <w:rsid w:val="001B172B"/>
    <w:rsid w:val="001B1C84"/>
    <w:rsid w:val="001B2D8D"/>
    <w:rsid w:val="001C1DCD"/>
    <w:rsid w:val="001C3AB5"/>
    <w:rsid w:val="001D05D8"/>
    <w:rsid w:val="001D17D5"/>
    <w:rsid w:val="001D1A8B"/>
    <w:rsid w:val="001D2393"/>
    <w:rsid w:val="001E04E2"/>
    <w:rsid w:val="001E1648"/>
    <w:rsid w:val="001E32ED"/>
    <w:rsid w:val="001E4E3F"/>
    <w:rsid w:val="001E7987"/>
    <w:rsid w:val="001F4AA1"/>
    <w:rsid w:val="001F4F7E"/>
    <w:rsid w:val="001F7B10"/>
    <w:rsid w:val="001F7DD4"/>
    <w:rsid w:val="00202BC9"/>
    <w:rsid w:val="0020762B"/>
    <w:rsid w:val="00207B32"/>
    <w:rsid w:val="002116F4"/>
    <w:rsid w:val="00212A91"/>
    <w:rsid w:val="00221273"/>
    <w:rsid w:val="0022481F"/>
    <w:rsid w:val="00224F47"/>
    <w:rsid w:val="00225772"/>
    <w:rsid w:val="0022739C"/>
    <w:rsid w:val="00234E55"/>
    <w:rsid w:val="00235A81"/>
    <w:rsid w:val="00235D53"/>
    <w:rsid w:val="0023627C"/>
    <w:rsid w:val="002362D3"/>
    <w:rsid w:val="002366BB"/>
    <w:rsid w:val="00236A83"/>
    <w:rsid w:val="002407DC"/>
    <w:rsid w:val="00240CC9"/>
    <w:rsid w:val="00242547"/>
    <w:rsid w:val="00244274"/>
    <w:rsid w:val="00244E8A"/>
    <w:rsid w:val="00250315"/>
    <w:rsid w:val="002568FF"/>
    <w:rsid w:val="00261E68"/>
    <w:rsid w:val="0026540F"/>
    <w:rsid w:val="00270639"/>
    <w:rsid w:val="00272F32"/>
    <w:rsid w:val="00273B68"/>
    <w:rsid w:val="00277432"/>
    <w:rsid w:val="00277A76"/>
    <w:rsid w:val="00281A68"/>
    <w:rsid w:val="002839C2"/>
    <w:rsid w:val="0028490E"/>
    <w:rsid w:val="00286003"/>
    <w:rsid w:val="00287029"/>
    <w:rsid w:val="002926A8"/>
    <w:rsid w:val="00293327"/>
    <w:rsid w:val="002948C4"/>
    <w:rsid w:val="00294BAC"/>
    <w:rsid w:val="002A66B7"/>
    <w:rsid w:val="002B01C0"/>
    <w:rsid w:val="002B0B7C"/>
    <w:rsid w:val="002C31D2"/>
    <w:rsid w:val="002C3788"/>
    <w:rsid w:val="002C4551"/>
    <w:rsid w:val="002D1582"/>
    <w:rsid w:val="002D1D8B"/>
    <w:rsid w:val="002D2163"/>
    <w:rsid w:val="002D3005"/>
    <w:rsid w:val="002D310F"/>
    <w:rsid w:val="002D3945"/>
    <w:rsid w:val="002D3E29"/>
    <w:rsid w:val="002E003B"/>
    <w:rsid w:val="002E022C"/>
    <w:rsid w:val="002E1E24"/>
    <w:rsid w:val="002E29F1"/>
    <w:rsid w:val="002E6B95"/>
    <w:rsid w:val="002E6FBA"/>
    <w:rsid w:val="002F300A"/>
    <w:rsid w:val="002F3205"/>
    <w:rsid w:val="003018F9"/>
    <w:rsid w:val="00310058"/>
    <w:rsid w:val="00313C06"/>
    <w:rsid w:val="003159C2"/>
    <w:rsid w:val="00316558"/>
    <w:rsid w:val="00324821"/>
    <w:rsid w:val="003264D1"/>
    <w:rsid w:val="00326E4C"/>
    <w:rsid w:val="00327592"/>
    <w:rsid w:val="0032783A"/>
    <w:rsid w:val="00332326"/>
    <w:rsid w:val="00333CEE"/>
    <w:rsid w:val="00334C91"/>
    <w:rsid w:val="003358AF"/>
    <w:rsid w:val="003453E7"/>
    <w:rsid w:val="00351CC0"/>
    <w:rsid w:val="00352925"/>
    <w:rsid w:val="003568D5"/>
    <w:rsid w:val="00360CCE"/>
    <w:rsid w:val="00361436"/>
    <w:rsid w:val="003618E7"/>
    <w:rsid w:val="00361B2F"/>
    <w:rsid w:val="00363562"/>
    <w:rsid w:val="003649C2"/>
    <w:rsid w:val="00371EEB"/>
    <w:rsid w:val="00374492"/>
    <w:rsid w:val="00385150"/>
    <w:rsid w:val="003854FB"/>
    <w:rsid w:val="003900E7"/>
    <w:rsid w:val="00390481"/>
    <w:rsid w:val="00393CE8"/>
    <w:rsid w:val="003941A3"/>
    <w:rsid w:val="003947E0"/>
    <w:rsid w:val="00394EE3"/>
    <w:rsid w:val="003950BF"/>
    <w:rsid w:val="00396C50"/>
    <w:rsid w:val="003A09CA"/>
    <w:rsid w:val="003A5B2D"/>
    <w:rsid w:val="003B3FA7"/>
    <w:rsid w:val="003B3FBB"/>
    <w:rsid w:val="003B4601"/>
    <w:rsid w:val="003B668D"/>
    <w:rsid w:val="003B6A46"/>
    <w:rsid w:val="003B7356"/>
    <w:rsid w:val="003C0550"/>
    <w:rsid w:val="003C17F1"/>
    <w:rsid w:val="003C1CDF"/>
    <w:rsid w:val="003C3079"/>
    <w:rsid w:val="003D1DEC"/>
    <w:rsid w:val="003E42F7"/>
    <w:rsid w:val="003E4F77"/>
    <w:rsid w:val="003E5623"/>
    <w:rsid w:val="003E5BE7"/>
    <w:rsid w:val="003E7526"/>
    <w:rsid w:val="003F27AF"/>
    <w:rsid w:val="003F609F"/>
    <w:rsid w:val="004031C3"/>
    <w:rsid w:val="004033D0"/>
    <w:rsid w:val="004075DD"/>
    <w:rsid w:val="00410D3A"/>
    <w:rsid w:val="00411072"/>
    <w:rsid w:val="00411B57"/>
    <w:rsid w:val="00411BB2"/>
    <w:rsid w:val="00412FC1"/>
    <w:rsid w:val="00421C0C"/>
    <w:rsid w:val="00422310"/>
    <w:rsid w:val="0042247C"/>
    <w:rsid w:val="00424007"/>
    <w:rsid w:val="00427178"/>
    <w:rsid w:val="004310FC"/>
    <w:rsid w:val="00432D26"/>
    <w:rsid w:val="00447ACA"/>
    <w:rsid w:val="00452D66"/>
    <w:rsid w:val="004639C7"/>
    <w:rsid w:val="00466182"/>
    <w:rsid w:val="00466AC4"/>
    <w:rsid w:val="0046708B"/>
    <w:rsid w:val="00471D1C"/>
    <w:rsid w:val="00473AC3"/>
    <w:rsid w:val="00476AEB"/>
    <w:rsid w:val="00481B45"/>
    <w:rsid w:val="004865A2"/>
    <w:rsid w:val="00486948"/>
    <w:rsid w:val="00491665"/>
    <w:rsid w:val="0049329D"/>
    <w:rsid w:val="00493376"/>
    <w:rsid w:val="00495993"/>
    <w:rsid w:val="00496427"/>
    <w:rsid w:val="004A12B9"/>
    <w:rsid w:val="004A572B"/>
    <w:rsid w:val="004A6F92"/>
    <w:rsid w:val="004B341B"/>
    <w:rsid w:val="004B3610"/>
    <w:rsid w:val="004B7298"/>
    <w:rsid w:val="004B785F"/>
    <w:rsid w:val="004C05FB"/>
    <w:rsid w:val="004C1F22"/>
    <w:rsid w:val="004C22D9"/>
    <w:rsid w:val="004C26B4"/>
    <w:rsid w:val="004C32CD"/>
    <w:rsid w:val="004C3DE8"/>
    <w:rsid w:val="004C3F31"/>
    <w:rsid w:val="004C43F2"/>
    <w:rsid w:val="004C4660"/>
    <w:rsid w:val="004C62EC"/>
    <w:rsid w:val="004D1C90"/>
    <w:rsid w:val="004D336A"/>
    <w:rsid w:val="004D3C8C"/>
    <w:rsid w:val="004D42A3"/>
    <w:rsid w:val="004D64DC"/>
    <w:rsid w:val="004D6E5C"/>
    <w:rsid w:val="004D7298"/>
    <w:rsid w:val="004E30B5"/>
    <w:rsid w:val="004E43D9"/>
    <w:rsid w:val="004F00C2"/>
    <w:rsid w:val="004F0918"/>
    <w:rsid w:val="004F245E"/>
    <w:rsid w:val="004F2B2F"/>
    <w:rsid w:val="004F3976"/>
    <w:rsid w:val="004F52AB"/>
    <w:rsid w:val="005009F7"/>
    <w:rsid w:val="00501520"/>
    <w:rsid w:val="00504285"/>
    <w:rsid w:val="00504445"/>
    <w:rsid w:val="00506317"/>
    <w:rsid w:val="005132F8"/>
    <w:rsid w:val="005150B2"/>
    <w:rsid w:val="0052149A"/>
    <w:rsid w:val="005226A8"/>
    <w:rsid w:val="0052594C"/>
    <w:rsid w:val="0052623B"/>
    <w:rsid w:val="005366C2"/>
    <w:rsid w:val="00536A7B"/>
    <w:rsid w:val="00546C1A"/>
    <w:rsid w:val="005538EC"/>
    <w:rsid w:val="005615BF"/>
    <w:rsid w:val="0056178A"/>
    <w:rsid w:val="00561B5D"/>
    <w:rsid w:val="00561EBD"/>
    <w:rsid w:val="00563881"/>
    <w:rsid w:val="005646E3"/>
    <w:rsid w:val="0056560F"/>
    <w:rsid w:val="005673B0"/>
    <w:rsid w:val="00567726"/>
    <w:rsid w:val="00570E0C"/>
    <w:rsid w:val="00572BB8"/>
    <w:rsid w:val="00573F6A"/>
    <w:rsid w:val="0057746F"/>
    <w:rsid w:val="00580082"/>
    <w:rsid w:val="00582577"/>
    <w:rsid w:val="0058434F"/>
    <w:rsid w:val="00585A34"/>
    <w:rsid w:val="00592921"/>
    <w:rsid w:val="00594E71"/>
    <w:rsid w:val="005A7692"/>
    <w:rsid w:val="005B036E"/>
    <w:rsid w:val="005B0CC5"/>
    <w:rsid w:val="005B14B2"/>
    <w:rsid w:val="005B1C94"/>
    <w:rsid w:val="005B59F7"/>
    <w:rsid w:val="005B7E27"/>
    <w:rsid w:val="005C047D"/>
    <w:rsid w:val="005C3A45"/>
    <w:rsid w:val="005C3B4F"/>
    <w:rsid w:val="005C682C"/>
    <w:rsid w:val="005D02E5"/>
    <w:rsid w:val="005E0A46"/>
    <w:rsid w:val="005E0E26"/>
    <w:rsid w:val="005E1359"/>
    <w:rsid w:val="005E270D"/>
    <w:rsid w:val="005E7E62"/>
    <w:rsid w:val="005F21ED"/>
    <w:rsid w:val="005F38CF"/>
    <w:rsid w:val="005F52A4"/>
    <w:rsid w:val="005F6964"/>
    <w:rsid w:val="00602188"/>
    <w:rsid w:val="00604059"/>
    <w:rsid w:val="006128A3"/>
    <w:rsid w:val="00614822"/>
    <w:rsid w:val="006150ED"/>
    <w:rsid w:val="00617113"/>
    <w:rsid w:val="00617420"/>
    <w:rsid w:val="00620EC9"/>
    <w:rsid w:val="0062283B"/>
    <w:rsid w:val="00623E44"/>
    <w:rsid w:val="0062696A"/>
    <w:rsid w:val="00626FF2"/>
    <w:rsid w:val="006328CE"/>
    <w:rsid w:val="0063335E"/>
    <w:rsid w:val="006422A4"/>
    <w:rsid w:val="00642DF5"/>
    <w:rsid w:val="00646DE7"/>
    <w:rsid w:val="006511D0"/>
    <w:rsid w:val="00657A63"/>
    <w:rsid w:val="006604EB"/>
    <w:rsid w:val="00661BC6"/>
    <w:rsid w:val="00662278"/>
    <w:rsid w:val="00662749"/>
    <w:rsid w:val="006643BE"/>
    <w:rsid w:val="00664D84"/>
    <w:rsid w:val="00670C76"/>
    <w:rsid w:val="00671185"/>
    <w:rsid w:val="00677553"/>
    <w:rsid w:val="006822DF"/>
    <w:rsid w:val="006824C1"/>
    <w:rsid w:val="0068421C"/>
    <w:rsid w:val="006875BC"/>
    <w:rsid w:val="006909DE"/>
    <w:rsid w:val="00691D70"/>
    <w:rsid w:val="00691E81"/>
    <w:rsid w:val="00694A78"/>
    <w:rsid w:val="00696652"/>
    <w:rsid w:val="006B3B0D"/>
    <w:rsid w:val="006B4489"/>
    <w:rsid w:val="006C1016"/>
    <w:rsid w:val="006C593F"/>
    <w:rsid w:val="006C5E03"/>
    <w:rsid w:val="006C7B65"/>
    <w:rsid w:val="006D18F6"/>
    <w:rsid w:val="006D3039"/>
    <w:rsid w:val="006D6907"/>
    <w:rsid w:val="006E07F8"/>
    <w:rsid w:val="006E1007"/>
    <w:rsid w:val="006E2697"/>
    <w:rsid w:val="006E49F2"/>
    <w:rsid w:val="006E5C77"/>
    <w:rsid w:val="006F2A0B"/>
    <w:rsid w:val="00701393"/>
    <w:rsid w:val="00702B9C"/>
    <w:rsid w:val="00702CDB"/>
    <w:rsid w:val="0070371B"/>
    <w:rsid w:val="00703C8B"/>
    <w:rsid w:val="00710F1D"/>
    <w:rsid w:val="00714601"/>
    <w:rsid w:val="00714711"/>
    <w:rsid w:val="00717E99"/>
    <w:rsid w:val="00734478"/>
    <w:rsid w:val="00736402"/>
    <w:rsid w:val="00740B7F"/>
    <w:rsid w:val="00741D9C"/>
    <w:rsid w:val="00750333"/>
    <w:rsid w:val="00752F5D"/>
    <w:rsid w:val="00754A30"/>
    <w:rsid w:val="0075679D"/>
    <w:rsid w:val="00763999"/>
    <w:rsid w:val="007710C2"/>
    <w:rsid w:val="007713A0"/>
    <w:rsid w:val="007720F1"/>
    <w:rsid w:val="007751AB"/>
    <w:rsid w:val="007764F8"/>
    <w:rsid w:val="0077669D"/>
    <w:rsid w:val="007768C2"/>
    <w:rsid w:val="007769B3"/>
    <w:rsid w:val="007827D0"/>
    <w:rsid w:val="00782DB6"/>
    <w:rsid w:val="00786645"/>
    <w:rsid w:val="00793F2C"/>
    <w:rsid w:val="00794BCA"/>
    <w:rsid w:val="0079512A"/>
    <w:rsid w:val="00795F9A"/>
    <w:rsid w:val="00796BD6"/>
    <w:rsid w:val="007978AB"/>
    <w:rsid w:val="007A0B59"/>
    <w:rsid w:val="007A1700"/>
    <w:rsid w:val="007A1EB2"/>
    <w:rsid w:val="007A39E6"/>
    <w:rsid w:val="007B16F7"/>
    <w:rsid w:val="007B3BB3"/>
    <w:rsid w:val="007B55CB"/>
    <w:rsid w:val="007C1223"/>
    <w:rsid w:val="007C2AE3"/>
    <w:rsid w:val="007C7876"/>
    <w:rsid w:val="007C7FFC"/>
    <w:rsid w:val="007D2A60"/>
    <w:rsid w:val="007D347E"/>
    <w:rsid w:val="007D5CD7"/>
    <w:rsid w:val="007E0777"/>
    <w:rsid w:val="007E19C2"/>
    <w:rsid w:val="007E41A0"/>
    <w:rsid w:val="007E432A"/>
    <w:rsid w:val="007E73EA"/>
    <w:rsid w:val="007F374A"/>
    <w:rsid w:val="007F3AEA"/>
    <w:rsid w:val="007F7F66"/>
    <w:rsid w:val="00802284"/>
    <w:rsid w:val="008055FB"/>
    <w:rsid w:val="00806C38"/>
    <w:rsid w:val="008118B6"/>
    <w:rsid w:val="0081391C"/>
    <w:rsid w:val="00815876"/>
    <w:rsid w:val="00816056"/>
    <w:rsid w:val="0082188D"/>
    <w:rsid w:val="00824756"/>
    <w:rsid w:val="008303D2"/>
    <w:rsid w:val="0083069C"/>
    <w:rsid w:val="00831CE6"/>
    <w:rsid w:val="00832525"/>
    <w:rsid w:val="00833E7C"/>
    <w:rsid w:val="00834BD3"/>
    <w:rsid w:val="008357A0"/>
    <w:rsid w:val="00836B78"/>
    <w:rsid w:val="00837E4A"/>
    <w:rsid w:val="00840CB1"/>
    <w:rsid w:val="00842CBA"/>
    <w:rsid w:val="008443F6"/>
    <w:rsid w:val="00844DB2"/>
    <w:rsid w:val="0084747F"/>
    <w:rsid w:val="00854A6A"/>
    <w:rsid w:val="00857769"/>
    <w:rsid w:val="008621F1"/>
    <w:rsid w:val="00863EB9"/>
    <w:rsid w:val="00876944"/>
    <w:rsid w:val="00877522"/>
    <w:rsid w:val="00881D03"/>
    <w:rsid w:val="008870DA"/>
    <w:rsid w:val="00890622"/>
    <w:rsid w:val="00890C65"/>
    <w:rsid w:val="008915DD"/>
    <w:rsid w:val="00891820"/>
    <w:rsid w:val="00893044"/>
    <w:rsid w:val="00893325"/>
    <w:rsid w:val="008A013B"/>
    <w:rsid w:val="008A3DF0"/>
    <w:rsid w:val="008A5A0A"/>
    <w:rsid w:val="008A5B43"/>
    <w:rsid w:val="008A707C"/>
    <w:rsid w:val="008B58C2"/>
    <w:rsid w:val="008C4ADC"/>
    <w:rsid w:val="008C5CF8"/>
    <w:rsid w:val="008C7261"/>
    <w:rsid w:val="008D02DE"/>
    <w:rsid w:val="008D11B1"/>
    <w:rsid w:val="008D465B"/>
    <w:rsid w:val="008E14D0"/>
    <w:rsid w:val="008E6B62"/>
    <w:rsid w:val="008E7F36"/>
    <w:rsid w:val="008F14CE"/>
    <w:rsid w:val="008F1B56"/>
    <w:rsid w:val="008F1D2D"/>
    <w:rsid w:val="008F2D01"/>
    <w:rsid w:val="008F2F4F"/>
    <w:rsid w:val="008F3117"/>
    <w:rsid w:val="00900CCB"/>
    <w:rsid w:val="00902E4E"/>
    <w:rsid w:val="009049DE"/>
    <w:rsid w:val="0090761F"/>
    <w:rsid w:val="00910555"/>
    <w:rsid w:val="009134A4"/>
    <w:rsid w:val="00914CE9"/>
    <w:rsid w:val="00914DF7"/>
    <w:rsid w:val="00915450"/>
    <w:rsid w:val="00915F66"/>
    <w:rsid w:val="00916D59"/>
    <w:rsid w:val="00921065"/>
    <w:rsid w:val="009241B6"/>
    <w:rsid w:val="00925337"/>
    <w:rsid w:val="009255D4"/>
    <w:rsid w:val="00925E72"/>
    <w:rsid w:val="009305CC"/>
    <w:rsid w:val="00930E2A"/>
    <w:rsid w:val="00933529"/>
    <w:rsid w:val="00933FA0"/>
    <w:rsid w:val="00934D99"/>
    <w:rsid w:val="00936A26"/>
    <w:rsid w:val="00937228"/>
    <w:rsid w:val="00940AA5"/>
    <w:rsid w:val="0094484D"/>
    <w:rsid w:val="009459AF"/>
    <w:rsid w:val="00950D31"/>
    <w:rsid w:val="00952582"/>
    <w:rsid w:val="00952F7E"/>
    <w:rsid w:val="00954DD3"/>
    <w:rsid w:val="0095786E"/>
    <w:rsid w:val="009579CD"/>
    <w:rsid w:val="00961968"/>
    <w:rsid w:val="00964C9D"/>
    <w:rsid w:val="00966F09"/>
    <w:rsid w:val="009748A7"/>
    <w:rsid w:val="00977307"/>
    <w:rsid w:val="00982CD6"/>
    <w:rsid w:val="0098344E"/>
    <w:rsid w:val="00984D8D"/>
    <w:rsid w:val="009854CE"/>
    <w:rsid w:val="00986253"/>
    <w:rsid w:val="009963EB"/>
    <w:rsid w:val="00997F59"/>
    <w:rsid w:val="009A7E00"/>
    <w:rsid w:val="009B15B1"/>
    <w:rsid w:val="009B7EB2"/>
    <w:rsid w:val="009C5E3C"/>
    <w:rsid w:val="009C76D4"/>
    <w:rsid w:val="009D1B7A"/>
    <w:rsid w:val="009D1D30"/>
    <w:rsid w:val="009D2EDC"/>
    <w:rsid w:val="009D2F29"/>
    <w:rsid w:val="009D3612"/>
    <w:rsid w:val="009D416F"/>
    <w:rsid w:val="009E21EA"/>
    <w:rsid w:val="009E4E04"/>
    <w:rsid w:val="009E5387"/>
    <w:rsid w:val="009E579A"/>
    <w:rsid w:val="009E6E45"/>
    <w:rsid w:val="009E7112"/>
    <w:rsid w:val="009E7F16"/>
    <w:rsid w:val="009F05F4"/>
    <w:rsid w:val="009F27FE"/>
    <w:rsid w:val="009F4387"/>
    <w:rsid w:val="009F689A"/>
    <w:rsid w:val="00A0023B"/>
    <w:rsid w:val="00A02047"/>
    <w:rsid w:val="00A03AB9"/>
    <w:rsid w:val="00A0457E"/>
    <w:rsid w:val="00A04ED1"/>
    <w:rsid w:val="00A05490"/>
    <w:rsid w:val="00A058A1"/>
    <w:rsid w:val="00A1107A"/>
    <w:rsid w:val="00A12682"/>
    <w:rsid w:val="00A13804"/>
    <w:rsid w:val="00A14D99"/>
    <w:rsid w:val="00A14ED0"/>
    <w:rsid w:val="00A170B0"/>
    <w:rsid w:val="00A20E1F"/>
    <w:rsid w:val="00A2295D"/>
    <w:rsid w:val="00A264C5"/>
    <w:rsid w:val="00A27987"/>
    <w:rsid w:val="00A35FA9"/>
    <w:rsid w:val="00A37BDD"/>
    <w:rsid w:val="00A40594"/>
    <w:rsid w:val="00A47603"/>
    <w:rsid w:val="00A51F02"/>
    <w:rsid w:val="00A551FD"/>
    <w:rsid w:val="00A60B06"/>
    <w:rsid w:val="00A64A1F"/>
    <w:rsid w:val="00A64A3C"/>
    <w:rsid w:val="00A71A11"/>
    <w:rsid w:val="00A7283E"/>
    <w:rsid w:val="00A741B5"/>
    <w:rsid w:val="00A745D7"/>
    <w:rsid w:val="00A75897"/>
    <w:rsid w:val="00A75E25"/>
    <w:rsid w:val="00A808D1"/>
    <w:rsid w:val="00A81CF3"/>
    <w:rsid w:val="00A8691F"/>
    <w:rsid w:val="00A907B1"/>
    <w:rsid w:val="00AA06DE"/>
    <w:rsid w:val="00AA09EF"/>
    <w:rsid w:val="00AA29CD"/>
    <w:rsid w:val="00AA30C2"/>
    <w:rsid w:val="00AA40B8"/>
    <w:rsid w:val="00AA40DD"/>
    <w:rsid w:val="00AB0219"/>
    <w:rsid w:val="00AB1A35"/>
    <w:rsid w:val="00AB7630"/>
    <w:rsid w:val="00AC0780"/>
    <w:rsid w:val="00AD4180"/>
    <w:rsid w:val="00AD624D"/>
    <w:rsid w:val="00AD6705"/>
    <w:rsid w:val="00AE0A49"/>
    <w:rsid w:val="00AE2BF2"/>
    <w:rsid w:val="00AE5ED8"/>
    <w:rsid w:val="00AE6BE7"/>
    <w:rsid w:val="00AE7E15"/>
    <w:rsid w:val="00AF0067"/>
    <w:rsid w:val="00AF0A9C"/>
    <w:rsid w:val="00AF1183"/>
    <w:rsid w:val="00AF4D96"/>
    <w:rsid w:val="00AF53A9"/>
    <w:rsid w:val="00B005B0"/>
    <w:rsid w:val="00B02195"/>
    <w:rsid w:val="00B03310"/>
    <w:rsid w:val="00B074B5"/>
    <w:rsid w:val="00B1489C"/>
    <w:rsid w:val="00B15A84"/>
    <w:rsid w:val="00B15D50"/>
    <w:rsid w:val="00B1663A"/>
    <w:rsid w:val="00B2193A"/>
    <w:rsid w:val="00B22946"/>
    <w:rsid w:val="00B24D68"/>
    <w:rsid w:val="00B259B3"/>
    <w:rsid w:val="00B27F1C"/>
    <w:rsid w:val="00B3071F"/>
    <w:rsid w:val="00B3104D"/>
    <w:rsid w:val="00B344A6"/>
    <w:rsid w:val="00B426EC"/>
    <w:rsid w:val="00B4509F"/>
    <w:rsid w:val="00B50F97"/>
    <w:rsid w:val="00B51865"/>
    <w:rsid w:val="00B51E56"/>
    <w:rsid w:val="00B53FF7"/>
    <w:rsid w:val="00B55734"/>
    <w:rsid w:val="00B564EF"/>
    <w:rsid w:val="00B64443"/>
    <w:rsid w:val="00B6500A"/>
    <w:rsid w:val="00B6623B"/>
    <w:rsid w:val="00B6654B"/>
    <w:rsid w:val="00B66602"/>
    <w:rsid w:val="00B769C1"/>
    <w:rsid w:val="00B811D0"/>
    <w:rsid w:val="00B8272C"/>
    <w:rsid w:val="00B83B76"/>
    <w:rsid w:val="00B8667E"/>
    <w:rsid w:val="00B86BD3"/>
    <w:rsid w:val="00B9091C"/>
    <w:rsid w:val="00B9201B"/>
    <w:rsid w:val="00B93E56"/>
    <w:rsid w:val="00B9423B"/>
    <w:rsid w:val="00B96C64"/>
    <w:rsid w:val="00BA2522"/>
    <w:rsid w:val="00BA79CC"/>
    <w:rsid w:val="00BB4711"/>
    <w:rsid w:val="00BB6787"/>
    <w:rsid w:val="00BC00CF"/>
    <w:rsid w:val="00BC128C"/>
    <w:rsid w:val="00BC56F7"/>
    <w:rsid w:val="00BC7963"/>
    <w:rsid w:val="00BD069F"/>
    <w:rsid w:val="00BD17B3"/>
    <w:rsid w:val="00BD1C09"/>
    <w:rsid w:val="00BD39BA"/>
    <w:rsid w:val="00BD70D0"/>
    <w:rsid w:val="00BE0A49"/>
    <w:rsid w:val="00BE11D3"/>
    <w:rsid w:val="00BE3DBE"/>
    <w:rsid w:val="00BE4A25"/>
    <w:rsid w:val="00BE6653"/>
    <w:rsid w:val="00BF130D"/>
    <w:rsid w:val="00BF3E41"/>
    <w:rsid w:val="00BF67E0"/>
    <w:rsid w:val="00BF6BA9"/>
    <w:rsid w:val="00C00907"/>
    <w:rsid w:val="00C0772A"/>
    <w:rsid w:val="00C13372"/>
    <w:rsid w:val="00C2327B"/>
    <w:rsid w:val="00C2673F"/>
    <w:rsid w:val="00C314D1"/>
    <w:rsid w:val="00C418CA"/>
    <w:rsid w:val="00C42834"/>
    <w:rsid w:val="00C44C1D"/>
    <w:rsid w:val="00C46150"/>
    <w:rsid w:val="00C461BE"/>
    <w:rsid w:val="00C50295"/>
    <w:rsid w:val="00C51E82"/>
    <w:rsid w:val="00C52640"/>
    <w:rsid w:val="00C52654"/>
    <w:rsid w:val="00C57155"/>
    <w:rsid w:val="00C62525"/>
    <w:rsid w:val="00C625D2"/>
    <w:rsid w:val="00C630E6"/>
    <w:rsid w:val="00C6604D"/>
    <w:rsid w:val="00C72251"/>
    <w:rsid w:val="00C837A0"/>
    <w:rsid w:val="00C84820"/>
    <w:rsid w:val="00C8505C"/>
    <w:rsid w:val="00C9295E"/>
    <w:rsid w:val="00C93DE7"/>
    <w:rsid w:val="00C93FAE"/>
    <w:rsid w:val="00CA0B70"/>
    <w:rsid w:val="00CA3A1E"/>
    <w:rsid w:val="00CA4075"/>
    <w:rsid w:val="00CA41C0"/>
    <w:rsid w:val="00CA57AA"/>
    <w:rsid w:val="00CB396D"/>
    <w:rsid w:val="00CC244D"/>
    <w:rsid w:val="00CC26EE"/>
    <w:rsid w:val="00CC58D5"/>
    <w:rsid w:val="00CC58E0"/>
    <w:rsid w:val="00CC6305"/>
    <w:rsid w:val="00CD2DE5"/>
    <w:rsid w:val="00CD58A6"/>
    <w:rsid w:val="00CD756C"/>
    <w:rsid w:val="00CE0118"/>
    <w:rsid w:val="00CE1107"/>
    <w:rsid w:val="00CF6BD9"/>
    <w:rsid w:val="00CF70EA"/>
    <w:rsid w:val="00CF7776"/>
    <w:rsid w:val="00CF7EA9"/>
    <w:rsid w:val="00D0099A"/>
    <w:rsid w:val="00D02771"/>
    <w:rsid w:val="00D03112"/>
    <w:rsid w:val="00D1019A"/>
    <w:rsid w:val="00D11D71"/>
    <w:rsid w:val="00D177CC"/>
    <w:rsid w:val="00D24514"/>
    <w:rsid w:val="00D247F6"/>
    <w:rsid w:val="00D302DF"/>
    <w:rsid w:val="00D3031D"/>
    <w:rsid w:val="00D31C19"/>
    <w:rsid w:val="00D33C12"/>
    <w:rsid w:val="00D35601"/>
    <w:rsid w:val="00D35E87"/>
    <w:rsid w:val="00D40EAF"/>
    <w:rsid w:val="00D40F49"/>
    <w:rsid w:val="00D41549"/>
    <w:rsid w:val="00D418C5"/>
    <w:rsid w:val="00D428BF"/>
    <w:rsid w:val="00D50417"/>
    <w:rsid w:val="00D55EB8"/>
    <w:rsid w:val="00D5729D"/>
    <w:rsid w:val="00D653B6"/>
    <w:rsid w:val="00D65BEF"/>
    <w:rsid w:val="00D66C23"/>
    <w:rsid w:val="00D70666"/>
    <w:rsid w:val="00D708F9"/>
    <w:rsid w:val="00D70F08"/>
    <w:rsid w:val="00D74EC0"/>
    <w:rsid w:val="00D77B00"/>
    <w:rsid w:val="00D816AB"/>
    <w:rsid w:val="00D86613"/>
    <w:rsid w:val="00D95A1D"/>
    <w:rsid w:val="00D97526"/>
    <w:rsid w:val="00DA1DCA"/>
    <w:rsid w:val="00DA2E19"/>
    <w:rsid w:val="00DA3195"/>
    <w:rsid w:val="00DA62E5"/>
    <w:rsid w:val="00DB0187"/>
    <w:rsid w:val="00DB0995"/>
    <w:rsid w:val="00DB24A0"/>
    <w:rsid w:val="00DB4CEA"/>
    <w:rsid w:val="00DB7823"/>
    <w:rsid w:val="00DB79C9"/>
    <w:rsid w:val="00DC0185"/>
    <w:rsid w:val="00DC2180"/>
    <w:rsid w:val="00DD02A9"/>
    <w:rsid w:val="00DE0E9B"/>
    <w:rsid w:val="00DE23C7"/>
    <w:rsid w:val="00DE6B0A"/>
    <w:rsid w:val="00DF4888"/>
    <w:rsid w:val="00DF53A1"/>
    <w:rsid w:val="00E02341"/>
    <w:rsid w:val="00E031CF"/>
    <w:rsid w:val="00E115EC"/>
    <w:rsid w:val="00E147B8"/>
    <w:rsid w:val="00E16DF1"/>
    <w:rsid w:val="00E2140E"/>
    <w:rsid w:val="00E21C7C"/>
    <w:rsid w:val="00E2263B"/>
    <w:rsid w:val="00E25CCF"/>
    <w:rsid w:val="00E27C01"/>
    <w:rsid w:val="00E302E9"/>
    <w:rsid w:val="00E309FC"/>
    <w:rsid w:val="00E369BE"/>
    <w:rsid w:val="00E36DA7"/>
    <w:rsid w:val="00E409A9"/>
    <w:rsid w:val="00E41120"/>
    <w:rsid w:val="00E414A0"/>
    <w:rsid w:val="00E452B9"/>
    <w:rsid w:val="00E4584C"/>
    <w:rsid w:val="00E508BC"/>
    <w:rsid w:val="00E538EB"/>
    <w:rsid w:val="00E549C1"/>
    <w:rsid w:val="00E57659"/>
    <w:rsid w:val="00E57BD8"/>
    <w:rsid w:val="00E6262B"/>
    <w:rsid w:val="00E62A9F"/>
    <w:rsid w:val="00E709B9"/>
    <w:rsid w:val="00E7189B"/>
    <w:rsid w:val="00E72ACD"/>
    <w:rsid w:val="00E7678B"/>
    <w:rsid w:val="00E8344A"/>
    <w:rsid w:val="00E854EE"/>
    <w:rsid w:val="00E86896"/>
    <w:rsid w:val="00E92F3E"/>
    <w:rsid w:val="00E93920"/>
    <w:rsid w:val="00E950F7"/>
    <w:rsid w:val="00E95C5F"/>
    <w:rsid w:val="00E96F0D"/>
    <w:rsid w:val="00EA0FC7"/>
    <w:rsid w:val="00EA2C37"/>
    <w:rsid w:val="00EA6213"/>
    <w:rsid w:val="00EA6E14"/>
    <w:rsid w:val="00EB265E"/>
    <w:rsid w:val="00EB2C4B"/>
    <w:rsid w:val="00EB3028"/>
    <w:rsid w:val="00EB645E"/>
    <w:rsid w:val="00EC03CC"/>
    <w:rsid w:val="00EC264F"/>
    <w:rsid w:val="00EC3F51"/>
    <w:rsid w:val="00EC4587"/>
    <w:rsid w:val="00ED06E1"/>
    <w:rsid w:val="00ED62D3"/>
    <w:rsid w:val="00ED6A14"/>
    <w:rsid w:val="00EE023C"/>
    <w:rsid w:val="00EE07B3"/>
    <w:rsid w:val="00EE3B75"/>
    <w:rsid w:val="00EE4511"/>
    <w:rsid w:val="00EE55D7"/>
    <w:rsid w:val="00EE6B41"/>
    <w:rsid w:val="00EE6ECE"/>
    <w:rsid w:val="00EE73F0"/>
    <w:rsid w:val="00EF1FC0"/>
    <w:rsid w:val="00EF3AE3"/>
    <w:rsid w:val="00EF5C9A"/>
    <w:rsid w:val="00F06F35"/>
    <w:rsid w:val="00F07D3F"/>
    <w:rsid w:val="00F1461D"/>
    <w:rsid w:val="00F14D94"/>
    <w:rsid w:val="00F204D9"/>
    <w:rsid w:val="00F22236"/>
    <w:rsid w:val="00F24D77"/>
    <w:rsid w:val="00F26EA7"/>
    <w:rsid w:val="00F27C61"/>
    <w:rsid w:val="00F312F7"/>
    <w:rsid w:val="00F32A39"/>
    <w:rsid w:val="00F41794"/>
    <w:rsid w:val="00F45299"/>
    <w:rsid w:val="00F45730"/>
    <w:rsid w:val="00F4596C"/>
    <w:rsid w:val="00F5087F"/>
    <w:rsid w:val="00F557E8"/>
    <w:rsid w:val="00F5784E"/>
    <w:rsid w:val="00F70D6A"/>
    <w:rsid w:val="00F72EAB"/>
    <w:rsid w:val="00F73041"/>
    <w:rsid w:val="00F736A2"/>
    <w:rsid w:val="00F73C12"/>
    <w:rsid w:val="00F76EE8"/>
    <w:rsid w:val="00F77CAF"/>
    <w:rsid w:val="00F77D01"/>
    <w:rsid w:val="00F83ECC"/>
    <w:rsid w:val="00F86C1B"/>
    <w:rsid w:val="00F90699"/>
    <w:rsid w:val="00F915F7"/>
    <w:rsid w:val="00FA2644"/>
    <w:rsid w:val="00FA3ACB"/>
    <w:rsid w:val="00FA7CD7"/>
    <w:rsid w:val="00FB0F34"/>
    <w:rsid w:val="00FB300B"/>
    <w:rsid w:val="00FC2FBE"/>
    <w:rsid w:val="00FD037B"/>
    <w:rsid w:val="00FD061E"/>
    <w:rsid w:val="00FD27FE"/>
    <w:rsid w:val="00FD49B7"/>
    <w:rsid w:val="00FD7610"/>
    <w:rsid w:val="00FE0A80"/>
    <w:rsid w:val="00FE1535"/>
    <w:rsid w:val="00FE3C25"/>
    <w:rsid w:val="00FE3E78"/>
    <w:rsid w:val="00FE76F9"/>
    <w:rsid w:val="00FF52A5"/>
    <w:rsid w:val="618A2261"/>
    <w:rsid w:val="7AD857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19D8D"/>
  <w15:docId w15:val="{4199E1A2-F334-44B6-8302-BCDB6A15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62B"/>
  </w:style>
  <w:style w:type="paragraph" w:styleId="Ttulo1">
    <w:name w:val="heading 1"/>
    <w:basedOn w:val="Normal"/>
    <w:next w:val="Normal"/>
    <w:link w:val="Ttulo1Char"/>
    <w:uiPriority w:val="9"/>
    <w:qFormat/>
    <w:rsid w:val="00703C8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E709B9"/>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Autoria14pt">
    <w:name w:val="ABNT-Autoria (14pt)"/>
    <w:autoRedefine/>
    <w:rsid w:val="00691E81"/>
    <w:pPr>
      <w:widowControl w:val="0"/>
      <w:suppressAutoHyphens/>
      <w:autoSpaceDN w:val="0"/>
      <w:spacing w:after="0" w:line="240" w:lineRule="auto"/>
      <w:jc w:val="center"/>
      <w:textAlignment w:val="baseline"/>
    </w:pPr>
    <w:rPr>
      <w:rFonts w:ascii="Arial" w:eastAsia="Lucida Sans Unicode" w:hAnsi="Arial" w:cs="Tahoma"/>
      <w:b/>
      <w:caps/>
      <w:kern w:val="3"/>
      <w:sz w:val="28"/>
      <w:szCs w:val="24"/>
      <w:lang w:eastAsia="pt-BR" w:bidi="pt-BR"/>
    </w:rPr>
  </w:style>
  <w:style w:type="paragraph" w:styleId="Textodenotaderodap">
    <w:name w:val="footnote text"/>
    <w:basedOn w:val="Normal"/>
    <w:link w:val="TextodenotaderodapChar"/>
    <w:uiPriority w:val="99"/>
    <w:semiHidden/>
    <w:unhideWhenUsed/>
    <w:rsid w:val="00691E8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1E81"/>
    <w:rPr>
      <w:sz w:val="20"/>
      <w:szCs w:val="20"/>
    </w:rPr>
  </w:style>
  <w:style w:type="character" w:styleId="Refdenotaderodap">
    <w:name w:val="footnote reference"/>
    <w:basedOn w:val="Fontepargpadro"/>
    <w:uiPriority w:val="99"/>
    <w:semiHidden/>
    <w:unhideWhenUsed/>
    <w:rsid w:val="00691E81"/>
    <w:rPr>
      <w:vertAlign w:val="superscript"/>
    </w:rPr>
  </w:style>
  <w:style w:type="paragraph" w:styleId="Textodenotadefim">
    <w:name w:val="endnote text"/>
    <w:basedOn w:val="Normal"/>
    <w:link w:val="TextodenotadefimChar"/>
    <w:uiPriority w:val="99"/>
    <w:semiHidden/>
    <w:unhideWhenUsed/>
    <w:rsid w:val="003018F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018F9"/>
    <w:rPr>
      <w:sz w:val="20"/>
      <w:szCs w:val="20"/>
    </w:rPr>
  </w:style>
  <w:style w:type="character" w:styleId="Refdenotadefim">
    <w:name w:val="endnote reference"/>
    <w:basedOn w:val="Fontepargpadro"/>
    <w:uiPriority w:val="99"/>
    <w:semiHidden/>
    <w:unhideWhenUsed/>
    <w:rsid w:val="003018F9"/>
    <w:rPr>
      <w:vertAlign w:val="superscript"/>
    </w:rPr>
  </w:style>
  <w:style w:type="character" w:styleId="Hyperlink">
    <w:name w:val="Hyperlink"/>
    <w:basedOn w:val="Fontepargpadro"/>
    <w:uiPriority w:val="99"/>
    <w:unhideWhenUsed/>
    <w:rsid w:val="00F5087F"/>
    <w:rPr>
      <w:color w:val="0563C1" w:themeColor="hyperlink"/>
      <w:u w:val="single"/>
    </w:rPr>
  </w:style>
  <w:style w:type="paragraph" w:styleId="Cabealho">
    <w:name w:val="header"/>
    <w:basedOn w:val="Normal"/>
    <w:link w:val="CabealhoChar"/>
    <w:uiPriority w:val="99"/>
    <w:unhideWhenUsed/>
    <w:rsid w:val="00F5087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087F"/>
  </w:style>
  <w:style w:type="paragraph" w:styleId="Rodap">
    <w:name w:val="footer"/>
    <w:basedOn w:val="Normal"/>
    <w:link w:val="RodapChar"/>
    <w:uiPriority w:val="99"/>
    <w:unhideWhenUsed/>
    <w:rsid w:val="00F5087F"/>
    <w:pPr>
      <w:tabs>
        <w:tab w:val="center" w:pos="4252"/>
        <w:tab w:val="right" w:pos="8504"/>
      </w:tabs>
      <w:spacing w:after="0" w:line="240" w:lineRule="auto"/>
    </w:pPr>
  </w:style>
  <w:style w:type="character" w:customStyle="1" w:styleId="RodapChar">
    <w:name w:val="Rodapé Char"/>
    <w:basedOn w:val="Fontepargpadro"/>
    <w:link w:val="Rodap"/>
    <w:uiPriority w:val="99"/>
    <w:rsid w:val="00F5087F"/>
  </w:style>
  <w:style w:type="paragraph" w:customStyle="1" w:styleId="ABNT-Textoespao15">
    <w:name w:val="ABNT-Texto espaço 1;5"/>
    <w:autoRedefine/>
    <w:rsid w:val="00F5087F"/>
    <w:pPr>
      <w:suppressAutoHyphens/>
      <w:autoSpaceDN w:val="0"/>
      <w:spacing w:after="0" w:line="360" w:lineRule="auto"/>
      <w:jc w:val="both"/>
      <w:textAlignment w:val="baseline"/>
    </w:pPr>
    <w:rPr>
      <w:rFonts w:ascii="Arial" w:eastAsia="Lucida Sans Unicode" w:hAnsi="Arial" w:cs="Arial"/>
      <w:kern w:val="3"/>
      <w:sz w:val="24"/>
      <w:szCs w:val="24"/>
      <w:lang w:eastAsia="pt-BR" w:bidi="pt-BR"/>
    </w:rPr>
  </w:style>
  <w:style w:type="paragraph" w:styleId="NormalWeb">
    <w:name w:val="Normal (Web)"/>
    <w:basedOn w:val="Normal"/>
    <w:uiPriority w:val="99"/>
    <w:unhideWhenUsed/>
    <w:rsid w:val="00F5087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rsid w:val="00E709B9"/>
  </w:style>
  <w:style w:type="character" w:styleId="Forte">
    <w:name w:val="Strong"/>
    <w:uiPriority w:val="22"/>
    <w:qFormat/>
    <w:rsid w:val="00E709B9"/>
    <w:rPr>
      <w:b/>
      <w:bCs/>
    </w:rPr>
  </w:style>
  <w:style w:type="character" w:customStyle="1" w:styleId="Ttulo2Char">
    <w:name w:val="Título 2 Char"/>
    <w:basedOn w:val="Fontepargpadro"/>
    <w:link w:val="Ttulo2"/>
    <w:uiPriority w:val="9"/>
    <w:rsid w:val="00E709B9"/>
    <w:rPr>
      <w:rFonts w:ascii="Times New Roman" w:eastAsia="Times New Roman" w:hAnsi="Times New Roman" w:cs="Times New Roman"/>
      <w:b/>
      <w:bCs/>
      <w:sz w:val="36"/>
      <w:szCs w:val="36"/>
      <w:lang w:eastAsia="pt-BR"/>
    </w:rPr>
  </w:style>
  <w:style w:type="character" w:customStyle="1" w:styleId="article-title">
    <w:name w:val="article-title"/>
    <w:basedOn w:val="Fontepargpadro"/>
    <w:rsid w:val="00890C65"/>
  </w:style>
  <w:style w:type="character" w:styleId="nfase">
    <w:name w:val="Emphasis"/>
    <w:basedOn w:val="Fontepargpadro"/>
    <w:uiPriority w:val="20"/>
    <w:qFormat/>
    <w:rsid w:val="00E854EE"/>
    <w:rPr>
      <w:i/>
      <w:iCs/>
    </w:rPr>
  </w:style>
  <w:style w:type="paragraph" w:styleId="PargrafodaLista">
    <w:name w:val="List Paragraph"/>
    <w:basedOn w:val="Normal"/>
    <w:uiPriority w:val="34"/>
    <w:qFormat/>
    <w:rsid w:val="00D428BF"/>
    <w:pPr>
      <w:ind w:left="720"/>
      <w:contextualSpacing/>
    </w:pPr>
  </w:style>
  <w:style w:type="character" w:customStyle="1" w:styleId="hps">
    <w:name w:val="hps"/>
    <w:basedOn w:val="Fontepargpadro"/>
    <w:rsid w:val="00074041"/>
  </w:style>
  <w:style w:type="character" w:customStyle="1" w:styleId="apple-style-span">
    <w:name w:val="apple-style-span"/>
    <w:basedOn w:val="Fontepargpadro"/>
    <w:rsid w:val="00662278"/>
  </w:style>
  <w:style w:type="character" w:customStyle="1" w:styleId="Ttulo1Char">
    <w:name w:val="Título 1 Char"/>
    <w:basedOn w:val="Fontepargpadro"/>
    <w:link w:val="Ttulo1"/>
    <w:uiPriority w:val="9"/>
    <w:rsid w:val="00703C8B"/>
    <w:rPr>
      <w:rFonts w:asciiTheme="majorHAnsi" w:eastAsiaTheme="majorEastAsia" w:hAnsiTheme="majorHAnsi" w:cstheme="majorBidi"/>
      <w:color w:val="2E74B5" w:themeColor="accent1" w:themeShade="BF"/>
      <w:sz w:val="32"/>
      <w:szCs w:val="32"/>
    </w:rPr>
  </w:style>
  <w:style w:type="paragraph" w:styleId="Textodebalo">
    <w:name w:val="Balloon Text"/>
    <w:basedOn w:val="Normal"/>
    <w:link w:val="TextodebaloChar"/>
    <w:uiPriority w:val="99"/>
    <w:semiHidden/>
    <w:unhideWhenUsed/>
    <w:rsid w:val="003E4F7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4F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364732">
      <w:bodyDiv w:val="1"/>
      <w:marLeft w:val="0"/>
      <w:marRight w:val="0"/>
      <w:marTop w:val="0"/>
      <w:marBottom w:val="0"/>
      <w:divBdr>
        <w:top w:val="none" w:sz="0" w:space="0" w:color="auto"/>
        <w:left w:val="none" w:sz="0" w:space="0" w:color="auto"/>
        <w:bottom w:val="none" w:sz="0" w:space="0" w:color="auto"/>
        <w:right w:val="none" w:sz="0" w:space="0" w:color="auto"/>
      </w:divBdr>
    </w:div>
    <w:div w:id="344987104">
      <w:bodyDiv w:val="1"/>
      <w:marLeft w:val="0"/>
      <w:marRight w:val="0"/>
      <w:marTop w:val="0"/>
      <w:marBottom w:val="0"/>
      <w:divBdr>
        <w:top w:val="none" w:sz="0" w:space="0" w:color="auto"/>
        <w:left w:val="none" w:sz="0" w:space="0" w:color="auto"/>
        <w:bottom w:val="none" w:sz="0" w:space="0" w:color="auto"/>
        <w:right w:val="none" w:sz="0" w:space="0" w:color="auto"/>
      </w:divBdr>
    </w:div>
    <w:div w:id="344989469">
      <w:bodyDiv w:val="1"/>
      <w:marLeft w:val="0"/>
      <w:marRight w:val="0"/>
      <w:marTop w:val="0"/>
      <w:marBottom w:val="0"/>
      <w:divBdr>
        <w:top w:val="none" w:sz="0" w:space="0" w:color="auto"/>
        <w:left w:val="none" w:sz="0" w:space="0" w:color="auto"/>
        <w:bottom w:val="none" w:sz="0" w:space="0" w:color="auto"/>
        <w:right w:val="none" w:sz="0" w:space="0" w:color="auto"/>
      </w:divBdr>
    </w:div>
    <w:div w:id="395397782">
      <w:bodyDiv w:val="1"/>
      <w:marLeft w:val="0"/>
      <w:marRight w:val="0"/>
      <w:marTop w:val="0"/>
      <w:marBottom w:val="0"/>
      <w:divBdr>
        <w:top w:val="none" w:sz="0" w:space="0" w:color="auto"/>
        <w:left w:val="none" w:sz="0" w:space="0" w:color="auto"/>
        <w:bottom w:val="none" w:sz="0" w:space="0" w:color="auto"/>
        <w:right w:val="none" w:sz="0" w:space="0" w:color="auto"/>
      </w:divBdr>
    </w:div>
    <w:div w:id="503132303">
      <w:bodyDiv w:val="1"/>
      <w:marLeft w:val="0"/>
      <w:marRight w:val="0"/>
      <w:marTop w:val="0"/>
      <w:marBottom w:val="0"/>
      <w:divBdr>
        <w:top w:val="none" w:sz="0" w:space="0" w:color="auto"/>
        <w:left w:val="none" w:sz="0" w:space="0" w:color="auto"/>
        <w:bottom w:val="none" w:sz="0" w:space="0" w:color="auto"/>
        <w:right w:val="none" w:sz="0" w:space="0" w:color="auto"/>
      </w:divBdr>
    </w:div>
    <w:div w:id="541285095">
      <w:bodyDiv w:val="1"/>
      <w:marLeft w:val="0"/>
      <w:marRight w:val="0"/>
      <w:marTop w:val="0"/>
      <w:marBottom w:val="0"/>
      <w:divBdr>
        <w:top w:val="none" w:sz="0" w:space="0" w:color="auto"/>
        <w:left w:val="none" w:sz="0" w:space="0" w:color="auto"/>
        <w:bottom w:val="none" w:sz="0" w:space="0" w:color="auto"/>
        <w:right w:val="none" w:sz="0" w:space="0" w:color="auto"/>
      </w:divBdr>
    </w:div>
    <w:div w:id="767771294">
      <w:bodyDiv w:val="1"/>
      <w:marLeft w:val="0"/>
      <w:marRight w:val="0"/>
      <w:marTop w:val="0"/>
      <w:marBottom w:val="0"/>
      <w:divBdr>
        <w:top w:val="none" w:sz="0" w:space="0" w:color="auto"/>
        <w:left w:val="none" w:sz="0" w:space="0" w:color="auto"/>
        <w:bottom w:val="none" w:sz="0" w:space="0" w:color="auto"/>
        <w:right w:val="none" w:sz="0" w:space="0" w:color="auto"/>
      </w:divBdr>
    </w:div>
    <w:div w:id="787355740">
      <w:bodyDiv w:val="1"/>
      <w:marLeft w:val="0"/>
      <w:marRight w:val="0"/>
      <w:marTop w:val="0"/>
      <w:marBottom w:val="0"/>
      <w:divBdr>
        <w:top w:val="none" w:sz="0" w:space="0" w:color="auto"/>
        <w:left w:val="none" w:sz="0" w:space="0" w:color="auto"/>
        <w:bottom w:val="none" w:sz="0" w:space="0" w:color="auto"/>
        <w:right w:val="none" w:sz="0" w:space="0" w:color="auto"/>
      </w:divBdr>
    </w:div>
    <w:div w:id="902642031">
      <w:bodyDiv w:val="1"/>
      <w:marLeft w:val="0"/>
      <w:marRight w:val="0"/>
      <w:marTop w:val="0"/>
      <w:marBottom w:val="0"/>
      <w:divBdr>
        <w:top w:val="none" w:sz="0" w:space="0" w:color="auto"/>
        <w:left w:val="none" w:sz="0" w:space="0" w:color="auto"/>
        <w:bottom w:val="none" w:sz="0" w:space="0" w:color="auto"/>
        <w:right w:val="none" w:sz="0" w:space="0" w:color="auto"/>
      </w:divBdr>
    </w:div>
    <w:div w:id="902914157">
      <w:bodyDiv w:val="1"/>
      <w:marLeft w:val="0"/>
      <w:marRight w:val="0"/>
      <w:marTop w:val="0"/>
      <w:marBottom w:val="0"/>
      <w:divBdr>
        <w:top w:val="none" w:sz="0" w:space="0" w:color="auto"/>
        <w:left w:val="none" w:sz="0" w:space="0" w:color="auto"/>
        <w:bottom w:val="none" w:sz="0" w:space="0" w:color="auto"/>
        <w:right w:val="none" w:sz="0" w:space="0" w:color="auto"/>
      </w:divBdr>
    </w:div>
    <w:div w:id="970944373">
      <w:bodyDiv w:val="1"/>
      <w:marLeft w:val="0"/>
      <w:marRight w:val="0"/>
      <w:marTop w:val="0"/>
      <w:marBottom w:val="0"/>
      <w:divBdr>
        <w:top w:val="none" w:sz="0" w:space="0" w:color="auto"/>
        <w:left w:val="none" w:sz="0" w:space="0" w:color="auto"/>
        <w:bottom w:val="none" w:sz="0" w:space="0" w:color="auto"/>
        <w:right w:val="none" w:sz="0" w:space="0" w:color="auto"/>
      </w:divBdr>
    </w:div>
    <w:div w:id="971131454">
      <w:bodyDiv w:val="1"/>
      <w:marLeft w:val="0"/>
      <w:marRight w:val="0"/>
      <w:marTop w:val="0"/>
      <w:marBottom w:val="0"/>
      <w:divBdr>
        <w:top w:val="none" w:sz="0" w:space="0" w:color="auto"/>
        <w:left w:val="none" w:sz="0" w:space="0" w:color="auto"/>
        <w:bottom w:val="none" w:sz="0" w:space="0" w:color="auto"/>
        <w:right w:val="none" w:sz="0" w:space="0" w:color="auto"/>
      </w:divBdr>
    </w:div>
    <w:div w:id="972367655">
      <w:bodyDiv w:val="1"/>
      <w:marLeft w:val="0"/>
      <w:marRight w:val="0"/>
      <w:marTop w:val="0"/>
      <w:marBottom w:val="0"/>
      <w:divBdr>
        <w:top w:val="none" w:sz="0" w:space="0" w:color="auto"/>
        <w:left w:val="none" w:sz="0" w:space="0" w:color="auto"/>
        <w:bottom w:val="none" w:sz="0" w:space="0" w:color="auto"/>
        <w:right w:val="none" w:sz="0" w:space="0" w:color="auto"/>
      </w:divBdr>
    </w:div>
    <w:div w:id="1161241062">
      <w:bodyDiv w:val="1"/>
      <w:marLeft w:val="0"/>
      <w:marRight w:val="0"/>
      <w:marTop w:val="0"/>
      <w:marBottom w:val="0"/>
      <w:divBdr>
        <w:top w:val="none" w:sz="0" w:space="0" w:color="auto"/>
        <w:left w:val="none" w:sz="0" w:space="0" w:color="auto"/>
        <w:bottom w:val="none" w:sz="0" w:space="0" w:color="auto"/>
        <w:right w:val="none" w:sz="0" w:space="0" w:color="auto"/>
      </w:divBdr>
    </w:div>
    <w:div w:id="1329358594">
      <w:bodyDiv w:val="1"/>
      <w:marLeft w:val="0"/>
      <w:marRight w:val="0"/>
      <w:marTop w:val="0"/>
      <w:marBottom w:val="0"/>
      <w:divBdr>
        <w:top w:val="none" w:sz="0" w:space="0" w:color="auto"/>
        <w:left w:val="none" w:sz="0" w:space="0" w:color="auto"/>
        <w:bottom w:val="none" w:sz="0" w:space="0" w:color="auto"/>
        <w:right w:val="none" w:sz="0" w:space="0" w:color="auto"/>
      </w:divBdr>
    </w:div>
    <w:div w:id="1571505560">
      <w:bodyDiv w:val="1"/>
      <w:marLeft w:val="0"/>
      <w:marRight w:val="0"/>
      <w:marTop w:val="0"/>
      <w:marBottom w:val="0"/>
      <w:divBdr>
        <w:top w:val="none" w:sz="0" w:space="0" w:color="auto"/>
        <w:left w:val="none" w:sz="0" w:space="0" w:color="auto"/>
        <w:bottom w:val="none" w:sz="0" w:space="0" w:color="auto"/>
        <w:right w:val="none" w:sz="0" w:space="0" w:color="auto"/>
      </w:divBdr>
    </w:div>
    <w:div w:id="1588810038">
      <w:bodyDiv w:val="1"/>
      <w:marLeft w:val="0"/>
      <w:marRight w:val="0"/>
      <w:marTop w:val="0"/>
      <w:marBottom w:val="0"/>
      <w:divBdr>
        <w:top w:val="none" w:sz="0" w:space="0" w:color="auto"/>
        <w:left w:val="none" w:sz="0" w:space="0" w:color="auto"/>
        <w:bottom w:val="none" w:sz="0" w:space="0" w:color="auto"/>
        <w:right w:val="none" w:sz="0" w:space="0" w:color="auto"/>
      </w:divBdr>
    </w:div>
    <w:div w:id="1742092858">
      <w:bodyDiv w:val="1"/>
      <w:marLeft w:val="0"/>
      <w:marRight w:val="0"/>
      <w:marTop w:val="0"/>
      <w:marBottom w:val="0"/>
      <w:divBdr>
        <w:top w:val="none" w:sz="0" w:space="0" w:color="auto"/>
        <w:left w:val="none" w:sz="0" w:space="0" w:color="auto"/>
        <w:bottom w:val="none" w:sz="0" w:space="0" w:color="auto"/>
        <w:right w:val="none" w:sz="0" w:space="0" w:color="auto"/>
      </w:divBdr>
    </w:div>
    <w:div w:id="1896626677">
      <w:bodyDiv w:val="1"/>
      <w:marLeft w:val="0"/>
      <w:marRight w:val="0"/>
      <w:marTop w:val="0"/>
      <w:marBottom w:val="0"/>
      <w:divBdr>
        <w:top w:val="none" w:sz="0" w:space="0" w:color="auto"/>
        <w:left w:val="none" w:sz="0" w:space="0" w:color="auto"/>
        <w:bottom w:val="none" w:sz="0" w:space="0" w:color="auto"/>
        <w:right w:val="none" w:sz="0" w:space="0" w:color="auto"/>
      </w:divBdr>
    </w:div>
    <w:div w:id="1897817285">
      <w:bodyDiv w:val="1"/>
      <w:marLeft w:val="0"/>
      <w:marRight w:val="0"/>
      <w:marTop w:val="0"/>
      <w:marBottom w:val="0"/>
      <w:divBdr>
        <w:top w:val="none" w:sz="0" w:space="0" w:color="auto"/>
        <w:left w:val="none" w:sz="0" w:space="0" w:color="auto"/>
        <w:bottom w:val="none" w:sz="0" w:space="0" w:color="auto"/>
        <w:right w:val="none" w:sz="0" w:space="0" w:color="auto"/>
      </w:divBdr>
    </w:div>
    <w:div w:id="1934896988">
      <w:bodyDiv w:val="1"/>
      <w:marLeft w:val="0"/>
      <w:marRight w:val="0"/>
      <w:marTop w:val="0"/>
      <w:marBottom w:val="0"/>
      <w:divBdr>
        <w:top w:val="none" w:sz="0" w:space="0" w:color="auto"/>
        <w:left w:val="none" w:sz="0" w:space="0" w:color="auto"/>
        <w:bottom w:val="none" w:sz="0" w:space="0" w:color="auto"/>
        <w:right w:val="none" w:sz="0" w:space="0" w:color="auto"/>
      </w:divBdr>
    </w:div>
    <w:div w:id="2095274153">
      <w:bodyDiv w:val="1"/>
      <w:marLeft w:val="0"/>
      <w:marRight w:val="0"/>
      <w:marTop w:val="0"/>
      <w:marBottom w:val="0"/>
      <w:divBdr>
        <w:top w:val="none" w:sz="0" w:space="0" w:color="auto"/>
        <w:left w:val="none" w:sz="0" w:space="0" w:color="auto"/>
        <w:bottom w:val="none" w:sz="0" w:space="0" w:color="auto"/>
        <w:right w:val="none" w:sz="0" w:space="0" w:color="auto"/>
      </w:divBdr>
    </w:div>
    <w:div w:id="21206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D5014-1592-4262-9CA4-43FC05C3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7331</Words>
  <Characters>39588</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Weber</dc:creator>
  <cp:keywords/>
  <dc:description/>
  <cp:lastModifiedBy>Neto</cp:lastModifiedBy>
  <cp:revision>2</cp:revision>
  <cp:lastPrinted>2015-07-02T00:32:00Z</cp:lastPrinted>
  <dcterms:created xsi:type="dcterms:W3CDTF">2015-07-15T01:01:00Z</dcterms:created>
  <dcterms:modified xsi:type="dcterms:W3CDTF">2015-07-15T01:01:00Z</dcterms:modified>
</cp:coreProperties>
</file>