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4A" w:rsidRDefault="003570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657A" w:rsidRPr="0035704A" w:rsidRDefault="00BB4687">
      <w:pPr>
        <w:rPr>
          <w:rFonts w:ascii="Arial" w:hAnsi="Arial" w:cs="Arial"/>
          <w:b/>
          <w:sz w:val="24"/>
          <w:szCs w:val="24"/>
        </w:rPr>
      </w:pPr>
      <w:r w:rsidRPr="0035704A">
        <w:rPr>
          <w:rFonts w:ascii="Arial" w:hAnsi="Arial" w:cs="Arial"/>
          <w:b/>
          <w:sz w:val="24"/>
          <w:szCs w:val="24"/>
        </w:rPr>
        <w:t>DIF</w:t>
      </w:r>
      <w:r w:rsidR="002A6A08">
        <w:rPr>
          <w:rFonts w:ascii="Arial" w:hAnsi="Arial" w:cs="Arial"/>
          <w:b/>
          <w:sz w:val="24"/>
          <w:szCs w:val="24"/>
        </w:rPr>
        <w:t>ERENÇAS ENTRE ASSUNTO, TEMA E TÍ</w:t>
      </w:r>
      <w:r w:rsidRPr="0035704A">
        <w:rPr>
          <w:rFonts w:ascii="Arial" w:hAnsi="Arial" w:cs="Arial"/>
          <w:b/>
          <w:sz w:val="24"/>
          <w:szCs w:val="24"/>
        </w:rPr>
        <w:t>TULO PARA A COMPREENSÃO DO TEXTO</w:t>
      </w:r>
    </w:p>
    <w:p w:rsidR="0035704A" w:rsidRDefault="0035704A" w:rsidP="00BB4687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35704A" w:rsidRDefault="0035704A" w:rsidP="00BB4687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C135F1" w:rsidRPr="0035704A" w:rsidRDefault="00BB4687" w:rsidP="00BB4687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>ALVES</w:t>
      </w:r>
      <w:r w:rsidR="00C135F1" w:rsidRPr="0035704A">
        <w:rPr>
          <w:rFonts w:ascii="Arial" w:hAnsi="Arial" w:cs="Arial"/>
          <w:sz w:val="24"/>
          <w:szCs w:val="24"/>
        </w:rPr>
        <w:t>, Maria Kelly Azevedo</w:t>
      </w:r>
      <w:r w:rsidR="0035704A">
        <w:rPr>
          <w:rFonts w:ascii="Arial" w:hAnsi="Arial" w:cs="Arial"/>
          <w:sz w:val="24"/>
          <w:szCs w:val="24"/>
        </w:rPr>
        <w:t xml:space="preserve"> ¹</w:t>
      </w:r>
    </w:p>
    <w:p w:rsidR="00C135F1" w:rsidRPr="0035704A" w:rsidRDefault="00BB4687" w:rsidP="00BB4687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>FREIRE</w:t>
      </w:r>
      <w:r w:rsidR="00C135F1" w:rsidRPr="0035704A">
        <w:rPr>
          <w:rFonts w:ascii="Arial" w:hAnsi="Arial" w:cs="Arial"/>
          <w:sz w:val="24"/>
          <w:szCs w:val="24"/>
        </w:rPr>
        <w:t>, Raquel Oliveira</w:t>
      </w:r>
    </w:p>
    <w:p w:rsidR="00C135F1" w:rsidRPr="0035704A" w:rsidRDefault="00BB4687" w:rsidP="00BB4687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>SILVA</w:t>
      </w:r>
      <w:r w:rsidR="00C135F1" w:rsidRPr="0035704A">
        <w:rPr>
          <w:rFonts w:ascii="Arial" w:hAnsi="Arial" w:cs="Arial"/>
          <w:sz w:val="24"/>
          <w:szCs w:val="24"/>
        </w:rPr>
        <w:t>, José Leonardo</w:t>
      </w:r>
    </w:p>
    <w:p w:rsidR="00C135F1" w:rsidRPr="0035704A" w:rsidRDefault="00BB4687" w:rsidP="00BB4687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>UCHÔA</w:t>
      </w:r>
      <w:r w:rsidR="00C135F1" w:rsidRPr="0035704A">
        <w:rPr>
          <w:rFonts w:ascii="Arial" w:hAnsi="Arial" w:cs="Arial"/>
          <w:sz w:val="24"/>
          <w:szCs w:val="24"/>
        </w:rPr>
        <w:t>, Maria Alizete dos Santos</w:t>
      </w:r>
    </w:p>
    <w:p w:rsidR="00C135F1" w:rsidRPr="0035704A" w:rsidRDefault="00C135F1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35704A" w:rsidRDefault="0035704A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35704A" w:rsidRDefault="0035704A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C135F1" w:rsidRPr="0035704A" w:rsidRDefault="00BB4687" w:rsidP="0035704A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5704A">
        <w:rPr>
          <w:rFonts w:ascii="Arial" w:hAnsi="Arial" w:cs="Arial"/>
          <w:b/>
          <w:sz w:val="24"/>
          <w:szCs w:val="24"/>
        </w:rPr>
        <w:t>INTRODUÇÃO</w:t>
      </w:r>
    </w:p>
    <w:p w:rsidR="0035704A" w:rsidRDefault="0035704A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C135F1" w:rsidRPr="0035704A" w:rsidRDefault="00C135F1" w:rsidP="0035704A">
      <w:pPr>
        <w:pStyle w:val="SemEspaamento"/>
        <w:ind w:firstLine="360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>O seguinte artigo de revisão busca por meio da análise direta em resumo daquilo que vem a ser o texto e seus constituintes iniciais, o título e o assunto. Aqui são colocadas abordagens simples e coerentes a respeito da proposta sugerida como forma de avaliação da disciplina Produção Textual.</w:t>
      </w:r>
    </w:p>
    <w:p w:rsidR="00C135F1" w:rsidRPr="0035704A" w:rsidRDefault="00C135F1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 xml:space="preserve">De início queremos ressaltar o aspecto a respeito da definição conceitual em alguns autores, que embora </w:t>
      </w:r>
      <w:r w:rsidR="00BB4687" w:rsidRPr="0035704A">
        <w:rPr>
          <w:rFonts w:ascii="Arial" w:hAnsi="Arial" w:cs="Arial"/>
          <w:sz w:val="24"/>
          <w:szCs w:val="24"/>
        </w:rPr>
        <w:t>discordando entre si, tem algo a contribuir com o que fora colocado inicialmente.</w:t>
      </w:r>
    </w:p>
    <w:p w:rsidR="00BB4687" w:rsidRPr="0035704A" w:rsidRDefault="00BB4687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>No segundo tópico abordamos a problemática entre assunto, tema e titulo, que por sua vez é o objeto central de nossa pesquisa. Entendemos que só através dessa base é que podemos ter como meta a construção do texto.</w:t>
      </w:r>
    </w:p>
    <w:p w:rsidR="00BB4687" w:rsidRPr="0035704A" w:rsidRDefault="00BB4687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>Por terceiro, analisaremos a relação existente na tipologia textual, seu título e o comportamento perante aos gêneros que o tornam eficazes e coerentes seguindo assim a combinação prognostica do tema.</w:t>
      </w:r>
    </w:p>
    <w:p w:rsidR="00BB4687" w:rsidRPr="0035704A" w:rsidRDefault="00BB4687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35704A" w:rsidRDefault="0035704A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BB4687" w:rsidRPr="0035704A" w:rsidRDefault="0035704A" w:rsidP="00C135F1">
      <w:pPr>
        <w:pStyle w:val="SemEspaamento"/>
        <w:rPr>
          <w:rFonts w:ascii="Arial" w:hAnsi="Arial" w:cs="Arial"/>
          <w:b/>
          <w:sz w:val="24"/>
          <w:szCs w:val="24"/>
        </w:rPr>
      </w:pPr>
      <w:r w:rsidRPr="0035704A">
        <w:rPr>
          <w:rFonts w:ascii="Arial" w:hAnsi="Arial" w:cs="Arial"/>
          <w:b/>
          <w:sz w:val="24"/>
          <w:szCs w:val="24"/>
        </w:rPr>
        <w:t>2</w:t>
      </w:r>
      <w:r w:rsidRPr="0035704A">
        <w:rPr>
          <w:rFonts w:ascii="Arial" w:hAnsi="Arial" w:cs="Arial"/>
          <w:b/>
          <w:sz w:val="24"/>
          <w:szCs w:val="24"/>
        </w:rPr>
        <w:softHyphen/>
        <w:t xml:space="preserve">. </w:t>
      </w:r>
      <w:r w:rsidR="007D17A8" w:rsidRPr="0035704A">
        <w:rPr>
          <w:rFonts w:ascii="Arial" w:hAnsi="Arial" w:cs="Arial"/>
          <w:b/>
          <w:sz w:val="24"/>
          <w:szCs w:val="24"/>
        </w:rPr>
        <w:t>O PROBLEMA DAS NOÇÕES TEXTUAIS</w:t>
      </w:r>
    </w:p>
    <w:p w:rsidR="0035704A" w:rsidRDefault="007D17A8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</w:r>
    </w:p>
    <w:p w:rsidR="007D17A8" w:rsidRPr="0035704A" w:rsidRDefault="007D17A8" w:rsidP="0035704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>Exposto no item anterior, a apresentação de nossa pesquisa, entendemos agora o ponto literal de nossas argumentações acerca dos presentes dados coletados.</w:t>
      </w:r>
    </w:p>
    <w:p w:rsidR="007D17A8" w:rsidRPr="0035704A" w:rsidRDefault="007D17A8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 xml:space="preserve">Embora tenhamos como meta analisar a proposta dissertativa do índice deste trabalho acadêmico, entendemos que isso só será possível com a divisão explicativa, (Como também já mencionamos na introdução) não só da exposição do tema comentado, mas todavia das partes que o envolvem. </w:t>
      </w:r>
      <w:r w:rsidR="000E2D35" w:rsidRPr="0035704A">
        <w:rPr>
          <w:rFonts w:ascii="Arial" w:hAnsi="Arial" w:cs="Arial"/>
          <w:sz w:val="24"/>
          <w:szCs w:val="24"/>
        </w:rPr>
        <w:t>(Retornemos</w:t>
      </w:r>
      <w:r w:rsidRPr="0035704A">
        <w:rPr>
          <w:rFonts w:ascii="Arial" w:hAnsi="Arial" w:cs="Arial"/>
          <w:sz w:val="24"/>
          <w:szCs w:val="24"/>
        </w:rPr>
        <w:t xml:space="preserve"> ao ponto de partid</w:t>
      </w:r>
      <w:r w:rsidR="000E2D35" w:rsidRPr="0035704A">
        <w:rPr>
          <w:rFonts w:ascii="Arial" w:hAnsi="Arial" w:cs="Arial"/>
          <w:sz w:val="24"/>
          <w:szCs w:val="24"/>
        </w:rPr>
        <w:t>a</w:t>
      </w:r>
      <w:r w:rsidRPr="0035704A">
        <w:rPr>
          <w:rFonts w:ascii="Arial" w:hAnsi="Arial" w:cs="Arial"/>
          <w:sz w:val="24"/>
          <w:szCs w:val="24"/>
        </w:rPr>
        <w:t xml:space="preserve"> para entendermos os motivos).</w:t>
      </w:r>
    </w:p>
    <w:p w:rsidR="000E2D35" w:rsidRPr="0035704A" w:rsidRDefault="000E2D35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>Para um simples resumo teórico e um esboço informativo contextualizado, inserimos aqui, noções, pontos e contrapontos a respeito do “texto”. Compreendemos que se tornam cada vez mais ampla suas questões e definições entre os estudiosos que se “lançam” a defender tais pontos de vista.</w:t>
      </w:r>
    </w:p>
    <w:p w:rsidR="007D17A8" w:rsidRPr="0035704A" w:rsidRDefault="002838F3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>Segundo Ingedore e</w:t>
      </w:r>
      <w:r w:rsidR="000E2D35" w:rsidRPr="0035704A">
        <w:rPr>
          <w:rFonts w:ascii="Arial" w:hAnsi="Arial" w:cs="Arial"/>
          <w:sz w:val="24"/>
          <w:szCs w:val="24"/>
        </w:rPr>
        <w:t xml:space="preserve"> Leonor (apud HALLIDAY e HASAN, 1973) o texto é uma </w:t>
      </w:r>
      <w:r w:rsidRPr="0035704A">
        <w:rPr>
          <w:rFonts w:ascii="Arial" w:hAnsi="Arial" w:cs="Arial"/>
          <w:sz w:val="24"/>
          <w:szCs w:val="24"/>
        </w:rPr>
        <w:t>“</w:t>
      </w:r>
      <w:r w:rsidR="000E2D35" w:rsidRPr="0035704A">
        <w:rPr>
          <w:rFonts w:ascii="Arial" w:hAnsi="Arial" w:cs="Arial"/>
          <w:sz w:val="24"/>
          <w:szCs w:val="24"/>
        </w:rPr>
        <w:t xml:space="preserve">realização verbal entendida </w:t>
      </w:r>
      <w:r w:rsidRPr="0035704A">
        <w:rPr>
          <w:rFonts w:ascii="Arial" w:hAnsi="Arial" w:cs="Arial"/>
          <w:sz w:val="24"/>
          <w:szCs w:val="24"/>
        </w:rPr>
        <w:t xml:space="preserve">como uma organização de sentido, que tem o valor de uma mensagem completa e válida num contexto dado.” E completam as autoras:” Assim, o texto é unidade de língua em uso, unidade semântica [...] não de forma e sim de significado.” Não podemos a partir da definição dada </w:t>
      </w:r>
      <w:r w:rsidRPr="0035704A">
        <w:rPr>
          <w:rFonts w:ascii="Arial" w:hAnsi="Arial" w:cs="Arial"/>
          <w:sz w:val="24"/>
          <w:szCs w:val="24"/>
        </w:rPr>
        <w:lastRenderedPageBreak/>
        <w:t xml:space="preserve">nas linhas antecedentes interrogamos a relação existente entre a noção, que temos até o presente momento, de texto, título, tema e assunto, </w:t>
      </w:r>
      <w:r w:rsidR="000F0599" w:rsidRPr="0035704A">
        <w:rPr>
          <w:rFonts w:ascii="Arial" w:hAnsi="Arial" w:cs="Arial"/>
          <w:sz w:val="24"/>
          <w:szCs w:val="24"/>
        </w:rPr>
        <w:t xml:space="preserve">daquela que com dificuldades aparentes viemos a defender. Isto porque, nosso estudo não se resume apenas a determinada definição, ousemos então dizer que segundo também Ingedore e Leonor (apud ISEMBER, 1970), o texto é uma gramatica [...] que deve satisfazer a competência linguística do falante (no sentido chomskyano). E sem perdermos o foco abordado, definimos o texto como </w:t>
      </w:r>
      <w:r w:rsidR="004F1BF2" w:rsidRPr="0035704A">
        <w:rPr>
          <w:rFonts w:ascii="Arial" w:hAnsi="Arial" w:cs="Arial"/>
          <w:sz w:val="24"/>
          <w:szCs w:val="24"/>
        </w:rPr>
        <w:t>sendo ainda, segundo Marcuschi (apud Beaugrand, 1997) que o texto é um evento comunicativo em que convergem ações linguísticas, sociais e cognitivas.</w:t>
      </w:r>
    </w:p>
    <w:p w:rsidR="004F1BF2" w:rsidRPr="0035704A" w:rsidRDefault="004F1BF2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>Na primeira tentativa de postularmos como absoluto as definições dadas por Halliday e Hasan, vemos o texto como nada mais que um grande meio de transmissão de sentidos, sejam eles literários, literais ou referencias. Isto porque o autor dedica-se não só na pratica definitiva de seu objeto de estudo (o texto) como também no significado e nas funções do objeto dentro de um contexto qualquer.</w:t>
      </w:r>
    </w:p>
    <w:p w:rsidR="004F1BF2" w:rsidRPr="0035704A" w:rsidRDefault="004F1BF2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 xml:space="preserve">No segundo ponto definitivo o texto é encarado como forma </w:t>
      </w:r>
      <w:r w:rsidR="00113E5C" w:rsidRPr="0035704A">
        <w:rPr>
          <w:rFonts w:ascii="Arial" w:hAnsi="Arial" w:cs="Arial"/>
          <w:sz w:val="24"/>
          <w:szCs w:val="24"/>
        </w:rPr>
        <w:t>gramatical, contrapondo-se não só a ideia que os autores tem a respeito do tema seguido, mas também às funções exercidas pelo objeto respectivo. Para Isemberg (e no sentido chamskyano já citado) o texto só tem significado se formado a partir da competência singular da falante/ouvinte, assim não só equiparamos as funções, como também as formas envolvidas na criação significativa.</w:t>
      </w:r>
    </w:p>
    <w:p w:rsidR="00113E5C" w:rsidRPr="0035704A" w:rsidRDefault="00113E5C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 xml:space="preserve">No terceiro ponto convergem as ideias de produção e de quem as </w:t>
      </w:r>
      <w:r w:rsidR="00B46D53" w:rsidRPr="0035704A">
        <w:rPr>
          <w:rFonts w:ascii="Arial" w:hAnsi="Arial" w:cs="Arial"/>
          <w:sz w:val="24"/>
          <w:szCs w:val="24"/>
        </w:rPr>
        <w:t>produz linguisticamente, socialmente e cognitivamente, como sugere o professor Luiz Antônio Marcuschi, não podemos abordar o tema apenas pelo ângulo exclusivo da língua, entende-se aqui que o plano textual é histórico e por ser histórico deve-se ter contudo valor social.</w:t>
      </w:r>
    </w:p>
    <w:p w:rsidR="00B46D53" w:rsidRDefault="00B46D53" w:rsidP="00C135F1">
      <w:pPr>
        <w:pStyle w:val="SemEspaamento"/>
        <w:rPr>
          <w:rFonts w:ascii="Arial" w:hAnsi="Arial" w:cs="Arial"/>
          <w:sz w:val="24"/>
          <w:szCs w:val="24"/>
        </w:rPr>
      </w:pPr>
      <w:r w:rsidRPr="0035704A">
        <w:rPr>
          <w:rFonts w:ascii="Arial" w:hAnsi="Arial" w:cs="Arial"/>
          <w:sz w:val="24"/>
          <w:szCs w:val="24"/>
        </w:rPr>
        <w:tab/>
        <w:t xml:space="preserve">Com as exposições dadas </w:t>
      </w:r>
      <w:r w:rsidR="004A4917" w:rsidRPr="0035704A">
        <w:rPr>
          <w:rFonts w:ascii="Arial" w:hAnsi="Arial" w:cs="Arial"/>
          <w:sz w:val="24"/>
          <w:szCs w:val="24"/>
        </w:rPr>
        <w:t>acima, queremos deixa claro que diferenciar, assunto, tema e titulo para a compreensão do mesmo não é tarefa fácil. A verdade é que pararíamos primeiramente na tentativa de definição de texto, que por sua vez existem inúmeras</w:t>
      </w:r>
      <w:r w:rsidR="00E67E1C" w:rsidRPr="0035704A">
        <w:rPr>
          <w:rFonts w:ascii="Arial" w:hAnsi="Arial" w:cs="Arial"/>
          <w:sz w:val="24"/>
          <w:szCs w:val="24"/>
        </w:rPr>
        <w:t>. (Aqui há apenas três delas de amostra). Numa linguagem simples e objetiva prossigamos ao ponto “cume” por assim dizer</w:t>
      </w:r>
      <w:r w:rsidR="0035704A">
        <w:rPr>
          <w:rFonts w:ascii="Arial" w:hAnsi="Arial" w:cs="Arial"/>
          <w:sz w:val="24"/>
          <w:szCs w:val="24"/>
        </w:rPr>
        <w:t xml:space="preserve"> do nosso trabalho. O próximo i</w:t>
      </w:r>
      <w:r w:rsidR="00E67E1C" w:rsidRPr="0035704A">
        <w:rPr>
          <w:rFonts w:ascii="Arial" w:hAnsi="Arial" w:cs="Arial"/>
          <w:sz w:val="24"/>
          <w:szCs w:val="24"/>
        </w:rPr>
        <w:t>tem.</w:t>
      </w:r>
    </w:p>
    <w:p w:rsidR="00054F3D" w:rsidRDefault="00054F3D" w:rsidP="00C135F1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Default="00054F3D" w:rsidP="00054F3D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b/>
          <w:sz w:val="24"/>
          <w:szCs w:val="24"/>
        </w:rPr>
      </w:pPr>
      <w:r w:rsidRPr="00054F3D">
        <w:rPr>
          <w:rFonts w:ascii="Arial" w:hAnsi="Arial" w:cs="Arial"/>
          <w:b/>
          <w:sz w:val="24"/>
          <w:szCs w:val="24"/>
        </w:rPr>
        <w:t>3. O PROBLEMA DA CONCEITUAÇÃO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Dando ênfase ao que já e expusemos como verdade relativa, referente ao texto, na tentativa fracassada de defini-lo, tomemos esta segunda parte como suporte teórico real para a construção satisfatória do mesmo.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 xml:space="preserve">Sabemos que um texto, desde seu ‘’nascer’’ (título) ao ponto chave (conclusão), deve tornar ideal sua defesa a respeito da sugestão inicial. Diante desta proposta, busquemos pois, a definição titular e temática textuais. Nas definições clássicas, de diversos autores, antigos e contemporâneos. Tema é o que se fala no texto, aquilo que se escolhe para a ideia inicial de um determinado texto ou trabalho científico. O Título por sua vez é o nome do texto. Um exemplo bem simples pode ser citado a partir deste: ‘’Política, corrupção e bem comum, o que queremos para as futuras gerações?’’ Temos então a exemplificação mais comum de um “nome textual” (portanto um título). Na temática do mesmo apresentado acima gostaríamos de salientar que a </w:t>
      </w:r>
      <w:r w:rsidRPr="00054F3D">
        <w:rPr>
          <w:rFonts w:ascii="Arial" w:hAnsi="Arial" w:cs="Arial"/>
          <w:sz w:val="24"/>
          <w:szCs w:val="24"/>
        </w:rPr>
        <w:lastRenderedPageBreak/>
        <w:t>linha de estudo a ser abordada e as palavras núcleo, formam o tema já proposto titularmente.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Outros estudiosos ainda acrescentam como conteúdo da pesquisa, uma nomenclatura, na qual chamamos assunto. Na tentativa de abordagem verídica do tema inicial definimos por “parte essencial do texto, onde o leitor é conduzido pelo autor às diversas partes categóricas do trabalho.’’ Esta definição parece mais clara quando simplificamos a “pontos de vista ou objetivos propostos.”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Vimos até então, de uma forma conceitual clara e literal, a abordagem parece simples e sem controvérsias. Porém, como sugerido no início do tópico, ainda há diversos autores que têm definições contrárias a que propusemos. É claro que também sugerimos uma linha de raciocínio onde o autor expressa-se de maneira corroborada, concordando com os demais.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O problema não parece tão simples se anexarmos à ideia da indefinição textual. Este outro assemelha-se a discordâncias autorais teóricas onde a proposta inicia-se com diversas nomenclaturas. Nos livros didáticos (escolares), também encontramos a mesma situação de dualidade temática.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Então, ao elaborarmos um texto, o problema parece persistir não só de maneira conceitual, como também corroborativa entre teóricos da mesma linha. Não só na teoria textual c</w:t>
      </w:r>
      <w:r>
        <w:rPr>
          <w:rFonts w:ascii="Arial" w:hAnsi="Arial" w:cs="Arial"/>
          <w:sz w:val="24"/>
          <w:szCs w:val="24"/>
        </w:rPr>
        <w:t xml:space="preserve">omo também na teoria temática. 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b/>
          <w:sz w:val="24"/>
          <w:szCs w:val="24"/>
        </w:rPr>
      </w:pPr>
      <w:r w:rsidRPr="00054F3D">
        <w:rPr>
          <w:rFonts w:ascii="Arial" w:hAnsi="Arial" w:cs="Arial"/>
          <w:b/>
          <w:sz w:val="24"/>
          <w:szCs w:val="24"/>
        </w:rPr>
        <w:t>4. O TRATAMENTO PERANTE AOS GÊNEROS</w:t>
      </w:r>
    </w:p>
    <w:p w:rsidR="00054F3D" w:rsidRPr="00054F3D" w:rsidRDefault="00054F3D" w:rsidP="00054F3D">
      <w:pPr>
        <w:pStyle w:val="SemEspaamento"/>
        <w:tabs>
          <w:tab w:val="left" w:pos="35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Diante do que foi exposto nos itens antecedentes, vimos a dificuldade de se obter não só respostas aos questionamentos referentes ao texto, como também aqueles solicitados pelo Título e seus complementos. Gostaríamos de frisar então, para concluir nossas argumentações, o fato de não só a definição por parte teórica, ser de difícil compreensão, como também (e aqui acrescentamos mais um tópico), a sugestão que estes vem a causar nos gêneros textuais.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É de comum acordo entre os diversos autores que ‘’o corpo do texto,’’ por assim dizer, é traçado progressivamente desde seu início, até sua conclusão de aspecto final. Isto quer dizer que, do início do texto, não só a temática, o título, mas também o gênero é sugerido a partir daquilo que é proposto pelo autor ao seu iniciar.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Um exemplo bem comum, neste ponto, (e aqui é citado por pura e simples observação) é no tocante a textos dissertativos-argumentativos, descritivos ou narrativos. É claro que por se tratar de temas absolutamente diferentes, sua construção e sua leitura também serão diferentes. Não podemos de forma alguma tratar da temática: ‘’corrupção,” em textos descritivos ou narrativos. O tema, por ser algo que abrange não só a opinião do autor como também a pública, deve ser tratado de maneira impessoal, onde o autor defenda a ideia coletiva e social. Assim, é válido também para textos onde sua proposta gira em torno de fatos e não de argumentos. Para este tipo de texto temos a narrativa.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Fica claro portanto que ao pensarmos nas diversas formas textuais, devemos levar em consideração neste aspecto a relevância do título, pois é neste que se iniciam todos os “mistérios,” da produção constitutiva do trabalho.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b/>
          <w:sz w:val="24"/>
          <w:szCs w:val="24"/>
        </w:rPr>
      </w:pPr>
      <w:r w:rsidRPr="00054F3D">
        <w:rPr>
          <w:rFonts w:ascii="Arial" w:hAnsi="Arial" w:cs="Arial"/>
          <w:b/>
          <w:sz w:val="24"/>
          <w:szCs w:val="24"/>
        </w:rPr>
        <w:lastRenderedPageBreak/>
        <w:t>5. CONSIDERAÇÕES FINAIS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  <w:t>Pelo exposto acima, gostaríamos mais uma vez de ressaltar que não é tarefa nada fácil a definição de Texto, pois até mesmo entre autores, pesquisadores, acadêmicos, temos divergências perante o tema. Portanto, com argumentos claros queremos encerrar nossa argumentação, expondo de maneira lógica a abordagem proposta. Por não termos acordos conceituais básicos, somos levados a concordar direto e unicamente com opiniões diversas que nos levam muitas vezes a dicotomias existentes na teoria da Linguística textualizada e contextual.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b/>
          <w:sz w:val="24"/>
          <w:szCs w:val="24"/>
        </w:rPr>
      </w:pPr>
      <w:r w:rsidRPr="00054F3D">
        <w:rPr>
          <w:rFonts w:ascii="Arial" w:hAnsi="Arial" w:cs="Arial"/>
          <w:b/>
          <w:sz w:val="24"/>
          <w:szCs w:val="24"/>
        </w:rPr>
        <w:t xml:space="preserve">6. REFERÊNCIAS BIBLIOGRÁFICAS 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>FÁVERO, Leonor Lopes. KOCH, Ingedore Villaça. Linguística Textual: introdução. São Paulo: Cortez, 2012.</w:t>
      </w:r>
    </w:p>
    <w:p w:rsid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>KOCH, Ingedore. A Coesão Textual. São Paulo: Contexto, 2013.</w:t>
      </w:r>
    </w:p>
    <w:p w:rsid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>KOCH, Ingenore. Desvendando os segredos do texto. São Paulo. Cortez, 2011.</w:t>
      </w:r>
    </w:p>
    <w:p w:rsid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>MARCUSCHI, Luiz Antônio. Produção Textual: Análise de Gênero e Compreensão. São Paulo: Parábola Editorial, 2008.</w:t>
      </w:r>
    </w:p>
    <w:p w:rsid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>MARTELOTTA, Mário Eduardo. Manual de Linguística. São Paulo: Contexto, 2011.</w:t>
      </w:r>
    </w:p>
    <w:p w:rsid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>RICOEUR, Paul. Teoria da Interpretação. São Paulo: Editora da USP, 1976.</w:t>
      </w: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054F3D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</w:p>
    <w:p w:rsidR="00054F3D" w:rsidRPr="0035704A" w:rsidRDefault="00054F3D" w:rsidP="00054F3D">
      <w:pPr>
        <w:pStyle w:val="SemEspaamento"/>
        <w:rPr>
          <w:rFonts w:ascii="Arial" w:hAnsi="Arial" w:cs="Arial"/>
          <w:sz w:val="24"/>
          <w:szCs w:val="24"/>
        </w:rPr>
      </w:pPr>
      <w:r w:rsidRPr="00054F3D">
        <w:rPr>
          <w:rFonts w:ascii="Arial" w:hAnsi="Arial" w:cs="Arial"/>
          <w:sz w:val="24"/>
          <w:szCs w:val="24"/>
        </w:rPr>
        <w:tab/>
      </w:r>
    </w:p>
    <w:sectPr w:rsidR="00054F3D" w:rsidRPr="0035704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09" w:rsidRDefault="009D4B09" w:rsidP="00054F3D">
      <w:pPr>
        <w:spacing w:after="0" w:line="240" w:lineRule="auto"/>
      </w:pPr>
      <w:r>
        <w:separator/>
      </w:r>
    </w:p>
  </w:endnote>
  <w:endnote w:type="continuationSeparator" w:id="0">
    <w:p w:rsidR="009D4B09" w:rsidRDefault="009D4B09" w:rsidP="0005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F3D" w:rsidRDefault="00054F3D">
    <w:pPr>
      <w:pStyle w:val="Rodap"/>
    </w:pPr>
    <w:r>
      <w:t>___________________</w:t>
    </w:r>
  </w:p>
  <w:p w:rsidR="00054F3D" w:rsidRDefault="00054F3D">
    <w:pPr>
      <w:pStyle w:val="Rodap"/>
    </w:pPr>
  </w:p>
  <w:p w:rsidR="00054F3D" w:rsidRDefault="00054F3D">
    <w:pPr>
      <w:pStyle w:val="Rodap"/>
    </w:pPr>
    <w:r>
      <w:t xml:space="preserve">1 </w:t>
    </w:r>
    <w:r w:rsidRPr="00054F3D">
      <w:t>Acadêmicos do Curso de Letras da Universidade Estadual Vale do Acaraú -UVA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09" w:rsidRDefault="009D4B09" w:rsidP="00054F3D">
      <w:pPr>
        <w:spacing w:after="0" w:line="240" w:lineRule="auto"/>
      </w:pPr>
      <w:r>
        <w:separator/>
      </w:r>
    </w:p>
  </w:footnote>
  <w:footnote w:type="continuationSeparator" w:id="0">
    <w:p w:rsidR="009D4B09" w:rsidRDefault="009D4B09" w:rsidP="0005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327953"/>
      <w:docPartObj>
        <w:docPartGallery w:val="Page Numbers (Top of Page)"/>
        <w:docPartUnique/>
      </w:docPartObj>
    </w:sdtPr>
    <w:sdtContent>
      <w:p w:rsidR="00575B30" w:rsidRDefault="00575B3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5B30" w:rsidRDefault="00575B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04FB8"/>
    <w:multiLevelType w:val="hybridMultilevel"/>
    <w:tmpl w:val="B53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159AE"/>
    <w:multiLevelType w:val="hybridMultilevel"/>
    <w:tmpl w:val="2DDA92A4"/>
    <w:lvl w:ilvl="0" w:tplc="0846A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F1"/>
    <w:rsid w:val="00054F3D"/>
    <w:rsid w:val="000E2D35"/>
    <w:rsid w:val="000F0599"/>
    <w:rsid w:val="00113E5C"/>
    <w:rsid w:val="002838F3"/>
    <w:rsid w:val="002A6A08"/>
    <w:rsid w:val="00332AA1"/>
    <w:rsid w:val="0035704A"/>
    <w:rsid w:val="004A4917"/>
    <w:rsid w:val="004F1BF2"/>
    <w:rsid w:val="00557781"/>
    <w:rsid w:val="00575B30"/>
    <w:rsid w:val="007772CD"/>
    <w:rsid w:val="007D17A8"/>
    <w:rsid w:val="0087657A"/>
    <w:rsid w:val="009D4B09"/>
    <w:rsid w:val="00B46D53"/>
    <w:rsid w:val="00BB4687"/>
    <w:rsid w:val="00C135F1"/>
    <w:rsid w:val="00E6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9810F-372B-4E16-ADFD-BE2D7F1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35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F3D"/>
  </w:style>
  <w:style w:type="paragraph" w:styleId="Rodap">
    <w:name w:val="footer"/>
    <w:basedOn w:val="Normal"/>
    <w:link w:val="RodapChar"/>
    <w:uiPriority w:val="99"/>
    <w:unhideWhenUsed/>
    <w:rsid w:val="0005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F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5B3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5B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5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DF59-3838-47AB-B49A-159AC4E1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1511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Alizete</dc:creator>
  <cp:keywords/>
  <dc:description/>
  <cp:lastModifiedBy>Rafael Faria</cp:lastModifiedBy>
  <cp:revision>10</cp:revision>
  <dcterms:created xsi:type="dcterms:W3CDTF">2014-07-29T22:03:00Z</dcterms:created>
  <dcterms:modified xsi:type="dcterms:W3CDTF">2014-07-30T22:24:00Z</dcterms:modified>
</cp:coreProperties>
</file>