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4" w:rsidRPr="00EA0F42" w:rsidRDefault="00EA0F42" w:rsidP="00EA0F42">
      <w:pPr>
        <w:pStyle w:val="Ttulo2"/>
        <w:jc w:val="both"/>
        <w:rPr>
          <w:sz w:val="32"/>
        </w:rPr>
      </w:pPr>
      <w:r w:rsidRPr="00EA0F42">
        <w:rPr>
          <w:sz w:val="32"/>
        </w:rPr>
        <w:t>Sai</w:t>
      </w:r>
      <w:r w:rsidR="00466FF1">
        <w:rPr>
          <w:sz w:val="32"/>
        </w:rPr>
        <w:t xml:space="preserve">ba as vantagens de </w:t>
      </w:r>
      <w:r w:rsidRPr="00EA0F42">
        <w:rPr>
          <w:sz w:val="32"/>
        </w:rPr>
        <w:t>contar com uma consultoria em marketing digital e E-commerce</w:t>
      </w:r>
    </w:p>
    <w:p w:rsidR="00EA0F42" w:rsidRPr="008A20D3" w:rsidRDefault="008A20D3" w:rsidP="008A20D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i/>
          <w:color w:val="000000"/>
          <w:szCs w:val="23"/>
          <w:lang w:eastAsia="pt-BR"/>
        </w:rPr>
      </w:pPr>
      <w:r w:rsidRPr="009968EF">
        <w:rPr>
          <w:rFonts w:ascii="Arial" w:eastAsia="Times New Roman" w:hAnsi="Arial" w:cs="Arial"/>
          <w:i/>
          <w:color w:val="000000"/>
          <w:szCs w:val="23"/>
          <w:lang w:eastAsia="pt-BR"/>
        </w:rPr>
        <w:t>Por Sandra Turchi*</w:t>
      </w:r>
    </w:p>
    <w:p w:rsidR="00EA0F42" w:rsidRP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Atu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almente, investir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em ações de marketing digital, presença online e em um gerenciamento adequado das informações veiculadas pela web (e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m redes sociais ou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divulgação de produtos e serviços) 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é uma preocupação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frequente na maioria das empresas. Muitas delas, inclusive, reconhecem a importância de adotar estas medidas, mas não sabem exatamente por onde começar ou como fazer, encontrando dificuldades para implementá-las.</w:t>
      </w:r>
    </w:p>
    <w:p w:rsidR="00EA0F42" w:rsidRP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Por isso, contar com uma empresa especializada na área e que possa oferecer a orientação necessária 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é um bom começo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 Conheça agora um pouc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mais sobre o diferencial que uma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consultoria de marketing digital e e-commerce pode trazer para o seu negócio:</w:t>
      </w:r>
    </w:p>
    <w:p w:rsidR="00EA0F42" w:rsidRPr="00EA0F42" w:rsidRDefault="00EA0F42" w:rsidP="00EA0F4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36"/>
          <w:lang w:eastAsia="pt-BR"/>
        </w:rPr>
      </w:pPr>
      <w:r w:rsidRPr="00EA0F42">
        <w:rPr>
          <w:rFonts w:ascii="Arial" w:eastAsia="Times New Roman" w:hAnsi="Arial" w:cs="Arial"/>
          <w:b/>
          <w:bCs/>
          <w:sz w:val="24"/>
          <w:szCs w:val="36"/>
          <w:lang w:eastAsia="pt-BR"/>
        </w:rPr>
        <w:t>O que faz uma consultoria em marketing digital?</w:t>
      </w:r>
    </w:p>
    <w:p w:rsidR="00EA0F42" w:rsidRP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Em rápidas palavras, uma consultoria deste tipo auxilia na análise de todo o cenário da organização, na definição do público-alvo e de quais estratégias devem ser empregadas para atingir positivamente os clientes no ambiente digital.</w:t>
      </w:r>
    </w:p>
    <w:p w:rsidR="00EA0F42" w:rsidRP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Desta forma, é possível expandir a comunicação da empresa, aumentar sua visibilidade e retorno de negócios por meio da geração de leads (potenciais clientes) e de referências que a tornem notável. Por essa razão, a consultoria em marketing digital é indispensável para avaliar se o investimento que vai ser feito tem potencial para trazer bons resultados.</w:t>
      </w:r>
    </w:p>
    <w:p w:rsidR="00EA0F42" w:rsidRPr="00EA0F42" w:rsidRDefault="00EA0F42" w:rsidP="00EA0F4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36"/>
          <w:lang w:eastAsia="pt-BR"/>
        </w:rPr>
      </w:pPr>
      <w:r w:rsidRPr="00EA0F42">
        <w:rPr>
          <w:rFonts w:ascii="Arial" w:eastAsia="Times New Roman" w:hAnsi="Arial" w:cs="Arial"/>
          <w:b/>
          <w:bCs/>
          <w:sz w:val="24"/>
          <w:szCs w:val="36"/>
          <w:lang w:eastAsia="pt-BR"/>
        </w:rPr>
        <w:t>O que faz uma consultoria de e-commerce?</w:t>
      </w:r>
    </w:p>
    <w:p w:rsidR="005562F2" w:rsidRPr="005562F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A consultoria de e-commerce 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é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voltada especific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amente para sua loja virtual. O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objetivo desse tipo d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e serviço é 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propor, orientar e ac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ompanhar, desde o planejamento d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 inserção da empresa no comércio eletrônico ou contribuir para o aumento de conversão de vendas de uma loja virtual já exist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ente. Ambas as opções 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são focadas no alcance dos objetivos que foram traçados no projeto, tornando o negócio mais atrativo ao público-alvo, ganhando tempo e eliminando custo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s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:rsidR="00EA0F42" w:rsidRPr="00EA0F42" w:rsidRDefault="00EA0F42" w:rsidP="00EA0F4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36"/>
          <w:lang w:eastAsia="pt-BR"/>
        </w:rPr>
      </w:pPr>
      <w:r w:rsidRPr="00EA0F42">
        <w:rPr>
          <w:rFonts w:ascii="Arial" w:eastAsia="Times New Roman" w:hAnsi="Arial" w:cs="Arial"/>
          <w:b/>
          <w:bCs/>
          <w:sz w:val="24"/>
          <w:szCs w:val="36"/>
          <w:lang w:eastAsia="pt-BR"/>
        </w:rPr>
        <w:t>Por que contratar esse tipo de serviço?</w:t>
      </w:r>
    </w:p>
    <w:p w:rsidR="00EA0F42" w:rsidRP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Contar com especialistas no assunto é a melhor forma de garantir resultados satisfatórios no meio digital. Os consultores de marketing digital e e-commerce te ajudarão a investir nas campanhas certas e dirigir a comunicação da melhor maneira, de acordo 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com as características do seu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negócio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e organização. 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Estes profissionais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indicarão os pontos cruciais de sua empresa, como área de atuação,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lastRenderedPageBreak/>
        <w:t>segmentação de mercado e principais canais utilizados para relacionamento com o público via internet.</w:t>
      </w:r>
    </w:p>
    <w:p w:rsidR="00EA0F42" w:rsidRP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Esse tipo de serviço é ideal para a condução de projetos que sejam capazes de gerar visibilidade online, engajamento nas mídias sociais e fortalecimento da marca para grandes, médias ou pequenas empresas. </w:t>
      </w:r>
      <w:r w:rsidR="00A86C07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Os resultados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desse investimento são a reputação favorável e reconhecimento na web, que trazem mais chances de vendas e geração de negócios.</w:t>
      </w:r>
    </w:p>
    <w:p w:rsidR="00EA0F42" w:rsidRPr="00EA0F42" w:rsidRDefault="00EA0F42" w:rsidP="00EA0F4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36"/>
          <w:lang w:eastAsia="pt-BR"/>
        </w:rPr>
      </w:pPr>
      <w:bookmarkStart w:id="0" w:name="_GoBack"/>
      <w:bookmarkEnd w:id="0"/>
      <w:r w:rsidRPr="00EA0F42">
        <w:rPr>
          <w:rFonts w:ascii="Arial" w:eastAsia="Times New Roman" w:hAnsi="Arial" w:cs="Arial"/>
          <w:b/>
          <w:bCs/>
          <w:sz w:val="24"/>
          <w:szCs w:val="36"/>
          <w:lang w:eastAsia="pt-BR"/>
        </w:rPr>
        <w:t>Quais são as vantagens e benefícios desse tipo de serviço?</w:t>
      </w:r>
    </w:p>
    <w:p w:rsidR="00EA0F42" w:rsidRP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Uma con</w:t>
      </w:r>
      <w:r w:rsidR="00322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sultoria especializada tem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o know-how necessário para sugerir e aconselhar ações assertivas em marketing digital, permitindo que você tenha maior foco e orie</w:t>
      </w:r>
      <w:r w:rsidR="00322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ntação do investimento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a ser feito</w:t>
      </w:r>
      <w:r w:rsidR="003228F9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, traçando o caminho mais apropriado para atingir os objetivos da companhia.</w:t>
      </w:r>
      <w:r w:rsidR="005562F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Além de </w:t>
      </w: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mensurar os resultados obtidos, ajudando não apenas na adoção de medidas proativas em marketing digital, mas também na avaliação do retorno, ajustando o que for necessário.</w:t>
      </w:r>
    </w:p>
    <w:p w:rsidR="00EA0F42" w:rsidRDefault="00EA0F42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EA0F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Viu só como uma boa consultoria em marketing digital e e-commerce faz toda a diferença? Ela pode ser o que falta para a sua empresa crescer de verdade no mundo virtual! Deixe um comentário e compartilhe suas experiências sobre o assunto!</w:t>
      </w:r>
    </w:p>
    <w:p w:rsidR="008A20D3" w:rsidRDefault="008A20D3" w:rsidP="008A20D3">
      <w:pPr>
        <w:spacing w:after="150" w:line="255" w:lineRule="atLeast"/>
        <w:jc w:val="both"/>
        <w:rPr>
          <w:rFonts w:eastAsia="Times New Roman"/>
          <w:szCs w:val="24"/>
        </w:rPr>
      </w:pPr>
      <w:r w:rsidRPr="002F355A">
        <w:rPr>
          <w:rFonts w:eastAsia="Times New Roman"/>
          <w:szCs w:val="24"/>
        </w:rPr>
        <w:t>*</w:t>
      </w:r>
      <w:r w:rsidRPr="002F355A">
        <w:rPr>
          <w:rFonts w:eastAsia="Times New Roman"/>
          <w:b/>
          <w:bCs/>
          <w:szCs w:val="24"/>
        </w:rPr>
        <w:t>Sandra Turchi</w:t>
      </w:r>
      <w:r w:rsidRPr="002F355A">
        <w:rPr>
          <w:rFonts w:eastAsia="Times New Roman"/>
          <w:szCs w:val="24"/>
        </w:rPr>
        <w:t> é Sócia-diretora da </w:t>
      </w:r>
      <w:r w:rsidRPr="002F355A">
        <w:rPr>
          <w:rFonts w:eastAsia="Times New Roman"/>
          <w:b/>
          <w:bCs/>
          <w:szCs w:val="24"/>
        </w:rPr>
        <w:t>Digitalents </w:t>
      </w:r>
      <w:r w:rsidRPr="002F355A">
        <w:rPr>
          <w:rFonts w:eastAsia="Times New Roman"/>
          <w:szCs w:val="24"/>
        </w:rPr>
        <w:t>(</w:t>
      </w:r>
      <w:hyperlink r:id="rId4" w:history="1">
        <w:r w:rsidRPr="00B77744">
          <w:rPr>
            <w:rStyle w:val="Hyperlink"/>
            <w:rFonts w:eastAsia="Times New Roman"/>
            <w:szCs w:val="24"/>
          </w:rPr>
          <w:t>www.digitalents.com.br</w:t>
        </w:r>
      </w:hyperlink>
      <w:r>
        <w:rPr>
          <w:rFonts w:eastAsia="Times New Roman"/>
          <w:szCs w:val="24"/>
        </w:rPr>
        <w:t>)</w:t>
      </w:r>
      <w:r w:rsidRPr="002F355A">
        <w:rPr>
          <w:rFonts w:eastAsia="Times New Roman"/>
          <w:szCs w:val="24"/>
        </w:rPr>
        <w:t xml:space="preserve">. Consultora e palestrante sobre Marketing Digital e E-commerce. Professora nos </w:t>
      </w:r>
      <w:proofErr w:type="spellStart"/>
      <w:r w:rsidRPr="002F355A">
        <w:rPr>
          <w:rFonts w:eastAsia="Times New Roman"/>
          <w:szCs w:val="24"/>
        </w:rPr>
        <w:t>MBAs</w:t>
      </w:r>
      <w:proofErr w:type="spellEnd"/>
      <w:r w:rsidRPr="002F355A">
        <w:rPr>
          <w:rFonts w:eastAsia="Times New Roman"/>
          <w:szCs w:val="24"/>
        </w:rPr>
        <w:t xml:space="preserve"> da FGV, FIA e ESPM, onde coordena cursos na área digital desde 2008. Foi eleita um</w:t>
      </w:r>
      <w:r>
        <w:rPr>
          <w:rFonts w:eastAsia="Times New Roman"/>
          <w:szCs w:val="24"/>
        </w:rPr>
        <w:t>a das</w:t>
      </w:r>
      <w:r w:rsidRPr="002F355A">
        <w:rPr>
          <w:rFonts w:eastAsia="Times New Roman"/>
          <w:szCs w:val="24"/>
        </w:rPr>
        <w:t xml:space="preserve"> profissionais de marketing mais atuantes nas mídias sociais no mundo, pela </w:t>
      </w:r>
      <w:proofErr w:type="spellStart"/>
      <w:r w:rsidRPr="002F355A">
        <w:rPr>
          <w:rFonts w:eastAsia="Times New Roman"/>
          <w:szCs w:val="24"/>
        </w:rPr>
        <w:t>SMMagazine</w:t>
      </w:r>
      <w:proofErr w:type="spellEnd"/>
      <w:r w:rsidRPr="002F355A">
        <w:rPr>
          <w:rFonts w:eastAsia="Times New Roman"/>
          <w:szCs w:val="24"/>
        </w:rPr>
        <w:t xml:space="preserve">, dos EUA. Foi executiva de Marketing por mais de 20 anos, tendo atuado em diversos. Bacharel em Administração pela USP, pós-graduada pela FGV e MBA pela BSP e Toronto </w:t>
      </w:r>
      <w:proofErr w:type="spellStart"/>
      <w:r w:rsidRPr="002F355A">
        <w:rPr>
          <w:rFonts w:eastAsia="Times New Roman"/>
          <w:szCs w:val="24"/>
        </w:rPr>
        <w:t>University</w:t>
      </w:r>
      <w:proofErr w:type="spellEnd"/>
      <w:r w:rsidRPr="002F355A">
        <w:rPr>
          <w:rFonts w:eastAsia="Times New Roman"/>
          <w:szCs w:val="24"/>
        </w:rPr>
        <w:t xml:space="preserve">, cursou também empreendedorismo na </w:t>
      </w:r>
      <w:proofErr w:type="spellStart"/>
      <w:r w:rsidRPr="002F355A">
        <w:rPr>
          <w:rFonts w:eastAsia="Times New Roman"/>
          <w:szCs w:val="24"/>
        </w:rPr>
        <w:t>Babson</w:t>
      </w:r>
      <w:proofErr w:type="spellEnd"/>
      <w:r w:rsidRPr="002F355A">
        <w:rPr>
          <w:rFonts w:eastAsia="Times New Roman"/>
          <w:szCs w:val="24"/>
        </w:rPr>
        <w:t xml:space="preserve"> de Boston. Autora do livro Estratégias de Marketing Digital e E-commerce, lançado pela editora Atlas e do blog </w:t>
      </w:r>
      <w:hyperlink r:id="rId5" w:history="1">
        <w:proofErr w:type="gramStart"/>
        <w:r w:rsidRPr="00B77744">
          <w:rPr>
            <w:rStyle w:val="Hyperlink"/>
            <w:rFonts w:eastAsia="Times New Roman"/>
            <w:szCs w:val="24"/>
          </w:rPr>
          <w:t>www.sandraturchi.com.br</w:t>
        </w:r>
      </w:hyperlink>
      <w:r>
        <w:rPr>
          <w:rFonts w:eastAsia="Times New Roman"/>
          <w:szCs w:val="24"/>
        </w:rPr>
        <w:t xml:space="preserve">, </w:t>
      </w:r>
      <w:r w:rsidRPr="002F355A">
        <w:rPr>
          <w:rFonts w:eastAsia="Times New Roman"/>
          <w:szCs w:val="24"/>
        </w:rPr>
        <w:t xml:space="preserve"> além</w:t>
      </w:r>
      <w:proofErr w:type="gramEnd"/>
      <w:r w:rsidRPr="002F355A">
        <w:rPr>
          <w:rFonts w:eastAsia="Times New Roman"/>
          <w:szCs w:val="24"/>
        </w:rPr>
        <w:t xml:space="preserve"> de ser articulista de diversos portais.</w:t>
      </w:r>
    </w:p>
    <w:p w:rsidR="008A20D3" w:rsidRPr="00EA0F42" w:rsidRDefault="008A20D3" w:rsidP="00EA0F42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sectPr w:rsidR="008A20D3" w:rsidRPr="00EA0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2"/>
    <w:rsid w:val="000F7856"/>
    <w:rsid w:val="003228F9"/>
    <w:rsid w:val="00367FBA"/>
    <w:rsid w:val="00466FF1"/>
    <w:rsid w:val="005452A6"/>
    <w:rsid w:val="005562F2"/>
    <w:rsid w:val="00636F88"/>
    <w:rsid w:val="008A20D3"/>
    <w:rsid w:val="009D260C"/>
    <w:rsid w:val="00A423D7"/>
    <w:rsid w:val="00A86C07"/>
    <w:rsid w:val="00E22594"/>
    <w:rsid w:val="00E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0805F-C474-49C9-9F6F-78344AB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A0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A0F4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0F4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F4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A20D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5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draturchi.com.br" TargetMode="External"/><Relationship Id="rId4" Type="http://schemas.openxmlformats.org/officeDocument/2006/relationships/hyperlink" Target="http://www.digitalent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2015-03-12T15:25:00Z</cp:lastPrinted>
  <dcterms:created xsi:type="dcterms:W3CDTF">2015-03-12T15:22:00Z</dcterms:created>
  <dcterms:modified xsi:type="dcterms:W3CDTF">2015-05-19T20:27:00Z</dcterms:modified>
</cp:coreProperties>
</file>