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3CD" w:rsidRDefault="007754A2" w:rsidP="00E963CD">
      <w:pPr>
        <w:jc w:val="center"/>
        <w:rPr>
          <w:rFonts w:ascii="Times New Roman" w:hAnsi="Times New Roman" w:cs="Times New Roman"/>
          <w:b/>
          <w:noProof/>
          <w:sz w:val="24"/>
          <w:szCs w:val="24"/>
          <w:lang w:eastAsia="pt-BR"/>
        </w:rPr>
      </w:pPr>
      <w:r>
        <w:rPr>
          <w:rFonts w:ascii="Arial" w:hAnsi="Arial" w:cs="Arial"/>
          <w:noProof/>
          <w:lang w:eastAsia="pt-BR"/>
        </w:rPr>
        <w:drawing>
          <wp:inline distT="0" distB="0" distL="0" distR="0">
            <wp:extent cx="1419225" cy="10572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1057275"/>
                    </a:xfrm>
                    <a:prstGeom prst="rect">
                      <a:avLst/>
                    </a:prstGeom>
                    <a:noFill/>
                    <a:ln>
                      <a:noFill/>
                    </a:ln>
                  </pic:spPr>
                </pic:pic>
              </a:graphicData>
            </a:graphic>
          </wp:inline>
        </w:drawing>
      </w:r>
    </w:p>
    <w:p w:rsidR="007754A2" w:rsidRPr="007754A2" w:rsidRDefault="007754A2" w:rsidP="007754A2">
      <w:pPr>
        <w:jc w:val="center"/>
        <w:rPr>
          <w:rFonts w:ascii="Arial" w:hAnsi="Arial" w:cs="Arial"/>
          <w:noProof/>
          <w:sz w:val="28"/>
          <w:szCs w:val="28"/>
          <w:lang w:eastAsia="pt-BR"/>
        </w:rPr>
      </w:pPr>
      <w:r w:rsidRPr="007754A2">
        <w:rPr>
          <w:rFonts w:ascii="Arial" w:hAnsi="Arial" w:cs="Arial"/>
          <w:noProof/>
          <w:sz w:val="28"/>
          <w:szCs w:val="28"/>
          <w:lang w:eastAsia="pt-BR"/>
        </w:rPr>
        <w:t>FACULDADE DO VALE DO JAGUARIBE – FVJ</w:t>
      </w:r>
    </w:p>
    <w:p w:rsidR="007754A2" w:rsidRDefault="007754A2" w:rsidP="007754A2">
      <w:pPr>
        <w:jc w:val="center"/>
        <w:rPr>
          <w:rFonts w:ascii="Arial" w:hAnsi="Arial" w:cs="Arial"/>
          <w:noProof/>
          <w:sz w:val="28"/>
          <w:szCs w:val="28"/>
          <w:lang w:eastAsia="pt-BR"/>
        </w:rPr>
      </w:pPr>
      <w:r w:rsidRPr="007754A2">
        <w:rPr>
          <w:rFonts w:ascii="Arial" w:hAnsi="Arial" w:cs="Arial"/>
          <w:noProof/>
          <w:sz w:val="28"/>
          <w:szCs w:val="28"/>
          <w:lang w:eastAsia="pt-BR"/>
        </w:rPr>
        <w:t>BACHARELADO EM SERVIÇO SOCIAL</w:t>
      </w:r>
    </w:p>
    <w:p w:rsidR="007754A2" w:rsidRDefault="007754A2" w:rsidP="007754A2">
      <w:pPr>
        <w:jc w:val="center"/>
        <w:rPr>
          <w:rFonts w:ascii="Arial" w:hAnsi="Arial" w:cs="Arial"/>
          <w:noProof/>
          <w:sz w:val="28"/>
          <w:szCs w:val="28"/>
          <w:lang w:eastAsia="pt-BR"/>
        </w:rPr>
      </w:pPr>
    </w:p>
    <w:p w:rsidR="007754A2" w:rsidRDefault="007754A2" w:rsidP="007754A2">
      <w:pPr>
        <w:jc w:val="center"/>
        <w:rPr>
          <w:rFonts w:ascii="Arial" w:hAnsi="Arial" w:cs="Arial"/>
          <w:noProof/>
          <w:sz w:val="28"/>
          <w:szCs w:val="28"/>
          <w:lang w:eastAsia="pt-BR"/>
        </w:rPr>
      </w:pPr>
    </w:p>
    <w:p w:rsidR="007754A2" w:rsidRDefault="007754A2" w:rsidP="007754A2">
      <w:pPr>
        <w:jc w:val="center"/>
        <w:rPr>
          <w:rFonts w:ascii="Arial" w:hAnsi="Arial" w:cs="Arial"/>
          <w:noProof/>
          <w:sz w:val="28"/>
          <w:szCs w:val="28"/>
          <w:lang w:eastAsia="pt-BR"/>
        </w:rPr>
      </w:pPr>
    </w:p>
    <w:p w:rsidR="007754A2" w:rsidRDefault="007754A2" w:rsidP="007754A2">
      <w:pPr>
        <w:jc w:val="center"/>
        <w:rPr>
          <w:rFonts w:ascii="Arial" w:hAnsi="Arial" w:cs="Arial"/>
          <w:noProof/>
          <w:sz w:val="24"/>
          <w:szCs w:val="24"/>
          <w:lang w:eastAsia="pt-BR"/>
        </w:rPr>
      </w:pPr>
      <w:r>
        <w:rPr>
          <w:rFonts w:ascii="Arial" w:hAnsi="Arial" w:cs="Arial"/>
          <w:noProof/>
          <w:sz w:val="24"/>
          <w:szCs w:val="24"/>
          <w:lang w:eastAsia="pt-BR"/>
        </w:rPr>
        <w:t>FRANCISCA CAMILA DOS SANTOS</w:t>
      </w:r>
    </w:p>
    <w:p w:rsidR="007754A2" w:rsidRDefault="007754A2" w:rsidP="007754A2">
      <w:pPr>
        <w:jc w:val="center"/>
        <w:rPr>
          <w:rFonts w:ascii="Arial" w:hAnsi="Arial" w:cs="Arial"/>
          <w:noProof/>
          <w:sz w:val="24"/>
          <w:szCs w:val="24"/>
          <w:lang w:eastAsia="pt-BR"/>
        </w:rPr>
      </w:pPr>
    </w:p>
    <w:p w:rsidR="007754A2" w:rsidRDefault="007754A2" w:rsidP="007754A2">
      <w:pPr>
        <w:jc w:val="center"/>
        <w:rPr>
          <w:rFonts w:ascii="Arial" w:hAnsi="Arial" w:cs="Arial"/>
          <w:noProof/>
          <w:sz w:val="24"/>
          <w:szCs w:val="24"/>
          <w:lang w:eastAsia="pt-BR"/>
        </w:rPr>
      </w:pPr>
    </w:p>
    <w:p w:rsidR="007754A2" w:rsidRDefault="007754A2" w:rsidP="007754A2">
      <w:pPr>
        <w:jc w:val="center"/>
        <w:rPr>
          <w:rFonts w:ascii="Arial" w:hAnsi="Arial" w:cs="Arial"/>
          <w:noProof/>
          <w:sz w:val="24"/>
          <w:szCs w:val="24"/>
          <w:lang w:eastAsia="pt-BR"/>
        </w:rPr>
      </w:pPr>
    </w:p>
    <w:p w:rsidR="007754A2" w:rsidRDefault="007754A2" w:rsidP="007754A2">
      <w:pPr>
        <w:jc w:val="center"/>
        <w:rPr>
          <w:rFonts w:ascii="Arial" w:hAnsi="Arial" w:cs="Arial"/>
          <w:noProof/>
          <w:sz w:val="24"/>
          <w:szCs w:val="24"/>
          <w:lang w:eastAsia="pt-BR"/>
        </w:rPr>
      </w:pPr>
    </w:p>
    <w:p w:rsidR="007754A2" w:rsidRDefault="007754A2" w:rsidP="007754A2">
      <w:pPr>
        <w:jc w:val="center"/>
        <w:rPr>
          <w:rFonts w:ascii="Arial" w:hAnsi="Arial" w:cs="Arial"/>
          <w:noProof/>
          <w:sz w:val="24"/>
          <w:szCs w:val="24"/>
          <w:lang w:eastAsia="pt-BR"/>
        </w:rPr>
      </w:pPr>
    </w:p>
    <w:p w:rsidR="007754A2" w:rsidRDefault="007754A2" w:rsidP="007754A2">
      <w:pPr>
        <w:jc w:val="center"/>
        <w:rPr>
          <w:rFonts w:ascii="Arial" w:hAnsi="Arial" w:cs="Arial"/>
          <w:b/>
          <w:noProof/>
          <w:sz w:val="24"/>
          <w:szCs w:val="24"/>
          <w:lang w:eastAsia="pt-BR"/>
        </w:rPr>
      </w:pPr>
      <w:r>
        <w:rPr>
          <w:rFonts w:ascii="Arial" w:hAnsi="Arial" w:cs="Arial"/>
          <w:b/>
          <w:noProof/>
          <w:sz w:val="24"/>
          <w:szCs w:val="24"/>
          <w:lang w:eastAsia="pt-BR"/>
        </w:rPr>
        <w:t xml:space="preserve">DIAGNOSTICO INSTITUCIONAL </w:t>
      </w:r>
    </w:p>
    <w:p w:rsidR="007754A2" w:rsidRDefault="007754A2" w:rsidP="007754A2">
      <w:pPr>
        <w:jc w:val="center"/>
        <w:rPr>
          <w:rFonts w:ascii="Arial" w:hAnsi="Arial" w:cs="Arial"/>
          <w:b/>
          <w:noProof/>
          <w:sz w:val="24"/>
          <w:szCs w:val="24"/>
          <w:lang w:eastAsia="pt-BR"/>
        </w:rPr>
      </w:pPr>
    </w:p>
    <w:p w:rsidR="007754A2" w:rsidRDefault="007754A2" w:rsidP="007754A2">
      <w:pPr>
        <w:jc w:val="center"/>
        <w:rPr>
          <w:rFonts w:ascii="Arial" w:hAnsi="Arial" w:cs="Arial"/>
          <w:b/>
          <w:noProof/>
          <w:sz w:val="24"/>
          <w:szCs w:val="24"/>
          <w:lang w:eastAsia="pt-BR"/>
        </w:rPr>
      </w:pPr>
    </w:p>
    <w:p w:rsidR="007754A2" w:rsidRDefault="007754A2" w:rsidP="007754A2">
      <w:pPr>
        <w:jc w:val="center"/>
        <w:rPr>
          <w:rFonts w:ascii="Arial" w:hAnsi="Arial" w:cs="Arial"/>
          <w:b/>
          <w:noProof/>
          <w:sz w:val="24"/>
          <w:szCs w:val="24"/>
          <w:lang w:eastAsia="pt-BR"/>
        </w:rPr>
      </w:pPr>
    </w:p>
    <w:p w:rsidR="007754A2" w:rsidRDefault="007754A2" w:rsidP="007754A2">
      <w:pPr>
        <w:jc w:val="center"/>
        <w:rPr>
          <w:rFonts w:ascii="Arial" w:hAnsi="Arial" w:cs="Arial"/>
          <w:b/>
          <w:noProof/>
          <w:sz w:val="24"/>
          <w:szCs w:val="24"/>
          <w:lang w:eastAsia="pt-BR"/>
        </w:rPr>
      </w:pPr>
    </w:p>
    <w:p w:rsidR="007754A2" w:rsidRDefault="007754A2" w:rsidP="007754A2">
      <w:pPr>
        <w:jc w:val="center"/>
        <w:rPr>
          <w:rFonts w:ascii="Arial" w:hAnsi="Arial" w:cs="Arial"/>
          <w:b/>
          <w:noProof/>
          <w:sz w:val="24"/>
          <w:szCs w:val="24"/>
          <w:lang w:eastAsia="pt-BR"/>
        </w:rPr>
      </w:pPr>
    </w:p>
    <w:p w:rsidR="007754A2" w:rsidRDefault="007754A2" w:rsidP="007754A2">
      <w:pPr>
        <w:jc w:val="center"/>
        <w:rPr>
          <w:rFonts w:ascii="Arial" w:hAnsi="Arial" w:cs="Arial"/>
          <w:b/>
          <w:noProof/>
          <w:sz w:val="24"/>
          <w:szCs w:val="24"/>
          <w:lang w:eastAsia="pt-BR"/>
        </w:rPr>
      </w:pPr>
    </w:p>
    <w:p w:rsidR="007754A2" w:rsidRDefault="007754A2" w:rsidP="007754A2">
      <w:pPr>
        <w:jc w:val="center"/>
        <w:rPr>
          <w:rFonts w:ascii="Arial" w:hAnsi="Arial" w:cs="Arial"/>
          <w:b/>
          <w:noProof/>
          <w:sz w:val="24"/>
          <w:szCs w:val="24"/>
          <w:lang w:eastAsia="pt-BR"/>
        </w:rPr>
      </w:pPr>
    </w:p>
    <w:p w:rsidR="007754A2" w:rsidRDefault="007754A2" w:rsidP="007754A2">
      <w:pPr>
        <w:jc w:val="center"/>
        <w:rPr>
          <w:rFonts w:ascii="Arial" w:hAnsi="Arial" w:cs="Arial"/>
          <w:b/>
          <w:noProof/>
          <w:sz w:val="24"/>
          <w:szCs w:val="24"/>
          <w:lang w:eastAsia="pt-BR"/>
        </w:rPr>
      </w:pPr>
    </w:p>
    <w:p w:rsidR="007754A2" w:rsidRDefault="007754A2" w:rsidP="007754A2">
      <w:pPr>
        <w:jc w:val="center"/>
        <w:rPr>
          <w:rFonts w:ascii="Arial" w:hAnsi="Arial" w:cs="Arial"/>
          <w:noProof/>
          <w:sz w:val="24"/>
          <w:szCs w:val="24"/>
          <w:lang w:eastAsia="pt-BR"/>
        </w:rPr>
      </w:pPr>
      <w:r>
        <w:rPr>
          <w:rFonts w:ascii="Arial" w:hAnsi="Arial" w:cs="Arial"/>
          <w:noProof/>
          <w:sz w:val="24"/>
          <w:szCs w:val="24"/>
          <w:lang w:eastAsia="pt-BR"/>
        </w:rPr>
        <w:t>Itarema</w:t>
      </w:r>
    </w:p>
    <w:p w:rsidR="00E963CD" w:rsidRPr="007754A2" w:rsidRDefault="007754A2" w:rsidP="007754A2">
      <w:pPr>
        <w:jc w:val="center"/>
        <w:rPr>
          <w:rFonts w:ascii="Arial" w:hAnsi="Arial" w:cs="Arial"/>
          <w:b/>
          <w:noProof/>
          <w:sz w:val="28"/>
          <w:szCs w:val="28"/>
          <w:lang w:eastAsia="pt-BR"/>
        </w:rPr>
      </w:pPr>
      <w:r>
        <w:rPr>
          <w:rFonts w:ascii="Arial" w:hAnsi="Arial" w:cs="Arial"/>
          <w:noProof/>
          <w:sz w:val="24"/>
          <w:szCs w:val="24"/>
          <w:lang w:eastAsia="pt-BR"/>
        </w:rPr>
        <w:t>2015</w:t>
      </w:r>
      <w:r w:rsidR="00E963CD">
        <w:rPr>
          <w:rFonts w:ascii="Times New Roman" w:hAnsi="Times New Roman" w:cs="Times New Roman"/>
          <w:b/>
          <w:noProof/>
          <w:sz w:val="24"/>
          <w:szCs w:val="24"/>
          <w:lang w:eastAsia="pt-BR"/>
        </w:rPr>
        <w:br w:type="page"/>
      </w:r>
    </w:p>
    <w:p w:rsidR="008F2F4F" w:rsidRDefault="007754A2" w:rsidP="007754A2">
      <w:pPr>
        <w:jc w:val="center"/>
        <w:rPr>
          <w:rFonts w:ascii="Times New Roman" w:hAnsi="Times New Roman" w:cs="Times New Roman"/>
          <w:b/>
          <w:noProof/>
          <w:sz w:val="24"/>
          <w:szCs w:val="24"/>
          <w:lang w:eastAsia="pt-BR"/>
        </w:rPr>
      </w:pPr>
      <w:r>
        <w:rPr>
          <w:rFonts w:ascii="Arial" w:hAnsi="Arial" w:cs="Arial"/>
          <w:noProof/>
          <w:lang w:eastAsia="pt-BR"/>
        </w:rPr>
        <w:lastRenderedPageBreak/>
        <w:drawing>
          <wp:inline distT="0" distB="0" distL="0" distR="0" wp14:anchorId="45F21E6C" wp14:editId="7485F55D">
            <wp:extent cx="1419225" cy="105727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1057275"/>
                    </a:xfrm>
                    <a:prstGeom prst="rect">
                      <a:avLst/>
                    </a:prstGeom>
                    <a:noFill/>
                    <a:ln>
                      <a:noFill/>
                    </a:ln>
                  </pic:spPr>
                </pic:pic>
              </a:graphicData>
            </a:graphic>
          </wp:inline>
        </w:drawing>
      </w:r>
    </w:p>
    <w:p w:rsidR="00E963CD" w:rsidRDefault="00E963CD" w:rsidP="008A6380">
      <w:pPr>
        <w:jc w:val="center"/>
        <w:rPr>
          <w:rFonts w:ascii="Times New Roman" w:hAnsi="Times New Roman" w:cs="Times New Roman"/>
          <w:b/>
          <w:sz w:val="24"/>
          <w:szCs w:val="24"/>
        </w:rPr>
      </w:pPr>
    </w:p>
    <w:p w:rsidR="0088015C" w:rsidRPr="00E963CD" w:rsidRDefault="0088015C" w:rsidP="0088015C">
      <w:pPr>
        <w:pStyle w:val="PargrafodaLista"/>
        <w:numPr>
          <w:ilvl w:val="0"/>
          <w:numId w:val="1"/>
        </w:numPr>
        <w:spacing w:line="360" w:lineRule="auto"/>
        <w:jc w:val="both"/>
        <w:rPr>
          <w:rFonts w:ascii="Arial" w:hAnsi="Arial" w:cs="Arial"/>
          <w:b/>
          <w:sz w:val="24"/>
          <w:szCs w:val="24"/>
        </w:rPr>
      </w:pPr>
      <w:r w:rsidRPr="00E963CD">
        <w:rPr>
          <w:rFonts w:ascii="Arial" w:hAnsi="Arial" w:cs="Arial"/>
          <w:b/>
          <w:sz w:val="24"/>
          <w:szCs w:val="24"/>
        </w:rPr>
        <w:t>DIAGNOSTICO INSTITUCIONAL</w:t>
      </w:r>
    </w:p>
    <w:p w:rsidR="0088015C" w:rsidRPr="00E963CD" w:rsidRDefault="0088015C" w:rsidP="0088015C">
      <w:pPr>
        <w:pStyle w:val="PargrafodaLista"/>
        <w:spacing w:line="360" w:lineRule="auto"/>
        <w:ind w:left="1211"/>
        <w:jc w:val="both"/>
        <w:rPr>
          <w:rFonts w:ascii="Arial" w:hAnsi="Arial" w:cs="Arial"/>
          <w:b/>
          <w:sz w:val="24"/>
          <w:szCs w:val="24"/>
        </w:rPr>
      </w:pPr>
    </w:p>
    <w:p w:rsidR="00B50906" w:rsidRPr="00E963CD" w:rsidRDefault="00B50906" w:rsidP="00B50906">
      <w:pPr>
        <w:pStyle w:val="PargrafodaLista"/>
        <w:numPr>
          <w:ilvl w:val="1"/>
          <w:numId w:val="2"/>
        </w:numPr>
        <w:spacing w:line="360" w:lineRule="auto"/>
        <w:jc w:val="both"/>
        <w:rPr>
          <w:rFonts w:ascii="Arial" w:hAnsi="Arial" w:cs="Arial"/>
          <w:b/>
          <w:sz w:val="24"/>
          <w:szCs w:val="24"/>
        </w:rPr>
      </w:pPr>
      <w:r w:rsidRPr="00E963CD">
        <w:rPr>
          <w:rFonts w:ascii="Arial" w:hAnsi="Arial" w:cs="Arial"/>
          <w:b/>
          <w:sz w:val="24"/>
          <w:szCs w:val="24"/>
        </w:rPr>
        <w:t>Identificação do campo:</w:t>
      </w:r>
      <w:r w:rsidR="00E963CD" w:rsidRPr="00E963CD">
        <w:rPr>
          <w:noProof/>
          <w:lang w:eastAsia="pt-BR"/>
        </w:rPr>
        <w:t xml:space="preserve"> </w:t>
      </w:r>
    </w:p>
    <w:p w:rsidR="00B50906" w:rsidRPr="00E963CD" w:rsidRDefault="00B50906" w:rsidP="00602BF1">
      <w:pPr>
        <w:spacing w:after="0" w:line="360" w:lineRule="auto"/>
        <w:ind w:left="1211"/>
        <w:jc w:val="both"/>
        <w:rPr>
          <w:rFonts w:ascii="Arial" w:hAnsi="Arial" w:cs="Arial"/>
          <w:sz w:val="24"/>
          <w:szCs w:val="24"/>
        </w:rPr>
      </w:pPr>
      <w:r w:rsidRPr="00E963CD">
        <w:rPr>
          <w:rFonts w:ascii="Arial" w:hAnsi="Arial" w:cs="Arial"/>
          <w:sz w:val="24"/>
          <w:szCs w:val="24"/>
        </w:rPr>
        <w:t>Nome da organização: Secretaria de Saúde- Núcleo de Apoio a Saúde da Família</w:t>
      </w:r>
      <w:r w:rsidR="000A01AC">
        <w:rPr>
          <w:rFonts w:ascii="Arial" w:hAnsi="Arial" w:cs="Arial"/>
          <w:sz w:val="24"/>
          <w:szCs w:val="24"/>
        </w:rPr>
        <w:t xml:space="preserve"> – </w:t>
      </w:r>
      <w:r w:rsidR="009222A8" w:rsidRPr="00E963CD">
        <w:rPr>
          <w:rFonts w:ascii="Arial" w:hAnsi="Arial" w:cs="Arial"/>
          <w:sz w:val="24"/>
          <w:szCs w:val="24"/>
        </w:rPr>
        <w:t>NASF</w:t>
      </w:r>
      <w:r w:rsidR="000A01AC">
        <w:rPr>
          <w:rFonts w:ascii="Arial" w:hAnsi="Arial" w:cs="Arial"/>
          <w:sz w:val="24"/>
          <w:szCs w:val="24"/>
        </w:rPr>
        <w:t xml:space="preserve"> I</w:t>
      </w:r>
    </w:p>
    <w:p w:rsidR="00B50906" w:rsidRPr="00E963CD" w:rsidRDefault="00B50906" w:rsidP="00602BF1">
      <w:pPr>
        <w:spacing w:after="0" w:line="360" w:lineRule="auto"/>
        <w:ind w:left="1213"/>
        <w:jc w:val="both"/>
        <w:rPr>
          <w:rFonts w:ascii="Arial" w:hAnsi="Arial" w:cs="Arial"/>
          <w:sz w:val="24"/>
          <w:szCs w:val="24"/>
        </w:rPr>
      </w:pPr>
      <w:r w:rsidRPr="00E963CD">
        <w:rPr>
          <w:rFonts w:ascii="Arial" w:hAnsi="Arial" w:cs="Arial"/>
          <w:sz w:val="24"/>
          <w:szCs w:val="24"/>
        </w:rPr>
        <w:t xml:space="preserve">Endereço: </w:t>
      </w:r>
      <w:r w:rsidR="0024173D">
        <w:rPr>
          <w:rFonts w:ascii="Arial" w:hAnsi="Arial" w:cs="Arial"/>
          <w:sz w:val="24"/>
          <w:szCs w:val="24"/>
        </w:rPr>
        <w:t>Rua Capitão Diogo Lopes N° 345 Centro</w:t>
      </w:r>
      <w:r w:rsidR="006107D4">
        <w:rPr>
          <w:rFonts w:ascii="Arial" w:hAnsi="Arial" w:cs="Arial"/>
          <w:sz w:val="24"/>
          <w:szCs w:val="24"/>
        </w:rPr>
        <w:t xml:space="preserve"> – Acaraú </w:t>
      </w:r>
    </w:p>
    <w:p w:rsidR="00F345F6" w:rsidRPr="00E963CD" w:rsidRDefault="00F345F6" w:rsidP="00602BF1">
      <w:pPr>
        <w:spacing w:after="0" w:line="360" w:lineRule="auto"/>
        <w:ind w:left="1213"/>
        <w:jc w:val="both"/>
        <w:rPr>
          <w:rFonts w:ascii="Arial" w:hAnsi="Arial" w:cs="Arial"/>
          <w:sz w:val="24"/>
          <w:szCs w:val="24"/>
        </w:rPr>
      </w:pPr>
      <w:r w:rsidRPr="00E963CD">
        <w:rPr>
          <w:rFonts w:ascii="Arial" w:hAnsi="Arial" w:cs="Arial"/>
          <w:sz w:val="24"/>
          <w:szCs w:val="24"/>
        </w:rPr>
        <w:t>Telefone:</w:t>
      </w:r>
      <w:r w:rsidR="00E963CD" w:rsidRPr="00E963CD">
        <w:rPr>
          <w:noProof/>
          <w:lang w:eastAsia="pt-BR"/>
        </w:rPr>
        <w:t xml:space="preserve"> </w:t>
      </w:r>
    </w:p>
    <w:p w:rsidR="00F345F6" w:rsidRPr="00E963CD" w:rsidRDefault="00F345F6" w:rsidP="00602BF1">
      <w:pPr>
        <w:spacing w:after="0" w:line="360" w:lineRule="auto"/>
        <w:ind w:left="1213"/>
        <w:jc w:val="both"/>
        <w:rPr>
          <w:rFonts w:ascii="Arial" w:hAnsi="Arial" w:cs="Arial"/>
          <w:sz w:val="24"/>
          <w:szCs w:val="24"/>
        </w:rPr>
      </w:pPr>
      <w:r w:rsidRPr="00E963CD">
        <w:rPr>
          <w:rFonts w:ascii="Arial" w:hAnsi="Arial" w:cs="Arial"/>
          <w:sz w:val="24"/>
          <w:szCs w:val="24"/>
        </w:rPr>
        <w:t>E-mail:</w:t>
      </w:r>
    </w:p>
    <w:p w:rsidR="00F345F6" w:rsidRPr="00E963CD" w:rsidRDefault="00F345F6" w:rsidP="00602BF1">
      <w:pPr>
        <w:spacing w:line="360" w:lineRule="auto"/>
        <w:ind w:left="1213"/>
        <w:jc w:val="both"/>
        <w:rPr>
          <w:rFonts w:ascii="Arial" w:hAnsi="Arial" w:cs="Arial"/>
          <w:sz w:val="24"/>
          <w:szCs w:val="24"/>
        </w:rPr>
      </w:pPr>
    </w:p>
    <w:p w:rsidR="00F345F6" w:rsidRPr="00E963CD" w:rsidRDefault="00F345F6" w:rsidP="00F345F6">
      <w:pPr>
        <w:pStyle w:val="PargrafodaLista"/>
        <w:numPr>
          <w:ilvl w:val="1"/>
          <w:numId w:val="2"/>
        </w:numPr>
        <w:spacing w:line="360" w:lineRule="auto"/>
        <w:jc w:val="both"/>
        <w:rPr>
          <w:rFonts w:ascii="Arial" w:hAnsi="Arial" w:cs="Arial"/>
          <w:b/>
          <w:sz w:val="24"/>
          <w:szCs w:val="24"/>
        </w:rPr>
      </w:pPr>
      <w:r w:rsidRPr="00E963CD">
        <w:rPr>
          <w:rFonts w:ascii="Arial" w:hAnsi="Arial" w:cs="Arial"/>
          <w:b/>
          <w:sz w:val="24"/>
          <w:szCs w:val="24"/>
        </w:rPr>
        <w:t>Identificação do Supervisor de Campo</w:t>
      </w:r>
    </w:p>
    <w:p w:rsidR="00605D91" w:rsidRPr="00E963CD" w:rsidRDefault="00F345F6" w:rsidP="00602BF1">
      <w:pPr>
        <w:spacing w:after="0" w:line="360" w:lineRule="auto"/>
        <w:ind w:left="1247"/>
        <w:jc w:val="both"/>
        <w:rPr>
          <w:rFonts w:ascii="Arial" w:hAnsi="Arial" w:cs="Arial"/>
          <w:sz w:val="24"/>
          <w:szCs w:val="24"/>
        </w:rPr>
      </w:pPr>
      <w:r w:rsidRPr="00E963CD">
        <w:rPr>
          <w:rFonts w:ascii="Arial" w:hAnsi="Arial" w:cs="Arial"/>
          <w:sz w:val="24"/>
          <w:szCs w:val="24"/>
        </w:rPr>
        <w:t xml:space="preserve">Nome do Supervisor: Francisca Alessandra Ferreira </w:t>
      </w:r>
    </w:p>
    <w:p w:rsidR="00605D91" w:rsidRPr="00E963CD" w:rsidRDefault="00605D91" w:rsidP="00602BF1">
      <w:pPr>
        <w:spacing w:after="0" w:line="360" w:lineRule="auto"/>
        <w:ind w:left="1247"/>
        <w:jc w:val="both"/>
        <w:rPr>
          <w:rFonts w:ascii="Arial" w:hAnsi="Arial" w:cs="Arial"/>
          <w:sz w:val="24"/>
          <w:szCs w:val="24"/>
        </w:rPr>
      </w:pPr>
      <w:r w:rsidRPr="00E963CD">
        <w:rPr>
          <w:rFonts w:ascii="Arial" w:hAnsi="Arial" w:cs="Arial"/>
          <w:sz w:val="24"/>
          <w:szCs w:val="24"/>
        </w:rPr>
        <w:t>N° do CRESS: 5904</w:t>
      </w:r>
    </w:p>
    <w:p w:rsidR="00605D91" w:rsidRPr="00E963CD" w:rsidRDefault="00605D91" w:rsidP="00602BF1">
      <w:pPr>
        <w:spacing w:after="0" w:line="360" w:lineRule="auto"/>
        <w:ind w:left="1247"/>
        <w:jc w:val="both"/>
        <w:rPr>
          <w:rFonts w:ascii="Arial" w:hAnsi="Arial" w:cs="Arial"/>
          <w:sz w:val="24"/>
          <w:szCs w:val="24"/>
        </w:rPr>
      </w:pPr>
      <w:r w:rsidRPr="00E963CD">
        <w:rPr>
          <w:rFonts w:ascii="Arial" w:hAnsi="Arial" w:cs="Arial"/>
          <w:sz w:val="24"/>
          <w:szCs w:val="24"/>
        </w:rPr>
        <w:t xml:space="preserve">E-mail: </w:t>
      </w:r>
    </w:p>
    <w:p w:rsidR="00605D91" w:rsidRPr="00E963CD" w:rsidRDefault="00605D91" w:rsidP="00602BF1">
      <w:pPr>
        <w:spacing w:after="0" w:line="360" w:lineRule="auto"/>
        <w:jc w:val="both"/>
        <w:rPr>
          <w:rFonts w:ascii="Arial" w:hAnsi="Arial" w:cs="Arial"/>
          <w:sz w:val="24"/>
          <w:szCs w:val="24"/>
        </w:rPr>
      </w:pPr>
    </w:p>
    <w:p w:rsidR="00605D91" w:rsidRPr="00E963CD" w:rsidRDefault="00605D91" w:rsidP="00605D91">
      <w:pPr>
        <w:pStyle w:val="PargrafodaLista"/>
        <w:numPr>
          <w:ilvl w:val="1"/>
          <w:numId w:val="2"/>
        </w:numPr>
        <w:spacing w:line="360" w:lineRule="auto"/>
        <w:jc w:val="both"/>
        <w:rPr>
          <w:rFonts w:ascii="Arial" w:hAnsi="Arial" w:cs="Arial"/>
          <w:b/>
          <w:sz w:val="24"/>
          <w:szCs w:val="24"/>
        </w:rPr>
      </w:pPr>
      <w:r w:rsidRPr="00E963CD">
        <w:rPr>
          <w:rFonts w:ascii="Arial" w:hAnsi="Arial" w:cs="Arial"/>
          <w:b/>
          <w:sz w:val="24"/>
          <w:szCs w:val="24"/>
        </w:rPr>
        <w:t>Descrição geral do campo</w:t>
      </w:r>
    </w:p>
    <w:p w:rsidR="00605D91" w:rsidRPr="00E963CD" w:rsidRDefault="00605D91" w:rsidP="00605D91">
      <w:pPr>
        <w:spacing w:line="360" w:lineRule="auto"/>
        <w:ind w:left="1211"/>
        <w:jc w:val="both"/>
        <w:rPr>
          <w:rFonts w:ascii="Arial" w:hAnsi="Arial" w:cs="Arial"/>
          <w:b/>
          <w:sz w:val="24"/>
          <w:szCs w:val="24"/>
        </w:rPr>
      </w:pPr>
    </w:p>
    <w:p w:rsidR="000C6D64" w:rsidRDefault="00605D91" w:rsidP="00756018">
      <w:pPr>
        <w:spacing w:after="0" w:line="360" w:lineRule="auto"/>
        <w:ind w:firstLine="510"/>
        <w:jc w:val="both"/>
        <w:rPr>
          <w:rFonts w:ascii="Arial" w:hAnsi="Arial" w:cs="Arial"/>
          <w:sz w:val="24"/>
          <w:szCs w:val="24"/>
        </w:rPr>
      </w:pPr>
      <w:r w:rsidRPr="00E963CD">
        <w:rPr>
          <w:rFonts w:ascii="Arial" w:hAnsi="Arial" w:cs="Arial"/>
          <w:sz w:val="24"/>
          <w:szCs w:val="24"/>
        </w:rPr>
        <w:t>O Núcleo de Apoio a Saúde da Família, foi implantado no mun</w:t>
      </w:r>
      <w:r w:rsidR="0024173D">
        <w:rPr>
          <w:rFonts w:ascii="Arial" w:hAnsi="Arial" w:cs="Arial"/>
          <w:sz w:val="24"/>
          <w:szCs w:val="24"/>
        </w:rPr>
        <w:t>icípio de Acaraú em</w:t>
      </w:r>
      <w:r w:rsidR="00756018">
        <w:rPr>
          <w:rFonts w:ascii="Arial" w:hAnsi="Arial" w:cs="Arial"/>
          <w:sz w:val="24"/>
          <w:szCs w:val="24"/>
        </w:rPr>
        <w:t xml:space="preserve"> 1º</w:t>
      </w:r>
      <w:r w:rsidR="0024173D">
        <w:rPr>
          <w:rFonts w:ascii="Arial" w:hAnsi="Arial" w:cs="Arial"/>
          <w:sz w:val="24"/>
          <w:szCs w:val="24"/>
        </w:rPr>
        <w:t xml:space="preserve"> agosto de 2008</w:t>
      </w:r>
      <w:r w:rsidRPr="00E963CD">
        <w:rPr>
          <w:rFonts w:ascii="Arial" w:hAnsi="Arial" w:cs="Arial"/>
          <w:sz w:val="24"/>
          <w:szCs w:val="24"/>
        </w:rPr>
        <w:t>, pela Prefeitura Municipal</w:t>
      </w:r>
      <w:r w:rsidR="00D25FC3" w:rsidRPr="00E963CD">
        <w:rPr>
          <w:rFonts w:ascii="Arial" w:hAnsi="Arial" w:cs="Arial"/>
          <w:sz w:val="24"/>
          <w:szCs w:val="24"/>
        </w:rPr>
        <w:t xml:space="preserve"> através da secretaria de saúde. Com o</w:t>
      </w:r>
      <w:r w:rsidR="00756018">
        <w:rPr>
          <w:rFonts w:ascii="Arial" w:hAnsi="Arial" w:cs="Arial"/>
          <w:sz w:val="24"/>
          <w:szCs w:val="24"/>
        </w:rPr>
        <w:t xml:space="preserve"> objetivo de apoiar a inserção da Estratégia de Saúde da Família na rede de serviços</w:t>
      </w:r>
      <w:r w:rsidR="00D25FC3" w:rsidRPr="00E963CD">
        <w:rPr>
          <w:rFonts w:ascii="Arial" w:hAnsi="Arial" w:cs="Arial"/>
          <w:sz w:val="24"/>
          <w:szCs w:val="24"/>
        </w:rPr>
        <w:t>.</w:t>
      </w:r>
      <w:r w:rsidR="00987E1E" w:rsidRPr="00E963CD">
        <w:rPr>
          <w:rFonts w:ascii="Arial" w:hAnsi="Arial" w:cs="Arial"/>
          <w:sz w:val="24"/>
          <w:szCs w:val="24"/>
        </w:rPr>
        <w:t xml:space="preserve"> O Núcleo de Apoio a Saúde da Família, Programa este vinculado ao PSF – Programa Saúde da Família, criado através de Portaria do Ministério da Sa</w:t>
      </w:r>
      <w:r w:rsidR="00175EE3" w:rsidRPr="00E963CD">
        <w:rPr>
          <w:rFonts w:ascii="Arial" w:hAnsi="Arial" w:cs="Arial"/>
          <w:sz w:val="24"/>
          <w:szCs w:val="24"/>
        </w:rPr>
        <w:t>úde N° 154/GM/2008</w:t>
      </w:r>
      <w:r w:rsidR="00756018">
        <w:rPr>
          <w:rFonts w:ascii="Arial" w:hAnsi="Arial" w:cs="Arial"/>
          <w:sz w:val="24"/>
          <w:szCs w:val="24"/>
        </w:rPr>
        <w:t>.</w:t>
      </w:r>
    </w:p>
    <w:p w:rsidR="00BD1B61" w:rsidRDefault="002C10CD" w:rsidP="00756018">
      <w:pPr>
        <w:spacing w:after="0" w:line="360" w:lineRule="auto"/>
        <w:ind w:firstLine="510"/>
        <w:jc w:val="both"/>
        <w:rPr>
          <w:rFonts w:ascii="Arial" w:hAnsi="Arial" w:cs="Arial"/>
          <w:sz w:val="24"/>
          <w:szCs w:val="24"/>
        </w:rPr>
      </w:pPr>
      <w:r>
        <w:rPr>
          <w:rFonts w:ascii="Arial" w:hAnsi="Arial" w:cs="Arial"/>
          <w:sz w:val="24"/>
          <w:szCs w:val="24"/>
        </w:rPr>
        <w:t xml:space="preserve">A equipe do NASF I de Acaraú é composta por profissionais de diversas áreas, que atuam em conjunto com as equipes do PSF – Programa Saúde da Família, profissionais estes que em conjunto com os profissionais dos </w:t>
      </w:r>
      <w:proofErr w:type="spellStart"/>
      <w:r>
        <w:rPr>
          <w:rFonts w:ascii="Arial" w:hAnsi="Arial" w:cs="Arial"/>
          <w:sz w:val="24"/>
          <w:szCs w:val="24"/>
        </w:rPr>
        <w:t>PSFs</w:t>
      </w:r>
      <w:proofErr w:type="spellEnd"/>
      <w:r>
        <w:rPr>
          <w:rFonts w:ascii="Arial" w:hAnsi="Arial" w:cs="Arial"/>
          <w:sz w:val="24"/>
          <w:szCs w:val="24"/>
        </w:rPr>
        <w:t xml:space="preserve">, desenvolvem </w:t>
      </w:r>
      <w:r>
        <w:rPr>
          <w:rFonts w:ascii="Arial" w:hAnsi="Arial" w:cs="Arial"/>
          <w:sz w:val="24"/>
          <w:szCs w:val="24"/>
        </w:rPr>
        <w:lastRenderedPageBreak/>
        <w:t xml:space="preserve">ações básicas de saúde, e funcionam como sistema de referencia, fazendo atendimento aos pacientes encaminhados pelos </w:t>
      </w:r>
      <w:proofErr w:type="spellStart"/>
      <w:r>
        <w:rPr>
          <w:rFonts w:ascii="Arial" w:hAnsi="Arial" w:cs="Arial"/>
          <w:sz w:val="24"/>
          <w:szCs w:val="24"/>
        </w:rPr>
        <w:t>PSFs</w:t>
      </w:r>
      <w:proofErr w:type="spellEnd"/>
      <w:r>
        <w:rPr>
          <w:rFonts w:ascii="Arial" w:hAnsi="Arial" w:cs="Arial"/>
          <w:sz w:val="24"/>
          <w:szCs w:val="24"/>
        </w:rPr>
        <w:t xml:space="preserve">. O NASF de Acaraú conta com 06 (seis) profissionais de nível superior que são: 01(um) Assistente Social, 01(um) Educador Físico, 01(um) Fonoaudiólogo, 01(um) Nutricionista, 01(um) fisioterapeuta e 01(um) psicólogo. A carga horaria dos profissionais de saúde do NASF é de 40(quarenta) horas semanais por categoria profissional, onde apenas </w:t>
      </w:r>
      <w:r w:rsidR="00282444">
        <w:rPr>
          <w:rFonts w:ascii="Arial" w:hAnsi="Arial" w:cs="Arial"/>
          <w:sz w:val="24"/>
          <w:szCs w:val="24"/>
        </w:rPr>
        <w:t>o</w:t>
      </w:r>
      <w:r w:rsidR="00487B25">
        <w:rPr>
          <w:rFonts w:ascii="Arial" w:hAnsi="Arial" w:cs="Arial"/>
          <w:sz w:val="24"/>
          <w:szCs w:val="24"/>
        </w:rPr>
        <w:t xml:space="preserve"> </w:t>
      </w:r>
      <w:r>
        <w:rPr>
          <w:rFonts w:ascii="Arial" w:hAnsi="Arial" w:cs="Arial"/>
          <w:sz w:val="24"/>
          <w:szCs w:val="24"/>
        </w:rPr>
        <w:t>Assistente Social é de 30(trinta</w:t>
      </w:r>
      <w:r w:rsidR="00282444">
        <w:rPr>
          <w:rFonts w:ascii="Arial" w:hAnsi="Arial" w:cs="Arial"/>
          <w:sz w:val="24"/>
          <w:szCs w:val="24"/>
        </w:rPr>
        <w:t>) horas</w:t>
      </w:r>
      <w:r>
        <w:rPr>
          <w:rFonts w:ascii="Arial" w:hAnsi="Arial" w:cs="Arial"/>
          <w:sz w:val="24"/>
          <w:szCs w:val="24"/>
        </w:rPr>
        <w:t xml:space="preserve"> semanais </w:t>
      </w:r>
      <w:r w:rsidR="00BD1B61">
        <w:rPr>
          <w:rFonts w:ascii="Arial" w:hAnsi="Arial" w:cs="Arial"/>
          <w:sz w:val="24"/>
          <w:szCs w:val="24"/>
        </w:rPr>
        <w:t>como determina a lei 12.317/2010.</w:t>
      </w:r>
    </w:p>
    <w:p w:rsidR="006234CE" w:rsidRDefault="00156618" w:rsidP="00756018">
      <w:pPr>
        <w:spacing w:after="0" w:line="360" w:lineRule="auto"/>
        <w:ind w:firstLine="510"/>
        <w:jc w:val="both"/>
        <w:rPr>
          <w:rFonts w:ascii="Arial" w:hAnsi="Arial" w:cs="Arial"/>
          <w:sz w:val="24"/>
          <w:szCs w:val="24"/>
        </w:rPr>
      </w:pPr>
      <w:r>
        <w:rPr>
          <w:rFonts w:ascii="Arial" w:hAnsi="Arial" w:cs="Arial"/>
          <w:sz w:val="24"/>
          <w:szCs w:val="24"/>
        </w:rPr>
        <w:t xml:space="preserve">O NASF tem como finalidade ampliar a abrangência e o escopo das ações da Atenção Básica, bem como sua resolubilidade, apoiando a inserção da estratégia de Saúde da Família na rede de serviços e o processo de </w:t>
      </w:r>
      <w:proofErr w:type="spellStart"/>
      <w:r>
        <w:rPr>
          <w:rFonts w:ascii="Arial" w:hAnsi="Arial" w:cs="Arial"/>
          <w:sz w:val="24"/>
          <w:szCs w:val="24"/>
        </w:rPr>
        <w:t>territorialização</w:t>
      </w:r>
      <w:proofErr w:type="spellEnd"/>
      <w:r>
        <w:rPr>
          <w:rFonts w:ascii="Arial" w:hAnsi="Arial" w:cs="Arial"/>
          <w:sz w:val="24"/>
          <w:szCs w:val="24"/>
        </w:rPr>
        <w:t xml:space="preserve"> e regionalização a partir da Atenção Básica, além de fortalecer as Equipes Saúde da Família (ESF), por meio do trabalho em parceria entre os profissionais de diferentes áreas de conhecimento, compartilhando as praticas em saúde nos territórios </w:t>
      </w:r>
      <w:proofErr w:type="gramStart"/>
      <w:r>
        <w:rPr>
          <w:rFonts w:ascii="Arial" w:hAnsi="Arial" w:cs="Arial"/>
          <w:sz w:val="24"/>
          <w:szCs w:val="24"/>
        </w:rPr>
        <w:t>sob responsabilidade</w:t>
      </w:r>
      <w:proofErr w:type="gramEnd"/>
      <w:r>
        <w:rPr>
          <w:rFonts w:ascii="Arial" w:hAnsi="Arial" w:cs="Arial"/>
          <w:sz w:val="24"/>
          <w:szCs w:val="24"/>
        </w:rPr>
        <w:t xml:space="preserve"> das ESF.</w:t>
      </w:r>
    </w:p>
    <w:p w:rsidR="006234CE" w:rsidRDefault="006234CE" w:rsidP="006234CE">
      <w:pPr>
        <w:pStyle w:val="PargrafodaLista"/>
        <w:spacing w:after="0" w:line="360" w:lineRule="auto"/>
        <w:ind w:left="0" w:firstLine="510"/>
        <w:jc w:val="both"/>
        <w:rPr>
          <w:rFonts w:ascii="Arial" w:hAnsi="Arial" w:cs="Arial"/>
          <w:sz w:val="24"/>
          <w:szCs w:val="24"/>
        </w:rPr>
      </w:pPr>
      <w:r>
        <w:rPr>
          <w:rFonts w:ascii="Arial" w:hAnsi="Arial" w:cs="Arial"/>
          <w:sz w:val="24"/>
          <w:szCs w:val="24"/>
        </w:rPr>
        <w:t>O Núcleo de Apoio a Saúde da Família é um programa federal tem como objetivo ampliar a dimensão e o proposito das ações de Atenção Básica, composto de equipe multiprofissional, que atua de forma integrada apoiando os profissionais das Equipes de Saúde da Família, como uma rede de atenção e cuidados.</w:t>
      </w:r>
    </w:p>
    <w:p w:rsidR="006234CE" w:rsidRDefault="006234CE" w:rsidP="006234CE">
      <w:pPr>
        <w:pStyle w:val="PargrafodaLista"/>
        <w:spacing w:after="0" w:line="360" w:lineRule="auto"/>
        <w:ind w:left="0" w:firstLine="510"/>
        <w:jc w:val="both"/>
        <w:rPr>
          <w:rFonts w:ascii="Arial" w:hAnsi="Arial" w:cs="Arial"/>
          <w:sz w:val="24"/>
          <w:szCs w:val="24"/>
        </w:rPr>
      </w:pPr>
      <w:r>
        <w:rPr>
          <w:rFonts w:ascii="Arial" w:hAnsi="Arial" w:cs="Arial"/>
          <w:sz w:val="24"/>
          <w:szCs w:val="24"/>
        </w:rPr>
        <w:t>O atendimento na instituição é feito através</w:t>
      </w:r>
      <w:r w:rsidR="00487B25">
        <w:rPr>
          <w:rFonts w:ascii="Arial" w:hAnsi="Arial" w:cs="Arial"/>
          <w:sz w:val="24"/>
          <w:szCs w:val="24"/>
        </w:rPr>
        <w:t xml:space="preserve"> de</w:t>
      </w:r>
      <w:r>
        <w:rPr>
          <w:rFonts w:ascii="Arial" w:hAnsi="Arial" w:cs="Arial"/>
          <w:sz w:val="24"/>
          <w:szCs w:val="24"/>
        </w:rPr>
        <w:t xml:space="preserve"> abordagem familiar, individual e grupal, com orientações e encaminhamentos diversos. </w:t>
      </w:r>
      <w:r w:rsidR="00282444">
        <w:rPr>
          <w:rFonts w:ascii="Arial" w:hAnsi="Arial" w:cs="Arial"/>
          <w:sz w:val="24"/>
          <w:szCs w:val="24"/>
        </w:rPr>
        <w:t>As demandas atendidas pelo município são</w:t>
      </w:r>
      <w:r>
        <w:rPr>
          <w:rFonts w:ascii="Arial" w:hAnsi="Arial" w:cs="Arial"/>
          <w:sz w:val="24"/>
          <w:szCs w:val="24"/>
        </w:rPr>
        <w:t xml:space="preserve"> bem </w:t>
      </w:r>
      <w:r w:rsidR="00282444">
        <w:rPr>
          <w:rFonts w:ascii="Arial" w:hAnsi="Arial" w:cs="Arial"/>
          <w:sz w:val="24"/>
          <w:szCs w:val="24"/>
        </w:rPr>
        <w:t>diversificadas com atendimentos</w:t>
      </w:r>
      <w:r>
        <w:rPr>
          <w:rFonts w:ascii="Arial" w:hAnsi="Arial" w:cs="Arial"/>
          <w:sz w:val="24"/>
          <w:szCs w:val="24"/>
        </w:rPr>
        <w:t xml:space="preserve"> aos idosos</w:t>
      </w:r>
      <w:r w:rsidR="00110DB8">
        <w:rPr>
          <w:rFonts w:ascii="Arial" w:hAnsi="Arial" w:cs="Arial"/>
          <w:sz w:val="24"/>
          <w:szCs w:val="24"/>
        </w:rPr>
        <w:t>, hipertensos,</w:t>
      </w:r>
      <w:r>
        <w:rPr>
          <w:rFonts w:ascii="Arial" w:hAnsi="Arial" w:cs="Arial"/>
          <w:sz w:val="24"/>
          <w:szCs w:val="24"/>
        </w:rPr>
        <w:t xml:space="preserve"> diabéticos, pessoas com doenças crônicas, pessoas com tuberculose, pessoas com deficiência e casos que apresenta necessidades especiais. Com o funcionamento de </w:t>
      </w:r>
      <w:r w:rsidR="00282444">
        <w:rPr>
          <w:rFonts w:ascii="Arial" w:hAnsi="Arial" w:cs="Arial"/>
          <w:sz w:val="24"/>
          <w:szCs w:val="24"/>
        </w:rPr>
        <w:t>08h00min</w:t>
      </w:r>
      <w:r>
        <w:rPr>
          <w:rFonts w:ascii="Arial" w:hAnsi="Arial" w:cs="Arial"/>
          <w:sz w:val="24"/>
          <w:szCs w:val="24"/>
        </w:rPr>
        <w:t xml:space="preserve"> </w:t>
      </w:r>
      <w:r w:rsidR="00282444">
        <w:rPr>
          <w:rFonts w:ascii="Arial" w:hAnsi="Arial" w:cs="Arial"/>
          <w:sz w:val="24"/>
          <w:szCs w:val="24"/>
        </w:rPr>
        <w:t>as</w:t>
      </w:r>
      <w:r>
        <w:rPr>
          <w:rFonts w:ascii="Arial" w:hAnsi="Arial" w:cs="Arial"/>
          <w:sz w:val="24"/>
          <w:szCs w:val="24"/>
        </w:rPr>
        <w:t xml:space="preserve"> </w:t>
      </w:r>
      <w:r w:rsidR="00282444">
        <w:rPr>
          <w:rFonts w:ascii="Arial" w:hAnsi="Arial" w:cs="Arial"/>
          <w:sz w:val="24"/>
          <w:szCs w:val="24"/>
        </w:rPr>
        <w:t>12h00min</w:t>
      </w:r>
      <w:r>
        <w:rPr>
          <w:rFonts w:ascii="Arial" w:hAnsi="Arial" w:cs="Arial"/>
          <w:sz w:val="24"/>
          <w:szCs w:val="24"/>
        </w:rPr>
        <w:t xml:space="preserve"> e de </w:t>
      </w:r>
      <w:r w:rsidR="00282444">
        <w:rPr>
          <w:rFonts w:ascii="Arial" w:hAnsi="Arial" w:cs="Arial"/>
          <w:sz w:val="24"/>
          <w:szCs w:val="24"/>
        </w:rPr>
        <w:t>14h00min</w:t>
      </w:r>
      <w:r>
        <w:rPr>
          <w:rFonts w:ascii="Arial" w:hAnsi="Arial" w:cs="Arial"/>
          <w:sz w:val="24"/>
          <w:szCs w:val="24"/>
        </w:rPr>
        <w:t xml:space="preserve"> </w:t>
      </w:r>
      <w:r w:rsidR="00282444">
        <w:rPr>
          <w:rFonts w:ascii="Arial" w:hAnsi="Arial" w:cs="Arial"/>
          <w:sz w:val="24"/>
          <w:szCs w:val="24"/>
        </w:rPr>
        <w:t>as</w:t>
      </w:r>
      <w:r>
        <w:rPr>
          <w:rFonts w:ascii="Arial" w:hAnsi="Arial" w:cs="Arial"/>
          <w:sz w:val="24"/>
          <w:szCs w:val="24"/>
        </w:rPr>
        <w:t xml:space="preserve"> </w:t>
      </w:r>
      <w:r w:rsidR="00282444">
        <w:rPr>
          <w:rFonts w:ascii="Arial" w:hAnsi="Arial" w:cs="Arial"/>
          <w:sz w:val="24"/>
          <w:szCs w:val="24"/>
        </w:rPr>
        <w:t>17h00min</w:t>
      </w:r>
      <w:r>
        <w:rPr>
          <w:rFonts w:ascii="Arial" w:hAnsi="Arial" w:cs="Arial"/>
          <w:sz w:val="24"/>
          <w:szCs w:val="24"/>
        </w:rPr>
        <w:t xml:space="preserve"> horas de segunda a sexta-feira.</w:t>
      </w:r>
    </w:p>
    <w:p w:rsidR="006234CE" w:rsidRDefault="00BD1B61" w:rsidP="006234CE">
      <w:pPr>
        <w:pStyle w:val="PargrafodaLista"/>
        <w:spacing w:after="0" w:line="360" w:lineRule="auto"/>
        <w:ind w:left="0" w:firstLine="510"/>
        <w:jc w:val="both"/>
        <w:rPr>
          <w:rFonts w:ascii="Arial" w:hAnsi="Arial" w:cs="Arial"/>
          <w:sz w:val="24"/>
          <w:szCs w:val="24"/>
        </w:rPr>
      </w:pPr>
      <w:r>
        <w:rPr>
          <w:rFonts w:ascii="Arial" w:hAnsi="Arial" w:cs="Arial"/>
          <w:sz w:val="24"/>
          <w:szCs w:val="24"/>
        </w:rPr>
        <w:t xml:space="preserve">O NASF não possui sede própria e funciona em uma casa alugada, </w:t>
      </w:r>
      <w:r w:rsidR="006234CE">
        <w:rPr>
          <w:rFonts w:ascii="Arial" w:hAnsi="Arial" w:cs="Arial"/>
          <w:sz w:val="24"/>
          <w:szCs w:val="24"/>
        </w:rPr>
        <w:t>não</w:t>
      </w:r>
      <w:r>
        <w:rPr>
          <w:rFonts w:ascii="Arial" w:hAnsi="Arial" w:cs="Arial"/>
          <w:sz w:val="24"/>
          <w:szCs w:val="24"/>
        </w:rPr>
        <w:t xml:space="preserve"> tem salas e banheiros adequados</w:t>
      </w:r>
      <w:r w:rsidR="006234CE">
        <w:rPr>
          <w:rFonts w:ascii="Arial" w:hAnsi="Arial" w:cs="Arial"/>
          <w:sz w:val="24"/>
          <w:szCs w:val="24"/>
        </w:rPr>
        <w:t xml:space="preserve"> possuindo apenas 03(três) salas de atendimento, </w:t>
      </w:r>
      <w:r w:rsidR="00110DB8">
        <w:rPr>
          <w:rFonts w:ascii="Arial" w:hAnsi="Arial" w:cs="Arial"/>
          <w:sz w:val="24"/>
          <w:szCs w:val="24"/>
        </w:rPr>
        <w:t>01(um) banheiro, 01(um) cozinha</w:t>
      </w:r>
      <w:r w:rsidR="006234CE">
        <w:rPr>
          <w:rFonts w:ascii="Arial" w:hAnsi="Arial" w:cs="Arial"/>
          <w:sz w:val="24"/>
          <w:szCs w:val="24"/>
        </w:rPr>
        <w:t xml:space="preserve"> e 01(um) recepção.</w:t>
      </w:r>
      <w:r>
        <w:rPr>
          <w:rFonts w:ascii="Arial" w:hAnsi="Arial" w:cs="Arial"/>
          <w:sz w:val="24"/>
          <w:szCs w:val="24"/>
        </w:rPr>
        <w:t xml:space="preserve"> A instituição dispõe de um veiculo para suprir as necessidades da entidad</w:t>
      </w:r>
      <w:r w:rsidR="006234CE">
        <w:rPr>
          <w:rFonts w:ascii="Arial" w:hAnsi="Arial" w:cs="Arial"/>
          <w:sz w:val="24"/>
          <w:szCs w:val="24"/>
        </w:rPr>
        <w:t>e, como as visitas domiciliares.</w:t>
      </w:r>
      <w:r w:rsidR="00110DB8">
        <w:rPr>
          <w:rFonts w:ascii="Arial" w:hAnsi="Arial" w:cs="Arial"/>
          <w:sz w:val="24"/>
          <w:szCs w:val="24"/>
        </w:rPr>
        <w:t xml:space="preserve"> Os profissionais do NASF atendem as demandas dos </w:t>
      </w:r>
      <w:proofErr w:type="spellStart"/>
      <w:r w:rsidR="00110DB8">
        <w:rPr>
          <w:rFonts w:ascii="Arial" w:hAnsi="Arial" w:cs="Arial"/>
          <w:sz w:val="24"/>
          <w:szCs w:val="24"/>
        </w:rPr>
        <w:t>PSFs</w:t>
      </w:r>
      <w:proofErr w:type="spellEnd"/>
      <w:r w:rsidR="00110DB8">
        <w:rPr>
          <w:rFonts w:ascii="Arial" w:hAnsi="Arial" w:cs="Arial"/>
          <w:sz w:val="24"/>
          <w:szCs w:val="24"/>
        </w:rPr>
        <w:t xml:space="preserve"> da sede, </w:t>
      </w:r>
      <w:proofErr w:type="spellStart"/>
      <w:r w:rsidR="00110DB8">
        <w:rPr>
          <w:rFonts w:ascii="Arial" w:hAnsi="Arial" w:cs="Arial"/>
          <w:sz w:val="24"/>
          <w:szCs w:val="24"/>
        </w:rPr>
        <w:t>Juritianha</w:t>
      </w:r>
      <w:proofErr w:type="spellEnd"/>
      <w:r w:rsidR="00110DB8">
        <w:rPr>
          <w:rFonts w:ascii="Arial" w:hAnsi="Arial" w:cs="Arial"/>
          <w:sz w:val="24"/>
          <w:szCs w:val="24"/>
        </w:rPr>
        <w:t xml:space="preserve"> e Espraiado.</w:t>
      </w:r>
    </w:p>
    <w:p w:rsidR="00293428" w:rsidRDefault="006234CE" w:rsidP="006234CE">
      <w:pPr>
        <w:pStyle w:val="PargrafodaLista"/>
        <w:spacing w:after="0" w:line="360" w:lineRule="auto"/>
        <w:ind w:left="0" w:firstLine="510"/>
        <w:jc w:val="both"/>
        <w:rPr>
          <w:rFonts w:ascii="Arial" w:hAnsi="Arial" w:cs="Arial"/>
          <w:sz w:val="24"/>
          <w:szCs w:val="24"/>
        </w:rPr>
      </w:pPr>
      <w:r>
        <w:rPr>
          <w:rFonts w:ascii="Arial" w:hAnsi="Arial" w:cs="Arial"/>
          <w:sz w:val="24"/>
          <w:szCs w:val="24"/>
        </w:rPr>
        <w:t xml:space="preserve">Os recursos financeiros da Instituição são advindos do Governo Federal com contrapartida de recursos da Prefeitura Municipal. Não há formalmente parcerias, mas a tentativa no sentido de realizar um trabalho </w:t>
      </w:r>
      <w:proofErr w:type="spellStart"/>
      <w:r>
        <w:rPr>
          <w:rFonts w:ascii="Arial" w:hAnsi="Arial" w:cs="Arial"/>
          <w:sz w:val="24"/>
          <w:szCs w:val="24"/>
        </w:rPr>
        <w:t>intersetorial</w:t>
      </w:r>
      <w:proofErr w:type="spellEnd"/>
      <w:r>
        <w:rPr>
          <w:rFonts w:ascii="Arial" w:hAnsi="Arial" w:cs="Arial"/>
          <w:sz w:val="24"/>
          <w:szCs w:val="24"/>
        </w:rPr>
        <w:t xml:space="preserve">. Observa-se que as relações interinstitucionais se dão entre NASF e PSF. </w:t>
      </w:r>
    </w:p>
    <w:p w:rsidR="000A01AC" w:rsidRDefault="002C10CD" w:rsidP="006234CE">
      <w:pPr>
        <w:pStyle w:val="PargrafodaLista"/>
        <w:spacing w:after="0" w:line="360" w:lineRule="auto"/>
        <w:ind w:left="0" w:firstLine="510"/>
        <w:jc w:val="both"/>
        <w:rPr>
          <w:rFonts w:ascii="Arial" w:hAnsi="Arial" w:cs="Arial"/>
          <w:sz w:val="24"/>
          <w:szCs w:val="24"/>
        </w:rPr>
      </w:pPr>
      <w:r>
        <w:rPr>
          <w:rFonts w:ascii="Arial" w:hAnsi="Arial" w:cs="Arial"/>
          <w:sz w:val="24"/>
          <w:szCs w:val="24"/>
        </w:rPr>
        <w:lastRenderedPageBreak/>
        <w:t xml:space="preserve">  </w:t>
      </w:r>
    </w:p>
    <w:p w:rsidR="00502B04" w:rsidRDefault="00502B04" w:rsidP="00502B04">
      <w:pPr>
        <w:pStyle w:val="PargrafodaLista"/>
        <w:numPr>
          <w:ilvl w:val="1"/>
          <w:numId w:val="2"/>
        </w:numPr>
        <w:spacing w:after="0" w:line="360" w:lineRule="auto"/>
        <w:jc w:val="both"/>
        <w:rPr>
          <w:rFonts w:ascii="Arial" w:hAnsi="Arial" w:cs="Arial"/>
          <w:b/>
          <w:sz w:val="24"/>
          <w:szCs w:val="24"/>
        </w:rPr>
      </w:pPr>
      <w:r w:rsidRPr="00502B04">
        <w:rPr>
          <w:rFonts w:ascii="Arial" w:hAnsi="Arial" w:cs="Arial"/>
          <w:b/>
          <w:sz w:val="24"/>
          <w:szCs w:val="24"/>
        </w:rPr>
        <w:t>Serviço Social na instituição</w:t>
      </w:r>
      <w:r>
        <w:rPr>
          <w:rFonts w:ascii="Arial" w:hAnsi="Arial" w:cs="Arial"/>
          <w:b/>
          <w:sz w:val="24"/>
          <w:szCs w:val="24"/>
        </w:rPr>
        <w:t>:</w:t>
      </w:r>
    </w:p>
    <w:p w:rsidR="00502B04" w:rsidRDefault="00502B04" w:rsidP="00502B04">
      <w:pPr>
        <w:spacing w:after="0" w:line="360" w:lineRule="auto"/>
        <w:ind w:left="1211"/>
        <w:jc w:val="both"/>
        <w:rPr>
          <w:rFonts w:ascii="Arial" w:hAnsi="Arial" w:cs="Arial"/>
          <w:sz w:val="24"/>
          <w:szCs w:val="24"/>
        </w:rPr>
      </w:pPr>
    </w:p>
    <w:p w:rsidR="00502B04" w:rsidRDefault="00502B04" w:rsidP="00502B04">
      <w:pPr>
        <w:spacing w:after="0" w:line="360" w:lineRule="auto"/>
        <w:ind w:firstLine="510"/>
        <w:jc w:val="both"/>
        <w:rPr>
          <w:rFonts w:ascii="Arial" w:hAnsi="Arial" w:cs="Arial"/>
          <w:sz w:val="24"/>
          <w:szCs w:val="24"/>
        </w:rPr>
      </w:pPr>
      <w:r>
        <w:rPr>
          <w:rFonts w:ascii="Arial" w:hAnsi="Arial" w:cs="Arial"/>
          <w:sz w:val="24"/>
          <w:szCs w:val="24"/>
        </w:rPr>
        <w:t>O Serviço Social no NASF é desenvolvido de maneira interdisciplinar, de forma integrada com as demais equipes, prestando apoio no trato da questão social nas suas mais variadas expressões cotidianas na área da saúde. A inclusão do Serviço Social na instituição esta em consonância com os princípios éticos e políticos da profissão e do projeto de reforma sanitária. Segundo a portaria N° 154, a atuação do</w:t>
      </w:r>
      <w:r w:rsidR="00282444">
        <w:rPr>
          <w:rFonts w:ascii="Arial" w:hAnsi="Arial" w:cs="Arial"/>
          <w:sz w:val="24"/>
          <w:szCs w:val="24"/>
        </w:rPr>
        <w:t xml:space="preserve"> </w:t>
      </w:r>
      <w:r>
        <w:rPr>
          <w:rFonts w:ascii="Arial" w:hAnsi="Arial" w:cs="Arial"/>
          <w:sz w:val="24"/>
          <w:szCs w:val="24"/>
        </w:rPr>
        <w:t>profissional de Serviço Social no NASF é fundamental, pois o papel do assistente social será promover cidadania e estratégias que causem fortalecimento das redes de suporte social, gerando uma integração entre serviços sociais e outros equipamentos públicos, bem como os serviços de saúde</w:t>
      </w:r>
      <w:r w:rsidR="00282444">
        <w:rPr>
          <w:rFonts w:ascii="Arial" w:hAnsi="Arial" w:cs="Arial"/>
          <w:sz w:val="24"/>
          <w:szCs w:val="24"/>
        </w:rPr>
        <w:t xml:space="preserve"> </w:t>
      </w:r>
      <w:r>
        <w:rPr>
          <w:rFonts w:ascii="Arial" w:hAnsi="Arial" w:cs="Arial"/>
          <w:sz w:val="24"/>
          <w:szCs w:val="24"/>
        </w:rPr>
        <w:t>no território.</w:t>
      </w:r>
    </w:p>
    <w:p w:rsidR="00EE7AA4" w:rsidRDefault="00502B04" w:rsidP="00502B04">
      <w:pPr>
        <w:spacing w:after="0" w:line="360" w:lineRule="auto"/>
        <w:ind w:firstLine="510"/>
        <w:jc w:val="both"/>
        <w:rPr>
          <w:rFonts w:ascii="Arial" w:hAnsi="Arial" w:cs="Arial"/>
          <w:sz w:val="24"/>
          <w:szCs w:val="24"/>
        </w:rPr>
      </w:pPr>
      <w:r>
        <w:rPr>
          <w:rFonts w:ascii="Arial" w:hAnsi="Arial" w:cs="Arial"/>
          <w:sz w:val="24"/>
          <w:szCs w:val="24"/>
        </w:rPr>
        <w:t>A estrutura física do NASF em Acaraú é pequena, pois não tem sede própria funciona em uma casa alugada com seis cômodos: salas, cozinha, banheiros e recepção, contando com uma assistente social com carga horário de 30 horas semanais, onde os demais profissionais de outras formações</w:t>
      </w:r>
      <w:r w:rsidR="00EE7AA4">
        <w:rPr>
          <w:rFonts w:ascii="Arial" w:hAnsi="Arial" w:cs="Arial"/>
          <w:sz w:val="24"/>
          <w:szCs w:val="24"/>
        </w:rPr>
        <w:t xml:space="preserve"> </w:t>
      </w:r>
      <w:r w:rsidR="00282444">
        <w:rPr>
          <w:rFonts w:ascii="Arial" w:hAnsi="Arial" w:cs="Arial"/>
          <w:sz w:val="24"/>
          <w:szCs w:val="24"/>
        </w:rPr>
        <w:t>são</w:t>
      </w:r>
      <w:r>
        <w:rPr>
          <w:rFonts w:ascii="Arial" w:hAnsi="Arial" w:cs="Arial"/>
          <w:sz w:val="24"/>
          <w:szCs w:val="24"/>
        </w:rPr>
        <w:t xml:space="preserve"> de 40 horas semanais</w:t>
      </w:r>
      <w:r w:rsidR="00EE7AA4">
        <w:rPr>
          <w:rFonts w:ascii="Arial" w:hAnsi="Arial" w:cs="Arial"/>
          <w:sz w:val="24"/>
          <w:szCs w:val="24"/>
        </w:rPr>
        <w:t>. As pessoas que auxiliam são funcionários da instituição, onde a recepção encaminham os clientes aos atendimentos e prestam informações. Sendo atendida para alguns profissionais por agendamento e outros por ordem de chegada.</w:t>
      </w:r>
    </w:p>
    <w:p w:rsidR="00EE7AA4" w:rsidRDefault="00EE7AA4" w:rsidP="00502B04">
      <w:pPr>
        <w:spacing w:after="0" w:line="360" w:lineRule="auto"/>
        <w:ind w:firstLine="510"/>
        <w:jc w:val="both"/>
        <w:rPr>
          <w:rFonts w:ascii="Arial" w:hAnsi="Arial" w:cs="Arial"/>
          <w:sz w:val="24"/>
          <w:szCs w:val="24"/>
        </w:rPr>
      </w:pPr>
      <w:r>
        <w:rPr>
          <w:rFonts w:ascii="Arial" w:hAnsi="Arial" w:cs="Arial"/>
          <w:sz w:val="24"/>
          <w:szCs w:val="24"/>
        </w:rPr>
        <w:t xml:space="preserve">O profissional de Serviço social para desempenhar um bom trabalho na instituição necessita de conhecimentos específicos onde </w:t>
      </w:r>
      <w:proofErr w:type="gramStart"/>
      <w:r>
        <w:rPr>
          <w:rFonts w:ascii="Arial" w:hAnsi="Arial" w:cs="Arial"/>
          <w:sz w:val="24"/>
          <w:szCs w:val="24"/>
        </w:rPr>
        <w:t>pode-se</w:t>
      </w:r>
      <w:proofErr w:type="gramEnd"/>
      <w:r>
        <w:rPr>
          <w:rFonts w:ascii="Arial" w:hAnsi="Arial" w:cs="Arial"/>
          <w:sz w:val="24"/>
          <w:szCs w:val="24"/>
        </w:rPr>
        <w:t xml:space="preserve"> citar:</w:t>
      </w:r>
    </w:p>
    <w:p w:rsidR="00502B04" w:rsidRDefault="00282444" w:rsidP="00EE7AA4">
      <w:pPr>
        <w:pStyle w:val="PargrafodaLista"/>
        <w:numPr>
          <w:ilvl w:val="0"/>
          <w:numId w:val="3"/>
        </w:numPr>
        <w:spacing w:after="0" w:line="360" w:lineRule="auto"/>
        <w:jc w:val="both"/>
        <w:rPr>
          <w:rFonts w:ascii="Arial" w:hAnsi="Arial" w:cs="Arial"/>
          <w:sz w:val="24"/>
          <w:szCs w:val="24"/>
        </w:rPr>
      </w:pPr>
      <w:r>
        <w:rPr>
          <w:rFonts w:ascii="Arial" w:hAnsi="Arial" w:cs="Arial"/>
          <w:sz w:val="24"/>
          <w:szCs w:val="24"/>
        </w:rPr>
        <w:t>Normas Operacionais Básicas</w:t>
      </w:r>
    </w:p>
    <w:p w:rsidR="00EE7AA4" w:rsidRDefault="00EE7AA4" w:rsidP="00EE7AA4">
      <w:pPr>
        <w:pStyle w:val="PargrafodaLista"/>
        <w:numPr>
          <w:ilvl w:val="0"/>
          <w:numId w:val="3"/>
        </w:numPr>
        <w:spacing w:after="0" w:line="360" w:lineRule="auto"/>
        <w:jc w:val="both"/>
        <w:rPr>
          <w:rFonts w:ascii="Arial" w:hAnsi="Arial" w:cs="Arial"/>
          <w:sz w:val="24"/>
          <w:szCs w:val="24"/>
        </w:rPr>
      </w:pPr>
      <w:r>
        <w:rPr>
          <w:rFonts w:ascii="Arial" w:hAnsi="Arial" w:cs="Arial"/>
          <w:sz w:val="24"/>
          <w:szCs w:val="24"/>
        </w:rPr>
        <w:t>Sistema Único de Saúde (SUS)</w:t>
      </w:r>
    </w:p>
    <w:p w:rsidR="00EE7AA4" w:rsidRDefault="00EE7AA4" w:rsidP="00EE7AA4">
      <w:pPr>
        <w:pStyle w:val="PargrafodaLista"/>
        <w:numPr>
          <w:ilvl w:val="0"/>
          <w:numId w:val="3"/>
        </w:numPr>
        <w:spacing w:after="0" w:line="360" w:lineRule="auto"/>
        <w:jc w:val="both"/>
        <w:rPr>
          <w:rFonts w:ascii="Arial" w:hAnsi="Arial" w:cs="Arial"/>
          <w:sz w:val="24"/>
          <w:szCs w:val="24"/>
        </w:rPr>
      </w:pPr>
      <w:r>
        <w:rPr>
          <w:rFonts w:ascii="Arial" w:hAnsi="Arial" w:cs="Arial"/>
          <w:sz w:val="24"/>
          <w:szCs w:val="24"/>
        </w:rPr>
        <w:t>Sistema Único da Assistência Social (SUAS)</w:t>
      </w:r>
    </w:p>
    <w:p w:rsidR="00EE7AA4" w:rsidRDefault="00EE7AA4" w:rsidP="00EE7AA4">
      <w:pPr>
        <w:pStyle w:val="PargrafodaLista"/>
        <w:numPr>
          <w:ilvl w:val="0"/>
          <w:numId w:val="3"/>
        </w:numPr>
        <w:spacing w:after="0" w:line="360" w:lineRule="auto"/>
        <w:jc w:val="both"/>
        <w:rPr>
          <w:rFonts w:ascii="Arial" w:hAnsi="Arial" w:cs="Arial"/>
          <w:sz w:val="24"/>
          <w:szCs w:val="24"/>
        </w:rPr>
      </w:pPr>
      <w:r>
        <w:rPr>
          <w:rFonts w:ascii="Arial" w:hAnsi="Arial" w:cs="Arial"/>
          <w:sz w:val="24"/>
          <w:szCs w:val="24"/>
        </w:rPr>
        <w:t>Lei Orgânica da Assistência Social (LOAS)</w:t>
      </w:r>
    </w:p>
    <w:p w:rsidR="00EE7AA4" w:rsidRDefault="00EE7AA4" w:rsidP="00EE7AA4">
      <w:pPr>
        <w:pStyle w:val="PargrafodaLista"/>
        <w:numPr>
          <w:ilvl w:val="0"/>
          <w:numId w:val="3"/>
        </w:numPr>
        <w:spacing w:after="0" w:line="360" w:lineRule="auto"/>
        <w:jc w:val="both"/>
        <w:rPr>
          <w:rFonts w:ascii="Arial" w:hAnsi="Arial" w:cs="Arial"/>
          <w:sz w:val="24"/>
          <w:szCs w:val="24"/>
        </w:rPr>
      </w:pPr>
      <w:r>
        <w:rPr>
          <w:rFonts w:ascii="Arial" w:hAnsi="Arial" w:cs="Arial"/>
          <w:sz w:val="24"/>
          <w:szCs w:val="24"/>
        </w:rPr>
        <w:t>Politica Nacional da Assistência Social (PNAS)</w:t>
      </w:r>
    </w:p>
    <w:p w:rsidR="00EE7AA4" w:rsidRDefault="00EE7AA4" w:rsidP="00EE7AA4">
      <w:pPr>
        <w:pStyle w:val="PargrafodaLista"/>
        <w:numPr>
          <w:ilvl w:val="0"/>
          <w:numId w:val="3"/>
        </w:numPr>
        <w:spacing w:after="0" w:line="360" w:lineRule="auto"/>
        <w:jc w:val="both"/>
        <w:rPr>
          <w:rFonts w:ascii="Arial" w:hAnsi="Arial" w:cs="Arial"/>
          <w:sz w:val="24"/>
          <w:szCs w:val="24"/>
        </w:rPr>
      </w:pPr>
      <w:r>
        <w:rPr>
          <w:rFonts w:ascii="Arial" w:hAnsi="Arial" w:cs="Arial"/>
          <w:sz w:val="24"/>
          <w:szCs w:val="24"/>
        </w:rPr>
        <w:t>Código de Ética do Assistente Social</w:t>
      </w:r>
    </w:p>
    <w:p w:rsidR="00EE7AA4" w:rsidRDefault="00EE7AA4" w:rsidP="00EE7AA4">
      <w:pPr>
        <w:pStyle w:val="PargrafodaLista"/>
        <w:numPr>
          <w:ilvl w:val="0"/>
          <w:numId w:val="3"/>
        </w:numPr>
        <w:spacing w:after="0" w:line="360" w:lineRule="auto"/>
        <w:jc w:val="both"/>
        <w:rPr>
          <w:rFonts w:ascii="Arial" w:hAnsi="Arial" w:cs="Arial"/>
          <w:sz w:val="24"/>
          <w:szCs w:val="24"/>
        </w:rPr>
      </w:pPr>
      <w:r>
        <w:rPr>
          <w:rFonts w:ascii="Arial" w:hAnsi="Arial" w:cs="Arial"/>
          <w:sz w:val="24"/>
          <w:szCs w:val="24"/>
        </w:rPr>
        <w:t>Lei Maria da Penha</w:t>
      </w:r>
    </w:p>
    <w:p w:rsidR="00EE7AA4" w:rsidRDefault="00EE7AA4" w:rsidP="00EE7AA4">
      <w:pPr>
        <w:pStyle w:val="PargrafodaLista"/>
        <w:numPr>
          <w:ilvl w:val="0"/>
          <w:numId w:val="3"/>
        </w:numPr>
        <w:spacing w:after="0" w:line="360" w:lineRule="auto"/>
        <w:jc w:val="both"/>
        <w:rPr>
          <w:rFonts w:ascii="Arial" w:hAnsi="Arial" w:cs="Arial"/>
          <w:sz w:val="24"/>
          <w:szCs w:val="24"/>
        </w:rPr>
      </w:pPr>
      <w:r>
        <w:rPr>
          <w:rFonts w:ascii="Arial" w:hAnsi="Arial" w:cs="Arial"/>
          <w:sz w:val="24"/>
          <w:szCs w:val="24"/>
        </w:rPr>
        <w:t>Estatuto do Idoso</w:t>
      </w:r>
    </w:p>
    <w:p w:rsidR="00EE7AA4" w:rsidRDefault="00EE7AA4" w:rsidP="00EE7AA4">
      <w:pPr>
        <w:pStyle w:val="PargrafodaLista"/>
        <w:numPr>
          <w:ilvl w:val="0"/>
          <w:numId w:val="3"/>
        </w:numPr>
        <w:spacing w:after="0" w:line="360" w:lineRule="auto"/>
        <w:jc w:val="both"/>
        <w:rPr>
          <w:rFonts w:ascii="Arial" w:hAnsi="Arial" w:cs="Arial"/>
          <w:sz w:val="24"/>
          <w:szCs w:val="24"/>
        </w:rPr>
      </w:pPr>
      <w:r w:rsidRPr="00EE7AA4">
        <w:rPr>
          <w:rFonts w:ascii="Arial" w:hAnsi="Arial" w:cs="Arial"/>
          <w:sz w:val="24"/>
          <w:szCs w:val="24"/>
        </w:rPr>
        <w:t>Estatuto da Criança e do Adolescente</w:t>
      </w:r>
    </w:p>
    <w:p w:rsidR="003608C3" w:rsidRDefault="00EE7AA4" w:rsidP="00EE7AA4">
      <w:pPr>
        <w:spacing w:after="0" w:line="360" w:lineRule="auto"/>
        <w:ind w:firstLine="510"/>
        <w:jc w:val="both"/>
        <w:rPr>
          <w:rFonts w:ascii="Arial" w:hAnsi="Arial" w:cs="Arial"/>
          <w:sz w:val="24"/>
          <w:szCs w:val="24"/>
        </w:rPr>
      </w:pPr>
      <w:r>
        <w:rPr>
          <w:rFonts w:ascii="Arial" w:hAnsi="Arial" w:cs="Arial"/>
          <w:sz w:val="24"/>
          <w:szCs w:val="24"/>
        </w:rPr>
        <w:t xml:space="preserve">Os instrumentais utilizados pelo assistente social na instituição são: ficha de atendimento, lista de frequência, ficha de visita institucional, referencia e contra </w:t>
      </w:r>
      <w:r>
        <w:rPr>
          <w:rFonts w:ascii="Arial" w:hAnsi="Arial" w:cs="Arial"/>
          <w:sz w:val="24"/>
          <w:szCs w:val="24"/>
        </w:rPr>
        <w:lastRenderedPageBreak/>
        <w:t>referencia, busca ativa</w:t>
      </w:r>
      <w:r w:rsidR="00110DB8">
        <w:rPr>
          <w:rFonts w:ascii="Arial" w:hAnsi="Arial" w:cs="Arial"/>
          <w:sz w:val="24"/>
          <w:szCs w:val="24"/>
        </w:rPr>
        <w:t>,</w:t>
      </w:r>
      <w:r>
        <w:rPr>
          <w:rFonts w:ascii="Arial" w:hAnsi="Arial" w:cs="Arial"/>
          <w:sz w:val="24"/>
          <w:szCs w:val="24"/>
        </w:rPr>
        <w:t xml:space="preserve"> reuniões, palestras, entrevista, relatórios</w:t>
      </w:r>
      <w:r w:rsidR="00110DB8">
        <w:rPr>
          <w:rFonts w:ascii="Arial" w:hAnsi="Arial" w:cs="Arial"/>
          <w:sz w:val="24"/>
          <w:szCs w:val="24"/>
        </w:rPr>
        <w:t>,</w:t>
      </w:r>
      <w:r>
        <w:rPr>
          <w:rFonts w:ascii="Arial" w:hAnsi="Arial" w:cs="Arial"/>
          <w:sz w:val="24"/>
          <w:szCs w:val="24"/>
        </w:rPr>
        <w:t xml:space="preserve"> encaminhamentos, parecer social</w:t>
      </w:r>
      <w:r w:rsidR="003608C3">
        <w:rPr>
          <w:rFonts w:ascii="Arial" w:hAnsi="Arial" w:cs="Arial"/>
          <w:sz w:val="24"/>
          <w:szCs w:val="24"/>
        </w:rPr>
        <w:t xml:space="preserve"> e visita domiciliar.</w:t>
      </w:r>
    </w:p>
    <w:p w:rsidR="003608C3" w:rsidRDefault="003608C3" w:rsidP="00EE7AA4">
      <w:pPr>
        <w:spacing w:after="0" w:line="360" w:lineRule="auto"/>
        <w:ind w:firstLine="510"/>
        <w:jc w:val="both"/>
        <w:rPr>
          <w:rFonts w:ascii="Arial" w:hAnsi="Arial" w:cs="Arial"/>
          <w:sz w:val="24"/>
          <w:szCs w:val="24"/>
        </w:rPr>
      </w:pPr>
      <w:r>
        <w:rPr>
          <w:rFonts w:ascii="Arial" w:hAnsi="Arial" w:cs="Arial"/>
          <w:sz w:val="24"/>
          <w:szCs w:val="24"/>
        </w:rPr>
        <w:t xml:space="preserve">Os desafios enfrentados pela assistente social na instituição são diversos, podendo ser citado </w:t>
      </w:r>
      <w:proofErr w:type="gramStart"/>
      <w:r>
        <w:rPr>
          <w:rFonts w:ascii="Arial" w:hAnsi="Arial" w:cs="Arial"/>
          <w:sz w:val="24"/>
          <w:szCs w:val="24"/>
        </w:rPr>
        <w:t>a</w:t>
      </w:r>
      <w:proofErr w:type="gramEnd"/>
      <w:r>
        <w:rPr>
          <w:rFonts w:ascii="Arial" w:hAnsi="Arial" w:cs="Arial"/>
          <w:sz w:val="24"/>
          <w:szCs w:val="24"/>
        </w:rPr>
        <w:t xml:space="preserve"> falta de espaço físico adequado pra o atendimento, o atendimento a todas as demandas que o município abrange, o transporte</w:t>
      </w:r>
      <w:r w:rsidR="00110DB8">
        <w:rPr>
          <w:rFonts w:ascii="Arial" w:hAnsi="Arial" w:cs="Arial"/>
          <w:sz w:val="24"/>
          <w:szCs w:val="24"/>
        </w:rPr>
        <w:t>, pois</w:t>
      </w:r>
      <w:r>
        <w:rPr>
          <w:rFonts w:ascii="Arial" w:hAnsi="Arial" w:cs="Arial"/>
          <w:sz w:val="24"/>
          <w:szCs w:val="24"/>
        </w:rPr>
        <w:t xml:space="preserve"> é dividido para todos os profissionais. A perspectiva é de minimizar as situações que levem o público as situações de vulnerabilidade das mais diversas, fazendo com que eles sejam sensibilizados dos seus direitos e assim a população conheça o serviço do NASF como uma equipe disciplinar na área da saúde.   </w:t>
      </w:r>
    </w:p>
    <w:p w:rsidR="00EE7AA4" w:rsidRPr="00EE7AA4" w:rsidRDefault="003608C3" w:rsidP="00EE7AA4">
      <w:pPr>
        <w:spacing w:after="0" w:line="360" w:lineRule="auto"/>
        <w:ind w:firstLine="510"/>
        <w:jc w:val="both"/>
        <w:rPr>
          <w:rFonts w:ascii="Arial" w:hAnsi="Arial" w:cs="Arial"/>
          <w:sz w:val="24"/>
          <w:szCs w:val="24"/>
        </w:rPr>
      </w:pPr>
      <w:r>
        <w:rPr>
          <w:rFonts w:ascii="Arial" w:hAnsi="Arial" w:cs="Arial"/>
          <w:sz w:val="24"/>
          <w:szCs w:val="24"/>
        </w:rPr>
        <w:t xml:space="preserve"> </w:t>
      </w:r>
      <w:r w:rsidR="00EE7AA4" w:rsidRPr="00EE7AA4">
        <w:rPr>
          <w:rFonts w:ascii="Arial" w:hAnsi="Arial" w:cs="Arial"/>
          <w:sz w:val="24"/>
          <w:szCs w:val="24"/>
        </w:rPr>
        <w:t xml:space="preserve">  </w:t>
      </w:r>
    </w:p>
    <w:p w:rsidR="00502B04" w:rsidRDefault="00502B04" w:rsidP="00502B04">
      <w:pPr>
        <w:spacing w:after="0" w:line="360" w:lineRule="auto"/>
        <w:ind w:left="1211"/>
        <w:jc w:val="both"/>
        <w:rPr>
          <w:rFonts w:ascii="Arial" w:hAnsi="Arial" w:cs="Arial"/>
          <w:sz w:val="24"/>
          <w:szCs w:val="24"/>
        </w:rPr>
      </w:pPr>
    </w:p>
    <w:p w:rsidR="00502B04" w:rsidRPr="00502B04" w:rsidRDefault="00502B04" w:rsidP="00502B04">
      <w:pPr>
        <w:spacing w:after="0" w:line="360" w:lineRule="auto"/>
        <w:ind w:firstLine="510"/>
        <w:jc w:val="both"/>
        <w:rPr>
          <w:rFonts w:ascii="Arial" w:hAnsi="Arial" w:cs="Arial"/>
          <w:sz w:val="24"/>
          <w:szCs w:val="24"/>
        </w:rPr>
      </w:pPr>
    </w:p>
    <w:p w:rsidR="00502B04" w:rsidRPr="00502B04" w:rsidRDefault="00502B04" w:rsidP="00502B04">
      <w:pPr>
        <w:spacing w:after="0" w:line="360" w:lineRule="auto"/>
        <w:ind w:firstLine="510"/>
        <w:jc w:val="both"/>
        <w:rPr>
          <w:rFonts w:ascii="Arial" w:hAnsi="Arial" w:cs="Arial"/>
          <w:sz w:val="24"/>
          <w:szCs w:val="24"/>
        </w:rPr>
      </w:pPr>
    </w:p>
    <w:p w:rsidR="00502B04" w:rsidRPr="00502B04" w:rsidRDefault="00502B04" w:rsidP="00502B04">
      <w:pPr>
        <w:ind w:firstLine="510"/>
      </w:pPr>
    </w:p>
    <w:p w:rsidR="00605D91" w:rsidRPr="00E963CD" w:rsidRDefault="00987E1E" w:rsidP="00605D91">
      <w:pPr>
        <w:spacing w:line="360" w:lineRule="auto"/>
        <w:ind w:left="1211"/>
        <w:jc w:val="both"/>
        <w:rPr>
          <w:rFonts w:ascii="Arial" w:hAnsi="Arial" w:cs="Arial"/>
          <w:sz w:val="24"/>
          <w:szCs w:val="24"/>
        </w:rPr>
      </w:pPr>
      <w:r w:rsidRPr="00E963CD">
        <w:rPr>
          <w:rFonts w:ascii="Arial" w:hAnsi="Arial" w:cs="Arial"/>
          <w:sz w:val="24"/>
          <w:szCs w:val="24"/>
        </w:rPr>
        <w:t xml:space="preserve">     </w:t>
      </w:r>
      <w:r w:rsidR="00D25FC3" w:rsidRPr="00E963CD">
        <w:rPr>
          <w:rFonts w:ascii="Arial" w:hAnsi="Arial" w:cs="Arial"/>
          <w:sz w:val="24"/>
          <w:szCs w:val="24"/>
        </w:rPr>
        <w:t xml:space="preserve"> </w:t>
      </w:r>
      <w:r w:rsidR="00605D91" w:rsidRPr="00E963CD">
        <w:rPr>
          <w:rFonts w:ascii="Arial" w:hAnsi="Arial" w:cs="Arial"/>
          <w:sz w:val="24"/>
          <w:szCs w:val="24"/>
        </w:rPr>
        <w:t xml:space="preserve"> </w:t>
      </w:r>
    </w:p>
    <w:p w:rsidR="00605D91" w:rsidRPr="00E963CD" w:rsidRDefault="00605D91" w:rsidP="00605D91">
      <w:pPr>
        <w:spacing w:line="360" w:lineRule="auto"/>
        <w:jc w:val="both"/>
        <w:rPr>
          <w:rFonts w:ascii="Arial" w:hAnsi="Arial" w:cs="Arial"/>
          <w:b/>
          <w:sz w:val="24"/>
          <w:szCs w:val="24"/>
        </w:rPr>
      </w:pPr>
    </w:p>
    <w:p w:rsidR="00605D91" w:rsidRPr="00605D91" w:rsidRDefault="00605D91" w:rsidP="00605D91">
      <w:pPr>
        <w:ind w:left="1211"/>
      </w:pPr>
    </w:p>
    <w:p w:rsidR="00605D91" w:rsidRDefault="00605D91" w:rsidP="00F345F6">
      <w:pPr>
        <w:spacing w:line="360" w:lineRule="auto"/>
        <w:ind w:left="1211"/>
        <w:jc w:val="both"/>
        <w:rPr>
          <w:rFonts w:ascii="Times New Roman" w:hAnsi="Times New Roman" w:cs="Times New Roman"/>
          <w:sz w:val="24"/>
          <w:szCs w:val="24"/>
        </w:rPr>
      </w:pPr>
    </w:p>
    <w:p w:rsidR="00F345F6" w:rsidRPr="00F345F6" w:rsidRDefault="00F345F6" w:rsidP="00F345F6">
      <w:pPr>
        <w:spacing w:line="360" w:lineRule="auto"/>
        <w:ind w:left="1211"/>
        <w:jc w:val="both"/>
        <w:rPr>
          <w:rFonts w:ascii="Times New Roman" w:hAnsi="Times New Roman" w:cs="Times New Roman"/>
          <w:sz w:val="24"/>
          <w:szCs w:val="24"/>
        </w:rPr>
      </w:pPr>
      <w:r w:rsidRPr="00F345F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345F6" w:rsidRDefault="00F345F6" w:rsidP="00F345F6">
      <w:pPr>
        <w:spacing w:line="360" w:lineRule="auto"/>
        <w:ind w:left="1211"/>
        <w:jc w:val="both"/>
        <w:rPr>
          <w:rFonts w:ascii="Times New Roman" w:hAnsi="Times New Roman" w:cs="Times New Roman"/>
          <w:b/>
          <w:sz w:val="24"/>
          <w:szCs w:val="24"/>
        </w:rPr>
      </w:pPr>
    </w:p>
    <w:p w:rsidR="00F345F6" w:rsidRPr="00F345F6" w:rsidRDefault="00F345F6" w:rsidP="00F345F6">
      <w:pPr>
        <w:spacing w:line="360" w:lineRule="auto"/>
        <w:ind w:left="1211"/>
        <w:jc w:val="both"/>
        <w:rPr>
          <w:rFonts w:ascii="Times New Roman" w:hAnsi="Times New Roman" w:cs="Times New Roman"/>
          <w:b/>
          <w:sz w:val="24"/>
          <w:szCs w:val="24"/>
        </w:rPr>
      </w:pPr>
    </w:p>
    <w:p w:rsidR="00F345F6" w:rsidRPr="00F345F6" w:rsidRDefault="00F345F6" w:rsidP="00F345F6">
      <w:pPr>
        <w:spacing w:line="360" w:lineRule="auto"/>
        <w:ind w:left="1211"/>
        <w:jc w:val="both"/>
        <w:rPr>
          <w:rFonts w:ascii="Times New Roman" w:hAnsi="Times New Roman" w:cs="Times New Roman"/>
          <w:sz w:val="24"/>
          <w:szCs w:val="24"/>
        </w:rPr>
      </w:pPr>
    </w:p>
    <w:p w:rsidR="00F345F6" w:rsidRPr="00F345F6" w:rsidRDefault="00F345F6" w:rsidP="00F345F6">
      <w:pPr>
        <w:spacing w:line="360" w:lineRule="auto"/>
        <w:ind w:left="1213"/>
        <w:jc w:val="both"/>
        <w:rPr>
          <w:rFonts w:ascii="Times New Roman" w:hAnsi="Times New Roman" w:cs="Times New Roman"/>
          <w:sz w:val="24"/>
          <w:szCs w:val="24"/>
        </w:rPr>
      </w:pPr>
      <w:r w:rsidRPr="00F345F6">
        <w:rPr>
          <w:rFonts w:ascii="Times New Roman" w:hAnsi="Times New Roman" w:cs="Times New Roman"/>
          <w:b/>
          <w:sz w:val="24"/>
          <w:szCs w:val="24"/>
        </w:rPr>
        <w:t xml:space="preserve"> </w:t>
      </w:r>
    </w:p>
    <w:p w:rsidR="00F345F6" w:rsidRPr="00F345F6" w:rsidRDefault="00F345F6" w:rsidP="00F345F6">
      <w:pPr>
        <w:ind w:left="1213"/>
      </w:pPr>
      <w:r w:rsidRPr="00F345F6">
        <w:t xml:space="preserve"> </w:t>
      </w:r>
    </w:p>
    <w:p w:rsidR="00F345F6" w:rsidRPr="00F345F6" w:rsidRDefault="00F345F6" w:rsidP="00B50906">
      <w:pPr>
        <w:spacing w:line="360" w:lineRule="auto"/>
        <w:ind w:left="1213"/>
        <w:jc w:val="both"/>
        <w:rPr>
          <w:rFonts w:ascii="Times New Roman" w:hAnsi="Times New Roman" w:cs="Times New Roman"/>
          <w:b/>
          <w:sz w:val="24"/>
          <w:szCs w:val="24"/>
        </w:rPr>
      </w:pPr>
    </w:p>
    <w:p w:rsidR="00F345F6" w:rsidRDefault="00F345F6" w:rsidP="00B50906">
      <w:pPr>
        <w:spacing w:line="360" w:lineRule="auto"/>
        <w:ind w:left="1213"/>
        <w:jc w:val="both"/>
        <w:rPr>
          <w:rFonts w:ascii="Times New Roman" w:hAnsi="Times New Roman" w:cs="Times New Roman"/>
          <w:sz w:val="24"/>
          <w:szCs w:val="24"/>
        </w:rPr>
      </w:pPr>
    </w:p>
    <w:p w:rsidR="00B50906" w:rsidRPr="00B50906" w:rsidRDefault="00B50906" w:rsidP="00B50906">
      <w:pPr>
        <w:spacing w:line="360" w:lineRule="auto"/>
        <w:ind w:left="1213"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50906" w:rsidRDefault="00B50906" w:rsidP="00B50906">
      <w:pPr>
        <w:pStyle w:val="PargrafodaLista"/>
        <w:spacing w:line="360" w:lineRule="auto"/>
        <w:ind w:left="1571"/>
        <w:jc w:val="both"/>
        <w:rPr>
          <w:rFonts w:ascii="Times New Roman" w:hAnsi="Times New Roman" w:cs="Times New Roman"/>
          <w:b/>
          <w:sz w:val="24"/>
          <w:szCs w:val="24"/>
        </w:rPr>
      </w:pPr>
    </w:p>
    <w:p w:rsidR="00B50906" w:rsidRDefault="00B50906" w:rsidP="00B50906">
      <w:pPr>
        <w:pStyle w:val="PargrafodaLista"/>
        <w:spacing w:line="360" w:lineRule="auto"/>
        <w:ind w:left="1571"/>
        <w:jc w:val="both"/>
        <w:rPr>
          <w:rFonts w:ascii="Times New Roman" w:hAnsi="Times New Roman" w:cs="Times New Roman"/>
          <w:b/>
          <w:sz w:val="24"/>
          <w:szCs w:val="24"/>
        </w:rPr>
      </w:pPr>
    </w:p>
    <w:p w:rsidR="00B50906" w:rsidRDefault="00B50906" w:rsidP="00B50906">
      <w:pPr>
        <w:pStyle w:val="PargrafodaLista"/>
        <w:spacing w:line="360" w:lineRule="auto"/>
        <w:ind w:left="360"/>
        <w:jc w:val="both"/>
        <w:rPr>
          <w:rFonts w:ascii="Times New Roman" w:hAnsi="Times New Roman" w:cs="Times New Roman"/>
          <w:b/>
          <w:sz w:val="24"/>
          <w:szCs w:val="24"/>
        </w:rPr>
      </w:pPr>
    </w:p>
    <w:p w:rsidR="003608C3" w:rsidRPr="003723FD" w:rsidRDefault="003608C3" w:rsidP="003608C3">
      <w:pPr>
        <w:pStyle w:val="PargrafodaLista"/>
        <w:numPr>
          <w:ilvl w:val="1"/>
          <w:numId w:val="2"/>
        </w:numPr>
        <w:spacing w:line="360" w:lineRule="auto"/>
        <w:jc w:val="both"/>
        <w:rPr>
          <w:rFonts w:ascii="Arial" w:hAnsi="Arial" w:cs="Arial"/>
          <w:b/>
          <w:sz w:val="24"/>
          <w:szCs w:val="24"/>
        </w:rPr>
      </w:pPr>
      <w:r w:rsidRPr="003723FD">
        <w:rPr>
          <w:rFonts w:ascii="Arial" w:hAnsi="Arial" w:cs="Arial"/>
          <w:b/>
          <w:sz w:val="24"/>
          <w:szCs w:val="24"/>
        </w:rPr>
        <w:t>Considerações finais:</w:t>
      </w:r>
    </w:p>
    <w:p w:rsidR="003608C3" w:rsidRPr="003723FD" w:rsidRDefault="003608C3" w:rsidP="003608C3">
      <w:pPr>
        <w:spacing w:after="0" w:line="360" w:lineRule="auto"/>
        <w:ind w:firstLine="510"/>
        <w:jc w:val="both"/>
        <w:rPr>
          <w:rFonts w:ascii="Arial" w:hAnsi="Arial" w:cs="Arial"/>
          <w:sz w:val="24"/>
          <w:szCs w:val="24"/>
        </w:rPr>
      </w:pPr>
    </w:p>
    <w:p w:rsidR="003608C3" w:rsidRPr="003723FD" w:rsidRDefault="003608C3" w:rsidP="003608C3">
      <w:pPr>
        <w:spacing w:after="0" w:line="360" w:lineRule="auto"/>
        <w:ind w:firstLine="510"/>
        <w:jc w:val="both"/>
        <w:rPr>
          <w:rFonts w:ascii="Arial" w:hAnsi="Arial" w:cs="Arial"/>
          <w:sz w:val="24"/>
          <w:szCs w:val="24"/>
        </w:rPr>
      </w:pPr>
    </w:p>
    <w:p w:rsidR="00295D32" w:rsidRDefault="003723FD" w:rsidP="000219D7">
      <w:pPr>
        <w:pStyle w:val="PargrafodaLista"/>
        <w:spacing w:after="0" w:line="360" w:lineRule="auto"/>
        <w:ind w:left="0" w:firstLine="510"/>
        <w:jc w:val="both"/>
        <w:rPr>
          <w:rFonts w:ascii="Arial" w:hAnsi="Arial" w:cs="Arial"/>
          <w:sz w:val="24"/>
          <w:szCs w:val="24"/>
        </w:rPr>
      </w:pPr>
      <w:r w:rsidRPr="003723FD">
        <w:rPr>
          <w:rFonts w:ascii="Arial" w:hAnsi="Arial" w:cs="Arial"/>
          <w:sz w:val="24"/>
          <w:szCs w:val="24"/>
        </w:rPr>
        <w:t xml:space="preserve">Diante </w:t>
      </w:r>
      <w:r>
        <w:rPr>
          <w:rFonts w:ascii="Arial" w:hAnsi="Arial" w:cs="Arial"/>
          <w:sz w:val="24"/>
          <w:szCs w:val="24"/>
        </w:rPr>
        <w:t>da observação como estagiaria, observei que grande parte dos clientes atendidos pela assistente social desconhece o serviço prestado pelo profissional de Serviço Social na instituição. A maioria dos clientes até confundem o papel da assistente social, em alguns c</w:t>
      </w:r>
      <w:r w:rsidR="00295D32">
        <w:rPr>
          <w:rFonts w:ascii="Arial" w:hAnsi="Arial" w:cs="Arial"/>
          <w:sz w:val="24"/>
          <w:szCs w:val="24"/>
        </w:rPr>
        <w:t xml:space="preserve">asos o profissional é visto como uma pessoa bondosa caridosa. Diante do exposto, percebemos que a profissão ainda é desconhecida pelos os que mais necessitam do Serviço Social, assim como também desconhecem os serviços prestados pela a instituição. O </w:t>
      </w:r>
      <w:proofErr w:type="spellStart"/>
      <w:proofErr w:type="gramStart"/>
      <w:r w:rsidR="00295D32">
        <w:rPr>
          <w:rFonts w:ascii="Arial" w:hAnsi="Arial" w:cs="Arial"/>
          <w:sz w:val="24"/>
          <w:szCs w:val="24"/>
        </w:rPr>
        <w:t>NASf</w:t>
      </w:r>
      <w:proofErr w:type="spellEnd"/>
      <w:proofErr w:type="gramEnd"/>
      <w:r w:rsidR="00295D32">
        <w:rPr>
          <w:rFonts w:ascii="Arial" w:hAnsi="Arial" w:cs="Arial"/>
          <w:sz w:val="24"/>
          <w:szCs w:val="24"/>
        </w:rPr>
        <w:t xml:space="preserve"> </w:t>
      </w:r>
      <w:r w:rsidR="00AB122F">
        <w:rPr>
          <w:rFonts w:ascii="Arial" w:hAnsi="Arial" w:cs="Arial"/>
          <w:sz w:val="24"/>
          <w:szCs w:val="24"/>
        </w:rPr>
        <w:t>é uma ampliação de atenção primaria a saúde com inserção de novos profissionais, voltados a promoção, a proteção e a recuperação da saúde visando a melhoria.</w:t>
      </w:r>
      <w:r w:rsidR="00295D32">
        <w:rPr>
          <w:rFonts w:ascii="Arial" w:hAnsi="Arial" w:cs="Arial"/>
          <w:sz w:val="24"/>
          <w:szCs w:val="24"/>
        </w:rPr>
        <w:t xml:space="preserve"> </w:t>
      </w:r>
      <w:r w:rsidR="00AB122F" w:rsidRPr="00AB122F">
        <w:rPr>
          <w:rFonts w:ascii="Arial" w:hAnsi="Arial" w:cs="Arial"/>
          <w:sz w:val="24"/>
          <w:szCs w:val="24"/>
        </w:rPr>
        <w:t>A própria instituição já é uma mudança positiva na Saúde Pública, veio com certeza somar nas ações de Atenção à Saúde das Famílias, contribuindo par</w:t>
      </w:r>
      <w:r w:rsidR="00AB122F">
        <w:rPr>
          <w:rFonts w:ascii="Arial" w:hAnsi="Arial" w:cs="Arial"/>
          <w:sz w:val="24"/>
          <w:szCs w:val="24"/>
        </w:rPr>
        <w:t>a uma maior abrangência da</w:t>
      </w:r>
      <w:r w:rsidR="000219D7">
        <w:rPr>
          <w:rFonts w:ascii="Arial" w:hAnsi="Arial" w:cs="Arial"/>
          <w:sz w:val="24"/>
          <w:szCs w:val="24"/>
        </w:rPr>
        <w:t xml:space="preserve"> </w:t>
      </w:r>
      <w:r w:rsidR="00AB122F" w:rsidRPr="00AB122F">
        <w:rPr>
          <w:rFonts w:ascii="Arial" w:hAnsi="Arial" w:cs="Arial"/>
          <w:sz w:val="24"/>
          <w:szCs w:val="24"/>
        </w:rPr>
        <w:t xml:space="preserve">profissão na garantia de direitos e cidadania. É esperado que cada vez mais o Assistente Social </w:t>
      </w:r>
      <w:proofErr w:type="gramStart"/>
      <w:r w:rsidR="00AB122F" w:rsidRPr="00AB122F">
        <w:rPr>
          <w:rFonts w:ascii="Arial" w:hAnsi="Arial" w:cs="Arial"/>
          <w:sz w:val="24"/>
          <w:szCs w:val="24"/>
        </w:rPr>
        <w:t>possa</w:t>
      </w:r>
      <w:proofErr w:type="gramEnd"/>
      <w:r w:rsidR="00AB122F" w:rsidRPr="00AB122F">
        <w:rPr>
          <w:rFonts w:ascii="Arial" w:hAnsi="Arial" w:cs="Arial"/>
          <w:sz w:val="24"/>
          <w:szCs w:val="24"/>
        </w:rPr>
        <w:t xml:space="preserve"> ser um instrumento chave e promovedor de cidadania e autonomia dos cidadãos em todas as áreas.</w:t>
      </w:r>
      <w:r w:rsidR="00AB122F" w:rsidRPr="00AB122F">
        <w:t xml:space="preserve"> </w:t>
      </w:r>
      <w:r w:rsidR="00AB122F" w:rsidRPr="00AB122F">
        <w:rPr>
          <w:rFonts w:ascii="Arial" w:hAnsi="Arial" w:cs="Arial"/>
          <w:sz w:val="24"/>
          <w:szCs w:val="24"/>
        </w:rPr>
        <w:t xml:space="preserve">Lembrando sempre </w:t>
      </w:r>
      <w:r w:rsidR="000219D7">
        <w:rPr>
          <w:rFonts w:ascii="Arial" w:hAnsi="Arial" w:cs="Arial"/>
          <w:sz w:val="24"/>
          <w:szCs w:val="24"/>
        </w:rPr>
        <w:t xml:space="preserve">que a </w:t>
      </w:r>
      <w:r w:rsidR="00AB122F" w:rsidRPr="00AB122F">
        <w:rPr>
          <w:rFonts w:ascii="Arial" w:hAnsi="Arial" w:cs="Arial"/>
          <w:sz w:val="24"/>
          <w:szCs w:val="24"/>
        </w:rPr>
        <w:t>maior função</w:t>
      </w:r>
      <w:r w:rsidR="000219D7">
        <w:rPr>
          <w:rFonts w:ascii="Arial" w:hAnsi="Arial" w:cs="Arial"/>
          <w:sz w:val="24"/>
          <w:szCs w:val="24"/>
        </w:rPr>
        <w:t xml:space="preserve"> do Serviço Social</w:t>
      </w:r>
      <w:r w:rsidR="00AB122F" w:rsidRPr="00AB122F">
        <w:rPr>
          <w:rFonts w:ascii="Arial" w:hAnsi="Arial" w:cs="Arial"/>
          <w:sz w:val="24"/>
          <w:szCs w:val="24"/>
        </w:rPr>
        <w:t xml:space="preserve"> é a Garantia de Direitos dos cidadãos, promovendo a cidadania e autonomia d</w:t>
      </w:r>
      <w:r w:rsidR="000219D7">
        <w:rPr>
          <w:rFonts w:ascii="Arial" w:hAnsi="Arial" w:cs="Arial"/>
          <w:sz w:val="24"/>
          <w:szCs w:val="24"/>
        </w:rPr>
        <w:t xml:space="preserve">os mesmos na sociedade. Os </w:t>
      </w:r>
      <w:r w:rsidR="00AB122F" w:rsidRPr="00AB122F">
        <w:rPr>
          <w:rFonts w:ascii="Arial" w:hAnsi="Arial" w:cs="Arial"/>
          <w:sz w:val="24"/>
          <w:szCs w:val="24"/>
        </w:rPr>
        <w:t>profissionais</w:t>
      </w:r>
      <w:r w:rsidR="000219D7">
        <w:rPr>
          <w:rFonts w:ascii="Arial" w:hAnsi="Arial" w:cs="Arial"/>
          <w:sz w:val="24"/>
          <w:szCs w:val="24"/>
        </w:rPr>
        <w:t xml:space="preserve"> de Serviço Social devem ser</w:t>
      </w:r>
      <w:r w:rsidR="00AB122F" w:rsidRPr="00AB122F">
        <w:rPr>
          <w:rFonts w:ascii="Arial" w:hAnsi="Arial" w:cs="Arial"/>
          <w:sz w:val="24"/>
          <w:szCs w:val="24"/>
        </w:rPr>
        <w:t xml:space="preserve"> protagonistas frente </w:t>
      </w:r>
      <w:r w:rsidR="000219D7" w:rsidRPr="00AB122F">
        <w:rPr>
          <w:rFonts w:ascii="Arial" w:hAnsi="Arial" w:cs="Arial"/>
          <w:sz w:val="24"/>
          <w:szCs w:val="24"/>
        </w:rPr>
        <w:t>à</w:t>
      </w:r>
      <w:r w:rsidR="00AB122F" w:rsidRPr="00AB122F">
        <w:rPr>
          <w:rFonts w:ascii="Arial" w:hAnsi="Arial" w:cs="Arial"/>
          <w:sz w:val="24"/>
          <w:szCs w:val="24"/>
        </w:rPr>
        <w:t xml:space="preserve"> sociedade, causando mudanças positivas nas realidades sociais.</w:t>
      </w:r>
    </w:p>
    <w:p w:rsidR="00EC1B12" w:rsidRDefault="00EC1B12" w:rsidP="000219D7">
      <w:pPr>
        <w:pStyle w:val="PargrafodaLista"/>
        <w:spacing w:after="0" w:line="360" w:lineRule="auto"/>
        <w:ind w:left="0" w:firstLine="510"/>
        <w:jc w:val="both"/>
        <w:rPr>
          <w:rFonts w:ascii="Arial" w:hAnsi="Arial" w:cs="Arial"/>
          <w:sz w:val="24"/>
          <w:szCs w:val="24"/>
        </w:rPr>
      </w:pPr>
    </w:p>
    <w:p w:rsidR="00EC1B12" w:rsidRDefault="00EC1B12" w:rsidP="000219D7">
      <w:pPr>
        <w:pStyle w:val="PargrafodaLista"/>
        <w:spacing w:after="0" w:line="360" w:lineRule="auto"/>
        <w:ind w:left="0" w:firstLine="510"/>
        <w:jc w:val="both"/>
        <w:rPr>
          <w:rFonts w:ascii="Arial" w:hAnsi="Arial" w:cs="Arial"/>
          <w:sz w:val="24"/>
          <w:szCs w:val="24"/>
        </w:rPr>
      </w:pPr>
    </w:p>
    <w:p w:rsidR="00EC1B12" w:rsidRDefault="00EC1B12" w:rsidP="000219D7">
      <w:pPr>
        <w:pStyle w:val="PargrafodaLista"/>
        <w:spacing w:after="0" w:line="360" w:lineRule="auto"/>
        <w:ind w:left="0" w:firstLine="510"/>
        <w:jc w:val="both"/>
        <w:rPr>
          <w:rFonts w:ascii="Arial" w:hAnsi="Arial" w:cs="Arial"/>
          <w:sz w:val="24"/>
          <w:szCs w:val="24"/>
        </w:rPr>
      </w:pPr>
    </w:p>
    <w:p w:rsidR="00EC1B12" w:rsidRDefault="00EC1B12" w:rsidP="000219D7">
      <w:pPr>
        <w:pStyle w:val="PargrafodaLista"/>
        <w:spacing w:after="0" w:line="360" w:lineRule="auto"/>
        <w:ind w:left="0" w:firstLine="510"/>
        <w:jc w:val="both"/>
        <w:rPr>
          <w:rFonts w:ascii="Arial" w:hAnsi="Arial" w:cs="Arial"/>
          <w:sz w:val="24"/>
          <w:szCs w:val="24"/>
        </w:rPr>
      </w:pPr>
    </w:p>
    <w:p w:rsidR="00EC1B12" w:rsidRDefault="00EC1B12" w:rsidP="000219D7">
      <w:pPr>
        <w:pStyle w:val="PargrafodaLista"/>
        <w:spacing w:after="0" w:line="360" w:lineRule="auto"/>
        <w:ind w:left="0" w:firstLine="510"/>
        <w:jc w:val="both"/>
        <w:rPr>
          <w:rFonts w:ascii="Arial" w:hAnsi="Arial" w:cs="Arial"/>
          <w:sz w:val="24"/>
          <w:szCs w:val="24"/>
        </w:rPr>
      </w:pPr>
    </w:p>
    <w:p w:rsidR="00EC1B12" w:rsidRDefault="00EC1B12" w:rsidP="000219D7">
      <w:pPr>
        <w:pStyle w:val="PargrafodaLista"/>
        <w:spacing w:after="0" w:line="360" w:lineRule="auto"/>
        <w:ind w:left="0" w:firstLine="510"/>
        <w:jc w:val="both"/>
        <w:rPr>
          <w:rFonts w:ascii="Arial" w:hAnsi="Arial" w:cs="Arial"/>
          <w:sz w:val="24"/>
          <w:szCs w:val="24"/>
        </w:rPr>
      </w:pPr>
    </w:p>
    <w:p w:rsidR="00EC1B12" w:rsidRDefault="00EC1B12" w:rsidP="000219D7">
      <w:pPr>
        <w:pStyle w:val="PargrafodaLista"/>
        <w:spacing w:after="0" w:line="360" w:lineRule="auto"/>
        <w:ind w:left="0" w:firstLine="510"/>
        <w:jc w:val="both"/>
        <w:rPr>
          <w:rFonts w:ascii="Arial" w:hAnsi="Arial" w:cs="Arial"/>
          <w:sz w:val="24"/>
          <w:szCs w:val="24"/>
        </w:rPr>
      </w:pPr>
    </w:p>
    <w:p w:rsidR="00EC1B12" w:rsidRDefault="00EC1B12" w:rsidP="000219D7">
      <w:pPr>
        <w:pStyle w:val="PargrafodaLista"/>
        <w:spacing w:after="0" w:line="360" w:lineRule="auto"/>
        <w:ind w:left="0" w:firstLine="510"/>
        <w:jc w:val="both"/>
        <w:rPr>
          <w:rFonts w:ascii="Arial" w:hAnsi="Arial" w:cs="Arial"/>
          <w:sz w:val="24"/>
          <w:szCs w:val="24"/>
        </w:rPr>
      </w:pPr>
    </w:p>
    <w:p w:rsidR="00EC1B12" w:rsidRDefault="00EC1B12" w:rsidP="000219D7">
      <w:pPr>
        <w:pStyle w:val="PargrafodaLista"/>
        <w:spacing w:after="0" w:line="360" w:lineRule="auto"/>
        <w:ind w:left="0" w:firstLine="510"/>
        <w:jc w:val="both"/>
        <w:rPr>
          <w:rFonts w:ascii="Arial" w:hAnsi="Arial" w:cs="Arial"/>
          <w:sz w:val="24"/>
          <w:szCs w:val="24"/>
        </w:rPr>
      </w:pPr>
    </w:p>
    <w:p w:rsidR="00EC1B12" w:rsidRDefault="00EC1B12" w:rsidP="000219D7">
      <w:pPr>
        <w:pStyle w:val="PargrafodaLista"/>
        <w:spacing w:after="0" w:line="360" w:lineRule="auto"/>
        <w:ind w:left="0" w:firstLine="510"/>
        <w:jc w:val="both"/>
        <w:rPr>
          <w:rFonts w:ascii="Arial" w:hAnsi="Arial" w:cs="Arial"/>
          <w:sz w:val="24"/>
          <w:szCs w:val="24"/>
        </w:rPr>
      </w:pPr>
    </w:p>
    <w:p w:rsidR="00EC1B12" w:rsidRDefault="00EC1B12" w:rsidP="000219D7">
      <w:pPr>
        <w:pStyle w:val="PargrafodaLista"/>
        <w:spacing w:after="0" w:line="360" w:lineRule="auto"/>
        <w:ind w:left="0" w:firstLine="510"/>
        <w:jc w:val="both"/>
        <w:rPr>
          <w:rFonts w:ascii="Arial" w:hAnsi="Arial" w:cs="Arial"/>
          <w:b/>
          <w:sz w:val="24"/>
          <w:szCs w:val="24"/>
        </w:rPr>
      </w:pPr>
      <w:r>
        <w:rPr>
          <w:rFonts w:ascii="Arial" w:hAnsi="Arial" w:cs="Arial"/>
          <w:b/>
          <w:sz w:val="24"/>
          <w:szCs w:val="24"/>
        </w:rPr>
        <w:lastRenderedPageBreak/>
        <w:t>Referencia</w:t>
      </w:r>
    </w:p>
    <w:p w:rsidR="00EC1B12" w:rsidRDefault="00EC1B12" w:rsidP="000219D7">
      <w:pPr>
        <w:pStyle w:val="PargrafodaLista"/>
        <w:spacing w:after="0" w:line="360" w:lineRule="auto"/>
        <w:ind w:left="0" w:firstLine="510"/>
        <w:jc w:val="both"/>
        <w:rPr>
          <w:rFonts w:ascii="Arial" w:hAnsi="Arial" w:cs="Arial"/>
          <w:b/>
          <w:sz w:val="24"/>
          <w:szCs w:val="24"/>
        </w:rPr>
      </w:pPr>
    </w:p>
    <w:p w:rsidR="00EC1B12" w:rsidRPr="007A4CF2" w:rsidRDefault="007A4CF2" w:rsidP="00EC1B12">
      <w:pPr>
        <w:pStyle w:val="PargrafodaLista"/>
        <w:spacing w:after="0" w:line="240" w:lineRule="auto"/>
        <w:ind w:left="0"/>
        <w:jc w:val="both"/>
        <w:rPr>
          <w:rFonts w:ascii="Arial" w:hAnsi="Arial" w:cs="Arial"/>
          <w:sz w:val="24"/>
          <w:szCs w:val="24"/>
        </w:rPr>
      </w:pPr>
      <w:r>
        <w:rPr>
          <w:rFonts w:ascii="Arial" w:hAnsi="Arial" w:cs="Arial"/>
          <w:sz w:val="24"/>
          <w:szCs w:val="24"/>
        </w:rPr>
        <w:t>BRASIL. MS. Secretaria executiva. Departamento de apoio à descentralização. Diretrizes operacionais dos pactos pela Vida, em Defesa do SUS e de Gestão. Brasília, DF: [</w:t>
      </w:r>
      <w:proofErr w:type="spellStart"/>
      <w:r>
        <w:rPr>
          <w:rFonts w:ascii="Arial" w:hAnsi="Arial" w:cs="Arial"/>
          <w:sz w:val="24"/>
          <w:szCs w:val="24"/>
        </w:rPr>
        <w:t>s.n</w:t>
      </w:r>
      <w:proofErr w:type="spellEnd"/>
      <w:r>
        <w:rPr>
          <w:rFonts w:ascii="Arial" w:hAnsi="Arial" w:cs="Arial"/>
          <w:sz w:val="24"/>
          <w:szCs w:val="24"/>
        </w:rPr>
        <w:t xml:space="preserve">], 2006. 76p. </w:t>
      </w:r>
      <w:proofErr w:type="gramStart"/>
      <w:r>
        <w:rPr>
          <w:rFonts w:ascii="Arial" w:hAnsi="Arial" w:cs="Arial"/>
          <w:sz w:val="24"/>
          <w:szCs w:val="24"/>
        </w:rPr>
        <w:t xml:space="preserve">( </w:t>
      </w:r>
      <w:proofErr w:type="gramEnd"/>
      <w:r>
        <w:rPr>
          <w:rFonts w:ascii="Arial" w:hAnsi="Arial" w:cs="Arial"/>
          <w:sz w:val="24"/>
          <w:szCs w:val="24"/>
        </w:rPr>
        <w:t>Serie A. Normas e anuais técnicos) ISBN-85-334-0960-5</w:t>
      </w:r>
      <w:r w:rsidR="0030590E">
        <w:rPr>
          <w:rFonts w:ascii="Arial" w:hAnsi="Arial" w:cs="Arial"/>
          <w:sz w:val="24"/>
          <w:szCs w:val="24"/>
        </w:rPr>
        <w:t>.</w:t>
      </w:r>
      <w:bookmarkStart w:id="0" w:name="_GoBack"/>
      <w:bookmarkEnd w:id="0"/>
    </w:p>
    <w:p w:rsidR="00EC1B12" w:rsidRDefault="00EC1B12" w:rsidP="000219D7">
      <w:pPr>
        <w:pStyle w:val="PargrafodaLista"/>
        <w:spacing w:after="0" w:line="360" w:lineRule="auto"/>
        <w:ind w:left="0" w:firstLine="510"/>
        <w:jc w:val="both"/>
        <w:rPr>
          <w:rFonts w:ascii="Arial" w:hAnsi="Arial" w:cs="Arial"/>
          <w:sz w:val="24"/>
          <w:szCs w:val="24"/>
        </w:rPr>
      </w:pPr>
    </w:p>
    <w:p w:rsidR="00EC1B12" w:rsidRPr="00EC1B12" w:rsidRDefault="00EC1B12" w:rsidP="000219D7">
      <w:pPr>
        <w:pStyle w:val="PargrafodaLista"/>
        <w:spacing w:after="0" w:line="360" w:lineRule="auto"/>
        <w:ind w:left="0" w:firstLine="510"/>
        <w:jc w:val="both"/>
        <w:rPr>
          <w:rFonts w:ascii="Arial" w:hAnsi="Arial" w:cs="Arial"/>
          <w:sz w:val="24"/>
          <w:szCs w:val="24"/>
        </w:rPr>
      </w:pPr>
    </w:p>
    <w:p w:rsidR="00EC1B12" w:rsidRDefault="00EC1B12" w:rsidP="000219D7">
      <w:pPr>
        <w:pStyle w:val="PargrafodaLista"/>
        <w:spacing w:after="0" w:line="360" w:lineRule="auto"/>
        <w:ind w:left="0" w:firstLine="510"/>
        <w:jc w:val="both"/>
        <w:rPr>
          <w:rFonts w:ascii="Arial" w:hAnsi="Arial" w:cs="Arial"/>
          <w:sz w:val="24"/>
          <w:szCs w:val="24"/>
        </w:rPr>
      </w:pPr>
    </w:p>
    <w:p w:rsidR="00EC1B12" w:rsidRPr="00EC1B12" w:rsidRDefault="00EC1B12" w:rsidP="000219D7">
      <w:pPr>
        <w:pStyle w:val="PargrafodaLista"/>
        <w:spacing w:after="0" w:line="360" w:lineRule="auto"/>
        <w:ind w:left="0" w:firstLine="510"/>
        <w:jc w:val="both"/>
        <w:rPr>
          <w:rFonts w:ascii="Arial" w:hAnsi="Arial" w:cs="Arial"/>
          <w:sz w:val="24"/>
          <w:szCs w:val="24"/>
        </w:rPr>
      </w:pPr>
    </w:p>
    <w:p w:rsidR="00B50906" w:rsidRPr="003723FD" w:rsidRDefault="00295D32" w:rsidP="000219D7">
      <w:pPr>
        <w:pStyle w:val="PargrafodaLista"/>
        <w:spacing w:after="0" w:line="360" w:lineRule="auto"/>
        <w:ind w:left="0" w:firstLine="510"/>
        <w:jc w:val="both"/>
        <w:rPr>
          <w:rFonts w:ascii="Arial" w:hAnsi="Arial" w:cs="Arial"/>
          <w:sz w:val="24"/>
          <w:szCs w:val="24"/>
        </w:rPr>
      </w:pPr>
      <w:r>
        <w:rPr>
          <w:rFonts w:ascii="Arial" w:hAnsi="Arial" w:cs="Arial"/>
          <w:sz w:val="24"/>
          <w:szCs w:val="24"/>
        </w:rPr>
        <w:t xml:space="preserve"> </w:t>
      </w:r>
      <w:r w:rsidR="003723FD">
        <w:rPr>
          <w:rFonts w:ascii="Arial" w:hAnsi="Arial" w:cs="Arial"/>
          <w:sz w:val="24"/>
          <w:szCs w:val="24"/>
        </w:rPr>
        <w:t xml:space="preserve">  </w:t>
      </w:r>
    </w:p>
    <w:p w:rsidR="00B50906" w:rsidRPr="00EC1B12" w:rsidRDefault="00B50906" w:rsidP="00B50906">
      <w:pPr>
        <w:spacing w:line="360" w:lineRule="auto"/>
        <w:jc w:val="both"/>
        <w:rPr>
          <w:rFonts w:ascii="Times New Roman" w:hAnsi="Times New Roman" w:cs="Times New Roman"/>
          <w:sz w:val="24"/>
          <w:szCs w:val="24"/>
        </w:rPr>
      </w:pPr>
      <w:r w:rsidRPr="00B50906">
        <w:rPr>
          <w:rFonts w:ascii="Times New Roman" w:hAnsi="Times New Roman" w:cs="Times New Roman"/>
          <w:b/>
          <w:sz w:val="24"/>
          <w:szCs w:val="24"/>
        </w:rPr>
        <w:t xml:space="preserve"> </w:t>
      </w:r>
    </w:p>
    <w:p w:rsidR="00B50906" w:rsidRPr="0088015C" w:rsidRDefault="00B50906" w:rsidP="00B50906">
      <w:pPr>
        <w:pStyle w:val="PargrafodaLista"/>
        <w:spacing w:line="360" w:lineRule="auto"/>
        <w:ind w:left="1571"/>
        <w:jc w:val="both"/>
        <w:rPr>
          <w:rFonts w:ascii="Times New Roman" w:hAnsi="Times New Roman" w:cs="Times New Roman"/>
          <w:b/>
          <w:sz w:val="24"/>
          <w:szCs w:val="24"/>
        </w:rPr>
      </w:pPr>
    </w:p>
    <w:sectPr w:rsidR="00B50906" w:rsidRPr="0088015C" w:rsidSect="00502B04">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793"/>
    <w:multiLevelType w:val="hybridMultilevel"/>
    <w:tmpl w:val="CC8A7B70"/>
    <w:lvl w:ilvl="0" w:tplc="3248636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nsid w:val="3C70618F"/>
    <w:multiLevelType w:val="hybridMultilevel"/>
    <w:tmpl w:val="A904903A"/>
    <w:lvl w:ilvl="0" w:tplc="04160001">
      <w:start w:val="1"/>
      <w:numFmt w:val="bullet"/>
      <w:lvlText w:val=""/>
      <w:lvlJc w:val="left"/>
      <w:pPr>
        <w:ind w:left="1560" w:hanging="360"/>
      </w:pPr>
      <w:rPr>
        <w:rFonts w:ascii="Symbol" w:hAnsi="Symbol" w:hint="default"/>
      </w:rPr>
    </w:lvl>
    <w:lvl w:ilvl="1" w:tplc="04160003" w:tentative="1">
      <w:start w:val="1"/>
      <w:numFmt w:val="bullet"/>
      <w:lvlText w:val="o"/>
      <w:lvlJc w:val="left"/>
      <w:pPr>
        <w:ind w:left="2280" w:hanging="360"/>
      </w:pPr>
      <w:rPr>
        <w:rFonts w:ascii="Courier New" w:hAnsi="Courier New" w:cs="Courier New" w:hint="default"/>
      </w:rPr>
    </w:lvl>
    <w:lvl w:ilvl="2" w:tplc="04160005" w:tentative="1">
      <w:start w:val="1"/>
      <w:numFmt w:val="bullet"/>
      <w:lvlText w:val=""/>
      <w:lvlJc w:val="left"/>
      <w:pPr>
        <w:ind w:left="3000" w:hanging="360"/>
      </w:pPr>
      <w:rPr>
        <w:rFonts w:ascii="Wingdings" w:hAnsi="Wingdings" w:hint="default"/>
      </w:rPr>
    </w:lvl>
    <w:lvl w:ilvl="3" w:tplc="04160001" w:tentative="1">
      <w:start w:val="1"/>
      <w:numFmt w:val="bullet"/>
      <w:lvlText w:val=""/>
      <w:lvlJc w:val="left"/>
      <w:pPr>
        <w:ind w:left="3720" w:hanging="360"/>
      </w:pPr>
      <w:rPr>
        <w:rFonts w:ascii="Symbol" w:hAnsi="Symbol" w:hint="default"/>
      </w:rPr>
    </w:lvl>
    <w:lvl w:ilvl="4" w:tplc="04160003" w:tentative="1">
      <w:start w:val="1"/>
      <w:numFmt w:val="bullet"/>
      <w:lvlText w:val="o"/>
      <w:lvlJc w:val="left"/>
      <w:pPr>
        <w:ind w:left="4440" w:hanging="360"/>
      </w:pPr>
      <w:rPr>
        <w:rFonts w:ascii="Courier New" w:hAnsi="Courier New" w:cs="Courier New" w:hint="default"/>
      </w:rPr>
    </w:lvl>
    <w:lvl w:ilvl="5" w:tplc="04160005" w:tentative="1">
      <w:start w:val="1"/>
      <w:numFmt w:val="bullet"/>
      <w:lvlText w:val=""/>
      <w:lvlJc w:val="left"/>
      <w:pPr>
        <w:ind w:left="5160" w:hanging="360"/>
      </w:pPr>
      <w:rPr>
        <w:rFonts w:ascii="Wingdings" w:hAnsi="Wingdings" w:hint="default"/>
      </w:rPr>
    </w:lvl>
    <w:lvl w:ilvl="6" w:tplc="04160001" w:tentative="1">
      <w:start w:val="1"/>
      <w:numFmt w:val="bullet"/>
      <w:lvlText w:val=""/>
      <w:lvlJc w:val="left"/>
      <w:pPr>
        <w:ind w:left="5880" w:hanging="360"/>
      </w:pPr>
      <w:rPr>
        <w:rFonts w:ascii="Symbol" w:hAnsi="Symbol" w:hint="default"/>
      </w:rPr>
    </w:lvl>
    <w:lvl w:ilvl="7" w:tplc="04160003" w:tentative="1">
      <w:start w:val="1"/>
      <w:numFmt w:val="bullet"/>
      <w:lvlText w:val="o"/>
      <w:lvlJc w:val="left"/>
      <w:pPr>
        <w:ind w:left="6600" w:hanging="360"/>
      </w:pPr>
      <w:rPr>
        <w:rFonts w:ascii="Courier New" w:hAnsi="Courier New" w:cs="Courier New" w:hint="default"/>
      </w:rPr>
    </w:lvl>
    <w:lvl w:ilvl="8" w:tplc="04160005" w:tentative="1">
      <w:start w:val="1"/>
      <w:numFmt w:val="bullet"/>
      <w:lvlText w:val=""/>
      <w:lvlJc w:val="left"/>
      <w:pPr>
        <w:ind w:left="7320" w:hanging="360"/>
      </w:pPr>
      <w:rPr>
        <w:rFonts w:ascii="Wingdings" w:hAnsi="Wingdings" w:hint="default"/>
      </w:rPr>
    </w:lvl>
  </w:abstractNum>
  <w:abstractNum w:abstractNumId="2">
    <w:nsid w:val="436960E4"/>
    <w:multiLevelType w:val="multilevel"/>
    <w:tmpl w:val="86B655E6"/>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80"/>
    <w:rsid w:val="000219D7"/>
    <w:rsid w:val="000A01AC"/>
    <w:rsid w:val="000C6D64"/>
    <w:rsid w:val="00110DB8"/>
    <w:rsid w:val="00156618"/>
    <w:rsid w:val="00175EE3"/>
    <w:rsid w:val="0024173D"/>
    <w:rsid w:val="00282444"/>
    <w:rsid w:val="00293428"/>
    <w:rsid w:val="00295D32"/>
    <w:rsid w:val="002C10CD"/>
    <w:rsid w:val="0030590E"/>
    <w:rsid w:val="003608C3"/>
    <w:rsid w:val="003723FD"/>
    <w:rsid w:val="00487B25"/>
    <w:rsid w:val="004A7DB2"/>
    <w:rsid w:val="00502B04"/>
    <w:rsid w:val="00602BF1"/>
    <w:rsid w:val="00605D91"/>
    <w:rsid w:val="006107D4"/>
    <w:rsid w:val="006234CE"/>
    <w:rsid w:val="006F32C4"/>
    <w:rsid w:val="00756018"/>
    <w:rsid w:val="007754A2"/>
    <w:rsid w:val="007A4CF2"/>
    <w:rsid w:val="0088015C"/>
    <w:rsid w:val="008A6380"/>
    <w:rsid w:val="008B6FB3"/>
    <w:rsid w:val="008F2F4F"/>
    <w:rsid w:val="009222A8"/>
    <w:rsid w:val="00987E1E"/>
    <w:rsid w:val="009D7C5B"/>
    <w:rsid w:val="00AB122F"/>
    <w:rsid w:val="00B50906"/>
    <w:rsid w:val="00BD1B61"/>
    <w:rsid w:val="00D25FC3"/>
    <w:rsid w:val="00D76F00"/>
    <w:rsid w:val="00E963CD"/>
    <w:rsid w:val="00EC1B12"/>
    <w:rsid w:val="00EE7AA4"/>
    <w:rsid w:val="00F345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8015C"/>
    <w:pPr>
      <w:ind w:left="720"/>
      <w:contextualSpacing/>
    </w:pPr>
  </w:style>
  <w:style w:type="paragraph" w:styleId="Textodebalo">
    <w:name w:val="Balloon Text"/>
    <w:basedOn w:val="Normal"/>
    <w:link w:val="TextodebaloChar"/>
    <w:uiPriority w:val="99"/>
    <w:semiHidden/>
    <w:unhideWhenUsed/>
    <w:rsid w:val="00E963C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63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8015C"/>
    <w:pPr>
      <w:ind w:left="720"/>
      <w:contextualSpacing/>
    </w:pPr>
  </w:style>
  <w:style w:type="paragraph" w:styleId="Textodebalo">
    <w:name w:val="Balloon Text"/>
    <w:basedOn w:val="Normal"/>
    <w:link w:val="TextodebaloChar"/>
    <w:uiPriority w:val="99"/>
    <w:semiHidden/>
    <w:unhideWhenUsed/>
    <w:rsid w:val="00E963C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6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6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E374D-31DF-4B00-8AAA-CCEBC0B72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7</Pages>
  <Words>1230</Words>
  <Characters>6646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Alan</cp:lastModifiedBy>
  <cp:revision>19</cp:revision>
  <dcterms:created xsi:type="dcterms:W3CDTF">2015-03-25T00:16:00Z</dcterms:created>
  <dcterms:modified xsi:type="dcterms:W3CDTF">2015-04-10T20:07:00Z</dcterms:modified>
</cp:coreProperties>
</file>