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E9" w:rsidRPr="00123BD7" w:rsidRDefault="008003E9" w:rsidP="008003E9">
      <w:pPr>
        <w:jc w:val="center"/>
        <w:rPr>
          <w:rFonts w:ascii="Arial" w:hAnsi="Arial" w:cs="Arial"/>
          <w:b/>
          <w:sz w:val="24"/>
          <w:szCs w:val="24"/>
        </w:rPr>
      </w:pPr>
      <w:r w:rsidRPr="00123BD7">
        <w:rPr>
          <w:rFonts w:ascii="Arial" w:hAnsi="Arial" w:cs="Arial"/>
          <w:b/>
          <w:sz w:val="24"/>
          <w:szCs w:val="24"/>
        </w:rPr>
        <w:t>O USO DO COMPUTADOR COMO RECURSO PEDAGÓGICO PARA O ENSINO DE LÍNGUA INGLESA</w:t>
      </w:r>
    </w:p>
    <w:p w:rsidR="008003E9" w:rsidRPr="00377904" w:rsidRDefault="008003E9" w:rsidP="008003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7904">
        <w:rPr>
          <w:rFonts w:ascii="Arial" w:hAnsi="Arial" w:cs="Arial"/>
          <w:sz w:val="24"/>
          <w:szCs w:val="24"/>
        </w:rPr>
        <w:t>Luana de Souza Oliveira</w:t>
      </w:r>
    </w:p>
    <w:p w:rsidR="008003E9" w:rsidRPr="00377904" w:rsidRDefault="009658A1" w:rsidP="008003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(Profª Especialista em E</w:t>
      </w:r>
      <w:r w:rsidR="008003E9" w:rsidRPr="00377904">
        <w:rPr>
          <w:rFonts w:ascii="Arial" w:hAnsi="Arial" w:cs="Arial"/>
          <w:sz w:val="24"/>
          <w:szCs w:val="24"/>
        </w:rPr>
        <w:t>nsino de Língua Inglesa e Língua Portuguesa/IESF)</w:t>
      </w:r>
    </w:p>
    <w:p w:rsidR="008003E9" w:rsidRDefault="008003E9" w:rsidP="008003E9">
      <w:pPr>
        <w:spacing w:after="0" w:line="240" w:lineRule="auto"/>
        <w:jc w:val="right"/>
      </w:pPr>
      <w:hyperlink r:id="rId6" w:history="1">
        <w:r w:rsidRPr="00377904">
          <w:rPr>
            <w:rStyle w:val="Hyperlink"/>
            <w:rFonts w:ascii="Arial" w:hAnsi="Arial" w:cs="Arial"/>
            <w:sz w:val="24"/>
            <w:szCs w:val="24"/>
          </w:rPr>
          <w:t>luana.deoliveira@hotmail.com.br</w:t>
        </w:r>
      </w:hyperlink>
    </w:p>
    <w:p w:rsidR="009658A1" w:rsidRDefault="009658A1" w:rsidP="008003E9">
      <w:pPr>
        <w:spacing w:after="0" w:line="240" w:lineRule="auto"/>
        <w:jc w:val="right"/>
      </w:pPr>
    </w:p>
    <w:p w:rsidR="009658A1" w:rsidRDefault="009658A1" w:rsidP="008003E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003E9" w:rsidRPr="008003E9" w:rsidRDefault="008003E9" w:rsidP="008003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03E9">
        <w:rPr>
          <w:rFonts w:ascii="Arial" w:hAnsi="Arial" w:cs="Arial"/>
          <w:b/>
          <w:sz w:val="20"/>
          <w:szCs w:val="20"/>
        </w:rPr>
        <w:t>RESUMO</w:t>
      </w:r>
    </w:p>
    <w:p w:rsidR="008003E9" w:rsidRDefault="008003E9" w:rsidP="00800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03E9" w:rsidRPr="00123BD7" w:rsidRDefault="008003E9" w:rsidP="008003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23BD7">
        <w:rPr>
          <w:rFonts w:ascii="Arial" w:hAnsi="Arial" w:cs="Arial"/>
          <w:sz w:val="20"/>
          <w:szCs w:val="20"/>
        </w:rPr>
        <w:t xml:space="preserve">Hoje no mundo globalizado e com o acesso cada vez mais disponível ao computador, precisamos está aptos a manusear essas ferramentas, bem como estar em contato com uma segunda língua, o inglês. Este trabalho tem suporte teórico na Linguística de Corpus, que é definida por Sardinha (2004) como uma área da linguística que trata da coleta e exploração de corpora, ou conjuntos de dados linguísticos textuais coletados criteriosamente com o propósito de servirem para a pesquisa de uma língua ou variedade linguística. O estudo também cita a informática como uma tecnologia inovadora para o auxílio do ensino aprendizagem mediada pelo computador com base em Paiva (2008), </w:t>
      </w:r>
      <w:r>
        <w:rPr>
          <w:rFonts w:ascii="Arial" w:hAnsi="Arial" w:cs="Arial"/>
          <w:sz w:val="20"/>
          <w:szCs w:val="20"/>
        </w:rPr>
        <w:t xml:space="preserve">Vieira (2004), </w:t>
      </w:r>
      <w:r w:rsidRPr="00123BD7">
        <w:rPr>
          <w:rFonts w:ascii="Arial" w:hAnsi="Arial" w:cs="Arial"/>
          <w:sz w:val="20"/>
          <w:szCs w:val="20"/>
        </w:rPr>
        <w:t xml:space="preserve">Leite (2011) dentre outros teóricos. </w:t>
      </w:r>
    </w:p>
    <w:p w:rsidR="008003E9" w:rsidRPr="00123BD7" w:rsidRDefault="008003E9" w:rsidP="008003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BD7">
        <w:rPr>
          <w:rFonts w:ascii="Arial" w:hAnsi="Arial" w:cs="Arial"/>
          <w:b/>
          <w:sz w:val="20"/>
          <w:szCs w:val="20"/>
        </w:rPr>
        <w:t>PALAVRAS- CHAVE:</w:t>
      </w:r>
      <w:r w:rsidRPr="00123BD7">
        <w:rPr>
          <w:rFonts w:ascii="Arial" w:hAnsi="Arial" w:cs="Arial"/>
          <w:sz w:val="20"/>
          <w:szCs w:val="20"/>
        </w:rPr>
        <w:t xml:space="preserve"> Linguística de Corpus; </w:t>
      </w:r>
      <w:r w:rsidRPr="00123BD7">
        <w:rPr>
          <w:rFonts w:ascii="Arial" w:hAnsi="Arial" w:cs="Arial"/>
          <w:i/>
          <w:sz w:val="20"/>
          <w:szCs w:val="20"/>
        </w:rPr>
        <w:t>Software</w:t>
      </w:r>
      <w:r w:rsidRPr="00123BD7">
        <w:rPr>
          <w:rFonts w:ascii="Arial" w:hAnsi="Arial" w:cs="Arial"/>
          <w:sz w:val="20"/>
          <w:szCs w:val="20"/>
        </w:rPr>
        <w:t>; Ensino Mediado pelo Computador.</w:t>
      </w:r>
    </w:p>
    <w:p w:rsidR="008003E9" w:rsidRDefault="008003E9" w:rsidP="008003E9"/>
    <w:p w:rsidR="008003E9" w:rsidRPr="00123BD7" w:rsidRDefault="008003E9" w:rsidP="008003E9">
      <w:pPr>
        <w:rPr>
          <w:rFonts w:ascii="Arial" w:hAnsi="Arial" w:cs="Arial"/>
          <w:b/>
          <w:sz w:val="24"/>
          <w:szCs w:val="24"/>
        </w:rPr>
      </w:pPr>
      <w:r w:rsidRPr="00123BD7">
        <w:rPr>
          <w:rFonts w:ascii="Arial" w:hAnsi="Arial" w:cs="Arial"/>
          <w:b/>
          <w:sz w:val="24"/>
          <w:szCs w:val="24"/>
        </w:rPr>
        <w:t>1 INTRODUÇÃO</w:t>
      </w:r>
    </w:p>
    <w:p w:rsidR="008003E9" w:rsidRDefault="008003E9" w:rsidP="008003E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sistema educacional sempre se viu pressionado pela tecnologia, e faz parte de sua história um movimento recorrente de rejeição, inserção e normalização. Quando surge uma nova tecnologia, a primeira atitude é de desconfiança e de rejeição. Aos poucos, a tecnologia começa a fazer parte das atividades sociais da escola, sendo incorporada em suas práticas pedagógicas. O computador a cada dia integra-se ao ensino de línguas e muitos professores já adotam material didático acompanhado por um CD de áudio. O computador como recurso didático no ensino de língua inglesa ou de qualquer outra disciplina deve ser visto como elemento que motiva e, ao mesmo tempo, desafia o surgimento de novas práticas pedagógicas, tornando o processo de ensino aprendizagem uma atividade inovadora, dinâmica, participativa e interativa. Diante disso, surge a problemática: De que forma o uso do computador pode auxiliar nas aulas de língua inglesa?</w:t>
      </w:r>
    </w:p>
    <w:p w:rsidR="008003E9" w:rsidRDefault="008003E9" w:rsidP="008003E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perspectiva, objetivamos mostrar como o computador pode ser um recurso facilitador para o processo ensino aprendizagem da língua inglesa. Assim, a presente pesquisa dá-se de forma descritiva, porque visa a </w:t>
      </w:r>
      <w:r>
        <w:rPr>
          <w:rFonts w:ascii="Arial" w:hAnsi="Arial" w:cs="Arial"/>
          <w:sz w:val="24"/>
          <w:szCs w:val="24"/>
        </w:rPr>
        <w:lastRenderedPageBreak/>
        <w:t>descrição do uso do computador como ferramenta pedagógica, sendo feita também por meio bibliográfico, isso de acordo com VERGARA (2003).</w:t>
      </w:r>
    </w:p>
    <w:p w:rsidR="008003E9" w:rsidRDefault="008003E9" w:rsidP="008003E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 que se conscientize sobre a função das tecnologias na interação do processo ensino aprendizagem, uma vez que o uso reflexivo dessa ferramenta contribui para que o professor detecte o quanto pode afetar e modificar as relações com seus alunos, analisando a linguagem discursiva e a construção de sentidos enunciada pelos integrantes no processo de interação e comunicação, identificando as diferenças, bem como compartilhando conhecimentos. Percebe-se que essa é uma era das maiores revoluções humanas: há presença do computador em todas as áreas de estudo e trabalho. Isto muda as formas de aprender, ensinar, comunicar, ler, interagir, integrar, divertir, vender, comprar, dentre outras coisas. Mas, o poder do computador na aprendizagem não só torna o processo menos ameaçador como favorece o acesso a informações.</w:t>
      </w:r>
    </w:p>
    <w:p w:rsidR="008003E9" w:rsidRDefault="008003E9" w:rsidP="008003E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 primeiramente pretende-se Perceber de que forma o computador pode ser um motivador para aquisição da Língua Inglesa, depois diagnosticar as vantagens trazidas com a utilização da informática tanto pelo professor como pelos alunos e por fim demonstrar de que maneira o professor pode utilizar essa ferramenta pedagógica.</w:t>
      </w:r>
    </w:p>
    <w:p w:rsidR="008003E9" w:rsidRDefault="008003E9" w:rsidP="008003E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003E9" w:rsidRPr="008003E9" w:rsidRDefault="008003E9" w:rsidP="008003E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03E9">
        <w:rPr>
          <w:rFonts w:ascii="Arial" w:hAnsi="Arial" w:cs="Arial"/>
          <w:b/>
          <w:sz w:val="24"/>
          <w:szCs w:val="24"/>
        </w:rPr>
        <w:t>2 HISTÓRICO DO PROBLEMA</w:t>
      </w:r>
    </w:p>
    <w:p w:rsidR="008003E9" w:rsidRPr="008003E9" w:rsidRDefault="008003E9" w:rsidP="008003E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03E9" w:rsidRDefault="008003E9" w:rsidP="008003E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A4E28">
        <w:rPr>
          <w:rFonts w:ascii="Arial" w:hAnsi="Arial" w:cs="Arial"/>
          <w:sz w:val="24"/>
          <w:szCs w:val="24"/>
        </w:rPr>
        <w:t xml:space="preserve"> tecnologia começa a</w:t>
      </w:r>
      <w:r>
        <w:rPr>
          <w:rFonts w:ascii="Arial" w:hAnsi="Arial" w:cs="Arial"/>
          <w:sz w:val="24"/>
          <w:szCs w:val="24"/>
        </w:rPr>
        <w:t>os poucos a</w:t>
      </w:r>
      <w:r w:rsidRPr="00CA4E28">
        <w:rPr>
          <w:rFonts w:ascii="Arial" w:hAnsi="Arial" w:cs="Arial"/>
          <w:sz w:val="24"/>
          <w:szCs w:val="24"/>
        </w:rPr>
        <w:t xml:space="preserve"> fazer parte das atividades sociais da escola, sendo incorporad</w:t>
      </w:r>
      <w:r>
        <w:rPr>
          <w:rFonts w:ascii="Arial" w:hAnsi="Arial" w:cs="Arial"/>
          <w:sz w:val="24"/>
          <w:szCs w:val="24"/>
        </w:rPr>
        <w:t xml:space="preserve">a em suas práticas pedagógicas. </w:t>
      </w:r>
      <w:r w:rsidRPr="00CA4E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ssim </w:t>
      </w:r>
      <w:r w:rsidRPr="00CA4E28">
        <w:rPr>
          <w:rFonts w:ascii="Arial" w:hAnsi="Arial" w:cs="Arial"/>
          <w:sz w:val="24"/>
          <w:szCs w:val="24"/>
        </w:rPr>
        <w:t>Chambex e Bax (2006, p.</w:t>
      </w:r>
      <w:r>
        <w:rPr>
          <w:rFonts w:ascii="Arial" w:hAnsi="Arial" w:cs="Arial"/>
          <w:sz w:val="24"/>
          <w:szCs w:val="24"/>
        </w:rPr>
        <w:t xml:space="preserve"> </w:t>
      </w:r>
      <w:r w:rsidRPr="00CA4E28">
        <w:rPr>
          <w:rFonts w:ascii="Arial" w:hAnsi="Arial" w:cs="Arial"/>
          <w:sz w:val="24"/>
          <w:szCs w:val="24"/>
        </w:rPr>
        <w:t xml:space="preserve">465) citado por Paiva (2008, p. 01) </w:t>
      </w:r>
      <w:r>
        <w:rPr>
          <w:rFonts w:ascii="Arial" w:hAnsi="Arial" w:cs="Arial"/>
          <w:sz w:val="24"/>
          <w:szCs w:val="24"/>
        </w:rPr>
        <w:t xml:space="preserve"> diz </w:t>
      </w:r>
      <w:r w:rsidRPr="00CA4E28">
        <w:rPr>
          <w:rFonts w:ascii="Arial" w:hAnsi="Arial" w:cs="Arial"/>
          <w:sz w:val="24"/>
          <w:szCs w:val="24"/>
        </w:rPr>
        <w:t>“a tecnologia se integra de tal forma às práticas que deixa de ser vista como cura milagrosa ou como algo a ser temido”.</w:t>
      </w:r>
    </w:p>
    <w:p w:rsidR="008003E9" w:rsidRDefault="008003E9" w:rsidP="008003E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Pr="00CA4E28">
        <w:rPr>
          <w:rFonts w:ascii="Arial" w:hAnsi="Arial" w:cs="Arial"/>
          <w:sz w:val="24"/>
          <w:szCs w:val="24"/>
        </w:rPr>
        <w:t>Kelly (1969) citado por Paiva (2008), no ensino de línguas, os primeiros livros foram às gramáticas. Na época medieval tanto o livro quanto o professor eram propriedade do aluno, mas apenas o pr</w:t>
      </w:r>
      <w:r>
        <w:rPr>
          <w:rFonts w:ascii="Arial" w:hAnsi="Arial" w:cs="Arial"/>
          <w:sz w:val="24"/>
          <w:szCs w:val="24"/>
        </w:rPr>
        <w:t xml:space="preserve">ofessor tinha a posse do livro. </w:t>
      </w:r>
      <w:r w:rsidRPr="00CA4E28">
        <w:rPr>
          <w:rFonts w:ascii="Arial" w:hAnsi="Arial" w:cs="Arial"/>
          <w:sz w:val="24"/>
          <w:szCs w:val="24"/>
        </w:rPr>
        <w:t xml:space="preserve">A função do livro seria a de preparar os alunos para as aulas e deveria, portanto, ser usado apenas </w:t>
      </w:r>
      <w:smartTag w:uri="urn:schemas-microsoft-com:office:smarttags" w:element="PersonName">
        <w:smartTagPr>
          <w:attr w:name="ProductID" w:val="em casa. Durante"/>
        </w:smartTagPr>
        <w:r w:rsidRPr="00CA4E28">
          <w:rPr>
            <w:rFonts w:ascii="Arial" w:hAnsi="Arial" w:cs="Arial"/>
            <w:sz w:val="24"/>
            <w:szCs w:val="24"/>
          </w:rPr>
          <w:t>em casa. Durante</w:t>
        </w:r>
      </w:smartTag>
      <w:r w:rsidRPr="00CA4E28">
        <w:rPr>
          <w:rFonts w:ascii="Arial" w:hAnsi="Arial" w:cs="Arial"/>
          <w:sz w:val="24"/>
          <w:szCs w:val="24"/>
        </w:rPr>
        <w:t xml:space="preserve"> vários anos, foram criados instrumentos que auxiliavam o processo de ensino aprendizagem no ensino de línguas tais como: a televisão, o rádio e o computador.</w:t>
      </w:r>
    </w:p>
    <w:p w:rsidR="008003E9" w:rsidRDefault="008003E9" w:rsidP="008003E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A4E28">
        <w:rPr>
          <w:rFonts w:ascii="Arial" w:hAnsi="Arial" w:cs="Arial"/>
          <w:sz w:val="24"/>
          <w:szCs w:val="24"/>
        </w:rPr>
        <w:lastRenderedPageBreak/>
        <w:t>Em relação ao computador, surgiu para atender aos interesses do governo americano. Preocupado com a guerra fria, o governo criou, através do Departamento de Defesa dos Estados Unidos, uma rede eletrônica denominada, ARPANET</w:t>
      </w:r>
      <w:r w:rsidRPr="00CA4E2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A4E28">
        <w:rPr>
          <w:rFonts w:ascii="Arial" w:hAnsi="Arial" w:cs="Arial"/>
          <w:sz w:val="24"/>
          <w:szCs w:val="24"/>
        </w:rPr>
        <w:t>. Essa rede transferia, de forma rápida, grande quantidade de dados de um computador para outro, descentralizando as informações e protegendo os dados para impedir que os mesmos pudessem ser destruídos caso ficassem armazenados em um único computador. Assim</w:t>
      </w:r>
      <w:r>
        <w:rPr>
          <w:rFonts w:ascii="Arial" w:hAnsi="Arial" w:cs="Arial"/>
          <w:sz w:val="24"/>
          <w:szCs w:val="24"/>
        </w:rPr>
        <w:t>,</w:t>
      </w:r>
      <w:r w:rsidRPr="00CA4E28">
        <w:rPr>
          <w:rFonts w:ascii="Arial" w:hAnsi="Arial" w:cs="Arial"/>
          <w:sz w:val="24"/>
          <w:szCs w:val="24"/>
        </w:rPr>
        <w:t xml:space="preserve"> como o livro</w:t>
      </w:r>
      <w:r>
        <w:rPr>
          <w:rFonts w:ascii="Arial" w:hAnsi="Arial" w:cs="Arial"/>
          <w:sz w:val="24"/>
          <w:szCs w:val="24"/>
        </w:rPr>
        <w:t>,</w:t>
      </w:r>
      <w:r w:rsidRPr="00CA4E28">
        <w:rPr>
          <w:rFonts w:ascii="Arial" w:hAnsi="Arial" w:cs="Arial"/>
          <w:sz w:val="24"/>
          <w:szCs w:val="24"/>
        </w:rPr>
        <w:t xml:space="preserve"> o computador foi encolhendo e deixou de ocupar salas inteiras para habitar as pastas e mochilas das classes média e alta.</w:t>
      </w:r>
    </w:p>
    <w:p w:rsidR="008003E9" w:rsidRDefault="008003E9" w:rsidP="008003E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Levy (1997) citado por Paiva (2008) diz que o ensino de línguas mediado pelo computador teve início com o projeto PLATO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, em 1960, na Universidade Illinois. O projeto permitia desenvolver exercícios de gramáticas e vocabulários com </w:t>
      </w:r>
      <w:r w:rsidRPr="00181824">
        <w:rPr>
          <w:rFonts w:ascii="Arial" w:hAnsi="Arial" w:cs="Arial"/>
          <w:i/>
          <w:sz w:val="24"/>
          <w:szCs w:val="24"/>
        </w:rPr>
        <w:t>feedback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automático, além de oferecer instruções mediada por computador para várias línguas. Quanto à normalização, o computador se inseriu na sociedade devido a redução de tamanho e custos, à grande variedade de </w:t>
      </w:r>
      <w:r w:rsidRPr="00116F9D">
        <w:rPr>
          <w:rFonts w:ascii="Arial" w:hAnsi="Arial" w:cs="Arial"/>
          <w:i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>, ao design cada vez mais atrativo e à mudança de atitude em relação à tecnologia causada pela propaganda dos próprios usuários conforme afirma Pennington (1996) apud Paiva (2008).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Pennington (</w:t>
      </w:r>
      <w:r w:rsidRPr="00C80EF1">
        <w:rPr>
          <w:rFonts w:ascii="Arial" w:hAnsi="Arial" w:cs="Arial"/>
          <w:i/>
          <w:sz w:val="24"/>
          <w:szCs w:val="24"/>
        </w:rPr>
        <w:t>op. cit</w:t>
      </w:r>
      <w:r>
        <w:rPr>
          <w:rFonts w:ascii="Arial" w:hAnsi="Arial" w:cs="Arial"/>
          <w:sz w:val="24"/>
          <w:szCs w:val="24"/>
        </w:rPr>
        <w:t>) ainda afirma que a socialização dos computadores e seu uso na educação podem ser descritos em 07 fases. A primeira é que os computadores foram usados para cálculos matemáticos por um grupo de cientistas da elite. Segunda fase, o acesso foi dado aos professores e alunos de instituições de prestígios. Terceira fase, Início ao acesso a toda esfera educacional, incluindo as escolas públicas. Quarta fase, transformação do computador, em objeto de massa, atingindo a classe média e tornando o acesso aos computadores universal. Quinta fase, os professores aponderam-</w:t>
      </w:r>
      <w:r>
        <w:rPr>
          <w:rFonts w:ascii="Arial" w:hAnsi="Arial" w:cs="Arial"/>
          <w:sz w:val="24"/>
          <w:szCs w:val="24"/>
        </w:rPr>
        <w:lastRenderedPageBreak/>
        <w:t>se do computador e as máquinas tornam-se cada vez mais parte das práticas pedagógicas. Sexta fase, as crianças se tornam digitalmente letradas. Última e sétima estabelecem as condições em que haverá acesso universal não apenas as informações, mas também às pessoas.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Pr="008003E9" w:rsidRDefault="008003E9" w:rsidP="008003E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03E9">
        <w:rPr>
          <w:rFonts w:ascii="Arial" w:hAnsi="Arial" w:cs="Arial"/>
          <w:b/>
          <w:sz w:val="24"/>
          <w:szCs w:val="24"/>
        </w:rPr>
        <w:t>3 SUGESTÕES DE COMO O SOFTWARE ANTOCN PODE AUXILIAR NO PROCESSO DE ENSINO APRENDIZAGEM DE LÍNGUA INGLESA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Pr="00E27233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t>A sociedad</w:t>
      </w:r>
      <w:r>
        <w:rPr>
          <w:rFonts w:ascii="Arial" w:hAnsi="Arial" w:cs="Arial"/>
          <w:sz w:val="24"/>
          <w:szCs w:val="24"/>
        </w:rPr>
        <w:t>e vem sofrendo grandes mudanças,</w:t>
      </w:r>
      <w:r w:rsidRPr="00E27233">
        <w:rPr>
          <w:rFonts w:ascii="Arial" w:hAnsi="Arial" w:cs="Arial"/>
          <w:sz w:val="24"/>
          <w:szCs w:val="24"/>
        </w:rPr>
        <w:t xml:space="preserve"> e o ambiente escolar não poderiam ficar de fora, as formas de ensinar hoje já estão completamente diferentes do que eram antigamente. As tecnologias, princip</w:t>
      </w:r>
      <w:r>
        <w:rPr>
          <w:rFonts w:ascii="Arial" w:hAnsi="Arial" w:cs="Arial"/>
          <w:sz w:val="24"/>
          <w:szCs w:val="24"/>
        </w:rPr>
        <w:t>almente o computador</w:t>
      </w:r>
      <w:r w:rsidRPr="00E27233">
        <w:rPr>
          <w:rFonts w:ascii="Arial" w:hAnsi="Arial" w:cs="Arial"/>
          <w:sz w:val="24"/>
          <w:szCs w:val="24"/>
        </w:rPr>
        <w:t>, já é parte importante nas salas de aula como uma ferramenta na medi</w:t>
      </w:r>
      <w:r>
        <w:rPr>
          <w:rFonts w:ascii="Arial" w:hAnsi="Arial" w:cs="Arial"/>
          <w:sz w:val="24"/>
          <w:szCs w:val="24"/>
        </w:rPr>
        <w:t>ação do processo de ensino</w:t>
      </w:r>
      <w:r w:rsidRPr="00E27233">
        <w:rPr>
          <w:rFonts w:ascii="Arial" w:hAnsi="Arial" w:cs="Arial"/>
          <w:sz w:val="24"/>
          <w:szCs w:val="24"/>
        </w:rPr>
        <w:t xml:space="preserve">. A escola deve abranger a linguagem virtual da Internet e integrar esta tecnologia como fonte de pesquisa e instrumento de trabalho. </w:t>
      </w:r>
    </w:p>
    <w:p w:rsidR="008003E9" w:rsidRPr="00E27233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t>O computador e a Internet enquanto recursos pedagógicos, quando bem empregadas, podem proporcionar maior subsídio para uma nova postura do educador. Assim, entende-se que os professores são intermediários de toda ação pedagógica que se passa no ambiente escolar, por este motivo, precisam adequar-se as novas tecnologias. O professor necessita, mais do que nunca, guiar seus alunos sobre onde e como buscar informações. Sugerir questões de pesquisas, debater e avaliar de maneira crítica cada uma das informações e mídias e transformá-las em conhecimento para atingir os objetivos propostos.</w:t>
      </w:r>
    </w:p>
    <w:p w:rsidR="008003E9" w:rsidRPr="00E27233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t xml:space="preserve">O uso das redes no processo educativo expande a ação de comunicação entre professores e alunos, lecionar com a assistência da internet derruba as barreiras da sala de aula, abreviando a autonomia da aprendizagem dos estudantes. </w:t>
      </w:r>
      <w:r>
        <w:rPr>
          <w:rFonts w:ascii="Arial" w:hAnsi="Arial" w:cs="Arial"/>
          <w:sz w:val="24"/>
          <w:szCs w:val="24"/>
        </w:rPr>
        <w:t>O computador e a internet</w:t>
      </w:r>
      <w:r w:rsidRPr="00A61434">
        <w:rPr>
          <w:rFonts w:ascii="Arial" w:hAnsi="Arial" w:cs="Arial"/>
          <w:sz w:val="24"/>
          <w:szCs w:val="24"/>
        </w:rPr>
        <w:t xml:space="preserve"> consegue</w:t>
      </w:r>
      <w:r>
        <w:rPr>
          <w:rFonts w:ascii="Arial" w:hAnsi="Arial" w:cs="Arial"/>
          <w:sz w:val="24"/>
          <w:szCs w:val="24"/>
        </w:rPr>
        <w:t>m</w:t>
      </w:r>
      <w:r w:rsidRPr="00A61434">
        <w:rPr>
          <w:rFonts w:ascii="Arial" w:hAnsi="Arial" w:cs="Arial"/>
          <w:sz w:val="24"/>
          <w:szCs w:val="24"/>
        </w:rPr>
        <w:t xml:space="preserve"> fazer</w:t>
      </w:r>
      <w:r>
        <w:rPr>
          <w:rFonts w:ascii="Arial" w:hAnsi="Arial" w:cs="Arial"/>
          <w:sz w:val="24"/>
          <w:szCs w:val="24"/>
        </w:rPr>
        <w:t xml:space="preserve"> uma ponte entre o espaço escolar</w:t>
      </w:r>
      <w:r w:rsidRPr="00A61434">
        <w:rPr>
          <w:rFonts w:ascii="Arial" w:hAnsi="Arial" w:cs="Arial"/>
          <w:sz w:val="24"/>
          <w:szCs w:val="24"/>
        </w:rPr>
        <w:t xml:space="preserve"> e o mundo exterior</w:t>
      </w:r>
      <w:r>
        <w:rPr>
          <w:rFonts w:ascii="Arial" w:hAnsi="Arial" w:cs="Arial"/>
          <w:sz w:val="24"/>
          <w:szCs w:val="24"/>
        </w:rPr>
        <w:t>,</w:t>
      </w:r>
      <w:r w:rsidRPr="00A61434">
        <w:rPr>
          <w:rFonts w:ascii="Arial" w:hAnsi="Arial" w:cs="Arial"/>
          <w:sz w:val="24"/>
          <w:szCs w:val="24"/>
        </w:rPr>
        <w:t xml:space="preserve"> além de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proporcionar um trabalho mais divertido, através do uso da internet o aluno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deixa de ser um mero receptor e passa a fazer parte ativamente do processo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ensino-aprendizagem. Para o professor, o uso da internet é uma forma de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aproximação dele e do aluno, além de proporcionar um acesso mais rápido a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notícias científicas e educacionais atualizadas que podem ser utilizadas em</w:t>
      </w:r>
      <w:r>
        <w:rPr>
          <w:rFonts w:ascii="Arial" w:hAnsi="Arial" w:cs="Arial"/>
          <w:sz w:val="24"/>
          <w:szCs w:val="24"/>
        </w:rPr>
        <w:t xml:space="preserve"> </w:t>
      </w:r>
      <w:r w:rsidRPr="00A61434">
        <w:rPr>
          <w:rFonts w:ascii="Arial" w:hAnsi="Arial" w:cs="Arial"/>
          <w:sz w:val="24"/>
          <w:szCs w:val="24"/>
        </w:rPr>
        <w:t>sala de aula.</w:t>
      </w:r>
    </w:p>
    <w:p w:rsidR="008003E9" w:rsidRPr="00E27233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lastRenderedPageBreak/>
        <w:t>No processo de implantação destas novas formas de ensinar e aprender, o</w:t>
      </w:r>
      <w:r>
        <w:rPr>
          <w:rFonts w:ascii="Arial" w:hAnsi="Arial" w:cs="Arial"/>
          <w:sz w:val="24"/>
          <w:szCs w:val="24"/>
        </w:rPr>
        <w:t xml:space="preserve"> professor </w:t>
      </w:r>
      <w:r w:rsidRPr="00E27233">
        <w:rPr>
          <w:rFonts w:ascii="Arial" w:hAnsi="Arial" w:cs="Arial"/>
          <w:sz w:val="24"/>
          <w:szCs w:val="24"/>
        </w:rPr>
        <w:t>precisa se colocar como agente fundamental para atender às exigências postas pela sociedade da informação e a função que lhe cabe, mantendo-se em contínua formação. Tendo sempre em mente que a educação existe em</w:t>
      </w:r>
      <w:r>
        <w:rPr>
          <w:rFonts w:ascii="Arial" w:hAnsi="Arial" w:cs="Arial"/>
          <w:sz w:val="24"/>
          <w:szCs w:val="24"/>
        </w:rPr>
        <w:t xml:space="preserve"> </w:t>
      </w:r>
      <w:r w:rsidRPr="00E27233">
        <w:rPr>
          <w:rFonts w:ascii="Arial" w:hAnsi="Arial" w:cs="Arial"/>
          <w:sz w:val="24"/>
          <w:szCs w:val="24"/>
        </w:rPr>
        <w:t>um novo contexto social e é necessário a ele se aperfeiçoar.</w:t>
      </w:r>
    </w:p>
    <w:p w:rsidR="008003E9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t>O computador, como qualquer outro recurso tecnológico usado nas escolas, por si só não é capaz de fazer milagres. Ele é ferramenta a ser usada de acordo com um planejamento, que norteie a prática docente, sendo indissociável a uma metodologia de ensino.</w:t>
      </w:r>
    </w:p>
    <w:p w:rsidR="008003E9" w:rsidRDefault="008003E9" w:rsidP="008003E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7233">
        <w:rPr>
          <w:rFonts w:ascii="Arial" w:hAnsi="Arial" w:cs="Arial"/>
          <w:sz w:val="24"/>
          <w:szCs w:val="24"/>
        </w:rPr>
        <w:t>Alguns professores se aterrorizam quando são pressionados a lidar com o</w:t>
      </w:r>
      <w:r>
        <w:rPr>
          <w:rFonts w:ascii="Arial" w:hAnsi="Arial" w:cs="Arial"/>
          <w:sz w:val="24"/>
          <w:szCs w:val="24"/>
        </w:rPr>
        <w:t xml:space="preserve"> </w:t>
      </w:r>
      <w:r w:rsidRPr="00E27233">
        <w:rPr>
          <w:rFonts w:ascii="Arial" w:hAnsi="Arial" w:cs="Arial"/>
          <w:sz w:val="24"/>
          <w:szCs w:val="24"/>
        </w:rPr>
        <w:t>computador. Outros demonstram receio de que o instrumento em questão possa, algum dia, ocupar o seu lugar. Isso, no entanto, depende do que o professor atribui como sendo o seu papel e de como ele concebe o ato pedagógico e sua relação com o ensino</w:t>
      </w:r>
      <w:r>
        <w:rPr>
          <w:rFonts w:ascii="Arial" w:hAnsi="Arial" w:cs="Arial"/>
          <w:sz w:val="24"/>
          <w:szCs w:val="24"/>
        </w:rPr>
        <w:t xml:space="preserve"> </w:t>
      </w:r>
      <w:r w:rsidRPr="00E27233">
        <w:rPr>
          <w:rFonts w:ascii="Arial" w:hAnsi="Arial" w:cs="Arial"/>
          <w:sz w:val="24"/>
          <w:szCs w:val="24"/>
        </w:rPr>
        <w:t>aprendizagem. Não há mais espaço para o professor que insistir em ser um mero transmissor de informação</w:t>
      </w:r>
      <w:r>
        <w:rPr>
          <w:rFonts w:ascii="Arial" w:hAnsi="Arial" w:cs="Arial"/>
          <w:sz w:val="24"/>
          <w:szCs w:val="24"/>
        </w:rPr>
        <w:t>.</w:t>
      </w:r>
    </w:p>
    <w:p w:rsidR="008003E9" w:rsidRDefault="008003E9" w:rsidP="008003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Pr="00AD3B31" w:rsidRDefault="008003E9" w:rsidP="008003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03E9">
        <w:rPr>
          <w:rFonts w:ascii="Arial" w:hAnsi="Arial" w:cs="Arial"/>
          <w:b/>
          <w:sz w:val="24"/>
          <w:szCs w:val="24"/>
        </w:rPr>
        <w:t>3.1</w:t>
      </w:r>
      <w:r w:rsidRPr="00461F8A">
        <w:rPr>
          <w:rFonts w:ascii="Arial" w:hAnsi="Arial" w:cs="Arial"/>
          <w:b/>
          <w:i/>
          <w:sz w:val="24"/>
          <w:szCs w:val="24"/>
        </w:rPr>
        <w:t xml:space="preserve"> </w:t>
      </w:r>
      <w:r w:rsidRPr="00AD3B31">
        <w:rPr>
          <w:rFonts w:ascii="Arial" w:hAnsi="Arial" w:cs="Arial"/>
          <w:b/>
          <w:i/>
          <w:sz w:val="24"/>
          <w:szCs w:val="24"/>
        </w:rPr>
        <w:t>AntCon</w:t>
      </w:r>
      <w:r w:rsidRPr="00AD3B31">
        <w:rPr>
          <w:rFonts w:ascii="Arial" w:hAnsi="Arial" w:cs="Arial"/>
          <w:b/>
          <w:sz w:val="24"/>
          <w:szCs w:val="24"/>
        </w:rPr>
        <w:t xml:space="preserve">: software para análise do </w:t>
      </w:r>
      <w:r w:rsidRPr="00FC4F94">
        <w:rPr>
          <w:rFonts w:ascii="Arial" w:hAnsi="Arial" w:cs="Arial"/>
          <w:b/>
          <w:i/>
          <w:sz w:val="24"/>
          <w:szCs w:val="24"/>
        </w:rPr>
        <w:t>corpus</w:t>
      </w:r>
    </w:p>
    <w:p w:rsidR="008003E9" w:rsidRDefault="008003E9" w:rsidP="008003E9">
      <w:pPr>
        <w:tabs>
          <w:tab w:val="left" w:pos="1134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construção, coleta e análise do </w:t>
      </w:r>
      <w:r w:rsidRPr="00D01B42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sz w:val="24"/>
          <w:szCs w:val="24"/>
        </w:rPr>
        <w:t xml:space="preserve"> utilizamos vários ferramentas computacionais, como Bloco de Notas (</w:t>
      </w:r>
      <w:r w:rsidRPr="002D1E4A">
        <w:rPr>
          <w:rFonts w:ascii="Arial" w:hAnsi="Arial" w:cs="Arial"/>
          <w:i/>
          <w:sz w:val="24"/>
          <w:szCs w:val="24"/>
        </w:rPr>
        <w:t>notepad</w:t>
      </w:r>
      <w:r>
        <w:rPr>
          <w:rFonts w:ascii="Arial" w:hAnsi="Arial" w:cs="Arial"/>
          <w:sz w:val="24"/>
          <w:szCs w:val="24"/>
        </w:rPr>
        <w:t xml:space="preserve">) para convertermos os textos no formato (txt), que é o formato aceito pelo software </w:t>
      </w:r>
      <w:r w:rsidRPr="002D1E4A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. O </w:t>
      </w:r>
      <w:r w:rsidRPr="002D1E4A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 é uma ferramenta da análise do </w:t>
      </w:r>
      <w:r w:rsidRPr="00D01B42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sz w:val="24"/>
          <w:szCs w:val="24"/>
        </w:rPr>
        <w:t xml:space="preserve"> totalmente gratuita, desenvolvida pelo pesquisador britânico Laurence Anthony, diz Leite (2011, p. 43). Ele é multiplataforma, ou seja, compatível com os sistemas operacionais Windows, Linux e Macintosh. Ele permite a extração de listas de palavras (</w:t>
      </w:r>
      <w:r w:rsidRPr="002D1E4A">
        <w:rPr>
          <w:rFonts w:ascii="Arial" w:hAnsi="Arial" w:cs="Arial"/>
          <w:i/>
          <w:sz w:val="24"/>
          <w:szCs w:val="24"/>
        </w:rPr>
        <w:t>Wordlist</w:t>
      </w:r>
      <w:r>
        <w:rPr>
          <w:rFonts w:ascii="Arial" w:hAnsi="Arial" w:cs="Arial"/>
          <w:sz w:val="24"/>
          <w:szCs w:val="24"/>
        </w:rPr>
        <w:t>), listas de concordância (</w:t>
      </w:r>
      <w:r w:rsidRPr="002D1E4A">
        <w:rPr>
          <w:rFonts w:ascii="Arial" w:hAnsi="Arial" w:cs="Arial"/>
          <w:i/>
          <w:sz w:val="24"/>
          <w:szCs w:val="24"/>
        </w:rPr>
        <w:t>Concordance</w:t>
      </w:r>
      <w:r>
        <w:rPr>
          <w:rFonts w:ascii="Arial" w:hAnsi="Arial" w:cs="Arial"/>
          <w:sz w:val="24"/>
          <w:szCs w:val="24"/>
        </w:rPr>
        <w:t>) e palavras chave (</w:t>
      </w:r>
      <w:r w:rsidRPr="002D1E4A">
        <w:rPr>
          <w:rFonts w:ascii="Arial" w:hAnsi="Arial" w:cs="Arial"/>
          <w:i/>
          <w:sz w:val="24"/>
          <w:szCs w:val="24"/>
        </w:rPr>
        <w:t>Key Word</w:t>
      </w:r>
      <w:r>
        <w:rPr>
          <w:rFonts w:ascii="Arial" w:hAnsi="Arial" w:cs="Arial"/>
          <w:sz w:val="24"/>
          <w:szCs w:val="24"/>
        </w:rPr>
        <w:t>).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Leite (2011, p. 43) nos mostra como o programa pode ser instalado através do endereço eletrônico </w:t>
      </w:r>
      <w:hyperlink r:id="rId7" w:history="1">
        <w:r w:rsidRPr="00060C8E">
          <w:rPr>
            <w:rStyle w:val="Hyperlink"/>
            <w:rFonts w:ascii="Arial" w:hAnsi="Arial" w:cs="Arial"/>
            <w:sz w:val="24"/>
            <w:szCs w:val="24"/>
          </w:rPr>
          <w:t>http://www.antlab.sci.waseda.ac.jp/software.html</w:t>
        </w:r>
      </w:hyperlink>
      <w:r>
        <w:rPr>
          <w:rFonts w:ascii="Arial" w:hAnsi="Arial" w:cs="Arial"/>
          <w:sz w:val="24"/>
          <w:szCs w:val="24"/>
        </w:rPr>
        <w:t>, conforme figura abaixo: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895975" cy="3209925"/>
            <wp:effectExtent l="19050" t="0" r="9525" b="0"/>
            <wp:docPr id="1" name="Imagem 1" descr="Imagem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Pr="002D1E4A" w:rsidRDefault="008003E9" w:rsidP="008003E9">
      <w:pPr>
        <w:spacing w:line="360" w:lineRule="auto"/>
        <w:jc w:val="both"/>
        <w:rPr>
          <w:rFonts w:ascii="Arial" w:hAnsi="Arial" w:cs="Arial"/>
        </w:rPr>
      </w:pPr>
      <w:r w:rsidRPr="002D1E4A">
        <w:rPr>
          <w:rFonts w:ascii="Arial" w:hAnsi="Arial" w:cs="Arial"/>
        </w:rPr>
        <w:t xml:space="preserve">Figura 1. Endereço do site para </w:t>
      </w:r>
      <w:r w:rsidRPr="002D1E4A">
        <w:rPr>
          <w:rFonts w:ascii="Arial" w:hAnsi="Arial" w:cs="Arial"/>
          <w:i/>
        </w:rPr>
        <w:t>download</w:t>
      </w:r>
      <w:r w:rsidRPr="002D1E4A">
        <w:rPr>
          <w:rFonts w:ascii="Arial" w:hAnsi="Arial" w:cs="Arial"/>
        </w:rPr>
        <w:t xml:space="preserve"> do Programa</w:t>
      </w:r>
      <w:r w:rsidRPr="002D1E4A">
        <w:rPr>
          <w:rFonts w:ascii="Arial" w:hAnsi="Arial" w:cs="Arial"/>
          <w:i/>
        </w:rPr>
        <w:t xml:space="preserve"> AntCon</w:t>
      </w:r>
      <w:r w:rsidRPr="002D1E4A">
        <w:rPr>
          <w:rFonts w:ascii="Arial" w:hAnsi="Arial" w:cs="Arial"/>
        </w:rPr>
        <w:t>.</w:t>
      </w:r>
    </w:p>
    <w:p w:rsidR="008003E9" w:rsidRDefault="008003E9" w:rsidP="008003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finalizar a instalação, basta clicar no arquivo executar e começar a utilizá-lo. A figura 2 mostra a janela inicial do programa.</w:t>
      </w:r>
    </w:p>
    <w:p w:rsidR="008003E9" w:rsidRDefault="008003E9" w:rsidP="00800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648325" cy="3600450"/>
            <wp:effectExtent l="19050" t="0" r="9525" b="0"/>
            <wp:docPr id="2" name="Imagem 2" descr="Imagem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2D1E4A">
        <w:rPr>
          <w:rFonts w:ascii="Arial" w:hAnsi="Arial" w:cs="Arial"/>
        </w:rPr>
        <w:t xml:space="preserve">Figura 2. Janela inicial do Programa </w:t>
      </w:r>
      <w:r w:rsidRPr="002D1E4A">
        <w:rPr>
          <w:rFonts w:ascii="Arial" w:hAnsi="Arial" w:cs="Arial"/>
          <w:i/>
        </w:rPr>
        <w:t>AntCon</w:t>
      </w:r>
      <w:r w:rsidRPr="002D1E4A">
        <w:rPr>
          <w:rFonts w:ascii="Arial" w:hAnsi="Arial" w:cs="Arial"/>
        </w:rPr>
        <w:t xml:space="preserve"> 3.2.1 para </w:t>
      </w:r>
      <w:r w:rsidRPr="002D1E4A">
        <w:rPr>
          <w:rFonts w:ascii="Arial" w:hAnsi="Arial" w:cs="Arial"/>
          <w:i/>
        </w:rPr>
        <w:t>Windows</w:t>
      </w:r>
      <w:r w:rsidRPr="002D1E4A">
        <w:rPr>
          <w:rFonts w:ascii="Arial" w:hAnsi="Arial" w:cs="Arial"/>
        </w:rPr>
        <w:t>.</w:t>
      </w:r>
    </w:p>
    <w:p w:rsidR="008003E9" w:rsidRPr="002D1E4A" w:rsidRDefault="008003E9" w:rsidP="008003E9">
      <w:pPr>
        <w:spacing w:after="0" w:line="360" w:lineRule="auto"/>
        <w:jc w:val="both"/>
        <w:rPr>
          <w:rFonts w:ascii="Arial" w:hAnsi="Arial" w:cs="Arial"/>
        </w:rPr>
      </w:pP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análise de um texto no </w:t>
      </w:r>
      <w:r w:rsidRPr="002D1E4A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 é necessário converter o arquivo em formato (txt). Após feita a conversão, seguir os procedimentos seguintes para gerar a lista de palavras, que é a primeira solicitação que deve ser executada no programa: Clicar no menu </w:t>
      </w:r>
      <w:r w:rsidRPr="00452521">
        <w:rPr>
          <w:rFonts w:ascii="Arial" w:hAnsi="Arial" w:cs="Arial"/>
          <w:b/>
          <w:sz w:val="24"/>
          <w:szCs w:val="24"/>
        </w:rPr>
        <w:t>File</w:t>
      </w:r>
      <w:r w:rsidRPr="004525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opção </w:t>
      </w:r>
      <w:r w:rsidRPr="00452521">
        <w:rPr>
          <w:rFonts w:ascii="Arial" w:hAnsi="Arial" w:cs="Arial"/>
          <w:b/>
          <w:sz w:val="24"/>
          <w:szCs w:val="24"/>
        </w:rPr>
        <w:t>Openfile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2521">
        <w:rPr>
          <w:rFonts w:ascii="Arial" w:hAnsi="Arial" w:cs="Arial"/>
          <w:sz w:val="24"/>
          <w:szCs w:val="24"/>
        </w:rPr>
        <w:t>para abrir o arquivo, confo</w:t>
      </w:r>
      <w:r>
        <w:rPr>
          <w:rFonts w:ascii="Arial" w:hAnsi="Arial" w:cs="Arial"/>
          <w:sz w:val="24"/>
          <w:szCs w:val="24"/>
        </w:rPr>
        <w:t>rme figura 3.</w:t>
      </w:r>
    </w:p>
    <w:p w:rsidR="008003E9" w:rsidRPr="00452521" w:rsidRDefault="008003E9" w:rsidP="008003E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600700" cy="2819400"/>
            <wp:effectExtent l="19050" t="0" r="0" b="0"/>
            <wp:docPr id="3" name="Imagem 3" descr="Imagem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1A5521">
        <w:rPr>
          <w:rFonts w:ascii="Arial" w:hAnsi="Arial" w:cs="Arial"/>
        </w:rPr>
        <w:t>Figura 3. Como abrir um arquivo para gerar listas de palavras.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arquivo deve ser encontrado no computador e aberto, e aparecerá no </w:t>
      </w:r>
      <w:r w:rsidRPr="001A5521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 conforme figura 4, onde os arquivos correspondentes ao nosso </w:t>
      </w:r>
      <w:r w:rsidRPr="00D01B42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sz w:val="24"/>
          <w:szCs w:val="24"/>
        </w:rPr>
        <w:t xml:space="preserve"> de estudos aparecem na lista do </w:t>
      </w:r>
      <w:r w:rsidRPr="000C3988">
        <w:rPr>
          <w:rFonts w:ascii="Arial" w:hAnsi="Arial" w:cs="Arial"/>
          <w:b/>
          <w:sz w:val="24"/>
          <w:szCs w:val="24"/>
        </w:rPr>
        <w:t>Corpus file</w:t>
      </w:r>
      <w:r w:rsidRPr="000C3988">
        <w:rPr>
          <w:rFonts w:ascii="Arial" w:hAnsi="Arial" w:cs="Arial"/>
          <w:sz w:val="24"/>
          <w:szCs w:val="24"/>
        </w:rPr>
        <w:t xml:space="preserve"> a esquerda da tela.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72125" cy="3200400"/>
            <wp:effectExtent l="19050" t="0" r="9525" b="0"/>
            <wp:docPr id="4" name="Imagem 4" descr="Imagem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1A5521">
        <w:rPr>
          <w:rFonts w:ascii="Arial" w:hAnsi="Arial" w:cs="Arial"/>
        </w:rPr>
        <w:t xml:space="preserve">Figura 4. Arquivo aberto no </w:t>
      </w:r>
      <w:r w:rsidRPr="001A5521">
        <w:rPr>
          <w:rFonts w:ascii="Arial" w:hAnsi="Arial" w:cs="Arial"/>
          <w:i/>
        </w:rPr>
        <w:t>AntCon</w:t>
      </w:r>
      <w:r w:rsidRPr="001A5521">
        <w:rPr>
          <w:rFonts w:ascii="Arial" w:hAnsi="Arial" w:cs="Arial"/>
        </w:rPr>
        <w:t>.</w:t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</w:p>
    <w:p w:rsidR="008003E9" w:rsidRDefault="008003E9" w:rsidP="008003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Encontrado o arquivo, selecione o arquivo já aberto, clique na aba </w:t>
      </w:r>
      <w:r>
        <w:rPr>
          <w:rFonts w:ascii="Arial" w:hAnsi="Arial" w:cs="Arial"/>
          <w:b/>
          <w:sz w:val="24"/>
          <w:szCs w:val="24"/>
        </w:rPr>
        <w:t>W</w:t>
      </w:r>
      <w:r w:rsidRPr="00146F88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>d</w:t>
      </w:r>
      <w:r w:rsidRPr="00146F88">
        <w:rPr>
          <w:rFonts w:ascii="Arial" w:hAnsi="Arial" w:cs="Arial"/>
          <w:b/>
          <w:sz w:val="24"/>
          <w:szCs w:val="24"/>
        </w:rPr>
        <w:t>list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6F88">
        <w:rPr>
          <w:rFonts w:ascii="Arial" w:hAnsi="Arial" w:cs="Arial"/>
          <w:sz w:val="24"/>
          <w:szCs w:val="24"/>
        </w:rPr>
        <w:t xml:space="preserve">e no botão </w:t>
      </w:r>
      <w:r>
        <w:rPr>
          <w:rFonts w:ascii="Arial" w:hAnsi="Arial" w:cs="Arial"/>
          <w:b/>
          <w:sz w:val="24"/>
          <w:szCs w:val="24"/>
        </w:rPr>
        <w:t>Start</w:t>
      </w:r>
      <w:r w:rsidRPr="00146F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gerar a lista de palavras conforme pode ser observado na figura 5.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257800" cy="3114675"/>
            <wp:effectExtent l="19050" t="0" r="0" b="0"/>
            <wp:docPr id="5" name="Imagem 5" descr="Imagem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Figura 5. </w:t>
      </w:r>
      <w:r w:rsidRPr="001A5521">
        <w:rPr>
          <w:rFonts w:ascii="Arial" w:hAnsi="Arial" w:cs="Arial"/>
          <w:i/>
          <w:sz w:val="24"/>
          <w:szCs w:val="24"/>
        </w:rPr>
        <w:t>Wordlist</w:t>
      </w:r>
      <w:r>
        <w:rPr>
          <w:rFonts w:ascii="Arial" w:hAnsi="Arial" w:cs="Arial"/>
          <w:sz w:val="24"/>
          <w:szCs w:val="24"/>
        </w:rPr>
        <w:t xml:space="preserve"> gerada no </w:t>
      </w:r>
      <w:r w:rsidRPr="001A5521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>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lista de palavras do </w:t>
      </w:r>
      <w:r w:rsidRPr="001A5521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 será uma ferramenta muito útil  para nossa pesquisa, pois como se pode observar na figura 5, ela possui três colunas com informações muito importantes. A primeira coluna é o </w:t>
      </w:r>
      <w:r w:rsidRPr="00F83722">
        <w:rPr>
          <w:rFonts w:ascii="Arial" w:hAnsi="Arial" w:cs="Arial"/>
          <w:b/>
          <w:sz w:val="24"/>
          <w:szCs w:val="24"/>
        </w:rPr>
        <w:t>Rank</w:t>
      </w:r>
      <w:r>
        <w:rPr>
          <w:rFonts w:ascii="Arial" w:hAnsi="Arial" w:cs="Arial"/>
          <w:sz w:val="24"/>
          <w:szCs w:val="24"/>
        </w:rPr>
        <w:t xml:space="preserve">, que ordena as palavras pela frequência que elas aparecem no texto, ou seja, a palavra que está no rank 1 é a palavra que mais vezes se repete naquele arquivo. Em seguida tem-se a coluna </w:t>
      </w:r>
      <w:r w:rsidRPr="00F83722">
        <w:rPr>
          <w:rFonts w:ascii="Arial" w:hAnsi="Arial" w:cs="Arial"/>
          <w:b/>
          <w:sz w:val="24"/>
          <w:szCs w:val="24"/>
        </w:rPr>
        <w:t>Freq</w:t>
      </w:r>
      <w:r>
        <w:rPr>
          <w:rFonts w:ascii="Arial" w:hAnsi="Arial" w:cs="Arial"/>
          <w:sz w:val="24"/>
          <w:szCs w:val="24"/>
        </w:rPr>
        <w:t xml:space="preserve"> de frequência, essa coluna nos mostra a frequência que a palavra aparece no texto. </w:t>
      </w:r>
    </w:p>
    <w:p w:rsidR="008003E9" w:rsidRDefault="008003E9" w:rsidP="008003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por último temos a coluna</w:t>
      </w:r>
      <w:r w:rsidRPr="001E34A7">
        <w:rPr>
          <w:rFonts w:ascii="Arial" w:hAnsi="Arial" w:cs="Arial"/>
          <w:b/>
          <w:sz w:val="24"/>
          <w:szCs w:val="24"/>
        </w:rPr>
        <w:t xml:space="preserve"> Word</w:t>
      </w:r>
      <w:r w:rsidRPr="001E34A7">
        <w:rPr>
          <w:rFonts w:ascii="Arial" w:hAnsi="Arial" w:cs="Arial"/>
          <w:sz w:val="24"/>
          <w:szCs w:val="24"/>
        </w:rPr>
        <w:t>, que como o próprio nome diz, mostra a palavra.</w:t>
      </w:r>
      <w:r>
        <w:rPr>
          <w:rFonts w:ascii="Arial" w:hAnsi="Arial" w:cs="Arial"/>
          <w:sz w:val="24"/>
          <w:szCs w:val="24"/>
        </w:rPr>
        <w:t xml:space="preserve"> A opção </w:t>
      </w:r>
      <w:r w:rsidRPr="00D01B42">
        <w:rPr>
          <w:rFonts w:ascii="Arial" w:hAnsi="Arial" w:cs="Arial"/>
          <w:b/>
          <w:i/>
          <w:sz w:val="24"/>
          <w:szCs w:val="24"/>
        </w:rPr>
        <w:t>Save Windows</w:t>
      </w:r>
      <w:r>
        <w:rPr>
          <w:rFonts w:ascii="Arial" w:hAnsi="Arial" w:cs="Arial"/>
          <w:sz w:val="24"/>
          <w:szCs w:val="24"/>
        </w:rPr>
        <w:t xml:space="preserve"> está disponível na ferramenta </w:t>
      </w:r>
      <w:r w:rsidRPr="001E34A7">
        <w:rPr>
          <w:rFonts w:ascii="Arial" w:hAnsi="Arial" w:cs="Arial"/>
          <w:b/>
          <w:sz w:val="24"/>
          <w:szCs w:val="24"/>
        </w:rPr>
        <w:t>FileView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E34A7">
        <w:rPr>
          <w:rFonts w:ascii="Arial" w:hAnsi="Arial" w:cs="Arial"/>
          <w:sz w:val="24"/>
          <w:szCs w:val="24"/>
        </w:rPr>
        <w:t>e permite</w:t>
      </w:r>
      <w:r>
        <w:rPr>
          <w:rFonts w:ascii="Arial" w:hAnsi="Arial" w:cs="Arial"/>
          <w:sz w:val="24"/>
          <w:szCs w:val="24"/>
        </w:rPr>
        <w:t xml:space="preserve"> a migração das informações geradas pelo </w:t>
      </w:r>
      <w:r w:rsidRPr="001A5521">
        <w:rPr>
          <w:rFonts w:ascii="Arial" w:hAnsi="Arial" w:cs="Arial"/>
          <w:i/>
          <w:sz w:val="24"/>
          <w:szCs w:val="24"/>
        </w:rPr>
        <w:t>AntCon</w:t>
      </w:r>
      <w:r>
        <w:rPr>
          <w:rFonts w:ascii="Arial" w:hAnsi="Arial" w:cs="Arial"/>
          <w:sz w:val="24"/>
          <w:szCs w:val="24"/>
        </w:rPr>
        <w:t xml:space="preserve"> para outros sistemas. A palavra ou frase a ser analisada também pode ser visualizada dentro do próprio texto, clicando em </w:t>
      </w:r>
      <w:r w:rsidRPr="00D01B42">
        <w:rPr>
          <w:rFonts w:ascii="Arial" w:hAnsi="Arial" w:cs="Arial"/>
          <w:b/>
          <w:i/>
          <w:sz w:val="24"/>
          <w:szCs w:val="24"/>
        </w:rPr>
        <w:t>File View</w:t>
      </w:r>
      <w:r>
        <w:rPr>
          <w:rFonts w:ascii="Arial" w:hAnsi="Arial" w:cs="Arial"/>
          <w:sz w:val="24"/>
          <w:szCs w:val="24"/>
        </w:rPr>
        <w:t>, conforme figura 6.</w:t>
      </w:r>
    </w:p>
    <w:p w:rsidR="008003E9" w:rsidRPr="001E34A7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229225" cy="3981450"/>
            <wp:effectExtent l="19050" t="0" r="9525" b="0"/>
            <wp:docPr id="6" name="Imagem 6" descr="Imagem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m 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1A5521">
        <w:rPr>
          <w:rFonts w:ascii="Arial" w:hAnsi="Arial" w:cs="Arial"/>
        </w:rPr>
        <w:t xml:space="preserve">Figura 6. </w:t>
      </w:r>
      <w:r w:rsidRPr="001A5521">
        <w:rPr>
          <w:rFonts w:ascii="Arial" w:hAnsi="Arial" w:cs="Arial"/>
          <w:i/>
        </w:rPr>
        <w:t>File View</w:t>
      </w:r>
      <w:r w:rsidRPr="001A5521">
        <w:rPr>
          <w:rFonts w:ascii="Arial" w:hAnsi="Arial" w:cs="Arial"/>
        </w:rPr>
        <w:t>, apresentação do texto completo.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ferramenta </w:t>
      </w:r>
      <w:r w:rsidRPr="001E34A7">
        <w:rPr>
          <w:rFonts w:ascii="Arial" w:hAnsi="Arial" w:cs="Arial"/>
          <w:b/>
          <w:sz w:val="24"/>
          <w:szCs w:val="24"/>
        </w:rPr>
        <w:t>Concordance Plot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apresenta-se o gráfico de ocorrências da palavra pesquisada em cada um dos arquivos dos corpora, como observado na figura 7.</w:t>
      </w:r>
    </w:p>
    <w:p w:rsidR="008003E9" w:rsidRPr="001E34A7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295900" cy="3419475"/>
            <wp:effectExtent l="19050" t="0" r="0" b="0"/>
            <wp:docPr id="7" name="Imagem 7" descr="Imagem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m 0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1A5521">
        <w:rPr>
          <w:rFonts w:ascii="Arial" w:hAnsi="Arial" w:cs="Arial"/>
        </w:rPr>
        <w:t xml:space="preserve">Figura 7. Ferramenta </w:t>
      </w:r>
      <w:r w:rsidRPr="001A5521">
        <w:rPr>
          <w:rFonts w:ascii="Arial" w:hAnsi="Arial" w:cs="Arial"/>
          <w:i/>
        </w:rPr>
        <w:t>Concordance Plot</w:t>
      </w:r>
      <w:r w:rsidRPr="001A5521">
        <w:rPr>
          <w:rFonts w:ascii="Arial" w:hAnsi="Arial" w:cs="Arial"/>
        </w:rPr>
        <w:t>.</w:t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ferramenta </w:t>
      </w:r>
      <w:r w:rsidRPr="00BE709D">
        <w:rPr>
          <w:rFonts w:ascii="Arial" w:hAnsi="Arial" w:cs="Arial"/>
          <w:b/>
          <w:sz w:val="24"/>
          <w:szCs w:val="24"/>
        </w:rPr>
        <w:t>Clusters</w:t>
      </w:r>
      <w:r>
        <w:rPr>
          <w:rFonts w:ascii="Arial" w:hAnsi="Arial" w:cs="Arial"/>
          <w:sz w:val="24"/>
          <w:szCs w:val="24"/>
        </w:rPr>
        <w:t xml:space="preserve"> irá mostrar as palavras que se agrupam com a palavra ou frase escolhida para a lista de concordâncias. Somente é necessário a guia </w:t>
      </w:r>
      <w:r w:rsidRPr="00BE709D">
        <w:rPr>
          <w:rFonts w:ascii="Arial" w:hAnsi="Arial" w:cs="Arial"/>
          <w:b/>
          <w:sz w:val="24"/>
          <w:szCs w:val="24"/>
        </w:rPr>
        <w:t xml:space="preserve">Clusters </w:t>
      </w:r>
      <w:r>
        <w:rPr>
          <w:rFonts w:ascii="Arial" w:hAnsi="Arial" w:cs="Arial"/>
          <w:sz w:val="24"/>
          <w:szCs w:val="24"/>
        </w:rPr>
        <w:t xml:space="preserve">e clicar no botão </w:t>
      </w:r>
      <w:r w:rsidRPr="001A5521">
        <w:rPr>
          <w:rFonts w:ascii="Arial" w:hAnsi="Arial" w:cs="Arial"/>
          <w:b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</w:rPr>
        <w:t>. Veja figura 8.</w:t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1A5521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838700" cy="3448050"/>
            <wp:effectExtent l="19050" t="0" r="0" b="0"/>
            <wp:docPr id="8" name="Imagem 8" descr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Pr="001A5521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A5521">
        <w:rPr>
          <w:rFonts w:ascii="Arial" w:hAnsi="Arial" w:cs="Arial"/>
        </w:rPr>
        <w:t xml:space="preserve">Figura 8. Ferramenta </w:t>
      </w:r>
      <w:r w:rsidRPr="001A5521">
        <w:rPr>
          <w:rFonts w:ascii="Arial" w:hAnsi="Arial" w:cs="Arial"/>
          <w:i/>
        </w:rPr>
        <w:t>Clusters</w:t>
      </w:r>
      <w:r w:rsidRPr="001A5521">
        <w:rPr>
          <w:rFonts w:ascii="Arial" w:hAnsi="Arial" w:cs="Arial"/>
        </w:rPr>
        <w:t>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ferramenta </w:t>
      </w:r>
      <w:r w:rsidRPr="00BE709D">
        <w:rPr>
          <w:rFonts w:ascii="Arial" w:hAnsi="Arial" w:cs="Arial"/>
          <w:b/>
          <w:sz w:val="24"/>
          <w:szCs w:val="24"/>
        </w:rPr>
        <w:t>Collocates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709D">
        <w:rPr>
          <w:rFonts w:ascii="Arial" w:hAnsi="Arial" w:cs="Arial"/>
          <w:sz w:val="24"/>
          <w:szCs w:val="24"/>
        </w:rPr>
        <w:t>são apresentadas</w:t>
      </w:r>
      <w:r>
        <w:rPr>
          <w:rFonts w:ascii="Arial" w:hAnsi="Arial" w:cs="Arial"/>
          <w:sz w:val="24"/>
          <w:szCs w:val="24"/>
        </w:rPr>
        <w:t xml:space="preserve"> as palavras que formam os colocados, ou seja, acompanha outras palavras. (ver figura 9).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029200" cy="3228975"/>
            <wp:effectExtent l="19050" t="0" r="0" b="0"/>
            <wp:docPr id="9" name="Imagem 9" descr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m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Pr="00C851D3" w:rsidRDefault="008003E9" w:rsidP="008003E9">
      <w:pPr>
        <w:spacing w:after="0" w:line="360" w:lineRule="auto"/>
        <w:jc w:val="both"/>
        <w:rPr>
          <w:rFonts w:ascii="Arial" w:hAnsi="Arial" w:cs="Arial"/>
        </w:rPr>
      </w:pPr>
      <w:r w:rsidRPr="00C851D3">
        <w:rPr>
          <w:rFonts w:ascii="Arial" w:hAnsi="Arial" w:cs="Arial"/>
        </w:rPr>
        <w:t xml:space="preserve">Figura 9. Ferramenta </w:t>
      </w:r>
      <w:r w:rsidRPr="00C851D3">
        <w:rPr>
          <w:rFonts w:ascii="Arial" w:hAnsi="Arial" w:cs="Arial"/>
          <w:i/>
        </w:rPr>
        <w:t>Collocates</w:t>
      </w:r>
      <w:r w:rsidRPr="00C851D3">
        <w:rPr>
          <w:rFonts w:ascii="Arial" w:hAnsi="Arial" w:cs="Arial"/>
        </w:rPr>
        <w:t>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salvar a lista gerada, vá a </w:t>
      </w:r>
      <w:r>
        <w:rPr>
          <w:rFonts w:ascii="Arial" w:hAnsi="Arial" w:cs="Arial"/>
          <w:b/>
          <w:sz w:val="24"/>
          <w:szCs w:val="24"/>
        </w:rPr>
        <w:t>File Save Out put to Text F</w:t>
      </w:r>
      <w:r w:rsidRPr="00BE709D">
        <w:rPr>
          <w:rFonts w:ascii="Arial" w:hAnsi="Arial" w:cs="Arial"/>
          <w:b/>
          <w:sz w:val="24"/>
          <w:szCs w:val="24"/>
        </w:rPr>
        <w:t>ile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709D"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figura 10</w:t>
      </w:r>
      <w:r w:rsidRPr="00BE709D">
        <w:rPr>
          <w:rFonts w:ascii="Arial" w:hAnsi="Arial" w:cs="Arial"/>
          <w:sz w:val="24"/>
          <w:szCs w:val="24"/>
        </w:rPr>
        <w:t xml:space="preserve"> abaixo:</w:t>
      </w: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933950" cy="3257550"/>
            <wp:effectExtent l="19050" t="0" r="0" b="0"/>
            <wp:docPr id="10" name="Imagem 10" descr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m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E9" w:rsidRDefault="008003E9" w:rsidP="008003E9">
      <w:pPr>
        <w:spacing w:line="360" w:lineRule="auto"/>
        <w:jc w:val="both"/>
        <w:rPr>
          <w:rFonts w:ascii="Arial" w:hAnsi="Arial" w:cs="Arial"/>
        </w:rPr>
      </w:pPr>
      <w:r w:rsidRPr="00C851D3">
        <w:rPr>
          <w:rFonts w:ascii="Arial" w:hAnsi="Arial" w:cs="Arial"/>
        </w:rPr>
        <w:t xml:space="preserve">Figura 10. Salvando lista de palavra-chave gerada no </w:t>
      </w:r>
      <w:r w:rsidRPr="00C851D3">
        <w:rPr>
          <w:rFonts w:ascii="Arial" w:hAnsi="Arial" w:cs="Arial"/>
          <w:i/>
        </w:rPr>
        <w:t>AntCon</w:t>
      </w:r>
      <w:r w:rsidRPr="00C851D3">
        <w:rPr>
          <w:rFonts w:ascii="Arial" w:hAnsi="Arial" w:cs="Arial"/>
        </w:rPr>
        <w:t>.</w:t>
      </w:r>
    </w:p>
    <w:p w:rsidR="008003E9" w:rsidRDefault="008003E9" w:rsidP="008003E9">
      <w:pPr>
        <w:jc w:val="center"/>
        <w:rPr>
          <w:rFonts w:ascii="Arial" w:hAnsi="Arial" w:cs="Arial"/>
          <w:b/>
          <w:sz w:val="24"/>
          <w:szCs w:val="24"/>
        </w:rPr>
      </w:pPr>
      <w:r w:rsidRPr="005967A1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8003E9" w:rsidRPr="00A82CBC" w:rsidRDefault="008003E9" w:rsidP="008003E9">
      <w:pPr>
        <w:jc w:val="center"/>
        <w:rPr>
          <w:rFonts w:ascii="Arial" w:hAnsi="Arial" w:cs="Arial"/>
          <w:b/>
          <w:sz w:val="24"/>
          <w:szCs w:val="24"/>
        </w:rPr>
      </w:pP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Acredita-se que as dificuldades encontradas pelos professores em inserir as novas tecnologias em sala de aula sem suporte do currículo é muito grande, embora o ensino de línguas mediado pelo computador e em consequência pelo estudo da linguística de </w:t>
      </w:r>
      <w:r w:rsidRPr="000101A4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sz w:val="24"/>
          <w:szCs w:val="24"/>
        </w:rPr>
        <w:t xml:space="preserve"> deva ser feita de maneira contextualizada e primordialmente em alunos.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inserção da linguística de </w:t>
      </w:r>
      <w:r w:rsidRPr="000101A4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sz w:val="24"/>
          <w:szCs w:val="24"/>
        </w:rPr>
        <w:t xml:space="preserve"> no ensino de língua inglesa, visa estabelecer mudanças socioeducacionais. À medida que alunos são inseridos no contato com a linguística de </w:t>
      </w:r>
      <w:r w:rsidRPr="000101A4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cabe a eles à autonomia que antes ficava nas mãos do professor de inglês. Nesse sentido, o professor passa a ser um mediador, enquanto os alunos a aprender, fazer, investigar em textos, o que antes não era possível de acontecer em sala de aula.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Devemos enfatizar que a maior virtude desta prática é mostrar ao aprendiz a palavra ou expressão no contexto de uso e não de forma segmentada. Os manuais didáticos muitas vezes nos sobrecarregam de informações gramaticais desnecessárias, desprovidas de contextos, o que pode ser um complicador no processo de ensino aprendizagem na língua estuda.</w:t>
      </w:r>
    </w:p>
    <w:p w:rsidR="008003E9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com a linguística de </w:t>
      </w:r>
      <w:r w:rsidRPr="00864C8A">
        <w:rPr>
          <w:rFonts w:ascii="Arial" w:hAnsi="Arial" w:cs="Arial"/>
          <w:i/>
          <w:sz w:val="24"/>
          <w:szCs w:val="24"/>
        </w:rPr>
        <w:t>corpus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721AB">
        <w:rPr>
          <w:rFonts w:ascii="Arial" w:hAnsi="Arial" w:cs="Arial"/>
          <w:sz w:val="24"/>
          <w:szCs w:val="24"/>
        </w:rPr>
        <w:t xml:space="preserve">a intenção é trabalhar essas informações gramaticais dentro de um contexto situacional da língua, em que o aluno poderá observar essas informações explorando as técnicas que o </w:t>
      </w:r>
      <w:r>
        <w:rPr>
          <w:rFonts w:ascii="Arial" w:hAnsi="Arial" w:cs="Arial"/>
          <w:i/>
          <w:sz w:val="24"/>
          <w:szCs w:val="24"/>
        </w:rPr>
        <w:t xml:space="preserve">Antcon </w:t>
      </w:r>
      <w:r w:rsidRPr="00E721AB">
        <w:rPr>
          <w:rFonts w:ascii="Arial" w:hAnsi="Arial" w:cs="Arial"/>
          <w:sz w:val="24"/>
          <w:szCs w:val="24"/>
        </w:rPr>
        <w:t>oferece, bem como outros</w:t>
      </w:r>
      <w:r>
        <w:rPr>
          <w:rFonts w:ascii="Arial" w:hAnsi="Arial" w:cs="Arial"/>
          <w:i/>
          <w:sz w:val="24"/>
          <w:szCs w:val="24"/>
        </w:rPr>
        <w:t xml:space="preserve"> software </w:t>
      </w:r>
      <w:r w:rsidRPr="00E721AB">
        <w:rPr>
          <w:rFonts w:ascii="Arial" w:hAnsi="Arial" w:cs="Arial"/>
          <w:sz w:val="24"/>
          <w:szCs w:val="24"/>
        </w:rPr>
        <w:t>gratuito disponíveis na</w:t>
      </w:r>
      <w:r>
        <w:rPr>
          <w:rFonts w:ascii="Arial" w:hAnsi="Arial" w:cs="Arial"/>
          <w:i/>
          <w:sz w:val="24"/>
          <w:szCs w:val="24"/>
        </w:rPr>
        <w:t xml:space="preserve"> Internet, </w:t>
      </w:r>
      <w:r w:rsidRPr="00E721AB">
        <w:rPr>
          <w:rFonts w:ascii="Arial" w:hAnsi="Arial" w:cs="Arial"/>
          <w:sz w:val="24"/>
          <w:szCs w:val="24"/>
        </w:rPr>
        <w:t>que também poderá ser fundamentado na linguística de</w:t>
      </w:r>
      <w:r>
        <w:rPr>
          <w:rFonts w:ascii="Arial" w:hAnsi="Arial" w:cs="Arial"/>
          <w:i/>
          <w:sz w:val="24"/>
          <w:szCs w:val="24"/>
        </w:rPr>
        <w:t xml:space="preserve"> corpus. </w:t>
      </w:r>
      <w:r w:rsidRPr="00E721AB">
        <w:rPr>
          <w:rFonts w:ascii="Arial" w:hAnsi="Arial" w:cs="Arial"/>
          <w:sz w:val="24"/>
          <w:szCs w:val="24"/>
        </w:rPr>
        <w:t>Uma outra medida</w:t>
      </w:r>
      <w:r>
        <w:rPr>
          <w:rFonts w:ascii="Arial" w:hAnsi="Arial" w:cs="Arial"/>
          <w:sz w:val="24"/>
          <w:szCs w:val="24"/>
        </w:rPr>
        <w:t xml:space="preserve"> a ser apontada para o uso da Linguística de </w:t>
      </w:r>
      <w:r>
        <w:rPr>
          <w:rFonts w:ascii="Arial" w:hAnsi="Arial" w:cs="Arial"/>
          <w:i/>
          <w:sz w:val="24"/>
          <w:szCs w:val="24"/>
        </w:rPr>
        <w:t>C</w:t>
      </w:r>
      <w:r w:rsidRPr="00E721AB">
        <w:rPr>
          <w:rFonts w:ascii="Arial" w:hAnsi="Arial" w:cs="Arial"/>
          <w:i/>
          <w:sz w:val="24"/>
          <w:szCs w:val="24"/>
        </w:rPr>
        <w:t>orpus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E721AB">
        <w:rPr>
          <w:rFonts w:ascii="Arial" w:hAnsi="Arial" w:cs="Arial"/>
          <w:sz w:val="24"/>
          <w:szCs w:val="24"/>
        </w:rPr>
        <w:t>é que o ensino de l</w:t>
      </w:r>
      <w:r>
        <w:rPr>
          <w:rFonts w:ascii="Arial" w:hAnsi="Arial" w:cs="Arial"/>
          <w:sz w:val="24"/>
          <w:szCs w:val="24"/>
        </w:rPr>
        <w:t>íngu</w:t>
      </w:r>
      <w:r w:rsidRPr="00E721AB">
        <w:rPr>
          <w:rFonts w:ascii="Arial" w:hAnsi="Arial" w:cs="Arial"/>
          <w:sz w:val="24"/>
          <w:szCs w:val="24"/>
        </w:rPr>
        <w:t>a inglesa</w:t>
      </w:r>
      <w:r>
        <w:rPr>
          <w:rFonts w:ascii="Arial" w:hAnsi="Arial" w:cs="Arial"/>
          <w:sz w:val="24"/>
          <w:szCs w:val="24"/>
        </w:rPr>
        <w:t xml:space="preserve"> passará a ser criativa e dinâmica, utilizando o computador, que é um recurso muito utilizado pelos alunos atualmente.</w:t>
      </w:r>
    </w:p>
    <w:p w:rsidR="008003E9" w:rsidRPr="00A82CBC" w:rsidRDefault="008003E9" w:rsidP="008003E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tanto, a relevância deste estudo está na inserção das novas tecnologias aplicadas no ensino de línguas, que faria com que a sala de aula deixasse de ser um espaço monótono onde nela haveria a visão do aprendiz como responsável pelos resultados da aprendizagem.</w:t>
      </w:r>
    </w:p>
    <w:p w:rsidR="008003E9" w:rsidRDefault="008003E9" w:rsidP="008003E9">
      <w:pPr>
        <w:jc w:val="both"/>
        <w:rPr>
          <w:rFonts w:ascii="Arial" w:hAnsi="Arial" w:cs="Arial"/>
          <w:b/>
          <w:sz w:val="24"/>
          <w:szCs w:val="24"/>
        </w:rPr>
      </w:pPr>
    </w:p>
    <w:p w:rsidR="008003E9" w:rsidRDefault="008003E9" w:rsidP="008003E9">
      <w:pPr>
        <w:jc w:val="both"/>
        <w:rPr>
          <w:rFonts w:ascii="Arial" w:hAnsi="Arial" w:cs="Arial"/>
          <w:b/>
          <w:sz w:val="24"/>
          <w:szCs w:val="24"/>
        </w:rPr>
      </w:pPr>
    </w:p>
    <w:p w:rsidR="008003E9" w:rsidRDefault="008003E9" w:rsidP="008003E9">
      <w:pPr>
        <w:jc w:val="both"/>
        <w:rPr>
          <w:rFonts w:ascii="Arial" w:hAnsi="Arial" w:cs="Arial"/>
          <w:b/>
          <w:sz w:val="24"/>
          <w:szCs w:val="24"/>
        </w:rPr>
      </w:pPr>
    </w:p>
    <w:p w:rsidR="008003E9" w:rsidRPr="00CD0DFA" w:rsidRDefault="008003E9" w:rsidP="008003E9">
      <w:pPr>
        <w:jc w:val="both"/>
        <w:rPr>
          <w:rFonts w:ascii="Arial" w:hAnsi="Arial" w:cs="Arial"/>
          <w:b/>
          <w:sz w:val="24"/>
          <w:szCs w:val="24"/>
        </w:rPr>
      </w:pPr>
      <w:r w:rsidRPr="00CD0DFA">
        <w:rPr>
          <w:rFonts w:ascii="Arial" w:hAnsi="Arial" w:cs="Arial"/>
          <w:b/>
          <w:sz w:val="24"/>
          <w:szCs w:val="24"/>
        </w:rPr>
        <w:t>REFERÊNCIA</w:t>
      </w:r>
    </w:p>
    <w:p w:rsidR="008003E9" w:rsidRDefault="008003E9" w:rsidP="008003E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003E9" w:rsidRDefault="008003E9" w:rsidP="008003E9">
      <w:pPr>
        <w:jc w:val="both"/>
        <w:rPr>
          <w:rFonts w:ascii="Arial" w:hAnsi="Arial" w:cs="Arial"/>
          <w:sz w:val="24"/>
          <w:szCs w:val="24"/>
        </w:rPr>
      </w:pPr>
      <w:r w:rsidRPr="00257163">
        <w:rPr>
          <w:rFonts w:ascii="Arial" w:eastAsia="Times New Roman" w:hAnsi="Arial" w:cs="Arial"/>
          <w:sz w:val="24"/>
          <w:szCs w:val="24"/>
          <w:lang w:eastAsia="pt-BR"/>
        </w:rPr>
        <w:t xml:space="preserve">GRANDOLFO, Juliana; LEITE, Lucilene da Silva. </w:t>
      </w:r>
      <w:r w:rsidRPr="00CD0DFA">
        <w:rPr>
          <w:rFonts w:ascii="Arial" w:eastAsia="Times New Roman" w:hAnsi="Arial" w:cs="Arial"/>
          <w:b/>
          <w:sz w:val="24"/>
          <w:szCs w:val="24"/>
          <w:lang w:eastAsia="pt-BR"/>
        </w:rPr>
        <w:t>O uso de Phrasal Verbs na Comunicação Informal por E-mail: Uma Análise sob 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D0DFA">
        <w:rPr>
          <w:rFonts w:ascii="Arial" w:eastAsia="Times New Roman" w:hAnsi="Arial" w:cs="Arial"/>
          <w:b/>
          <w:sz w:val="24"/>
          <w:szCs w:val="24"/>
          <w:lang w:eastAsia="pt-BR"/>
        </w:rPr>
        <w:t>Perspectiva da Linguística de Corpus</w:t>
      </w:r>
      <w:r w:rsidRPr="00257163">
        <w:rPr>
          <w:rFonts w:ascii="Arial" w:eastAsia="Times New Roman" w:hAnsi="Arial" w:cs="Arial"/>
          <w:sz w:val="24"/>
          <w:szCs w:val="24"/>
          <w:lang w:eastAsia="pt-BR"/>
        </w:rPr>
        <w:t xml:space="preserve"> / Juliana Grandolfo e Lucilene da SilvaLeite: ori</w:t>
      </w:r>
      <w:r>
        <w:rPr>
          <w:rFonts w:ascii="Arial" w:eastAsia="Times New Roman" w:hAnsi="Arial" w:cs="Arial"/>
          <w:sz w:val="24"/>
          <w:szCs w:val="24"/>
          <w:lang w:eastAsia="pt-BR"/>
        </w:rPr>
        <w:t>entadora Profª Cíntia Yokota -</w:t>
      </w:r>
      <w:r w:rsidRPr="00257163">
        <w:rPr>
          <w:rFonts w:ascii="Arial" w:eastAsia="Times New Roman" w:hAnsi="Arial" w:cs="Arial"/>
          <w:sz w:val="24"/>
          <w:szCs w:val="24"/>
          <w:lang w:eastAsia="pt-BR"/>
        </w:rPr>
        <w:t xml:space="preserve">Campinas, 2011. Disponível em </w:t>
      </w:r>
      <w:hyperlink r:id="rId18" w:history="1">
        <w:r w:rsidRPr="00257163">
          <w:rPr>
            <w:rStyle w:val="Hyperlink"/>
            <w:rFonts w:ascii="Arial" w:hAnsi="Arial" w:cs="Arial"/>
            <w:sz w:val="24"/>
            <w:szCs w:val="24"/>
          </w:rPr>
          <w:t>http://pt.scribd.com/doc/82818551/5/Linguistica-de-Corpus</w:t>
        </w:r>
      </w:hyperlink>
      <w:r w:rsidRPr="00257163">
        <w:rPr>
          <w:rFonts w:ascii="Arial" w:hAnsi="Arial" w:cs="Arial"/>
          <w:sz w:val="24"/>
          <w:szCs w:val="24"/>
        </w:rPr>
        <w:t>. Acessado em 26 de Abril de 2012, 15: 00</w:t>
      </w:r>
      <w:r>
        <w:rPr>
          <w:rFonts w:ascii="Arial" w:hAnsi="Arial" w:cs="Arial"/>
          <w:sz w:val="24"/>
          <w:szCs w:val="24"/>
        </w:rPr>
        <w:t>.</w:t>
      </w:r>
    </w:p>
    <w:p w:rsidR="008003E9" w:rsidRPr="00CE4CD2" w:rsidRDefault="008003E9" w:rsidP="00800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3E9" w:rsidRDefault="008003E9" w:rsidP="00800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CD2">
        <w:rPr>
          <w:rFonts w:ascii="Arial" w:hAnsi="Arial" w:cs="Arial"/>
          <w:bCs/>
          <w:sz w:val="24"/>
          <w:szCs w:val="24"/>
          <w:lang w:eastAsia="pt-BR"/>
        </w:rPr>
        <w:t>PAIVA,</w:t>
      </w:r>
      <w:r w:rsidRPr="00CE4CD2">
        <w:rPr>
          <w:rFonts w:ascii="Arial" w:hAnsi="Arial" w:cs="Arial"/>
          <w:sz w:val="24"/>
          <w:szCs w:val="24"/>
        </w:rPr>
        <w:t xml:space="preserve"> </w:t>
      </w:r>
      <w:r w:rsidRPr="00CE4CD2">
        <w:rPr>
          <w:rFonts w:ascii="Arial" w:hAnsi="Arial" w:cs="Arial"/>
          <w:bCs/>
          <w:sz w:val="24"/>
          <w:szCs w:val="24"/>
          <w:lang w:eastAsia="pt-BR"/>
        </w:rPr>
        <w:t xml:space="preserve">Vera Lúcia Menezes de Oliveira e.  </w:t>
      </w:r>
      <w:r w:rsidRPr="00CD0DFA">
        <w:rPr>
          <w:rFonts w:ascii="Arial" w:hAnsi="Arial" w:cs="Arial"/>
          <w:b/>
          <w:bCs/>
          <w:sz w:val="24"/>
          <w:szCs w:val="24"/>
          <w:lang w:eastAsia="pt-BR"/>
        </w:rPr>
        <w:t>O uso da tecnologia no ensino de línguas estrangeiras: breve retrospectiva histórica.</w:t>
      </w:r>
      <w:r w:rsidRPr="00CE4CD2">
        <w:rPr>
          <w:rFonts w:ascii="Arial" w:hAnsi="Arial" w:cs="Arial"/>
          <w:bCs/>
          <w:sz w:val="24"/>
          <w:szCs w:val="24"/>
          <w:lang w:eastAsia="pt-BR"/>
        </w:rPr>
        <w:t xml:space="preserve"> (UFMG/CNPq/FAPEMIG), 2008. Disponível em </w:t>
      </w:r>
      <w:hyperlink r:id="rId19" w:history="1">
        <w:r w:rsidRPr="00CE4CD2">
          <w:rPr>
            <w:rStyle w:val="Hyperlink"/>
            <w:rFonts w:ascii="Arial" w:hAnsi="Arial" w:cs="Arial"/>
            <w:sz w:val="24"/>
            <w:szCs w:val="24"/>
          </w:rPr>
          <w:t>http://www.veramenezes.com/techist.pdf</w:t>
        </w:r>
      </w:hyperlink>
      <w:r w:rsidRPr="00CE4CD2">
        <w:rPr>
          <w:rFonts w:ascii="Arial" w:hAnsi="Arial" w:cs="Arial"/>
          <w:sz w:val="24"/>
          <w:szCs w:val="24"/>
        </w:rPr>
        <w:t>. Acessado em 13 de maio de 2012.  as 16: 10.</w:t>
      </w:r>
    </w:p>
    <w:p w:rsidR="008003E9" w:rsidRPr="002502D6" w:rsidRDefault="008003E9" w:rsidP="008003E9">
      <w:pPr>
        <w:jc w:val="both"/>
        <w:rPr>
          <w:rFonts w:ascii="Arial" w:hAnsi="Arial" w:cs="Arial"/>
          <w:sz w:val="24"/>
          <w:szCs w:val="24"/>
        </w:rPr>
      </w:pPr>
    </w:p>
    <w:p w:rsidR="008003E9" w:rsidRPr="00A06B1B" w:rsidRDefault="008003E9" w:rsidP="008003E9">
      <w:pPr>
        <w:jc w:val="both"/>
        <w:rPr>
          <w:rFonts w:ascii="Arial" w:hAnsi="Arial" w:cs="Arial"/>
          <w:sz w:val="24"/>
          <w:szCs w:val="24"/>
        </w:rPr>
      </w:pPr>
      <w:r w:rsidRPr="00A06B1B">
        <w:rPr>
          <w:rFonts w:ascii="Arial" w:hAnsi="Arial" w:cs="Arial"/>
          <w:sz w:val="24"/>
          <w:szCs w:val="24"/>
        </w:rPr>
        <w:t>VIEIRA,</w:t>
      </w:r>
      <w:r w:rsidRPr="00A06B1B">
        <w:rPr>
          <w:rFonts w:ascii="Arial" w:hAnsi="Arial" w:cs="Arial"/>
          <w:bCs/>
          <w:sz w:val="24"/>
          <w:szCs w:val="24"/>
          <w:lang w:eastAsia="pt-BR"/>
        </w:rPr>
        <w:t xml:space="preserve"> Renata. </w:t>
      </w:r>
      <w:r w:rsidRPr="00A06B1B">
        <w:rPr>
          <w:rFonts w:ascii="Arial" w:hAnsi="Arial" w:cs="Arial"/>
          <w:sz w:val="24"/>
          <w:szCs w:val="24"/>
        </w:rPr>
        <w:t xml:space="preserve"> LIMA,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Vera Lúcia Strube de. </w:t>
      </w:r>
      <w:r w:rsidRPr="00CD0DFA">
        <w:rPr>
          <w:rFonts w:ascii="Arial" w:hAnsi="Arial" w:cs="Arial"/>
          <w:b/>
          <w:bCs/>
          <w:sz w:val="24"/>
          <w:szCs w:val="24"/>
          <w:lang w:eastAsia="pt-BR"/>
        </w:rPr>
        <w:t>Linguística computacional: princípios e aplicações.</w:t>
      </w:r>
      <w:r w:rsidRPr="00A06B1B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06B1B">
        <w:rPr>
          <w:rFonts w:ascii="Arial" w:hAnsi="Arial" w:cs="Arial"/>
          <w:sz w:val="24"/>
          <w:szCs w:val="24"/>
          <w:lang w:eastAsia="pt-BR"/>
        </w:rPr>
        <w:t xml:space="preserve">Centro de Ciências da Comunicação, Centro de Ciências Exatas e Tecnológicas. 2001. </w:t>
      </w:r>
      <w:r w:rsidRPr="00A06B1B">
        <w:rPr>
          <w:rFonts w:ascii="Arial" w:hAnsi="Arial" w:cs="Arial"/>
          <w:sz w:val="24"/>
          <w:szCs w:val="24"/>
        </w:rPr>
        <w:t xml:space="preserve">Disponível em </w:t>
      </w:r>
      <w:hyperlink r:id="rId20" w:history="1">
        <w:r w:rsidRPr="00A06B1B">
          <w:rPr>
            <w:rStyle w:val="Hyperlink"/>
            <w:rFonts w:ascii="Arial" w:hAnsi="Arial" w:cs="Arial"/>
            <w:sz w:val="24"/>
            <w:szCs w:val="24"/>
          </w:rPr>
          <w:t>www.inf.unioeste.br</w:t>
        </w:r>
      </w:hyperlink>
      <w:r w:rsidRPr="00A06B1B">
        <w:rPr>
          <w:rFonts w:ascii="Arial" w:hAnsi="Arial" w:cs="Arial"/>
          <w:sz w:val="24"/>
          <w:szCs w:val="24"/>
        </w:rPr>
        <w:t>. Acessado em 26 de Agosto de 2012, 16:00.</w:t>
      </w:r>
    </w:p>
    <w:p w:rsidR="00161452" w:rsidRDefault="00161452"/>
    <w:sectPr w:rsidR="00161452" w:rsidSect="00161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F6" w:rsidRDefault="003870F6" w:rsidP="008003E9">
      <w:pPr>
        <w:spacing w:after="0" w:line="240" w:lineRule="auto"/>
      </w:pPr>
      <w:r>
        <w:separator/>
      </w:r>
    </w:p>
  </w:endnote>
  <w:endnote w:type="continuationSeparator" w:id="1">
    <w:p w:rsidR="003870F6" w:rsidRDefault="003870F6" w:rsidP="0080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F6" w:rsidRDefault="003870F6" w:rsidP="008003E9">
      <w:pPr>
        <w:spacing w:after="0" w:line="240" w:lineRule="auto"/>
      </w:pPr>
      <w:r>
        <w:separator/>
      </w:r>
    </w:p>
  </w:footnote>
  <w:footnote w:type="continuationSeparator" w:id="1">
    <w:p w:rsidR="003870F6" w:rsidRDefault="003870F6" w:rsidP="008003E9">
      <w:pPr>
        <w:spacing w:after="0" w:line="240" w:lineRule="auto"/>
      </w:pPr>
      <w:r>
        <w:continuationSeparator/>
      </w:r>
    </w:p>
  </w:footnote>
  <w:footnote w:id="2">
    <w:p w:rsidR="008003E9" w:rsidRPr="00AE71BA" w:rsidRDefault="008003E9" w:rsidP="008003E9">
      <w:pPr>
        <w:pStyle w:val="Textodenotaderodap"/>
        <w:rPr>
          <w:rFonts w:ascii="Arial" w:hAnsi="Arial" w:cs="Arial"/>
        </w:rPr>
      </w:pPr>
      <w:r w:rsidRPr="00AE71BA">
        <w:rPr>
          <w:rStyle w:val="Refdenotaderodap"/>
          <w:rFonts w:ascii="Arial" w:hAnsi="Arial" w:cs="Arial"/>
        </w:rPr>
        <w:footnoteRef/>
      </w:r>
      <w:r w:rsidRPr="00AE71BA">
        <w:rPr>
          <w:rFonts w:ascii="Arial" w:hAnsi="Arial" w:cs="Arial"/>
        </w:rPr>
        <w:t xml:space="preserve"> Pode- se dizer que foi a “mãe” da internet. Desenvolvida pela Agência Americana ARPA (Advanced Research and Projects Agency) -Agência de Pesquisas </w:t>
      </w:r>
      <w:smartTag w:uri="urn:schemas-microsoft-com:office:smarttags" w:element="PersonName">
        <w:smartTagPr>
          <w:attr w:name="ProductID" w:val="em Projetos Avançados-"/>
        </w:smartTagPr>
        <w:r w:rsidRPr="00AE71BA">
          <w:rPr>
            <w:rFonts w:ascii="Arial" w:hAnsi="Arial" w:cs="Arial"/>
          </w:rPr>
          <w:t>em Projetos Avançados-</w:t>
        </w:r>
      </w:smartTag>
      <w:r w:rsidRPr="00AE71BA">
        <w:rPr>
          <w:rFonts w:ascii="Arial" w:hAnsi="Arial" w:cs="Arial"/>
        </w:rPr>
        <w:t xml:space="preserve"> em 1969, tinha o objetivo de interligar as bases militares e os departamentos de pesquisa do governo americano. Esta rede teve o seu berço dentro do Pentágono e foi batizado com o  nome de ARPANET ou ARPAnet. </w:t>
      </w:r>
    </w:p>
  </w:footnote>
  <w:footnote w:id="3">
    <w:p w:rsidR="008003E9" w:rsidRPr="008033D3" w:rsidRDefault="008003E9" w:rsidP="008003E9">
      <w:pPr>
        <w:pStyle w:val="Textodenotaderodap"/>
      </w:pPr>
      <w:r w:rsidRPr="00AE71BA">
        <w:rPr>
          <w:rStyle w:val="Refdenotaderodap"/>
          <w:rFonts w:ascii="Arial" w:hAnsi="Arial" w:cs="Arial"/>
        </w:rPr>
        <w:footnoteRef/>
      </w:r>
      <w:r w:rsidRPr="00AE71BA">
        <w:rPr>
          <w:rFonts w:ascii="Arial" w:hAnsi="Arial" w:cs="Arial"/>
        </w:rPr>
        <w:t xml:space="preserve"> Programmed Logic for Automatic Teaching Operations (Operação de Ensino Automático para Programação Lógica). [tradução nossa].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3E9"/>
    <w:rsid w:val="00161452"/>
    <w:rsid w:val="003870F6"/>
    <w:rsid w:val="00413469"/>
    <w:rsid w:val="008003E9"/>
    <w:rsid w:val="0096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E9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03E9"/>
    <w:pPr>
      <w:ind w:left="720"/>
      <w:contextualSpacing/>
    </w:pPr>
  </w:style>
  <w:style w:type="paragraph" w:styleId="SemEspaamento">
    <w:name w:val="No Spacing"/>
    <w:uiPriority w:val="1"/>
    <w:qFormat/>
    <w:rsid w:val="008003E9"/>
    <w:pPr>
      <w:spacing w:after="0"/>
      <w:ind w:left="0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03E9"/>
    <w:pPr>
      <w:spacing w:after="0" w:line="36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03E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03E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003E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3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pt.scribd.com/doc/82818551/5/Linguistica-de-Corpu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ntlab.sci.waseda.ac.jp/software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yperlink" Target="http://www.inf.unioeste.br" TargetMode="External"/><Relationship Id="rId1" Type="http://schemas.openxmlformats.org/officeDocument/2006/relationships/styles" Target="styles.xml"/><Relationship Id="rId6" Type="http://schemas.openxmlformats.org/officeDocument/2006/relationships/hyperlink" Target="mailto:luana.deoliveira@hotmail.com.br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veramenezes.com/techist.p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2503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2015-03-29T14:21:00Z</dcterms:created>
  <dcterms:modified xsi:type="dcterms:W3CDTF">2015-03-29T14:38:00Z</dcterms:modified>
</cp:coreProperties>
</file>