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848" w:rsidRDefault="00B079BA" w:rsidP="006559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>A UTILIZAÇÃO DOS MACROINVERTEBRADOS BENTÔNICOS COMO FERRAMENTA PARA EDUCAÇÃO AMBIENTAL EM QUALIDADE DE AGUA.</w:t>
      </w:r>
    </w:p>
    <w:p w:rsidR="00511763" w:rsidRPr="001E5237" w:rsidRDefault="00511763" w:rsidP="006559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5949" w:rsidRPr="001E5237" w:rsidRDefault="00655949" w:rsidP="006559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 xml:space="preserve">OLIVEIRA, Giovana </w:t>
      </w:r>
      <w:proofErr w:type="gramStart"/>
      <w:r w:rsidRPr="001E5237">
        <w:rPr>
          <w:rFonts w:ascii="Times New Roman" w:hAnsi="Times New Roman" w:cs="Times New Roman"/>
          <w:sz w:val="24"/>
          <w:szCs w:val="24"/>
        </w:rPr>
        <w:t>Barbosa</w:t>
      </w:r>
      <w:proofErr w:type="gramEnd"/>
    </w:p>
    <w:p w:rsidR="00FC5171" w:rsidRPr="001E5237" w:rsidRDefault="00FC5171" w:rsidP="00F932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5949" w:rsidRPr="001E5237" w:rsidRDefault="00655949" w:rsidP="005C09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>RESUMO:</w:t>
      </w:r>
      <w:r w:rsidR="005C09AA" w:rsidRPr="001E5237">
        <w:rPr>
          <w:rFonts w:ascii="Times New Roman" w:hAnsi="Times New Roman" w:cs="Times New Roman"/>
          <w:sz w:val="24"/>
          <w:szCs w:val="24"/>
        </w:rPr>
        <w:t xml:space="preserve"> O presente trabalho foi realizado com o objetivo de alertar gestores ambientais, e também população, quanto à necessidade de utilizar os macroinvertebrados bentônicos como bioindicadores de qualidade de água, através da educação ambiental, visando à conservação dos recursos hídricos. O estudo foi realizado no rio Uberaba, principal manancial que abastece a cidade de Uberaba. Este ambiente vem apresentando perdas na qualidade de água devido ao lançamento de esgotos domésticos e industriais. Foram utilizados substratos artificiais depositados na estação de amostragem, sendo o experimento realizado com nove réplicas. No laboratório as amostras foram </w:t>
      </w:r>
      <w:proofErr w:type="gramStart"/>
      <w:r w:rsidR="005C09AA" w:rsidRPr="001E5237">
        <w:rPr>
          <w:rFonts w:ascii="Times New Roman" w:hAnsi="Times New Roman" w:cs="Times New Roman"/>
          <w:sz w:val="24"/>
          <w:szCs w:val="24"/>
        </w:rPr>
        <w:t>lavadas, em peneiras de malha inferior igual</w:t>
      </w:r>
      <w:proofErr w:type="gramEnd"/>
      <w:r w:rsidR="005C09AA" w:rsidRPr="001E5237">
        <w:rPr>
          <w:rFonts w:ascii="Times New Roman" w:hAnsi="Times New Roman" w:cs="Times New Roman"/>
          <w:sz w:val="24"/>
          <w:szCs w:val="24"/>
        </w:rPr>
        <w:t xml:space="preserve"> 300µm. Após triagem, os organismos foram identificados, contados e conservados em álcool 75%. Para melhor interpretação dos dados foram utilizados índices de riqueza, densidade total e índice de diversidade de Simpson. Foram relacionados um total de 34 </w:t>
      </w:r>
      <w:r w:rsidR="005C09AA" w:rsidRPr="001E5237">
        <w:rPr>
          <w:rFonts w:ascii="Times New Roman" w:hAnsi="Times New Roman" w:cs="Times New Roman"/>
          <w:i/>
          <w:sz w:val="24"/>
          <w:szCs w:val="24"/>
        </w:rPr>
        <w:t>taxa</w:t>
      </w:r>
      <w:r w:rsidR="005C09AA" w:rsidRPr="001E5237">
        <w:rPr>
          <w:rFonts w:ascii="Times New Roman" w:hAnsi="Times New Roman" w:cs="Times New Roman"/>
          <w:sz w:val="24"/>
          <w:szCs w:val="24"/>
        </w:rPr>
        <w:t xml:space="preserve">, pertencentes a 16 Ordens e </w:t>
      </w:r>
      <w:proofErr w:type="gramStart"/>
      <w:r w:rsidR="005C09AA" w:rsidRPr="001E5237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5C09AA" w:rsidRPr="001E5237">
        <w:rPr>
          <w:rFonts w:ascii="Times New Roman" w:hAnsi="Times New Roman" w:cs="Times New Roman"/>
          <w:sz w:val="24"/>
          <w:szCs w:val="24"/>
        </w:rPr>
        <w:t xml:space="preserve"> filos. Sendo </w:t>
      </w:r>
      <w:proofErr w:type="spellStart"/>
      <w:r w:rsidR="005C09AA" w:rsidRPr="001E5237">
        <w:rPr>
          <w:rFonts w:ascii="Times New Roman" w:hAnsi="Times New Roman" w:cs="Times New Roman"/>
          <w:sz w:val="24"/>
          <w:szCs w:val="24"/>
        </w:rPr>
        <w:t>Insecta</w:t>
      </w:r>
      <w:proofErr w:type="spellEnd"/>
      <w:r w:rsidR="005C09AA" w:rsidRPr="001E5237">
        <w:rPr>
          <w:rFonts w:ascii="Times New Roman" w:hAnsi="Times New Roman" w:cs="Times New Roman"/>
          <w:sz w:val="24"/>
          <w:szCs w:val="24"/>
        </w:rPr>
        <w:t xml:space="preserve"> a Classe dominante com 7 Ordens e 23 Famílias. O número de amostragem mínima demonstrou-se viável e o substrato artificial eficiente visto que a fauna de macroinvertebrados no trecho estudado do rio apresentou-se relativamente rica. Em outros trechos do rio é grande a quantidade de esgoto domestico e industrial lançado. Futuros trabalhos de monitoramento, de longa duração, através da comunidade bentônica devem ser realizados para avaliar os níveis de poluição.</w:t>
      </w:r>
    </w:p>
    <w:p w:rsidR="004241E1" w:rsidRPr="001E5237" w:rsidRDefault="004241E1" w:rsidP="005C09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949" w:rsidRPr="001E5237" w:rsidRDefault="00655949" w:rsidP="005C09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63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1E5237">
        <w:rPr>
          <w:rFonts w:ascii="Times New Roman" w:hAnsi="Times New Roman" w:cs="Times New Roman"/>
          <w:sz w:val="24"/>
          <w:szCs w:val="24"/>
        </w:rPr>
        <w:t>: Água. Educação Ambiental. Bioindicadores.</w:t>
      </w:r>
    </w:p>
    <w:p w:rsidR="004241E1" w:rsidRPr="001E5237" w:rsidRDefault="004241E1" w:rsidP="005C09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099" w:rsidRPr="001E5237" w:rsidRDefault="00FC5171" w:rsidP="00655949">
      <w:pPr>
        <w:pStyle w:val="Pargrafoda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>INTRODUÇÃO</w:t>
      </w:r>
    </w:p>
    <w:p w:rsidR="00FC5171" w:rsidRPr="001E5237" w:rsidRDefault="00FC5171" w:rsidP="00FC51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E2099" w:rsidRPr="001E5237" w:rsidRDefault="00AE2099" w:rsidP="00F932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>A Terra é azul! A mensagem remete-nos à preeminência da agua. Ela recobre três quartos da superfície do nosso planeta e constitui também 70% do nosso organismo constituindo assim um dos componentes de maior distribuição e importância na crosta terrestre. Sua importância para a vida está no fato de que nenhum processo metabólico ocorre sem a sua ação direta ou indireta (</w:t>
      </w:r>
      <w:proofErr w:type="gramStart"/>
      <w:r w:rsidRPr="001E5237">
        <w:rPr>
          <w:rFonts w:ascii="Times New Roman" w:hAnsi="Times New Roman" w:cs="Times New Roman"/>
          <w:sz w:val="24"/>
          <w:szCs w:val="24"/>
        </w:rPr>
        <w:t>ESTEVES,</w:t>
      </w:r>
      <w:proofErr w:type="gramEnd"/>
      <w:r w:rsidRPr="001E5237">
        <w:rPr>
          <w:rFonts w:ascii="Times New Roman" w:hAnsi="Times New Roman" w:cs="Times New Roman"/>
          <w:sz w:val="24"/>
          <w:szCs w:val="24"/>
        </w:rPr>
        <w:t>1998).</w:t>
      </w:r>
    </w:p>
    <w:p w:rsidR="00AE2099" w:rsidRPr="001E5237" w:rsidRDefault="00AE2099" w:rsidP="00F932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lastRenderedPageBreak/>
        <w:t xml:space="preserve">Os oceanos, rios, lagos geleiras, calotas polares, pântanos e alagados cobrem cerca de 354.200 km2 da Terra, e ocupam um volume total de 1.386 </w:t>
      </w:r>
      <w:r w:rsidR="00E677F3" w:rsidRPr="001E5237">
        <w:rPr>
          <w:rFonts w:ascii="Times New Roman" w:hAnsi="Times New Roman" w:cs="Times New Roman"/>
          <w:sz w:val="24"/>
          <w:szCs w:val="24"/>
        </w:rPr>
        <w:t>milhões</w:t>
      </w:r>
      <w:r w:rsidRPr="001E5237">
        <w:rPr>
          <w:rFonts w:ascii="Times New Roman" w:hAnsi="Times New Roman" w:cs="Times New Roman"/>
          <w:sz w:val="24"/>
          <w:szCs w:val="24"/>
        </w:rPr>
        <w:t xml:space="preserve"> de km3. </w:t>
      </w:r>
      <w:proofErr w:type="gramStart"/>
      <w:r w:rsidRPr="001E5237">
        <w:rPr>
          <w:rFonts w:ascii="Times New Roman" w:hAnsi="Times New Roman" w:cs="Times New Roman"/>
          <w:sz w:val="24"/>
          <w:szCs w:val="24"/>
        </w:rPr>
        <w:t>Cerca de 94</w:t>
      </w:r>
      <w:proofErr w:type="gramEnd"/>
      <w:r w:rsidRPr="001E5237">
        <w:rPr>
          <w:rFonts w:ascii="Times New Roman" w:hAnsi="Times New Roman" w:cs="Times New Roman"/>
          <w:sz w:val="24"/>
          <w:szCs w:val="24"/>
        </w:rPr>
        <w:t>% da agua que cobre</w:t>
      </w:r>
      <w:r w:rsidR="00E677F3" w:rsidRPr="001E5237">
        <w:rPr>
          <w:rFonts w:ascii="Times New Roman" w:hAnsi="Times New Roman" w:cs="Times New Roman"/>
          <w:sz w:val="24"/>
          <w:szCs w:val="24"/>
        </w:rPr>
        <w:t xml:space="preserve"> a Terra é agua do mar, não disponível para as necessidades humanas. Apenas 6% consistem de água doce fundamental para a nossa sobrevivência. Além disso, 27% estão em geleiras, 72% são água subterrânea e no máximo 1% está diretamente disponível de lagos, rios, lagoas, e a atmosfera. O Brasil tem 12% da concentração mundial de agua doce (TUNDISI </w:t>
      </w:r>
      <w:proofErr w:type="gramStart"/>
      <w:r w:rsidR="00E677F3" w:rsidRPr="001E5237">
        <w:rPr>
          <w:rFonts w:ascii="Times New Roman" w:hAnsi="Times New Roman" w:cs="Times New Roman"/>
          <w:i/>
          <w:sz w:val="24"/>
          <w:szCs w:val="24"/>
        </w:rPr>
        <w:t>et</w:t>
      </w:r>
      <w:proofErr w:type="gramEnd"/>
      <w:r w:rsidR="00E677F3" w:rsidRPr="001E5237">
        <w:rPr>
          <w:rFonts w:ascii="Times New Roman" w:hAnsi="Times New Roman" w:cs="Times New Roman"/>
          <w:i/>
          <w:sz w:val="24"/>
          <w:szCs w:val="24"/>
        </w:rPr>
        <w:t xml:space="preserve"> al</w:t>
      </w:r>
      <w:r w:rsidR="00E677F3" w:rsidRPr="001E5237">
        <w:rPr>
          <w:rFonts w:ascii="Times New Roman" w:hAnsi="Times New Roman" w:cs="Times New Roman"/>
          <w:sz w:val="24"/>
          <w:szCs w:val="24"/>
        </w:rPr>
        <w:t>., 1995).</w:t>
      </w:r>
    </w:p>
    <w:p w:rsidR="00E677F3" w:rsidRPr="001E5237" w:rsidRDefault="009164EE" w:rsidP="00F932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>O nú</w:t>
      </w:r>
      <w:r w:rsidR="00693888" w:rsidRPr="001E5237">
        <w:rPr>
          <w:rFonts w:ascii="Times New Roman" w:hAnsi="Times New Roman" w:cs="Times New Roman"/>
          <w:sz w:val="24"/>
          <w:szCs w:val="24"/>
        </w:rPr>
        <w:t>mero</w:t>
      </w:r>
      <w:r w:rsidRPr="001E5237">
        <w:rPr>
          <w:rFonts w:ascii="Times New Roman" w:hAnsi="Times New Roman" w:cs="Times New Roman"/>
          <w:sz w:val="24"/>
          <w:szCs w:val="24"/>
        </w:rPr>
        <w:t xml:space="preserve"> de habitantes cresce assustadoramente no planeta. Para acompanharmos este crescimento populacional ocorreu o aumento da procura por água nos setores de produção agrícola, industria</w:t>
      </w:r>
      <w:r w:rsidR="00E52636" w:rsidRPr="001E5237">
        <w:rPr>
          <w:rFonts w:ascii="Times New Roman" w:hAnsi="Times New Roman" w:cs="Times New Roman"/>
          <w:sz w:val="24"/>
          <w:szCs w:val="24"/>
        </w:rPr>
        <w:t>i</w:t>
      </w:r>
      <w:r w:rsidRPr="001E5237">
        <w:rPr>
          <w:rFonts w:ascii="Times New Roman" w:hAnsi="Times New Roman" w:cs="Times New Roman"/>
          <w:sz w:val="24"/>
          <w:szCs w:val="24"/>
        </w:rPr>
        <w:t>s e uso doméstico. Com isso, também</w:t>
      </w:r>
      <w:r w:rsidR="00693888" w:rsidRPr="001E5237">
        <w:rPr>
          <w:rFonts w:ascii="Times New Roman" w:hAnsi="Times New Roman" w:cs="Times New Roman"/>
          <w:sz w:val="24"/>
          <w:szCs w:val="24"/>
        </w:rPr>
        <w:t xml:space="preserve"> teve o aumento da poluição, do esgoto, do desmatamento e do lixo.</w:t>
      </w:r>
    </w:p>
    <w:p w:rsidR="00693888" w:rsidRPr="001E5237" w:rsidRDefault="00693888" w:rsidP="00F932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>Sabe-se hoje que, apesar de ser um bem renovável, a agua também pode ser finita, isto porque a poluição e a contaminação inviabilizam a sua reutilização, ou tornam o custo de tratamento inviável. A disponibilidade da água tornou-se limitada pelo comprometimento de sua qualidade.</w:t>
      </w:r>
    </w:p>
    <w:p w:rsidR="00041B08" w:rsidRPr="001E5237" w:rsidRDefault="00041B08" w:rsidP="00F932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>Segundo dados da Fundação Nacional de Saúde (FUNASA), no Brasil, todos os anos são anotados 700 mil internações decorrentes da poluição dos rios e da falta de saneamento básico. A gravidade do assunto pode ser percebida pelo que diz o capitulo 18 da Agenda 21 do plano mundial de metas ambientais estabelecidas na Eco92: “aproximadamente 80% de todas as doenças são de origem hídrica e mais de um terço das mortes em países em desenvolvimento são causadas pelo consumo de agua contaminada</w:t>
      </w:r>
      <w:proofErr w:type="gramStart"/>
      <w:r w:rsidRPr="001E5237">
        <w:rPr>
          <w:rFonts w:ascii="Times New Roman" w:hAnsi="Times New Roman" w:cs="Times New Roman"/>
          <w:sz w:val="24"/>
          <w:szCs w:val="24"/>
        </w:rPr>
        <w:t>”(</w:t>
      </w:r>
      <w:proofErr w:type="gramEnd"/>
      <w:r w:rsidRPr="001E5237">
        <w:rPr>
          <w:rFonts w:ascii="Times New Roman" w:hAnsi="Times New Roman" w:cs="Times New Roman"/>
          <w:sz w:val="24"/>
          <w:szCs w:val="24"/>
        </w:rPr>
        <w:t>CODAU,2002).</w:t>
      </w:r>
    </w:p>
    <w:p w:rsidR="00041B08" w:rsidRPr="001E5237" w:rsidRDefault="00041B08" w:rsidP="00F932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 xml:space="preserve">A </w:t>
      </w:r>
      <w:r w:rsidR="00947BB1" w:rsidRPr="001E5237">
        <w:rPr>
          <w:rFonts w:ascii="Times New Roman" w:hAnsi="Times New Roman" w:cs="Times New Roman"/>
          <w:sz w:val="24"/>
          <w:szCs w:val="24"/>
        </w:rPr>
        <w:t xml:space="preserve">preocupação com a qualidade da água deve-se à grande incidência de internações </w:t>
      </w:r>
      <w:proofErr w:type="gramStart"/>
      <w:r w:rsidR="00947BB1" w:rsidRPr="001E5237">
        <w:rPr>
          <w:rFonts w:ascii="Times New Roman" w:hAnsi="Times New Roman" w:cs="Times New Roman"/>
          <w:sz w:val="24"/>
          <w:szCs w:val="24"/>
        </w:rPr>
        <w:t>medicas causadas</w:t>
      </w:r>
      <w:proofErr w:type="gramEnd"/>
      <w:r w:rsidR="00947BB1" w:rsidRPr="001E5237">
        <w:rPr>
          <w:rFonts w:ascii="Times New Roman" w:hAnsi="Times New Roman" w:cs="Times New Roman"/>
          <w:sz w:val="24"/>
          <w:szCs w:val="24"/>
        </w:rPr>
        <w:t xml:space="preserve"> por doenças de veiculação hídrica, logo a relação entre um meio ambie</w:t>
      </w:r>
      <w:r w:rsidR="004241E1" w:rsidRPr="001E5237">
        <w:rPr>
          <w:rFonts w:ascii="Times New Roman" w:hAnsi="Times New Roman" w:cs="Times New Roman"/>
          <w:sz w:val="24"/>
          <w:szCs w:val="24"/>
        </w:rPr>
        <w:t xml:space="preserve">nte saudável e a saúde pública </w:t>
      </w:r>
      <w:r w:rsidR="00947BB1" w:rsidRPr="001E5237">
        <w:rPr>
          <w:rFonts w:ascii="Times New Roman" w:hAnsi="Times New Roman" w:cs="Times New Roman"/>
          <w:sz w:val="24"/>
          <w:szCs w:val="24"/>
        </w:rPr>
        <w:t>é muito estreita, na verdade, os dois setores andam não só de  mãos dadas, como de mãos atadas, no bom e mau sentido.</w:t>
      </w:r>
    </w:p>
    <w:p w:rsidR="002717BA" w:rsidRPr="001E5237" w:rsidRDefault="002717BA" w:rsidP="00F932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>Neste momento a Educação Ambiental é uma das possíveis ferramentas de capacitação e sensibilização da população em geral sobre os problemas ambientais. Com ela busca-se desenvolver técnicas e métodos que facilitem o processo de tomadas de consciência sobre a gravidade dos problemas ambientais e a necessidade urgente de nos debruçarmos seriamente sobre eles.</w:t>
      </w:r>
    </w:p>
    <w:p w:rsidR="00E52636" w:rsidRPr="009F24B9" w:rsidRDefault="00E52636" w:rsidP="00F932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24B9">
        <w:rPr>
          <w:rFonts w:ascii="Times New Roman" w:hAnsi="Times New Roman" w:cs="Times New Roman"/>
          <w:sz w:val="24"/>
          <w:szCs w:val="24"/>
        </w:rPr>
        <w:t xml:space="preserve">A agua tem sido foco de discussões não só entre cientistas, biólogos, ONGS e órgãos responsáveis, ela ganhou dimensões mais amplas. Hoje é assunto em casa, nas </w:t>
      </w:r>
      <w:r w:rsidRPr="009F24B9">
        <w:rPr>
          <w:rFonts w:ascii="Times New Roman" w:hAnsi="Times New Roman" w:cs="Times New Roman"/>
          <w:sz w:val="24"/>
          <w:szCs w:val="24"/>
        </w:rPr>
        <w:lastRenderedPageBreak/>
        <w:t>escolas, nas reuniões de bairros porque a responsabilidade de preservação dos recu</w:t>
      </w:r>
      <w:r w:rsidR="009F24B9">
        <w:rPr>
          <w:rFonts w:ascii="Times New Roman" w:hAnsi="Times New Roman" w:cs="Times New Roman"/>
          <w:sz w:val="24"/>
          <w:szCs w:val="24"/>
        </w:rPr>
        <w:t>rsos hídricos é de todos nós.</w:t>
      </w:r>
    </w:p>
    <w:p w:rsidR="00E52636" w:rsidRPr="001E5237" w:rsidRDefault="00145D78" w:rsidP="00F932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>Vários métodos são aplicados atualmente para fazer o monitoramento da qualidade de água. Os químicos, físicos e o uso de bioindicadores – espécies de insetos aquáticos, moluscos, crustáceos, plânctons e até algumas espécies de peixes que costumam viver em um determinado local, com hábitos específicos e que reagem a qualquer tipo de mudança no seu habitat. Essas reações podem ser físicas, morfológicas ou até mesmo comportamentais. Estas opções podem ser usadas individualmente ou em conjunto (CALLISTO, 2004).</w:t>
      </w:r>
    </w:p>
    <w:p w:rsidR="00145D78" w:rsidRPr="001E5237" w:rsidRDefault="00145D78" w:rsidP="00F932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5237">
        <w:rPr>
          <w:rFonts w:ascii="Times New Roman" w:hAnsi="Times New Roman" w:cs="Times New Roman"/>
          <w:sz w:val="24"/>
          <w:szCs w:val="24"/>
        </w:rPr>
        <w:t>A analise</w:t>
      </w:r>
      <w:proofErr w:type="gramEnd"/>
      <w:r w:rsidRPr="001E5237">
        <w:rPr>
          <w:rFonts w:ascii="Times New Roman" w:hAnsi="Times New Roman" w:cs="Times New Roman"/>
          <w:sz w:val="24"/>
          <w:szCs w:val="24"/>
        </w:rPr>
        <w:t xml:space="preserve"> físico-química indica a qualidade de agua em determinado ponto, no instante em que a amostra é coletada; geralmente os aparelhos usados são caros e sofisticados.</w:t>
      </w:r>
    </w:p>
    <w:p w:rsidR="00145D78" w:rsidRPr="001E5237" w:rsidRDefault="00145D78" w:rsidP="00F932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 xml:space="preserve">Já o uso de bioindicadores permite obter dados mais específicos. Isso se deve ao ciclo de vida longo dos organismos usados; o tamanho – normalmente são grandes comparados com outros grupos – se </w:t>
      </w:r>
      <w:proofErr w:type="gramStart"/>
      <w:r w:rsidRPr="001E5237">
        <w:rPr>
          <w:rFonts w:ascii="Times New Roman" w:hAnsi="Times New Roman" w:cs="Times New Roman"/>
          <w:sz w:val="24"/>
          <w:szCs w:val="24"/>
        </w:rPr>
        <w:t>movem</w:t>
      </w:r>
      <w:proofErr w:type="gramEnd"/>
      <w:r w:rsidRPr="001E5237">
        <w:rPr>
          <w:rFonts w:ascii="Times New Roman" w:hAnsi="Times New Roman" w:cs="Times New Roman"/>
          <w:sz w:val="24"/>
          <w:szCs w:val="24"/>
        </w:rPr>
        <w:t xml:space="preserve"> pouco e por serem sensíveis à poluição. Por existir grande variedade de espécies oferecem largo espectro de respostas a mudanças ambientais. O uso do biomonitoramento ainda apresenta custo mais baixo (CAIRNS; PRATT, 1993).</w:t>
      </w:r>
    </w:p>
    <w:p w:rsidR="00621EEF" w:rsidRPr="001E5237" w:rsidRDefault="00621EEF" w:rsidP="00F932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 xml:space="preserve">A poluição da água é muitas vezes mensurada através de parâmetros físico-químicos, apesar de ser um problema essencialmente biológico. O resultado de uma analise </w:t>
      </w:r>
      <w:proofErr w:type="gramStart"/>
      <w:r w:rsidRPr="001E5237">
        <w:rPr>
          <w:rFonts w:ascii="Times New Roman" w:hAnsi="Times New Roman" w:cs="Times New Roman"/>
          <w:sz w:val="24"/>
          <w:szCs w:val="24"/>
        </w:rPr>
        <w:t>físico-química</w:t>
      </w:r>
      <w:proofErr w:type="gramEnd"/>
      <w:r w:rsidRPr="001E5237">
        <w:rPr>
          <w:rFonts w:ascii="Times New Roman" w:hAnsi="Times New Roman" w:cs="Times New Roman"/>
          <w:sz w:val="24"/>
          <w:szCs w:val="24"/>
        </w:rPr>
        <w:t xml:space="preserve"> reflete as condições de uma amostra em um determinado tempo; enquanto que o monitoramento biológico oferece um indicativo das condições passadas e atuas, sendo não somente uma medida instantânea, mas sim um registro do passado recente(PELLI, 2001).</w:t>
      </w:r>
    </w:p>
    <w:p w:rsidR="00945CA9" w:rsidRPr="001E5237" w:rsidRDefault="00945CA9" w:rsidP="00F932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 xml:space="preserve">Nenhum ambiente natural tem sofrido tantas e </w:t>
      </w:r>
      <w:r w:rsidR="00646A18" w:rsidRPr="001E5237">
        <w:rPr>
          <w:rFonts w:ascii="Times New Roman" w:hAnsi="Times New Roman" w:cs="Times New Roman"/>
          <w:sz w:val="24"/>
          <w:szCs w:val="24"/>
        </w:rPr>
        <w:t>tão</w:t>
      </w:r>
      <w:r w:rsidRPr="001E5237">
        <w:rPr>
          <w:rFonts w:ascii="Times New Roman" w:hAnsi="Times New Roman" w:cs="Times New Roman"/>
          <w:sz w:val="24"/>
          <w:szCs w:val="24"/>
        </w:rPr>
        <w:t xml:space="preserve"> grandes modificações ao longo da historia da humanidade quanto os ecossistemas aquáticos. Em função do aumento de consumo per capita da população, conflitos pelo uso e poluição, estudos dizem que parte significativa da população mundial vai sofrer com a escassez de água (NOVAES, 2002).</w:t>
      </w:r>
    </w:p>
    <w:p w:rsidR="00945CA9" w:rsidRDefault="00945CA9" w:rsidP="00F932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 xml:space="preserve">Pensando nisso, e também que o uso de bioindicadores em estudos de qualidade de agua constitui importante ferramenta para a caracterização, monitoramento e avaliação de impactos em ambientes aquáticos é que este trabalho foi desenvolvido com o objetivo de alertar gestores ambientais e a população quanto à necessidade de utilizar </w:t>
      </w:r>
      <w:r w:rsidRPr="001E5237">
        <w:rPr>
          <w:rFonts w:ascii="Times New Roman" w:hAnsi="Times New Roman" w:cs="Times New Roman"/>
          <w:sz w:val="24"/>
          <w:szCs w:val="24"/>
        </w:rPr>
        <w:lastRenderedPageBreak/>
        <w:t>os macroinvertebrados, através da educação ambiental, visando à conservação dos recursos hídricos.</w:t>
      </w:r>
    </w:p>
    <w:p w:rsidR="00511763" w:rsidRPr="001E5237" w:rsidRDefault="00511763" w:rsidP="00F932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5949" w:rsidRPr="00511763" w:rsidRDefault="00655949" w:rsidP="0051176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763">
        <w:rPr>
          <w:rFonts w:ascii="Times New Roman" w:hAnsi="Times New Roman" w:cs="Times New Roman"/>
          <w:sz w:val="24"/>
          <w:szCs w:val="24"/>
        </w:rPr>
        <w:t>DESENVOLVIMENTO</w:t>
      </w:r>
    </w:p>
    <w:p w:rsidR="00511763" w:rsidRPr="001E5237" w:rsidRDefault="00511763" w:rsidP="00511763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1E1" w:rsidRDefault="004241E1" w:rsidP="00424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>2.1- A importância da água.</w:t>
      </w:r>
    </w:p>
    <w:p w:rsidR="00F73777" w:rsidRPr="001E5237" w:rsidRDefault="00F73777" w:rsidP="00424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1E1" w:rsidRPr="001E5237" w:rsidRDefault="004241E1" w:rsidP="00424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ab/>
        <w:t>A água é um bem precioso e insubstituível, um recurso natural que pode propiciar saúde, conforto e riqueza, por meio de seus incontestáveis usos, dos quais se destacam o abastecimento das populações, a irrigação, na produção de energia, a navegação, o uso industrial e, mesmo a veiculação e o afastamento de esgoto e águas servidas.</w:t>
      </w:r>
    </w:p>
    <w:p w:rsidR="004241E1" w:rsidRPr="001E5237" w:rsidRDefault="004241E1" w:rsidP="00424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 xml:space="preserve">Sob o aspecto de demanda/uso, de acordo com a tipologia proposta por Bezerra e </w:t>
      </w:r>
      <w:proofErr w:type="spellStart"/>
      <w:proofErr w:type="gramStart"/>
      <w:r w:rsidRPr="001E5237">
        <w:rPr>
          <w:rFonts w:ascii="Times New Roman" w:hAnsi="Times New Roman" w:cs="Times New Roman"/>
          <w:sz w:val="24"/>
          <w:szCs w:val="24"/>
        </w:rPr>
        <w:t>Muhoz</w:t>
      </w:r>
      <w:proofErr w:type="spellEnd"/>
      <w:r w:rsidRPr="001E52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E5237">
        <w:rPr>
          <w:rFonts w:ascii="Times New Roman" w:hAnsi="Times New Roman" w:cs="Times New Roman"/>
          <w:sz w:val="24"/>
          <w:szCs w:val="24"/>
        </w:rPr>
        <w:t>2000), a água pode assumir quatro tipos básicos de funções:</w:t>
      </w:r>
    </w:p>
    <w:p w:rsidR="004241E1" w:rsidRPr="001E5237" w:rsidRDefault="00AB113E" w:rsidP="004241E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5237">
        <w:rPr>
          <w:rFonts w:ascii="Times New Roman" w:hAnsi="Times New Roman" w:cs="Times New Roman"/>
          <w:sz w:val="24"/>
          <w:szCs w:val="24"/>
        </w:rPr>
        <w:t>b</w:t>
      </w:r>
      <w:r w:rsidR="004241E1" w:rsidRPr="001E5237">
        <w:rPr>
          <w:rFonts w:ascii="Times New Roman" w:hAnsi="Times New Roman" w:cs="Times New Roman"/>
          <w:sz w:val="24"/>
          <w:szCs w:val="24"/>
        </w:rPr>
        <w:t>iológica</w:t>
      </w:r>
      <w:proofErr w:type="gramEnd"/>
      <w:r w:rsidRPr="001E5237">
        <w:rPr>
          <w:rFonts w:ascii="Times New Roman" w:hAnsi="Times New Roman" w:cs="Times New Roman"/>
          <w:sz w:val="24"/>
          <w:szCs w:val="24"/>
        </w:rPr>
        <w:t xml:space="preserve"> </w:t>
      </w:r>
      <w:r w:rsidR="004241E1" w:rsidRPr="001E5237">
        <w:rPr>
          <w:rFonts w:ascii="Times New Roman" w:hAnsi="Times New Roman" w:cs="Times New Roman"/>
          <w:sz w:val="24"/>
          <w:szCs w:val="24"/>
        </w:rPr>
        <w:t>(constituição celular de animais e vegetais)</w:t>
      </w:r>
      <w:r w:rsidRPr="001E5237">
        <w:rPr>
          <w:rFonts w:ascii="Times New Roman" w:hAnsi="Times New Roman" w:cs="Times New Roman"/>
          <w:sz w:val="24"/>
          <w:szCs w:val="24"/>
        </w:rPr>
        <w:t>;</w:t>
      </w:r>
    </w:p>
    <w:p w:rsidR="00AB113E" w:rsidRPr="001E5237" w:rsidRDefault="00AB113E" w:rsidP="004241E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5237">
        <w:rPr>
          <w:rFonts w:ascii="Times New Roman" w:hAnsi="Times New Roman" w:cs="Times New Roman"/>
          <w:sz w:val="24"/>
          <w:szCs w:val="24"/>
        </w:rPr>
        <w:t>natural</w:t>
      </w:r>
      <w:proofErr w:type="gramEnd"/>
      <w:r w:rsidRPr="001E5237">
        <w:rPr>
          <w:rFonts w:ascii="Times New Roman" w:hAnsi="Times New Roman" w:cs="Times New Roman"/>
          <w:sz w:val="24"/>
          <w:szCs w:val="24"/>
        </w:rPr>
        <w:t xml:space="preserve"> ( meio de vida e elemento integrante dos ecossistemas);</w:t>
      </w:r>
    </w:p>
    <w:p w:rsidR="00AB113E" w:rsidRPr="001E5237" w:rsidRDefault="00AB113E" w:rsidP="004241E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5237">
        <w:rPr>
          <w:rFonts w:ascii="Times New Roman" w:hAnsi="Times New Roman" w:cs="Times New Roman"/>
          <w:sz w:val="24"/>
          <w:szCs w:val="24"/>
        </w:rPr>
        <w:t>técnica</w:t>
      </w:r>
      <w:proofErr w:type="gramEnd"/>
      <w:r w:rsidRPr="001E5237">
        <w:rPr>
          <w:rFonts w:ascii="Times New Roman" w:hAnsi="Times New Roman" w:cs="Times New Roman"/>
          <w:sz w:val="24"/>
          <w:szCs w:val="24"/>
        </w:rPr>
        <w:t xml:space="preserve"> (aproveitamento pelo homem das propriedades de hidrostática,</w:t>
      </w:r>
      <w:r w:rsidR="00F73777">
        <w:rPr>
          <w:rFonts w:ascii="Times New Roman" w:hAnsi="Times New Roman" w:cs="Times New Roman"/>
          <w:sz w:val="24"/>
          <w:szCs w:val="24"/>
        </w:rPr>
        <w:t xml:space="preserve"> </w:t>
      </w:r>
      <w:r w:rsidRPr="001E5237">
        <w:rPr>
          <w:rFonts w:ascii="Times New Roman" w:hAnsi="Times New Roman" w:cs="Times New Roman"/>
          <w:sz w:val="24"/>
          <w:szCs w:val="24"/>
        </w:rPr>
        <w:t>hidrodinâmica, termodinâmica, ou como fator de produção), e</w:t>
      </w:r>
    </w:p>
    <w:p w:rsidR="00AB113E" w:rsidRDefault="00AB113E" w:rsidP="004241E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5237">
        <w:rPr>
          <w:rFonts w:ascii="Times New Roman" w:hAnsi="Times New Roman" w:cs="Times New Roman"/>
          <w:sz w:val="24"/>
          <w:szCs w:val="24"/>
        </w:rPr>
        <w:t>simbólica</w:t>
      </w:r>
      <w:proofErr w:type="gramEnd"/>
      <w:r w:rsidRPr="001E5237">
        <w:rPr>
          <w:rFonts w:ascii="Times New Roman" w:hAnsi="Times New Roman" w:cs="Times New Roman"/>
          <w:sz w:val="24"/>
          <w:szCs w:val="24"/>
        </w:rPr>
        <w:t xml:space="preserve"> (função associada a valores culturais e sociais). Podem ser inúmeros os usos da água na satisfação dessas funções.</w:t>
      </w:r>
    </w:p>
    <w:p w:rsidR="000938B6" w:rsidRDefault="001A00E9" w:rsidP="000938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a Lei que dispõe sobre a Politica Nacional do Meio Ambiente, diz-se que a água torna-se poluída quando houver </w:t>
      </w:r>
      <w:proofErr w:type="gramStart"/>
      <w:r>
        <w:rPr>
          <w:rFonts w:ascii="Times New Roman" w:hAnsi="Times New Roman" w:cs="Times New Roman"/>
          <w:sz w:val="24"/>
          <w:szCs w:val="24"/>
        </w:rPr>
        <w:t>“...</w:t>
      </w:r>
      <w:proofErr w:type="gramEnd"/>
      <w:r>
        <w:rPr>
          <w:rFonts w:ascii="Times New Roman" w:hAnsi="Times New Roman" w:cs="Times New Roman"/>
          <w:sz w:val="24"/>
          <w:szCs w:val="24"/>
        </w:rPr>
        <w:t>degradação da qualidade ambiental resultante de atividade que direta ou indireta: a) prejudique a saúde, a segurança e</w:t>
      </w:r>
      <w:r w:rsidR="009F24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bem-estar da população; b) crie condições adversas às atividades sociais</w:t>
      </w:r>
      <w:r w:rsidR="00B71E0F">
        <w:rPr>
          <w:rFonts w:ascii="Times New Roman" w:hAnsi="Times New Roman" w:cs="Times New Roman"/>
          <w:sz w:val="24"/>
          <w:szCs w:val="24"/>
        </w:rPr>
        <w:t xml:space="preserve"> e econômicas; c) afete desfavoravelmente a biota; d) afete as condições estéticas ou sanitárias do meio ambiente; e) lance matérias ou energia em desacordo com os padrões ambientais estabelecidos 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B71E0F">
        <w:rPr>
          <w:rFonts w:ascii="Times New Roman" w:hAnsi="Times New Roman" w:cs="Times New Roman"/>
          <w:sz w:val="24"/>
          <w:szCs w:val="24"/>
        </w:rPr>
        <w:t xml:space="preserve"> (BEZERRA; MUNHOZ, 2000).</w:t>
      </w:r>
    </w:p>
    <w:p w:rsidR="000938B6" w:rsidRDefault="000938B6" w:rsidP="000938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documento final da Conferencia Internacional sobre a Água e Desenvolvimento </w:t>
      </w:r>
      <w:r w:rsidR="00F73777">
        <w:rPr>
          <w:rFonts w:ascii="Times New Roman" w:hAnsi="Times New Roman" w:cs="Times New Roman"/>
          <w:sz w:val="24"/>
          <w:szCs w:val="24"/>
        </w:rPr>
        <w:t>Sustentável</w:t>
      </w:r>
      <w:r>
        <w:rPr>
          <w:rFonts w:ascii="Times New Roman" w:hAnsi="Times New Roman" w:cs="Times New Roman"/>
          <w:sz w:val="24"/>
          <w:szCs w:val="24"/>
        </w:rPr>
        <w:t xml:space="preserve">, ocorrido em Paris, 1998, verifica-se que a quarta parte da população mundial não tem acesso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água potável, mais </w:t>
      </w:r>
      <w:r w:rsidR="00CE7864">
        <w:rPr>
          <w:rFonts w:ascii="Times New Roman" w:hAnsi="Times New Roman" w:cs="Times New Roman"/>
          <w:sz w:val="24"/>
          <w:szCs w:val="24"/>
        </w:rPr>
        <w:t xml:space="preserve">da metade da população mundial </w:t>
      </w:r>
      <w:r>
        <w:rPr>
          <w:rFonts w:ascii="Times New Roman" w:hAnsi="Times New Roman" w:cs="Times New Roman"/>
          <w:sz w:val="24"/>
          <w:szCs w:val="24"/>
        </w:rPr>
        <w:t>carece de um saneamento adequado, a baixa qualidade de água e a falta de higiene figuram entre as principais causas de enfermidade e morte. São varias as doenças de veiculação hídrica, entre elas temos:</w:t>
      </w:r>
    </w:p>
    <w:p w:rsidR="001A00E9" w:rsidRDefault="000938B6" w:rsidP="000938B6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Cólera, disenteria amebiana, desistiria bacilar, febre tifoide e paratifoide, gastroenterite, giardíase, hepatite infecciosa, leptospirose, paralisia infantil,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salmonelose</w:t>
      </w:r>
      <w:proofErr w:type="spellEnd"/>
      <w:r>
        <w:rPr>
          <w:rFonts w:ascii="Times New Roman" w:hAnsi="Times New Roman" w:cs="Times New Roman"/>
          <w:sz w:val="24"/>
          <w:szCs w:val="24"/>
        </w:rPr>
        <w:t>; por ingestão de água contaminada.</w:t>
      </w:r>
    </w:p>
    <w:p w:rsidR="000938B6" w:rsidRDefault="000938B6" w:rsidP="000938B6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Escabiose, tracoma, verminoses, tendo a água como um </w:t>
      </w:r>
      <w:proofErr w:type="gramStart"/>
      <w:r>
        <w:rPr>
          <w:rFonts w:ascii="Times New Roman" w:hAnsi="Times New Roman" w:cs="Times New Roman"/>
          <w:sz w:val="24"/>
          <w:szCs w:val="24"/>
        </w:rPr>
        <w:t>estagio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ciclo, esquistossomose; por contato com água contaminada.</w:t>
      </w:r>
    </w:p>
    <w:p w:rsidR="000938B6" w:rsidRDefault="006537BD" w:rsidP="000938B6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Dengue, febre amarela, </w:t>
      </w:r>
      <w:proofErr w:type="spellStart"/>
      <w:r>
        <w:rPr>
          <w:rFonts w:ascii="Times New Roman" w:hAnsi="Times New Roman" w:cs="Times New Roman"/>
          <w:sz w:val="24"/>
          <w:szCs w:val="24"/>
        </w:rPr>
        <w:t>filariose</w:t>
      </w:r>
      <w:proofErr w:type="spellEnd"/>
      <w:r>
        <w:rPr>
          <w:rFonts w:ascii="Times New Roman" w:hAnsi="Times New Roman" w:cs="Times New Roman"/>
          <w:sz w:val="24"/>
          <w:szCs w:val="24"/>
        </w:rPr>
        <w:t>, malária; por meio de insetos que se desenvolvem na água.</w:t>
      </w:r>
    </w:p>
    <w:p w:rsidR="00CE7864" w:rsidRPr="000938B6" w:rsidRDefault="00CE7864" w:rsidP="00CE7864">
      <w:pPr>
        <w:pStyle w:val="PargrafodaLista"/>
        <w:spacing w:after="0" w:line="360" w:lineRule="auto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:rsidR="001A00E9" w:rsidRDefault="001A00E9" w:rsidP="001A0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2.2- Fundamentos da Educação Ambiental.</w:t>
      </w:r>
    </w:p>
    <w:p w:rsidR="00CE7864" w:rsidRDefault="00CE7864" w:rsidP="001A0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864" w:rsidRDefault="00CE7864" w:rsidP="001A0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processo de educação ambiental se constrói, fundamentalmente, em três momentos básicos de transformação: a sensibilização, a conscientização e a mobilização. Essas três etapas ocorrem, necessariamente, uma após a outra. (</w:t>
      </w:r>
      <w:proofErr w:type="gramStart"/>
      <w:r>
        <w:rPr>
          <w:rFonts w:ascii="Times New Roman" w:hAnsi="Times New Roman" w:cs="Times New Roman"/>
          <w:sz w:val="24"/>
          <w:szCs w:val="24"/>
        </w:rPr>
        <w:t>SANTOS,</w:t>
      </w:r>
      <w:proofErr w:type="gramEnd"/>
      <w:r>
        <w:rPr>
          <w:rFonts w:ascii="Times New Roman" w:hAnsi="Times New Roman" w:cs="Times New Roman"/>
          <w:sz w:val="24"/>
          <w:szCs w:val="24"/>
        </w:rPr>
        <w:t>2002).</w:t>
      </w:r>
    </w:p>
    <w:p w:rsidR="00CE7864" w:rsidRDefault="00CE7864" w:rsidP="001A0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sensibilização consiste em despertar o individuo para a temática ambiental. Somente desperto o individuo poderá refletir sobre os desafios ambientais e, a partir da reflexão, adquirir conhecimento para construir as bases da sua transformação e da sua comunidade.</w:t>
      </w:r>
    </w:p>
    <w:p w:rsidR="001A00E9" w:rsidRDefault="00666BB3" w:rsidP="001A0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Cidadãos sensibilizados precisam ser conscientizados para então, estarem aptos à construção de novos comportamentos ambientalmente corretos. Passa-se, então, a uma etapa logica, em que se estrutura o processo racional de transformação, baseando-se na aquisição de conhecimentos científicos e técnicos. É a fase da pesquisa e da aquisição do saber.</w:t>
      </w:r>
    </w:p>
    <w:p w:rsidR="00666BB3" w:rsidRDefault="00666BB3" w:rsidP="00666B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Completando o processo de educação, chega-se, então, à fase de mobilização, em que o individuo já sensibilizado e conscientizado, prepara e realiza a sua ação, tornando real, para se mesmo, o abandono de seus hábitos ambientalmente incorretos e adquirindo, progressivamente, novos comportamentos ambientais corretos. Essa é, sem nenhuma dúvida, uma etapa de muita vigilância, pois requer a desprogramação de atos mecanizados durante anos, quando não, toda uma vida.</w:t>
      </w:r>
    </w:p>
    <w:p w:rsidR="00F73777" w:rsidRPr="001A00E9" w:rsidRDefault="00F73777" w:rsidP="00666B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Esse individuo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torna-se assim, um exemplo, uma pessoa irradiadora de novos comportamentos ambientais. Assim se constrói a transformação dentro de uma sociedade.</w:t>
      </w:r>
    </w:p>
    <w:p w:rsidR="00666BB3" w:rsidRDefault="00666BB3" w:rsidP="001A0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0E9" w:rsidRDefault="00666BB3" w:rsidP="001A0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2.3- Macroin</w:t>
      </w:r>
      <w:r w:rsidR="001A00E9">
        <w:rPr>
          <w:rFonts w:ascii="Times New Roman" w:hAnsi="Times New Roman" w:cs="Times New Roman"/>
          <w:sz w:val="24"/>
          <w:szCs w:val="24"/>
        </w:rPr>
        <w:t>vertebrados como bioindicadores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831" w:rsidRDefault="00AA7831" w:rsidP="0008621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Dentre outras áre</w:t>
      </w:r>
      <w:r w:rsidR="00086214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de ati</w:t>
      </w:r>
      <w:r w:rsidR="00086214">
        <w:rPr>
          <w:rFonts w:ascii="Times New Roman" w:hAnsi="Times New Roman" w:cs="Times New Roman"/>
          <w:sz w:val="24"/>
          <w:szCs w:val="24"/>
        </w:rPr>
        <w:t xml:space="preserve">vidade a Limnologia estuda o uso de bioindicadores para determinar a qualidade de agua. </w:t>
      </w:r>
      <w:proofErr w:type="spellStart"/>
      <w:r w:rsidR="00086214">
        <w:rPr>
          <w:rFonts w:ascii="Times New Roman" w:hAnsi="Times New Roman" w:cs="Times New Roman"/>
          <w:sz w:val="24"/>
          <w:szCs w:val="24"/>
        </w:rPr>
        <w:t>Bioindicação</w:t>
      </w:r>
      <w:proofErr w:type="spellEnd"/>
      <w:r w:rsidR="00086214">
        <w:rPr>
          <w:rFonts w:ascii="Times New Roman" w:hAnsi="Times New Roman" w:cs="Times New Roman"/>
          <w:sz w:val="24"/>
          <w:szCs w:val="24"/>
        </w:rPr>
        <w:t xml:space="preserve"> é o uso de organismos, indivíduos, população ou comunidades para se </w:t>
      </w:r>
      <w:proofErr w:type="gramStart"/>
      <w:r w:rsidR="00086214">
        <w:rPr>
          <w:rFonts w:ascii="Times New Roman" w:hAnsi="Times New Roman" w:cs="Times New Roman"/>
          <w:sz w:val="24"/>
          <w:szCs w:val="24"/>
        </w:rPr>
        <w:t>obter</w:t>
      </w:r>
      <w:proofErr w:type="gramEnd"/>
      <w:r w:rsidR="00086214">
        <w:rPr>
          <w:rFonts w:ascii="Times New Roman" w:hAnsi="Times New Roman" w:cs="Times New Roman"/>
          <w:sz w:val="24"/>
          <w:szCs w:val="24"/>
        </w:rPr>
        <w:t xml:space="preserve"> informações sobre a qualidade do seu ambiente ou parte dele. Organismos que são capazes de fornecer informações sobre a qualidade do seu ambiente são bioindicadores.</w:t>
      </w:r>
    </w:p>
    <w:p w:rsidR="00086214" w:rsidRDefault="00086214" w:rsidP="0008621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>
        <w:rPr>
          <w:rFonts w:ascii="Times New Roman" w:hAnsi="Times New Roman" w:cs="Times New Roman"/>
          <w:sz w:val="24"/>
          <w:szCs w:val="24"/>
        </w:rPr>
        <w:t>Callisto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(2002) os bioindicadores usados com maior frequência são os chamados “macroinvertebrados bentônicos”, ou seja, são aqueles que habitam o fundo dos sistemas aquáticos e podem ser facilmente visualizados, tais como besouros aquáticos, libélulas e as moscas de pedra. Outros organismos indicam que determinada água é de má qualidade. Um exemplo são as moscas e mosquitos que gostam de locais com alta concentração de matéria orgânica e as minhocas d´água que vive no fundo em águas correntes ou paradas, que quando em alta densidade indicam poluição orgânica.</w:t>
      </w:r>
    </w:p>
    <w:p w:rsidR="00086214" w:rsidRDefault="00086214" w:rsidP="0008621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uso de bioindicadores é um método de avaliação de poluição dos rios, o biomonitoramento ou monitoramento biológico é a avaliação continua de uma área com a ajuda de bioindicadores. </w:t>
      </w:r>
    </w:p>
    <w:p w:rsidR="00133E01" w:rsidRDefault="00133E01" w:rsidP="0008621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Hauer e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(1996) o monitoramento baseado nos macroinvertebrados bentônicos apresenta as seguintes vantagens.</w:t>
      </w:r>
    </w:p>
    <w:p w:rsidR="00133E01" w:rsidRDefault="00133E01" w:rsidP="00133E0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afetados por distúrbios em todo os tipos de ambientes;</w:t>
      </w:r>
    </w:p>
    <w:p w:rsidR="00133E01" w:rsidRDefault="00133E01" w:rsidP="00133E0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grande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numero de taxa oferece grande espectro de respostas às perturbações;</w:t>
      </w:r>
    </w:p>
    <w:p w:rsidR="00133E01" w:rsidRDefault="00133E01" w:rsidP="00133E0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natureza sedentária de muitos grupos permite a analise espacial do distúrbio;</w:t>
      </w:r>
    </w:p>
    <w:p w:rsidR="00133E01" w:rsidRDefault="00133E01" w:rsidP="00133E0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analise temporal é possível devido ao longo ciclo de vida de alguns grupos, que são afetados por distúrbios intermitentes;</w:t>
      </w:r>
    </w:p>
    <w:p w:rsidR="00133E01" w:rsidRDefault="00133E01" w:rsidP="00133E0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analise quantitativa está bem desenvolvida e a coleta pode ser realizada usando-se equipamentos baratos;</w:t>
      </w:r>
    </w:p>
    <w:p w:rsidR="00133E01" w:rsidRDefault="00133E01" w:rsidP="00133E0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muitos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métodos de analise tem sido desenvolvidos para a comunidade bentônica;</w:t>
      </w:r>
    </w:p>
    <w:p w:rsidR="00133E01" w:rsidRDefault="00133E01" w:rsidP="00133E0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resposta de muitos grupos esclarecida frente a diferentes distúrbios; e</w:t>
      </w:r>
    </w:p>
    <w:p w:rsidR="00133E01" w:rsidRDefault="00133E01" w:rsidP="00133E01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 w:rsidRPr="00133E01">
        <w:rPr>
          <w:rFonts w:ascii="Times New Roman" w:hAnsi="Times New Roman" w:cs="Times New Roman"/>
          <w:sz w:val="24"/>
          <w:szCs w:val="24"/>
        </w:rPr>
        <w:t>acroinvertebrados</w:t>
      </w:r>
      <w:proofErr w:type="gramEnd"/>
      <w:r w:rsidRPr="00133E01">
        <w:rPr>
          <w:rFonts w:ascii="Times New Roman" w:hAnsi="Times New Roman" w:cs="Times New Roman"/>
          <w:sz w:val="24"/>
          <w:szCs w:val="24"/>
        </w:rPr>
        <w:t xml:space="preserve"> bentônicos servem de alimento a várias espécies de peixes de</w:t>
      </w:r>
      <w:r>
        <w:rPr>
          <w:rFonts w:ascii="Times New Roman" w:hAnsi="Times New Roman" w:cs="Times New Roman"/>
          <w:sz w:val="24"/>
          <w:szCs w:val="24"/>
        </w:rPr>
        <w:t xml:space="preserve"> interesse esportivo e comercial.</w:t>
      </w:r>
    </w:p>
    <w:p w:rsidR="00C14EA0" w:rsidRPr="00C14EA0" w:rsidRDefault="00C14EA0" w:rsidP="00C14EA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abordagem da comunidade bentônica para indicar a saúde de rios não é uma tarefa fácil. Comunidades biológicas apresentam peculiaridades e mecanismos de regulação que lhe são peculiares. Assim, a interpretação de dados obtidos através da analise dos </w:t>
      </w:r>
      <w:r>
        <w:rPr>
          <w:rFonts w:ascii="Times New Roman" w:hAnsi="Times New Roman" w:cs="Times New Roman"/>
          <w:sz w:val="24"/>
          <w:szCs w:val="24"/>
        </w:rPr>
        <w:lastRenderedPageBreak/>
        <w:t>macroinvertebrados bentônicos deve ser realizada à luz de conhecimentos inerentes a esta comunidade.</w:t>
      </w:r>
    </w:p>
    <w:p w:rsidR="00511763" w:rsidRPr="001E5237" w:rsidRDefault="00511763" w:rsidP="00511763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B3A" w:rsidRDefault="00E02B3A" w:rsidP="00E02B3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>APRESENTAÇÃO E ANALISE DOS DADO</w:t>
      </w:r>
      <w:r w:rsidR="007C0C33" w:rsidRPr="001E5237">
        <w:rPr>
          <w:rFonts w:ascii="Times New Roman" w:hAnsi="Times New Roman" w:cs="Times New Roman"/>
          <w:sz w:val="24"/>
          <w:szCs w:val="24"/>
        </w:rPr>
        <w:t>S</w:t>
      </w:r>
    </w:p>
    <w:p w:rsidR="00511763" w:rsidRPr="00511763" w:rsidRDefault="00511763" w:rsidP="005117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FA9" w:rsidRPr="001E5237" w:rsidRDefault="00E02B3A" w:rsidP="00E02B3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>Levando em conta o problema mundial da água e que o fornecimento de água potável do município de Uberaba é retirado do rio homônimo, o presente trabalho focou-se no estudo dos macroinvertebrados bentônicos como ferramenta para o biomonitoramento e modelo de estudo para a educação ambiental, utilizando o rio Uberaba como estudo de caso.</w:t>
      </w:r>
    </w:p>
    <w:p w:rsidR="00E02B3A" w:rsidRPr="001E5237" w:rsidRDefault="00E02B3A" w:rsidP="007C0C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>Os objetivos específicos do estudo foram:</w:t>
      </w:r>
    </w:p>
    <w:p w:rsidR="00E02B3A" w:rsidRPr="001E5237" w:rsidRDefault="00E02B3A" w:rsidP="00E02B3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>Conhecer a fauna de macroinvertebrados que ocorrem no trecho estudado do rio;</w:t>
      </w:r>
    </w:p>
    <w:p w:rsidR="00E02B3A" w:rsidRPr="001E5237" w:rsidRDefault="00E02B3A" w:rsidP="00E02B3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 xml:space="preserve">Determinar a amostragem mínima para a comunidade de macroinvertebrados bentônicos, em estudo de biomonitoramento; </w:t>
      </w:r>
      <w:proofErr w:type="gramStart"/>
      <w:r w:rsidRPr="001E5237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E02B3A" w:rsidRDefault="00E02B3A" w:rsidP="00E02B3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>Determinar a malha inferior a ser utilizada na triagem do material, visando</w:t>
      </w:r>
      <w:proofErr w:type="gramStart"/>
      <w:r w:rsidRPr="001E523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E5237">
        <w:rPr>
          <w:rFonts w:ascii="Times New Roman" w:hAnsi="Times New Roman" w:cs="Times New Roman"/>
          <w:sz w:val="24"/>
          <w:szCs w:val="24"/>
        </w:rPr>
        <w:t xml:space="preserve">determinar o esforço de trabalho em estudos </w:t>
      </w:r>
      <w:r w:rsidR="00400D09" w:rsidRPr="001E5237">
        <w:rPr>
          <w:rFonts w:ascii="Times New Roman" w:hAnsi="Times New Roman" w:cs="Times New Roman"/>
          <w:sz w:val="24"/>
          <w:szCs w:val="24"/>
        </w:rPr>
        <w:t>similares</w:t>
      </w:r>
      <w:r w:rsidRPr="001E5237">
        <w:rPr>
          <w:rFonts w:ascii="Times New Roman" w:hAnsi="Times New Roman" w:cs="Times New Roman"/>
          <w:sz w:val="24"/>
          <w:szCs w:val="24"/>
        </w:rPr>
        <w:t>.</w:t>
      </w:r>
    </w:p>
    <w:p w:rsidR="00511763" w:rsidRPr="001E5237" w:rsidRDefault="00511763" w:rsidP="00511763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190" w:rsidRDefault="00071190" w:rsidP="0007119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>3.1- Materiais e Métodos</w:t>
      </w:r>
    </w:p>
    <w:p w:rsidR="00511763" w:rsidRPr="001E5237" w:rsidRDefault="00511763" w:rsidP="0007119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C0C33" w:rsidRPr="001E5237" w:rsidRDefault="007C0C33" w:rsidP="0007119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>Substratos artificiais</w:t>
      </w:r>
      <w:r w:rsidR="00400D09" w:rsidRPr="001E5237">
        <w:rPr>
          <w:rFonts w:ascii="Times New Roman" w:hAnsi="Times New Roman" w:cs="Times New Roman"/>
          <w:sz w:val="24"/>
          <w:szCs w:val="24"/>
        </w:rPr>
        <w:t xml:space="preserve"> compostos por 2</w:t>
      </w:r>
      <w:r w:rsidR="001A00E9">
        <w:rPr>
          <w:rFonts w:ascii="Times New Roman" w:hAnsi="Times New Roman" w:cs="Times New Roman"/>
          <w:sz w:val="24"/>
          <w:szCs w:val="24"/>
        </w:rPr>
        <w:t xml:space="preserve">00 gramas de pedra brita </w:t>
      </w:r>
      <w:proofErr w:type="gramStart"/>
      <w:r w:rsidR="001A00E9">
        <w:rPr>
          <w:rFonts w:ascii="Times New Roman" w:hAnsi="Times New Roman" w:cs="Times New Roman"/>
          <w:sz w:val="24"/>
          <w:szCs w:val="24"/>
        </w:rPr>
        <w:t xml:space="preserve">número </w:t>
      </w:r>
      <w:r w:rsidR="00400D09" w:rsidRPr="001E5237">
        <w:rPr>
          <w:rFonts w:ascii="Times New Roman" w:hAnsi="Times New Roman" w:cs="Times New Roman"/>
          <w:sz w:val="24"/>
          <w:szCs w:val="24"/>
        </w:rPr>
        <w:t xml:space="preserve">1, previamente lavada, embaladas em sacos de </w:t>
      </w:r>
      <w:proofErr w:type="spellStart"/>
      <w:r w:rsidR="00400D09" w:rsidRPr="001E5237">
        <w:rPr>
          <w:rFonts w:ascii="Times New Roman" w:hAnsi="Times New Roman" w:cs="Times New Roman"/>
          <w:sz w:val="24"/>
          <w:szCs w:val="24"/>
        </w:rPr>
        <w:t>sombrite</w:t>
      </w:r>
      <w:proofErr w:type="spellEnd"/>
      <w:r w:rsidR="00400D09" w:rsidRPr="001E5237">
        <w:rPr>
          <w:rFonts w:ascii="Times New Roman" w:hAnsi="Times New Roman" w:cs="Times New Roman"/>
          <w:sz w:val="24"/>
          <w:szCs w:val="24"/>
        </w:rPr>
        <w:t xml:space="preserve"> 80%</w:t>
      </w:r>
      <w:proofErr w:type="gramEnd"/>
      <w:r w:rsidR="00400D09" w:rsidRPr="001E5237">
        <w:rPr>
          <w:rFonts w:ascii="Times New Roman" w:hAnsi="Times New Roman" w:cs="Times New Roman"/>
          <w:sz w:val="24"/>
          <w:szCs w:val="24"/>
        </w:rPr>
        <w:t xml:space="preserve"> foram depositados na estação de amostragem e retirados com 15 dias de exposição. O experimento foi realizado com nove replicas.</w:t>
      </w:r>
    </w:p>
    <w:p w:rsidR="00400D09" w:rsidRPr="001E5237" w:rsidRDefault="00400D09" w:rsidP="0007119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 xml:space="preserve">O material foi retirado da agua, acondicionado em sacos plásticos e fixados no momento da coleta com solução aquosa de formol. No laboratório, após tamisação, com peneira inferior de malha igual a 0,30 mm, o material foi fracionado em duas porções, sendo uma fração correspondente ao material retido na malha de 500 µm e outro na malha de 300 µm. </w:t>
      </w:r>
    </w:p>
    <w:p w:rsidR="00400D09" w:rsidRPr="001E5237" w:rsidRDefault="00400D09" w:rsidP="0007119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 xml:space="preserve">O material foi triado e identificado com o auxilio de um </w:t>
      </w:r>
      <w:proofErr w:type="spellStart"/>
      <w:r w:rsidRPr="001E5237">
        <w:rPr>
          <w:rFonts w:ascii="Times New Roman" w:hAnsi="Times New Roman" w:cs="Times New Roman"/>
          <w:sz w:val="24"/>
          <w:szCs w:val="24"/>
        </w:rPr>
        <w:t>estereomicroscópio</w:t>
      </w:r>
      <w:proofErr w:type="spellEnd"/>
      <w:r w:rsidRPr="001E5237">
        <w:rPr>
          <w:rFonts w:ascii="Times New Roman" w:hAnsi="Times New Roman" w:cs="Times New Roman"/>
          <w:sz w:val="24"/>
          <w:szCs w:val="24"/>
        </w:rPr>
        <w:t xml:space="preserve"> ou quando necessário utilizou-se um microscópio óptico.</w:t>
      </w:r>
    </w:p>
    <w:p w:rsidR="00071190" w:rsidRPr="001E5237" w:rsidRDefault="00400D09" w:rsidP="0007119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>Após a lavagem e triagem do material, o mesmo foi conservado em álcool e posteriormente identifica</w:t>
      </w:r>
      <w:r w:rsidR="00071190" w:rsidRPr="001E5237">
        <w:rPr>
          <w:rFonts w:ascii="Times New Roman" w:hAnsi="Times New Roman" w:cs="Times New Roman"/>
          <w:sz w:val="24"/>
          <w:szCs w:val="24"/>
        </w:rPr>
        <w:t xml:space="preserve">do e contado. A densidade foi expressa em números de indivíduos por unidade amostral. </w:t>
      </w:r>
    </w:p>
    <w:p w:rsidR="00400D09" w:rsidRPr="001E5237" w:rsidRDefault="00071190" w:rsidP="0007119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lastRenderedPageBreak/>
        <w:t xml:space="preserve">Foram utilizadas as chaves taxonômicas de </w:t>
      </w:r>
      <w:proofErr w:type="spellStart"/>
      <w:r w:rsidRPr="001E5237">
        <w:rPr>
          <w:rFonts w:ascii="Times New Roman" w:hAnsi="Times New Roman" w:cs="Times New Roman"/>
          <w:sz w:val="24"/>
          <w:szCs w:val="24"/>
        </w:rPr>
        <w:t>Edmondson</w:t>
      </w:r>
      <w:proofErr w:type="spellEnd"/>
      <w:r w:rsidRPr="001E5237">
        <w:rPr>
          <w:rFonts w:ascii="Times New Roman" w:hAnsi="Times New Roman" w:cs="Times New Roman"/>
          <w:sz w:val="24"/>
          <w:szCs w:val="24"/>
        </w:rPr>
        <w:t xml:space="preserve"> (1959) e </w:t>
      </w:r>
      <w:proofErr w:type="spellStart"/>
      <w:r w:rsidRPr="001E5237">
        <w:rPr>
          <w:rFonts w:ascii="Times New Roman" w:hAnsi="Times New Roman" w:cs="Times New Roman"/>
          <w:sz w:val="24"/>
          <w:szCs w:val="24"/>
        </w:rPr>
        <w:t>Merrit</w:t>
      </w:r>
      <w:proofErr w:type="spellEnd"/>
      <w:r w:rsidRPr="001E5237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gramStart"/>
      <w:r w:rsidRPr="001E5237">
        <w:rPr>
          <w:rFonts w:ascii="Times New Roman" w:hAnsi="Times New Roman" w:cs="Times New Roman"/>
          <w:sz w:val="24"/>
          <w:szCs w:val="24"/>
        </w:rPr>
        <w:t>Cummins(</w:t>
      </w:r>
      <w:proofErr w:type="gramEnd"/>
      <w:r w:rsidRPr="001E5237">
        <w:rPr>
          <w:rFonts w:ascii="Times New Roman" w:hAnsi="Times New Roman" w:cs="Times New Roman"/>
          <w:sz w:val="24"/>
          <w:szCs w:val="24"/>
        </w:rPr>
        <w:t>1988). A maior parte da identificação realizada foi feita no nível de família. Para melhor interpretação dos dados foram utilizados índices de qualidade de água. São eles: índice de riqueza, densidade total e índice de diversidade de Simpson.</w:t>
      </w:r>
    </w:p>
    <w:p w:rsidR="00071190" w:rsidRDefault="00071190" w:rsidP="0007119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 xml:space="preserve">Conforme </w:t>
      </w:r>
      <w:proofErr w:type="spellStart"/>
      <w:r w:rsidRPr="001E5237">
        <w:rPr>
          <w:rFonts w:ascii="Times New Roman" w:hAnsi="Times New Roman" w:cs="Times New Roman"/>
          <w:sz w:val="24"/>
          <w:szCs w:val="24"/>
        </w:rPr>
        <w:t>Magurran</w:t>
      </w:r>
      <w:proofErr w:type="spellEnd"/>
      <w:r w:rsidRPr="001E5237">
        <w:rPr>
          <w:rFonts w:ascii="Times New Roman" w:hAnsi="Times New Roman" w:cs="Times New Roman"/>
          <w:sz w:val="24"/>
          <w:szCs w:val="24"/>
        </w:rPr>
        <w:t xml:space="preserve"> (1988) o índice de riqueza mensura o </w:t>
      </w:r>
      <w:r w:rsidR="00D75CA2" w:rsidRPr="001E5237">
        <w:rPr>
          <w:rFonts w:ascii="Times New Roman" w:hAnsi="Times New Roman" w:cs="Times New Roman"/>
          <w:sz w:val="24"/>
          <w:szCs w:val="24"/>
        </w:rPr>
        <w:t>número</w:t>
      </w:r>
      <w:r w:rsidRPr="001E5237">
        <w:rPr>
          <w:rFonts w:ascii="Times New Roman" w:hAnsi="Times New Roman" w:cs="Times New Roman"/>
          <w:sz w:val="24"/>
          <w:szCs w:val="24"/>
        </w:rPr>
        <w:t xml:space="preserve"> total de espécies diferentes em </w:t>
      </w:r>
      <w:proofErr w:type="gramStart"/>
      <w:r w:rsidRPr="001E5237">
        <w:rPr>
          <w:rFonts w:ascii="Times New Roman" w:hAnsi="Times New Roman" w:cs="Times New Roman"/>
          <w:sz w:val="24"/>
          <w:szCs w:val="24"/>
        </w:rPr>
        <w:t>um amostra</w:t>
      </w:r>
      <w:proofErr w:type="gramEnd"/>
      <w:r w:rsidRPr="001E5237">
        <w:rPr>
          <w:rFonts w:ascii="Times New Roman" w:hAnsi="Times New Roman" w:cs="Times New Roman"/>
          <w:sz w:val="24"/>
          <w:szCs w:val="24"/>
        </w:rPr>
        <w:t>, a densidade total expressa a relação da população co</w:t>
      </w:r>
      <w:r w:rsidR="00D75CA2" w:rsidRPr="001E5237">
        <w:rPr>
          <w:rFonts w:ascii="Times New Roman" w:hAnsi="Times New Roman" w:cs="Times New Roman"/>
          <w:sz w:val="24"/>
          <w:szCs w:val="24"/>
        </w:rPr>
        <w:t>m</w:t>
      </w:r>
      <w:r w:rsidRPr="001E5237">
        <w:rPr>
          <w:rFonts w:ascii="Times New Roman" w:hAnsi="Times New Roman" w:cs="Times New Roman"/>
          <w:sz w:val="24"/>
          <w:szCs w:val="24"/>
        </w:rPr>
        <w:t xml:space="preserve"> o meio</w:t>
      </w:r>
      <w:r w:rsidR="00D75CA2" w:rsidRPr="001E5237">
        <w:rPr>
          <w:rFonts w:ascii="Times New Roman" w:hAnsi="Times New Roman" w:cs="Times New Roman"/>
          <w:sz w:val="24"/>
          <w:szCs w:val="24"/>
        </w:rPr>
        <w:t xml:space="preserve"> e o indicie de Simpson apresenta correlação positiva com a riqueza e </w:t>
      </w:r>
      <w:proofErr w:type="spellStart"/>
      <w:r w:rsidR="00D75CA2" w:rsidRPr="001E5237">
        <w:rPr>
          <w:rFonts w:ascii="Times New Roman" w:hAnsi="Times New Roman" w:cs="Times New Roman"/>
          <w:sz w:val="24"/>
          <w:szCs w:val="24"/>
        </w:rPr>
        <w:t>equitabilidade</w:t>
      </w:r>
      <w:proofErr w:type="spellEnd"/>
      <w:r w:rsidR="00D75CA2" w:rsidRPr="001E5237">
        <w:rPr>
          <w:rFonts w:ascii="Times New Roman" w:hAnsi="Times New Roman" w:cs="Times New Roman"/>
          <w:sz w:val="24"/>
          <w:szCs w:val="24"/>
        </w:rPr>
        <w:t>.</w:t>
      </w:r>
    </w:p>
    <w:p w:rsidR="00511763" w:rsidRPr="001E5237" w:rsidRDefault="00511763" w:rsidP="0007119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75CA2" w:rsidRDefault="00D75CA2" w:rsidP="0007119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>3.2- Resultados e Discussão</w:t>
      </w:r>
    </w:p>
    <w:p w:rsidR="00511763" w:rsidRPr="001E5237" w:rsidRDefault="00511763" w:rsidP="0007119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75CA2" w:rsidRPr="001E5237" w:rsidRDefault="00D75CA2" w:rsidP="003D076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5237">
        <w:rPr>
          <w:rFonts w:ascii="Times New Roman" w:hAnsi="Times New Roman" w:cs="Times New Roman"/>
          <w:sz w:val="24"/>
          <w:szCs w:val="24"/>
        </w:rPr>
        <w:t>Foram</w:t>
      </w:r>
      <w:proofErr w:type="gramEnd"/>
      <w:r w:rsidRPr="001E5237">
        <w:rPr>
          <w:rFonts w:ascii="Times New Roman" w:hAnsi="Times New Roman" w:cs="Times New Roman"/>
          <w:sz w:val="24"/>
          <w:szCs w:val="24"/>
        </w:rPr>
        <w:t xml:space="preserve"> relacionados um total de 34 </w:t>
      </w:r>
      <w:r w:rsidRPr="001E5237">
        <w:rPr>
          <w:rFonts w:ascii="Times New Roman" w:hAnsi="Times New Roman" w:cs="Times New Roman"/>
          <w:i/>
          <w:sz w:val="24"/>
          <w:szCs w:val="24"/>
        </w:rPr>
        <w:t>taxa</w:t>
      </w:r>
      <w:r w:rsidRPr="001E5237">
        <w:rPr>
          <w:rFonts w:ascii="Times New Roman" w:hAnsi="Times New Roman" w:cs="Times New Roman"/>
          <w:sz w:val="24"/>
          <w:szCs w:val="24"/>
        </w:rPr>
        <w:t xml:space="preserve">, pertencentes a 16 Ordens e seis filos. </w:t>
      </w:r>
      <w:proofErr w:type="spellStart"/>
      <w:r w:rsidRPr="001E5237">
        <w:rPr>
          <w:rFonts w:ascii="Times New Roman" w:hAnsi="Times New Roman" w:cs="Times New Roman"/>
          <w:sz w:val="24"/>
          <w:szCs w:val="24"/>
        </w:rPr>
        <w:t>Insecta</w:t>
      </w:r>
      <w:proofErr w:type="spellEnd"/>
      <w:r w:rsidRPr="001E5237">
        <w:rPr>
          <w:rFonts w:ascii="Times New Roman" w:hAnsi="Times New Roman" w:cs="Times New Roman"/>
          <w:sz w:val="24"/>
          <w:szCs w:val="24"/>
        </w:rPr>
        <w:t xml:space="preserve"> foi a Classe dominante com 7 Ordens e 23 Famílias. Dentre os </w:t>
      </w:r>
      <w:proofErr w:type="spellStart"/>
      <w:r w:rsidRPr="001E5237">
        <w:rPr>
          <w:rFonts w:ascii="Times New Roman" w:hAnsi="Times New Roman" w:cs="Times New Roman"/>
          <w:sz w:val="24"/>
          <w:szCs w:val="24"/>
        </w:rPr>
        <w:t>Arthropoda</w:t>
      </w:r>
      <w:proofErr w:type="spellEnd"/>
      <w:r w:rsidRPr="001E5237">
        <w:rPr>
          <w:rFonts w:ascii="Times New Roman" w:hAnsi="Times New Roman" w:cs="Times New Roman"/>
          <w:sz w:val="24"/>
          <w:szCs w:val="24"/>
        </w:rPr>
        <w:t xml:space="preserve"> foram também relaciona</w:t>
      </w:r>
      <w:r w:rsidR="00E724AD" w:rsidRPr="001E5237">
        <w:rPr>
          <w:rFonts w:ascii="Times New Roman" w:hAnsi="Times New Roman" w:cs="Times New Roman"/>
          <w:sz w:val="24"/>
          <w:szCs w:val="24"/>
        </w:rPr>
        <w:t xml:space="preserve">dos </w:t>
      </w:r>
      <w:proofErr w:type="gramStart"/>
      <w:r w:rsidR="00E724AD" w:rsidRPr="001E523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E724AD" w:rsidRPr="001E5237">
        <w:rPr>
          <w:rFonts w:ascii="Times New Roman" w:hAnsi="Times New Roman" w:cs="Times New Roman"/>
          <w:sz w:val="24"/>
          <w:szCs w:val="24"/>
        </w:rPr>
        <w:t xml:space="preserve"> taxa pertencentes à Classe</w:t>
      </w:r>
      <w:r w:rsidRPr="001E52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5237">
        <w:rPr>
          <w:rFonts w:ascii="Times New Roman" w:hAnsi="Times New Roman" w:cs="Times New Roman"/>
          <w:sz w:val="24"/>
          <w:szCs w:val="24"/>
        </w:rPr>
        <w:t>Crustacea</w:t>
      </w:r>
      <w:proofErr w:type="spellEnd"/>
      <w:r w:rsidRPr="001E5237">
        <w:rPr>
          <w:rFonts w:ascii="Times New Roman" w:hAnsi="Times New Roman" w:cs="Times New Roman"/>
          <w:sz w:val="24"/>
          <w:szCs w:val="24"/>
        </w:rPr>
        <w:t xml:space="preserve"> e 1 à </w:t>
      </w:r>
      <w:proofErr w:type="spellStart"/>
      <w:r w:rsidRPr="001E5237">
        <w:rPr>
          <w:rFonts w:ascii="Times New Roman" w:hAnsi="Times New Roman" w:cs="Times New Roman"/>
          <w:sz w:val="24"/>
          <w:szCs w:val="24"/>
        </w:rPr>
        <w:t>Arachinida</w:t>
      </w:r>
      <w:proofErr w:type="spellEnd"/>
      <w:r w:rsidRPr="001E5237">
        <w:rPr>
          <w:rFonts w:ascii="Times New Roman" w:hAnsi="Times New Roman" w:cs="Times New Roman"/>
          <w:sz w:val="24"/>
          <w:szCs w:val="24"/>
        </w:rPr>
        <w:t>.</w:t>
      </w:r>
    </w:p>
    <w:p w:rsidR="00376646" w:rsidRPr="001E5237" w:rsidRDefault="00376646" w:rsidP="003D076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 xml:space="preserve">O material retido na malha de 500 µm apresentou 31 </w:t>
      </w:r>
      <w:r w:rsidRPr="001E5237">
        <w:rPr>
          <w:rFonts w:ascii="Times New Roman" w:hAnsi="Times New Roman" w:cs="Times New Roman"/>
          <w:i/>
          <w:sz w:val="24"/>
          <w:szCs w:val="24"/>
        </w:rPr>
        <w:t>taxa</w:t>
      </w:r>
      <w:r w:rsidRPr="001E5237">
        <w:rPr>
          <w:rFonts w:ascii="Times New Roman" w:hAnsi="Times New Roman" w:cs="Times New Roman"/>
          <w:sz w:val="24"/>
          <w:szCs w:val="24"/>
        </w:rPr>
        <w:t xml:space="preserve">, sendo que 11 foram exclusivos para essa fração </w:t>
      </w:r>
      <w:proofErr w:type="spellStart"/>
      <w:r w:rsidRPr="001E5237">
        <w:rPr>
          <w:rFonts w:ascii="Times New Roman" w:hAnsi="Times New Roman" w:cs="Times New Roman"/>
          <w:sz w:val="24"/>
          <w:szCs w:val="24"/>
        </w:rPr>
        <w:t>Physidae</w:t>
      </w:r>
      <w:proofErr w:type="spellEnd"/>
      <w:r w:rsidRPr="001E5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E5237">
        <w:rPr>
          <w:rFonts w:ascii="Times New Roman" w:hAnsi="Times New Roman" w:cs="Times New Roman"/>
          <w:sz w:val="24"/>
          <w:szCs w:val="24"/>
        </w:rPr>
        <w:t>Hurudinea,</w:t>
      </w:r>
      <w:proofErr w:type="gramEnd"/>
      <w:r w:rsidRPr="001E5237">
        <w:rPr>
          <w:rFonts w:ascii="Times New Roman" w:hAnsi="Times New Roman" w:cs="Times New Roman"/>
          <w:sz w:val="24"/>
          <w:szCs w:val="24"/>
        </w:rPr>
        <w:t>Ttricorythidae</w:t>
      </w:r>
      <w:proofErr w:type="spellEnd"/>
      <w:r w:rsidRPr="001E5237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1E5237">
        <w:rPr>
          <w:rFonts w:ascii="Times New Roman" w:hAnsi="Times New Roman" w:cs="Times New Roman"/>
          <w:sz w:val="24"/>
          <w:szCs w:val="24"/>
        </w:rPr>
        <w:t>Libellulidae</w:t>
      </w:r>
      <w:proofErr w:type="spellEnd"/>
      <w:r w:rsidRPr="001E5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5237">
        <w:rPr>
          <w:rFonts w:ascii="Times New Roman" w:hAnsi="Times New Roman" w:cs="Times New Roman"/>
          <w:sz w:val="24"/>
          <w:szCs w:val="24"/>
        </w:rPr>
        <w:t>Corduliidae</w:t>
      </w:r>
      <w:proofErr w:type="spellEnd"/>
      <w:r w:rsidRPr="001E5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5237">
        <w:rPr>
          <w:rFonts w:ascii="Times New Roman" w:hAnsi="Times New Roman" w:cs="Times New Roman"/>
          <w:sz w:val="24"/>
          <w:szCs w:val="24"/>
        </w:rPr>
        <w:t>Calopterygidae</w:t>
      </w:r>
      <w:proofErr w:type="spellEnd"/>
      <w:r w:rsidRPr="001E5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5237">
        <w:rPr>
          <w:rFonts w:ascii="Times New Roman" w:hAnsi="Times New Roman" w:cs="Times New Roman"/>
          <w:sz w:val="24"/>
          <w:szCs w:val="24"/>
        </w:rPr>
        <w:t>Perlidae</w:t>
      </w:r>
      <w:proofErr w:type="spellEnd"/>
      <w:r w:rsidRPr="001E5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5237">
        <w:rPr>
          <w:rFonts w:ascii="Times New Roman" w:hAnsi="Times New Roman" w:cs="Times New Roman"/>
          <w:sz w:val="24"/>
          <w:szCs w:val="24"/>
        </w:rPr>
        <w:t>Naucoridae</w:t>
      </w:r>
      <w:proofErr w:type="spellEnd"/>
      <w:r w:rsidRPr="001E5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5237">
        <w:rPr>
          <w:rFonts w:ascii="Times New Roman" w:hAnsi="Times New Roman" w:cs="Times New Roman"/>
          <w:sz w:val="24"/>
          <w:szCs w:val="24"/>
        </w:rPr>
        <w:t>Hellicopschydae</w:t>
      </w:r>
      <w:proofErr w:type="spellEnd"/>
      <w:r w:rsidRPr="001E5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5237">
        <w:rPr>
          <w:rFonts w:ascii="Times New Roman" w:hAnsi="Times New Roman" w:cs="Times New Roman"/>
          <w:sz w:val="24"/>
          <w:szCs w:val="24"/>
        </w:rPr>
        <w:t>Gyrinidae</w:t>
      </w:r>
      <w:proofErr w:type="spellEnd"/>
      <w:r w:rsidRPr="001E523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E5237">
        <w:rPr>
          <w:rFonts w:ascii="Times New Roman" w:hAnsi="Times New Roman" w:cs="Times New Roman"/>
          <w:sz w:val="24"/>
          <w:szCs w:val="24"/>
        </w:rPr>
        <w:t>Psephenidae</w:t>
      </w:r>
      <w:proofErr w:type="spellEnd"/>
      <w:r w:rsidRPr="001E5237">
        <w:rPr>
          <w:rFonts w:ascii="Times New Roman" w:hAnsi="Times New Roman" w:cs="Times New Roman"/>
          <w:sz w:val="24"/>
          <w:szCs w:val="24"/>
        </w:rPr>
        <w:t xml:space="preserve">. O material retido na malha de 300 µm apresentou 23 </w:t>
      </w:r>
      <w:r w:rsidRPr="001E5237">
        <w:rPr>
          <w:rFonts w:ascii="Times New Roman" w:hAnsi="Times New Roman" w:cs="Times New Roman"/>
          <w:i/>
          <w:sz w:val="24"/>
          <w:szCs w:val="24"/>
        </w:rPr>
        <w:t>taxa</w:t>
      </w:r>
      <w:r w:rsidRPr="001E5237">
        <w:rPr>
          <w:rFonts w:ascii="Times New Roman" w:hAnsi="Times New Roman" w:cs="Times New Roman"/>
          <w:sz w:val="24"/>
          <w:szCs w:val="24"/>
        </w:rPr>
        <w:t xml:space="preserve">, sendo três exclusivas: </w:t>
      </w:r>
      <w:proofErr w:type="spellStart"/>
      <w:r w:rsidRPr="001E5237">
        <w:rPr>
          <w:rFonts w:ascii="Times New Roman" w:hAnsi="Times New Roman" w:cs="Times New Roman"/>
          <w:sz w:val="24"/>
          <w:szCs w:val="24"/>
        </w:rPr>
        <w:t>Copepoda</w:t>
      </w:r>
      <w:proofErr w:type="spellEnd"/>
      <w:r w:rsidRPr="001E52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5237">
        <w:rPr>
          <w:rFonts w:ascii="Times New Roman" w:hAnsi="Times New Roman" w:cs="Times New Roman"/>
          <w:sz w:val="24"/>
          <w:szCs w:val="24"/>
        </w:rPr>
        <w:t>Ceratopogonidae</w:t>
      </w:r>
      <w:proofErr w:type="spellEnd"/>
      <w:r w:rsidRPr="001E523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E5237">
        <w:rPr>
          <w:rFonts w:ascii="Times New Roman" w:hAnsi="Times New Roman" w:cs="Times New Roman"/>
          <w:sz w:val="24"/>
          <w:szCs w:val="24"/>
        </w:rPr>
        <w:t>Rhizopodea</w:t>
      </w:r>
      <w:proofErr w:type="spellEnd"/>
      <w:r w:rsidRPr="001E52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523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E5237">
        <w:rPr>
          <w:rFonts w:ascii="Times New Roman" w:hAnsi="Times New Roman" w:cs="Times New Roman"/>
          <w:sz w:val="24"/>
          <w:szCs w:val="24"/>
        </w:rPr>
        <w:t>.</w:t>
      </w:r>
    </w:p>
    <w:p w:rsidR="00DB31C0" w:rsidRPr="001E5237" w:rsidRDefault="00DB31C0" w:rsidP="003D076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 xml:space="preserve">Biodiversidade pode parecer ser um conceito simples que pode ser medido sem dificuldades, mas não é </w:t>
      </w:r>
      <w:r w:rsidR="00B73F61" w:rsidRPr="001E5237">
        <w:rPr>
          <w:rFonts w:ascii="Times New Roman" w:hAnsi="Times New Roman" w:cs="Times New Roman"/>
          <w:sz w:val="24"/>
          <w:szCs w:val="24"/>
        </w:rPr>
        <w:t>tão</w:t>
      </w:r>
      <w:r w:rsidRPr="001E5237">
        <w:rPr>
          <w:rFonts w:ascii="Times New Roman" w:hAnsi="Times New Roman" w:cs="Times New Roman"/>
          <w:sz w:val="24"/>
          <w:szCs w:val="24"/>
        </w:rPr>
        <w:t xml:space="preserve"> simples assim, deve-se levar em consideração a riqueza de espécies que é o número de espécies e a sua </w:t>
      </w:r>
      <w:proofErr w:type="spellStart"/>
      <w:r w:rsidRPr="001E5237">
        <w:rPr>
          <w:rFonts w:ascii="Times New Roman" w:hAnsi="Times New Roman" w:cs="Times New Roman"/>
          <w:sz w:val="24"/>
          <w:szCs w:val="24"/>
        </w:rPr>
        <w:t>equit</w:t>
      </w:r>
      <w:r w:rsidR="007E74F3" w:rsidRPr="001E5237">
        <w:rPr>
          <w:rFonts w:ascii="Times New Roman" w:hAnsi="Times New Roman" w:cs="Times New Roman"/>
          <w:sz w:val="24"/>
          <w:szCs w:val="24"/>
        </w:rPr>
        <w:t>abilidade</w:t>
      </w:r>
      <w:proofErr w:type="spellEnd"/>
      <w:r w:rsidR="007E74F3" w:rsidRPr="001E5237">
        <w:rPr>
          <w:rFonts w:ascii="Times New Roman" w:hAnsi="Times New Roman" w:cs="Times New Roman"/>
          <w:sz w:val="24"/>
          <w:szCs w:val="24"/>
        </w:rPr>
        <w:t>, isto é, c</w:t>
      </w:r>
      <w:r w:rsidR="00F120FD" w:rsidRPr="001E5237">
        <w:rPr>
          <w:rFonts w:ascii="Times New Roman" w:hAnsi="Times New Roman" w:cs="Times New Roman"/>
          <w:sz w:val="24"/>
          <w:szCs w:val="24"/>
        </w:rPr>
        <w:t>omo o número tot</w:t>
      </w:r>
      <w:r w:rsidR="00AB2434" w:rsidRPr="001E5237">
        <w:rPr>
          <w:rFonts w:ascii="Times New Roman" w:hAnsi="Times New Roman" w:cs="Times New Roman"/>
          <w:sz w:val="24"/>
          <w:szCs w:val="24"/>
        </w:rPr>
        <w:t xml:space="preserve">al de indivíduos </w:t>
      </w:r>
      <w:r w:rsidR="00697D99" w:rsidRPr="001E5237">
        <w:rPr>
          <w:rFonts w:ascii="Times New Roman" w:hAnsi="Times New Roman" w:cs="Times New Roman"/>
          <w:sz w:val="24"/>
          <w:szCs w:val="24"/>
        </w:rPr>
        <w:t xml:space="preserve">está </w:t>
      </w:r>
      <w:r w:rsidR="000D4BF1" w:rsidRPr="001E5237">
        <w:rPr>
          <w:rFonts w:ascii="Times New Roman" w:hAnsi="Times New Roman" w:cs="Times New Roman"/>
          <w:sz w:val="24"/>
          <w:szCs w:val="24"/>
        </w:rPr>
        <w:t>distribuído ent</w:t>
      </w:r>
      <w:r w:rsidR="00B73F61" w:rsidRPr="001E5237">
        <w:rPr>
          <w:rFonts w:ascii="Times New Roman" w:hAnsi="Times New Roman" w:cs="Times New Roman"/>
          <w:sz w:val="24"/>
          <w:szCs w:val="24"/>
        </w:rPr>
        <w:t>re as espécies. (MAGURRAN, 1988).</w:t>
      </w:r>
    </w:p>
    <w:p w:rsidR="004A50D8" w:rsidRPr="001E5237" w:rsidRDefault="00B73F61" w:rsidP="004A50D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>Os índices de diversidade são frequentemente quantificados, visando fornecer um indicativo de “bem estar” dos sistemas ecológicos. Os autores ponderam vários índices; entre ele, a riqueza que é a medida mais simples da estrutura da comunidade e o índice de Simpson que é um índice também simples e fácil de ser aplicado.</w:t>
      </w:r>
    </w:p>
    <w:p w:rsidR="004A50D8" w:rsidRPr="001E5237" w:rsidRDefault="004A50D8" w:rsidP="004A50D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 xml:space="preserve"> Os dados encontrados nesta amostragem ao numero total de espécies, a densidade total e o índice de diversidade de Simpson foram respectivamente 34,5322 e 2,44.</w:t>
      </w:r>
    </w:p>
    <w:p w:rsidR="004A50D8" w:rsidRPr="001E5237" w:rsidRDefault="00190D3D" w:rsidP="004A50D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5237">
        <w:rPr>
          <w:rFonts w:ascii="Times New Roman" w:hAnsi="Times New Roman" w:cs="Times New Roman"/>
          <w:sz w:val="24"/>
          <w:szCs w:val="24"/>
        </w:rPr>
        <w:t>Pelli</w:t>
      </w:r>
      <w:proofErr w:type="spellEnd"/>
      <w:r w:rsidRPr="001E5237">
        <w:rPr>
          <w:rFonts w:ascii="Times New Roman" w:hAnsi="Times New Roman" w:cs="Times New Roman"/>
          <w:sz w:val="24"/>
          <w:szCs w:val="24"/>
        </w:rPr>
        <w:t xml:space="preserve"> (2001) em seu estudo no córrego gameleira encontrou riqueza variando de </w:t>
      </w:r>
      <w:proofErr w:type="gramStart"/>
      <w:r w:rsidRPr="001E5237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1E5237">
        <w:rPr>
          <w:rFonts w:ascii="Times New Roman" w:hAnsi="Times New Roman" w:cs="Times New Roman"/>
          <w:sz w:val="24"/>
          <w:szCs w:val="24"/>
        </w:rPr>
        <w:t xml:space="preserve"> e 18 e índice de Simpson variando de 3,1 a 5,8 na Estação 1 qualitativamente mais rica que a Estação 2 com riqueza que varia entre 4 e 15 e índice de Simpson variando de 1,2 a 2,1. Comparando ao estudo de </w:t>
      </w:r>
      <w:proofErr w:type="spellStart"/>
      <w:r w:rsidRPr="001E5237">
        <w:rPr>
          <w:rFonts w:ascii="Times New Roman" w:hAnsi="Times New Roman" w:cs="Times New Roman"/>
          <w:sz w:val="24"/>
          <w:szCs w:val="24"/>
        </w:rPr>
        <w:t>Pelli</w:t>
      </w:r>
      <w:proofErr w:type="spellEnd"/>
      <w:r w:rsidRPr="001E5237">
        <w:rPr>
          <w:rFonts w:ascii="Times New Roman" w:hAnsi="Times New Roman" w:cs="Times New Roman"/>
          <w:sz w:val="24"/>
          <w:szCs w:val="24"/>
        </w:rPr>
        <w:t xml:space="preserve"> uma riqueza de 34 espécies indica um bem estar no ambiente amostrado.</w:t>
      </w:r>
    </w:p>
    <w:p w:rsidR="00882D6D" w:rsidRPr="001E5237" w:rsidRDefault="00882D6D" w:rsidP="004A50D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lastRenderedPageBreak/>
        <w:t xml:space="preserve">Com relação ao índice de diversidade de Simpson, o valor de 2,44 é pouco maior que o índice da estação </w:t>
      </w:r>
      <w:proofErr w:type="gramStart"/>
      <w:r w:rsidRPr="001E523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E5237">
        <w:rPr>
          <w:rFonts w:ascii="Times New Roman" w:hAnsi="Times New Roman" w:cs="Times New Roman"/>
          <w:sz w:val="24"/>
          <w:szCs w:val="24"/>
        </w:rPr>
        <w:t xml:space="preserve"> considerado poluída e menor que a estação 1 considerada rica. Isto </w:t>
      </w:r>
      <w:r w:rsidR="00DF6E3E" w:rsidRPr="001E5237">
        <w:rPr>
          <w:rFonts w:ascii="Times New Roman" w:hAnsi="Times New Roman" w:cs="Times New Roman"/>
          <w:sz w:val="24"/>
          <w:szCs w:val="24"/>
        </w:rPr>
        <w:t xml:space="preserve">ocorre porque grupos taxonômicos com grande dominância como os </w:t>
      </w:r>
      <w:proofErr w:type="spellStart"/>
      <w:r w:rsidR="00DF6E3E" w:rsidRPr="001E5237">
        <w:rPr>
          <w:rFonts w:ascii="Times New Roman" w:hAnsi="Times New Roman" w:cs="Times New Roman"/>
          <w:sz w:val="24"/>
          <w:szCs w:val="24"/>
        </w:rPr>
        <w:t>chironomideos</w:t>
      </w:r>
      <w:proofErr w:type="spellEnd"/>
      <w:r w:rsidR="00DF6E3E" w:rsidRPr="001E5237">
        <w:rPr>
          <w:rFonts w:ascii="Times New Roman" w:hAnsi="Times New Roman" w:cs="Times New Roman"/>
          <w:sz w:val="24"/>
          <w:szCs w:val="24"/>
        </w:rPr>
        <w:t xml:space="preserve"> não foram identificados em nível de gênero. Se esta identificação tivesse sido feita, a riqueza e a </w:t>
      </w:r>
      <w:proofErr w:type="spellStart"/>
      <w:r w:rsidR="00DF6E3E" w:rsidRPr="001E5237">
        <w:rPr>
          <w:rFonts w:ascii="Times New Roman" w:hAnsi="Times New Roman" w:cs="Times New Roman"/>
          <w:sz w:val="24"/>
          <w:szCs w:val="24"/>
        </w:rPr>
        <w:t>equitalidlidade</w:t>
      </w:r>
      <w:proofErr w:type="spellEnd"/>
      <w:r w:rsidR="00DF6E3E" w:rsidRPr="001E5237">
        <w:rPr>
          <w:rFonts w:ascii="Times New Roman" w:hAnsi="Times New Roman" w:cs="Times New Roman"/>
          <w:sz w:val="24"/>
          <w:szCs w:val="24"/>
        </w:rPr>
        <w:t xml:space="preserve"> da comunidade seriam maiores, o que com certeza iria elevar o número do índice de diversidade de Simpson.</w:t>
      </w:r>
    </w:p>
    <w:p w:rsidR="0012484C" w:rsidRPr="001E5237" w:rsidRDefault="0012484C" w:rsidP="004A50D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>A util</w:t>
      </w:r>
      <w:r w:rsidR="00F73777">
        <w:rPr>
          <w:rFonts w:ascii="Times New Roman" w:hAnsi="Times New Roman" w:cs="Times New Roman"/>
          <w:sz w:val="24"/>
          <w:szCs w:val="24"/>
        </w:rPr>
        <w:t xml:space="preserve">ização de uma ferramenta, como </w:t>
      </w:r>
      <w:r w:rsidRPr="001E5237">
        <w:rPr>
          <w:rFonts w:ascii="Times New Roman" w:hAnsi="Times New Roman" w:cs="Times New Roman"/>
          <w:sz w:val="24"/>
          <w:szCs w:val="24"/>
        </w:rPr>
        <w:t>os macroinvertebrados indicando qualidade de agua, somente será aceita pelos gestores ambientais e pela sociedade, caso a comunidade cientifica demonstre a eficácia do método; porem, como apresentado, diversas facetas devem ser ponderadas.</w:t>
      </w:r>
    </w:p>
    <w:p w:rsidR="00400D09" w:rsidRPr="001E5237" w:rsidRDefault="00400D09" w:rsidP="007C0C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171" w:rsidRPr="001E5237" w:rsidRDefault="00FC5171" w:rsidP="0065594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>CONCLUSÃO</w:t>
      </w:r>
    </w:p>
    <w:p w:rsidR="00FC5171" w:rsidRPr="001E5237" w:rsidRDefault="00FC5171" w:rsidP="00FC51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171" w:rsidRPr="001E5237" w:rsidRDefault="00FC5171" w:rsidP="00FC51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 xml:space="preserve">Nenhum ambiente natural tem sofrido tantas e tão grandes modificações quanto os ecossistemas aquáticos isto devido ao aumento do consumo per capita da população, dos conflitos pelos seus usos e pela poluição. A água é um recurso natural finito de grande importância com múltiplos usos para a sociedade. A conservação desse recurso </w:t>
      </w:r>
      <w:r w:rsidR="001A00E9">
        <w:rPr>
          <w:rFonts w:ascii="Times New Roman" w:hAnsi="Times New Roman" w:cs="Times New Roman"/>
          <w:sz w:val="24"/>
          <w:szCs w:val="24"/>
        </w:rPr>
        <w:t>se faz importante</w:t>
      </w:r>
      <w:proofErr w:type="gramStart"/>
      <w:r w:rsidR="00F73777">
        <w:rPr>
          <w:rFonts w:ascii="Times New Roman" w:hAnsi="Times New Roman" w:cs="Times New Roman"/>
          <w:sz w:val="24"/>
          <w:szCs w:val="24"/>
        </w:rPr>
        <w:t xml:space="preserve"> </w:t>
      </w:r>
      <w:r w:rsidRPr="001E5237">
        <w:rPr>
          <w:rFonts w:ascii="Times New Roman" w:hAnsi="Times New Roman" w:cs="Times New Roman"/>
          <w:sz w:val="24"/>
          <w:szCs w:val="24"/>
        </w:rPr>
        <w:t>pois</w:t>
      </w:r>
      <w:proofErr w:type="gramEnd"/>
      <w:r w:rsidRPr="001E5237">
        <w:rPr>
          <w:rFonts w:ascii="Times New Roman" w:hAnsi="Times New Roman" w:cs="Times New Roman"/>
          <w:sz w:val="24"/>
          <w:szCs w:val="24"/>
        </w:rPr>
        <w:t xml:space="preserve"> água poluída provoca doenças entre outros prejuízos. Não vivemos sem água e os custos de recuperação de ecossistemas aquáticos são muito mais altos que os de preservação e conservação.</w:t>
      </w:r>
    </w:p>
    <w:p w:rsidR="00F07FEF" w:rsidRPr="001E5237" w:rsidRDefault="00F07FEF" w:rsidP="00FC51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 xml:space="preserve">Nenhum programa de conservação tem êxito sem a participação pública e sem educação como alicerce para promover mudança de atitudes. Educação Ambiental deve </w:t>
      </w:r>
      <w:r w:rsidR="0008453D" w:rsidRPr="001E5237">
        <w:rPr>
          <w:rFonts w:ascii="Times New Roman" w:hAnsi="Times New Roman" w:cs="Times New Roman"/>
          <w:sz w:val="24"/>
          <w:szCs w:val="24"/>
        </w:rPr>
        <w:t>ser feita então de maneira formal e também informal, pois cada um de nós tem que ser educadores ambientais conscientizando e promovendo a conscientização para a preservação dos recursos hídricos.</w:t>
      </w:r>
    </w:p>
    <w:p w:rsidR="00807ABC" w:rsidRPr="001E5237" w:rsidRDefault="00807ABC" w:rsidP="00FC51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>Diante da necessidade de alertar os gestores ambientais e a população, a educação ambiental pode ser promovida utilizando-se dos macroinvertebrados bentônicos como bioindicadores para à conservação dos recursos hídricos em Uberaba. O uso destes bioindicadores nos estudos de qualidade de água do rio Uberaba mostrou-se viável constituindo importante ferramenta para caracterização, monitoramento e avaliação de impactos ambientais deste ambiente.</w:t>
      </w:r>
    </w:p>
    <w:p w:rsidR="0034339A" w:rsidRPr="001E5237" w:rsidRDefault="0034339A" w:rsidP="00FC51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 xml:space="preserve">Percebemos que a fauna de macroinvertebrados no trecho do rio estudado apresentou-se relativamente rica tendo como base alguns índices de diversidade, mas que cuidados devidos devem ser tomados, pois em outros pontos do rio é grande a </w:t>
      </w:r>
      <w:r w:rsidRPr="001E5237">
        <w:rPr>
          <w:rFonts w:ascii="Times New Roman" w:hAnsi="Times New Roman" w:cs="Times New Roman"/>
          <w:sz w:val="24"/>
          <w:szCs w:val="24"/>
        </w:rPr>
        <w:lastRenderedPageBreak/>
        <w:t>quantidade de esgoto domestico e industrial lançado e que trabalhos de monitoramento, de longa duração, na comunidade bentônica devem ser realizados para avaliar os níveis de poluição.</w:t>
      </w:r>
    </w:p>
    <w:p w:rsidR="006C1616" w:rsidRPr="001E5237" w:rsidRDefault="00531BC4" w:rsidP="00FC51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 xml:space="preserve">O número </w:t>
      </w:r>
      <w:r w:rsidR="006C1616" w:rsidRPr="001E5237">
        <w:rPr>
          <w:rFonts w:ascii="Times New Roman" w:hAnsi="Times New Roman" w:cs="Times New Roman"/>
          <w:sz w:val="24"/>
          <w:szCs w:val="24"/>
        </w:rPr>
        <w:t>de amostragem mínima demonstrou-se viável no presente trabalho, visto que a diversidade de macroinvertebrados bentônicos na comunidade amostrada começou a se estabiliza</w:t>
      </w:r>
      <w:r w:rsidR="00FA1090" w:rsidRPr="001E5237">
        <w:rPr>
          <w:rFonts w:ascii="Times New Roman" w:hAnsi="Times New Roman" w:cs="Times New Roman"/>
          <w:sz w:val="24"/>
          <w:szCs w:val="24"/>
        </w:rPr>
        <w:t xml:space="preserve">r a partir da amostra </w:t>
      </w:r>
      <w:proofErr w:type="gramStart"/>
      <w:r w:rsidR="00FA1090" w:rsidRPr="001E5237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FA1090" w:rsidRPr="001E5237">
        <w:rPr>
          <w:rFonts w:ascii="Times New Roman" w:hAnsi="Times New Roman" w:cs="Times New Roman"/>
          <w:sz w:val="24"/>
          <w:szCs w:val="24"/>
        </w:rPr>
        <w:t>. Com relação</w:t>
      </w:r>
      <w:r w:rsidR="00C112CC" w:rsidRPr="001E5237">
        <w:rPr>
          <w:rFonts w:ascii="Times New Roman" w:hAnsi="Times New Roman" w:cs="Times New Roman"/>
          <w:sz w:val="24"/>
          <w:szCs w:val="24"/>
        </w:rPr>
        <w:t xml:space="preserve"> à</w:t>
      </w:r>
      <w:r w:rsidR="006C1616" w:rsidRPr="001E5237">
        <w:rPr>
          <w:rFonts w:ascii="Times New Roman" w:hAnsi="Times New Roman" w:cs="Times New Roman"/>
          <w:sz w:val="24"/>
          <w:szCs w:val="24"/>
        </w:rPr>
        <w:t xml:space="preserve"> malha inferior a ser utilizada na triagem, a de 300</w:t>
      </w:r>
      <w:r w:rsidR="00B02636" w:rsidRPr="001E5237">
        <w:rPr>
          <w:rFonts w:ascii="Times New Roman" w:hAnsi="Times New Roman" w:cs="Times New Roman"/>
          <w:sz w:val="24"/>
          <w:szCs w:val="24"/>
        </w:rPr>
        <w:t>µ</w:t>
      </w:r>
      <w:r w:rsidR="006C1616" w:rsidRPr="001E5237">
        <w:rPr>
          <w:rFonts w:ascii="Times New Roman" w:hAnsi="Times New Roman" w:cs="Times New Roman"/>
          <w:sz w:val="24"/>
          <w:szCs w:val="24"/>
        </w:rPr>
        <w:t>m mostrou-se importante</w:t>
      </w:r>
      <w:proofErr w:type="gramStart"/>
      <w:r w:rsidR="006C1616" w:rsidRPr="001E5237">
        <w:rPr>
          <w:rFonts w:ascii="Times New Roman" w:hAnsi="Times New Roman" w:cs="Times New Roman"/>
          <w:sz w:val="24"/>
          <w:szCs w:val="24"/>
        </w:rPr>
        <w:t xml:space="preserve"> pois</w:t>
      </w:r>
      <w:proofErr w:type="gramEnd"/>
      <w:r w:rsidR="006C1616" w:rsidRPr="001E5237">
        <w:rPr>
          <w:rFonts w:ascii="Times New Roman" w:hAnsi="Times New Roman" w:cs="Times New Roman"/>
          <w:sz w:val="24"/>
          <w:szCs w:val="24"/>
        </w:rPr>
        <w:t xml:space="preserve"> est</w:t>
      </w:r>
      <w:r w:rsidR="00B02636" w:rsidRPr="001E5237">
        <w:rPr>
          <w:rFonts w:ascii="Times New Roman" w:hAnsi="Times New Roman" w:cs="Times New Roman"/>
          <w:sz w:val="24"/>
          <w:szCs w:val="24"/>
        </w:rPr>
        <w:t>a</w:t>
      </w:r>
      <w:r w:rsidR="006C1616" w:rsidRPr="001E5237">
        <w:rPr>
          <w:rFonts w:ascii="Times New Roman" w:hAnsi="Times New Roman" w:cs="Times New Roman"/>
          <w:sz w:val="24"/>
          <w:szCs w:val="24"/>
        </w:rPr>
        <w:t xml:space="preserve"> fração, em função de eventos aleatórios, apresentou grupos taxonômicos que não apareceram na fração de 500</w:t>
      </w:r>
      <w:r w:rsidR="00B02636" w:rsidRPr="001E5237">
        <w:rPr>
          <w:rFonts w:ascii="Times New Roman" w:hAnsi="Times New Roman" w:cs="Times New Roman"/>
          <w:sz w:val="24"/>
          <w:szCs w:val="24"/>
        </w:rPr>
        <w:t>µ</w:t>
      </w:r>
      <w:r w:rsidR="006C1616" w:rsidRPr="001E5237">
        <w:rPr>
          <w:rFonts w:ascii="Times New Roman" w:hAnsi="Times New Roman" w:cs="Times New Roman"/>
          <w:sz w:val="24"/>
          <w:szCs w:val="24"/>
        </w:rPr>
        <w:t>m. Outro aspecto importante, que favorece a estabilização da curva espécie-amostra mais precocemente, é o “sorteio” de alguns grupos na malha de 300 antes destes serem amostrados pela malha de 500</w:t>
      </w:r>
      <w:r w:rsidR="00B02636" w:rsidRPr="001E5237">
        <w:rPr>
          <w:rFonts w:ascii="Times New Roman" w:hAnsi="Times New Roman" w:cs="Times New Roman"/>
          <w:sz w:val="24"/>
          <w:szCs w:val="24"/>
        </w:rPr>
        <w:t>µ</w:t>
      </w:r>
      <w:r w:rsidR="006C1616" w:rsidRPr="001E5237">
        <w:rPr>
          <w:rFonts w:ascii="Times New Roman" w:hAnsi="Times New Roman" w:cs="Times New Roman"/>
          <w:sz w:val="24"/>
          <w:szCs w:val="24"/>
        </w:rPr>
        <w:t xml:space="preserve">m. O numero de </w:t>
      </w:r>
      <w:r w:rsidR="00FA1090" w:rsidRPr="001E5237">
        <w:rPr>
          <w:rFonts w:ascii="Times New Roman" w:hAnsi="Times New Roman" w:cs="Times New Roman"/>
          <w:sz w:val="24"/>
          <w:szCs w:val="24"/>
        </w:rPr>
        <w:t xml:space="preserve">amostras e </w:t>
      </w:r>
      <w:proofErr w:type="gramStart"/>
      <w:r w:rsidR="00FA1090" w:rsidRPr="001E5237">
        <w:rPr>
          <w:rFonts w:ascii="Times New Roman" w:hAnsi="Times New Roman" w:cs="Times New Roman"/>
          <w:sz w:val="24"/>
          <w:szCs w:val="24"/>
        </w:rPr>
        <w:t>a</w:t>
      </w:r>
      <w:r w:rsidR="006C1616" w:rsidRPr="001E5237">
        <w:rPr>
          <w:rFonts w:ascii="Times New Roman" w:hAnsi="Times New Roman" w:cs="Times New Roman"/>
          <w:sz w:val="24"/>
          <w:szCs w:val="24"/>
        </w:rPr>
        <w:t xml:space="preserve"> malha usada influenc</w:t>
      </w:r>
      <w:r w:rsidR="00F73777">
        <w:rPr>
          <w:rFonts w:ascii="Times New Roman" w:hAnsi="Times New Roman" w:cs="Times New Roman"/>
          <w:sz w:val="24"/>
          <w:szCs w:val="24"/>
        </w:rPr>
        <w:t>iam</w:t>
      </w:r>
      <w:proofErr w:type="gramEnd"/>
      <w:r w:rsidR="00F73777">
        <w:rPr>
          <w:rFonts w:ascii="Times New Roman" w:hAnsi="Times New Roman" w:cs="Times New Roman"/>
          <w:sz w:val="24"/>
          <w:szCs w:val="24"/>
        </w:rPr>
        <w:t xml:space="preserve"> muito nos resultados, logo o</w:t>
      </w:r>
      <w:r w:rsidR="006C1616" w:rsidRPr="001E5237">
        <w:rPr>
          <w:rFonts w:ascii="Times New Roman" w:hAnsi="Times New Roman" w:cs="Times New Roman"/>
          <w:sz w:val="24"/>
          <w:szCs w:val="24"/>
        </w:rPr>
        <w:t xml:space="preserve"> pesquisador deve traçar o </w:t>
      </w:r>
      <w:r w:rsidR="00FA1090" w:rsidRPr="001E5237">
        <w:rPr>
          <w:rFonts w:ascii="Times New Roman" w:hAnsi="Times New Roman" w:cs="Times New Roman"/>
          <w:sz w:val="24"/>
          <w:szCs w:val="24"/>
        </w:rPr>
        <w:t>delineamento</w:t>
      </w:r>
      <w:r w:rsidR="006C1616" w:rsidRPr="001E5237">
        <w:rPr>
          <w:rFonts w:ascii="Times New Roman" w:hAnsi="Times New Roman" w:cs="Times New Roman"/>
          <w:sz w:val="24"/>
          <w:szCs w:val="24"/>
        </w:rPr>
        <w:t xml:space="preserve"> experimental em função do objetivo de seus estudos.</w:t>
      </w:r>
    </w:p>
    <w:p w:rsidR="00241126" w:rsidRPr="001E5237" w:rsidRDefault="00241126" w:rsidP="00FC51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 xml:space="preserve">Precisamos preservar a biodiversidade e precisamos de água em qualidade e quantidade para manutenção da qualidade de vida. Independentemente do estilo de abordagem a ser </w:t>
      </w:r>
      <w:proofErr w:type="gramStart"/>
      <w:r w:rsidRPr="001E5237">
        <w:rPr>
          <w:rFonts w:ascii="Times New Roman" w:hAnsi="Times New Roman" w:cs="Times New Roman"/>
          <w:sz w:val="24"/>
          <w:szCs w:val="24"/>
        </w:rPr>
        <w:t>utilizada</w:t>
      </w:r>
      <w:proofErr w:type="gramEnd"/>
      <w:r w:rsidRPr="001E5237">
        <w:rPr>
          <w:rFonts w:ascii="Times New Roman" w:hAnsi="Times New Roman" w:cs="Times New Roman"/>
          <w:sz w:val="24"/>
          <w:szCs w:val="24"/>
        </w:rPr>
        <w:t>, em virtude da degradação ambiental que temos assistido, o importante é atentarmos para a preservação dos recurso</w:t>
      </w:r>
      <w:r w:rsidR="00C112CC" w:rsidRPr="001E5237">
        <w:rPr>
          <w:rFonts w:ascii="Times New Roman" w:hAnsi="Times New Roman" w:cs="Times New Roman"/>
          <w:sz w:val="24"/>
          <w:szCs w:val="24"/>
        </w:rPr>
        <w:t>s</w:t>
      </w:r>
      <w:r w:rsidRPr="001E5237">
        <w:rPr>
          <w:rFonts w:ascii="Times New Roman" w:hAnsi="Times New Roman" w:cs="Times New Roman"/>
          <w:sz w:val="24"/>
          <w:szCs w:val="24"/>
        </w:rPr>
        <w:t xml:space="preserve"> naturais e manutenção dos processos ecológicos, para que as gerações futuras possam usufruir deste bem e assim manter o mínimo para a sustentação de um estilo de vida que garanta o bem estar individual e </w:t>
      </w:r>
      <w:r w:rsidR="00C112CC" w:rsidRPr="001E5237">
        <w:rPr>
          <w:rFonts w:ascii="Times New Roman" w:hAnsi="Times New Roman" w:cs="Times New Roman"/>
          <w:sz w:val="24"/>
          <w:szCs w:val="24"/>
        </w:rPr>
        <w:t>social</w:t>
      </w:r>
      <w:r w:rsidRPr="001E5237">
        <w:rPr>
          <w:rFonts w:ascii="Times New Roman" w:hAnsi="Times New Roman" w:cs="Times New Roman"/>
          <w:sz w:val="24"/>
          <w:szCs w:val="24"/>
        </w:rPr>
        <w:t>.</w:t>
      </w:r>
    </w:p>
    <w:p w:rsidR="00655949" w:rsidRPr="001E5237" w:rsidRDefault="00655949" w:rsidP="00FC51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5949" w:rsidRPr="001E5237" w:rsidRDefault="00655949" w:rsidP="0065594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>REFERENCIAS</w:t>
      </w:r>
    </w:p>
    <w:p w:rsidR="000346FD" w:rsidRPr="001E5237" w:rsidRDefault="000346FD" w:rsidP="000346FD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BC4" w:rsidRPr="001E5237" w:rsidRDefault="00531BC4" w:rsidP="00531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 xml:space="preserve">BEZERRA, M. C. L.; MUNHOZ T. M. T. </w:t>
      </w:r>
      <w:r w:rsidRPr="001E5237">
        <w:rPr>
          <w:rFonts w:ascii="Times New Roman" w:hAnsi="Times New Roman" w:cs="Times New Roman"/>
          <w:b/>
          <w:sz w:val="24"/>
          <w:szCs w:val="24"/>
        </w:rPr>
        <w:t>Agenda 21 Brasileira: Gestão dos Recursos Naturais</w:t>
      </w:r>
      <w:r w:rsidRPr="001E5237">
        <w:rPr>
          <w:rFonts w:ascii="Times New Roman" w:hAnsi="Times New Roman" w:cs="Times New Roman"/>
          <w:sz w:val="24"/>
          <w:szCs w:val="24"/>
        </w:rPr>
        <w:t xml:space="preserve">, </w:t>
      </w:r>
      <w:r w:rsidR="000346FD" w:rsidRPr="001E5237">
        <w:rPr>
          <w:rFonts w:ascii="Times New Roman" w:hAnsi="Times New Roman" w:cs="Times New Roman"/>
          <w:sz w:val="24"/>
          <w:szCs w:val="24"/>
        </w:rPr>
        <w:t>Brasília</w:t>
      </w:r>
      <w:r w:rsidRPr="001E5237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0346FD" w:rsidRPr="001E5237">
        <w:rPr>
          <w:rFonts w:ascii="Times New Roman" w:hAnsi="Times New Roman" w:cs="Times New Roman"/>
          <w:sz w:val="24"/>
          <w:szCs w:val="24"/>
        </w:rPr>
        <w:t>Ministério</w:t>
      </w:r>
      <w:r w:rsidRPr="001E5237">
        <w:rPr>
          <w:rFonts w:ascii="Times New Roman" w:hAnsi="Times New Roman" w:cs="Times New Roman"/>
          <w:sz w:val="24"/>
          <w:szCs w:val="24"/>
        </w:rPr>
        <w:t xml:space="preserve"> do Meio </w:t>
      </w:r>
      <w:r w:rsidR="000346FD" w:rsidRPr="001E5237">
        <w:rPr>
          <w:rFonts w:ascii="Times New Roman" w:hAnsi="Times New Roman" w:cs="Times New Roman"/>
          <w:sz w:val="24"/>
          <w:szCs w:val="24"/>
        </w:rPr>
        <w:t>Ambiente</w:t>
      </w:r>
      <w:r w:rsidRPr="001E5237">
        <w:rPr>
          <w:rFonts w:ascii="Times New Roman" w:hAnsi="Times New Roman" w:cs="Times New Roman"/>
          <w:sz w:val="24"/>
          <w:szCs w:val="24"/>
        </w:rPr>
        <w:t xml:space="preserve">, Instituto Brasileiro do Meio Ambiente e dos Recursos Naturais </w:t>
      </w:r>
      <w:r w:rsidR="000346FD" w:rsidRPr="001E5237">
        <w:rPr>
          <w:rFonts w:ascii="Times New Roman" w:hAnsi="Times New Roman" w:cs="Times New Roman"/>
          <w:sz w:val="24"/>
          <w:szCs w:val="24"/>
        </w:rPr>
        <w:t>Renováveis</w:t>
      </w:r>
      <w:r w:rsidRPr="001E5237">
        <w:rPr>
          <w:rFonts w:ascii="Times New Roman" w:hAnsi="Times New Roman" w:cs="Times New Roman"/>
          <w:sz w:val="24"/>
          <w:szCs w:val="24"/>
        </w:rPr>
        <w:t>, Consorcio</w:t>
      </w:r>
      <w:proofErr w:type="gramEnd"/>
      <w:r w:rsidRPr="001E5237">
        <w:rPr>
          <w:rFonts w:ascii="Times New Roman" w:hAnsi="Times New Roman" w:cs="Times New Roman"/>
          <w:sz w:val="24"/>
          <w:szCs w:val="24"/>
        </w:rPr>
        <w:t xml:space="preserve"> TC</w:t>
      </w:r>
      <w:r w:rsidR="000346FD" w:rsidRPr="001E5237">
        <w:rPr>
          <w:rFonts w:ascii="Times New Roman" w:hAnsi="Times New Roman" w:cs="Times New Roman"/>
          <w:sz w:val="24"/>
          <w:szCs w:val="24"/>
        </w:rPr>
        <w:t>/BR/FUNATURA, 2000.</w:t>
      </w:r>
    </w:p>
    <w:p w:rsidR="000346FD" w:rsidRPr="001E5237" w:rsidRDefault="000346FD" w:rsidP="00531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6FD" w:rsidRPr="001E5237" w:rsidRDefault="000346FD" w:rsidP="00531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E5237">
        <w:rPr>
          <w:rFonts w:ascii="Times New Roman" w:hAnsi="Times New Roman" w:cs="Times New Roman"/>
          <w:sz w:val="24"/>
          <w:szCs w:val="24"/>
          <w:lang w:val="en-US"/>
        </w:rPr>
        <w:t xml:space="preserve">CAIRNS; PRATT, A History of Biological Monitoring Using benthic </w:t>
      </w:r>
      <w:proofErr w:type="spellStart"/>
      <w:r w:rsidRPr="001E5237">
        <w:rPr>
          <w:rFonts w:ascii="Times New Roman" w:hAnsi="Times New Roman" w:cs="Times New Roman"/>
          <w:sz w:val="24"/>
          <w:szCs w:val="24"/>
          <w:lang w:val="en-US"/>
        </w:rPr>
        <w:t>Macroinvertebrates</w:t>
      </w:r>
      <w:proofErr w:type="spellEnd"/>
      <w:r w:rsidRPr="001E523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1E5237">
        <w:rPr>
          <w:rFonts w:ascii="Times New Roman" w:hAnsi="Times New Roman" w:cs="Times New Roman"/>
          <w:sz w:val="24"/>
          <w:szCs w:val="24"/>
          <w:lang w:val="en-US"/>
        </w:rPr>
        <w:t xml:space="preserve"> In: Rosenberg D. M. &amp; </w:t>
      </w:r>
      <w:proofErr w:type="spellStart"/>
      <w:r w:rsidRPr="001E5237">
        <w:rPr>
          <w:rFonts w:ascii="Times New Roman" w:hAnsi="Times New Roman" w:cs="Times New Roman"/>
          <w:sz w:val="24"/>
          <w:szCs w:val="24"/>
          <w:lang w:val="en-US"/>
        </w:rPr>
        <w:t>Resh</w:t>
      </w:r>
      <w:proofErr w:type="spellEnd"/>
      <w:r w:rsidRPr="001E5237">
        <w:rPr>
          <w:rFonts w:ascii="Times New Roman" w:hAnsi="Times New Roman" w:cs="Times New Roman"/>
          <w:sz w:val="24"/>
          <w:szCs w:val="24"/>
          <w:lang w:val="en-US"/>
        </w:rPr>
        <w:t xml:space="preserve">, V. H. </w:t>
      </w:r>
      <w:r w:rsidRPr="001E52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Freshwater </w:t>
      </w:r>
      <w:proofErr w:type="spellStart"/>
      <w:r w:rsidRPr="001E5237">
        <w:rPr>
          <w:rFonts w:ascii="Times New Roman" w:hAnsi="Times New Roman" w:cs="Times New Roman"/>
          <w:b/>
          <w:sz w:val="24"/>
          <w:szCs w:val="24"/>
          <w:lang w:val="en-US"/>
        </w:rPr>
        <w:t>biomonitoring</w:t>
      </w:r>
      <w:proofErr w:type="spellEnd"/>
      <w:r w:rsidRPr="001E52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benthic </w:t>
      </w:r>
      <w:proofErr w:type="spellStart"/>
      <w:r w:rsidRPr="001E5237">
        <w:rPr>
          <w:rFonts w:ascii="Times New Roman" w:hAnsi="Times New Roman" w:cs="Times New Roman"/>
          <w:b/>
          <w:sz w:val="24"/>
          <w:szCs w:val="24"/>
          <w:lang w:val="en-US"/>
        </w:rPr>
        <w:t>macroinvertebrates</w:t>
      </w:r>
      <w:proofErr w:type="spellEnd"/>
      <w:r w:rsidRPr="001E5237">
        <w:rPr>
          <w:rFonts w:ascii="Times New Roman" w:hAnsi="Times New Roman" w:cs="Times New Roman"/>
          <w:sz w:val="24"/>
          <w:szCs w:val="24"/>
          <w:lang w:val="en-US"/>
        </w:rPr>
        <w:t>. Ed. Chapman. 1993. p. 10-27.</w:t>
      </w:r>
    </w:p>
    <w:p w:rsidR="000346FD" w:rsidRPr="001E5237" w:rsidRDefault="000346FD" w:rsidP="00531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366B4" w:rsidRPr="001E5237" w:rsidRDefault="00E366B4" w:rsidP="00531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 xml:space="preserve">CALLISTO, M. </w:t>
      </w:r>
      <w:r w:rsidRPr="001E5237">
        <w:rPr>
          <w:rFonts w:ascii="Times New Roman" w:hAnsi="Times New Roman" w:cs="Times New Roman"/>
          <w:b/>
          <w:sz w:val="24"/>
          <w:szCs w:val="24"/>
        </w:rPr>
        <w:t>Bioindicadores de Qualidade de Água</w:t>
      </w:r>
      <w:r w:rsidRPr="001E5237">
        <w:rPr>
          <w:rFonts w:ascii="Times New Roman" w:hAnsi="Times New Roman" w:cs="Times New Roman"/>
          <w:sz w:val="24"/>
          <w:szCs w:val="24"/>
        </w:rPr>
        <w:t xml:space="preserve">. Editora da UFMG. Belo </w:t>
      </w:r>
      <w:proofErr w:type="gramStart"/>
      <w:r w:rsidRPr="001E5237">
        <w:rPr>
          <w:rFonts w:ascii="Times New Roman" w:hAnsi="Times New Roman" w:cs="Times New Roman"/>
          <w:sz w:val="24"/>
          <w:szCs w:val="24"/>
        </w:rPr>
        <w:t>Horizonte,</w:t>
      </w:r>
      <w:proofErr w:type="gramEnd"/>
      <w:r w:rsidRPr="001E5237">
        <w:rPr>
          <w:rFonts w:ascii="Times New Roman" w:hAnsi="Times New Roman" w:cs="Times New Roman"/>
          <w:sz w:val="24"/>
          <w:szCs w:val="24"/>
        </w:rPr>
        <w:t>2002.</w:t>
      </w:r>
    </w:p>
    <w:p w:rsidR="00E366B4" w:rsidRPr="001E5237" w:rsidRDefault="00E366B4" w:rsidP="00531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6B4" w:rsidRPr="001E5237" w:rsidRDefault="00E366B4" w:rsidP="00531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5237">
        <w:rPr>
          <w:rFonts w:ascii="Times New Roman" w:hAnsi="Times New Roman" w:cs="Times New Roman"/>
          <w:sz w:val="24"/>
          <w:szCs w:val="24"/>
        </w:rPr>
        <w:t xml:space="preserve">CODAU. Relatório para Conselho Estadual de Recursos Hídricos. In: </w:t>
      </w:r>
      <w:r w:rsidRPr="001E5237">
        <w:rPr>
          <w:rFonts w:ascii="Times New Roman" w:hAnsi="Times New Roman" w:cs="Times New Roman"/>
          <w:b/>
          <w:sz w:val="24"/>
          <w:szCs w:val="24"/>
        </w:rPr>
        <w:t>Bacia Hidrográfica dos Afluentes Mineiros do Baixo Rio Grande</w:t>
      </w:r>
      <w:r w:rsidRPr="001E52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E5237">
        <w:rPr>
          <w:rFonts w:ascii="Times New Roman" w:hAnsi="Times New Roman" w:cs="Times New Roman"/>
          <w:sz w:val="24"/>
          <w:szCs w:val="24"/>
          <w:lang w:val="en-US"/>
        </w:rPr>
        <w:t xml:space="preserve">Uberaba 45 p., </w:t>
      </w:r>
      <w:proofErr w:type="spellStart"/>
      <w:r w:rsidRPr="001E5237">
        <w:rPr>
          <w:rFonts w:ascii="Times New Roman" w:hAnsi="Times New Roman" w:cs="Times New Roman"/>
          <w:sz w:val="24"/>
          <w:szCs w:val="24"/>
          <w:lang w:val="en-US"/>
        </w:rPr>
        <w:t>junho</w:t>
      </w:r>
      <w:proofErr w:type="spellEnd"/>
      <w:r w:rsidRPr="001E5237">
        <w:rPr>
          <w:rFonts w:ascii="Times New Roman" w:hAnsi="Times New Roman" w:cs="Times New Roman"/>
          <w:sz w:val="24"/>
          <w:szCs w:val="24"/>
          <w:lang w:val="en-US"/>
        </w:rPr>
        <w:t xml:space="preserve"> 2002.</w:t>
      </w:r>
      <w:proofErr w:type="gramEnd"/>
    </w:p>
    <w:p w:rsidR="00F415FE" w:rsidRPr="001E5237" w:rsidRDefault="00F415FE" w:rsidP="00531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415FE" w:rsidRPr="001A00E9" w:rsidRDefault="00F415FE" w:rsidP="00531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5237">
        <w:rPr>
          <w:rFonts w:ascii="Times New Roman" w:hAnsi="Times New Roman" w:cs="Times New Roman"/>
          <w:sz w:val="24"/>
          <w:szCs w:val="24"/>
          <w:lang w:val="en-US"/>
        </w:rPr>
        <w:t xml:space="preserve">EDMONSON, W. T. </w:t>
      </w:r>
      <w:r w:rsidRPr="001E5237">
        <w:rPr>
          <w:rFonts w:ascii="Times New Roman" w:hAnsi="Times New Roman" w:cs="Times New Roman"/>
          <w:b/>
          <w:sz w:val="24"/>
          <w:szCs w:val="24"/>
          <w:lang w:val="en-US"/>
        </w:rPr>
        <w:t>Freshwater Biology</w:t>
      </w:r>
      <w:r w:rsidRPr="001E523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1E52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E5237">
        <w:rPr>
          <w:rFonts w:ascii="Times New Roman" w:hAnsi="Times New Roman" w:cs="Times New Roman"/>
          <w:sz w:val="24"/>
          <w:szCs w:val="24"/>
          <w:lang w:val="en-US"/>
        </w:rPr>
        <w:t>John Wiley; Sons.</w:t>
      </w:r>
      <w:proofErr w:type="gramEnd"/>
      <w:r w:rsidRPr="001E52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E5237">
        <w:rPr>
          <w:rFonts w:ascii="Times New Roman" w:hAnsi="Times New Roman" w:cs="Times New Roman"/>
          <w:sz w:val="24"/>
          <w:szCs w:val="24"/>
          <w:lang w:val="en-US"/>
        </w:rPr>
        <w:t>Inc.</w:t>
      </w:r>
      <w:proofErr w:type="gramEnd"/>
      <w:r w:rsidRPr="001E52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00E9">
        <w:rPr>
          <w:rFonts w:ascii="Times New Roman" w:hAnsi="Times New Roman" w:cs="Times New Roman"/>
          <w:sz w:val="24"/>
          <w:szCs w:val="24"/>
        </w:rPr>
        <w:t>New York. 1959. 1248p.</w:t>
      </w:r>
    </w:p>
    <w:p w:rsidR="00F415FE" w:rsidRPr="001A00E9" w:rsidRDefault="00F415FE" w:rsidP="00531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5FE" w:rsidRDefault="00F415FE" w:rsidP="00531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 xml:space="preserve">ESTEVES, F. A. </w:t>
      </w:r>
      <w:r w:rsidRPr="001E5237">
        <w:rPr>
          <w:rFonts w:ascii="Times New Roman" w:hAnsi="Times New Roman" w:cs="Times New Roman"/>
          <w:b/>
          <w:sz w:val="24"/>
          <w:szCs w:val="24"/>
        </w:rPr>
        <w:t>Fundamentos de limnologia</w:t>
      </w:r>
      <w:r w:rsidRPr="001E5237">
        <w:rPr>
          <w:rFonts w:ascii="Times New Roman" w:hAnsi="Times New Roman" w:cs="Times New Roman"/>
          <w:sz w:val="24"/>
          <w:szCs w:val="24"/>
        </w:rPr>
        <w:t>, Rio de Janei</w:t>
      </w:r>
      <w:r w:rsidR="00F815EE" w:rsidRPr="001E5237">
        <w:rPr>
          <w:rFonts w:ascii="Times New Roman" w:hAnsi="Times New Roman" w:cs="Times New Roman"/>
          <w:sz w:val="24"/>
          <w:szCs w:val="24"/>
        </w:rPr>
        <w:t>r</w:t>
      </w:r>
      <w:r w:rsidRPr="001E5237">
        <w:rPr>
          <w:rFonts w:ascii="Times New Roman" w:hAnsi="Times New Roman" w:cs="Times New Roman"/>
          <w:sz w:val="24"/>
          <w:szCs w:val="24"/>
        </w:rPr>
        <w:t>o</w:t>
      </w:r>
      <w:r w:rsidR="00F815EE" w:rsidRPr="001E5237">
        <w:rPr>
          <w:rFonts w:ascii="Times New Roman" w:hAnsi="Times New Roman" w:cs="Times New Roman"/>
          <w:sz w:val="24"/>
          <w:szCs w:val="24"/>
        </w:rPr>
        <w:t xml:space="preserve">. Ed. </w:t>
      </w:r>
      <w:proofErr w:type="spellStart"/>
      <w:r w:rsidR="00F815EE" w:rsidRPr="001E5237">
        <w:rPr>
          <w:rFonts w:ascii="Times New Roman" w:hAnsi="Times New Roman" w:cs="Times New Roman"/>
          <w:sz w:val="24"/>
          <w:szCs w:val="24"/>
        </w:rPr>
        <w:t>Interciência</w:t>
      </w:r>
      <w:proofErr w:type="spellEnd"/>
      <w:r w:rsidR="00F815EE" w:rsidRPr="001E5237">
        <w:rPr>
          <w:rFonts w:ascii="Times New Roman" w:hAnsi="Times New Roman" w:cs="Times New Roman"/>
          <w:sz w:val="24"/>
          <w:szCs w:val="24"/>
        </w:rPr>
        <w:t xml:space="preserve"> Lt</w:t>
      </w:r>
      <w:r w:rsidRPr="001E5237">
        <w:rPr>
          <w:rFonts w:ascii="Times New Roman" w:hAnsi="Times New Roman" w:cs="Times New Roman"/>
          <w:sz w:val="24"/>
          <w:szCs w:val="24"/>
        </w:rPr>
        <w:t>da. 1988.</w:t>
      </w:r>
    </w:p>
    <w:p w:rsidR="009F24B9" w:rsidRDefault="009F24B9" w:rsidP="00531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4B9" w:rsidRPr="009F24B9" w:rsidRDefault="009F24B9" w:rsidP="00531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F24B9">
        <w:rPr>
          <w:rFonts w:ascii="Times New Roman" w:hAnsi="Times New Roman" w:cs="Times New Roman"/>
          <w:sz w:val="24"/>
          <w:szCs w:val="24"/>
          <w:lang w:val="en-US"/>
        </w:rPr>
        <w:t xml:space="preserve">HAUER, F.R; LAMBERT, G.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9F24B9">
        <w:rPr>
          <w:rFonts w:ascii="Times New Roman" w:hAnsi="Times New Roman" w:cs="Times New Roman"/>
          <w:b/>
          <w:sz w:val="24"/>
          <w:szCs w:val="24"/>
          <w:lang w:val="en-US"/>
        </w:rPr>
        <w:t>Methods in Stream Ecology.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Academic Press London, 1996.</w:t>
      </w:r>
      <w:proofErr w:type="gramEnd"/>
    </w:p>
    <w:p w:rsidR="00F815EE" w:rsidRPr="009F24B9" w:rsidRDefault="00F815EE" w:rsidP="00531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F815EE" w:rsidRPr="001E5237" w:rsidRDefault="00F815EE" w:rsidP="00531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E5237">
        <w:rPr>
          <w:rFonts w:ascii="Times New Roman" w:hAnsi="Times New Roman" w:cs="Times New Roman"/>
          <w:sz w:val="24"/>
          <w:szCs w:val="24"/>
          <w:lang w:val="en-US"/>
        </w:rPr>
        <w:t xml:space="preserve">MAGURRAN, A. E. </w:t>
      </w:r>
      <w:r w:rsidRPr="001E5237">
        <w:rPr>
          <w:rFonts w:ascii="Times New Roman" w:hAnsi="Times New Roman" w:cs="Times New Roman"/>
          <w:b/>
          <w:sz w:val="24"/>
          <w:szCs w:val="24"/>
          <w:lang w:val="en-US"/>
        </w:rPr>
        <w:t>Ecological Diversity and its measurements</w:t>
      </w:r>
      <w:r w:rsidRPr="001E523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1E52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E5237">
        <w:rPr>
          <w:rFonts w:ascii="Times New Roman" w:hAnsi="Times New Roman" w:cs="Times New Roman"/>
          <w:sz w:val="24"/>
          <w:szCs w:val="24"/>
          <w:lang w:val="en-US"/>
        </w:rPr>
        <w:t>Priceton</w:t>
      </w:r>
      <w:proofErr w:type="spellEnd"/>
      <w:r w:rsidRPr="001E52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E5237">
        <w:rPr>
          <w:rFonts w:ascii="Times New Roman" w:hAnsi="Times New Roman" w:cs="Times New Roman"/>
          <w:sz w:val="24"/>
          <w:szCs w:val="24"/>
          <w:lang w:val="en-US"/>
        </w:rPr>
        <w:t>Uneversity</w:t>
      </w:r>
      <w:proofErr w:type="spellEnd"/>
      <w:r w:rsidRPr="001E5237">
        <w:rPr>
          <w:rFonts w:ascii="Times New Roman" w:hAnsi="Times New Roman" w:cs="Times New Roman"/>
          <w:sz w:val="24"/>
          <w:szCs w:val="24"/>
          <w:lang w:val="en-US"/>
        </w:rPr>
        <w:t xml:space="preserve"> Press.</w:t>
      </w:r>
      <w:proofErr w:type="gramEnd"/>
      <w:r w:rsidRPr="001E52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E5237">
        <w:rPr>
          <w:rFonts w:ascii="Times New Roman" w:hAnsi="Times New Roman" w:cs="Times New Roman"/>
          <w:sz w:val="24"/>
          <w:szCs w:val="24"/>
          <w:lang w:val="en-US"/>
        </w:rPr>
        <w:t>Grt</w:t>
      </w:r>
      <w:proofErr w:type="spellEnd"/>
      <w:r w:rsidRPr="001E5237">
        <w:rPr>
          <w:rFonts w:ascii="Times New Roman" w:hAnsi="Times New Roman" w:cs="Times New Roman"/>
          <w:sz w:val="24"/>
          <w:szCs w:val="24"/>
          <w:lang w:val="en-US"/>
        </w:rPr>
        <w:t xml:space="preserve"> Britain.</w:t>
      </w:r>
      <w:proofErr w:type="gramEnd"/>
      <w:r w:rsidRPr="001E52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E5237">
        <w:rPr>
          <w:rFonts w:ascii="Times New Roman" w:hAnsi="Times New Roman" w:cs="Times New Roman"/>
          <w:sz w:val="24"/>
          <w:szCs w:val="24"/>
          <w:lang w:val="en-US"/>
        </w:rPr>
        <w:t>179p. 1988.</w:t>
      </w:r>
      <w:proofErr w:type="gramEnd"/>
    </w:p>
    <w:p w:rsidR="00F815EE" w:rsidRPr="001E5237" w:rsidRDefault="00F815EE" w:rsidP="00531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815EE" w:rsidRPr="001A00E9" w:rsidRDefault="00F815EE" w:rsidP="00531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5237">
        <w:rPr>
          <w:rFonts w:ascii="Times New Roman" w:hAnsi="Times New Roman" w:cs="Times New Roman"/>
          <w:sz w:val="24"/>
          <w:szCs w:val="24"/>
          <w:lang w:val="en-US"/>
        </w:rPr>
        <w:t>MERRIT, R. W.; CUMMINS, K. W.</w:t>
      </w:r>
      <w:proofErr w:type="gramEnd"/>
      <w:r w:rsidRPr="001E52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E5237">
        <w:rPr>
          <w:rFonts w:ascii="Times New Roman" w:hAnsi="Times New Roman" w:cs="Times New Roman"/>
          <w:b/>
          <w:sz w:val="24"/>
          <w:szCs w:val="24"/>
          <w:lang w:val="en-US"/>
        </w:rPr>
        <w:t>An introduction to the aquatic insects of North America</w:t>
      </w:r>
      <w:r w:rsidRPr="001E5237">
        <w:rPr>
          <w:rFonts w:ascii="Times New Roman" w:hAnsi="Times New Roman" w:cs="Times New Roman"/>
          <w:sz w:val="24"/>
          <w:szCs w:val="24"/>
          <w:lang w:val="en-US"/>
        </w:rPr>
        <w:t xml:space="preserve">, 3rd ed. </w:t>
      </w:r>
      <w:r w:rsidRPr="001A00E9">
        <w:rPr>
          <w:rFonts w:ascii="Times New Roman" w:hAnsi="Times New Roman" w:cs="Times New Roman"/>
          <w:sz w:val="24"/>
          <w:szCs w:val="24"/>
        </w:rPr>
        <w:t>Kendall/</w:t>
      </w:r>
      <w:proofErr w:type="spellStart"/>
      <w:r w:rsidRPr="001A00E9">
        <w:rPr>
          <w:rFonts w:ascii="Times New Roman" w:hAnsi="Times New Roman" w:cs="Times New Roman"/>
          <w:sz w:val="24"/>
          <w:szCs w:val="24"/>
        </w:rPr>
        <w:t>hunt</w:t>
      </w:r>
      <w:proofErr w:type="spellEnd"/>
      <w:r w:rsidRPr="001A00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00E9">
        <w:rPr>
          <w:rFonts w:ascii="Times New Roman" w:hAnsi="Times New Roman" w:cs="Times New Roman"/>
          <w:sz w:val="24"/>
          <w:szCs w:val="24"/>
        </w:rPr>
        <w:t>Dubuque</w:t>
      </w:r>
      <w:proofErr w:type="spellEnd"/>
      <w:r w:rsidRPr="001A00E9">
        <w:rPr>
          <w:rFonts w:ascii="Times New Roman" w:hAnsi="Times New Roman" w:cs="Times New Roman"/>
          <w:sz w:val="24"/>
          <w:szCs w:val="24"/>
        </w:rPr>
        <w:t>, Iowa 635p, 1988.</w:t>
      </w:r>
      <w:proofErr w:type="gramEnd"/>
    </w:p>
    <w:p w:rsidR="00F815EE" w:rsidRPr="001A00E9" w:rsidRDefault="00F815EE" w:rsidP="00531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5EE" w:rsidRPr="001E5237" w:rsidRDefault="00F815EE" w:rsidP="00531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 xml:space="preserve">NOVAES, W. </w:t>
      </w:r>
      <w:r w:rsidRPr="001E5237">
        <w:rPr>
          <w:rFonts w:ascii="Times New Roman" w:hAnsi="Times New Roman" w:cs="Times New Roman"/>
          <w:b/>
          <w:sz w:val="24"/>
          <w:szCs w:val="24"/>
        </w:rPr>
        <w:t>A Guerra pela água limpa</w:t>
      </w:r>
      <w:r w:rsidRPr="001E5237">
        <w:rPr>
          <w:rFonts w:ascii="Times New Roman" w:hAnsi="Times New Roman" w:cs="Times New Roman"/>
          <w:sz w:val="24"/>
          <w:szCs w:val="24"/>
        </w:rPr>
        <w:t>. O Estado de São Paulo, São Paulo, 2002.</w:t>
      </w:r>
    </w:p>
    <w:p w:rsidR="00F815EE" w:rsidRPr="001E5237" w:rsidRDefault="00F815EE" w:rsidP="00531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8AC" w:rsidRDefault="00F815EE" w:rsidP="00531B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 xml:space="preserve">PELLI, A. </w:t>
      </w:r>
      <w:r w:rsidRPr="001E5237">
        <w:rPr>
          <w:rFonts w:ascii="Times New Roman" w:hAnsi="Times New Roman" w:cs="Times New Roman"/>
          <w:b/>
          <w:sz w:val="24"/>
          <w:szCs w:val="24"/>
        </w:rPr>
        <w:t xml:space="preserve">Proposta de Índice para Avaliação da Qualidade de Água em </w:t>
      </w:r>
      <w:proofErr w:type="gramStart"/>
      <w:r w:rsidRPr="001E5237">
        <w:rPr>
          <w:rFonts w:ascii="Times New Roman" w:hAnsi="Times New Roman" w:cs="Times New Roman"/>
          <w:b/>
          <w:sz w:val="24"/>
          <w:szCs w:val="24"/>
        </w:rPr>
        <w:t>Ambientes</w:t>
      </w:r>
      <w:proofErr w:type="gramEnd"/>
      <w:r w:rsidRPr="001E52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15EE" w:rsidRDefault="00DF3EEF" w:rsidP="00531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b/>
          <w:sz w:val="24"/>
          <w:szCs w:val="24"/>
        </w:rPr>
        <w:t>Lóticos: Estudo de Aplicação n</w:t>
      </w:r>
      <w:r w:rsidR="00F815EE" w:rsidRPr="001E5237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1E5237">
        <w:rPr>
          <w:rFonts w:ascii="Times New Roman" w:hAnsi="Times New Roman" w:cs="Times New Roman"/>
          <w:b/>
          <w:sz w:val="24"/>
          <w:szCs w:val="24"/>
        </w:rPr>
        <w:t>Córrego</w:t>
      </w:r>
      <w:r w:rsidR="00F815EE" w:rsidRPr="001E5237">
        <w:rPr>
          <w:rFonts w:ascii="Times New Roman" w:hAnsi="Times New Roman" w:cs="Times New Roman"/>
          <w:b/>
          <w:sz w:val="24"/>
          <w:szCs w:val="24"/>
        </w:rPr>
        <w:t xml:space="preserve"> Gameleira</w:t>
      </w:r>
      <w:r w:rsidR="00F815EE" w:rsidRPr="001E5237">
        <w:rPr>
          <w:rFonts w:ascii="Times New Roman" w:hAnsi="Times New Roman" w:cs="Times New Roman"/>
          <w:sz w:val="24"/>
          <w:szCs w:val="24"/>
        </w:rPr>
        <w:t>. 2001. 116f. Tese (Doutorado em Aquicultura) Universidade Estadual Paulista, Jaboticabal.</w:t>
      </w:r>
    </w:p>
    <w:p w:rsidR="00E268AC" w:rsidRDefault="00E268AC" w:rsidP="00531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8AC" w:rsidRDefault="00E268AC" w:rsidP="00531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SANTOS, C.P. </w:t>
      </w:r>
      <w:r w:rsidRPr="00E268AC">
        <w:rPr>
          <w:rFonts w:ascii="Times New Roman" w:hAnsi="Times New Roman" w:cs="Times New Roman"/>
          <w:b/>
          <w:sz w:val="24"/>
          <w:szCs w:val="24"/>
        </w:rPr>
        <w:t>Educação Ambiental – Ação e Conscientização para um mundo melhor.</w:t>
      </w:r>
      <w:r>
        <w:rPr>
          <w:rFonts w:ascii="Times New Roman" w:hAnsi="Times New Roman" w:cs="Times New Roman"/>
          <w:sz w:val="24"/>
          <w:szCs w:val="24"/>
        </w:rPr>
        <w:t xml:space="preserve"> Belo Horizonte. SEE/MG. 2002.</w:t>
      </w:r>
    </w:p>
    <w:p w:rsidR="00E268AC" w:rsidRPr="001E5237" w:rsidRDefault="00E268AC" w:rsidP="00531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637" w:rsidRPr="001E5237" w:rsidRDefault="00200637" w:rsidP="00531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237">
        <w:rPr>
          <w:rFonts w:ascii="Times New Roman" w:hAnsi="Times New Roman" w:cs="Times New Roman"/>
          <w:sz w:val="24"/>
          <w:szCs w:val="24"/>
        </w:rPr>
        <w:t>TUNDISI, J. C.; BICUDO, C. E. M.; MATSUMURA T</w:t>
      </w:r>
      <w:r w:rsidR="00187150" w:rsidRPr="001E5237">
        <w:rPr>
          <w:rFonts w:ascii="Times New Roman" w:hAnsi="Times New Roman" w:cs="Times New Roman"/>
          <w:sz w:val="24"/>
          <w:szCs w:val="24"/>
        </w:rPr>
        <w:t xml:space="preserve">UNDISI, T. </w:t>
      </w:r>
      <w:r w:rsidR="00187150" w:rsidRPr="001E5237">
        <w:rPr>
          <w:rFonts w:ascii="Times New Roman" w:hAnsi="Times New Roman" w:cs="Times New Roman"/>
          <w:b/>
          <w:sz w:val="24"/>
          <w:szCs w:val="24"/>
        </w:rPr>
        <w:t xml:space="preserve">Limnologia in </w:t>
      </w:r>
      <w:proofErr w:type="spellStart"/>
      <w:r w:rsidR="00187150" w:rsidRPr="001E5237">
        <w:rPr>
          <w:rFonts w:ascii="Times New Roman" w:hAnsi="Times New Roman" w:cs="Times New Roman"/>
          <w:b/>
          <w:sz w:val="24"/>
          <w:szCs w:val="24"/>
        </w:rPr>
        <w:t>Brazil</w:t>
      </w:r>
      <w:proofErr w:type="spellEnd"/>
      <w:r w:rsidR="00187150" w:rsidRPr="001E5237">
        <w:rPr>
          <w:rFonts w:ascii="Times New Roman" w:hAnsi="Times New Roman" w:cs="Times New Roman"/>
          <w:sz w:val="24"/>
          <w:szCs w:val="24"/>
        </w:rPr>
        <w:t>.</w:t>
      </w:r>
      <w:r w:rsidRPr="001E5237">
        <w:rPr>
          <w:rFonts w:ascii="Times New Roman" w:hAnsi="Times New Roman" w:cs="Times New Roman"/>
          <w:sz w:val="24"/>
          <w:szCs w:val="24"/>
        </w:rPr>
        <w:t xml:space="preserve"> Rio de Janeiro. </w:t>
      </w:r>
      <w:proofErr w:type="spellStart"/>
      <w:r w:rsidRPr="001E5237">
        <w:rPr>
          <w:rFonts w:ascii="Times New Roman" w:hAnsi="Times New Roman" w:cs="Times New Roman"/>
          <w:sz w:val="24"/>
          <w:szCs w:val="24"/>
        </w:rPr>
        <w:t>Imprinta</w:t>
      </w:r>
      <w:proofErr w:type="spellEnd"/>
      <w:r w:rsidRPr="001E5237">
        <w:rPr>
          <w:rFonts w:ascii="Times New Roman" w:hAnsi="Times New Roman" w:cs="Times New Roman"/>
          <w:sz w:val="24"/>
          <w:szCs w:val="24"/>
        </w:rPr>
        <w:t>, 1995.</w:t>
      </w:r>
    </w:p>
    <w:p w:rsidR="00F815EE" w:rsidRPr="001E5237" w:rsidRDefault="00F815EE" w:rsidP="00531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5EE" w:rsidRPr="001E5237" w:rsidRDefault="00F815EE" w:rsidP="00531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15EE" w:rsidRPr="001E52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60664"/>
    <w:multiLevelType w:val="hybridMultilevel"/>
    <w:tmpl w:val="937C60A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25F85254"/>
    <w:multiLevelType w:val="hybridMultilevel"/>
    <w:tmpl w:val="230A7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63FEF"/>
    <w:multiLevelType w:val="hybridMultilevel"/>
    <w:tmpl w:val="FD66F9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3861"/>
    <w:multiLevelType w:val="hybridMultilevel"/>
    <w:tmpl w:val="61A435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095C83"/>
    <w:multiLevelType w:val="hybridMultilevel"/>
    <w:tmpl w:val="AE9055E4"/>
    <w:lvl w:ilvl="0" w:tplc="32A2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BA"/>
    <w:rsid w:val="000346FD"/>
    <w:rsid w:val="00041B08"/>
    <w:rsid w:val="00071190"/>
    <w:rsid w:val="0008453D"/>
    <w:rsid w:val="00086214"/>
    <w:rsid w:val="000938B6"/>
    <w:rsid w:val="000D4BF1"/>
    <w:rsid w:val="0012484C"/>
    <w:rsid w:val="00133E01"/>
    <w:rsid w:val="00145D78"/>
    <w:rsid w:val="00187150"/>
    <w:rsid w:val="00190D3D"/>
    <w:rsid w:val="001A00E9"/>
    <w:rsid w:val="001B641C"/>
    <w:rsid w:val="001E5237"/>
    <w:rsid w:val="00200637"/>
    <w:rsid w:val="00241126"/>
    <w:rsid w:val="002717BA"/>
    <w:rsid w:val="0034339A"/>
    <w:rsid w:val="00376646"/>
    <w:rsid w:val="003D076B"/>
    <w:rsid w:val="00400D09"/>
    <w:rsid w:val="004241E1"/>
    <w:rsid w:val="004A50D8"/>
    <w:rsid w:val="00511763"/>
    <w:rsid w:val="00531BC4"/>
    <w:rsid w:val="005C09AA"/>
    <w:rsid w:val="00621EEF"/>
    <w:rsid w:val="00646A18"/>
    <w:rsid w:val="006537BD"/>
    <w:rsid w:val="00655949"/>
    <w:rsid w:val="00666BB3"/>
    <w:rsid w:val="00693888"/>
    <w:rsid w:val="00697D99"/>
    <w:rsid w:val="006C1616"/>
    <w:rsid w:val="007C0C33"/>
    <w:rsid w:val="007E74F3"/>
    <w:rsid w:val="00807ABC"/>
    <w:rsid w:val="00882D6D"/>
    <w:rsid w:val="009164EE"/>
    <w:rsid w:val="00945CA9"/>
    <w:rsid w:val="00947BB1"/>
    <w:rsid w:val="009F24B9"/>
    <w:rsid w:val="00A225BE"/>
    <w:rsid w:val="00AA7831"/>
    <w:rsid w:val="00AB113E"/>
    <w:rsid w:val="00AB2434"/>
    <w:rsid w:val="00AE2099"/>
    <w:rsid w:val="00B02636"/>
    <w:rsid w:val="00B079BA"/>
    <w:rsid w:val="00B71E0F"/>
    <w:rsid w:val="00B73F61"/>
    <w:rsid w:val="00BF7FA9"/>
    <w:rsid w:val="00C112CC"/>
    <w:rsid w:val="00C14EA0"/>
    <w:rsid w:val="00CB4DC2"/>
    <w:rsid w:val="00CE7864"/>
    <w:rsid w:val="00D27955"/>
    <w:rsid w:val="00D75CA2"/>
    <w:rsid w:val="00DB31C0"/>
    <w:rsid w:val="00DF3EEF"/>
    <w:rsid w:val="00DF6E3E"/>
    <w:rsid w:val="00E02B3A"/>
    <w:rsid w:val="00E268AC"/>
    <w:rsid w:val="00E366B4"/>
    <w:rsid w:val="00E52636"/>
    <w:rsid w:val="00E677F3"/>
    <w:rsid w:val="00E724AD"/>
    <w:rsid w:val="00E75848"/>
    <w:rsid w:val="00F07FEF"/>
    <w:rsid w:val="00F120FD"/>
    <w:rsid w:val="00F415FE"/>
    <w:rsid w:val="00F73777"/>
    <w:rsid w:val="00F815EE"/>
    <w:rsid w:val="00F93252"/>
    <w:rsid w:val="00FA1090"/>
    <w:rsid w:val="00FC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59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5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11</Pages>
  <Words>3551</Words>
  <Characters>19177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Giovana</dc:creator>
  <cp:lastModifiedBy>Giovana</cp:lastModifiedBy>
  <cp:revision>59</cp:revision>
  <dcterms:created xsi:type="dcterms:W3CDTF">2015-03-20T12:21:00Z</dcterms:created>
  <dcterms:modified xsi:type="dcterms:W3CDTF">2015-03-23T23:30:00Z</dcterms:modified>
</cp:coreProperties>
</file>