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D82" w:rsidRDefault="00B45020" w:rsidP="00B83868">
      <w:pPr>
        <w:spacing w:line="240" w:lineRule="auto"/>
        <w:ind w:left="0" w:firstLine="0"/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7833C4">
        <w:rPr>
          <w:rFonts w:ascii="Arial" w:hAnsi="Arial" w:cs="Arial"/>
          <w:b/>
          <w:sz w:val="40"/>
          <w:szCs w:val="40"/>
        </w:rPr>
        <w:t>A INDEPENDÊNCIA DO PODER JUDICIÁRIO E SUAS GARANTIAS</w:t>
      </w:r>
    </w:p>
    <w:p w:rsidR="007833C4" w:rsidRDefault="007833C4" w:rsidP="00B83868">
      <w:pPr>
        <w:spacing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</w:p>
    <w:p w:rsidR="007833C4" w:rsidRDefault="007833C4" w:rsidP="00B83868">
      <w:pPr>
        <w:spacing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</w:p>
    <w:p w:rsidR="007833C4" w:rsidRPr="007833C4" w:rsidRDefault="007833C4" w:rsidP="007833C4">
      <w:pPr>
        <w:spacing w:line="24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7833C4">
        <w:rPr>
          <w:rFonts w:ascii="Arial" w:hAnsi="Arial" w:cs="Arial"/>
          <w:sz w:val="24"/>
          <w:szCs w:val="24"/>
        </w:rPr>
        <w:t>Autor: Fernando Henrique Carvalho</w:t>
      </w:r>
    </w:p>
    <w:p w:rsidR="00B45020" w:rsidRPr="00B83868" w:rsidRDefault="00B45020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B45020" w:rsidRPr="00B83868" w:rsidRDefault="006D46F7" w:rsidP="00B83868">
      <w:pPr>
        <w:spacing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B83868">
        <w:rPr>
          <w:rFonts w:ascii="Arial" w:hAnsi="Arial" w:cs="Arial"/>
          <w:b/>
          <w:sz w:val="24"/>
          <w:szCs w:val="24"/>
        </w:rPr>
        <w:t>O Poder Judiciário;</w:t>
      </w:r>
    </w:p>
    <w:p w:rsidR="006D46F7" w:rsidRPr="00B83868" w:rsidRDefault="006D46F7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6D46F7" w:rsidRPr="00B83868" w:rsidRDefault="006D46F7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B83868">
        <w:rPr>
          <w:rFonts w:ascii="Arial" w:hAnsi="Arial" w:cs="Arial"/>
          <w:sz w:val="24"/>
          <w:szCs w:val="24"/>
        </w:rPr>
        <w:tab/>
        <w:t>A República se divide em três poderes, sendo: Legislativo, responsável pela criação das leis; Executivo, execut</w:t>
      </w:r>
      <w:r w:rsidR="004E0879" w:rsidRPr="00B83868">
        <w:rPr>
          <w:rFonts w:ascii="Arial" w:hAnsi="Arial" w:cs="Arial"/>
          <w:sz w:val="24"/>
          <w:szCs w:val="24"/>
        </w:rPr>
        <w:t>a e administra o país; e Judiciá</w:t>
      </w:r>
      <w:r w:rsidRPr="00B83868">
        <w:rPr>
          <w:rFonts w:ascii="Arial" w:hAnsi="Arial" w:cs="Arial"/>
          <w:sz w:val="24"/>
          <w:szCs w:val="24"/>
        </w:rPr>
        <w:t>rio</w:t>
      </w:r>
      <w:r w:rsidR="00C83C14" w:rsidRPr="00B83868">
        <w:rPr>
          <w:rFonts w:ascii="Arial" w:hAnsi="Arial" w:cs="Arial"/>
          <w:sz w:val="24"/>
          <w:szCs w:val="24"/>
        </w:rPr>
        <w:t>, incumbido de julgar e garantir o cumprimento dessas leis.</w:t>
      </w:r>
    </w:p>
    <w:p w:rsidR="00C83C14" w:rsidRPr="00B83868" w:rsidRDefault="00C83C14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C83C14" w:rsidRPr="00B83868" w:rsidRDefault="00C83C14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B83868">
        <w:rPr>
          <w:rFonts w:ascii="Arial" w:hAnsi="Arial" w:cs="Arial"/>
          <w:sz w:val="24"/>
          <w:szCs w:val="24"/>
        </w:rPr>
        <w:tab/>
        <w:t xml:space="preserve">Constituído por uma estrutura própria, baseado na hierarquia dos órgãos que o compõem, chamados de instancias. </w:t>
      </w:r>
    </w:p>
    <w:p w:rsidR="00C83C14" w:rsidRPr="00B83868" w:rsidRDefault="00C83C14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C83C14" w:rsidRPr="00B83868" w:rsidRDefault="00C83C14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B83868">
        <w:rPr>
          <w:rFonts w:ascii="Arial" w:hAnsi="Arial" w:cs="Arial"/>
          <w:sz w:val="24"/>
          <w:szCs w:val="24"/>
        </w:rPr>
        <w:tab/>
        <w:t>A primeira instancia é o órgão que primeiro irá julgar a ação apresentada. Se após o veredito alguma das partes do processo pedir um reexame do mesmo, a ação poderá ser submetida a uma instancia superior, e ser novamente apreciada por órgão colegiados. Mas podem ocorrer casos, de assuntos específicos, apresentados diretamente a instâncias superiores.</w:t>
      </w:r>
    </w:p>
    <w:p w:rsidR="00C83C14" w:rsidRPr="00B83868" w:rsidRDefault="00C83C14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C83C14" w:rsidRPr="00B83868" w:rsidRDefault="00C83C14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B83868">
        <w:rPr>
          <w:rFonts w:ascii="Arial" w:hAnsi="Arial" w:cs="Arial"/>
          <w:sz w:val="24"/>
          <w:szCs w:val="24"/>
        </w:rPr>
        <w:tab/>
        <w:t>São essas as instancias do Poder Judiciário:</w:t>
      </w:r>
    </w:p>
    <w:p w:rsidR="00C83C14" w:rsidRPr="00B83868" w:rsidRDefault="00C83C14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C83C14" w:rsidRPr="00B83868" w:rsidRDefault="00C83C14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B83868">
        <w:rPr>
          <w:rFonts w:ascii="Arial" w:hAnsi="Arial" w:cs="Arial"/>
          <w:i/>
          <w:sz w:val="24"/>
          <w:szCs w:val="24"/>
          <w:u w:val="single"/>
        </w:rPr>
        <w:t>STF – Supremo Tribunal Federal</w:t>
      </w:r>
      <w:r w:rsidRPr="00B83868">
        <w:rPr>
          <w:rFonts w:ascii="Arial" w:hAnsi="Arial" w:cs="Arial"/>
          <w:sz w:val="24"/>
          <w:szCs w:val="24"/>
        </w:rPr>
        <w:t>: é o guardião da Constituição Federal, composto por 11 ministros, aprovados pelo Senado e nomeado pelo Presidente da República, com notável saber jurídico. Entre as suas competências, está a de julgar causas e violação da constituição. O Conselho Nacional de Justiça é o órgão que controla a atuação administrativa e financeira da Poder Judiciário.</w:t>
      </w:r>
    </w:p>
    <w:p w:rsidR="00C83C14" w:rsidRPr="00B83868" w:rsidRDefault="00C83C14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C83C14" w:rsidRPr="00B83868" w:rsidRDefault="00C83C14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B83868">
        <w:rPr>
          <w:rFonts w:ascii="Arial" w:hAnsi="Arial" w:cs="Arial"/>
          <w:i/>
          <w:sz w:val="24"/>
          <w:szCs w:val="24"/>
          <w:u w:val="single"/>
        </w:rPr>
        <w:t>STJ – Superior Tribunal de Justiça</w:t>
      </w:r>
      <w:r w:rsidRPr="00B83868">
        <w:rPr>
          <w:rFonts w:ascii="Arial" w:hAnsi="Arial" w:cs="Arial"/>
          <w:sz w:val="24"/>
          <w:szCs w:val="24"/>
        </w:rPr>
        <w:t xml:space="preserve">: cuida da guarda da uniformidade da interpretação das leis federais, harmonizando as decisões dos tribunais regionais federais e dos tribunais estaduais de segunda instancia. Também aprecia recursos especiais cabíveis </w:t>
      </w:r>
      <w:r w:rsidR="00C27FAD" w:rsidRPr="00B83868">
        <w:rPr>
          <w:rFonts w:ascii="Arial" w:hAnsi="Arial" w:cs="Arial"/>
          <w:sz w:val="24"/>
          <w:szCs w:val="24"/>
        </w:rPr>
        <w:t>quando contrariadas leis federais. Tem, no mínimo, 33 ministros, também nomeados pelo Presidente da República, após aprovação no Senado.</w:t>
      </w:r>
    </w:p>
    <w:p w:rsidR="00C27FAD" w:rsidRPr="00B83868" w:rsidRDefault="00C27FAD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C27FAD" w:rsidRPr="00B83868" w:rsidRDefault="00C27FAD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B83868">
        <w:rPr>
          <w:rFonts w:ascii="Arial" w:hAnsi="Arial" w:cs="Arial"/>
          <w:i/>
          <w:sz w:val="24"/>
          <w:szCs w:val="24"/>
          <w:u w:val="single"/>
        </w:rPr>
        <w:t>Justiça Federal</w:t>
      </w:r>
      <w:r w:rsidRPr="00B83868">
        <w:rPr>
          <w:rFonts w:ascii="Arial" w:hAnsi="Arial" w:cs="Arial"/>
          <w:sz w:val="24"/>
          <w:szCs w:val="24"/>
        </w:rPr>
        <w:t>: constituída pelos Tribunais Regionais Federais e os Juízes Federais. Julga as ações provenientes dos estados, nas causas em que forem parte a União, autarquia ou empresa pública federal. O Conselho da Justiça Federal é o órgão que controla a atuação administrativa e financeira da Justiça Federal.</w:t>
      </w:r>
    </w:p>
    <w:p w:rsidR="00C27FAD" w:rsidRPr="00B83868" w:rsidRDefault="00C27FAD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B5322E" w:rsidRPr="00B83868" w:rsidRDefault="00B5322E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B83868">
        <w:rPr>
          <w:rFonts w:ascii="Arial" w:hAnsi="Arial" w:cs="Arial"/>
          <w:i/>
          <w:sz w:val="24"/>
          <w:szCs w:val="24"/>
          <w:u w:val="single"/>
        </w:rPr>
        <w:t>Justiça do Trabalho</w:t>
      </w:r>
      <w:r w:rsidRPr="00B83868">
        <w:rPr>
          <w:rFonts w:ascii="Arial" w:hAnsi="Arial" w:cs="Arial"/>
          <w:sz w:val="24"/>
          <w:szCs w:val="24"/>
        </w:rPr>
        <w:t xml:space="preserve">: formada pelo Tribunal Superior do Trabalho, os </w:t>
      </w:r>
      <w:r w:rsidR="00F579C9" w:rsidRPr="00B83868">
        <w:rPr>
          <w:rFonts w:ascii="Arial" w:hAnsi="Arial" w:cs="Arial"/>
          <w:sz w:val="24"/>
          <w:szCs w:val="24"/>
        </w:rPr>
        <w:t>Tribunais Regionais do Trabalho e os Juízes dói trabalho. Julga as causas provenientes das relações de trabalho. O Conselho Superior da Justiça do Trabalho é o órgão que controla a atuação administrativa e financeira da Justiça do trabalho.</w:t>
      </w:r>
    </w:p>
    <w:p w:rsidR="00F579C9" w:rsidRPr="00B83868" w:rsidRDefault="00F579C9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F579C9" w:rsidRPr="00B83868" w:rsidRDefault="00F579C9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B83868">
        <w:rPr>
          <w:rFonts w:ascii="Arial" w:hAnsi="Arial" w:cs="Arial"/>
          <w:i/>
          <w:sz w:val="24"/>
          <w:szCs w:val="24"/>
          <w:u w:val="single"/>
        </w:rPr>
        <w:t>Justiça Eleitoral</w:t>
      </w:r>
      <w:r w:rsidRPr="00B83868">
        <w:rPr>
          <w:rFonts w:ascii="Arial" w:hAnsi="Arial" w:cs="Arial"/>
          <w:sz w:val="24"/>
          <w:szCs w:val="24"/>
        </w:rPr>
        <w:t xml:space="preserve">: formada pelo Tribunal Superior Eleitoral, os Tribunais Regionais Eleitorais, os Juízes eleitorais e as Juntas Eleitorais, a Justiça </w:t>
      </w:r>
      <w:r w:rsidRPr="00B83868">
        <w:rPr>
          <w:rFonts w:ascii="Arial" w:hAnsi="Arial" w:cs="Arial"/>
          <w:sz w:val="24"/>
          <w:szCs w:val="24"/>
        </w:rPr>
        <w:lastRenderedPageBreak/>
        <w:t>Eleitoral julga as causas relativas à legislação eleitoral. Ale disso, tem o papel de administrar, organizar e normatizar as eleições no país.</w:t>
      </w:r>
    </w:p>
    <w:p w:rsidR="00F579C9" w:rsidRPr="00B83868" w:rsidRDefault="00F579C9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716545" w:rsidRPr="00B83868" w:rsidRDefault="00716545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B83868">
        <w:rPr>
          <w:rFonts w:ascii="Arial" w:hAnsi="Arial" w:cs="Arial"/>
          <w:i/>
          <w:sz w:val="24"/>
          <w:szCs w:val="24"/>
          <w:u w:val="single"/>
        </w:rPr>
        <w:t>Justiça Militar</w:t>
      </w:r>
      <w:r w:rsidRPr="00B83868">
        <w:rPr>
          <w:rFonts w:ascii="Arial" w:hAnsi="Arial" w:cs="Arial"/>
          <w:sz w:val="24"/>
          <w:szCs w:val="24"/>
        </w:rPr>
        <w:t>: composta pelo Superior Tribunal Militar e os Tribunais e Juízes Militares. Tem competência para julgar os crimes militares definidos em lei.</w:t>
      </w:r>
    </w:p>
    <w:p w:rsidR="00716545" w:rsidRPr="00B83868" w:rsidRDefault="00716545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C1322B" w:rsidRDefault="00C1322B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B83868">
        <w:rPr>
          <w:rFonts w:ascii="Arial" w:hAnsi="Arial" w:cs="Arial"/>
          <w:i/>
          <w:sz w:val="24"/>
          <w:szCs w:val="24"/>
          <w:u w:val="single"/>
        </w:rPr>
        <w:t>Justiça Estadual</w:t>
      </w:r>
      <w:r w:rsidRPr="00B83868">
        <w:rPr>
          <w:rFonts w:ascii="Arial" w:hAnsi="Arial" w:cs="Arial"/>
          <w:sz w:val="24"/>
          <w:szCs w:val="24"/>
        </w:rPr>
        <w:t>: normalmente possui duas instâncias: o Tribunal de Justiça e os Juízes Estaduais. As atribuições dos tribunais de Justiça dos estados estão definidas na Constituição Federal e na lei de Organização Judiciária dos estados. Mas, basicamente, apreciam matérias comuns que não se encaixem na competência de justiças federais especializadas.</w:t>
      </w:r>
    </w:p>
    <w:p w:rsidR="00641B6B" w:rsidRDefault="00641B6B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641B6B" w:rsidRDefault="00641B6B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641B6B" w:rsidRPr="00B83868" w:rsidRDefault="00641B6B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F418D9" w:rsidRPr="00B83868" w:rsidRDefault="00F418D9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F418D9" w:rsidRPr="00B83868" w:rsidRDefault="00457532" w:rsidP="00B83868">
      <w:pPr>
        <w:spacing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B83868">
        <w:rPr>
          <w:rFonts w:ascii="Arial" w:hAnsi="Arial" w:cs="Arial"/>
          <w:b/>
          <w:sz w:val="24"/>
          <w:szCs w:val="24"/>
        </w:rPr>
        <w:t>A independência do Poder Judiciário;</w:t>
      </w:r>
    </w:p>
    <w:p w:rsidR="00457532" w:rsidRPr="00B83868" w:rsidRDefault="00457532" w:rsidP="00B83868">
      <w:pPr>
        <w:spacing w:line="240" w:lineRule="auto"/>
        <w:ind w:left="0" w:firstLine="0"/>
        <w:rPr>
          <w:rFonts w:ascii="Arial" w:hAnsi="Arial" w:cs="Arial"/>
          <w:b/>
          <w:sz w:val="24"/>
          <w:szCs w:val="24"/>
        </w:rPr>
      </w:pPr>
    </w:p>
    <w:p w:rsidR="000A672A" w:rsidRPr="00B83868" w:rsidRDefault="00457532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B83868">
        <w:rPr>
          <w:rFonts w:ascii="Arial" w:hAnsi="Arial" w:cs="Arial"/>
          <w:b/>
          <w:sz w:val="24"/>
          <w:szCs w:val="24"/>
        </w:rPr>
        <w:tab/>
      </w:r>
      <w:r w:rsidRPr="00B83868">
        <w:rPr>
          <w:rFonts w:ascii="Arial" w:hAnsi="Arial" w:cs="Arial"/>
          <w:sz w:val="24"/>
          <w:szCs w:val="24"/>
        </w:rPr>
        <w:t>Guardião das liberdades e direitos individuais, só pode ser preservada através de sua independência e  imparcialidade, obtendo as garantias que a Constituição Federal institui para salvaguardar aquela imparcialidade e aquela independência.</w:t>
      </w:r>
    </w:p>
    <w:p w:rsidR="00457532" w:rsidRPr="00B83868" w:rsidRDefault="000A672A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B83868">
        <w:rPr>
          <w:rFonts w:ascii="Arial" w:hAnsi="Arial" w:cs="Arial"/>
          <w:sz w:val="24"/>
          <w:szCs w:val="24"/>
        </w:rPr>
        <w:tab/>
        <w:t>Essas garantias correspondem a denominada independência política do Poder e de seus órgãos, a qual se manifesta no autogoverno da Magistratura, nas garantias da vitaliciedade, da inamovibilidade e irredutibilidade de vencimentos e na vedação do exercício de determinadas</w:t>
      </w:r>
      <w:r w:rsidR="005C0BAC" w:rsidRPr="00B83868">
        <w:rPr>
          <w:rFonts w:ascii="Arial" w:hAnsi="Arial" w:cs="Arial"/>
          <w:sz w:val="24"/>
          <w:szCs w:val="24"/>
        </w:rPr>
        <w:t xml:space="preserve"> atividades, que garantem as partes a imparcialidade do juiz.</w:t>
      </w:r>
      <w:r w:rsidRPr="00B83868">
        <w:rPr>
          <w:rFonts w:ascii="Arial" w:hAnsi="Arial" w:cs="Arial"/>
          <w:sz w:val="24"/>
          <w:szCs w:val="24"/>
        </w:rPr>
        <w:t xml:space="preserve">   </w:t>
      </w:r>
      <w:r w:rsidR="00457532" w:rsidRPr="00B83868">
        <w:rPr>
          <w:rFonts w:ascii="Arial" w:hAnsi="Arial" w:cs="Arial"/>
          <w:sz w:val="24"/>
          <w:szCs w:val="24"/>
        </w:rPr>
        <w:t xml:space="preserve"> </w:t>
      </w:r>
    </w:p>
    <w:p w:rsidR="007930B4" w:rsidRPr="00B83868" w:rsidRDefault="00F202D5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B83868">
        <w:rPr>
          <w:rFonts w:ascii="Arial" w:hAnsi="Arial" w:cs="Arial"/>
          <w:sz w:val="24"/>
          <w:szCs w:val="24"/>
        </w:rPr>
        <w:tab/>
        <w:t>A independência jurídica dos juízes, a qual retira o magistrado de qualquer subordinação hierárquica no desempenho de suas atividades funcionais; o jui</w:t>
      </w:r>
      <w:r w:rsidR="007930B4" w:rsidRPr="00B83868">
        <w:rPr>
          <w:rFonts w:ascii="Arial" w:hAnsi="Arial" w:cs="Arial"/>
          <w:sz w:val="24"/>
          <w:szCs w:val="24"/>
        </w:rPr>
        <w:t>z subordina-se somente à</w:t>
      </w:r>
      <w:r w:rsidRPr="00B83868">
        <w:rPr>
          <w:rFonts w:ascii="Arial" w:hAnsi="Arial" w:cs="Arial"/>
          <w:sz w:val="24"/>
          <w:szCs w:val="24"/>
        </w:rPr>
        <w:t xml:space="preserve"> lei</w:t>
      </w:r>
      <w:r w:rsidR="007930B4" w:rsidRPr="00B83868">
        <w:rPr>
          <w:rFonts w:ascii="Arial" w:hAnsi="Arial" w:cs="Arial"/>
          <w:sz w:val="24"/>
          <w:szCs w:val="24"/>
        </w:rPr>
        <w:t>.</w:t>
      </w:r>
    </w:p>
    <w:p w:rsidR="007930B4" w:rsidRDefault="007930B4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641B6B" w:rsidRDefault="00641B6B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641B6B" w:rsidRDefault="00641B6B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641B6B" w:rsidRPr="00B83868" w:rsidRDefault="00641B6B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7930B4" w:rsidRPr="00B83868" w:rsidRDefault="007930B4" w:rsidP="00B83868">
      <w:pPr>
        <w:spacing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B83868">
        <w:rPr>
          <w:rFonts w:ascii="Arial" w:hAnsi="Arial" w:cs="Arial"/>
          <w:b/>
          <w:sz w:val="24"/>
          <w:szCs w:val="24"/>
        </w:rPr>
        <w:t>As garantias do Poder Judiciário como um todo;</w:t>
      </w:r>
    </w:p>
    <w:p w:rsidR="007930B4" w:rsidRPr="00B83868" w:rsidRDefault="007930B4" w:rsidP="00B83868">
      <w:pPr>
        <w:spacing w:line="240" w:lineRule="auto"/>
        <w:ind w:left="0" w:firstLine="0"/>
        <w:rPr>
          <w:rFonts w:ascii="Arial" w:hAnsi="Arial" w:cs="Arial"/>
          <w:b/>
          <w:sz w:val="24"/>
          <w:szCs w:val="24"/>
        </w:rPr>
      </w:pPr>
    </w:p>
    <w:p w:rsidR="00E76F7D" w:rsidRPr="00B83868" w:rsidRDefault="007930B4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B83868">
        <w:rPr>
          <w:rFonts w:ascii="Arial" w:hAnsi="Arial" w:cs="Arial"/>
          <w:sz w:val="24"/>
          <w:szCs w:val="24"/>
        </w:rPr>
        <w:tab/>
      </w:r>
      <w:r w:rsidR="0053610D" w:rsidRPr="00B83868">
        <w:rPr>
          <w:rFonts w:ascii="Arial" w:hAnsi="Arial" w:cs="Arial"/>
          <w:sz w:val="24"/>
          <w:szCs w:val="24"/>
        </w:rPr>
        <w:t>Ao Poder judiciário a Constituição assegura as prerrogativas do autogoverno, auto-organização e de auto</w:t>
      </w:r>
      <w:r w:rsidR="0096687F">
        <w:rPr>
          <w:rFonts w:ascii="Arial" w:hAnsi="Arial" w:cs="Arial"/>
          <w:sz w:val="24"/>
          <w:szCs w:val="24"/>
        </w:rPr>
        <w:t>-</w:t>
      </w:r>
      <w:r w:rsidR="0053610D" w:rsidRPr="00B83868">
        <w:rPr>
          <w:rFonts w:ascii="Arial" w:hAnsi="Arial" w:cs="Arial"/>
          <w:sz w:val="24"/>
          <w:szCs w:val="24"/>
        </w:rPr>
        <w:t>regulamentação.</w:t>
      </w:r>
    </w:p>
    <w:p w:rsidR="00E76F7D" w:rsidRPr="00B83868" w:rsidRDefault="00E76F7D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B83868">
        <w:rPr>
          <w:rFonts w:ascii="Arial" w:hAnsi="Arial" w:cs="Arial"/>
          <w:sz w:val="24"/>
          <w:szCs w:val="24"/>
        </w:rPr>
        <w:tab/>
        <w:t>Os tribunais tem por com</w:t>
      </w:r>
      <w:r w:rsidR="0096687F">
        <w:rPr>
          <w:rFonts w:ascii="Arial" w:hAnsi="Arial" w:cs="Arial"/>
          <w:sz w:val="24"/>
          <w:szCs w:val="24"/>
        </w:rPr>
        <w:t>petência criar seus órgãos e ela</w:t>
      </w:r>
      <w:r w:rsidRPr="00B83868">
        <w:rPr>
          <w:rFonts w:ascii="Arial" w:hAnsi="Arial" w:cs="Arial"/>
          <w:sz w:val="24"/>
          <w:szCs w:val="24"/>
        </w:rPr>
        <w:t>bora</w:t>
      </w:r>
      <w:r w:rsidR="004E0879" w:rsidRPr="00B83868">
        <w:rPr>
          <w:rFonts w:ascii="Arial" w:hAnsi="Arial" w:cs="Arial"/>
          <w:sz w:val="24"/>
          <w:szCs w:val="24"/>
        </w:rPr>
        <w:t>r</w:t>
      </w:r>
      <w:r w:rsidRPr="00B83868">
        <w:rPr>
          <w:rFonts w:ascii="Arial" w:hAnsi="Arial" w:cs="Arial"/>
          <w:sz w:val="24"/>
          <w:szCs w:val="24"/>
        </w:rPr>
        <w:t xml:space="preserve"> seus regimentos internos, organizar suas secretarias e serviços</w:t>
      </w:r>
      <w:r w:rsidR="004E0879" w:rsidRPr="00B83868">
        <w:rPr>
          <w:rFonts w:ascii="Arial" w:hAnsi="Arial" w:cs="Arial"/>
          <w:sz w:val="24"/>
          <w:szCs w:val="24"/>
        </w:rPr>
        <w:t xml:space="preserve"> auxiliares e os dos juízos que lhe forem vinculados, prover os cargos de juiz de carreira, propor a criação de novas varas judiciárias, prover os cargos necessários a administração da justiça, conceder licença, férias e afastamentos a seus membros e aos juízes e servidores.</w:t>
      </w:r>
    </w:p>
    <w:p w:rsidR="00143C70" w:rsidRPr="00B83868" w:rsidRDefault="00143C70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B83868">
        <w:rPr>
          <w:rFonts w:ascii="Arial" w:hAnsi="Arial" w:cs="Arial"/>
          <w:sz w:val="24"/>
          <w:szCs w:val="24"/>
        </w:rPr>
        <w:tab/>
        <w:t>As garantias do art. 96 da Constituição visam essencialmente a estabelecer a independência do Poder Judiciário em relação aos demais Poderes, observ</w:t>
      </w:r>
      <w:r w:rsidR="002E38A2" w:rsidRPr="00B83868">
        <w:rPr>
          <w:rFonts w:ascii="Arial" w:hAnsi="Arial" w:cs="Arial"/>
          <w:sz w:val="24"/>
          <w:szCs w:val="24"/>
        </w:rPr>
        <w:t>an</w:t>
      </w:r>
      <w:r w:rsidRPr="00B83868">
        <w:rPr>
          <w:rFonts w:ascii="Arial" w:hAnsi="Arial" w:cs="Arial"/>
          <w:sz w:val="24"/>
          <w:szCs w:val="24"/>
        </w:rPr>
        <w:t>do sua independência a respei</w:t>
      </w:r>
      <w:r w:rsidR="002E38A2" w:rsidRPr="00B83868">
        <w:rPr>
          <w:rFonts w:ascii="Arial" w:hAnsi="Arial" w:cs="Arial"/>
          <w:sz w:val="24"/>
          <w:szCs w:val="24"/>
        </w:rPr>
        <w:t>to ao desempenho de suas funções, mas não se pode dizer o mesmo no tocante à organização do Poder Judiciário, a qual depende frequentemente do Poder Executivo ou do Legislativo, quando não de ambos.</w:t>
      </w:r>
    </w:p>
    <w:p w:rsidR="003202F8" w:rsidRDefault="003202F8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B83868">
        <w:rPr>
          <w:rFonts w:ascii="Arial" w:hAnsi="Arial" w:cs="Arial"/>
          <w:sz w:val="24"/>
          <w:szCs w:val="24"/>
        </w:rPr>
        <w:lastRenderedPageBreak/>
        <w:tab/>
        <w:t>O sistema de nomeação dos magistrados é feito pelo Poder executivo, com aprovação do Senado Federal. É por isso que a independência do Judiciário, absoluta quando ao exercício de suas funções, não o é no que respeita a constituição dos tribunais.</w:t>
      </w:r>
    </w:p>
    <w:p w:rsidR="00641B6B" w:rsidRDefault="00641B6B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641B6B" w:rsidRDefault="00641B6B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495F20" w:rsidRPr="00B83868" w:rsidRDefault="00495F20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495F20" w:rsidRPr="00B83868" w:rsidRDefault="00495F20" w:rsidP="00B83868">
      <w:pPr>
        <w:spacing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B83868">
        <w:rPr>
          <w:rFonts w:ascii="Arial" w:hAnsi="Arial" w:cs="Arial"/>
          <w:b/>
          <w:sz w:val="24"/>
          <w:szCs w:val="24"/>
        </w:rPr>
        <w:t>As garantias dos magistrados;</w:t>
      </w:r>
    </w:p>
    <w:p w:rsidR="00495F20" w:rsidRPr="00B83868" w:rsidRDefault="00495F20" w:rsidP="00B83868">
      <w:pPr>
        <w:spacing w:line="240" w:lineRule="auto"/>
        <w:ind w:left="0" w:firstLine="0"/>
        <w:rPr>
          <w:rFonts w:ascii="Arial" w:hAnsi="Arial" w:cs="Arial"/>
          <w:b/>
          <w:sz w:val="24"/>
          <w:szCs w:val="24"/>
        </w:rPr>
      </w:pPr>
    </w:p>
    <w:p w:rsidR="00495F20" w:rsidRPr="00B83868" w:rsidRDefault="00495F20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B83868">
        <w:rPr>
          <w:rFonts w:ascii="Arial" w:hAnsi="Arial" w:cs="Arial"/>
          <w:sz w:val="24"/>
          <w:szCs w:val="24"/>
        </w:rPr>
        <w:tab/>
        <w:t>As garantias políticas dos magistrados complementam as garantias políticas do Poder Judiciário, entendido como um todo.</w:t>
      </w:r>
    </w:p>
    <w:p w:rsidR="00495F20" w:rsidRPr="00B83868" w:rsidRDefault="00495F20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B83868">
        <w:rPr>
          <w:rFonts w:ascii="Arial" w:hAnsi="Arial" w:cs="Arial"/>
          <w:sz w:val="24"/>
          <w:szCs w:val="24"/>
        </w:rPr>
        <w:tab/>
        <w:t>Dividem-se em duas espécies: as garantias dos magistrados propriamente ditas</w:t>
      </w:r>
      <w:r w:rsidR="005F4279" w:rsidRPr="00B83868">
        <w:rPr>
          <w:rFonts w:ascii="Arial" w:hAnsi="Arial" w:cs="Arial"/>
          <w:sz w:val="24"/>
          <w:szCs w:val="24"/>
        </w:rPr>
        <w:t>, que se destinam a tutelar sua independência, inclusive perante outros órgãos judiciários, e determinados impedimentos que visam dar-lhes condições de imparcialidade, protegendo-os contra a si mesmos e garantido consequentemente ás partes seu desempenho imparcial.</w:t>
      </w:r>
    </w:p>
    <w:p w:rsidR="005F4279" w:rsidRPr="00B83868" w:rsidRDefault="005F4279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B83868">
        <w:rPr>
          <w:rFonts w:ascii="Arial" w:hAnsi="Arial" w:cs="Arial"/>
          <w:sz w:val="24"/>
          <w:szCs w:val="24"/>
        </w:rPr>
        <w:tab/>
        <w:t xml:space="preserve">As </w:t>
      </w:r>
      <w:r w:rsidR="00AD18FB" w:rsidRPr="00B83868">
        <w:rPr>
          <w:rFonts w:ascii="Arial" w:hAnsi="Arial" w:cs="Arial"/>
          <w:sz w:val="24"/>
          <w:szCs w:val="24"/>
        </w:rPr>
        <w:t xml:space="preserve">primeiras </w:t>
      </w:r>
      <w:r w:rsidRPr="00B83868">
        <w:rPr>
          <w:rFonts w:ascii="Arial" w:hAnsi="Arial" w:cs="Arial"/>
          <w:sz w:val="24"/>
          <w:szCs w:val="24"/>
        </w:rPr>
        <w:t>garantias de independência são: a vitalicidade, a ina</w:t>
      </w:r>
      <w:r w:rsidR="00AD18FB" w:rsidRPr="00B83868">
        <w:rPr>
          <w:rFonts w:ascii="Arial" w:hAnsi="Arial" w:cs="Arial"/>
          <w:sz w:val="24"/>
          <w:szCs w:val="24"/>
        </w:rPr>
        <w:t>movibilidade e a irredutibilida</w:t>
      </w:r>
      <w:r w:rsidRPr="00B83868">
        <w:rPr>
          <w:rFonts w:ascii="Arial" w:hAnsi="Arial" w:cs="Arial"/>
          <w:sz w:val="24"/>
          <w:szCs w:val="24"/>
        </w:rPr>
        <w:t>de de vencimentos</w:t>
      </w:r>
      <w:r w:rsidR="00AD18FB" w:rsidRPr="00B83868">
        <w:rPr>
          <w:rFonts w:ascii="Arial" w:hAnsi="Arial" w:cs="Arial"/>
          <w:sz w:val="24"/>
          <w:szCs w:val="24"/>
        </w:rPr>
        <w:t xml:space="preserve"> (art.95/CF), sendo as segundas, os impedimentos que garantem sua imparcialidade, estão arroladas no art. 95, par.</w:t>
      </w:r>
    </w:p>
    <w:p w:rsidR="00F202D5" w:rsidRDefault="00F202D5" w:rsidP="00B83868">
      <w:pPr>
        <w:spacing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B83868">
        <w:rPr>
          <w:rFonts w:ascii="Arial" w:hAnsi="Arial" w:cs="Arial"/>
          <w:b/>
          <w:sz w:val="24"/>
          <w:szCs w:val="24"/>
        </w:rPr>
        <w:t xml:space="preserve"> </w:t>
      </w:r>
    </w:p>
    <w:p w:rsidR="00641B6B" w:rsidRDefault="00641B6B" w:rsidP="00B83868">
      <w:pPr>
        <w:spacing w:line="240" w:lineRule="auto"/>
        <w:ind w:left="0" w:firstLine="0"/>
        <w:rPr>
          <w:rFonts w:ascii="Arial" w:hAnsi="Arial" w:cs="Arial"/>
          <w:b/>
          <w:sz w:val="24"/>
          <w:szCs w:val="24"/>
        </w:rPr>
      </w:pPr>
    </w:p>
    <w:p w:rsidR="00641B6B" w:rsidRPr="00B83868" w:rsidRDefault="00641B6B" w:rsidP="00B83868">
      <w:pPr>
        <w:spacing w:line="240" w:lineRule="auto"/>
        <w:ind w:left="0" w:firstLine="0"/>
        <w:rPr>
          <w:rFonts w:ascii="Arial" w:hAnsi="Arial" w:cs="Arial"/>
          <w:b/>
          <w:sz w:val="24"/>
          <w:szCs w:val="24"/>
        </w:rPr>
      </w:pPr>
    </w:p>
    <w:p w:rsidR="00C1322B" w:rsidRPr="00B83868" w:rsidRDefault="00C1322B" w:rsidP="00B83868">
      <w:pPr>
        <w:spacing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B83868">
        <w:rPr>
          <w:rFonts w:ascii="Arial" w:hAnsi="Arial" w:cs="Arial"/>
          <w:sz w:val="24"/>
          <w:szCs w:val="24"/>
        </w:rPr>
        <w:t xml:space="preserve"> </w:t>
      </w:r>
      <w:r w:rsidR="00AD18FB" w:rsidRPr="00B83868">
        <w:rPr>
          <w:rFonts w:ascii="Arial" w:hAnsi="Arial" w:cs="Arial"/>
          <w:b/>
          <w:sz w:val="24"/>
          <w:szCs w:val="24"/>
        </w:rPr>
        <w:t>Garantias de independência</w:t>
      </w:r>
    </w:p>
    <w:p w:rsidR="0098390C" w:rsidRPr="00B83868" w:rsidRDefault="0098390C" w:rsidP="00B83868">
      <w:pPr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AD18FB" w:rsidRPr="00B83868" w:rsidRDefault="00AD18FB" w:rsidP="00B83868">
      <w:pPr>
        <w:pStyle w:val="PargrafodaLista"/>
        <w:numPr>
          <w:ilvl w:val="0"/>
          <w:numId w:val="4"/>
        </w:numPr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B83868">
        <w:rPr>
          <w:rFonts w:ascii="Arial" w:hAnsi="Arial" w:cs="Arial"/>
          <w:sz w:val="24"/>
          <w:szCs w:val="24"/>
        </w:rPr>
        <w:t>Vitalicidade;</w:t>
      </w:r>
    </w:p>
    <w:p w:rsidR="00457318" w:rsidRPr="00B83868" w:rsidRDefault="00457318" w:rsidP="00B83868">
      <w:pPr>
        <w:pStyle w:val="PargrafodaLista"/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AD18FB" w:rsidRPr="00B83868" w:rsidRDefault="00AD18FB" w:rsidP="00B83868">
      <w:pPr>
        <w:pStyle w:val="PargrafodaLista"/>
        <w:spacing w:line="240" w:lineRule="auto"/>
        <w:ind w:left="0" w:firstLine="1065"/>
        <w:rPr>
          <w:rFonts w:ascii="Arial" w:hAnsi="Arial" w:cs="Arial"/>
          <w:sz w:val="24"/>
          <w:szCs w:val="24"/>
        </w:rPr>
      </w:pPr>
      <w:r w:rsidRPr="00B83868">
        <w:rPr>
          <w:rFonts w:ascii="Arial" w:hAnsi="Arial" w:cs="Arial"/>
          <w:sz w:val="24"/>
          <w:szCs w:val="24"/>
        </w:rPr>
        <w:t>No primeiro grau, só será adquirida após dois anos de exercício, dependendo da perda do cargo, nesse período, de deliberação do tribunal a que o juiz estiver vinculado, e, nos demais casos, de sentença judicial transitada em julgado. Os ministros do STF possui vita</w:t>
      </w:r>
      <w:r w:rsidR="0096687F">
        <w:rPr>
          <w:rFonts w:ascii="Arial" w:hAnsi="Arial" w:cs="Arial"/>
          <w:sz w:val="24"/>
          <w:szCs w:val="24"/>
        </w:rPr>
        <w:t>licidade abrandada, já que pode</w:t>
      </w:r>
      <w:r w:rsidRPr="00B83868">
        <w:rPr>
          <w:rFonts w:ascii="Arial" w:hAnsi="Arial" w:cs="Arial"/>
          <w:sz w:val="24"/>
          <w:szCs w:val="24"/>
        </w:rPr>
        <w:t xml:space="preserve"> sofrer perda do cargo pela preparação, aperfeiçoamento e promoção de magistrados, constituindo etapa obrigatória do processo de vitaliciamento a participação em curso oficial reconhecido por escola nacional de formação e aperfeiçoamento de magistrados</w:t>
      </w:r>
      <w:r w:rsidR="008D0A22" w:rsidRPr="00B83868">
        <w:rPr>
          <w:rFonts w:ascii="Arial" w:hAnsi="Arial" w:cs="Arial"/>
          <w:sz w:val="24"/>
          <w:szCs w:val="24"/>
        </w:rPr>
        <w:t>.</w:t>
      </w:r>
    </w:p>
    <w:p w:rsidR="008D0A22" w:rsidRPr="00B83868" w:rsidRDefault="008D0A22" w:rsidP="00B83868">
      <w:pPr>
        <w:pStyle w:val="PargrafodaLista"/>
        <w:spacing w:line="240" w:lineRule="auto"/>
        <w:ind w:left="1065" w:firstLine="0"/>
        <w:rPr>
          <w:rFonts w:ascii="Arial" w:hAnsi="Arial" w:cs="Arial"/>
          <w:sz w:val="24"/>
          <w:szCs w:val="24"/>
        </w:rPr>
      </w:pPr>
    </w:p>
    <w:p w:rsidR="008D0A22" w:rsidRPr="00B83868" w:rsidRDefault="008D0A22" w:rsidP="00B83868">
      <w:pPr>
        <w:pStyle w:val="PargrafodaLista"/>
        <w:numPr>
          <w:ilvl w:val="0"/>
          <w:numId w:val="4"/>
        </w:numPr>
        <w:spacing w:line="240" w:lineRule="auto"/>
        <w:ind w:left="709" w:hanging="709"/>
        <w:rPr>
          <w:rFonts w:ascii="Arial" w:hAnsi="Arial" w:cs="Arial"/>
          <w:sz w:val="24"/>
          <w:szCs w:val="24"/>
        </w:rPr>
      </w:pPr>
      <w:r w:rsidRPr="00B83868">
        <w:rPr>
          <w:rFonts w:ascii="Arial" w:hAnsi="Arial" w:cs="Arial"/>
          <w:sz w:val="24"/>
          <w:szCs w:val="24"/>
        </w:rPr>
        <w:t>Inamovibilidade;</w:t>
      </w:r>
    </w:p>
    <w:p w:rsidR="00457318" w:rsidRPr="00B83868" w:rsidRDefault="00457318" w:rsidP="00B83868">
      <w:pPr>
        <w:pStyle w:val="PargrafodaLista"/>
        <w:spacing w:line="240" w:lineRule="auto"/>
        <w:ind w:left="709" w:firstLine="0"/>
        <w:rPr>
          <w:rFonts w:ascii="Arial" w:hAnsi="Arial" w:cs="Arial"/>
          <w:sz w:val="24"/>
          <w:szCs w:val="24"/>
        </w:rPr>
      </w:pPr>
    </w:p>
    <w:p w:rsidR="00457318" w:rsidRPr="00B83868" w:rsidRDefault="008D0A22" w:rsidP="00B83868">
      <w:pPr>
        <w:pStyle w:val="PargrafodaLista"/>
        <w:spacing w:line="240" w:lineRule="auto"/>
        <w:ind w:left="1134" w:firstLine="0"/>
        <w:rPr>
          <w:rFonts w:ascii="Arial" w:hAnsi="Arial" w:cs="Arial"/>
          <w:sz w:val="24"/>
          <w:szCs w:val="24"/>
        </w:rPr>
      </w:pPr>
      <w:r w:rsidRPr="00B83868">
        <w:rPr>
          <w:rFonts w:ascii="Arial" w:hAnsi="Arial" w:cs="Arial"/>
          <w:sz w:val="24"/>
          <w:szCs w:val="24"/>
        </w:rPr>
        <w:t>O juiz não pode ser removido de um local funcional para outro</w:t>
      </w:r>
      <w:r w:rsidR="00457318" w:rsidRPr="00B83868">
        <w:rPr>
          <w:rFonts w:ascii="Arial" w:hAnsi="Arial" w:cs="Arial"/>
          <w:sz w:val="24"/>
          <w:szCs w:val="24"/>
        </w:rPr>
        <w:t xml:space="preserve"> </w:t>
      </w:r>
    </w:p>
    <w:p w:rsidR="008D0A22" w:rsidRPr="00B83868" w:rsidRDefault="00457318" w:rsidP="00B83868">
      <w:pPr>
        <w:pStyle w:val="PargrafodaLista"/>
        <w:spacing w:line="240" w:lineRule="auto"/>
        <w:ind w:left="0" w:firstLine="0"/>
        <w:rPr>
          <w:rFonts w:ascii="Arial" w:hAnsi="Arial" w:cs="Arial"/>
          <w:sz w:val="24"/>
          <w:szCs w:val="24"/>
        </w:rPr>
      </w:pPr>
      <w:r w:rsidRPr="00B83868">
        <w:rPr>
          <w:rFonts w:ascii="Arial" w:hAnsi="Arial" w:cs="Arial"/>
          <w:sz w:val="24"/>
          <w:szCs w:val="24"/>
        </w:rPr>
        <w:t>a não ser  por vontade própria; porém, por decisão de maioria absoluta do Tribunal a que esteja vinculado ou do Conselho Nacional de Justiça, desde que haja interesse público, pode ser removido de um local funcional para outro, de forma compulsória;</w:t>
      </w:r>
    </w:p>
    <w:p w:rsidR="00457318" w:rsidRPr="00B83868" w:rsidRDefault="00457318" w:rsidP="00B83868">
      <w:pPr>
        <w:pStyle w:val="PargrafodaLista"/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457318" w:rsidRPr="00B83868" w:rsidRDefault="00457318" w:rsidP="00B83868">
      <w:pPr>
        <w:pStyle w:val="PargrafodaLista"/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457318" w:rsidRPr="00B83868" w:rsidRDefault="00457318" w:rsidP="00B83868">
      <w:pPr>
        <w:pStyle w:val="PargrafodaLista"/>
        <w:numPr>
          <w:ilvl w:val="0"/>
          <w:numId w:val="4"/>
        </w:numPr>
        <w:spacing w:line="240" w:lineRule="auto"/>
        <w:ind w:left="709" w:hanging="709"/>
        <w:rPr>
          <w:rFonts w:ascii="Arial" w:hAnsi="Arial" w:cs="Arial"/>
          <w:sz w:val="24"/>
          <w:szCs w:val="24"/>
        </w:rPr>
      </w:pPr>
      <w:r w:rsidRPr="00B83868">
        <w:rPr>
          <w:rFonts w:ascii="Arial" w:hAnsi="Arial" w:cs="Arial"/>
          <w:sz w:val="24"/>
          <w:szCs w:val="24"/>
        </w:rPr>
        <w:t>Irredutibilidade de subsidio;</w:t>
      </w:r>
    </w:p>
    <w:p w:rsidR="008D0A22" w:rsidRPr="00B83868" w:rsidRDefault="008D0A22" w:rsidP="00B83868">
      <w:pPr>
        <w:pStyle w:val="PargrafodaLista"/>
        <w:spacing w:line="240" w:lineRule="auto"/>
        <w:ind w:left="1065" w:firstLine="0"/>
        <w:rPr>
          <w:rFonts w:ascii="Arial" w:hAnsi="Arial" w:cs="Arial"/>
          <w:sz w:val="24"/>
          <w:szCs w:val="24"/>
        </w:rPr>
      </w:pPr>
    </w:p>
    <w:p w:rsidR="00457318" w:rsidRDefault="00457318" w:rsidP="00B83868">
      <w:pPr>
        <w:pStyle w:val="PargrafodaLista"/>
        <w:spacing w:line="240" w:lineRule="auto"/>
        <w:ind w:left="0" w:firstLine="1065"/>
        <w:rPr>
          <w:rFonts w:ascii="Arial" w:hAnsi="Arial" w:cs="Arial"/>
          <w:sz w:val="24"/>
          <w:szCs w:val="24"/>
        </w:rPr>
      </w:pPr>
      <w:r w:rsidRPr="00B83868">
        <w:rPr>
          <w:rFonts w:ascii="Arial" w:hAnsi="Arial" w:cs="Arial"/>
          <w:sz w:val="24"/>
          <w:szCs w:val="24"/>
        </w:rPr>
        <w:t xml:space="preserve">Os vencimentos dos juízes não podem ser reduzidos de nenhuma forma, a não ser pela tributação ou inflação. </w:t>
      </w:r>
    </w:p>
    <w:p w:rsidR="00641B6B" w:rsidRDefault="00641B6B" w:rsidP="00B83868">
      <w:pPr>
        <w:pStyle w:val="PargrafodaLista"/>
        <w:spacing w:line="240" w:lineRule="auto"/>
        <w:ind w:left="0" w:firstLine="1065"/>
        <w:rPr>
          <w:rFonts w:ascii="Arial" w:hAnsi="Arial" w:cs="Arial"/>
          <w:sz w:val="24"/>
          <w:szCs w:val="24"/>
        </w:rPr>
      </w:pPr>
    </w:p>
    <w:p w:rsidR="00641B6B" w:rsidRDefault="00641B6B" w:rsidP="00B83868">
      <w:pPr>
        <w:pStyle w:val="PargrafodaLista"/>
        <w:spacing w:line="240" w:lineRule="auto"/>
        <w:ind w:left="0" w:firstLine="1065"/>
        <w:rPr>
          <w:rFonts w:ascii="Arial" w:hAnsi="Arial" w:cs="Arial"/>
          <w:sz w:val="24"/>
          <w:szCs w:val="24"/>
        </w:rPr>
      </w:pPr>
    </w:p>
    <w:p w:rsidR="00457318" w:rsidRPr="00B83868" w:rsidRDefault="00457318" w:rsidP="00B83868">
      <w:pPr>
        <w:pStyle w:val="PargrafodaLista"/>
        <w:spacing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B83868">
        <w:rPr>
          <w:rFonts w:ascii="Arial" w:hAnsi="Arial" w:cs="Arial"/>
          <w:b/>
          <w:sz w:val="24"/>
          <w:szCs w:val="24"/>
        </w:rPr>
        <w:t>Impedimentos como garantia de imparcialidade</w:t>
      </w:r>
    </w:p>
    <w:p w:rsidR="00AD18FB" w:rsidRPr="00B83868" w:rsidRDefault="00AD18FB" w:rsidP="00B83868">
      <w:pPr>
        <w:pStyle w:val="PargrafodaLista"/>
        <w:spacing w:line="240" w:lineRule="auto"/>
        <w:ind w:left="1065" w:firstLine="0"/>
        <w:rPr>
          <w:rFonts w:ascii="Arial" w:hAnsi="Arial" w:cs="Arial"/>
          <w:sz w:val="24"/>
          <w:szCs w:val="24"/>
        </w:rPr>
      </w:pPr>
    </w:p>
    <w:p w:rsidR="00457318" w:rsidRPr="00B83868" w:rsidRDefault="00457318" w:rsidP="00B83868">
      <w:pPr>
        <w:pStyle w:val="PargrafodaLista"/>
        <w:spacing w:line="240" w:lineRule="auto"/>
        <w:ind w:left="0" w:firstLine="1065"/>
        <w:rPr>
          <w:rFonts w:ascii="Arial" w:hAnsi="Arial" w:cs="Arial"/>
          <w:sz w:val="24"/>
          <w:szCs w:val="24"/>
        </w:rPr>
      </w:pPr>
      <w:r w:rsidRPr="00B83868">
        <w:rPr>
          <w:rFonts w:ascii="Arial" w:hAnsi="Arial" w:cs="Arial"/>
          <w:sz w:val="24"/>
          <w:szCs w:val="24"/>
        </w:rPr>
        <w:t xml:space="preserve">O CNJ, através da resolução nº 11 de 19 de dezembro de 2005, proibiu o exercício pelo magistrado de função nos Tribunais de Justiça Desportiva e em </w:t>
      </w:r>
      <w:r w:rsidR="00832E1A" w:rsidRPr="00B83868">
        <w:rPr>
          <w:rFonts w:ascii="Arial" w:hAnsi="Arial" w:cs="Arial"/>
          <w:sz w:val="24"/>
          <w:szCs w:val="24"/>
        </w:rPr>
        <w:t>comissões disciplinares.</w:t>
      </w:r>
    </w:p>
    <w:p w:rsidR="00EC612B" w:rsidRPr="00B83868" w:rsidRDefault="00EC612B" w:rsidP="00B83868">
      <w:pPr>
        <w:pStyle w:val="PargrafodaLista"/>
        <w:spacing w:line="240" w:lineRule="auto"/>
        <w:ind w:left="0" w:firstLine="1065"/>
        <w:rPr>
          <w:rFonts w:ascii="Arial" w:hAnsi="Arial" w:cs="Arial"/>
          <w:sz w:val="24"/>
          <w:szCs w:val="24"/>
        </w:rPr>
      </w:pPr>
      <w:r w:rsidRPr="00B83868">
        <w:rPr>
          <w:rFonts w:ascii="Arial" w:hAnsi="Arial" w:cs="Arial"/>
          <w:sz w:val="24"/>
          <w:szCs w:val="24"/>
        </w:rPr>
        <w:t>Visa-se com todas estas vedações obter as dedicações exclusiva do magistrado ás suas  funções constitucionais, o quadro abaixo é elucidativo.</w:t>
      </w:r>
    </w:p>
    <w:p w:rsidR="00EC612B" w:rsidRPr="00B83868" w:rsidRDefault="00EC612B" w:rsidP="00B83868">
      <w:pPr>
        <w:pStyle w:val="PargrafodaLista"/>
        <w:spacing w:line="240" w:lineRule="auto"/>
        <w:ind w:left="0" w:firstLine="1065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110"/>
        <w:tblW w:w="10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1560"/>
        <w:gridCol w:w="1623"/>
        <w:gridCol w:w="6300"/>
      </w:tblGrid>
      <w:tr w:rsidR="00F22AAC" w:rsidRPr="00B83868" w:rsidTr="00DB02E7">
        <w:trPr>
          <w:trHeight w:val="30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Da Instituição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Auto Governo</w:t>
            </w:r>
          </w:p>
        </w:tc>
        <w:tc>
          <w:tcPr>
            <w:tcW w:w="6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*autonomia funcional;</w:t>
            </w:r>
          </w:p>
        </w:tc>
      </w:tr>
      <w:tr w:rsidR="00F22AAC" w:rsidRPr="00B83868" w:rsidTr="00DB02E7">
        <w:trPr>
          <w:trHeight w:val="300"/>
        </w:trPr>
        <w:tc>
          <w:tcPr>
            <w:tcW w:w="9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*autonomia administrativa;</w:t>
            </w:r>
          </w:p>
        </w:tc>
      </w:tr>
      <w:tr w:rsidR="00F22AAC" w:rsidRPr="00B83868" w:rsidTr="00DB02E7">
        <w:trPr>
          <w:trHeight w:val="315"/>
        </w:trPr>
        <w:tc>
          <w:tcPr>
            <w:tcW w:w="9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*autonomia financeira.</w:t>
            </w:r>
          </w:p>
        </w:tc>
      </w:tr>
      <w:tr w:rsidR="00F22AAC" w:rsidRPr="00B83868" w:rsidTr="00DB02E7">
        <w:trPr>
          <w:trHeight w:val="300"/>
        </w:trPr>
        <w:tc>
          <w:tcPr>
            <w:tcW w:w="9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F22AAC" w:rsidRPr="00B83868" w:rsidTr="00DB02E7">
        <w:trPr>
          <w:trHeight w:val="300"/>
        </w:trPr>
        <w:tc>
          <w:tcPr>
            <w:tcW w:w="9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Garantias de</w:t>
            </w:r>
          </w:p>
        </w:tc>
        <w:tc>
          <w:tcPr>
            <w:tcW w:w="6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*vitalicidade;</w:t>
            </w:r>
          </w:p>
        </w:tc>
      </w:tr>
      <w:tr w:rsidR="00F22AAC" w:rsidRPr="00B83868" w:rsidTr="00DB02E7">
        <w:trPr>
          <w:trHeight w:val="300"/>
        </w:trPr>
        <w:tc>
          <w:tcPr>
            <w:tcW w:w="9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Garantias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C" w:rsidRPr="00B83868" w:rsidRDefault="00DB02E7" w:rsidP="00B83868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Independência</w:t>
            </w:r>
          </w:p>
        </w:tc>
        <w:tc>
          <w:tcPr>
            <w:tcW w:w="6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*inamovibilidade;</w:t>
            </w:r>
          </w:p>
        </w:tc>
      </w:tr>
      <w:tr w:rsidR="00F22AAC" w:rsidRPr="00B83868" w:rsidTr="00DB02E7">
        <w:trPr>
          <w:trHeight w:val="300"/>
        </w:trPr>
        <w:tc>
          <w:tcPr>
            <w:tcW w:w="9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6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*irredutibilidade de subsidio.</w:t>
            </w:r>
          </w:p>
        </w:tc>
      </w:tr>
      <w:tr w:rsidR="00F22AAC" w:rsidRPr="00B83868" w:rsidTr="00DB02E7">
        <w:trPr>
          <w:trHeight w:val="300"/>
        </w:trPr>
        <w:tc>
          <w:tcPr>
            <w:tcW w:w="9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6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F22AAC" w:rsidRPr="00B83868" w:rsidTr="00DB02E7">
        <w:trPr>
          <w:trHeight w:val="315"/>
        </w:trPr>
        <w:tc>
          <w:tcPr>
            <w:tcW w:w="9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F22AAC" w:rsidRPr="00B83868" w:rsidTr="00DB02E7">
        <w:trPr>
          <w:trHeight w:val="300"/>
        </w:trPr>
        <w:tc>
          <w:tcPr>
            <w:tcW w:w="9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Dos Membros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F22AAC" w:rsidRPr="00B83868" w:rsidTr="00DB02E7">
        <w:trPr>
          <w:trHeight w:val="300"/>
        </w:trPr>
        <w:tc>
          <w:tcPr>
            <w:tcW w:w="9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*exercício de outro cargo ou função, salvo uma de magistério;</w:t>
            </w:r>
          </w:p>
        </w:tc>
      </w:tr>
      <w:tr w:rsidR="00F22AAC" w:rsidRPr="00B83868" w:rsidTr="00DB02E7">
        <w:trPr>
          <w:trHeight w:val="300"/>
        </w:trPr>
        <w:tc>
          <w:tcPr>
            <w:tcW w:w="9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Garantias de Imparcialidade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*recebimentos de custas e participações em processos;</w:t>
            </w:r>
          </w:p>
        </w:tc>
      </w:tr>
      <w:tr w:rsidR="00F22AAC" w:rsidRPr="00B83868" w:rsidTr="00DB02E7">
        <w:trPr>
          <w:trHeight w:val="300"/>
        </w:trPr>
        <w:tc>
          <w:tcPr>
            <w:tcW w:w="9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(vedações)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*dedicar-se a atividade político partidária;</w:t>
            </w:r>
          </w:p>
        </w:tc>
      </w:tr>
      <w:tr w:rsidR="00F22AAC" w:rsidRPr="00B83868" w:rsidTr="00DB02E7">
        <w:trPr>
          <w:trHeight w:val="300"/>
        </w:trPr>
        <w:tc>
          <w:tcPr>
            <w:tcW w:w="9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*receber a qualquer título ou pretexto, auxílios ou contribui-</w:t>
            </w:r>
          </w:p>
        </w:tc>
      </w:tr>
      <w:tr w:rsidR="00F22AAC" w:rsidRPr="00B83868" w:rsidTr="00DB02E7">
        <w:trPr>
          <w:trHeight w:val="300"/>
        </w:trPr>
        <w:tc>
          <w:tcPr>
            <w:tcW w:w="9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ções de pessoas físicas , entidades públicas ou privadas, ressal-</w:t>
            </w:r>
          </w:p>
        </w:tc>
      </w:tr>
      <w:tr w:rsidR="00F22AAC" w:rsidRPr="00B83868" w:rsidTr="00DB02E7">
        <w:trPr>
          <w:trHeight w:val="300"/>
        </w:trPr>
        <w:tc>
          <w:tcPr>
            <w:tcW w:w="9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vadas as exceções previstas em lei;</w:t>
            </w:r>
          </w:p>
        </w:tc>
      </w:tr>
      <w:tr w:rsidR="00F22AAC" w:rsidRPr="00B83868" w:rsidTr="00DB02E7">
        <w:trPr>
          <w:trHeight w:val="300"/>
        </w:trPr>
        <w:tc>
          <w:tcPr>
            <w:tcW w:w="9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*exercer advocacia no juízo ou tribunal do qual se afastou, antes</w:t>
            </w:r>
          </w:p>
        </w:tc>
      </w:tr>
      <w:tr w:rsidR="00F22AAC" w:rsidRPr="00B83868" w:rsidTr="00DB02E7">
        <w:trPr>
          <w:trHeight w:val="300"/>
        </w:trPr>
        <w:tc>
          <w:tcPr>
            <w:tcW w:w="9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de decorridos 3 anos de afastamento do cargo por aposentadoria </w:t>
            </w:r>
          </w:p>
        </w:tc>
      </w:tr>
      <w:tr w:rsidR="00F22AAC" w:rsidRPr="00B83868" w:rsidTr="00DB02E7">
        <w:trPr>
          <w:trHeight w:val="300"/>
        </w:trPr>
        <w:tc>
          <w:tcPr>
            <w:tcW w:w="9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ou exoneração;</w:t>
            </w:r>
          </w:p>
        </w:tc>
      </w:tr>
      <w:tr w:rsidR="00F22AAC" w:rsidRPr="00B83868" w:rsidTr="00DB02E7">
        <w:trPr>
          <w:trHeight w:val="300"/>
        </w:trPr>
        <w:tc>
          <w:tcPr>
            <w:tcW w:w="9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*manifestar-se por qualquer meio de comunicação, opnião sobre </w:t>
            </w:r>
          </w:p>
        </w:tc>
      </w:tr>
      <w:tr w:rsidR="00F22AAC" w:rsidRPr="00B83868" w:rsidTr="00DB02E7">
        <w:trPr>
          <w:trHeight w:val="300"/>
        </w:trPr>
        <w:tc>
          <w:tcPr>
            <w:tcW w:w="9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processos pendentes de julgamentos, seu ou de outrem, ou juízo</w:t>
            </w:r>
          </w:p>
        </w:tc>
      </w:tr>
      <w:tr w:rsidR="00F22AAC" w:rsidRPr="00B83868" w:rsidTr="00DB02E7">
        <w:trPr>
          <w:trHeight w:val="300"/>
        </w:trPr>
        <w:tc>
          <w:tcPr>
            <w:tcW w:w="9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depreciativo sobre despachos, votos ou sentenças de orgãos judi-</w:t>
            </w:r>
          </w:p>
        </w:tc>
      </w:tr>
      <w:tr w:rsidR="00F22AAC" w:rsidRPr="00B83868" w:rsidTr="00DB02E7">
        <w:trPr>
          <w:trHeight w:val="300"/>
        </w:trPr>
        <w:tc>
          <w:tcPr>
            <w:tcW w:w="9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ciais ressalvada a crítica nos autos e em obras técnicas ou no exercí-</w:t>
            </w:r>
          </w:p>
        </w:tc>
      </w:tr>
      <w:tr w:rsidR="00F22AAC" w:rsidRPr="00B83868" w:rsidTr="00DB02E7">
        <w:trPr>
          <w:trHeight w:val="300"/>
        </w:trPr>
        <w:tc>
          <w:tcPr>
            <w:tcW w:w="9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cio do magistrado;</w:t>
            </w:r>
          </w:p>
        </w:tc>
      </w:tr>
      <w:tr w:rsidR="00F22AAC" w:rsidRPr="00B83868" w:rsidTr="00DB02E7">
        <w:trPr>
          <w:trHeight w:val="300"/>
        </w:trPr>
        <w:tc>
          <w:tcPr>
            <w:tcW w:w="9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*exercer funções nos Tribunais de Justiça Desportiva e em Comi-</w:t>
            </w:r>
          </w:p>
        </w:tc>
      </w:tr>
      <w:tr w:rsidR="00F22AAC" w:rsidRPr="00B83868" w:rsidTr="00DB02E7">
        <w:trPr>
          <w:trHeight w:val="315"/>
        </w:trPr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AAC" w:rsidRPr="00B83868" w:rsidRDefault="00F22AAC" w:rsidP="00B83868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s</w:t>
            </w:r>
            <w:r w:rsidR="0096687F">
              <w:rPr>
                <w:rFonts w:ascii="Calibri" w:eastAsia="Times New Roman" w:hAnsi="Calibri" w:cs="Times New Roman"/>
                <w:color w:val="000000"/>
                <w:lang w:eastAsia="pt-BR"/>
              </w:rPr>
              <w:t>s</w:t>
            </w:r>
            <w:r w:rsidRPr="00B83868">
              <w:rPr>
                <w:rFonts w:ascii="Calibri" w:eastAsia="Times New Roman" w:hAnsi="Calibri" w:cs="Times New Roman"/>
                <w:color w:val="000000"/>
                <w:lang w:eastAsia="pt-BR"/>
              </w:rPr>
              <w:t>ões Disciplinares.</w:t>
            </w:r>
          </w:p>
        </w:tc>
      </w:tr>
    </w:tbl>
    <w:p w:rsidR="00EC612B" w:rsidRPr="00B83868" w:rsidRDefault="00EC612B" w:rsidP="00B83868">
      <w:pPr>
        <w:pStyle w:val="PargrafodaLista"/>
        <w:spacing w:line="240" w:lineRule="auto"/>
        <w:ind w:left="0" w:firstLine="1065"/>
        <w:rPr>
          <w:rFonts w:ascii="Arial" w:hAnsi="Arial" w:cs="Arial"/>
        </w:rPr>
      </w:pPr>
    </w:p>
    <w:p w:rsidR="0098390C" w:rsidRPr="00B83868" w:rsidRDefault="0098390C" w:rsidP="00B83868">
      <w:pPr>
        <w:spacing w:line="240" w:lineRule="auto"/>
        <w:ind w:left="0" w:firstLine="0"/>
        <w:rPr>
          <w:rFonts w:ascii="Arial" w:hAnsi="Arial" w:cs="Arial"/>
        </w:rPr>
      </w:pPr>
    </w:p>
    <w:p w:rsidR="0098390C" w:rsidRPr="00B83868" w:rsidRDefault="0098390C" w:rsidP="00B83868">
      <w:pPr>
        <w:spacing w:line="240" w:lineRule="auto"/>
        <w:ind w:left="0" w:firstLine="0"/>
        <w:rPr>
          <w:rFonts w:ascii="Arial" w:hAnsi="Arial" w:cs="Arial"/>
        </w:rPr>
      </w:pPr>
    </w:p>
    <w:p w:rsidR="0098390C" w:rsidRPr="00B83868" w:rsidRDefault="0098390C" w:rsidP="00B83868">
      <w:pPr>
        <w:spacing w:line="240" w:lineRule="auto"/>
        <w:ind w:left="0" w:firstLine="0"/>
        <w:rPr>
          <w:rFonts w:ascii="Arial" w:hAnsi="Arial" w:cs="Arial"/>
        </w:rPr>
      </w:pPr>
      <w:r w:rsidRPr="00B83868">
        <w:rPr>
          <w:rFonts w:ascii="Arial" w:hAnsi="Arial" w:cs="Arial"/>
        </w:rPr>
        <w:t>Referências Bibliográficas:</w:t>
      </w:r>
    </w:p>
    <w:p w:rsidR="00A228A9" w:rsidRPr="00B83868" w:rsidRDefault="00A228A9" w:rsidP="00B83868">
      <w:pPr>
        <w:spacing w:line="240" w:lineRule="auto"/>
        <w:ind w:left="0" w:firstLine="0"/>
        <w:rPr>
          <w:rFonts w:ascii="Arial" w:hAnsi="Arial" w:cs="Arial"/>
        </w:rPr>
      </w:pPr>
    </w:p>
    <w:p w:rsidR="0098390C" w:rsidRPr="00B83868" w:rsidRDefault="0096687F" w:rsidP="00B83868">
      <w:pPr>
        <w:pStyle w:val="PargrafodaLista"/>
        <w:numPr>
          <w:ilvl w:val="0"/>
          <w:numId w:val="6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CINTRA, Antô</w:t>
      </w:r>
      <w:r w:rsidR="00F22AAC" w:rsidRPr="00B83868">
        <w:rPr>
          <w:rFonts w:ascii="Arial" w:hAnsi="Arial" w:cs="Arial"/>
        </w:rPr>
        <w:t>nio Carlos de Araújo, GRINOVER, Ada Pellegrino, DINAMARCO, Cândido Rangel</w:t>
      </w:r>
      <w:r w:rsidR="00A228A9" w:rsidRPr="00B83868">
        <w:rPr>
          <w:rFonts w:ascii="Arial" w:hAnsi="Arial" w:cs="Arial"/>
        </w:rPr>
        <w:t xml:space="preserve"> – Teoria Geral do Processo, 28ª Ed. Ed. Melhoramentos;</w:t>
      </w:r>
    </w:p>
    <w:p w:rsidR="00A228A9" w:rsidRPr="00B83868" w:rsidRDefault="00A228A9" w:rsidP="00B83868">
      <w:pPr>
        <w:pStyle w:val="PargrafodaLista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B83868">
        <w:rPr>
          <w:rFonts w:ascii="Arial" w:hAnsi="Arial" w:cs="Arial"/>
        </w:rPr>
        <w:t>MESSA, Ana Flávia – Direito Constitucional, 2ª Ed – SP/; Rideel, 2011;</w:t>
      </w:r>
    </w:p>
    <w:p w:rsidR="00F22AAC" w:rsidRPr="00B83868" w:rsidRDefault="00F22AAC" w:rsidP="00B83868">
      <w:pPr>
        <w:spacing w:line="240" w:lineRule="auto"/>
        <w:ind w:left="0" w:firstLine="0"/>
        <w:rPr>
          <w:rFonts w:ascii="Arial" w:hAnsi="Arial" w:cs="Arial"/>
        </w:rPr>
      </w:pPr>
    </w:p>
    <w:sectPr w:rsidR="00F22AAC" w:rsidRPr="00B83868" w:rsidSect="00D32D82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9A7" w:rsidRDefault="00EF39A7" w:rsidP="00F25AB2">
      <w:pPr>
        <w:spacing w:line="240" w:lineRule="auto"/>
      </w:pPr>
      <w:r>
        <w:separator/>
      </w:r>
    </w:p>
  </w:endnote>
  <w:endnote w:type="continuationSeparator" w:id="0">
    <w:p w:rsidR="00EF39A7" w:rsidRDefault="00EF39A7" w:rsidP="00F25A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14501"/>
      <w:docPartObj>
        <w:docPartGallery w:val="Page Numbers (Bottom of Page)"/>
        <w:docPartUnique/>
      </w:docPartObj>
    </w:sdtPr>
    <w:sdtEndPr/>
    <w:sdtContent>
      <w:p w:rsidR="00F25AB2" w:rsidRDefault="00CE5AB9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55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5AB2" w:rsidRDefault="00F25AB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9A7" w:rsidRDefault="00EF39A7" w:rsidP="00F25AB2">
      <w:pPr>
        <w:spacing w:line="240" w:lineRule="auto"/>
      </w:pPr>
      <w:r>
        <w:separator/>
      </w:r>
    </w:p>
  </w:footnote>
  <w:footnote w:type="continuationSeparator" w:id="0">
    <w:p w:rsidR="00EF39A7" w:rsidRDefault="00EF39A7" w:rsidP="00F25A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D352E"/>
    <w:multiLevelType w:val="hybridMultilevel"/>
    <w:tmpl w:val="744E48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75675"/>
    <w:multiLevelType w:val="hybridMultilevel"/>
    <w:tmpl w:val="611A97E6"/>
    <w:lvl w:ilvl="0" w:tplc="2A86B1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DD26D66"/>
    <w:multiLevelType w:val="hybridMultilevel"/>
    <w:tmpl w:val="73446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96077"/>
    <w:multiLevelType w:val="hybridMultilevel"/>
    <w:tmpl w:val="3D7E7A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A276F0"/>
    <w:multiLevelType w:val="hybridMultilevel"/>
    <w:tmpl w:val="652C9F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AF20BE"/>
    <w:multiLevelType w:val="hybridMultilevel"/>
    <w:tmpl w:val="DED05598"/>
    <w:lvl w:ilvl="0" w:tplc="588EA1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20"/>
    <w:rsid w:val="000A672A"/>
    <w:rsid w:val="00143C70"/>
    <w:rsid w:val="00172807"/>
    <w:rsid w:val="002853E4"/>
    <w:rsid w:val="002E38A2"/>
    <w:rsid w:val="003202F8"/>
    <w:rsid w:val="00457318"/>
    <w:rsid w:val="00457532"/>
    <w:rsid w:val="00461E49"/>
    <w:rsid w:val="00495F20"/>
    <w:rsid w:val="004A572F"/>
    <w:rsid w:val="004E0879"/>
    <w:rsid w:val="0053610D"/>
    <w:rsid w:val="005C0BAC"/>
    <w:rsid w:val="005C0CE9"/>
    <w:rsid w:val="005F4279"/>
    <w:rsid w:val="00641B6B"/>
    <w:rsid w:val="006D46F7"/>
    <w:rsid w:val="00716545"/>
    <w:rsid w:val="007200DC"/>
    <w:rsid w:val="007833C4"/>
    <w:rsid w:val="007930B4"/>
    <w:rsid w:val="00832E1A"/>
    <w:rsid w:val="00865533"/>
    <w:rsid w:val="008D0A22"/>
    <w:rsid w:val="00956586"/>
    <w:rsid w:val="0096687F"/>
    <w:rsid w:val="00967AF0"/>
    <w:rsid w:val="0098390C"/>
    <w:rsid w:val="00A228A9"/>
    <w:rsid w:val="00A5288F"/>
    <w:rsid w:val="00A62690"/>
    <w:rsid w:val="00AD18FB"/>
    <w:rsid w:val="00B45020"/>
    <w:rsid w:val="00B5322E"/>
    <w:rsid w:val="00B83868"/>
    <w:rsid w:val="00C1322B"/>
    <w:rsid w:val="00C27FAD"/>
    <w:rsid w:val="00C83C14"/>
    <w:rsid w:val="00CE5AB9"/>
    <w:rsid w:val="00D32D82"/>
    <w:rsid w:val="00DB02E7"/>
    <w:rsid w:val="00E144ED"/>
    <w:rsid w:val="00E76F7D"/>
    <w:rsid w:val="00EC612B"/>
    <w:rsid w:val="00EF39A7"/>
    <w:rsid w:val="00F202D5"/>
    <w:rsid w:val="00F22AAC"/>
    <w:rsid w:val="00F25AB2"/>
    <w:rsid w:val="00F418D9"/>
    <w:rsid w:val="00F579C9"/>
    <w:rsid w:val="00F6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20" w:lineRule="exact"/>
        <w:ind w:left="709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D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502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8390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5A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A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F25AB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25AB2"/>
  </w:style>
  <w:style w:type="paragraph" w:styleId="Rodap">
    <w:name w:val="footer"/>
    <w:basedOn w:val="Normal"/>
    <w:link w:val="RodapChar"/>
    <w:uiPriority w:val="99"/>
    <w:unhideWhenUsed/>
    <w:rsid w:val="00F25AB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5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20" w:lineRule="exact"/>
        <w:ind w:left="709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D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502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8390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5A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A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F25AB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25AB2"/>
  </w:style>
  <w:style w:type="paragraph" w:styleId="Rodap">
    <w:name w:val="footer"/>
    <w:basedOn w:val="Normal"/>
    <w:link w:val="RodapChar"/>
    <w:uiPriority w:val="99"/>
    <w:unhideWhenUsed/>
    <w:rsid w:val="00F25AB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5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88FFC-1AF9-4790-AF7E-F63EDC18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1361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Preferêncial</Company>
  <LinksUpToDate>false</LinksUpToDate>
  <CharactersWithSpaces>8697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Fernando</cp:lastModifiedBy>
  <cp:revision>2</cp:revision>
  <cp:lastPrinted>2012-09-05T17:35:00Z</cp:lastPrinted>
  <dcterms:created xsi:type="dcterms:W3CDTF">2015-03-18T17:25:00Z</dcterms:created>
  <dcterms:modified xsi:type="dcterms:W3CDTF">2015-03-18T17:25:00Z</dcterms:modified>
</cp:coreProperties>
</file>