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4D" w:rsidRDefault="004760A5" w:rsidP="000265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UNIDADE DE ENSINO SUPERIOR DOM BOSCO</w:t>
      </w:r>
    </w:p>
    <w:p w:rsidR="004760A5" w:rsidRDefault="004760A5" w:rsidP="000265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CURSO DE DIREITO</w:t>
      </w:r>
    </w:p>
    <w:p w:rsidR="004760A5" w:rsidRDefault="004760A5" w:rsidP="000265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DISCIPLINA: </w:t>
      </w:r>
      <w:r w:rsidR="0002656D">
        <w:rPr>
          <w:rFonts w:ascii="Times New Roman" w:hAnsi="Times New Roman" w:cs="Times New Roman"/>
          <w:color w:val="000000" w:themeColor="text1"/>
          <w:sz w:val="24"/>
          <w:szCs w:val="24"/>
        </w:rPr>
        <w:t>DIREITO CONSTITUCIONAL I</w:t>
      </w: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5F1277">
      <w:pPr>
        <w:spacing w:after="0" w:line="240" w:lineRule="auto"/>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5F1277" w:rsidRPr="00E84400" w:rsidRDefault="005F1277" w:rsidP="0002656D">
      <w:pPr>
        <w:spacing w:after="0" w:line="240" w:lineRule="auto"/>
        <w:jc w:val="center"/>
        <w:rPr>
          <w:rFonts w:ascii="Times New Roman" w:hAnsi="Times New Roman" w:cs="Times New Roman"/>
          <w:b/>
          <w:color w:val="000000" w:themeColor="text1"/>
          <w:sz w:val="24"/>
          <w:szCs w:val="24"/>
        </w:rPr>
      </w:pPr>
    </w:p>
    <w:p w:rsidR="0002656D" w:rsidRPr="00E84400" w:rsidRDefault="0002656D" w:rsidP="0002656D">
      <w:pPr>
        <w:spacing w:after="0" w:line="240" w:lineRule="auto"/>
        <w:jc w:val="center"/>
        <w:rPr>
          <w:rFonts w:ascii="Times New Roman" w:hAnsi="Times New Roman" w:cs="Times New Roman"/>
          <w:b/>
          <w:color w:val="000000" w:themeColor="text1"/>
          <w:sz w:val="24"/>
          <w:szCs w:val="24"/>
        </w:rPr>
      </w:pPr>
    </w:p>
    <w:p w:rsidR="0002656D" w:rsidRPr="00E84400" w:rsidRDefault="00CE6582" w:rsidP="0002656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MARCELO FRAZÃO COSTA</w:t>
      </w:r>
    </w:p>
    <w:p w:rsidR="0002656D" w:rsidRPr="00E84400" w:rsidRDefault="0002656D" w:rsidP="0002656D">
      <w:pPr>
        <w:spacing w:after="0" w:line="240" w:lineRule="auto"/>
        <w:jc w:val="center"/>
        <w:rPr>
          <w:rFonts w:ascii="Times New Roman" w:hAnsi="Times New Roman" w:cs="Times New Roman"/>
          <w:b/>
          <w:color w:val="000000" w:themeColor="text1"/>
          <w:sz w:val="24"/>
          <w:szCs w:val="24"/>
        </w:rPr>
      </w:pPr>
      <w:r w:rsidRPr="00E84400">
        <w:rPr>
          <w:rFonts w:ascii="Times New Roman" w:hAnsi="Times New Roman" w:cs="Times New Roman"/>
          <w:b/>
          <w:color w:val="000000" w:themeColor="text1"/>
          <w:sz w:val="24"/>
          <w:szCs w:val="24"/>
        </w:rPr>
        <w:t xml:space="preserve">MILENA </w:t>
      </w:r>
      <w:r w:rsidR="00CE6582">
        <w:rPr>
          <w:rFonts w:ascii="Times New Roman" w:hAnsi="Times New Roman" w:cs="Times New Roman"/>
          <w:b/>
          <w:color w:val="000000" w:themeColor="text1"/>
          <w:sz w:val="24"/>
          <w:szCs w:val="24"/>
        </w:rPr>
        <w:t xml:space="preserve">CATARINA SOUSA </w:t>
      </w:r>
      <w:r w:rsidRPr="00E84400">
        <w:rPr>
          <w:rFonts w:ascii="Times New Roman" w:hAnsi="Times New Roman" w:cs="Times New Roman"/>
          <w:b/>
          <w:color w:val="000000" w:themeColor="text1"/>
          <w:sz w:val="24"/>
          <w:szCs w:val="24"/>
        </w:rPr>
        <w:t>LIMA</w:t>
      </w: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5F1277">
      <w:pPr>
        <w:spacing w:after="0" w:line="240" w:lineRule="auto"/>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5F1277" w:rsidRDefault="005F1277"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E84400" w:rsidRDefault="00E84400" w:rsidP="0002656D">
      <w:pPr>
        <w:spacing w:after="0" w:line="240" w:lineRule="auto"/>
        <w:jc w:val="center"/>
        <w:rPr>
          <w:rFonts w:ascii="Times New Roman" w:hAnsi="Times New Roman" w:cs="Times New Roman"/>
          <w:color w:val="000000" w:themeColor="text1"/>
          <w:sz w:val="24"/>
          <w:szCs w:val="24"/>
        </w:rPr>
      </w:pPr>
    </w:p>
    <w:p w:rsidR="00E84400" w:rsidRDefault="00E84400" w:rsidP="0002656D">
      <w:pPr>
        <w:spacing w:after="0" w:line="240" w:lineRule="auto"/>
        <w:jc w:val="center"/>
        <w:rPr>
          <w:rFonts w:ascii="Times New Roman" w:hAnsi="Times New Roman" w:cs="Times New Roman"/>
          <w:color w:val="000000" w:themeColor="text1"/>
          <w:sz w:val="24"/>
          <w:szCs w:val="24"/>
        </w:rPr>
      </w:pPr>
    </w:p>
    <w:p w:rsidR="00E84400" w:rsidRDefault="00E84400"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000000" w:themeColor="text1"/>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r>
        <w:rPr>
          <w:rFonts w:ascii="Times New Roman" w:hAnsi="Times New Roman" w:cs="Times New Roman"/>
          <w:b/>
          <w:color w:val="000000" w:themeColor="text1"/>
          <w:sz w:val="24"/>
          <w:szCs w:val="24"/>
        </w:rPr>
        <w:t>A EDIÇÃO DE MEDID</w:t>
      </w:r>
      <w:r w:rsidR="0034391B">
        <w:rPr>
          <w:rFonts w:ascii="Times New Roman" w:hAnsi="Times New Roman" w:cs="Times New Roman"/>
          <w:b/>
          <w:color w:val="000000" w:themeColor="text1"/>
          <w:sz w:val="24"/>
          <w:szCs w:val="24"/>
        </w:rPr>
        <w:t>AS PROVISÓRIAS PELO PODER EXECU</w:t>
      </w:r>
      <w:r>
        <w:rPr>
          <w:rFonts w:ascii="Times New Roman" w:hAnsi="Times New Roman" w:cs="Times New Roman"/>
          <w:b/>
          <w:color w:val="000000" w:themeColor="text1"/>
          <w:sz w:val="24"/>
          <w:szCs w:val="24"/>
        </w:rPr>
        <w:t xml:space="preserve">TIVO ESTADUAL: </w:t>
      </w:r>
      <w:r>
        <w:rPr>
          <w:rFonts w:ascii="Times New Roman" w:hAnsi="Times New Roman" w:cs="Times New Roman"/>
          <w:color w:val="000000" w:themeColor="text1"/>
          <w:sz w:val="24"/>
          <w:szCs w:val="24"/>
        </w:rPr>
        <w:t xml:space="preserve">uma análise </w:t>
      </w:r>
      <w:proofErr w:type="spellStart"/>
      <w:r w:rsidR="00BD2327">
        <w:rPr>
          <w:rFonts w:ascii="Times New Roman" w:hAnsi="Times New Roman" w:cs="Times New Roman"/>
          <w:color w:val="000000" w:themeColor="text1"/>
          <w:sz w:val="24"/>
          <w:szCs w:val="24"/>
        </w:rPr>
        <w:t>conseque</w:t>
      </w:r>
      <w:r>
        <w:rPr>
          <w:rFonts w:ascii="Times New Roman" w:hAnsi="Times New Roman" w:cs="Times New Roman"/>
          <w:color w:val="000000" w:themeColor="text1"/>
          <w:sz w:val="24"/>
          <w:szCs w:val="24"/>
        </w:rPr>
        <w:t>ncialista</w:t>
      </w:r>
      <w:proofErr w:type="spellEnd"/>
      <w:r>
        <w:rPr>
          <w:rFonts w:ascii="Times New Roman" w:hAnsi="Times New Roman" w:cs="Times New Roman"/>
          <w:color w:val="000000" w:themeColor="text1"/>
          <w:sz w:val="24"/>
          <w:szCs w:val="24"/>
        </w:rPr>
        <w:t xml:space="preserve"> da competência atribuída pelo artigo 42, </w:t>
      </w:r>
      <w:r>
        <w:rPr>
          <w:rFonts w:ascii="Times New Roman" w:hAnsi="Times New Roman" w:cs="Times New Roman"/>
          <w:color w:val="2A2A2A"/>
          <w:sz w:val="24"/>
          <w:szCs w:val="24"/>
        </w:rPr>
        <w:t>§ 1º da Constituição do Estado do Maranhão</w:t>
      </w: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5F1277" w:rsidRDefault="005F1277"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E84400" w:rsidRDefault="00E84400"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02656D">
      <w:pPr>
        <w:spacing w:after="0" w:line="240" w:lineRule="auto"/>
        <w:jc w:val="center"/>
        <w:rPr>
          <w:rFonts w:ascii="Times New Roman" w:hAnsi="Times New Roman" w:cs="Times New Roman"/>
          <w:color w:val="2A2A2A"/>
          <w:sz w:val="24"/>
          <w:szCs w:val="24"/>
        </w:rPr>
      </w:pPr>
    </w:p>
    <w:p w:rsidR="0002656D" w:rsidRDefault="0002656D" w:rsidP="005F1277">
      <w:pPr>
        <w:spacing w:after="0" w:line="240" w:lineRule="auto"/>
        <w:jc w:val="center"/>
        <w:rPr>
          <w:rFonts w:ascii="Times New Roman" w:hAnsi="Times New Roman" w:cs="Times New Roman"/>
          <w:color w:val="2A2A2A"/>
          <w:sz w:val="24"/>
          <w:szCs w:val="24"/>
        </w:rPr>
      </w:pPr>
      <w:r>
        <w:rPr>
          <w:rFonts w:ascii="Times New Roman" w:hAnsi="Times New Roman" w:cs="Times New Roman"/>
          <w:color w:val="2A2A2A"/>
          <w:sz w:val="24"/>
          <w:szCs w:val="24"/>
        </w:rPr>
        <w:t>São Luís</w:t>
      </w:r>
    </w:p>
    <w:p w:rsidR="00A56D5C" w:rsidRDefault="0002656D" w:rsidP="00A56D5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2A2A2A"/>
          <w:sz w:val="24"/>
          <w:szCs w:val="24"/>
        </w:rPr>
        <w:t>2011</w:t>
      </w:r>
      <w:proofErr w:type="gramStart"/>
      <w:r>
        <w:rPr>
          <w:rFonts w:ascii="Times New Roman" w:hAnsi="Times New Roman" w:cs="Times New Roman"/>
          <w:color w:val="2A2A2A"/>
          <w:sz w:val="24"/>
          <w:szCs w:val="24"/>
        </w:rPr>
        <w:t xml:space="preserve"> </w:t>
      </w:r>
      <w:r>
        <w:rPr>
          <w:rFonts w:ascii="Times New Roman" w:hAnsi="Times New Roman" w:cs="Times New Roman"/>
          <w:color w:val="000000" w:themeColor="text1"/>
          <w:sz w:val="24"/>
          <w:szCs w:val="24"/>
        </w:rPr>
        <w:t xml:space="preserve">   </w:t>
      </w:r>
    </w:p>
    <w:p w:rsidR="00E84400" w:rsidRDefault="00CE6582" w:rsidP="00E84400">
      <w:pPr>
        <w:spacing w:after="0" w:line="240" w:lineRule="auto"/>
        <w:jc w:val="center"/>
        <w:rPr>
          <w:rFonts w:ascii="Times New Roman" w:hAnsi="Times New Roman" w:cs="Times New Roman"/>
          <w:color w:val="000000" w:themeColor="text1"/>
          <w:sz w:val="24"/>
          <w:szCs w:val="24"/>
        </w:rPr>
      </w:pPr>
      <w:proofErr w:type="gramEnd"/>
      <w:r>
        <w:rPr>
          <w:rFonts w:ascii="Times New Roman" w:hAnsi="Times New Roman" w:cs="Times New Roman"/>
          <w:b/>
          <w:color w:val="000000" w:themeColor="text1"/>
          <w:sz w:val="24"/>
          <w:szCs w:val="24"/>
        </w:rPr>
        <w:lastRenderedPageBreak/>
        <w:t>MARCELO FRAZÃO COSTA</w:t>
      </w:r>
      <w:r w:rsidR="00E84400">
        <w:rPr>
          <w:rFonts w:ascii="Times New Roman" w:hAnsi="Times New Roman" w:cs="Times New Roman"/>
          <w:b/>
          <w:color w:val="000000" w:themeColor="text1"/>
          <w:sz w:val="24"/>
          <w:szCs w:val="24"/>
        </w:rPr>
        <w:t xml:space="preserve"> E </w:t>
      </w:r>
      <w:r w:rsidR="00E84400" w:rsidRPr="00E84400">
        <w:rPr>
          <w:rFonts w:ascii="Times New Roman" w:hAnsi="Times New Roman" w:cs="Times New Roman"/>
          <w:b/>
          <w:color w:val="000000" w:themeColor="text1"/>
          <w:sz w:val="24"/>
          <w:szCs w:val="24"/>
        </w:rPr>
        <w:t xml:space="preserve">MILENA </w:t>
      </w:r>
      <w:r>
        <w:rPr>
          <w:rFonts w:ascii="Times New Roman" w:hAnsi="Times New Roman" w:cs="Times New Roman"/>
          <w:b/>
          <w:color w:val="000000" w:themeColor="text1"/>
          <w:sz w:val="24"/>
          <w:szCs w:val="24"/>
        </w:rPr>
        <w:t xml:space="preserve">CATARINA SOUSA </w:t>
      </w:r>
      <w:r w:rsidR="00E84400" w:rsidRPr="00E84400">
        <w:rPr>
          <w:rFonts w:ascii="Times New Roman" w:hAnsi="Times New Roman" w:cs="Times New Roman"/>
          <w:b/>
          <w:color w:val="000000" w:themeColor="text1"/>
          <w:sz w:val="24"/>
          <w:szCs w:val="24"/>
        </w:rPr>
        <w:t>LIMA</w:t>
      </w: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E84400" w:rsidRDefault="00E84400" w:rsidP="00E84400">
      <w:pPr>
        <w:spacing w:after="0" w:line="360" w:lineRule="auto"/>
        <w:jc w:val="center"/>
        <w:rPr>
          <w:rFonts w:ascii="Times New Roman" w:hAnsi="Times New Roman" w:cs="Times New Roman"/>
          <w:color w:val="2A2A2A"/>
          <w:sz w:val="24"/>
          <w:szCs w:val="24"/>
        </w:rPr>
      </w:pPr>
      <w:r>
        <w:rPr>
          <w:rFonts w:ascii="Times New Roman" w:hAnsi="Times New Roman" w:cs="Times New Roman"/>
          <w:b/>
          <w:color w:val="2A2A2A"/>
          <w:sz w:val="24"/>
          <w:szCs w:val="24"/>
        </w:rPr>
        <w:t xml:space="preserve">CONTEXTUALIZAÇÃO DO PROCESSO DE EMISSÃO DE MEDIDAS PROVISÓRIAS NO ESTADO DO MARANHÃO: </w:t>
      </w:r>
      <w:r>
        <w:rPr>
          <w:rFonts w:ascii="Times New Roman" w:hAnsi="Times New Roman" w:cs="Times New Roman"/>
          <w:color w:val="2A2A2A"/>
          <w:sz w:val="24"/>
          <w:szCs w:val="24"/>
        </w:rPr>
        <w:t>elaboração, eficácia, consequências e limites legislativos sobre tais medidas.</w:t>
      </w:r>
    </w:p>
    <w:p w:rsidR="00E84400" w:rsidRDefault="00E84400" w:rsidP="00E84400">
      <w:pPr>
        <w:spacing w:after="0" w:line="360" w:lineRule="auto"/>
        <w:jc w:val="center"/>
        <w:rPr>
          <w:rFonts w:ascii="Times New Roman" w:hAnsi="Times New Roman" w:cs="Times New Roman"/>
          <w:color w:val="2A2A2A"/>
          <w:sz w:val="24"/>
          <w:szCs w:val="24"/>
        </w:rPr>
      </w:pPr>
    </w:p>
    <w:p w:rsidR="0078122E" w:rsidRDefault="00E84400" w:rsidP="00E84400">
      <w:pPr>
        <w:spacing w:after="0" w:line="360" w:lineRule="auto"/>
        <w:ind w:left="4253"/>
        <w:jc w:val="both"/>
        <w:rPr>
          <w:rFonts w:ascii="Times New Roman" w:hAnsi="Times New Roman" w:cs="Times New Roman"/>
          <w:color w:val="2A2A2A"/>
          <w:sz w:val="24"/>
          <w:szCs w:val="24"/>
        </w:rPr>
      </w:pPr>
      <w:proofErr w:type="spellStart"/>
      <w:r>
        <w:rPr>
          <w:rFonts w:ascii="Times New Roman" w:hAnsi="Times New Roman" w:cs="Times New Roman"/>
          <w:color w:val="2A2A2A"/>
          <w:sz w:val="24"/>
          <w:szCs w:val="24"/>
        </w:rPr>
        <w:t>Paper</w:t>
      </w:r>
      <w:proofErr w:type="spellEnd"/>
      <w:r>
        <w:rPr>
          <w:rFonts w:ascii="Times New Roman" w:hAnsi="Times New Roman" w:cs="Times New Roman"/>
          <w:color w:val="2A2A2A"/>
          <w:sz w:val="24"/>
          <w:szCs w:val="24"/>
        </w:rPr>
        <w:t xml:space="preserve"> apresentado à disciplina Direito Constitucional</w:t>
      </w:r>
      <w:r w:rsidR="0078122E">
        <w:rPr>
          <w:rFonts w:ascii="Times New Roman" w:hAnsi="Times New Roman" w:cs="Times New Roman"/>
          <w:color w:val="2A2A2A"/>
          <w:sz w:val="24"/>
          <w:szCs w:val="24"/>
        </w:rPr>
        <w:t xml:space="preserve"> I do Curso de Direito da Unidade de Ensino Superior Dom Bosco para obtenção parcial da terceira nota, ministrada pela Professora Amanda Thomé.</w:t>
      </w:r>
      <w:r>
        <w:rPr>
          <w:rFonts w:ascii="Times New Roman" w:hAnsi="Times New Roman" w:cs="Times New Roman"/>
          <w:color w:val="2A2A2A"/>
          <w:sz w:val="24"/>
          <w:szCs w:val="24"/>
        </w:rPr>
        <w:t xml:space="preserve"> </w:t>
      </w:r>
    </w:p>
    <w:p w:rsidR="00E84400" w:rsidRDefault="00E84400"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São Luís</w:t>
      </w:r>
    </w:p>
    <w:p w:rsidR="0078122E" w:rsidRDefault="0078122E" w:rsidP="0078122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2011</w:t>
      </w:r>
    </w:p>
    <w:p w:rsidR="0078122E" w:rsidRDefault="0078122E" w:rsidP="0078122E">
      <w:pPr>
        <w:spacing w:after="0" w:line="360" w:lineRule="auto"/>
        <w:jc w:val="center"/>
        <w:rPr>
          <w:rFonts w:ascii="Times New Roman" w:hAnsi="Times New Roman" w:cs="Times New Roman"/>
          <w:color w:val="2A2A2A"/>
          <w:sz w:val="24"/>
          <w:szCs w:val="24"/>
        </w:rPr>
      </w:pPr>
      <w:r>
        <w:rPr>
          <w:rFonts w:ascii="Times New Roman" w:hAnsi="Times New Roman" w:cs="Times New Roman"/>
          <w:b/>
          <w:color w:val="2A2A2A"/>
          <w:sz w:val="24"/>
          <w:szCs w:val="24"/>
        </w:rPr>
        <w:lastRenderedPageBreak/>
        <w:t xml:space="preserve">CONTEXTUALIZAÇÃO DO PROCESSO DE EMISSÃO DE MEDIDAS PROVISÓRIAS NO ESTADO DO MARANHÃO: </w:t>
      </w:r>
      <w:r>
        <w:rPr>
          <w:rFonts w:ascii="Times New Roman" w:hAnsi="Times New Roman" w:cs="Times New Roman"/>
          <w:color w:val="2A2A2A"/>
          <w:sz w:val="24"/>
          <w:szCs w:val="24"/>
        </w:rPr>
        <w:t>elaboração, eficácia, consequências e limites legislativos sobre tais medidas.</w:t>
      </w:r>
    </w:p>
    <w:p w:rsidR="00E84400" w:rsidRDefault="00E84400" w:rsidP="00505247">
      <w:pPr>
        <w:spacing w:after="0" w:line="360" w:lineRule="auto"/>
        <w:rPr>
          <w:rFonts w:ascii="Times New Roman" w:hAnsi="Times New Roman" w:cs="Times New Roman"/>
          <w:color w:val="000000" w:themeColor="text1"/>
          <w:sz w:val="24"/>
          <w:szCs w:val="24"/>
        </w:rPr>
      </w:pPr>
    </w:p>
    <w:p w:rsidR="00CE6582" w:rsidRDefault="00CE6582" w:rsidP="00505247">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Marcelo Frazão Costa</w:t>
      </w:r>
      <w:r w:rsidR="0078122E">
        <w:rPr>
          <w:rFonts w:ascii="Times New Roman" w:hAnsi="Times New Roman" w:cs="Times New Roman"/>
          <w:color w:val="000000" w:themeColor="text1"/>
          <w:sz w:val="24"/>
          <w:szCs w:val="24"/>
        </w:rPr>
        <w:t xml:space="preserve"> e </w:t>
      </w:r>
    </w:p>
    <w:p w:rsidR="0078122E" w:rsidRDefault="0078122E" w:rsidP="00505247">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Milena </w:t>
      </w:r>
      <w:r w:rsidR="00CE6582">
        <w:rPr>
          <w:rFonts w:ascii="Times New Roman" w:hAnsi="Times New Roman" w:cs="Times New Roman"/>
          <w:color w:val="000000" w:themeColor="text1"/>
          <w:sz w:val="24"/>
          <w:szCs w:val="24"/>
        </w:rPr>
        <w:t xml:space="preserve">Catarina Sousa </w:t>
      </w:r>
      <w:r>
        <w:rPr>
          <w:rFonts w:ascii="Times New Roman" w:hAnsi="Times New Roman" w:cs="Times New Roman"/>
          <w:color w:val="000000" w:themeColor="text1"/>
          <w:sz w:val="24"/>
          <w:szCs w:val="24"/>
        </w:rPr>
        <w:t>Lima</w:t>
      </w:r>
      <w:r>
        <w:rPr>
          <w:rStyle w:val="Refdenotaderodap"/>
          <w:rFonts w:ascii="Times New Roman" w:hAnsi="Times New Roman" w:cs="Times New Roman"/>
          <w:color w:val="000000" w:themeColor="text1"/>
          <w:sz w:val="24"/>
          <w:szCs w:val="24"/>
        </w:rPr>
        <w:footnoteReference w:id="1"/>
      </w:r>
    </w:p>
    <w:p w:rsidR="0078122E" w:rsidRDefault="0078122E" w:rsidP="00505247">
      <w:pPr>
        <w:spacing w:after="0" w:line="360" w:lineRule="auto"/>
        <w:rPr>
          <w:rFonts w:ascii="Times New Roman" w:hAnsi="Times New Roman" w:cs="Times New Roman"/>
          <w:color w:val="000000" w:themeColor="text1"/>
          <w:sz w:val="24"/>
          <w:szCs w:val="24"/>
        </w:rPr>
      </w:pPr>
    </w:p>
    <w:p w:rsidR="0078122E" w:rsidRDefault="0078122E" w:rsidP="00505247">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RESUMO</w:t>
      </w:r>
    </w:p>
    <w:p w:rsidR="0078122E" w:rsidRDefault="0078122E" w:rsidP="00505247">
      <w:pPr>
        <w:spacing w:after="0" w:line="360" w:lineRule="auto"/>
        <w:jc w:val="center"/>
        <w:rPr>
          <w:rFonts w:ascii="Times New Roman" w:hAnsi="Times New Roman" w:cs="Times New Roman"/>
          <w:color w:val="000000" w:themeColor="text1"/>
          <w:sz w:val="24"/>
          <w:szCs w:val="24"/>
        </w:rPr>
      </w:pPr>
    </w:p>
    <w:p w:rsidR="0078122E" w:rsidRDefault="0078122E" w:rsidP="00505247">
      <w:pPr>
        <w:spacing w:after="0" w:line="360" w:lineRule="auto"/>
        <w:jc w:val="both"/>
        <w:rPr>
          <w:rFonts w:ascii="Times New Roman" w:hAnsi="Times New Roman" w:cs="Times New Roman"/>
          <w:color w:val="2A2A2A"/>
          <w:sz w:val="24"/>
          <w:szCs w:val="24"/>
        </w:rPr>
      </w:pPr>
      <w:r>
        <w:rPr>
          <w:rFonts w:ascii="Times New Roman" w:hAnsi="Times New Roman" w:cs="Times New Roman"/>
          <w:color w:val="2A2A2A"/>
          <w:sz w:val="24"/>
          <w:szCs w:val="24"/>
        </w:rPr>
        <w:t xml:space="preserve">O presente trabalho pretende analisar a forma de elaboração e prática das Medidas provisórias elaboradas no Estado do Maranhão, levando-se em conta a apreciação do Poder Legislativo e os limites do Poder Executivo sobre tais medidas. Verifica-se, ao fazer a leitura do Art. 42 da Constituição do Estado do Maranhão, que o governo é livre para elaborar Medidas Provisórias, entretanto, faz-se de forma inconstitucional, ou seja, levando em consideração interesses pessoais e ferindo princípios constitucionais. Identificaremos, ao decorrer do trabalho, quais são esses princípios, </w:t>
      </w:r>
      <w:proofErr w:type="gramStart"/>
      <w:r>
        <w:rPr>
          <w:rFonts w:ascii="Times New Roman" w:hAnsi="Times New Roman" w:cs="Times New Roman"/>
          <w:color w:val="2A2A2A"/>
          <w:sz w:val="24"/>
          <w:szCs w:val="24"/>
        </w:rPr>
        <w:t>o vigor</w:t>
      </w:r>
      <w:proofErr w:type="gramEnd"/>
      <w:r>
        <w:rPr>
          <w:rFonts w:ascii="Times New Roman" w:hAnsi="Times New Roman" w:cs="Times New Roman"/>
          <w:color w:val="2A2A2A"/>
          <w:sz w:val="24"/>
          <w:szCs w:val="24"/>
        </w:rPr>
        <w:t xml:space="preserve"> de tais medidas e suas consequências.</w:t>
      </w:r>
    </w:p>
    <w:p w:rsidR="0078122E" w:rsidRDefault="0078122E" w:rsidP="00505247">
      <w:pPr>
        <w:spacing w:after="0" w:line="360" w:lineRule="auto"/>
        <w:jc w:val="both"/>
        <w:rPr>
          <w:rFonts w:ascii="Times New Roman" w:hAnsi="Times New Roman" w:cs="Times New Roman"/>
          <w:color w:val="2A2A2A"/>
          <w:sz w:val="24"/>
          <w:szCs w:val="24"/>
        </w:rPr>
      </w:pPr>
    </w:p>
    <w:p w:rsidR="0078122E" w:rsidRDefault="0078122E" w:rsidP="00505247">
      <w:pPr>
        <w:spacing w:after="0" w:line="360" w:lineRule="auto"/>
        <w:jc w:val="both"/>
        <w:rPr>
          <w:rFonts w:ascii="Times New Roman" w:hAnsi="Times New Roman" w:cs="Times New Roman"/>
          <w:color w:val="2A2A2A"/>
          <w:sz w:val="24"/>
          <w:szCs w:val="24"/>
        </w:rPr>
      </w:pPr>
      <w:r>
        <w:rPr>
          <w:rFonts w:ascii="Times New Roman" w:hAnsi="Times New Roman" w:cs="Times New Roman"/>
          <w:color w:val="2A2A2A"/>
          <w:sz w:val="24"/>
          <w:szCs w:val="24"/>
        </w:rPr>
        <w:t xml:space="preserve">Palavras-chaves: Medidas Provisórias. Processo Legislativo. Poder Executivo. Relevância. Urgência. Estado do Maranhão. </w:t>
      </w: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center"/>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78122E" w:rsidRDefault="0078122E" w:rsidP="0078122E">
      <w:pPr>
        <w:spacing w:after="0" w:line="240" w:lineRule="auto"/>
        <w:jc w:val="right"/>
        <w:rPr>
          <w:rFonts w:ascii="Times New Roman" w:hAnsi="Times New Roman" w:cs="Times New Roman"/>
          <w:color w:val="000000" w:themeColor="text1"/>
          <w:sz w:val="24"/>
          <w:szCs w:val="24"/>
        </w:rPr>
      </w:pPr>
    </w:p>
    <w:p w:rsidR="00E84400" w:rsidRDefault="00E84400" w:rsidP="00E84400">
      <w:pPr>
        <w:spacing w:after="0" w:line="240" w:lineRule="auto"/>
        <w:jc w:val="center"/>
        <w:rPr>
          <w:rFonts w:ascii="Times New Roman" w:hAnsi="Times New Roman" w:cs="Times New Roman"/>
          <w:color w:val="000000" w:themeColor="text1"/>
          <w:sz w:val="24"/>
          <w:szCs w:val="24"/>
        </w:rPr>
      </w:pPr>
    </w:p>
    <w:p w:rsidR="0078122E" w:rsidRDefault="0078122E" w:rsidP="00E84400">
      <w:pPr>
        <w:spacing w:after="0" w:line="240" w:lineRule="auto"/>
        <w:jc w:val="center"/>
        <w:rPr>
          <w:rFonts w:ascii="Times New Roman" w:hAnsi="Times New Roman" w:cs="Times New Roman"/>
          <w:color w:val="000000" w:themeColor="text1"/>
          <w:sz w:val="24"/>
          <w:szCs w:val="24"/>
        </w:rPr>
      </w:pPr>
    </w:p>
    <w:p w:rsidR="0078122E" w:rsidRDefault="0078122E" w:rsidP="00E84400">
      <w:pPr>
        <w:spacing w:after="0" w:line="240" w:lineRule="auto"/>
        <w:jc w:val="center"/>
        <w:rPr>
          <w:rFonts w:ascii="Times New Roman" w:hAnsi="Times New Roman" w:cs="Times New Roman"/>
          <w:color w:val="000000" w:themeColor="text1"/>
          <w:sz w:val="24"/>
          <w:szCs w:val="24"/>
        </w:rPr>
      </w:pPr>
    </w:p>
    <w:p w:rsidR="0078122E" w:rsidRDefault="0078122E" w:rsidP="00E84400">
      <w:pPr>
        <w:spacing w:after="0" w:line="240" w:lineRule="auto"/>
        <w:jc w:val="center"/>
        <w:rPr>
          <w:rFonts w:ascii="Times New Roman" w:hAnsi="Times New Roman" w:cs="Times New Roman"/>
          <w:color w:val="000000" w:themeColor="text1"/>
          <w:sz w:val="24"/>
          <w:szCs w:val="24"/>
        </w:rPr>
      </w:pPr>
    </w:p>
    <w:p w:rsidR="0078122E" w:rsidRDefault="0078122E" w:rsidP="00E84400">
      <w:pPr>
        <w:spacing w:after="0" w:line="240" w:lineRule="auto"/>
        <w:jc w:val="center"/>
        <w:rPr>
          <w:rFonts w:ascii="Times New Roman" w:hAnsi="Times New Roman" w:cs="Times New Roman"/>
          <w:color w:val="000000" w:themeColor="text1"/>
          <w:sz w:val="24"/>
          <w:szCs w:val="24"/>
        </w:rPr>
      </w:pPr>
    </w:p>
    <w:p w:rsidR="0078122E" w:rsidRDefault="0078122E" w:rsidP="00E84400">
      <w:pPr>
        <w:spacing w:after="0" w:line="240" w:lineRule="auto"/>
        <w:jc w:val="center"/>
        <w:rPr>
          <w:rFonts w:ascii="Times New Roman" w:hAnsi="Times New Roman" w:cs="Times New Roman"/>
          <w:color w:val="000000" w:themeColor="text1"/>
          <w:sz w:val="24"/>
          <w:szCs w:val="24"/>
        </w:rPr>
      </w:pPr>
    </w:p>
    <w:p w:rsidR="0078122E" w:rsidRDefault="0078122E" w:rsidP="00E84400">
      <w:pPr>
        <w:spacing w:after="0" w:line="240" w:lineRule="auto"/>
        <w:jc w:val="center"/>
        <w:rPr>
          <w:rFonts w:ascii="Times New Roman" w:hAnsi="Times New Roman" w:cs="Times New Roman"/>
          <w:color w:val="000000" w:themeColor="text1"/>
          <w:sz w:val="24"/>
          <w:szCs w:val="24"/>
        </w:rPr>
      </w:pPr>
    </w:p>
    <w:p w:rsidR="0078122E" w:rsidRDefault="0078122E" w:rsidP="00E84400">
      <w:pPr>
        <w:spacing w:after="0" w:line="240" w:lineRule="auto"/>
        <w:jc w:val="center"/>
        <w:rPr>
          <w:rFonts w:ascii="Times New Roman" w:hAnsi="Times New Roman" w:cs="Times New Roman"/>
          <w:color w:val="000000" w:themeColor="text1"/>
          <w:sz w:val="24"/>
          <w:szCs w:val="24"/>
        </w:rPr>
      </w:pPr>
    </w:p>
    <w:p w:rsidR="0078122E" w:rsidRDefault="0078122E" w:rsidP="00E84400">
      <w:pPr>
        <w:spacing w:after="0" w:line="240" w:lineRule="auto"/>
        <w:jc w:val="center"/>
        <w:rPr>
          <w:rFonts w:ascii="Times New Roman" w:hAnsi="Times New Roman" w:cs="Times New Roman"/>
          <w:color w:val="000000" w:themeColor="text1"/>
          <w:sz w:val="24"/>
          <w:szCs w:val="24"/>
        </w:rPr>
      </w:pPr>
    </w:p>
    <w:p w:rsidR="0078122E" w:rsidRDefault="00043DBC" w:rsidP="00C47884">
      <w:pPr>
        <w:spacing w:after="0" w:line="36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1</w:t>
      </w:r>
      <w:proofErr w:type="gramEnd"/>
      <w:r>
        <w:rPr>
          <w:rFonts w:ascii="Times New Roman" w:hAnsi="Times New Roman" w:cs="Times New Roman"/>
          <w:b/>
          <w:color w:val="000000" w:themeColor="text1"/>
          <w:sz w:val="24"/>
          <w:szCs w:val="24"/>
        </w:rPr>
        <w:t xml:space="preserve"> INTRODUÇÃO</w:t>
      </w:r>
    </w:p>
    <w:p w:rsidR="00043DBC" w:rsidRDefault="00043DBC" w:rsidP="00C47884">
      <w:pPr>
        <w:spacing w:after="0" w:line="360" w:lineRule="auto"/>
        <w:jc w:val="both"/>
        <w:rPr>
          <w:rFonts w:ascii="Times New Roman" w:hAnsi="Times New Roman" w:cs="Times New Roman"/>
          <w:b/>
          <w:color w:val="000000" w:themeColor="text1"/>
          <w:sz w:val="24"/>
          <w:szCs w:val="24"/>
        </w:rPr>
      </w:pPr>
    </w:p>
    <w:p w:rsidR="003700C9" w:rsidRDefault="00043DBC" w:rsidP="00C4788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Medida Provisória é uma norma emitida pelo Poder Executivo</w:t>
      </w:r>
      <w:r w:rsidR="00DC7C3C">
        <w:rPr>
          <w:rFonts w:ascii="Times New Roman" w:hAnsi="Times New Roman" w:cs="Times New Roman"/>
          <w:color w:val="000000" w:themeColor="text1"/>
          <w:sz w:val="24"/>
          <w:szCs w:val="24"/>
        </w:rPr>
        <w:t xml:space="preserve"> que é demandada</w:t>
      </w:r>
      <w:r w:rsidR="00791CF9">
        <w:rPr>
          <w:rFonts w:ascii="Times New Roman" w:hAnsi="Times New Roman" w:cs="Times New Roman"/>
          <w:color w:val="000000" w:themeColor="text1"/>
          <w:sz w:val="24"/>
          <w:szCs w:val="24"/>
        </w:rPr>
        <w:t xml:space="preserve"> pelo Presidente da República sob </w:t>
      </w:r>
      <w:r w:rsidR="00DC7C3C">
        <w:rPr>
          <w:rFonts w:ascii="Times New Roman" w:hAnsi="Times New Roman" w:cs="Times New Roman"/>
          <w:color w:val="000000" w:themeColor="text1"/>
          <w:sz w:val="24"/>
          <w:szCs w:val="24"/>
        </w:rPr>
        <w:t xml:space="preserve">os critérios de relevância e urgência. Entretanto, </w:t>
      </w:r>
      <w:r w:rsidR="00505247">
        <w:rPr>
          <w:rFonts w:ascii="Times New Roman" w:hAnsi="Times New Roman" w:cs="Times New Roman"/>
          <w:color w:val="000000" w:themeColor="text1"/>
          <w:sz w:val="24"/>
          <w:szCs w:val="24"/>
        </w:rPr>
        <w:t xml:space="preserve">o artigo que expressa esses critérios </w:t>
      </w:r>
      <w:r w:rsidR="00DC7C3C">
        <w:rPr>
          <w:rFonts w:ascii="Times New Roman" w:hAnsi="Times New Roman" w:cs="Times New Roman"/>
          <w:color w:val="000000" w:themeColor="text1"/>
          <w:sz w:val="24"/>
          <w:szCs w:val="24"/>
        </w:rPr>
        <w:t>é uma “norma branca”, pois, o constituinte não especifica o que seria</w:t>
      </w:r>
      <w:r w:rsidR="005B0B58">
        <w:rPr>
          <w:rFonts w:ascii="Times New Roman" w:hAnsi="Times New Roman" w:cs="Times New Roman"/>
          <w:color w:val="000000" w:themeColor="text1"/>
          <w:sz w:val="24"/>
          <w:szCs w:val="24"/>
        </w:rPr>
        <w:t>m esses</w:t>
      </w:r>
      <w:r w:rsidR="00DC7C3C">
        <w:rPr>
          <w:rFonts w:ascii="Times New Roman" w:hAnsi="Times New Roman" w:cs="Times New Roman"/>
          <w:color w:val="000000" w:themeColor="text1"/>
          <w:sz w:val="24"/>
          <w:szCs w:val="24"/>
        </w:rPr>
        <w:t xml:space="preserve"> caso</w:t>
      </w:r>
      <w:r w:rsidR="005B0B58">
        <w:rPr>
          <w:rFonts w:ascii="Times New Roman" w:hAnsi="Times New Roman" w:cs="Times New Roman"/>
          <w:color w:val="000000" w:themeColor="text1"/>
          <w:sz w:val="24"/>
          <w:szCs w:val="24"/>
        </w:rPr>
        <w:t>s</w:t>
      </w:r>
      <w:r w:rsidR="00DC7C3C">
        <w:rPr>
          <w:rFonts w:ascii="Times New Roman" w:hAnsi="Times New Roman" w:cs="Times New Roman"/>
          <w:color w:val="000000" w:themeColor="text1"/>
          <w:sz w:val="24"/>
          <w:szCs w:val="24"/>
        </w:rPr>
        <w:t xml:space="preserve"> de relevância e/ou urgência. Essa </w:t>
      </w:r>
      <w:r w:rsidR="00505247">
        <w:rPr>
          <w:rFonts w:ascii="Times New Roman" w:hAnsi="Times New Roman" w:cs="Times New Roman"/>
          <w:color w:val="000000" w:themeColor="text1"/>
          <w:sz w:val="24"/>
          <w:szCs w:val="24"/>
        </w:rPr>
        <w:t>medida, diferentemente</w:t>
      </w:r>
      <w:r w:rsidR="00DC7C3C">
        <w:rPr>
          <w:rFonts w:ascii="Times New Roman" w:hAnsi="Times New Roman" w:cs="Times New Roman"/>
          <w:color w:val="000000" w:themeColor="text1"/>
          <w:sz w:val="24"/>
          <w:szCs w:val="24"/>
        </w:rPr>
        <w:t xml:space="preserve"> </w:t>
      </w:r>
      <w:r w:rsidR="00505247">
        <w:rPr>
          <w:rFonts w:ascii="Times New Roman" w:hAnsi="Times New Roman" w:cs="Times New Roman"/>
          <w:color w:val="000000" w:themeColor="text1"/>
          <w:sz w:val="24"/>
          <w:szCs w:val="24"/>
        </w:rPr>
        <w:t>da</w:t>
      </w:r>
      <w:r w:rsidR="00DC7C3C">
        <w:rPr>
          <w:rFonts w:ascii="Times New Roman" w:hAnsi="Times New Roman" w:cs="Times New Roman"/>
          <w:color w:val="000000" w:themeColor="text1"/>
          <w:sz w:val="24"/>
          <w:szCs w:val="24"/>
        </w:rPr>
        <w:t>s leis ordinárias</w:t>
      </w:r>
      <w:r w:rsidR="005B0B58">
        <w:rPr>
          <w:rFonts w:ascii="Times New Roman" w:hAnsi="Times New Roman" w:cs="Times New Roman"/>
          <w:color w:val="000000" w:themeColor="text1"/>
          <w:sz w:val="24"/>
          <w:szCs w:val="24"/>
        </w:rPr>
        <w:t>,</w:t>
      </w:r>
      <w:r w:rsidR="00DC7C3C">
        <w:rPr>
          <w:rFonts w:ascii="Times New Roman" w:hAnsi="Times New Roman" w:cs="Times New Roman"/>
          <w:color w:val="000000" w:themeColor="text1"/>
          <w:sz w:val="24"/>
          <w:szCs w:val="24"/>
        </w:rPr>
        <w:t xml:space="preserve"> </w:t>
      </w:r>
      <w:r w:rsidR="005B0B58">
        <w:rPr>
          <w:rFonts w:ascii="Times New Roman" w:hAnsi="Times New Roman" w:cs="Times New Roman"/>
          <w:color w:val="000000" w:themeColor="text1"/>
          <w:sz w:val="24"/>
          <w:szCs w:val="24"/>
        </w:rPr>
        <w:t>são exceções por que, devido ao estado democrático de direito e o sistema de governo estabelecido neste país que é o bicameral, o processo comumente adotado para emissão de uma norma é a votação pelas duas casas do Congresso Nacional (Câmara dos Deputados e Senado Federal), feita pelo poder legislativo e não pelo executivo, como no caso das medidas provisórias tratadas neste trabalho</w:t>
      </w:r>
      <w:r w:rsidR="00505247">
        <w:rPr>
          <w:rFonts w:ascii="Times New Roman" w:hAnsi="Times New Roman" w:cs="Times New Roman"/>
          <w:color w:val="000000" w:themeColor="text1"/>
          <w:sz w:val="24"/>
          <w:szCs w:val="24"/>
        </w:rPr>
        <w:t xml:space="preserve">. </w:t>
      </w:r>
    </w:p>
    <w:p w:rsidR="00C47884" w:rsidRDefault="00505247" w:rsidP="00F501A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DC7C3C">
        <w:rPr>
          <w:rFonts w:ascii="Times New Roman" w:hAnsi="Times New Roman" w:cs="Times New Roman"/>
          <w:color w:val="000000" w:themeColor="text1"/>
          <w:sz w:val="24"/>
          <w:szCs w:val="24"/>
        </w:rPr>
        <w:t>evido este caráter de exceção esta</w:t>
      </w:r>
      <w:r w:rsidR="00791CF9">
        <w:rPr>
          <w:rFonts w:ascii="Times New Roman" w:hAnsi="Times New Roman" w:cs="Times New Roman"/>
          <w:color w:val="000000" w:themeColor="text1"/>
          <w:sz w:val="24"/>
          <w:szCs w:val="24"/>
        </w:rPr>
        <w:t xml:space="preserve"> não deve ser feita em grande nú</w:t>
      </w:r>
      <w:r w:rsidR="00DC7C3C">
        <w:rPr>
          <w:rFonts w:ascii="Times New Roman" w:hAnsi="Times New Roman" w:cs="Times New Roman"/>
          <w:color w:val="000000" w:themeColor="text1"/>
          <w:sz w:val="24"/>
          <w:szCs w:val="24"/>
        </w:rPr>
        <w:t>mero, pois</w:t>
      </w:r>
      <w:r w:rsidR="00791CF9">
        <w:rPr>
          <w:rFonts w:ascii="Times New Roman" w:hAnsi="Times New Roman" w:cs="Times New Roman"/>
          <w:color w:val="000000" w:themeColor="text1"/>
          <w:sz w:val="24"/>
          <w:szCs w:val="24"/>
        </w:rPr>
        <w:t>, alé</w:t>
      </w:r>
      <w:r w:rsidR="005B0B58">
        <w:rPr>
          <w:rFonts w:ascii="Times New Roman" w:hAnsi="Times New Roman" w:cs="Times New Roman"/>
          <w:color w:val="000000" w:themeColor="text1"/>
          <w:sz w:val="24"/>
          <w:szCs w:val="24"/>
        </w:rPr>
        <w:t>m de ferir o</w:t>
      </w:r>
      <w:r w:rsidR="00DC7C3C">
        <w:rPr>
          <w:rFonts w:ascii="Times New Roman" w:hAnsi="Times New Roman" w:cs="Times New Roman"/>
          <w:color w:val="000000" w:themeColor="text1"/>
          <w:sz w:val="24"/>
          <w:szCs w:val="24"/>
        </w:rPr>
        <w:t xml:space="preserve"> </w:t>
      </w:r>
      <w:r w:rsidR="005B0B58">
        <w:rPr>
          <w:rFonts w:ascii="Times New Roman" w:hAnsi="Times New Roman" w:cs="Times New Roman"/>
          <w:color w:val="000000" w:themeColor="text1"/>
          <w:sz w:val="24"/>
          <w:szCs w:val="24"/>
        </w:rPr>
        <w:t xml:space="preserve">principio da separação de poderes, </w:t>
      </w:r>
      <w:r w:rsidR="00DC7C3C">
        <w:rPr>
          <w:rFonts w:ascii="Times New Roman" w:hAnsi="Times New Roman" w:cs="Times New Roman"/>
          <w:color w:val="000000" w:themeColor="text1"/>
          <w:sz w:val="24"/>
          <w:szCs w:val="24"/>
        </w:rPr>
        <w:t>banalizaria a sistemática de sua emissão e</w:t>
      </w:r>
      <w:r>
        <w:rPr>
          <w:rFonts w:ascii="Times New Roman" w:hAnsi="Times New Roman" w:cs="Times New Roman"/>
          <w:color w:val="000000" w:themeColor="text1"/>
          <w:sz w:val="24"/>
          <w:szCs w:val="24"/>
        </w:rPr>
        <w:t xml:space="preserve"> causaria</w:t>
      </w:r>
      <w:r w:rsidR="00DC7C3C">
        <w:rPr>
          <w:rFonts w:ascii="Times New Roman" w:hAnsi="Times New Roman" w:cs="Times New Roman"/>
          <w:color w:val="000000" w:themeColor="text1"/>
          <w:sz w:val="24"/>
          <w:szCs w:val="24"/>
        </w:rPr>
        <w:t xml:space="preserve"> insegurança jurídica</w:t>
      </w:r>
      <w:r>
        <w:rPr>
          <w:rFonts w:ascii="Times New Roman" w:hAnsi="Times New Roman" w:cs="Times New Roman"/>
          <w:color w:val="000000" w:themeColor="text1"/>
          <w:sz w:val="24"/>
          <w:szCs w:val="24"/>
        </w:rPr>
        <w:t xml:space="preserve"> no meio social, alé</w:t>
      </w:r>
      <w:r w:rsidR="00DC7C3C">
        <w:rPr>
          <w:rFonts w:ascii="Times New Roman" w:hAnsi="Times New Roman" w:cs="Times New Roman"/>
          <w:color w:val="000000" w:themeColor="text1"/>
          <w:sz w:val="24"/>
          <w:szCs w:val="24"/>
        </w:rPr>
        <w:t xml:space="preserve">m da diminuição da legitimidade do poder legislativo, uma vez, que caracteriza interferência </w:t>
      </w:r>
      <w:r>
        <w:rPr>
          <w:rFonts w:ascii="Times New Roman" w:hAnsi="Times New Roman" w:cs="Times New Roman"/>
          <w:color w:val="000000" w:themeColor="text1"/>
          <w:sz w:val="24"/>
          <w:szCs w:val="24"/>
        </w:rPr>
        <w:t>do executivo na sua</w:t>
      </w:r>
      <w:r w:rsidR="00DC7C3C">
        <w:rPr>
          <w:rFonts w:ascii="Times New Roman" w:hAnsi="Times New Roman" w:cs="Times New Roman"/>
          <w:color w:val="000000" w:themeColor="text1"/>
          <w:sz w:val="24"/>
          <w:szCs w:val="24"/>
        </w:rPr>
        <w:t xml:space="preserve"> competência</w:t>
      </w:r>
      <w:r w:rsidR="00F501A2">
        <w:rPr>
          <w:rFonts w:ascii="Times New Roman" w:hAnsi="Times New Roman" w:cs="Times New Roman"/>
          <w:color w:val="000000" w:themeColor="text1"/>
          <w:sz w:val="24"/>
          <w:szCs w:val="24"/>
        </w:rPr>
        <w:t>.</w:t>
      </w:r>
    </w:p>
    <w:p w:rsidR="00F501A2" w:rsidRDefault="00F501A2" w:rsidP="00F501A2">
      <w:pPr>
        <w:spacing w:after="0" w:line="360" w:lineRule="auto"/>
        <w:ind w:firstLine="1134"/>
        <w:jc w:val="both"/>
        <w:rPr>
          <w:rFonts w:ascii="Times New Roman" w:hAnsi="Times New Roman" w:cs="Times New Roman"/>
          <w:color w:val="000000" w:themeColor="text1"/>
          <w:sz w:val="24"/>
          <w:szCs w:val="24"/>
        </w:rPr>
      </w:pPr>
    </w:p>
    <w:p w:rsidR="00C47884" w:rsidRDefault="00C47884" w:rsidP="0044572D">
      <w:pPr>
        <w:spacing w:after="0" w:line="360" w:lineRule="auto"/>
        <w:jc w:val="both"/>
        <w:rPr>
          <w:rFonts w:ascii="Times New Roman" w:hAnsi="Times New Roman" w:cs="Times New Roman"/>
          <w:color w:val="000000" w:themeColor="text1"/>
          <w:sz w:val="24"/>
          <w:szCs w:val="24"/>
        </w:rPr>
      </w:pPr>
      <w:proofErr w:type="gramStart"/>
      <w:r>
        <w:rPr>
          <w:rFonts w:ascii="Times New Roman" w:hAnsi="Times New Roman" w:cs="Times New Roman"/>
          <w:b/>
          <w:color w:val="000000" w:themeColor="text1"/>
          <w:sz w:val="24"/>
          <w:szCs w:val="24"/>
        </w:rPr>
        <w:t>2</w:t>
      </w:r>
      <w:proofErr w:type="gramEnd"/>
      <w:r>
        <w:rPr>
          <w:rFonts w:ascii="Times New Roman" w:hAnsi="Times New Roman" w:cs="Times New Roman"/>
          <w:b/>
          <w:color w:val="000000" w:themeColor="text1"/>
          <w:sz w:val="24"/>
          <w:szCs w:val="24"/>
        </w:rPr>
        <w:t xml:space="preserve"> PROCESSO DE ELABORAÇÃO DE MEDIDA PROVISÓRIA: CONFLITO DE COMPETÊNCIA ENTRE EXECUTIVO E LEGISLATIVO</w:t>
      </w:r>
    </w:p>
    <w:p w:rsidR="00C47884" w:rsidRDefault="00C47884" w:rsidP="0044572D">
      <w:pPr>
        <w:spacing w:after="0" w:line="360" w:lineRule="auto"/>
        <w:jc w:val="both"/>
        <w:rPr>
          <w:rFonts w:ascii="Times New Roman" w:hAnsi="Times New Roman" w:cs="Times New Roman"/>
          <w:color w:val="000000" w:themeColor="text1"/>
          <w:sz w:val="24"/>
          <w:szCs w:val="24"/>
        </w:rPr>
      </w:pPr>
    </w:p>
    <w:p w:rsidR="00C47884" w:rsidRDefault="008F6B6B" w:rsidP="00C4788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Medida Provisória é uma espécie normativa adotada pelo Presidente da República em casos de exceção, ou seja, em casos extraordinários de extrema necessidade e urgência. Diante desses casos, o Governo irá adotar medidas provisórias sobre sua responsabilidade que automaticamente passam a ter força de lei e em seguida devem ser apresentadas ao Congresso Nacional.</w:t>
      </w:r>
    </w:p>
    <w:p w:rsidR="00621604" w:rsidRDefault="008F6B6B" w:rsidP="00C4788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Essa espécie normativa é alvo de inúmeras </w:t>
      </w:r>
      <w:r w:rsidR="00621604">
        <w:rPr>
          <w:rFonts w:ascii="Times New Roman" w:hAnsi="Times New Roman" w:cs="Times New Roman"/>
          <w:color w:val="000000" w:themeColor="text1"/>
          <w:sz w:val="24"/>
          <w:szCs w:val="24"/>
        </w:rPr>
        <w:t>discussões, por</w:t>
      </w:r>
      <w:r>
        <w:rPr>
          <w:rFonts w:ascii="Times New Roman" w:hAnsi="Times New Roman" w:cs="Times New Roman"/>
          <w:color w:val="000000" w:themeColor="text1"/>
          <w:sz w:val="24"/>
          <w:szCs w:val="24"/>
        </w:rPr>
        <w:t xml:space="preserve"> ser adotada pelo Presidente da República caracteriza o executivo legislando.</w:t>
      </w:r>
      <w:r w:rsidR="00621604">
        <w:rPr>
          <w:rFonts w:ascii="Times New Roman" w:hAnsi="Times New Roman" w:cs="Times New Roman"/>
          <w:color w:val="000000" w:themeColor="text1"/>
          <w:sz w:val="24"/>
          <w:szCs w:val="24"/>
        </w:rPr>
        <w:t xml:space="preserve"> Tal fato entra em conflito com o Legislativo, pois, é de sua competência legislar, ou seja, o correto seria o Poder Legislativo legislar e não o Executivo. Entretanto, por ser feitas, tais providências provisórias, em casos de extrema necessidade e urgência o Presidente, ao determinar que um caso tenha tais requisitos é dotado de total competência para demandar medida provisória (para legislar), mas cabe ao Congresso analisar a Medida Provisória sobre os requisitos de relevância e urgência e aprová-la ou não.</w:t>
      </w:r>
    </w:p>
    <w:p w:rsidR="008F6B6B" w:rsidRDefault="00621604" w:rsidP="00C4788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Outra relevante discussão sobre tal espécie normativa é o fato de não ter um eficaz controle sobre sua elaboração.</w:t>
      </w:r>
      <w:r w:rsidR="00FD5A9C">
        <w:rPr>
          <w:rFonts w:ascii="Times New Roman" w:hAnsi="Times New Roman" w:cs="Times New Roman"/>
          <w:color w:val="000000" w:themeColor="text1"/>
          <w:sz w:val="24"/>
          <w:szCs w:val="24"/>
        </w:rPr>
        <w:t xml:space="preserve"> O antigo decreto-lei, expresso pela constituição anterior, foi substituído pela medida provisória com a finalidade de diminuir a discricionariedade </w:t>
      </w:r>
      <w:r w:rsidR="004A0156">
        <w:rPr>
          <w:rFonts w:ascii="Times New Roman" w:hAnsi="Times New Roman" w:cs="Times New Roman"/>
          <w:color w:val="000000" w:themeColor="text1"/>
          <w:sz w:val="24"/>
          <w:szCs w:val="24"/>
        </w:rPr>
        <w:t>na edição de medidas, prevendo uma série de limitações materiais, bem como a impossibilidade de reedições sucessivas (MORAES, Alexandre. 2011) Entretanto, essa substituição não resolveu o problema, devido sistema falho e corrupto presente no país, as medidas provisórias, em inúmeros casos é elaborada, editada e aprovada em beneficio de uma minoria, em beneficio próprio e sem conter os requisitos de relevância e urgência.</w:t>
      </w:r>
    </w:p>
    <w:p w:rsidR="00365766" w:rsidRDefault="004A0156" w:rsidP="00C4788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Ao </w:t>
      </w:r>
      <w:proofErr w:type="gramStart"/>
      <w:r>
        <w:rPr>
          <w:rFonts w:ascii="Times New Roman" w:hAnsi="Times New Roman" w:cs="Times New Roman"/>
          <w:color w:val="000000" w:themeColor="text1"/>
          <w:sz w:val="24"/>
          <w:szCs w:val="24"/>
        </w:rPr>
        <w:t>ser adotada</w:t>
      </w:r>
      <w:proofErr w:type="gramEnd"/>
      <w:r>
        <w:rPr>
          <w:rFonts w:ascii="Times New Roman" w:hAnsi="Times New Roman" w:cs="Times New Roman"/>
          <w:color w:val="000000" w:themeColor="text1"/>
          <w:sz w:val="24"/>
          <w:szCs w:val="24"/>
        </w:rPr>
        <w:t xml:space="preserve"> pelo Presidente da República, em casos de relevância e urgência</w:t>
      </w:r>
      <w:r w:rsidR="00365766">
        <w:rPr>
          <w:rFonts w:ascii="Times New Roman" w:hAnsi="Times New Roman" w:cs="Times New Roman"/>
          <w:color w:val="000000" w:themeColor="text1"/>
          <w:sz w:val="24"/>
          <w:szCs w:val="24"/>
        </w:rPr>
        <w:t>, a medida provisória, já tendo força de lei, é submetida ao Congresso Nacional e a Constituição, em seu art. 57, §8º determina sua inclusão automática na pauta de votação. Essa é uma espécie normativa que tem prazo para terminar e este é de sessenta dias postergado por mais sessenta dias, e este é contado da publicação, porém, é suspenso durante os períodos de recesso parlamentar.</w:t>
      </w:r>
    </w:p>
    <w:p w:rsidR="00562B40" w:rsidRDefault="00562B40" w:rsidP="00C47884">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Dada a publicação da medida provisória no Diário Oficial da União, a mesa do Congresso Nacional tem o prezo de 48 horas para se manifestar. Essa comissão mista é responsável por emitir um parecer único sobre os pressupostos de relevância e urgência, adequação financeira e orçamentária e mérito.</w:t>
      </w:r>
    </w:p>
    <w:p w:rsidR="00FC315E" w:rsidRDefault="00562B40"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seguida, o parecer da comissão mista é encaminhado à análise das mesas de cada casa do Con</w:t>
      </w:r>
      <w:r w:rsidR="00FC315E">
        <w:rPr>
          <w:rFonts w:ascii="Times New Roman" w:hAnsi="Times New Roman" w:cs="Times New Roman"/>
          <w:color w:val="000000" w:themeColor="text1"/>
          <w:sz w:val="24"/>
          <w:szCs w:val="24"/>
        </w:rPr>
        <w:t xml:space="preserve">gresso, separadamente. Primeiro irá para a Câmara dos Deputados e, sendo aprovada, vai para a mesa do Senado Federal que irá discutir e votar a medida provisória. Cada casa do Congresso decidirá de modo preliminar e por maioria simples sobre os pressupostos constitucionais de relevância e urgência, mérito e adequação orçamentária e financeira. Caso uma das casas do Congresso decidir inconstitucional qualquer dos requisitos constitucionais </w:t>
      </w:r>
      <w:proofErr w:type="gramStart"/>
      <w:r w:rsidR="00FC315E">
        <w:rPr>
          <w:rFonts w:ascii="Times New Roman" w:hAnsi="Times New Roman" w:cs="Times New Roman"/>
          <w:color w:val="000000" w:themeColor="text1"/>
          <w:sz w:val="24"/>
          <w:szCs w:val="24"/>
        </w:rPr>
        <w:t>a</w:t>
      </w:r>
      <w:proofErr w:type="gramEnd"/>
      <w:r w:rsidR="00FC315E">
        <w:rPr>
          <w:rFonts w:ascii="Times New Roman" w:hAnsi="Times New Roman" w:cs="Times New Roman"/>
          <w:color w:val="000000" w:themeColor="text1"/>
          <w:sz w:val="24"/>
          <w:szCs w:val="24"/>
        </w:rPr>
        <w:t xml:space="preserve"> medida provisória é arquivada.</w:t>
      </w:r>
      <w:r w:rsidR="00C0130E">
        <w:rPr>
          <w:rFonts w:ascii="Times New Roman" w:hAnsi="Times New Roman" w:cs="Times New Roman"/>
          <w:color w:val="000000" w:themeColor="text1"/>
          <w:sz w:val="24"/>
          <w:szCs w:val="24"/>
        </w:rPr>
        <w:t xml:space="preserve"> </w:t>
      </w:r>
    </w:p>
    <w:p w:rsidR="00C0130E" w:rsidRDefault="00C0130E"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Ressalta-se que, apesar de ser válida por sessenta dias, se a medida não for apreciada em 45 dias contados de sua publicação, entrará em regime de urgência. Durante esse regime ocorre o sobrestamento das deliberações legislativas</w:t>
      </w:r>
      <w:r w:rsidR="00836AAA">
        <w:rPr>
          <w:rFonts w:ascii="Times New Roman" w:hAnsi="Times New Roman" w:cs="Times New Roman"/>
          <w:color w:val="000000" w:themeColor="text1"/>
          <w:sz w:val="24"/>
          <w:szCs w:val="24"/>
        </w:rPr>
        <w:t>, ou seja, todas as deliberações da Casa Legislativa que estiverem sendo analisadas ficarão sobrestadas, em pausa, até que a votação da medida provisória seja concluída.</w:t>
      </w:r>
    </w:p>
    <w:p w:rsidR="00C0130E" w:rsidRDefault="00FC315E"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Sendo aprovada, a medida provisória é convertida em lei ordinária e cabe ao Presidente do Sendo Federal promulgá-la. Essa decisão dispensa sanção do Presidente da República, por óbvio, pois se foi o próprio Presidente que a adotou este concorda com a m</w:t>
      </w:r>
      <w:r w:rsidR="00C0130E">
        <w:rPr>
          <w:rFonts w:ascii="Times New Roman" w:hAnsi="Times New Roman" w:cs="Times New Roman"/>
          <w:color w:val="000000" w:themeColor="text1"/>
          <w:sz w:val="24"/>
          <w:szCs w:val="24"/>
        </w:rPr>
        <w:t xml:space="preserve">esma e ocorre, também, a sustação das leis contrárias, isto é, se existe uma lei sobre o </w:t>
      </w:r>
      <w:r w:rsidR="00C0130E">
        <w:rPr>
          <w:rFonts w:ascii="Times New Roman" w:hAnsi="Times New Roman" w:cs="Times New Roman"/>
          <w:color w:val="000000" w:themeColor="text1"/>
          <w:sz w:val="24"/>
          <w:szCs w:val="24"/>
        </w:rPr>
        <w:lastRenderedPageBreak/>
        <w:t>mesmo assunto de uma medida provisória, mesmo esta sendo posterior, a lei deixa de surtir efeito durante todo o prazo em que vigorar a medida.</w:t>
      </w:r>
    </w:p>
    <w:p w:rsidR="00811A26" w:rsidRDefault="00C0130E"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aprovada com alterações,</w:t>
      </w:r>
      <w:r w:rsidR="00836AAA">
        <w:rPr>
          <w:rFonts w:ascii="Times New Roman" w:hAnsi="Times New Roman" w:cs="Times New Roman"/>
          <w:color w:val="000000" w:themeColor="text1"/>
          <w:sz w:val="24"/>
          <w:szCs w:val="24"/>
        </w:rPr>
        <w:t xml:space="preserve"> a medida provisória emendada é encaminhada ao Presidente da República</w:t>
      </w:r>
      <w:r w:rsidR="00811A26">
        <w:rPr>
          <w:rFonts w:ascii="Times New Roman" w:hAnsi="Times New Roman" w:cs="Times New Roman"/>
          <w:color w:val="000000" w:themeColor="text1"/>
          <w:sz w:val="24"/>
          <w:szCs w:val="24"/>
        </w:rPr>
        <w:t>,</w:t>
      </w:r>
      <w:r w:rsidR="00836AAA">
        <w:rPr>
          <w:rFonts w:ascii="Times New Roman" w:hAnsi="Times New Roman" w:cs="Times New Roman"/>
          <w:color w:val="000000" w:themeColor="text1"/>
          <w:sz w:val="24"/>
          <w:szCs w:val="24"/>
        </w:rPr>
        <w:t xml:space="preserve"> sob a forma</w:t>
      </w:r>
      <w:r w:rsidR="00811A26">
        <w:rPr>
          <w:rFonts w:ascii="Times New Roman" w:hAnsi="Times New Roman" w:cs="Times New Roman"/>
          <w:color w:val="000000" w:themeColor="text1"/>
          <w:sz w:val="24"/>
          <w:szCs w:val="24"/>
        </w:rPr>
        <w:t xml:space="preserve"> de projeto de lei de conversão, para que este aprove ou vete. Caso o Presidente sancione o projeto emendado, cabe a ele próprio promulgá-lo e publicá-lo.</w:t>
      </w:r>
    </w:p>
    <w:p w:rsidR="00811A26" w:rsidRDefault="00811A26"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Após ser editada, a medida provisória não pode ser retirada de pauta. Se o Presidente cria uma medida provisória e se arrepende, por exemplo, está não é retirada da votação. Entretanto, o Presidente pode editar uma nova medida provisória dispondo o contrario daquela medida que ele havia criado, essa é a chamada </w:t>
      </w:r>
      <w:r>
        <w:rPr>
          <w:rFonts w:ascii="Times New Roman" w:hAnsi="Times New Roman" w:cs="Times New Roman"/>
          <w:i/>
          <w:color w:val="000000" w:themeColor="text1"/>
          <w:sz w:val="24"/>
          <w:szCs w:val="24"/>
        </w:rPr>
        <w:t>ad-rogação</w:t>
      </w:r>
      <w:r>
        <w:rPr>
          <w:rFonts w:ascii="Times New Roman" w:hAnsi="Times New Roman" w:cs="Times New Roman"/>
          <w:color w:val="000000" w:themeColor="text1"/>
          <w:sz w:val="24"/>
          <w:szCs w:val="24"/>
        </w:rPr>
        <w:t xml:space="preserve">. </w:t>
      </w:r>
    </w:p>
    <w:p w:rsidR="003A1C53" w:rsidRDefault="003A1C53"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rejeitada expressamente pelo Legislativo, a medida provisória perde seus efeitos de forma imediata e o Presidente da casa que se pronunciou contrário tem que comunicar imediatamente ao Presidente da República e com convincente e clara fundamentação sobre sua decisão. Ressalta-se que é proibida a reedição de medida provisória rejeitada de forma expressa, podendo este ato, representar crime de responsabilidade ao impedir o livre exercício do Legislativo.</w:t>
      </w:r>
    </w:p>
    <w:p w:rsidR="003E7CB9" w:rsidRDefault="003A1C53"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Outra hipótese de rejeição é aquela ocorrida de forma tácita por decurso do prazo. Sendo assim, se no prazo de 120 dias o Congresso Nacional não se manifestar em tempo hábil ocorre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rejeição tácita</w:t>
      </w:r>
      <w:r w:rsidR="003E7CB9">
        <w:rPr>
          <w:rFonts w:ascii="Times New Roman" w:hAnsi="Times New Roman" w:cs="Times New Roman"/>
          <w:color w:val="000000" w:themeColor="text1"/>
          <w:sz w:val="24"/>
          <w:szCs w:val="24"/>
        </w:rPr>
        <w:t xml:space="preserve"> e a medida provisória perde sua eficácia e é proibida sua reedição na mesma sessão legislativa.</w:t>
      </w:r>
    </w:p>
    <w:p w:rsidR="00F23A7A" w:rsidRDefault="00787A2D"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 âmbito estadual, o S</w:t>
      </w:r>
      <w:r w:rsidR="00F23A7A">
        <w:rPr>
          <w:rFonts w:ascii="Times New Roman" w:hAnsi="Times New Roman" w:cs="Times New Roman"/>
          <w:color w:val="000000" w:themeColor="text1"/>
          <w:sz w:val="24"/>
          <w:szCs w:val="24"/>
        </w:rPr>
        <w:t xml:space="preserve">uperior </w:t>
      </w:r>
      <w:r>
        <w:rPr>
          <w:rFonts w:ascii="Times New Roman" w:hAnsi="Times New Roman" w:cs="Times New Roman"/>
          <w:color w:val="000000" w:themeColor="text1"/>
          <w:sz w:val="24"/>
          <w:szCs w:val="24"/>
        </w:rPr>
        <w:t>T</w:t>
      </w:r>
      <w:r w:rsidR="00F23A7A">
        <w:rPr>
          <w:rFonts w:ascii="Times New Roman" w:hAnsi="Times New Roman" w:cs="Times New Roman"/>
          <w:color w:val="000000" w:themeColor="text1"/>
          <w:sz w:val="24"/>
          <w:szCs w:val="24"/>
        </w:rPr>
        <w:t xml:space="preserve">ribunal </w:t>
      </w:r>
      <w:r>
        <w:rPr>
          <w:rFonts w:ascii="Times New Roman" w:hAnsi="Times New Roman" w:cs="Times New Roman"/>
          <w:color w:val="000000" w:themeColor="text1"/>
          <w:sz w:val="24"/>
          <w:szCs w:val="24"/>
        </w:rPr>
        <w:t>F</w:t>
      </w:r>
      <w:r w:rsidR="00F23A7A">
        <w:rPr>
          <w:rFonts w:ascii="Times New Roman" w:hAnsi="Times New Roman" w:cs="Times New Roman"/>
          <w:color w:val="000000" w:themeColor="text1"/>
          <w:sz w:val="24"/>
          <w:szCs w:val="24"/>
        </w:rPr>
        <w:t>ederal</w:t>
      </w:r>
      <w:r>
        <w:rPr>
          <w:rFonts w:ascii="Times New Roman" w:hAnsi="Times New Roman" w:cs="Times New Roman"/>
          <w:color w:val="000000" w:themeColor="text1"/>
          <w:sz w:val="24"/>
          <w:szCs w:val="24"/>
        </w:rPr>
        <w:t xml:space="preserve"> considera que a Constituição Federal é pressuposto básico para a elaboração das Constituições estaduais. </w:t>
      </w:r>
      <w:r w:rsidR="00F23A7A">
        <w:rPr>
          <w:rFonts w:ascii="Times New Roman" w:hAnsi="Times New Roman" w:cs="Times New Roman"/>
          <w:color w:val="000000" w:themeColor="text1"/>
          <w:sz w:val="24"/>
          <w:szCs w:val="24"/>
        </w:rPr>
        <w:t>Isso significa que no âmbito estadual é previsto a edição de medidas provisórias, editadas pelo Governador do Estado, desde que seja expresso na Constituição do Estadual.</w:t>
      </w:r>
    </w:p>
    <w:p w:rsidR="00C04055" w:rsidRDefault="00C04055"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STF afirma:</w:t>
      </w:r>
    </w:p>
    <w:p w:rsidR="00C04055" w:rsidRDefault="00C04055" w:rsidP="00FC315E">
      <w:pPr>
        <w:spacing w:after="0" w:line="360" w:lineRule="auto"/>
        <w:ind w:firstLine="1134"/>
        <w:jc w:val="both"/>
        <w:rPr>
          <w:rFonts w:ascii="Times New Roman" w:hAnsi="Times New Roman" w:cs="Times New Roman"/>
          <w:color w:val="000000" w:themeColor="text1"/>
          <w:sz w:val="24"/>
          <w:szCs w:val="24"/>
        </w:rPr>
      </w:pPr>
    </w:p>
    <w:p w:rsidR="00467572" w:rsidRDefault="00C04055" w:rsidP="00C04055">
      <w:pPr>
        <w:spacing w:after="0" w:line="240" w:lineRule="auto"/>
        <w:ind w:left="2268"/>
        <w:jc w:val="both"/>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P</w:t>
      </w:r>
      <w:r w:rsidR="00F23A7A" w:rsidRPr="00C04055">
        <w:rPr>
          <w:rFonts w:ascii="Times New Roman" w:hAnsi="Times New Roman" w:cs="Times New Roman"/>
          <w:color w:val="000000" w:themeColor="text1"/>
          <w:sz w:val="20"/>
          <w:szCs w:val="20"/>
        </w:rPr>
        <w:t>odem</w:t>
      </w:r>
      <w:proofErr w:type="gramEnd"/>
      <w:r w:rsidR="00F23A7A" w:rsidRPr="00C04055">
        <w:rPr>
          <w:rFonts w:ascii="Times New Roman" w:hAnsi="Times New Roman" w:cs="Times New Roman"/>
          <w:color w:val="000000" w:themeColor="text1"/>
          <w:sz w:val="20"/>
          <w:szCs w:val="20"/>
        </w:rPr>
        <w:t xml:space="preserve"> os Estados-membros editar medidas provisórias em face do princípio da simetria, obedecidas as regras básicas do processo legislativo no âmbito na União (CF, artigo 62). 2. Constitui forma de restrição não prevista no vigente sistema constitucional pátrio (CF, § 1º do artigo 25) qualquer limitação imposta às unidades federadas para a edição de medidas provisórias. Legitimidade e facultatividade de sua adoção pelos Estados-memb</w:t>
      </w:r>
      <w:r w:rsidRPr="00C04055">
        <w:rPr>
          <w:rFonts w:ascii="Times New Roman" w:hAnsi="Times New Roman" w:cs="Times New Roman"/>
          <w:color w:val="000000" w:themeColor="text1"/>
          <w:sz w:val="20"/>
          <w:szCs w:val="20"/>
        </w:rPr>
        <w:t>ros, a exemplo da União Federal.</w:t>
      </w:r>
      <w:r w:rsidR="00F23A7A" w:rsidRPr="00C04055">
        <w:rPr>
          <w:rFonts w:ascii="Times New Roman" w:hAnsi="Times New Roman" w:cs="Times New Roman"/>
          <w:color w:val="000000" w:themeColor="text1"/>
          <w:sz w:val="20"/>
          <w:szCs w:val="20"/>
        </w:rPr>
        <w:t xml:space="preserve"> (STF – Pleno –</w:t>
      </w:r>
      <w:r w:rsidR="00467572" w:rsidRPr="00C04055">
        <w:rPr>
          <w:rFonts w:ascii="Times New Roman" w:hAnsi="Times New Roman" w:cs="Times New Roman"/>
          <w:color w:val="000000" w:themeColor="text1"/>
          <w:sz w:val="20"/>
          <w:szCs w:val="20"/>
        </w:rPr>
        <w:t xml:space="preserve"> Adin nº 425-5/TO – Rel. Min. Maurício Corrêa, Diário da Justiça, Seção I, 18 fev. 2004, p. 18).</w:t>
      </w:r>
    </w:p>
    <w:p w:rsidR="00C04055" w:rsidRDefault="00C04055" w:rsidP="00C04055">
      <w:pPr>
        <w:spacing w:after="0" w:line="240" w:lineRule="auto"/>
        <w:ind w:left="2268"/>
        <w:jc w:val="both"/>
        <w:rPr>
          <w:rFonts w:ascii="Times New Roman" w:hAnsi="Times New Roman" w:cs="Times New Roman"/>
          <w:color w:val="000000" w:themeColor="text1"/>
          <w:sz w:val="20"/>
          <w:szCs w:val="20"/>
        </w:rPr>
      </w:pPr>
    </w:p>
    <w:p w:rsidR="00C04055" w:rsidRDefault="00C04055" w:rsidP="00C04055">
      <w:pPr>
        <w:spacing w:after="0" w:line="240" w:lineRule="auto"/>
        <w:ind w:left="2268"/>
        <w:jc w:val="both"/>
        <w:rPr>
          <w:rFonts w:ascii="Times New Roman" w:hAnsi="Times New Roman" w:cs="Times New Roman"/>
          <w:color w:val="000000" w:themeColor="text1"/>
          <w:sz w:val="20"/>
          <w:szCs w:val="20"/>
        </w:rPr>
      </w:pPr>
    </w:p>
    <w:p w:rsidR="00C04055" w:rsidRPr="00C04055" w:rsidRDefault="00C04055" w:rsidP="00C04055">
      <w:pPr>
        <w:spacing w:after="0" w:line="240" w:lineRule="auto"/>
        <w:ind w:left="2268"/>
        <w:jc w:val="both"/>
        <w:rPr>
          <w:rFonts w:ascii="Times New Roman" w:hAnsi="Times New Roman" w:cs="Times New Roman"/>
          <w:color w:val="000000" w:themeColor="text1"/>
          <w:sz w:val="20"/>
          <w:szCs w:val="20"/>
        </w:rPr>
      </w:pPr>
    </w:p>
    <w:p w:rsidR="003905B2" w:rsidRDefault="00467572"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Assim, é possibilitada ao Estado do Maranhão a edição de medidas provisórias e sobre isso discorre a Constituição Estadual. O art. 42 prevê que em caso de relevância e </w:t>
      </w:r>
      <w:r>
        <w:rPr>
          <w:rFonts w:ascii="Times New Roman" w:hAnsi="Times New Roman" w:cs="Times New Roman"/>
          <w:color w:val="000000" w:themeColor="text1"/>
          <w:sz w:val="24"/>
          <w:szCs w:val="24"/>
        </w:rPr>
        <w:lastRenderedPageBreak/>
        <w:t xml:space="preserve">urgência o Governador do Estado poderá adotar medidas provisórias, com força de lei, devendo submetê-las de imediato à Assembleia Legislativa, que estando em recesso, será convocada extraordinariamente no prazo de cinco dias e as medidas provisórias perderão eficácia, desde a edição se não forem convertidas em lei no prazo de </w:t>
      </w:r>
      <w:r w:rsidR="003905B2">
        <w:rPr>
          <w:rFonts w:ascii="Times New Roman" w:hAnsi="Times New Roman" w:cs="Times New Roman"/>
          <w:color w:val="000000" w:themeColor="text1"/>
          <w:sz w:val="24"/>
          <w:szCs w:val="24"/>
        </w:rPr>
        <w:t>sessenta dias postergados por mais sessenta dias, devendo a Assembleia Legislativa disciplinar, por decreto legislativo, as relações jurídicas delas decorrentes.</w:t>
      </w:r>
    </w:p>
    <w:p w:rsidR="003905B2" w:rsidRDefault="003905B2" w:rsidP="00FC315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Esse dispositivo constitucional dá poderes ao executivo estadual legislar. Isso tem conseqüências a ser levadas em consideração, pois, devem-se respeitar os direitos fundamentais e a separação dos poderes. Portanto, as normas estaduais devem ter integral adequação às normas constitucionais federais, não contrariando, assim a Carta Magna. </w:t>
      </w:r>
    </w:p>
    <w:p w:rsidR="00F501A2" w:rsidRDefault="003905B2" w:rsidP="00F501A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Entretanto, deve-se ressaltar que sem um controle constitucional as medidas provisórias serão editadas de forma abusiva. Principalmente no que diz respeito a questões orçamentárias, deve haver rígida fiscalização diante do alto índice de corrupção e desvio de verbas públicas. </w:t>
      </w:r>
    </w:p>
    <w:p w:rsidR="00F501A2" w:rsidRDefault="00F501A2" w:rsidP="00F501A2">
      <w:pPr>
        <w:spacing w:after="0" w:line="360" w:lineRule="auto"/>
        <w:ind w:firstLine="1134"/>
        <w:jc w:val="both"/>
        <w:rPr>
          <w:rFonts w:ascii="Times New Roman" w:hAnsi="Times New Roman" w:cs="Times New Roman"/>
          <w:color w:val="000000" w:themeColor="text1"/>
          <w:sz w:val="24"/>
          <w:szCs w:val="24"/>
        </w:rPr>
      </w:pPr>
    </w:p>
    <w:p w:rsidR="00F501A2" w:rsidRDefault="002A1E2A" w:rsidP="00F501A2">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O ABUSIVO USO DE MEDIDAS PROVISÓRIAS E SUAS CONSEQUÊNCIAS</w:t>
      </w:r>
    </w:p>
    <w:p w:rsidR="002A1E2A" w:rsidRPr="002A1E2A" w:rsidRDefault="002A1E2A" w:rsidP="00F501A2">
      <w:pPr>
        <w:spacing w:after="0" w:line="360" w:lineRule="auto"/>
        <w:rPr>
          <w:rFonts w:ascii="Times New Roman" w:hAnsi="Times New Roman" w:cs="Times New Roman"/>
          <w:sz w:val="24"/>
          <w:szCs w:val="24"/>
        </w:rPr>
      </w:pPr>
    </w:p>
    <w:p w:rsidR="002A1E2A" w:rsidRDefault="00F501A2" w:rsidP="002A1E2A">
      <w:pPr>
        <w:spacing w:after="0" w:line="360" w:lineRule="auto"/>
        <w:ind w:firstLine="1134"/>
        <w:jc w:val="both"/>
        <w:rPr>
          <w:rFonts w:ascii="Times New Roman" w:hAnsi="Times New Roman" w:cs="Times New Roman"/>
          <w:sz w:val="24"/>
          <w:szCs w:val="24"/>
        </w:rPr>
      </w:pPr>
      <w:r w:rsidRPr="00227C13">
        <w:rPr>
          <w:rFonts w:ascii="Times New Roman" w:hAnsi="Times New Roman" w:cs="Times New Roman"/>
          <w:sz w:val="24"/>
          <w:szCs w:val="24"/>
        </w:rPr>
        <w:t>O excesso de emissão de medidas provisórias causa</w:t>
      </w:r>
      <w:r w:rsidR="002A1E2A">
        <w:rPr>
          <w:rFonts w:ascii="Times New Roman" w:hAnsi="Times New Roman" w:cs="Times New Roman"/>
          <w:sz w:val="24"/>
          <w:szCs w:val="24"/>
        </w:rPr>
        <w:t>, d</w:t>
      </w:r>
      <w:r w:rsidRPr="00227C13">
        <w:rPr>
          <w:rFonts w:ascii="Times New Roman" w:hAnsi="Times New Roman" w:cs="Times New Roman"/>
          <w:sz w:val="24"/>
          <w:szCs w:val="24"/>
        </w:rPr>
        <w:t>e certo modo</w:t>
      </w:r>
      <w:r w:rsidR="002A1E2A">
        <w:rPr>
          <w:rFonts w:ascii="Times New Roman" w:hAnsi="Times New Roman" w:cs="Times New Roman"/>
          <w:sz w:val="24"/>
          <w:szCs w:val="24"/>
        </w:rPr>
        <w:t>, uma</w:t>
      </w:r>
      <w:r w:rsidRPr="00227C13">
        <w:rPr>
          <w:rFonts w:ascii="Times New Roman" w:hAnsi="Times New Roman" w:cs="Times New Roman"/>
          <w:sz w:val="24"/>
          <w:szCs w:val="24"/>
        </w:rPr>
        <w:t xml:space="preserve"> interferência </w:t>
      </w:r>
      <w:r w:rsidR="002A1E2A">
        <w:rPr>
          <w:rFonts w:ascii="Times New Roman" w:hAnsi="Times New Roman" w:cs="Times New Roman"/>
          <w:sz w:val="24"/>
          <w:szCs w:val="24"/>
        </w:rPr>
        <w:t>do executivo no legislativo ferindo</w:t>
      </w:r>
      <w:r w:rsidRPr="00227C13">
        <w:rPr>
          <w:rFonts w:ascii="Times New Roman" w:hAnsi="Times New Roman" w:cs="Times New Roman"/>
          <w:sz w:val="24"/>
          <w:szCs w:val="24"/>
        </w:rPr>
        <w:t xml:space="preserve"> o principio da separação dos poderes porque o certo seria que apenas o legislativo criasse as leis s</w:t>
      </w:r>
      <w:r w:rsidR="002A1E2A">
        <w:rPr>
          <w:rFonts w:ascii="Times New Roman" w:hAnsi="Times New Roman" w:cs="Times New Roman"/>
          <w:sz w:val="24"/>
          <w:szCs w:val="24"/>
        </w:rPr>
        <w:t>endo que a própria constituição legitima o P</w:t>
      </w:r>
      <w:r w:rsidRPr="00227C13">
        <w:rPr>
          <w:rFonts w:ascii="Times New Roman" w:hAnsi="Times New Roman" w:cs="Times New Roman"/>
          <w:sz w:val="24"/>
          <w:szCs w:val="24"/>
        </w:rPr>
        <w:t>residente a emitir M</w:t>
      </w:r>
      <w:r w:rsidR="002A1E2A">
        <w:rPr>
          <w:rFonts w:ascii="Times New Roman" w:hAnsi="Times New Roman" w:cs="Times New Roman"/>
          <w:sz w:val="24"/>
          <w:szCs w:val="24"/>
        </w:rPr>
        <w:t xml:space="preserve">edidas </w:t>
      </w:r>
      <w:r w:rsidRPr="00227C13">
        <w:rPr>
          <w:rFonts w:ascii="Times New Roman" w:hAnsi="Times New Roman" w:cs="Times New Roman"/>
          <w:sz w:val="24"/>
          <w:szCs w:val="24"/>
        </w:rPr>
        <w:t>P</w:t>
      </w:r>
      <w:r w:rsidR="002A1E2A">
        <w:rPr>
          <w:rFonts w:ascii="Times New Roman" w:hAnsi="Times New Roman" w:cs="Times New Roman"/>
          <w:sz w:val="24"/>
          <w:szCs w:val="24"/>
        </w:rPr>
        <w:t>rovisórias</w:t>
      </w:r>
      <w:r w:rsidRPr="00227C13">
        <w:rPr>
          <w:rFonts w:ascii="Times New Roman" w:hAnsi="Times New Roman" w:cs="Times New Roman"/>
          <w:sz w:val="24"/>
          <w:szCs w:val="24"/>
        </w:rPr>
        <w:t xml:space="preserve"> nos casos que considerar relevante e urgente</w:t>
      </w:r>
      <w:r w:rsidR="002A1E2A">
        <w:rPr>
          <w:rFonts w:ascii="Times New Roman" w:hAnsi="Times New Roman" w:cs="Times New Roman"/>
          <w:sz w:val="24"/>
          <w:szCs w:val="24"/>
        </w:rPr>
        <w:t>,</w:t>
      </w:r>
      <w:r w:rsidRPr="00227C13">
        <w:rPr>
          <w:rFonts w:ascii="Times New Roman" w:hAnsi="Times New Roman" w:cs="Times New Roman"/>
          <w:sz w:val="24"/>
          <w:szCs w:val="24"/>
        </w:rPr>
        <w:t xml:space="preserve"> portanto</w:t>
      </w:r>
      <w:r w:rsidR="002A1E2A">
        <w:rPr>
          <w:rFonts w:ascii="Times New Roman" w:hAnsi="Times New Roman" w:cs="Times New Roman"/>
          <w:sz w:val="24"/>
          <w:szCs w:val="24"/>
        </w:rPr>
        <w:t>,</w:t>
      </w:r>
      <w:r w:rsidRPr="00227C13">
        <w:rPr>
          <w:rFonts w:ascii="Times New Roman" w:hAnsi="Times New Roman" w:cs="Times New Roman"/>
          <w:sz w:val="24"/>
          <w:szCs w:val="24"/>
        </w:rPr>
        <w:t xml:space="preserve"> seu uso moderado não pode ser considerado inconstitucional.</w:t>
      </w:r>
    </w:p>
    <w:p w:rsidR="002A1E2A" w:rsidRDefault="00F501A2" w:rsidP="002A1E2A">
      <w:pPr>
        <w:spacing w:after="0" w:line="360" w:lineRule="auto"/>
        <w:ind w:firstLine="1134"/>
        <w:jc w:val="both"/>
        <w:rPr>
          <w:rFonts w:ascii="Times New Roman" w:hAnsi="Times New Roman" w:cs="Times New Roman"/>
          <w:sz w:val="24"/>
          <w:szCs w:val="24"/>
        </w:rPr>
      </w:pPr>
      <w:r w:rsidRPr="00227C13">
        <w:rPr>
          <w:rFonts w:ascii="Times New Roman" w:hAnsi="Times New Roman" w:cs="Times New Roman"/>
          <w:sz w:val="24"/>
          <w:szCs w:val="24"/>
        </w:rPr>
        <w:t>Com a interferê</w:t>
      </w:r>
      <w:r w:rsidR="002A1E2A">
        <w:rPr>
          <w:rFonts w:ascii="Times New Roman" w:hAnsi="Times New Roman" w:cs="Times New Roman"/>
          <w:sz w:val="24"/>
          <w:szCs w:val="24"/>
        </w:rPr>
        <w:t>ncia do executivo nas funções ti</w:t>
      </w:r>
      <w:r w:rsidR="002A1E2A" w:rsidRPr="00227C13">
        <w:rPr>
          <w:rFonts w:ascii="Times New Roman" w:hAnsi="Times New Roman" w:cs="Times New Roman"/>
          <w:sz w:val="24"/>
          <w:szCs w:val="24"/>
        </w:rPr>
        <w:t>picamente</w:t>
      </w:r>
      <w:r w:rsidRPr="00227C13">
        <w:rPr>
          <w:rFonts w:ascii="Times New Roman" w:hAnsi="Times New Roman" w:cs="Times New Roman"/>
          <w:sz w:val="24"/>
          <w:szCs w:val="24"/>
        </w:rPr>
        <w:t xml:space="preserve"> legislativa</w:t>
      </w:r>
      <w:r w:rsidR="002A1E2A">
        <w:rPr>
          <w:rFonts w:ascii="Times New Roman" w:hAnsi="Times New Roman" w:cs="Times New Roman"/>
          <w:sz w:val="24"/>
          <w:szCs w:val="24"/>
        </w:rPr>
        <w:t>s tem-</w:t>
      </w:r>
      <w:r w:rsidRPr="00227C13">
        <w:rPr>
          <w:rFonts w:ascii="Times New Roman" w:hAnsi="Times New Roman" w:cs="Times New Roman"/>
          <w:sz w:val="24"/>
          <w:szCs w:val="24"/>
        </w:rPr>
        <w:t>se que o poder legislativo perde aqui um pouco da sua legitimidade. Tendo isso em vista</w:t>
      </w:r>
      <w:r w:rsidR="002A1E2A">
        <w:rPr>
          <w:rFonts w:ascii="Times New Roman" w:hAnsi="Times New Roman" w:cs="Times New Roman"/>
          <w:sz w:val="24"/>
          <w:szCs w:val="24"/>
        </w:rPr>
        <w:t>,</w:t>
      </w:r>
      <w:r w:rsidRPr="00227C13">
        <w:rPr>
          <w:rFonts w:ascii="Times New Roman" w:hAnsi="Times New Roman" w:cs="Times New Roman"/>
          <w:sz w:val="24"/>
          <w:szCs w:val="24"/>
        </w:rPr>
        <w:t xml:space="preserve"> foi aprovada uma EC que diminuiu o p</w:t>
      </w:r>
      <w:r w:rsidR="002A1E2A">
        <w:rPr>
          <w:rFonts w:ascii="Times New Roman" w:hAnsi="Times New Roman" w:cs="Times New Roman"/>
          <w:sz w:val="24"/>
          <w:szCs w:val="24"/>
        </w:rPr>
        <w:t>r</w:t>
      </w:r>
      <w:r w:rsidRPr="00227C13">
        <w:rPr>
          <w:rFonts w:ascii="Times New Roman" w:hAnsi="Times New Roman" w:cs="Times New Roman"/>
          <w:sz w:val="24"/>
          <w:szCs w:val="24"/>
        </w:rPr>
        <w:t>azo de tramitação das M</w:t>
      </w:r>
      <w:r w:rsidR="002A1E2A">
        <w:rPr>
          <w:rFonts w:ascii="Times New Roman" w:hAnsi="Times New Roman" w:cs="Times New Roman"/>
          <w:sz w:val="24"/>
          <w:szCs w:val="24"/>
        </w:rPr>
        <w:t xml:space="preserve">edidas </w:t>
      </w:r>
      <w:r w:rsidRPr="00227C13">
        <w:rPr>
          <w:rFonts w:ascii="Times New Roman" w:hAnsi="Times New Roman" w:cs="Times New Roman"/>
          <w:sz w:val="24"/>
          <w:szCs w:val="24"/>
        </w:rPr>
        <w:t>P</w:t>
      </w:r>
      <w:r w:rsidR="002A1E2A">
        <w:rPr>
          <w:rFonts w:ascii="Times New Roman" w:hAnsi="Times New Roman" w:cs="Times New Roman"/>
          <w:sz w:val="24"/>
          <w:szCs w:val="24"/>
        </w:rPr>
        <w:t>rovisórias</w:t>
      </w:r>
      <w:r w:rsidRPr="00227C13">
        <w:rPr>
          <w:rFonts w:ascii="Times New Roman" w:hAnsi="Times New Roman" w:cs="Times New Roman"/>
          <w:sz w:val="24"/>
          <w:szCs w:val="24"/>
        </w:rPr>
        <w:t xml:space="preserve">, pois, uma vez que elas congelam a ata </w:t>
      </w:r>
      <w:r w:rsidR="002A1E2A">
        <w:rPr>
          <w:rFonts w:ascii="Times New Roman" w:hAnsi="Times New Roman" w:cs="Times New Roman"/>
          <w:sz w:val="24"/>
          <w:szCs w:val="24"/>
        </w:rPr>
        <w:t>parlamentar o tempo em que uma medida</w:t>
      </w:r>
      <w:r w:rsidRPr="00227C13">
        <w:rPr>
          <w:rFonts w:ascii="Times New Roman" w:hAnsi="Times New Roman" w:cs="Times New Roman"/>
          <w:sz w:val="24"/>
          <w:szCs w:val="24"/>
        </w:rPr>
        <w:t xml:space="preserve"> permanece em votação nenhum outro tipo de lei é votado. O que ac</w:t>
      </w:r>
      <w:r w:rsidR="002A1E2A">
        <w:rPr>
          <w:rFonts w:ascii="Times New Roman" w:hAnsi="Times New Roman" w:cs="Times New Roman"/>
          <w:sz w:val="24"/>
          <w:szCs w:val="24"/>
        </w:rPr>
        <w:t>arreta um enorme empecilho para</w:t>
      </w:r>
      <w:r w:rsidRPr="00227C13">
        <w:rPr>
          <w:rFonts w:ascii="Times New Roman" w:hAnsi="Times New Roman" w:cs="Times New Roman"/>
          <w:sz w:val="24"/>
          <w:szCs w:val="24"/>
        </w:rPr>
        <w:t xml:space="preserve"> a livre atuação do poder legislativo, e o tolda a uma atuação secundária num âmbito que, segundo o princípio da separação de podere</w:t>
      </w:r>
      <w:r w:rsidR="002A1E2A">
        <w:rPr>
          <w:rFonts w:ascii="Times New Roman" w:hAnsi="Times New Roman" w:cs="Times New Roman"/>
          <w:sz w:val="24"/>
          <w:szCs w:val="24"/>
        </w:rPr>
        <w:t>s, de início, é de sua competência</w:t>
      </w:r>
      <w:r w:rsidRPr="00227C13">
        <w:rPr>
          <w:rFonts w:ascii="Times New Roman" w:hAnsi="Times New Roman" w:cs="Times New Roman"/>
          <w:sz w:val="24"/>
          <w:szCs w:val="24"/>
        </w:rPr>
        <w:t xml:space="preserve">. </w:t>
      </w:r>
    </w:p>
    <w:p w:rsidR="001F37A2" w:rsidRDefault="002A1E2A" w:rsidP="001F37A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w:t>
      </w:r>
      <w:r w:rsidR="00F501A2" w:rsidRPr="00227C13">
        <w:rPr>
          <w:rFonts w:ascii="Times New Roman" w:hAnsi="Times New Roman" w:cs="Times New Roman"/>
          <w:sz w:val="24"/>
          <w:szCs w:val="24"/>
        </w:rPr>
        <w:t xml:space="preserve"> relação ao congelamento da ata do plenário temos uma diminuição excessiva na celeridade do processo legislativo</w:t>
      </w:r>
      <w:r>
        <w:rPr>
          <w:rFonts w:ascii="Times New Roman" w:hAnsi="Times New Roman" w:cs="Times New Roman"/>
          <w:sz w:val="24"/>
          <w:szCs w:val="24"/>
        </w:rPr>
        <w:t>. Essa situação acarreta demoras diante</w:t>
      </w:r>
      <w:r w:rsidR="00F501A2" w:rsidRPr="00227C13">
        <w:rPr>
          <w:rFonts w:ascii="Times New Roman" w:hAnsi="Times New Roman" w:cs="Times New Roman"/>
          <w:sz w:val="24"/>
          <w:szCs w:val="24"/>
        </w:rPr>
        <w:t xml:space="preserve"> demanda</w:t>
      </w:r>
      <w:r>
        <w:rPr>
          <w:rFonts w:ascii="Times New Roman" w:hAnsi="Times New Roman" w:cs="Times New Roman"/>
          <w:sz w:val="24"/>
          <w:szCs w:val="24"/>
        </w:rPr>
        <w:t>s da sociedade</w:t>
      </w:r>
      <w:r w:rsidR="00F501A2" w:rsidRPr="00227C13">
        <w:rPr>
          <w:rFonts w:ascii="Times New Roman" w:hAnsi="Times New Roman" w:cs="Times New Roman"/>
          <w:sz w:val="24"/>
          <w:szCs w:val="24"/>
        </w:rPr>
        <w:t xml:space="preserve"> e</w:t>
      </w:r>
      <w:r>
        <w:rPr>
          <w:rFonts w:ascii="Times New Roman" w:hAnsi="Times New Roman" w:cs="Times New Roman"/>
          <w:sz w:val="24"/>
          <w:szCs w:val="24"/>
        </w:rPr>
        <w:t>,</w:t>
      </w:r>
      <w:r w:rsidR="00F501A2" w:rsidRPr="00227C13">
        <w:rPr>
          <w:rFonts w:ascii="Times New Roman" w:hAnsi="Times New Roman" w:cs="Times New Roman"/>
          <w:sz w:val="24"/>
          <w:szCs w:val="24"/>
        </w:rPr>
        <w:t xml:space="preserve"> em certo ponto</w:t>
      </w:r>
      <w:r>
        <w:rPr>
          <w:rFonts w:ascii="Times New Roman" w:hAnsi="Times New Roman" w:cs="Times New Roman"/>
          <w:sz w:val="24"/>
          <w:szCs w:val="24"/>
        </w:rPr>
        <w:t>,</w:t>
      </w:r>
      <w:r w:rsidR="00F501A2" w:rsidRPr="00227C13">
        <w:rPr>
          <w:rFonts w:ascii="Times New Roman" w:hAnsi="Times New Roman" w:cs="Times New Roman"/>
          <w:sz w:val="24"/>
          <w:szCs w:val="24"/>
        </w:rPr>
        <w:t xml:space="preserve"> pode-se ter os parlamentares voltados não mais para votar os demais projeto de lei</w:t>
      </w:r>
      <w:r w:rsidR="001F37A2">
        <w:rPr>
          <w:rFonts w:ascii="Times New Roman" w:hAnsi="Times New Roman" w:cs="Times New Roman"/>
          <w:sz w:val="24"/>
          <w:szCs w:val="24"/>
        </w:rPr>
        <w:t>,</w:t>
      </w:r>
      <w:r w:rsidR="00F501A2" w:rsidRPr="00227C13">
        <w:rPr>
          <w:rFonts w:ascii="Times New Roman" w:hAnsi="Times New Roman" w:cs="Times New Roman"/>
          <w:sz w:val="24"/>
          <w:szCs w:val="24"/>
        </w:rPr>
        <w:t xml:space="preserve"> mas sim para lidar com o excesso de M</w:t>
      </w:r>
      <w:r w:rsidR="001F37A2">
        <w:rPr>
          <w:rFonts w:ascii="Times New Roman" w:hAnsi="Times New Roman" w:cs="Times New Roman"/>
          <w:sz w:val="24"/>
          <w:szCs w:val="24"/>
        </w:rPr>
        <w:t xml:space="preserve">edidas </w:t>
      </w:r>
      <w:r w:rsidR="00F501A2" w:rsidRPr="00227C13">
        <w:rPr>
          <w:rFonts w:ascii="Times New Roman" w:hAnsi="Times New Roman" w:cs="Times New Roman"/>
          <w:sz w:val="24"/>
          <w:szCs w:val="24"/>
        </w:rPr>
        <w:t>P</w:t>
      </w:r>
      <w:r w:rsidR="001F37A2">
        <w:rPr>
          <w:rFonts w:ascii="Times New Roman" w:hAnsi="Times New Roman" w:cs="Times New Roman"/>
          <w:sz w:val="24"/>
          <w:szCs w:val="24"/>
        </w:rPr>
        <w:t>rovisórias</w:t>
      </w:r>
      <w:r w:rsidR="00F501A2" w:rsidRPr="00227C13">
        <w:rPr>
          <w:rFonts w:ascii="Times New Roman" w:hAnsi="Times New Roman" w:cs="Times New Roman"/>
          <w:sz w:val="24"/>
          <w:szCs w:val="24"/>
        </w:rPr>
        <w:t xml:space="preserve"> que chegam numa avalanche com seu regime de urgência.</w:t>
      </w:r>
      <w:r w:rsidR="001F37A2">
        <w:rPr>
          <w:rFonts w:ascii="Times New Roman" w:hAnsi="Times New Roman" w:cs="Times New Roman"/>
          <w:sz w:val="24"/>
          <w:szCs w:val="24"/>
        </w:rPr>
        <w:t xml:space="preserve"> </w:t>
      </w:r>
      <w:r w:rsidR="00F501A2" w:rsidRPr="00227C13">
        <w:rPr>
          <w:rFonts w:ascii="Times New Roman" w:hAnsi="Times New Roman" w:cs="Times New Roman"/>
          <w:sz w:val="24"/>
          <w:szCs w:val="24"/>
        </w:rPr>
        <w:t>Fato este que pode cau</w:t>
      </w:r>
      <w:r w:rsidR="001F37A2">
        <w:rPr>
          <w:rFonts w:ascii="Times New Roman" w:hAnsi="Times New Roman" w:cs="Times New Roman"/>
          <w:sz w:val="24"/>
          <w:szCs w:val="24"/>
        </w:rPr>
        <w:t xml:space="preserve">sar banalização do seu </w:t>
      </w:r>
      <w:r w:rsidR="001F37A2">
        <w:rPr>
          <w:rFonts w:ascii="Times New Roman" w:hAnsi="Times New Roman" w:cs="Times New Roman"/>
          <w:sz w:val="24"/>
          <w:szCs w:val="24"/>
        </w:rPr>
        <w:lastRenderedPageBreak/>
        <w:t>processo, a</w:t>
      </w:r>
      <w:r w:rsidR="00F501A2" w:rsidRPr="00227C13">
        <w:rPr>
          <w:rFonts w:ascii="Times New Roman" w:hAnsi="Times New Roman" w:cs="Times New Roman"/>
          <w:sz w:val="24"/>
          <w:szCs w:val="24"/>
        </w:rPr>
        <w:t xml:space="preserve"> falta de legitimidade passará </w:t>
      </w:r>
      <w:r w:rsidR="001F37A2">
        <w:rPr>
          <w:rFonts w:ascii="Times New Roman" w:hAnsi="Times New Roman" w:cs="Times New Roman"/>
          <w:sz w:val="24"/>
          <w:szCs w:val="24"/>
        </w:rPr>
        <w:t xml:space="preserve">a </w:t>
      </w:r>
      <w:r w:rsidR="00F501A2" w:rsidRPr="00227C13">
        <w:rPr>
          <w:rFonts w:ascii="Times New Roman" w:hAnsi="Times New Roman" w:cs="Times New Roman"/>
          <w:sz w:val="24"/>
          <w:szCs w:val="24"/>
        </w:rPr>
        <w:t>uma falta de confiança com relação ao processo legislativo o que acarretará em inse</w:t>
      </w:r>
      <w:r w:rsidR="001F37A2">
        <w:rPr>
          <w:rFonts w:ascii="Times New Roman" w:hAnsi="Times New Roman" w:cs="Times New Roman"/>
          <w:sz w:val="24"/>
          <w:szCs w:val="24"/>
        </w:rPr>
        <w:t>gurança jurídica no meio social</w:t>
      </w:r>
      <w:r w:rsidR="00F501A2" w:rsidRPr="00227C13">
        <w:rPr>
          <w:rFonts w:ascii="Times New Roman" w:hAnsi="Times New Roman" w:cs="Times New Roman"/>
          <w:sz w:val="24"/>
          <w:szCs w:val="24"/>
        </w:rPr>
        <w:t xml:space="preserve"> e o seu </w:t>
      </w:r>
      <w:proofErr w:type="spellStart"/>
      <w:r w:rsidR="00F501A2" w:rsidRPr="00227C13">
        <w:rPr>
          <w:rFonts w:ascii="Times New Roman" w:hAnsi="Times New Roman" w:cs="Times New Roman"/>
          <w:sz w:val="24"/>
          <w:szCs w:val="24"/>
        </w:rPr>
        <w:t>descrético</w:t>
      </w:r>
      <w:proofErr w:type="spellEnd"/>
      <w:r w:rsidR="00F501A2" w:rsidRPr="00227C13">
        <w:rPr>
          <w:rFonts w:ascii="Times New Roman" w:hAnsi="Times New Roman" w:cs="Times New Roman"/>
          <w:sz w:val="24"/>
          <w:szCs w:val="24"/>
        </w:rPr>
        <w:t xml:space="preserve"> com relação a sua eficácia. </w:t>
      </w:r>
    </w:p>
    <w:p w:rsidR="00F501A2" w:rsidRPr="00227C13" w:rsidRDefault="00F501A2" w:rsidP="001F37A2">
      <w:pPr>
        <w:spacing w:after="0" w:line="360" w:lineRule="auto"/>
        <w:ind w:firstLine="1134"/>
        <w:jc w:val="both"/>
        <w:rPr>
          <w:rFonts w:ascii="Times New Roman" w:hAnsi="Times New Roman" w:cs="Times New Roman"/>
          <w:sz w:val="24"/>
          <w:szCs w:val="24"/>
        </w:rPr>
      </w:pPr>
      <w:r w:rsidRPr="00227C13">
        <w:rPr>
          <w:rFonts w:ascii="Times New Roman" w:hAnsi="Times New Roman" w:cs="Times New Roman"/>
          <w:sz w:val="24"/>
          <w:szCs w:val="24"/>
        </w:rPr>
        <w:t>A questão principal não é o uso da M</w:t>
      </w:r>
      <w:r w:rsidR="001F37A2">
        <w:rPr>
          <w:rFonts w:ascii="Times New Roman" w:hAnsi="Times New Roman" w:cs="Times New Roman"/>
          <w:sz w:val="24"/>
          <w:szCs w:val="24"/>
        </w:rPr>
        <w:t xml:space="preserve">edida </w:t>
      </w:r>
      <w:r w:rsidRPr="00227C13">
        <w:rPr>
          <w:rFonts w:ascii="Times New Roman" w:hAnsi="Times New Roman" w:cs="Times New Roman"/>
          <w:sz w:val="24"/>
          <w:szCs w:val="24"/>
        </w:rPr>
        <w:t>P</w:t>
      </w:r>
      <w:r w:rsidR="001F37A2">
        <w:rPr>
          <w:rFonts w:ascii="Times New Roman" w:hAnsi="Times New Roman" w:cs="Times New Roman"/>
          <w:sz w:val="24"/>
          <w:szCs w:val="24"/>
        </w:rPr>
        <w:t>rovisória</w:t>
      </w:r>
      <w:r w:rsidRPr="00227C13">
        <w:rPr>
          <w:rFonts w:ascii="Times New Roman" w:hAnsi="Times New Roman" w:cs="Times New Roman"/>
          <w:sz w:val="24"/>
          <w:szCs w:val="24"/>
        </w:rPr>
        <w:t xml:space="preserve"> em </w:t>
      </w:r>
      <w:r w:rsidR="001F37A2">
        <w:rPr>
          <w:rFonts w:ascii="Times New Roman" w:hAnsi="Times New Roman" w:cs="Times New Roman"/>
          <w:sz w:val="24"/>
          <w:szCs w:val="24"/>
        </w:rPr>
        <w:t>si, mas sim seu abuso. É uma prá</w:t>
      </w:r>
      <w:r w:rsidRPr="00227C13">
        <w:rPr>
          <w:rFonts w:ascii="Times New Roman" w:hAnsi="Times New Roman" w:cs="Times New Roman"/>
          <w:sz w:val="24"/>
          <w:szCs w:val="24"/>
        </w:rPr>
        <w:t>tica comum em todos os gov</w:t>
      </w:r>
      <w:r w:rsidR="001F37A2">
        <w:rPr>
          <w:rFonts w:ascii="Times New Roman" w:hAnsi="Times New Roman" w:cs="Times New Roman"/>
          <w:sz w:val="24"/>
          <w:szCs w:val="24"/>
        </w:rPr>
        <w:t>ernos já estabelecidos neste país. D</w:t>
      </w:r>
      <w:r w:rsidRPr="00227C13">
        <w:rPr>
          <w:rFonts w:ascii="Times New Roman" w:hAnsi="Times New Roman" w:cs="Times New Roman"/>
          <w:sz w:val="24"/>
          <w:szCs w:val="24"/>
        </w:rPr>
        <w:t>os presiden</w:t>
      </w:r>
      <w:r w:rsidR="001F37A2">
        <w:rPr>
          <w:rFonts w:ascii="Times New Roman" w:hAnsi="Times New Roman" w:cs="Times New Roman"/>
          <w:sz w:val="24"/>
          <w:szCs w:val="24"/>
        </w:rPr>
        <w:t>tes que tiveram mandatos de oito an</w:t>
      </w:r>
      <w:r w:rsidRPr="00227C13">
        <w:rPr>
          <w:rFonts w:ascii="Times New Roman" w:hAnsi="Times New Roman" w:cs="Times New Roman"/>
          <w:sz w:val="24"/>
          <w:szCs w:val="24"/>
        </w:rPr>
        <w:t>os</w:t>
      </w:r>
      <w:r w:rsidR="001F37A2">
        <w:rPr>
          <w:rFonts w:ascii="Times New Roman" w:hAnsi="Times New Roman" w:cs="Times New Roman"/>
          <w:sz w:val="24"/>
          <w:szCs w:val="24"/>
        </w:rPr>
        <w:t>,</w:t>
      </w:r>
      <w:r w:rsidRPr="00227C13">
        <w:rPr>
          <w:rFonts w:ascii="Times New Roman" w:hAnsi="Times New Roman" w:cs="Times New Roman"/>
          <w:sz w:val="24"/>
          <w:szCs w:val="24"/>
        </w:rPr>
        <w:t xml:space="preserve"> emitiram em media de 300 a 400 M</w:t>
      </w:r>
      <w:r w:rsidR="001F37A2">
        <w:rPr>
          <w:rFonts w:ascii="Times New Roman" w:hAnsi="Times New Roman" w:cs="Times New Roman"/>
          <w:sz w:val="24"/>
          <w:szCs w:val="24"/>
        </w:rPr>
        <w:t xml:space="preserve">edidas </w:t>
      </w:r>
      <w:r w:rsidRPr="00227C13">
        <w:rPr>
          <w:rFonts w:ascii="Times New Roman" w:hAnsi="Times New Roman" w:cs="Times New Roman"/>
          <w:sz w:val="24"/>
          <w:szCs w:val="24"/>
        </w:rPr>
        <w:t>P</w:t>
      </w:r>
      <w:r w:rsidR="001F37A2">
        <w:rPr>
          <w:rFonts w:ascii="Times New Roman" w:hAnsi="Times New Roman" w:cs="Times New Roman"/>
          <w:sz w:val="24"/>
          <w:szCs w:val="24"/>
        </w:rPr>
        <w:t>rovisórias durante seus governos. Tem-se aqui que essa espécie normativa não é algo ruim, pelo contrá</w:t>
      </w:r>
      <w:r w:rsidRPr="00227C13">
        <w:rPr>
          <w:rFonts w:ascii="Times New Roman" w:hAnsi="Times New Roman" w:cs="Times New Roman"/>
          <w:sz w:val="24"/>
          <w:szCs w:val="24"/>
        </w:rPr>
        <w:t xml:space="preserve">rio, ela simplesmente é um mecanismo que visa a melhor gestão presidencial, o problema é exatamente o que vem </w:t>
      </w:r>
      <w:r w:rsidR="001F37A2">
        <w:rPr>
          <w:rFonts w:ascii="Times New Roman" w:hAnsi="Times New Roman" w:cs="Times New Roman"/>
          <w:sz w:val="24"/>
          <w:szCs w:val="24"/>
        </w:rPr>
        <w:t xml:space="preserve">sendo registrado </w:t>
      </w:r>
      <w:proofErr w:type="gramStart"/>
      <w:r w:rsidR="001F37A2">
        <w:rPr>
          <w:rFonts w:ascii="Times New Roman" w:hAnsi="Times New Roman" w:cs="Times New Roman"/>
          <w:sz w:val="24"/>
          <w:szCs w:val="24"/>
        </w:rPr>
        <w:t>a longo prazo</w:t>
      </w:r>
      <w:proofErr w:type="gramEnd"/>
      <w:r w:rsidRPr="00227C13">
        <w:rPr>
          <w:rFonts w:ascii="Times New Roman" w:hAnsi="Times New Roman" w:cs="Times New Roman"/>
          <w:sz w:val="24"/>
          <w:szCs w:val="24"/>
        </w:rPr>
        <w:t>,</w:t>
      </w:r>
      <w:r w:rsidR="001F37A2">
        <w:rPr>
          <w:rFonts w:ascii="Times New Roman" w:hAnsi="Times New Roman" w:cs="Times New Roman"/>
          <w:sz w:val="24"/>
          <w:szCs w:val="24"/>
        </w:rPr>
        <w:t xml:space="preserve"> ou seja, </w:t>
      </w:r>
      <w:r w:rsidRPr="00227C13">
        <w:rPr>
          <w:rFonts w:ascii="Times New Roman" w:hAnsi="Times New Roman" w:cs="Times New Roman"/>
          <w:sz w:val="24"/>
          <w:szCs w:val="24"/>
        </w:rPr>
        <w:t xml:space="preserve"> o s</w:t>
      </w:r>
      <w:r>
        <w:rPr>
          <w:rFonts w:ascii="Times New Roman" w:hAnsi="Times New Roman" w:cs="Times New Roman"/>
          <w:sz w:val="24"/>
          <w:szCs w:val="24"/>
        </w:rPr>
        <w:t>eu uso em excess</w:t>
      </w:r>
      <w:r w:rsidR="001F37A2">
        <w:rPr>
          <w:rFonts w:ascii="Times New Roman" w:hAnsi="Times New Roman" w:cs="Times New Roman"/>
          <w:sz w:val="24"/>
          <w:szCs w:val="24"/>
        </w:rPr>
        <w:t>o</w:t>
      </w:r>
      <w:r>
        <w:rPr>
          <w:rFonts w:ascii="Times New Roman" w:hAnsi="Times New Roman" w:cs="Times New Roman"/>
          <w:sz w:val="24"/>
          <w:szCs w:val="24"/>
        </w:rPr>
        <w:t>, que notoriamen</w:t>
      </w:r>
      <w:r w:rsidRPr="00227C13">
        <w:rPr>
          <w:rFonts w:ascii="Times New Roman" w:hAnsi="Times New Roman" w:cs="Times New Roman"/>
          <w:sz w:val="24"/>
          <w:szCs w:val="24"/>
        </w:rPr>
        <w:t>te</w:t>
      </w:r>
      <w:r>
        <w:rPr>
          <w:rFonts w:ascii="Times New Roman" w:hAnsi="Times New Roman" w:cs="Times New Roman"/>
          <w:sz w:val="24"/>
          <w:szCs w:val="24"/>
        </w:rPr>
        <w:t xml:space="preserve"> </w:t>
      </w:r>
      <w:r w:rsidRPr="00227C13">
        <w:rPr>
          <w:rFonts w:ascii="Times New Roman" w:hAnsi="Times New Roman" w:cs="Times New Roman"/>
          <w:sz w:val="24"/>
          <w:szCs w:val="24"/>
        </w:rPr>
        <w:t xml:space="preserve">gera grandes perigos para o processo </w:t>
      </w:r>
      <w:r>
        <w:rPr>
          <w:rFonts w:ascii="Times New Roman" w:hAnsi="Times New Roman" w:cs="Times New Roman"/>
          <w:sz w:val="24"/>
          <w:szCs w:val="24"/>
        </w:rPr>
        <w:t>l</w:t>
      </w:r>
      <w:r w:rsidRPr="00227C13">
        <w:rPr>
          <w:rFonts w:ascii="Times New Roman" w:hAnsi="Times New Roman" w:cs="Times New Roman"/>
          <w:sz w:val="24"/>
          <w:szCs w:val="24"/>
        </w:rPr>
        <w:t>egislativo</w:t>
      </w:r>
      <w:r>
        <w:rPr>
          <w:rFonts w:ascii="Times New Roman" w:hAnsi="Times New Roman" w:cs="Times New Roman"/>
          <w:sz w:val="24"/>
          <w:szCs w:val="24"/>
        </w:rPr>
        <w:t xml:space="preserve"> </w:t>
      </w:r>
      <w:r w:rsidRPr="00227C13">
        <w:rPr>
          <w:rFonts w:ascii="Times New Roman" w:hAnsi="Times New Roman" w:cs="Times New Roman"/>
          <w:sz w:val="24"/>
          <w:szCs w:val="24"/>
        </w:rPr>
        <w:t xml:space="preserve">e </w:t>
      </w:r>
      <w:r>
        <w:rPr>
          <w:rFonts w:ascii="Times New Roman" w:hAnsi="Times New Roman" w:cs="Times New Roman"/>
          <w:sz w:val="24"/>
          <w:szCs w:val="24"/>
        </w:rPr>
        <w:t>p</w:t>
      </w:r>
      <w:r w:rsidRPr="00227C13">
        <w:rPr>
          <w:rFonts w:ascii="Times New Roman" w:hAnsi="Times New Roman" w:cs="Times New Roman"/>
          <w:sz w:val="24"/>
          <w:szCs w:val="24"/>
        </w:rPr>
        <w:t xml:space="preserve">ara  própria sociedade. </w:t>
      </w:r>
    </w:p>
    <w:p w:rsidR="00F501A2" w:rsidRDefault="00F501A2" w:rsidP="002A1E2A">
      <w:pPr>
        <w:spacing w:after="0" w:line="360" w:lineRule="auto"/>
        <w:jc w:val="both"/>
        <w:rPr>
          <w:rFonts w:ascii="Times New Roman" w:hAnsi="Times New Roman" w:cs="Times New Roman"/>
          <w:b/>
          <w:sz w:val="24"/>
          <w:szCs w:val="24"/>
        </w:rPr>
      </w:pPr>
    </w:p>
    <w:p w:rsidR="00F501A2" w:rsidRDefault="001F37A2" w:rsidP="002A1E2A">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ALTRNATIVAS À PROBLEMÁTICA PROCESSUAL DAS MEDIDAS PROVISÓRIAS</w:t>
      </w:r>
    </w:p>
    <w:p w:rsidR="001F37A2" w:rsidRPr="001F37A2" w:rsidRDefault="001F37A2" w:rsidP="002A1E2A">
      <w:pPr>
        <w:spacing w:after="0" w:line="360" w:lineRule="auto"/>
        <w:jc w:val="both"/>
        <w:rPr>
          <w:rFonts w:ascii="Times New Roman" w:hAnsi="Times New Roman" w:cs="Times New Roman"/>
          <w:sz w:val="24"/>
          <w:szCs w:val="24"/>
        </w:rPr>
      </w:pPr>
    </w:p>
    <w:p w:rsidR="00675344" w:rsidRDefault="001F37A2" w:rsidP="0067534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conflito existente entre o Legislativo e o Executivo, no que diz respeito às suas competências atribuídas sobre a edição de medidas provisórias não é recente. A</w:t>
      </w:r>
      <w:r w:rsidR="00C87005">
        <w:rPr>
          <w:rFonts w:ascii="Times New Roman" w:hAnsi="Times New Roman" w:cs="Times New Roman"/>
          <w:sz w:val="24"/>
          <w:szCs w:val="24"/>
        </w:rPr>
        <w:t xml:space="preserve">ntigamente ocorria o contrário do que </w:t>
      </w:r>
      <w:proofErr w:type="gramStart"/>
      <w:r w:rsidR="00C87005">
        <w:rPr>
          <w:rFonts w:ascii="Times New Roman" w:hAnsi="Times New Roman" w:cs="Times New Roman"/>
          <w:sz w:val="24"/>
          <w:szCs w:val="24"/>
        </w:rPr>
        <w:t>acontece</w:t>
      </w:r>
      <w:proofErr w:type="gramEnd"/>
      <w:r w:rsidR="00C87005">
        <w:rPr>
          <w:rFonts w:ascii="Times New Roman" w:hAnsi="Times New Roman" w:cs="Times New Roman"/>
          <w:sz w:val="24"/>
          <w:szCs w:val="24"/>
        </w:rPr>
        <w:t xml:space="preserve"> atualmente, </w:t>
      </w:r>
      <w:r w:rsidR="00F501A2" w:rsidRPr="00227C13">
        <w:rPr>
          <w:rFonts w:ascii="Times New Roman" w:hAnsi="Times New Roman" w:cs="Times New Roman"/>
          <w:sz w:val="24"/>
          <w:szCs w:val="24"/>
        </w:rPr>
        <w:t xml:space="preserve">as </w:t>
      </w:r>
      <w:r w:rsidR="00C87005">
        <w:rPr>
          <w:rFonts w:ascii="Times New Roman" w:hAnsi="Times New Roman" w:cs="Times New Roman"/>
          <w:sz w:val="24"/>
          <w:szCs w:val="24"/>
        </w:rPr>
        <w:t>medidas provisórias deferidas</w:t>
      </w:r>
      <w:r w:rsidR="00F501A2" w:rsidRPr="00227C13">
        <w:rPr>
          <w:rFonts w:ascii="Times New Roman" w:hAnsi="Times New Roman" w:cs="Times New Roman"/>
          <w:sz w:val="24"/>
          <w:szCs w:val="24"/>
        </w:rPr>
        <w:t xml:space="preserve"> ficavam engavetadas sem serem votadas</w:t>
      </w:r>
      <w:r w:rsidR="00C87005">
        <w:rPr>
          <w:rFonts w:ascii="Times New Roman" w:hAnsi="Times New Roman" w:cs="Times New Roman"/>
          <w:sz w:val="24"/>
          <w:szCs w:val="24"/>
        </w:rPr>
        <w:t>,</w:t>
      </w:r>
      <w:r w:rsidR="00F501A2" w:rsidRPr="00227C13">
        <w:rPr>
          <w:rFonts w:ascii="Times New Roman" w:hAnsi="Times New Roman" w:cs="Times New Roman"/>
          <w:sz w:val="24"/>
          <w:szCs w:val="24"/>
        </w:rPr>
        <w:t xml:space="preserve"> pois</w:t>
      </w:r>
      <w:r w:rsidR="00C87005">
        <w:rPr>
          <w:rFonts w:ascii="Times New Roman" w:hAnsi="Times New Roman" w:cs="Times New Roman"/>
          <w:sz w:val="24"/>
          <w:szCs w:val="24"/>
        </w:rPr>
        <w:t>,</w:t>
      </w:r>
      <w:r w:rsidR="00F501A2" w:rsidRPr="00227C13">
        <w:rPr>
          <w:rFonts w:ascii="Times New Roman" w:hAnsi="Times New Roman" w:cs="Times New Roman"/>
          <w:sz w:val="24"/>
          <w:szCs w:val="24"/>
        </w:rPr>
        <w:t xml:space="preserve"> sempre iam para o fim da pauta. Devido a isso acrescentaram ao seu projeto o regime de urgência como forma de votação e hoje</w:t>
      </w:r>
      <w:r w:rsidR="00C87005">
        <w:rPr>
          <w:rFonts w:ascii="Times New Roman" w:hAnsi="Times New Roman" w:cs="Times New Roman"/>
          <w:sz w:val="24"/>
          <w:szCs w:val="24"/>
        </w:rPr>
        <w:t>,</w:t>
      </w:r>
      <w:r w:rsidR="00F501A2" w:rsidRPr="00227C13">
        <w:rPr>
          <w:rFonts w:ascii="Times New Roman" w:hAnsi="Times New Roman" w:cs="Times New Roman"/>
          <w:sz w:val="24"/>
          <w:szCs w:val="24"/>
        </w:rPr>
        <w:t xml:space="preserve"> devido a essa facilidade estabelecida em 2001 acarretou no abuso do uso de M</w:t>
      </w:r>
      <w:r w:rsidR="00C87005">
        <w:rPr>
          <w:rFonts w:ascii="Times New Roman" w:hAnsi="Times New Roman" w:cs="Times New Roman"/>
          <w:sz w:val="24"/>
          <w:szCs w:val="24"/>
        </w:rPr>
        <w:t xml:space="preserve">edidas </w:t>
      </w:r>
      <w:r w:rsidR="00F501A2" w:rsidRPr="00227C13">
        <w:rPr>
          <w:rFonts w:ascii="Times New Roman" w:hAnsi="Times New Roman" w:cs="Times New Roman"/>
          <w:sz w:val="24"/>
          <w:szCs w:val="24"/>
        </w:rPr>
        <w:t>P</w:t>
      </w:r>
      <w:r w:rsidR="00C87005">
        <w:rPr>
          <w:rFonts w:ascii="Times New Roman" w:hAnsi="Times New Roman" w:cs="Times New Roman"/>
          <w:sz w:val="24"/>
          <w:szCs w:val="24"/>
        </w:rPr>
        <w:t>rovisórias</w:t>
      </w:r>
      <w:r w:rsidR="00F501A2" w:rsidRPr="00227C13">
        <w:rPr>
          <w:rFonts w:ascii="Times New Roman" w:hAnsi="Times New Roman" w:cs="Times New Roman"/>
          <w:sz w:val="24"/>
          <w:szCs w:val="24"/>
        </w:rPr>
        <w:t xml:space="preserve">. </w:t>
      </w:r>
    </w:p>
    <w:p w:rsidR="00F501A2" w:rsidRPr="00227C13" w:rsidRDefault="00C87005" w:rsidP="0067534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intenção de</w:t>
      </w:r>
      <w:r w:rsidR="00F501A2" w:rsidRPr="00227C13">
        <w:rPr>
          <w:rFonts w:ascii="Times New Roman" w:hAnsi="Times New Roman" w:cs="Times New Roman"/>
          <w:sz w:val="24"/>
          <w:szCs w:val="24"/>
        </w:rPr>
        <w:t xml:space="preserve"> consertar esses dois extremos</w:t>
      </w:r>
      <w:r>
        <w:rPr>
          <w:rFonts w:ascii="Times New Roman" w:hAnsi="Times New Roman" w:cs="Times New Roman"/>
          <w:sz w:val="24"/>
          <w:szCs w:val="24"/>
        </w:rPr>
        <w:t>, o Ministro Gilmar Mendes propôs um mecanismo visando dimin</w:t>
      </w:r>
      <w:r w:rsidR="00F501A2" w:rsidRPr="00227C13">
        <w:rPr>
          <w:rFonts w:ascii="Times New Roman" w:hAnsi="Times New Roman" w:cs="Times New Roman"/>
          <w:sz w:val="24"/>
          <w:szCs w:val="24"/>
        </w:rPr>
        <w:t>uir tal excesso que agora congelava a ata int</w:t>
      </w:r>
      <w:r>
        <w:rPr>
          <w:rFonts w:ascii="Times New Roman" w:hAnsi="Times New Roman" w:cs="Times New Roman"/>
          <w:sz w:val="24"/>
          <w:szCs w:val="24"/>
        </w:rPr>
        <w:t>eira dos demais projetos de lei. Houve a c</w:t>
      </w:r>
      <w:r w:rsidR="00F501A2" w:rsidRPr="00227C13">
        <w:rPr>
          <w:rFonts w:ascii="Times New Roman" w:hAnsi="Times New Roman" w:cs="Times New Roman"/>
          <w:sz w:val="24"/>
          <w:szCs w:val="24"/>
        </w:rPr>
        <w:t>riação de uma comissão mista de parlamentares que se encarregarão</w:t>
      </w:r>
      <w:r>
        <w:rPr>
          <w:rFonts w:ascii="Times New Roman" w:hAnsi="Times New Roman" w:cs="Times New Roman"/>
          <w:sz w:val="24"/>
          <w:szCs w:val="24"/>
        </w:rPr>
        <w:t>,</w:t>
      </w:r>
      <w:r w:rsidR="00F501A2" w:rsidRPr="00227C13">
        <w:rPr>
          <w:rFonts w:ascii="Times New Roman" w:hAnsi="Times New Roman" w:cs="Times New Roman"/>
          <w:sz w:val="24"/>
          <w:szCs w:val="24"/>
        </w:rPr>
        <w:t xml:space="preserve"> justamente</w:t>
      </w:r>
      <w:r>
        <w:rPr>
          <w:rFonts w:ascii="Times New Roman" w:hAnsi="Times New Roman" w:cs="Times New Roman"/>
          <w:sz w:val="24"/>
          <w:szCs w:val="24"/>
        </w:rPr>
        <w:t>, de avaliar o caráter de relevânci</w:t>
      </w:r>
      <w:r w:rsidR="00F501A2" w:rsidRPr="00227C13">
        <w:rPr>
          <w:rFonts w:ascii="Times New Roman" w:hAnsi="Times New Roman" w:cs="Times New Roman"/>
          <w:sz w:val="24"/>
          <w:szCs w:val="24"/>
        </w:rPr>
        <w:t>a e urgência de uma medida provisória. Daí</w:t>
      </w:r>
      <w:r>
        <w:rPr>
          <w:rFonts w:ascii="Times New Roman" w:hAnsi="Times New Roman" w:cs="Times New Roman"/>
          <w:sz w:val="24"/>
          <w:szCs w:val="24"/>
        </w:rPr>
        <w:t>, podemos observar a interferê</w:t>
      </w:r>
      <w:r w:rsidR="00F501A2" w:rsidRPr="00227C13">
        <w:rPr>
          <w:rFonts w:ascii="Times New Roman" w:hAnsi="Times New Roman" w:cs="Times New Roman"/>
          <w:sz w:val="24"/>
          <w:szCs w:val="24"/>
        </w:rPr>
        <w:t>nci</w:t>
      </w:r>
      <w:r>
        <w:rPr>
          <w:rFonts w:ascii="Times New Roman" w:hAnsi="Times New Roman" w:cs="Times New Roman"/>
          <w:sz w:val="24"/>
          <w:szCs w:val="24"/>
        </w:rPr>
        <w:t>a, também</w:t>
      </w:r>
      <w:r w:rsidR="00F501A2" w:rsidRPr="00227C13">
        <w:rPr>
          <w:rFonts w:ascii="Times New Roman" w:hAnsi="Times New Roman" w:cs="Times New Roman"/>
          <w:sz w:val="24"/>
          <w:szCs w:val="24"/>
        </w:rPr>
        <w:t xml:space="preserve"> do judiciário no âmbito legislativo o que config</w:t>
      </w:r>
      <w:r>
        <w:rPr>
          <w:rFonts w:ascii="Times New Roman" w:hAnsi="Times New Roman" w:cs="Times New Roman"/>
          <w:sz w:val="24"/>
          <w:szCs w:val="24"/>
        </w:rPr>
        <w:t>u</w:t>
      </w:r>
      <w:r w:rsidR="00F501A2" w:rsidRPr="00227C13">
        <w:rPr>
          <w:rFonts w:ascii="Times New Roman" w:hAnsi="Times New Roman" w:cs="Times New Roman"/>
          <w:sz w:val="24"/>
          <w:szCs w:val="24"/>
        </w:rPr>
        <w:t>ra muito mais uma discussão de cunho político do que apenas uma bagunça nas competências dos poderes.</w:t>
      </w:r>
    </w:p>
    <w:p w:rsidR="00F501A2" w:rsidRPr="00227C13" w:rsidRDefault="00F501A2" w:rsidP="00C87005">
      <w:pPr>
        <w:spacing w:after="0" w:line="360" w:lineRule="auto"/>
        <w:ind w:firstLine="1134"/>
        <w:jc w:val="both"/>
        <w:rPr>
          <w:rFonts w:ascii="Times New Roman" w:hAnsi="Times New Roman" w:cs="Times New Roman"/>
          <w:sz w:val="24"/>
          <w:szCs w:val="24"/>
        </w:rPr>
      </w:pPr>
      <w:r w:rsidRPr="00227C13">
        <w:rPr>
          <w:rFonts w:ascii="Times New Roman" w:hAnsi="Times New Roman" w:cs="Times New Roman"/>
          <w:sz w:val="24"/>
          <w:szCs w:val="24"/>
        </w:rPr>
        <w:t>No ultimo</w:t>
      </w:r>
      <w:r w:rsidR="00C87005">
        <w:rPr>
          <w:rFonts w:ascii="Times New Roman" w:hAnsi="Times New Roman" w:cs="Times New Roman"/>
          <w:sz w:val="24"/>
          <w:szCs w:val="24"/>
        </w:rPr>
        <w:t xml:space="preserve"> mês de</w:t>
      </w:r>
      <w:r w:rsidRPr="00227C13">
        <w:rPr>
          <w:rFonts w:ascii="Times New Roman" w:hAnsi="Times New Roman" w:cs="Times New Roman"/>
          <w:sz w:val="24"/>
          <w:szCs w:val="24"/>
        </w:rPr>
        <w:t xml:space="preserve"> agosto f</w:t>
      </w:r>
      <w:r w:rsidR="00C87005">
        <w:rPr>
          <w:rFonts w:ascii="Times New Roman" w:hAnsi="Times New Roman" w:cs="Times New Roman"/>
          <w:sz w:val="24"/>
          <w:szCs w:val="24"/>
        </w:rPr>
        <w:t>oi aprovada por unanimidade na Câmara e no S</w:t>
      </w:r>
      <w:r w:rsidRPr="00227C13">
        <w:rPr>
          <w:rFonts w:ascii="Times New Roman" w:hAnsi="Times New Roman" w:cs="Times New Roman"/>
          <w:sz w:val="24"/>
          <w:szCs w:val="24"/>
        </w:rPr>
        <w:t>enado uma EC que vem para frear esse excesso de emissão, diminuindo pr</w:t>
      </w:r>
      <w:r w:rsidR="00C87005">
        <w:rPr>
          <w:rFonts w:ascii="Times New Roman" w:hAnsi="Times New Roman" w:cs="Times New Roman"/>
          <w:sz w:val="24"/>
          <w:szCs w:val="24"/>
        </w:rPr>
        <w:t>azo de votação que se dava em regime de urgência.</w:t>
      </w:r>
      <w:r w:rsidRPr="00227C13">
        <w:rPr>
          <w:rFonts w:ascii="Times New Roman" w:hAnsi="Times New Roman" w:cs="Times New Roman"/>
          <w:sz w:val="24"/>
          <w:szCs w:val="24"/>
        </w:rPr>
        <w:t xml:space="preserve"> </w:t>
      </w:r>
      <w:r w:rsidR="00C87005">
        <w:rPr>
          <w:rFonts w:ascii="Times New Roman" w:hAnsi="Times New Roman" w:cs="Times New Roman"/>
          <w:sz w:val="24"/>
          <w:szCs w:val="24"/>
        </w:rPr>
        <w:t>T</w:t>
      </w:r>
      <w:r w:rsidRPr="00227C13">
        <w:rPr>
          <w:rFonts w:ascii="Times New Roman" w:hAnsi="Times New Roman" w:cs="Times New Roman"/>
          <w:sz w:val="24"/>
          <w:szCs w:val="24"/>
        </w:rPr>
        <w:t xml:space="preserve">empo este em que </w:t>
      </w:r>
      <w:r w:rsidR="00C87005" w:rsidRPr="00227C13">
        <w:rPr>
          <w:rFonts w:ascii="Times New Roman" w:hAnsi="Times New Roman" w:cs="Times New Roman"/>
          <w:sz w:val="24"/>
          <w:szCs w:val="24"/>
        </w:rPr>
        <w:t>os projetos de lei ordinária</w:t>
      </w:r>
      <w:r w:rsidRPr="00227C13">
        <w:rPr>
          <w:rFonts w:ascii="Times New Roman" w:hAnsi="Times New Roman" w:cs="Times New Roman"/>
          <w:sz w:val="24"/>
          <w:szCs w:val="24"/>
        </w:rPr>
        <w:t xml:space="preserve"> ficam congelados impossíveis de serem </w:t>
      </w:r>
      <w:proofErr w:type="gramStart"/>
      <w:r w:rsidRPr="00227C13">
        <w:rPr>
          <w:rFonts w:ascii="Times New Roman" w:hAnsi="Times New Roman" w:cs="Times New Roman"/>
          <w:sz w:val="24"/>
          <w:szCs w:val="24"/>
        </w:rPr>
        <w:t>votados</w:t>
      </w:r>
      <w:r w:rsidR="00C87005">
        <w:rPr>
          <w:rFonts w:ascii="Times New Roman" w:hAnsi="Times New Roman" w:cs="Times New Roman"/>
          <w:sz w:val="24"/>
          <w:szCs w:val="24"/>
        </w:rPr>
        <w:t>,</w:t>
      </w:r>
      <w:r w:rsidRPr="00227C13">
        <w:rPr>
          <w:rFonts w:ascii="Times New Roman" w:hAnsi="Times New Roman" w:cs="Times New Roman"/>
          <w:sz w:val="24"/>
          <w:szCs w:val="24"/>
        </w:rPr>
        <w:t xml:space="preserve"> o que causa imenso atraso</w:t>
      </w:r>
      <w:proofErr w:type="gramEnd"/>
      <w:r w:rsidRPr="00227C13">
        <w:rPr>
          <w:rFonts w:ascii="Times New Roman" w:hAnsi="Times New Roman" w:cs="Times New Roman"/>
          <w:sz w:val="24"/>
          <w:szCs w:val="24"/>
        </w:rPr>
        <w:t xml:space="preserve"> e atravanca a a</w:t>
      </w:r>
      <w:r w:rsidR="00C87005">
        <w:rPr>
          <w:rFonts w:ascii="Times New Roman" w:hAnsi="Times New Roman" w:cs="Times New Roman"/>
          <w:sz w:val="24"/>
          <w:szCs w:val="24"/>
        </w:rPr>
        <w:t>ta de projetos a serem ainda discutidos , quem se prejudica com esse atraso são, principalmente,</w:t>
      </w:r>
      <w:r w:rsidRPr="00227C13">
        <w:rPr>
          <w:rFonts w:ascii="Times New Roman" w:hAnsi="Times New Roman" w:cs="Times New Roman"/>
          <w:sz w:val="24"/>
          <w:szCs w:val="24"/>
        </w:rPr>
        <w:t xml:space="preserve"> os cidadãos.</w:t>
      </w:r>
    </w:p>
    <w:p w:rsidR="00791CF9" w:rsidRDefault="00FC315E" w:rsidP="005F7760">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62B40">
        <w:rPr>
          <w:rFonts w:ascii="Times New Roman" w:hAnsi="Times New Roman" w:cs="Times New Roman"/>
          <w:color w:val="000000" w:themeColor="text1"/>
          <w:sz w:val="24"/>
          <w:szCs w:val="24"/>
        </w:rPr>
        <w:t xml:space="preserve"> </w:t>
      </w:r>
      <w:r w:rsidR="00365766">
        <w:rPr>
          <w:rFonts w:ascii="Times New Roman" w:hAnsi="Times New Roman" w:cs="Times New Roman"/>
          <w:color w:val="000000" w:themeColor="text1"/>
          <w:sz w:val="24"/>
          <w:szCs w:val="24"/>
        </w:rPr>
        <w:t xml:space="preserve">  </w:t>
      </w:r>
    </w:p>
    <w:p w:rsidR="005F7760" w:rsidRPr="005F7760" w:rsidRDefault="005F7760" w:rsidP="005F7760">
      <w:pPr>
        <w:spacing w:after="0" w:line="360" w:lineRule="auto"/>
        <w:jc w:val="both"/>
        <w:rPr>
          <w:rFonts w:ascii="Times New Roman" w:hAnsi="Times New Roman" w:cs="Times New Roman"/>
          <w:color w:val="000000" w:themeColor="text1"/>
          <w:sz w:val="24"/>
          <w:szCs w:val="24"/>
        </w:rPr>
      </w:pPr>
    </w:p>
    <w:p w:rsidR="00791CF9" w:rsidRDefault="00791CF9" w:rsidP="0085121C">
      <w:pPr>
        <w:spacing w:after="0" w:line="360" w:lineRule="auto"/>
        <w:rPr>
          <w:rFonts w:ascii="Times New Roman" w:hAnsi="Times New Roman" w:cs="Times New Roman"/>
          <w:color w:val="2A2A2A"/>
          <w:sz w:val="24"/>
          <w:szCs w:val="24"/>
        </w:rPr>
      </w:pPr>
    </w:p>
    <w:p w:rsidR="0044572D" w:rsidRDefault="00791CF9" w:rsidP="00791CF9">
      <w:pPr>
        <w:spacing w:after="0" w:line="240" w:lineRule="auto"/>
        <w:jc w:val="center"/>
        <w:rPr>
          <w:rFonts w:ascii="Times New Roman" w:hAnsi="Times New Roman" w:cs="Times New Roman"/>
          <w:color w:val="2A2A2A"/>
          <w:sz w:val="24"/>
          <w:szCs w:val="24"/>
        </w:rPr>
      </w:pPr>
      <w:r>
        <w:rPr>
          <w:rFonts w:ascii="Times New Roman" w:hAnsi="Times New Roman" w:cs="Times New Roman"/>
          <w:b/>
          <w:color w:val="2A2A2A"/>
          <w:sz w:val="24"/>
          <w:szCs w:val="24"/>
        </w:rPr>
        <w:t>REFERÊNCIAS</w:t>
      </w:r>
    </w:p>
    <w:p w:rsidR="00791CF9" w:rsidRPr="00791CF9" w:rsidRDefault="00791CF9" w:rsidP="00791CF9">
      <w:pPr>
        <w:spacing w:after="0" w:line="240" w:lineRule="auto"/>
        <w:jc w:val="center"/>
        <w:rPr>
          <w:rFonts w:ascii="Times New Roman" w:hAnsi="Times New Roman" w:cs="Times New Roman"/>
          <w:sz w:val="24"/>
          <w:szCs w:val="24"/>
        </w:rPr>
      </w:pPr>
    </w:p>
    <w:p w:rsidR="0044572D" w:rsidRPr="0085121C" w:rsidRDefault="0044572D" w:rsidP="00445E1D">
      <w:pPr>
        <w:pStyle w:val="Default"/>
        <w:rPr>
          <w:rStyle w:val="apple-style-span"/>
          <w:rFonts w:ascii="Times New Roman" w:eastAsiaTheme="majorEastAsia" w:hAnsi="Times New Roman" w:cs="Times New Roman"/>
          <w:color w:val="auto"/>
        </w:rPr>
      </w:pPr>
      <w:r w:rsidRPr="0085121C">
        <w:rPr>
          <w:rStyle w:val="apple-style-span"/>
          <w:rFonts w:ascii="Times New Roman" w:eastAsiaTheme="majorEastAsia" w:hAnsi="Times New Roman" w:cs="Times New Roman"/>
          <w:color w:val="auto"/>
        </w:rPr>
        <w:t xml:space="preserve">CLÈVE, CLÉMERSON MERLIN. </w:t>
      </w:r>
      <w:r w:rsidRPr="0085121C">
        <w:rPr>
          <w:rStyle w:val="apple-style-span"/>
          <w:rFonts w:ascii="Times New Roman" w:eastAsiaTheme="majorEastAsia" w:hAnsi="Times New Roman" w:cs="Times New Roman"/>
          <w:b/>
          <w:color w:val="auto"/>
        </w:rPr>
        <w:t>Atividade legislativa do Poder Executivo</w:t>
      </w:r>
      <w:r w:rsidRPr="0085121C">
        <w:rPr>
          <w:rStyle w:val="apple-style-span"/>
          <w:rFonts w:ascii="Times New Roman" w:eastAsiaTheme="majorEastAsia" w:hAnsi="Times New Roman" w:cs="Times New Roman"/>
          <w:color w:val="auto"/>
        </w:rPr>
        <w:t xml:space="preserve">. </w:t>
      </w:r>
      <w:proofErr w:type="gramStart"/>
      <w:r w:rsidRPr="0085121C">
        <w:rPr>
          <w:rStyle w:val="apple-style-span"/>
          <w:rFonts w:ascii="Times New Roman" w:eastAsiaTheme="majorEastAsia" w:hAnsi="Times New Roman" w:cs="Times New Roman"/>
          <w:color w:val="auto"/>
        </w:rPr>
        <w:t>3</w:t>
      </w:r>
      <w:proofErr w:type="gramEnd"/>
      <w:r w:rsidRPr="0085121C">
        <w:rPr>
          <w:rStyle w:val="apple-style-span"/>
          <w:rFonts w:ascii="Times New Roman" w:eastAsiaTheme="majorEastAsia" w:hAnsi="Times New Roman" w:cs="Times New Roman"/>
          <w:color w:val="auto"/>
        </w:rPr>
        <w:t xml:space="preserve"> ed. São Paulo: RT, 2011. </w:t>
      </w:r>
      <w:proofErr w:type="gramStart"/>
      <w:r w:rsidRPr="0085121C">
        <w:rPr>
          <w:rStyle w:val="apple-style-span"/>
          <w:rFonts w:ascii="Times New Roman" w:eastAsiaTheme="majorEastAsia" w:hAnsi="Times New Roman" w:cs="Times New Roman"/>
          <w:color w:val="auto"/>
        </w:rPr>
        <w:t>p.</w:t>
      </w:r>
      <w:proofErr w:type="gramEnd"/>
      <w:r w:rsidRPr="0085121C">
        <w:rPr>
          <w:rStyle w:val="apple-style-span"/>
          <w:rFonts w:ascii="Times New Roman" w:eastAsiaTheme="majorEastAsia" w:hAnsi="Times New Roman" w:cs="Times New Roman"/>
          <w:color w:val="auto"/>
        </w:rPr>
        <w:t xml:space="preserve"> 137-276 </w:t>
      </w:r>
    </w:p>
    <w:p w:rsidR="0044572D" w:rsidRPr="0085121C" w:rsidRDefault="0044572D" w:rsidP="00445E1D">
      <w:pPr>
        <w:pStyle w:val="Default"/>
        <w:rPr>
          <w:rStyle w:val="apple-style-span"/>
          <w:rFonts w:ascii="Times New Roman" w:eastAsiaTheme="majorEastAsia" w:hAnsi="Times New Roman" w:cs="Times New Roman"/>
          <w:color w:val="auto"/>
        </w:rPr>
      </w:pPr>
    </w:p>
    <w:p w:rsidR="0044572D" w:rsidRPr="0085121C" w:rsidRDefault="0044572D" w:rsidP="00445E1D">
      <w:pPr>
        <w:spacing w:after="0" w:line="240" w:lineRule="auto"/>
        <w:rPr>
          <w:rFonts w:ascii="Times New Roman" w:hAnsi="Times New Roman" w:cs="Times New Roman"/>
          <w:sz w:val="24"/>
          <w:szCs w:val="24"/>
        </w:rPr>
      </w:pPr>
      <w:r w:rsidRPr="0085121C">
        <w:rPr>
          <w:rFonts w:ascii="Times New Roman" w:hAnsi="Times New Roman" w:cs="Times New Roman"/>
          <w:sz w:val="24"/>
          <w:szCs w:val="24"/>
        </w:rPr>
        <w:t xml:space="preserve">MORAES, Alexandre de. </w:t>
      </w:r>
      <w:r w:rsidRPr="0085121C">
        <w:rPr>
          <w:rFonts w:ascii="Times New Roman" w:hAnsi="Times New Roman" w:cs="Times New Roman"/>
          <w:b/>
          <w:sz w:val="24"/>
          <w:szCs w:val="24"/>
        </w:rPr>
        <w:t>Direito Constitucional</w:t>
      </w:r>
      <w:r w:rsidRPr="0085121C">
        <w:rPr>
          <w:rFonts w:ascii="Times New Roman" w:hAnsi="Times New Roman" w:cs="Times New Roman"/>
          <w:sz w:val="24"/>
          <w:szCs w:val="24"/>
        </w:rPr>
        <w:t>. 27ª Ed. São Paulo: Atlas, 2011</w:t>
      </w:r>
    </w:p>
    <w:p w:rsidR="000C6464" w:rsidRPr="0085121C" w:rsidRDefault="000C6464" w:rsidP="00445E1D">
      <w:pPr>
        <w:spacing w:after="0" w:line="240" w:lineRule="auto"/>
        <w:rPr>
          <w:rFonts w:ascii="Times New Roman" w:hAnsi="Times New Roman" w:cs="Times New Roman"/>
          <w:sz w:val="24"/>
          <w:szCs w:val="24"/>
        </w:rPr>
      </w:pPr>
    </w:p>
    <w:p w:rsidR="00791CF9" w:rsidRPr="00791CF9" w:rsidRDefault="0044572D" w:rsidP="00445E1D">
      <w:pPr>
        <w:spacing w:after="0" w:line="240" w:lineRule="auto"/>
        <w:rPr>
          <w:rFonts w:ascii="Times New Roman" w:hAnsi="Times New Roman" w:cs="Times New Roman"/>
          <w:bCs/>
          <w:sz w:val="24"/>
          <w:szCs w:val="24"/>
        </w:rPr>
      </w:pPr>
      <w:r w:rsidRPr="0085121C">
        <w:rPr>
          <w:rStyle w:val="CdigoHTML"/>
          <w:rFonts w:ascii="Times New Roman" w:eastAsiaTheme="minorHAnsi" w:hAnsi="Times New Roman" w:cs="Times New Roman"/>
          <w:bCs/>
          <w:sz w:val="24"/>
          <w:szCs w:val="24"/>
        </w:rPr>
        <w:t xml:space="preserve">TEMER, Michel. </w:t>
      </w:r>
      <w:r w:rsidR="00791CF9">
        <w:rPr>
          <w:rStyle w:val="CdigoHTML"/>
          <w:rFonts w:ascii="Times New Roman" w:eastAsiaTheme="minorHAnsi" w:hAnsi="Times New Roman" w:cs="Times New Roman"/>
          <w:b/>
          <w:bCs/>
          <w:sz w:val="24"/>
          <w:szCs w:val="24"/>
        </w:rPr>
        <w:t>Elementos de direito Cons</w:t>
      </w:r>
      <w:r w:rsidRPr="0085121C">
        <w:rPr>
          <w:rStyle w:val="CdigoHTML"/>
          <w:rFonts w:ascii="Times New Roman" w:eastAsiaTheme="minorHAnsi" w:hAnsi="Times New Roman" w:cs="Times New Roman"/>
          <w:b/>
          <w:bCs/>
          <w:sz w:val="24"/>
          <w:szCs w:val="24"/>
        </w:rPr>
        <w:t>t</w:t>
      </w:r>
      <w:r w:rsidR="00791CF9">
        <w:rPr>
          <w:rStyle w:val="CdigoHTML"/>
          <w:rFonts w:ascii="Times New Roman" w:eastAsiaTheme="minorHAnsi" w:hAnsi="Times New Roman" w:cs="Times New Roman"/>
          <w:b/>
          <w:bCs/>
          <w:sz w:val="24"/>
          <w:szCs w:val="24"/>
        </w:rPr>
        <w:t>it</w:t>
      </w:r>
      <w:r w:rsidRPr="0085121C">
        <w:rPr>
          <w:rStyle w:val="CdigoHTML"/>
          <w:rFonts w:ascii="Times New Roman" w:eastAsiaTheme="minorHAnsi" w:hAnsi="Times New Roman" w:cs="Times New Roman"/>
          <w:b/>
          <w:bCs/>
          <w:sz w:val="24"/>
          <w:szCs w:val="24"/>
        </w:rPr>
        <w:t>ucional</w:t>
      </w:r>
      <w:r w:rsidRPr="0085121C">
        <w:rPr>
          <w:rStyle w:val="CdigoHTML"/>
          <w:rFonts w:ascii="Times New Roman" w:eastAsiaTheme="minorHAnsi" w:hAnsi="Times New Roman" w:cs="Times New Roman"/>
          <w:bCs/>
          <w:sz w:val="24"/>
          <w:szCs w:val="24"/>
        </w:rPr>
        <w:t xml:space="preserve">. 18ª Ed. Malheiros Editores, 2002. </w:t>
      </w:r>
    </w:p>
    <w:p w:rsidR="0044572D" w:rsidRPr="00445E1D" w:rsidRDefault="00791CF9" w:rsidP="00445E1D">
      <w:pPr>
        <w:spacing w:after="0" w:line="240" w:lineRule="auto"/>
        <w:rPr>
          <w:rFonts w:ascii="Times New Roman" w:hAnsi="Times New Roman" w:cs="Times New Roman"/>
          <w:sz w:val="24"/>
          <w:szCs w:val="24"/>
        </w:rPr>
      </w:pPr>
      <w:r>
        <w:rPr>
          <w:rFonts w:ascii="Times New Roman" w:hAnsi="Times New Roman" w:cs="Times New Roman"/>
          <w:sz w:val="24"/>
          <w:szCs w:val="24"/>
        </w:rPr>
        <w:t>Controladoria G</w:t>
      </w:r>
      <w:r w:rsidR="001C2718" w:rsidRPr="0085121C">
        <w:rPr>
          <w:rFonts w:ascii="Times New Roman" w:hAnsi="Times New Roman" w:cs="Times New Roman"/>
          <w:sz w:val="24"/>
          <w:szCs w:val="24"/>
        </w:rPr>
        <w:t xml:space="preserve">eral do Estado do </w:t>
      </w:r>
      <w:r w:rsidR="001C2718" w:rsidRPr="00445E1D">
        <w:rPr>
          <w:rFonts w:ascii="Times New Roman" w:hAnsi="Times New Roman" w:cs="Times New Roman"/>
          <w:sz w:val="24"/>
          <w:szCs w:val="24"/>
        </w:rPr>
        <w:t xml:space="preserve">Maranhão – </w:t>
      </w:r>
      <w:r w:rsidR="001C2718" w:rsidRPr="00445E1D">
        <w:rPr>
          <w:rFonts w:ascii="Times New Roman" w:hAnsi="Times New Roman" w:cs="Times New Roman"/>
          <w:b/>
          <w:sz w:val="24"/>
          <w:szCs w:val="24"/>
        </w:rPr>
        <w:t>Resolução Legislativa nº 450/2004</w:t>
      </w:r>
      <w:r w:rsidRPr="00445E1D">
        <w:rPr>
          <w:rFonts w:ascii="Times New Roman" w:hAnsi="Times New Roman" w:cs="Times New Roman"/>
          <w:sz w:val="24"/>
          <w:szCs w:val="24"/>
        </w:rPr>
        <w:t>.</w:t>
      </w:r>
      <w:r w:rsidR="001C2718" w:rsidRPr="00445E1D">
        <w:rPr>
          <w:rFonts w:ascii="Times New Roman" w:hAnsi="Times New Roman" w:cs="Times New Roman"/>
          <w:sz w:val="24"/>
          <w:szCs w:val="24"/>
        </w:rPr>
        <w:t xml:space="preserve"> Disponível em: </w:t>
      </w:r>
      <w:r w:rsidRPr="00445E1D">
        <w:rPr>
          <w:rFonts w:ascii="Times New Roman" w:hAnsi="Times New Roman" w:cs="Times New Roman"/>
          <w:sz w:val="24"/>
          <w:szCs w:val="24"/>
        </w:rPr>
        <w:t>&lt;</w:t>
      </w:r>
      <w:hyperlink r:id="rId9" w:history="1">
        <w:r w:rsidR="001C2718" w:rsidRPr="00445E1D">
          <w:rPr>
            <w:rStyle w:val="Hyperlink"/>
            <w:rFonts w:ascii="Times New Roman" w:hAnsi="Times New Roman" w:cs="Times New Roman"/>
            <w:color w:val="auto"/>
            <w:sz w:val="24"/>
            <w:szCs w:val="24"/>
            <w:u w:val="none"/>
          </w:rPr>
          <w:t>http://www.cge.ma.gov.br/documento.php?Idp=2876</w:t>
        </w:r>
      </w:hyperlink>
      <w:r w:rsidRPr="00445E1D">
        <w:rPr>
          <w:rFonts w:ascii="Times New Roman" w:hAnsi="Times New Roman" w:cs="Times New Roman"/>
          <w:sz w:val="24"/>
          <w:szCs w:val="24"/>
        </w:rPr>
        <w:t>&gt;. A</w:t>
      </w:r>
      <w:r w:rsidR="00445E1D">
        <w:rPr>
          <w:rFonts w:ascii="Times New Roman" w:hAnsi="Times New Roman" w:cs="Times New Roman"/>
          <w:sz w:val="24"/>
          <w:szCs w:val="24"/>
        </w:rPr>
        <w:t>cesso em 02</w:t>
      </w:r>
      <w:r w:rsidR="001C2718" w:rsidRPr="00445E1D">
        <w:rPr>
          <w:rFonts w:ascii="Times New Roman" w:hAnsi="Times New Roman" w:cs="Times New Roman"/>
          <w:sz w:val="24"/>
          <w:szCs w:val="24"/>
        </w:rPr>
        <w:t xml:space="preserve"> out. 2011</w:t>
      </w:r>
      <w:r w:rsidRPr="00445E1D">
        <w:rPr>
          <w:rFonts w:ascii="Times New Roman" w:hAnsi="Times New Roman" w:cs="Times New Roman"/>
          <w:sz w:val="24"/>
          <w:szCs w:val="24"/>
        </w:rPr>
        <w:t>.</w:t>
      </w:r>
      <w:r w:rsidR="001C2718" w:rsidRPr="00445E1D">
        <w:rPr>
          <w:rFonts w:ascii="Times New Roman" w:hAnsi="Times New Roman" w:cs="Times New Roman"/>
          <w:sz w:val="24"/>
          <w:szCs w:val="24"/>
        </w:rPr>
        <w:t xml:space="preserve"> </w:t>
      </w:r>
    </w:p>
    <w:p w:rsidR="00A56D5C" w:rsidRPr="00445E1D" w:rsidRDefault="0044572D" w:rsidP="00445E1D">
      <w:pPr>
        <w:spacing w:after="0" w:line="240" w:lineRule="auto"/>
        <w:ind w:firstLine="1134"/>
        <w:rPr>
          <w:rFonts w:ascii="Times New Roman" w:hAnsi="Times New Roman" w:cs="Times New Roman"/>
          <w:sz w:val="24"/>
          <w:szCs w:val="24"/>
        </w:rPr>
      </w:pPr>
      <w:r w:rsidRPr="00445E1D">
        <w:rPr>
          <w:rFonts w:ascii="Times New Roman" w:hAnsi="Times New Roman" w:cs="Times New Roman"/>
          <w:sz w:val="24"/>
          <w:szCs w:val="24"/>
        </w:rPr>
        <w:t xml:space="preserve"> </w:t>
      </w:r>
      <w:r w:rsidR="00072C6B" w:rsidRPr="00445E1D">
        <w:rPr>
          <w:rFonts w:ascii="Times New Roman" w:hAnsi="Times New Roman" w:cs="Times New Roman"/>
          <w:sz w:val="24"/>
          <w:szCs w:val="24"/>
        </w:rPr>
        <w:t xml:space="preserve">  </w:t>
      </w:r>
    </w:p>
    <w:p w:rsidR="00A56D5C" w:rsidRPr="0064798A" w:rsidRDefault="00791CF9" w:rsidP="0085121C">
      <w:pPr>
        <w:spacing w:after="0" w:line="240" w:lineRule="auto"/>
        <w:rPr>
          <w:rFonts w:ascii="Times New Roman" w:hAnsi="Times New Roman" w:cs="Times New Roman"/>
          <w:sz w:val="24"/>
          <w:szCs w:val="24"/>
        </w:rPr>
      </w:pPr>
      <w:r w:rsidRPr="00445E1D">
        <w:rPr>
          <w:rFonts w:ascii="Times New Roman" w:hAnsi="Times New Roman" w:cs="Times New Roman"/>
          <w:sz w:val="24"/>
          <w:szCs w:val="24"/>
        </w:rPr>
        <w:t xml:space="preserve">COELHO, Silvia Regina dos Santos. </w:t>
      </w:r>
      <w:r w:rsidRPr="00445E1D">
        <w:rPr>
          <w:rFonts w:ascii="Times New Roman" w:hAnsi="Times New Roman" w:cs="Times New Roman"/>
          <w:b/>
          <w:sz w:val="24"/>
          <w:szCs w:val="24"/>
        </w:rPr>
        <w:t>O excesso de Medidas Provisórias e o problema da autonomia e independência do Poder Legislativo</w:t>
      </w:r>
      <w:r w:rsidR="00445E1D" w:rsidRPr="00445E1D">
        <w:rPr>
          <w:rFonts w:ascii="Times New Roman" w:hAnsi="Times New Roman" w:cs="Times New Roman"/>
          <w:b/>
          <w:sz w:val="24"/>
          <w:szCs w:val="24"/>
        </w:rPr>
        <w:t>: impasses e dilemas</w:t>
      </w:r>
      <w:r w:rsidR="00445E1D" w:rsidRPr="00445E1D">
        <w:rPr>
          <w:rFonts w:ascii="Times New Roman" w:hAnsi="Times New Roman" w:cs="Times New Roman"/>
          <w:sz w:val="24"/>
          <w:szCs w:val="24"/>
        </w:rPr>
        <w:t>.</w:t>
      </w:r>
      <w:r w:rsidRPr="00445E1D">
        <w:rPr>
          <w:rFonts w:ascii="Times New Roman" w:hAnsi="Times New Roman" w:cs="Times New Roman"/>
          <w:sz w:val="24"/>
          <w:szCs w:val="24"/>
        </w:rPr>
        <w:t xml:space="preserve"> </w:t>
      </w:r>
      <w:r w:rsidR="00445E1D" w:rsidRPr="00445E1D">
        <w:rPr>
          <w:rFonts w:ascii="Times New Roman" w:hAnsi="Times New Roman" w:cs="Times New Roman"/>
          <w:sz w:val="24"/>
          <w:szCs w:val="24"/>
        </w:rPr>
        <w:t>Trabalho de Conclusão de Curso. Disponível em: &lt;</w:t>
      </w:r>
      <w:hyperlink r:id="rId10" w:history="1">
        <w:r w:rsidR="00445E1D" w:rsidRPr="00445E1D">
          <w:rPr>
            <w:rStyle w:val="Hyperlink"/>
            <w:rFonts w:ascii="Times New Roman" w:hAnsi="Times New Roman" w:cs="Times New Roman"/>
            <w:color w:val="auto"/>
            <w:sz w:val="24"/>
            <w:szCs w:val="24"/>
            <w:u w:val="none"/>
          </w:rPr>
          <w:t>http:/</w:t>
        </w:r>
        <w:bookmarkStart w:id="0" w:name="_GoBack"/>
        <w:bookmarkEnd w:id="0"/>
        <w:r w:rsidR="00445E1D" w:rsidRPr="00445E1D">
          <w:rPr>
            <w:rStyle w:val="Hyperlink"/>
            <w:rFonts w:ascii="Times New Roman" w:hAnsi="Times New Roman" w:cs="Times New Roman"/>
            <w:color w:val="auto"/>
            <w:sz w:val="24"/>
            <w:szCs w:val="24"/>
            <w:u w:val="none"/>
          </w:rPr>
          <w:t>/bdjur.stj.gov.br/xmlui/handle/2011/10209?show=full</w:t>
        </w:r>
      </w:hyperlink>
      <w:r w:rsidR="00445E1D">
        <w:rPr>
          <w:rFonts w:ascii="Times New Roman" w:hAnsi="Times New Roman" w:cs="Times New Roman"/>
          <w:sz w:val="24"/>
          <w:szCs w:val="24"/>
        </w:rPr>
        <w:t>&gt;. Acesso em: 02 out. 2011.</w:t>
      </w:r>
    </w:p>
    <w:sectPr w:rsidR="00A56D5C" w:rsidRPr="0064798A" w:rsidSect="00B2389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76" w:rsidRDefault="004E2F76" w:rsidP="0078122E">
      <w:pPr>
        <w:spacing w:after="0" w:line="240" w:lineRule="auto"/>
      </w:pPr>
      <w:r>
        <w:separator/>
      </w:r>
    </w:p>
  </w:endnote>
  <w:endnote w:type="continuationSeparator" w:id="0">
    <w:p w:rsidR="004E2F76" w:rsidRDefault="004E2F76" w:rsidP="00781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76" w:rsidRDefault="004E2F76" w:rsidP="0078122E">
      <w:pPr>
        <w:spacing w:after="0" w:line="240" w:lineRule="auto"/>
      </w:pPr>
      <w:r>
        <w:separator/>
      </w:r>
    </w:p>
  </w:footnote>
  <w:footnote w:type="continuationSeparator" w:id="0">
    <w:p w:rsidR="004E2F76" w:rsidRDefault="004E2F76" w:rsidP="0078122E">
      <w:pPr>
        <w:spacing w:after="0" w:line="240" w:lineRule="auto"/>
      </w:pPr>
      <w:r>
        <w:continuationSeparator/>
      </w:r>
    </w:p>
  </w:footnote>
  <w:footnote w:id="1">
    <w:p w:rsidR="0078122E" w:rsidRPr="0078122E" w:rsidRDefault="0078122E">
      <w:pPr>
        <w:pStyle w:val="Textodenotaderodap"/>
        <w:rPr>
          <w:rFonts w:ascii="Times New Roman" w:hAnsi="Times New Roman" w:cs="Times New Roman"/>
        </w:rPr>
      </w:pPr>
      <w:r>
        <w:rPr>
          <w:rStyle w:val="Refdenotaderodap"/>
        </w:rPr>
        <w:footnoteRef/>
      </w:r>
      <w:r>
        <w:t xml:space="preserve"> </w:t>
      </w:r>
      <w:r w:rsidR="00CE6582">
        <w:rPr>
          <w:rFonts w:ascii="Times New Roman" w:hAnsi="Times New Roman" w:cs="Times New Roman"/>
        </w:rPr>
        <w:t>Aluno</w:t>
      </w:r>
      <w:r>
        <w:rPr>
          <w:rFonts w:ascii="Times New Roman" w:hAnsi="Times New Roman" w:cs="Times New Roman"/>
        </w:rPr>
        <w:t>s do 3º período vespertino do Curso de Direito da UNDB.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F281E"/>
    <w:multiLevelType w:val="hybridMultilevel"/>
    <w:tmpl w:val="6786F9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3896"/>
    <w:rsid w:val="00011A21"/>
    <w:rsid w:val="0002656D"/>
    <w:rsid w:val="00043DBC"/>
    <w:rsid w:val="00047490"/>
    <w:rsid w:val="00060F63"/>
    <w:rsid w:val="00072C6B"/>
    <w:rsid w:val="00084033"/>
    <w:rsid w:val="000964EC"/>
    <w:rsid w:val="000972B2"/>
    <w:rsid w:val="000B00C6"/>
    <w:rsid w:val="000B42FA"/>
    <w:rsid w:val="000B550B"/>
    <w:rsid w:val="000C6464"/>
    <w:rsid w:val="0011458E"/>
    <w:rsid w:val="001C2718"/>
    <w:rsid w:val="001F37A2"/>
    <w:rsid w:val="002374F4"/>
    <w:rsid w:val="002636DF"/>
    <w:rsid w:val="00285116"/>
    <w:rsid w:val="002A1E2A"/>
    <w:rsid w:val="002B1472"/>
    <w:rsid w:val="00323DF9"/>
    <w:rsid w:val="0034391B"/>
    <w:rsid w:val="00365766"/>
    <w:rsid w:val="003700C9"/>
    <w:rsid w:val="003905B2"/>
    <w:rsid w:val="003A1C53"/>
    <w:rsid w:val="003E7CB9"/>
    <w:rsid w:val="003F0EB7"/>
    <w:rsid w:val="00426A04"/>
    <w:rsid w:val="004423EB"/>
    <w:rsid w:val="0044572D"/>
    <w:rsid w:val="00445E1D"/>
    <w:rsid w:val="00467572"/>
    <w:rsid w:val="004760A5"/>
    <w:rsid w:val="004A0156"/>
    <w:rsid w:val="004E2F76"/>
    <w:rsid w:val="004F1B1F"/>
    <w:rsid w:val="00505247"/>
    <w:rsid w:val="005530DB"/>
    <w:rsid w:val="005553B9"/>
    <w:rsid w:val="00562B40"/>
    <w:rsid w:val="005A768B"/>
    <w:rsid w:val="005B0B58"/>
    <w:rsid w:val="005D5A13"/>
    <w:rsid w:val="005D5A8E"/>
    <w:rsid w:val="005F1277"/>
    <w:rsid w:val="005F7760"/>
    <w:rsid w:val="00621604"/>
    <w:rsid w:val="00626509"/>
    <w:rsid w:val="00640975"/>
    <w:rsid w:val="0064798A"/>
    <w:rsid w:val="00675344"/>
    <w:rsid w:val="00681FF2"/>
    <w:rsid w:val="00684FAB"/>
    <w:rsid w:val="00687FD9"/>
    <w:rsid w:val="00691910"/>
    <w:rsid w:val="00691A73"/>
    <w:rsid w:val="006A16C6"/>
    <w:rsid w:val="006A451E"/>
    <w:rsid w:val="006E3323"/>
    <w:rsid w:val="006F2329"/>
    <w:rsid w:val="0070660F"/>
    <w:rsid w:val="00713850"/>
    <w:rsid w:val="007234A4"/>
    <w:rsid w:val="0074470C"/>
    <w:rsid w:val="0078122E"/>
    <w:rsid w:val="00787A2D"/>
    <w:rsid w:val="00791CF9"/>
    <w:rsid w:val="007959F2"/>
    <w:rsid w:val="007C36AE"/>
    <w:rsid w:val="007D6306"/>
    <w:rsid w:val="007F4372"/>
    <w:rsid w:val="0080205B"/>
    <w:rsid w:val="008115AD"/>
    <w:rsid w:val="00811A26"/>
    <w:rsid w:val="00814D63"/>
    <w:rsid w:val="00836AAA"/>
    <w:rsid w:val="00841119"/>
    <w:rsid w:val="0085121C"/>
    <w:rsid w:val="00885FE8"/>
    <w:rsid w:val="0089757B"/>
    <w:rsid w:val="008B6809"/>
    <w:rsid w:val="008F6B6B"/>
    <w:rsid w:val="00924128"/>
    <w:rsid w:val="009676CE"/>
    <w:rsid w:val="00990CA8"/>
    <w:rsid w:val="009B24C3"/>
    <w:rsid w:val="009F6961"/>
    <w:rsid w:val="00A56D5C"/>
    <w:rsid w:val="00A6424C"/>
    <w:rsid w:val="00AA6C5C"/>
    <w:rsid w:val="00AA72E9"/>
    <w:rsid w:val="00AB1EDB"/>
    <w:rsid w:val="00AB7031"/>
    <w:rsid w:val="00B21F19"/>
    <w:rsid w:val="00B23896"/>
    <w:rsid w:val="00B2784D"/>
    <w:rsid w:val="00B73DF2"/>
    <w:rsid w:val="00BD2327"/>
    <w:rsid w:val="00C0130E"/>
    <w:rsid w:val="00C03503"/>
    <w:rsid w:val="00C04055"/>
    <w:rsid w:val="00C47884"/>
    <w:rsid w:val="00C55CCB"/>
    <w:rsid w:val="00C71824"/>
    <w:rsid w:val="00C87005"/>
    <w:rsid w:val="00C87930"/>
    <w:rsid w:val="00CA1B36"/>
    <w:rsid w:val="00CA6BC0"/>
    <w:rsid w:val="00CE6582"/>
    <w:rsid w:val="00D0307A"/>
    <w:rsid w:val="00D201A1"/>
    <w:rsid w:val="00DC7C3C"/>
    <w:rsid w:val="00E11DF6"/>
    <w:rsid w:val="00E32D5F"/>
    <w:rsid w:val="00E56B65"/>
    <w:rsid w:val="00E84400"/>
    <w:rsid w:val="00EF7BEC"/>
    <w:rsid w:val="00F23A7A"/>
    <w:rsid w:val="00F501A2"/>
    <w:rsid w:val="00F85652"/>
    <w:rsid w:val="00FC315E"/>
    <w:rsid w:val="00FD5A9C"/>
    <w:rsid w:val="00FE3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4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6D5C"/>
    <w:pPr>
      <w:ind w:left="720"/>
      <w:contextualSpacing/>
    </w:pPr>
  </w:style>
  <w:style w:type="character" w:customStyle="1" w:styleId="apple-style-span">
    <w:name w:val="apple-style-span"/>
    <w:basedOn w:val="Fontepargpadro"/>
    <w:rsid w:val="0044572D"/>
  </w:style>
  <w:style w:type="character" w:styleId="CdigoHTML">
    <w:name w:val="HTML Code"/>
    <w:basedOn w:val="Fontepargpadro"/>
    <w:uiPriority w:val="99"/>
    <w:semiHidden/>
    <w:unhideWhenUsed/>
    <w:rsid w:val="0044572D"/>
    <w:rPr>
      <w:rFonts w:ascii="Courier New" w:eastAsia="Times New Roman" w:hAnsi="Courier New" w:cs="Courier New"/>
      <w:sz w:val="20"/>
      <w:szCs w:val="20"/>
    </w:rPr>
  </w:style>
  <w:style w:type="paragraph" w:customStyle="1" w:styleId="Default">
    <w:name w:val="Default"/>
    <w:rsid w:val="004457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1C2718"/>
    <w:rPr>
      <w:color w:val="0000FF" w:themeColor="hyperlink"/>
      <w:u w:val="single"/>
    </w:rPr>
  </w:style>
  <w:style w:type="paragraph" w:styleId="Textodenotaderodap">
    <w:name w:val="footnote text"/>
    <w:basedOn w:val="Normal"/>
    <w:link w:val="TextodenotaderodapChar"/>
    <w:uiPriority w:val="99"/>
    <w:semiHidden/>
    <w:unhideWhenUsed/>
    <w:rsid w:val="0078122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122E"/>
    <w:rPr>
      <w:sz w:val="20"/>
      <w:szCs w:val="20"/>
    </w:rPr>
  </w:style>
  <w:style w:type="character" w:styleId="Refdenotaderodap">
    <w:name w:val="footnote reference"/>
    <w:basedOn w:val="Fontepargpadro"/>
    <w:uiPriority w:val="99"/>
    <w:semiHidden/>
    <w:unhideWhenUsed/>
    <w:rsid w:val="0078122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bdjur.stj.gov.br/xmlui/handle/2011/10209?show=full" TargetMode="External"/><Relationship Id="rId4" Type="http://schemas.microsoft.com/office/2007/relationships/stylesWithEffects" Target="stylesWithEffects.xml"/><Relationship Id="rId9" Type="http://schemas.openxmlformats.org/officeDocument/2006/relationships/hyperlink" Target="http://www.cge.ma.gov.br/documento.php?Idp=287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2DDF-6890-4007-A3F3-C32EC506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2386</Words>
  <Characters>12889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Milena</cp:lastModifiedBy>
  <cp:revision>8</cp:revision>
  <dcterms:created xsi:type="dcterms:W3CDTF">2011-10-31T16:05:00Z</dcterms:created>
  <dcterms:modified xsi:type="dcterms:W3CDTF">2015-02-27T14:39:00Z</dcterms:modified>
</cp:coreProperties>
</file>