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E4" w:rsidRPr="00E077E4" w:rsidRDefault="00E077E4" w:rsidP="00E077E4">
      <w:pPr>
        <w:jc w:val="center"/>
        <w:rPr>
          <w:rFonts w:ascii="Times New Roman" w:hAnsi="Times New Roman"/>
          <w:b/>
          <w:sz w:val="24"/>
          <w:szCs w:val="24"/>
        </w:rPr>
      </w:pPr>
      <w:r w:rsidRPr="00E077E4">
        <w:rPr>
          <w:rFonts w:ascii="Times New Roman" w:hAnsi="Times New Roman" w:cs="Times New Roman"/>
          <w:b/>
          <w:sz w:val="24"/>
          <w:szCs w:val="24"/>
        </w:rPr>
        <w:t>ANÁLISE</w:t>
      </w:r>
      <w:r w:rsidRPr="00E077E4">
        <w:rPr>
          <w:rFonts w:ascii="Times New Roman" w:eastAsia="Times New Roman" w:hAnsi="Times New Roman"/>
          <w:b/>
          <w:sz w:val="24"/>
        </w:rPr>
        <w:t>S FÍSICAS, QUÍMICAS E BIOLÓGICAS DOS VIVEIROS DO “PESQUE PAGUE ARAGUAIA” – ITUMBIARA-GO.</w:t>
      </w:r>
      <w:r w:rsidRPr="00E077E4">
        <w:rPr>
          <w:rFonts w:ascii="Times New Roman" w:hAnsi="Times New Roman"/>
          <w:b/>
          <w:sz w:val="24"/>
          <w:szCs w:val="24"/>
        </w:rPr>
        <w:t xml:space="preserve"> </w:t>
      </w:r>
    </w:p>
    <w:p w:rsidR="00984375" w:rsidRPr="00C97FEB" w:rsidRDefault="00D5130D" w:rsidP="00E077E4">
      <w:pPr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57">
        <w:rPr>
          <w:rFonts w:ascii="Times New Roman" w:hAnsi="Times New Roman" w:cs="Times New Roman"/>
          <w:bCs/>
          <w:szCs w:val="24"/>
        </w:rPr>
        <w:t>Poliane Alves de Morais</w:t>
      </w:r>
      <w:r w:rsidR="00AD25D1">
        <w:rPr>
          <w:rFonts w:ascii="Times New Roman" w:hAnsi="Times New Roman" w:cs="Times New Roman"/>
          <w:bCs/>
          <w:szCs w:val="24"/>
          <w:vertAlign w:val="superscript"/>
        </w:rPr>
        <w:t>1</w:t>
      </w:r>
      <w:r w:rsidR="003E42D8">
        <w:rPr>
          <w:rFonts w:ascii="Times New Roman" w:hAnsi="Times New Roman" w:cs="Times New Roman"/>
          <w:bCs/>
          <w:szCs w:val="24"/>
          <w:vertAlign w:val="superscript"/>
        </w:rPr>
        <w:t>*</w:t>
      </w:r>
      <w:r w:rsidR="00AD25D1">
        <w:rPr>
          <w:rFonts w:ascii="Times New Roman" w:hAnsi="Times New Roman" w:cs="Times New Roman"/>
          <w:bCs/>
          <w:szCs w:val="24"/>
        </w:rPr>
        <w:t xml:space="preserve">, </w:t>
      </w:r>
      <w:r w:rsidR="000D4057">
        <w:rPr>
          <w:rFonts w:ascii="Times New Roman" w:hAnsi="Times New Roman" w:cs="Times New Roman"/>
          <w:bCs/>
          <w:szCs w:val="24"/>
        </w:rPr>
        <w:t>Narcisa Silva Soares</w:t>
      </w:r>
      <w:r w:rsidR="00984375" w:rsidRPr="00C97FEB">
        <w:rPr>
          <w:rFonts w:ascii="Times New Roman" w:hAnsi="Times New Roman" w:cs="Times New Roman"/>
          <w:bCs/>
          <w:szCs w:val="24"/>
          <w:vertAlign w:val="superscript"/>
        </w:rPr>
        <w:t>2</w:t>
      </w:r>
    </w:p>
    <w:p w:rsidR="00984375" w:rsidRPr="00C97FEB" w:rsidRDefault="00984375" w:rsidP="00C97FEB">
      <w:pPr>
        <w:rPr>
          <w:rFonts w:ascii="Times New Roman" w:hAnsi="Times New Roman" w:cs="Times New Roman"/>
          <w:iCs/>
          <w:color w:val="000000"/>
          <w:sz w:val="18"/>
          <w:szCs w:val="24"/>
        </w:rPr>
      </w:pPr>
      <w:proofErr w:type="gramStart"/>
      <w:r w:rsidRPr="00C97FEB">
        <w:rPr>
          <w:rFonts w:ascii="Times New Roman" w:hAnsi="Times New Roman" w:cs="Times New Roman"/>
          <w:iCs/>
          <w:color w:val="000000"/>
          <w:sz w:val="18"/>
          <w:szCs w:val="24"/>
          <w:vertAlign w:val="superscript"/>
        </w:rPr>
        <w:t>1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>Discentes</w:t>
      </w:r>
      <w:proofErr w:type="gramEnd"/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 xml:space="preserve"> do Curso de </w:t>
      </w:r>
      <w:r w:rsidR="00AD25D1">
        <w:rPr>
          <w:rFonts w:ascii="Times New Roman" w:hAnsi="Times New Roman" w:cs="Times New Roman"/>
          <w:iCs/>
          <w:color w:val="000000"/>
          <w:sz w:val="18"/>
          <w:szCs w:val="24"/>
        </w:rPr>
        <w:t>Ciências Biológicas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 xml:space="preserve"> do I</w:t>
      </w:r>
      <w:r w:rsidR="001A3D85">
        <w:rPr>
          <w:rFonts w:ascii="Times New Roman" w:hAnsi="Times New Roman" w:cs="Times New Roman"/>
          <w:iCs/>
          <w:color w:val="000000"/>
          <w:sz w:val="18"/>
          <w:szCs w:val="24"/>
        </w:rPr>
        <w:t>nstituto Luterano de Itumbiara,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 xml:space="preserve"> *</w:t>
      </w:r>
      <w:r w:rsidR="003E42D8">
        <w:rPr>
          <w:rFonts w:ascii="Times New Roman" w:hAnsi="Times New Roman" w:cs="Times New Roman"/>
          <w:iCs/>
          <w:color w:val="000000"/>
          <w:sz w:val="18"/>
          <w:szCs w:val="24"/>
        </w:rPr>
        <w:t>poly_morais@hotmail.com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>.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  <w:vertAlign w:val="superscript"/>
        </w:rPr>
        <w:t>2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 xml:space="preserve">Docente do Curso de </w:t>
      </w:r>
      <w:r w:rsidR="00AD25D1">
        <w:rPr>
          <w:rFonts w:ascii="Times New Roman" w:hAnsi="Times New Roman" w:cs="Times New Roman"/>
          <w:iCs/>
          <w:color w:val="000000"/>
          <w:sz w:val="18"/>
          <w:szCs w:val="24"/>
        </w:rPr>
        <w:t>Ciências Biológicas</w:t>
      </w:r>
      <w:r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 xml:space="preserve"> do Instituto Luteran</w:t>
      </w:r>
      <w:r w:rsidR="00C97FEB" w:rsidRPr="00C97FEB">
        <w:rPr>
          <w:rFonts w:ascii="Times New Roman" w:hAnsi="Times New Roman" w:cs="Times New Roman"/>
          <w:iCs/>
          <w:color w:val="000000"/>
          <w:sz w:val="18"/>
          <w:szCs w:val="24"/>
        </w:rPr>
        <w:t xml:space="preserve">o </w:t>
      </w:r>
      <w:r w:rsidR="001A3D85">
        <w:rPr>
          <w:rFonts w:ascii="Times New Roman" w:hAnsi="Times New Roman" w:cs="Times New Roman"/>
          <w:iCs/>
          <w:color w:val="000000"/>
          <w:sz w:val="18"/>
          <w:szCs w:val="24"/>
        </w:rPr>
        <w:t>de Itumbiara</w:t>
      </w:r>
    </w:p>
    <w:p w:rsidR="009E1784" w:rsidRPr="00C97FEB" w:rsidRDefault="001A3D85" w:rsidP="00C97FEB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PALAVRAS-</w:t>
      </w:r>
      <w:r w:rsidRPr="00C97FEB">
        <w:rPr>
          <w:rFonts w:ascii="Times New Roman" w:hAnsi="Times New Roman" w:cs="Times New Roman"/>
          <w:b/>
          <w:szCs w:val="24"/>
        </w:rPr>
        <w:t>CHAVE</w:t>
      </w:r>
      <w:r w:rsidR="009E1784" w:rsidRPr="00C97FEB">
        <w:rPr>
          <w:rFonts w:ascii="Times New Roman" w:hAnsi="Times New Roman" w:cs="Times New Roman"/>
          <w:b/>
          <w:szCs w:val="24"/>
        </w:rPr>
        <w:t>:</w:t>
      </w:r>
      <w:r w:rsidR="00AD25D1">
        <w:rPr>
          <w:rFonts w:ascii="Times New Roman" w:hAnsi="Times New Roman" w:cs="Times New Roman"/>
          <w:iCs/>
          <w:szCs w:val="24"/>
        </w:rPr>
        <w:t xml:space="preserve"> </w:t>
      </w:r>
      <w:r w:rsidR="00EA6C3C">
        <w:rPr>
          <w:rFonts w:ascii="Times New Roman" w:hAnsi="Times New Roman" w:cs="Times New Roman"/>
          <w:sz w:val="20"/>
          <w:szCs w:val="20"/>
        </w:rPr>
        <w:t>F</w:t>
      </w:r>
      <w:r w:rsidR="00793F5F" w:rsidRPr="00793F5F">
        <w:rPr>
          <w:rFonts w:ascii="Times New Roman" w:hAnsi="Times New Roman" w:cs="Times New Roman"/>
          <w:sz w:val="20"/>
          <w:szCs w:val="20"/>
        </w:rPr>
        <w:t>ísico-químicas</w:t>
      </w:r>
      <w:r w:rsidR="00793F5F">
        <w:rPr>
          <w:rFonts w:ascii="Times New Roman" w:hAnsi="Times New Roman" w:cs="Times New Roman"/>
          <w:iCs/>
          <w:szCs w:val="24"/>
        </w:rPr>
        <w:t xml:space="preserve"> </w:t>
      </w:r>
      <w:proofErr w:type="gramStart"/>
      <w:r w:rsidR="00AD25D1">
        <w:rPr>
          <w:rFonts w:ascii="Times New Roman" w:hAnsi="Times New Roman" w:cs="Times New Roman"/>
          <w:iCs/>
          <w:szCs w:val="24"/>
        </w:rPr>
        <w:t>1</w:t>
      </w:r>
      <w:proofErr w:type="gramEnd"/>
      <w:r w:rsidR="00AD25D1" w:rsidRPr="00EA6C3C">
        <w:rPr>
          <w:rFonts w:ascii="Times New Roman" w:hAnsi="Times New Roman" w:cs="Times New Roman"/>
          <w:iCs/>
          <w:sz w:val="20"/>
          <w:szCs w:val="20"/>
        </w:rPr>
        <w:t xml:space="preserve">. </w:t>
      </w:r>
      <w:proofErr w:type="spellStart"/>
      <w:r w:rsidR="00EA6C3C" w:rsidRPr="00EA6C3C">
        <w:rPr>
          <w:rFonts w:ascii="Times New Roman" w:hAnsi="Times New Roman" w:cs="Times New Roman"/>
          <w:iCs/>
          <w:sz w:val="20"/>
          <w:szCs w:val="20"/>
        </w:rPr>
        <w:t>I</w:t>
      </w:r>
      <w:r w:rsidR="00EA6C3C" w:rsidRPr="00EA6C3C">
        <w:rPr>
          <w:rFonts w:ascii="Times New Roman" w:hAnsi="Times New Roman"/>
          <w:sz w:val="20"/>
          <w:szCs w:val="20"/>
        </w:rPr>
        <w:t>ctiofauna</w:t>
      </w:r>
      <w:proofErr w:type="spellEnd"/>
      <w:r w:rsidR="00EA6C3C">
        <w:rPr>
          <w:rFonts w:ascii="Times New Roman" w:hAnsi="Times New Roman" w:cs="Times New Roman"/>
          <w:iCs/>
          <w:szCs w:val="24"/>
        </w:rPr>
        <w:t xml:space="preserve"> </w:t>
      </w:r>
      <w:proofErr w:type="gramStart"/>
      <w:r w:rsidR="00AD25D1">
        <w:rPr>
          <w:rFonts w:ascii="Times New Roman" w:hAnsi="Times New Roman" w:cs="Times New Roman"/>
          <w:iCs/>
          <w:szCs w:val="24"/>
        </w:rPr>
        <w:t>2</w:t>
      </w:r>
      <w:proofErr w:type="gramEnd"/>
      <w:r w:rsidR="00AD25D1">
        <w:rPr>
          <w:rFonts w:ascii="Times New Roman" w:hAnsi="Times New Roman" w:cs="Times New Roman"/>
          <w:iCs/>
          <w:szCs w:val="24"/>
        </w:rPr>
        <w:t xml:space="preserve">. </w:t>
      </w:r>
      <w:r w:rsidR="00EA6C3C" w:rsidRPr="00EA6C3C">
        <w:rPr>
          <w:rFonts w:ascii="Times New Roman" w:hAnsi="Times New Roman"/>
          <w:sz w:val="20"/>
          <w:szCs w:val="20"/>
        </w:rPr>
        <w:t>Sustentabilidade</w:t>
      </w:r>
      <w:r w:rsidR="00EA6C3C">
        <w:rPr>
          <w:rFonts w:ascii="Times New Roman" w:hAnsi="Times New Roman" w:cs="Times New Roman"/>
          <w:iCs/>
          <w:szCs w:val="24"/>
        </w:rPr>
        <w:t xml:space="preserve"> </w:t>
      </w:r>
      <w:proofErr w:type="gramStart"/>
      <w:r w:rsidR="00AD25D1">
        <w:rPr>
          <w:rFonts w:ascii="Times New Roman" w:hAnsi="Times New Roman" w:cs="Times New Roman"/>
          <w:iCs/>
          <w:szCs w:val="24"/>
        </w:rPr>
        <w:t>3</w:t>
      </w:r>
      <w:proofErr w:type="gramEnd"/>
      <w:r w:rsidR="00984375" w:rsidRPr="00C97FEB">
        <w:rPr>
          <w:rFonts w:ascii="Times New Roman" w:hAnsi="Times New Roman" w:cs="Times New Roman"/>
          <w:iCs/>
          <w:szCs w:val="24"/>
        </w:rPr>
        <w:t>.</w:t>
      </w:r>
    </w:p>
    <w:p w:rsidR="009E1784" w:rsidRDefault="009E1784" w:rsidP="00C97FEB">
      <w:pPr>
        <w:rPr>
          <w:rFonts w:ascii="Times New Roman" w:hAnsi="Times New Roman" w:cs="Times New Roman"/>
          <w:b/>
          <w:color w:val="FFFF00"/>
          <w:szCs w:val="24"/>
          <w:highlight w:val="blue"/>
        </w:rPr>
      </w:pPr>
    </w:p>
    <w:p w:rsidR="0089361F" w:rsidRPr="00C97FEB" w:rsidRDefault="0089361F" w:rsidP="00C97FEB">
      <w:pPr>
        <w:rPr>
          <w:rFonts w:ascii="Times New Roman" w:hAnsi="Times New Roman" w:cs="Times New Roman"/>
          <w:b/>
          <w:color w:val="FFFF00"/>
          <w:szCs w:val="24"/>
          <w:highlight w:val="blue"/>
        </w:rPr>
        <w:sectPr w:rsidR="0089361F" w:rsidRPr="00C97FEB" w:rsidSect="00796C4F">
          <w:headerReference w:type="default" r:id="rId9"/>
          <w:pgSz w:w="11906" w:h="16838"/>
          <w:pgMar w:top="1417" w:right="1133" w:bottom="1417" w:left="1276" w:header="708" w:footer="708" w:gutter="0"/>
          <w:cols w:space="708"/>
          <w:docGrid w:linePitch="360"/>
        </w:sectPr>
      </w:pPr>
    </w:p>
    <w:p w:rsidR="009E1784" w:rsidRPr="00C97FEB" w:rsidRDefault="009E1784" w:rsidP="00C97FEB">
      <w:pP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</w:pPr>
      <w:r w:rsidRPr="00C97FEB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lastRenderedPageBreak/>
        <w:t xml:space="preserve">                         </w:t>
      </w:r>
      <w:proofErr w:type="gramStart"/>
      <w:r w:rsidRPr="00C97FEB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INTRODUÇÃO        </w:t>
      </w:r>
      <w:r w:rsidR="00631BB3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</w:t>
      </w:r>
      <w:r w:rsidRPr="00C97FEB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</w:t>
      </w:r>
      <w:r w:rsidRPr="00C97FEB">
        <w:rPr>
          <w:rFonts w:ascii="Times New Roman" w:hAnsi="Times New Roman" w:cs="Times New Roman"/>
          <w:b/>
          <w:color w:val="0000FF"/>
          <w:sz w:val="24"/>
          <w:szCs w:val="24"/>
          <w:highlight w:val="blue"/>
        </w:rPr>
        <w:t>.</w:t>
      </w:r>
      <w:proofErr w:type="gramEnd"/>
    </w:p>
    <w:p w:rsidR="005B7F15" w:rsidRDefault="00984375" w:rsidP="005B7F15">
      <w:pPr>
        <w:ind w:firstLine="708"/>
        <w:rPr>
          <w:rFonts w:ascii="Times New Roman" w:hAnsi="Times New Roman"/>
          <w:sz w:val="24"/>
          <w:szCs w:val="24"/>
        </w:rPr>
      </w:pPr>
      <w:r w:rsidRPr="00C97FEB">
        <w:rPr>
          <w:rFonts w:ascii="Times New Roman" w:hAnsi="Times New Roman" w:cs="Times New Roman"/>
          <w:sz w:val="24"/>
          <w:szCs w:val="24"/>
        </w:rPr>
        <w:t xml:space="preserve">    </w:t>
      </w:r>
      <w:r w:rsidR="00F02BD7">
        <w:rPr>
          <w:rFonts w:ascii="Times New Roman" w:hAnsi="Times New Roman"/>
          <w:sz w:val="24"/>
          <w:szCs w:val="24"/>
        </w:rPr>
        <w:t>Sabe-se que</w:t>
      </w:r>
      <w:r w:rsidR="005B7F15">
        <w:rPr>
          <w:rFonts w:ascii="Times New Roman" w:hAnsi="Times New Roman"/>
          <w:sz w:val="24"/>
          <w:szCs w:val="24"/>
        </w:rPr>
        <w:t xml:space="preserve"> piscicultura é uma atividade zootécnica que visa ao cultivo racional de peixes, </w:t>
      </w:r>
      <w:r w:rsidR="00F02BD7">
        <w:rPr>
          <w:rFonts w:ascii="Times New Roman" w:hAnsi="Times New Roman"/>
          <w:sz w:val="24"/>
          <w:szCs w:val="24"/>
        </w:rPr>
        <w:t xml:space="preserve">a qual </w:t>
      </w:r>
      <w:r w:rsidR="005B7F15">
        <w:rPr>
          <w:rFonts w:ascii="Times New Roman" w:hAnsi="Times New Roman"/>
          <w:sz w:val="24"/>
          <w:szCs w:val="24"/>
        </w:rPr>
        <w:t>exerce particular controle sobre o crescimento, a reprodução e a alimentação destes animais. (GALLI; TORLONI, 1999).</w:t>
      </w:r>
      <w:r w:rsidR="005B7F15" w:rsidRPr="00327255">
        <w:rPr>
          <w:rFonts w:ascii="Times New Roman" w:hAnsi="Times New Roman"/>
          <w:sz w:val="24"/>
          <w:szCs w:val="24"/>
        </w:rPr>
        <w:t xml:space="preserve"> </w:t>
      </w:r>
    </w:p>
    <w:p w:rsidR="003E42D8" w:rsidRPr="00940ECB" w:rsidRDefault="003E42D8" w:rsidP="005B7F15">
      <w:pPr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t xml:space="preserve">Considerando ser a água o fator que exerce a maior influência no rendimento da piscicultura, a qualidade inapropriada é extremamente prejudicial ao crescimento, </w:t>
      </w:r>
      <w:r w:rsidR="005B7F15" w:rsidRPr="00940ECB">
        <w:rPr>
          <w:rFonts w:ascii="Times New Roman" w:hAnsi="Times New Roman"/>
          <w:sz w:val="24"/>
          <w:szCs w:val="24"/>
        </w:rPr>
        <w:t>à</w:t>
      </w:r>
      <w:r w:rsidRPr="00940ECB">
        <w:rPr>
          <w:rFonts w:ascii="Times New Roman" w:hAnsi="Times New Roman"/>
          <w:sz w:val="24"/>
          <w:szCs w:val="24"/>
        </w:rPr>
        <w:t xml:space="preserve"> saúde, a sobrevivência e até mesmo a qualidade dos organismos de cultivo. O objetivo geral é contribuir com a sustentabilidade econômica e ambiental do empreendimento</w:t>
      </w:r>
      <w:bookmarkStart w:id="0" w:name="_GoBack"/>
      <w:bookmarkEnd w:id="0"/>
      <w:r w:rsidRPr="00940ECB">
        <w:rPr>
          <w:rFonts w:ascii="Times New Roman" w:hAnsi="Times New Roman"/>
          <w:sz w:val="24"/>
          <w:szCs w:val="24"/>
        </w:rPr>
        <w:t>, garantindo através de um confiável diagnóstico e posterior</w:t>
      </w:r>
      <w:r>
        <w:rPr>
          <w:rFonts w:ascii="Times New Roman" w:hAnsi="Times New Roman"/>
          <w:sz w:val="24"/>
          <w:szCs w:val="24"/>
        </w:rPr>
        <w:t xml:space="preserve"> prognóstico que possibilite </w:t>
      </w:r>
      <w:r w:rsidRPr="00940ECB">
        <w:rPr>
          <w:rFonts w:ascii="Times New Roman" w:hAnsi="Times New Roman"/>
          <w:sz w:val="24"/>
          <w:szCs w:val="24"/>
        </w:rPr>
        <w:t xml:space="preserve">viabilidade econômica do negócio, bem como a garantia da qualidade sanitária dos peixes cultivados reduzindo significativamente os riscos de exposição às patologias no consumo humano e assegurar a existência das espécies nativas cultivadas, garantindo o equilíbrio </w:t>
      </w:r>
      <w:proofErr w:type="spellStart"/>
      <w:r w:rsidRPr="00940ECB">
        <w:rPr>
          <w:rFonts w:ascii="Times New Roman" w:hAnsi="Times New Roman"/>
          <w:sz w:val="24"/>
          <w:szCs w:val="24"/>
        </w:rPr>
        <w:t>ictiofauna</w:t>
      </w:r>
      <w:proofErr w:type="spellEnd"/>
      <w:r w:rsidRPr="00940E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pesquisa é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importante na contribuição à piscicultura, rentável e mercado garantido. </w:t>
      </w:r>
      <w:r w:rsidRPr="00940ECB">
        <w:rPr>
          <w:rFonts w:ascii="Times New Roman" w:hAnsi="Times New Roman"/>
          <w:sz w:val="24"/>
          <w:szCs w:val="24"/>
        </w:rPr>
        <w:t xml:space="preserve">Acredita-se que a hipótese da mortalidade das espécies cultivadas que estão ocorrendo, possam estar </w:t>
      </w:r>
      <w:r w:rsidR="00480835" w:rsidRPr="00940ECB">
        <w:rPr>
          <w:rFonts w:ascii="Times New Roman" w:hAnsi="Times New Roman"/>
          <w:sz w:val="24"/>
          <w:szCs w:val="24"/>
        </w:rPr>
        <w:t>relacionados às alterações físico-químicas e biológicas presentes nos tanques</w:t>
      </w:r>
      <w:r>
        <w:rPr>
          <w:rFonts w:ascii="Times New Roman" w:hAnsi="Times New Roman"/>
          <w:sz w:val="24"/>
          <w:szCs w:val="24"/>
        </w:rPr>
        <w:t>.</w:t>
      </w:r>
    </w:p>
    <w:p w:rsidR="003E42D8" w:rsidRPr="00C97FEB" w:rsidRDefault="00E614AC" w:rsidP="003E53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    </w:t>
      </w:r>
      <w:proofErr w:type="gramStart"/>
      <w:r w:rsidR="003E42D8" w:rsidRPr="00C97FEB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>METODOLOGIA</w:t>
      </w:r>
      <w:r w:rsidR="003E53EA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  </w:t>
      </w:r>
      <w:r w:rsidR="003E42D8" w:rsidRPr="00C97FEB">
        <w:rPr>
          <w:rFonts w:ascii="Times New Roman" w:hAnsi="Times New Roman" w:cs="Times New Roman"/>
          <w:b/>
          <w:color w:val="0000FF"/>
          <w:sz w:val="24"/>
          <w:szCs w:val="24"/>
          <w:highlight w:val="blue"/>
        </w:rPr>
        <w:t>.</w:t>
      </w:r>
      <w:proofErr w:type="gramEnd"/>
    </w:p>
    <w:p w:rsidR="003E53EA" w:rsidRDefault="00E614AC" w:rsidP="003E53EA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Será aplicada em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</w:t>
      </w:r>
      <w:r w:rsidR="003E53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dois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)</w:t>
      </w:r>
      <w:r w:rsidR="003E53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viveiros do “Pesque Pague Araguaia”, situado no perímetro urbano da cidade de Itumbiara-Goiás, abastecido pelo manancial córrego “Água Suja”. As visitas serão realizadas em um período de 3(três) meses, onde serão quinzenalmente</w:t>
      </w:r>
      <w:r w:rsidR="003E53EA" w:rsidRPr="007E39E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E53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coletadas as amostras de água para análises físico-químicas e biológicas. Para as análises serão utilizadas o manual de boas práticas de manejo</w:t>
      </w:r>
      <w:r w:rsidR="003E53EA" w:rsidRPr="008038D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E53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qualidade de água com os seguintes testes:</w:t>
      </w:r>
    </w:p>
    <w:p w:rsidR="003E42D8" w:rsidRDefault="002776F9" w:rsidP="002776F9">
      <w:pPr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2776F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lastRenderedPageBreak/>
        <w:t xml:space="preserve">Alcalinidade – </w:t>
      </w:r>
      <w:proofErr w:type="gramStart"/>
      <w:r w:rsidRPr="002776F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pH</w:t>
      </w:r>
      <w:proofErr w:type="gramEnd"/>
      <w:r w:rsidRPr="002776F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(acidez) – Oxigênio – Nitrito – Temperatura – Transparência da água.</w:t>
      </w:r>
    </w:p>
    <w:p w:rsidR="003E42D8" w:rsidRPr="0065704F" w:rsidRDefault="003E42D8" w:rsidP="003E42D8">
      <w:pPr>
        <w:jc w:val="center"/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</w:pP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</w:t>
      </w:r>
      <w:r w:rsidR="00E614AC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</w:t>
      </w: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ESTUDO </w:t>
      </w:r>
      <w:proofErr w:type="gramStart"/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>PILOTO</w:t>
      </w:r>
      <w:r w:rsidR="00E614AC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</w:t>
      </w: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</w:t>
      </w:r>
      <w:r w:rsidRPr="00C97FEB">
        <w:rPr>
          <w:rFonts w:ascii="Times New Roman" w:hAnsi="Times New Roman" w:cs="Times New Roman"/>
          <w:b/>
          <w:color w:val="0000FF"/>
          <w:sz w:val="24"/>
          <w:szCs w:val="24"/>
          <w:highlight w:val="blue"/>
        </w:rPr>
        <w:t>.</w:t>
      </w:r>
      <w:proofErr w:type="gramEnd"/>
    </w:p>
    <w:p w:rsidR="00C40761" w:rsidRDefault="003E53EA" w:rsidP="003E42D8">
      <w:pPr>
        <w:rPr>
          <w:rFonts w:ascii="Times New Roman" w:eastAsia="Times New Roman" w:hAnsi="Times New Roman"/>
          <w:sz w:val="24"/>
        </w:rPr>
      </w:pPr>
      <w:r w:rsidRPr="008A216F">
        <w:rPr>
          <w:rFonts w:ascii="Times New Roman" w:eastAsia="Times New Roman" w:hAnsi="Times New Roman"/>
          <w:sz w:val="24"/>
        </w:rPr>
        <w:t xml:space="preserve">Realizado dia 16 de outubro de 2013, </w:t>
      </w:r>
      <w:r>
        <w:rPr>
          <w:rFonts w:ascii="Times New Roman" w:eastAsia="Times New Roman" w:hAnsi="Times New Roman"/>
          <w:sz w:val="24"/>
        </w:rPr>
        <w:t>onde</w:t>
      </w:r>
      <w:r w:rsidRPr="008A216F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8A216F">
        <w:rPr>
          <w:rFonts w:ascii="Times New Roman" w:eastAsia="Times New Roman" w:hAnsi="Times New Roman"/>
          <w:sz w:val="24"/>
        </w:rPr>
        <w:t>foi</w:t>
      </w:r>
      <w:proofErr w:type="gramEnd"/>
      <w:r>
        <w:rPr>
          <w:rFonts w:ascii="Times New Roman" w:eastAsia="Times New Roman" w:hAnsi="Times New Roman"/>
          <w:sz w:val="24"/>
        </w:rPr>
        <w:t xml:space="preserve"> identificado os tanques A e B e </w:t>
      </w:r>
      <w:r w:rsidRPr="008A216F">
        <w:rPr>
          <w:rFonts w:ascii="Times New Roman" w:eastAsia="Times New Roman" w:hAnsi="Times New Roman"/>
          <w:sz w:val="24"/>
        </w:rPr>
        <w:t xml:space="preserve">realizadas as coletas e análises, conforme orientações do “Manual de Boas práticas e Manejo de qualidade de água”. </w:t>
      </w:r>
      <w:r>
        <w:rPr>
          <w:rFonts w:ascii="Times New Roman" w:eastAsia="Times New Roman" w:hAnsi="Times New Roman"/>
          <w:sz w:val="24"/>
        </w:rPr>
        <w:t xml:space="preserve">Obtendo os seguintes </w:t>
      </w:r>
      <w:r w:rsidRPr="008A216F">
        <w:rPr>
          <w:rFonts w:ascii="Times New Roman" w:eastAsia="Times New Roman" w:hAnsi="Times New Roman"/>
          <w:sz w:val="24"/>
        </w:rPr>
        <w:t xml:space="preserve">resultados </w:t>
      </w:r>
      <w:r>
        <w:rPr>
          <w:rFonts w:ascii="Times New Roman" w:eastAsia="Times New Roman" w:hAnsi="Times New Roman"/>
          <w:sz w:val="24"/>
        </w:rPr>
        <w:t>dos parâmetros:</w:t>
      </w:r>
    </w:p>
    <w:p w:rsidR="003E53EA" w:rsidRDefault="003E53EA" w:rsidP="003E42D8">
      <w:pPr>
        <w:rPr>
          <w:rFonts w:ascii="Times New Roman" w:eastAsia="Times New Roman" w:hAnsi="Times New Roman"/>
          <w:sz w:val="24"/>
        </w:rPr>
      </w:pPr>
    </w:p>
    <w:tbl>
      <w:tblPr>
        <w:tblW w:w="4695" w:type="dxa"/>
        <w:tblInd w:w="91" w:type="dxa"/>
        <w:tblLook w:val="04A0" w:firstRow="1" w:lastRow="0" w:firstColumn="1" w:lastColumn="0" w:noHBand="0" w:noVBand="1"/>
      </w:tblPr>
      <w:tblGrid>
        <w:gridCol w:w="1576"/>
        <w:gridCol w:w="1560"/>
        <w:gridCol w:w="1559"/>
      </w:tblGrid>
      <w:tr w:rsidR="005B7F15" w:rsidRPr="005B7F15" w:rsidTr="005B7F15">
        <w:trPr>
          <w:trHeight w:val="314"/>
        </w:trPr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TANQUE 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TANQUE B</w:t>
            </w:r>
          </w:p>
        </w:tc>
      </w:tr>
      <w:tr w:rsidR="005B7F15" w:rsidRPr="005B7F15" w:rsidTr="005B7F15">
        <w:trPr>
          <w:trHeight w:val="330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Alcalinidade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de 25mg/L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de 25mg/L</w:t>
            </w:r>
          </w:p>
        </w:tc>
      </w:tr>
      <w:tr w:rsidR="005B7F15" w:rsidRPr="005B7F15" w:rsidTr="005B7F15">
        <w:trPr>
          <w:trHeight w:val="324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gramEnd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(acidez)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</w:t>
            </w:r>
            <w:proofErr w:type="gramEnd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6,5 e 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</w:t>
            </w:r>
            <w:proofErr w:type="gramEnd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6,5 e 8,0</w:t>
            </w:r>
          </w:p>
        </w:tc>
      </w:tr>
      <w:tr w:rsidR="005B7F15" w:rsidRPr="005B7F15" w:rsidTr="005B7F15">
        <w:trPr>
          <w:trHeight w:val="330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Oxigênio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3ppm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a 3ppm</w:t>
            </w:r>
          </w:p>
        </w:tc>
      </w:tr>
      <w:tr w:rsidR="005B7F15" w:rsidRPr="005B7F15" w:rsidTr="005B7F15">
        <w:trPr>
          <w:trHeight w:val="330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Nitrito(</w:t>
            </w:r>
            <w:proofErr w:type="gramEnd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NO2-)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ppm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ppm</w:t>
            </w:r>
            <w:proofErr w:type="spellEnd"/>
            <w:proofErr w:type="gramEnd"/>
          </w:p>
        </w:tc>
      </w:tr>
      <w:tr w:rsidR="005B7F15" w:rsidRPr="005B7F15" w:rsidTr="005B7F15">
        <w:trPr>
          <w:trHeight w:val="330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&gt; a 31°C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&gt;a 31°C</w:t>
            </w:r>
          </w:p>
        </w:tc>
      </w:tr>
      <w:tr w:rsidR="005B7F15" w:rsidRPr="005B7F15" w:rsidTr="005B7F15">
        <w:trPr>
          <w:trHeight w:val="330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Transparência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</w:t>
            </w:r>
            <w:proofErr w:type="gramEnd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a 50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F15" w:rsidRPr="005B7F15" w:rsidRDefault="005B7F15" w:rsidP="005B7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</w:t>
            </w:r>
            <w:proofErr w:type="gramEnd"/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a 50 cm</w:t>
            </w:r>
          </w:p>
        </w:tc>
      </w:tr>
    </w:tbl>
    <w:p w:rsidR="003E42D8" w:rsidRDefault="003E42D8" w:rsidP="003E42D8">
      <w:pPr>
        <w:rPr>
          <w:rFonts w:ascii="Times New Roman" w:eastAsia="Times New Roman" w:hAnsi="Times New Roman"/>
          <w:sz w:val="24"/>
        </w:rPr>
      </w:pPr>
    </w:p>
    <w:p w:rsidR="003E42D8" w:rsidRDefault="006134AF" w:rsidP="003E42D8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highlight w:val="blue"/>
        </w:rPr>
      </w:pP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  </w:t>
      </w:r>
      <w:proofErr w:type="gramStart"/>
      <w:r w:rsidR="003E42D8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>CRONOGRAMA</w:t>
      </w: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      </w:t>
      </w:r>
      <w:r w:rsidR="003E42D8" w:rsidRPr="00C97FEB">
        <w:rPr>
          <w:rFonts w:ascii="Times New Roman" w:hAnsi="Times New Roman" w:cs="Times New Roman"/>
          <w:b/>
          <w:color w:val="0000FF"/>
          <w:sz w:val="24"/>
          <w:szCs w:val="24"/>
          <w:highlight w:val="blue"/>
        </w:rPr>
        <w:t>.</w:t>
      </w:r>
      <w:proofErr w:type="gramEnd"/>
    </w:p>
    <w:p w:rsidR="0089361F" w:rsidRPr="00C97FEB" w:rsidRDefault="0089361F" w:rsidP="003E42D8">
      <w:pPr>
        <w:jc w:val="left"/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</w:pPr>
    </w:p>
    <w:tbl>
      <w:tblPr>
        <w:tblW w:w="470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460"/>
        <w:gridCol w:w="532"/>
        <w:gridCol w:w="567"/>
        <w:gridCol w:w="579"/>
        <w:gridCol w:w="527"/>
        <w:gridCol w:w="474"/>
      </w:tblGrid>
      <w:tr w:rsidR="005B7F15" w:rsidRPr="004C673C" w:rsidTr="00E614AC">
        <w:trPr>
          <w:trHeight w:val="258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B7F1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="005B7F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TIVIDADES</w:t>
            </w:r>
            <w:r w:rsidRPr="004C67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2014/1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5B7F15" w:rsidRDefault="003E42D8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Jan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5B7F15" w:rsidRDefault="003E42D8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5B7F15" w:rsidRDefault="003E42D8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5B7F15" w:rsidRDefault="003E42D8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5B7F15" w:rsidRDefault="003E42D8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5B7F15" w:rsidRDefault="003E42D8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</w:t>
            </w:r>
          </w:p>
        </w:tc>
      </w:tr>
      <w:tr w:rsidR="005B7F15" w:rsidRPr="004C673C" w:rsidTr="00E614AC">
        <w:trPr>
          <w:trHeight w:val="24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2D8" w:rsidRPr="005B7F15" w:rsidRDefault="005B7F15" w:rsidP="00EA6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Coleta</w:t>
            </w:r>
            <w:r w:rsidR="00EA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t-B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5B7F15" w:rsidRPr="004C673C" w:rsidTr="00E614AC">
        <w:trPr>
          <w:trHeight w:val="26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42D8" w:rsidRPr="005B7F15" w:rsidRDefault="005B7F15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Resultados</w:t>
            </w:r>
            <w:r w:rsidR="003E42D8"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5B7F15" w:rsidRPr="004C673C" w:rsidTr="00E614AC">
        <w:trPr>
          <w:trHeight w:val="28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D8" w:rsidRPr="005B7F15" w:rsidRDefault="005B7F15" w:rsidP="00554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Avaliação.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t-BR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5B7F15" w:rsidRPr="004C673C" w:rsidTr="00E614AC">
        <w:trPr>
          <w:trHeight w:val="29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2D8" w:rsidRPr="005B7F15" w:rsidRDefault="005B7F15" w:rsidP="005548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Conclusão.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C67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2D8" w:rsidRPr="004C673C" w:rsidRDefault="003E42D8" w:rsidP="0055481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C673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3E42D8" w:rsidRPr="004C673C" w:rsidRDefault="003E42D8" w:rsidP="0055481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C673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89361F" w:rsidRDefault="0089361F" w:rsidP="003E42D8">
      <w:pPr>
        <w:jc w:val="left"/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</w:pPr>
    </w:p>
    <w:p w:rsidR="003E42D8" w:rsidRPr="00C97FEB" w:rsidRDefault="00E614AC" w:rsidP="003E42D8">
      <w:pPr>
        <w:jc w:val="left"/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</w:pP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    </w:t>
      </w:r>
      <w:proofErr w:type="gramStart"/>
      <w:r w:rsidR="003E42D8"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>REFERÊNCIAS</w:t>
      </w:r>
      <w:r>
        <w:rPr>
          <w:rFonts w:ascii="Times New Roman" w:hAnsi="Times New Roman" w:cs="Times New Roman"/>
          <w:b/>
          <w:color w:val="FFFF00"/>
          <w:sz w:val="24"/>
          <w:szCs w:val="24"/>
          <w:highlight w:val="blue"/>
        </w:rPr>
        <w:t xml:space="preserve">                       </w:t>
      </w:r>
      <w:r w:rsidR="003E42D8" w:rsidRPr="00C97FEB">
        <w:rPr>
          <w:rFonts w:ascii="Times New Roman" w:hAnsi="Times New Roman" w:cs="Times New Roman"/>
          <w:b/>
          <w:color w:val="0000FF"/>
          <w:sz w:val="24"/>
          <w:szCs w:val="24"/>
          <w:highlight w:val="blue"/>
        </w:rPr>
        <w:t>.</w:t>
      </w:r>
      <w:proofErr w:type="gramEnd"/>
    </w:p>
    <w:p w:rsidR="003E42D8" w:rsidRDefault="003E42D8" w:rsidP="003E42D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MARDINI, Carlos </w:t>
      </w:r>
      <w:proofErr w:type="spellStart"/>
      <w:r>
        <w:rPr>
          <w:rFonts w:ascii="Times New Roman" w:hAnsi="Times New Roman"/>
          <w:sz w:val="24"/>
          <w:szCs w:val="24"/>
        </w:rPr>
        <w:t>Viruez</w:t>
      </w:r>
      <w:proofErr w:type="spellEnd"/>
      <w:r>
        <w:rPr>
          <w:rFonts w:ascii="Times New Roman" w:hAnsi="Times New Roman"/>
          <w:sz w:val="24"/>
          <w:szCs w:val="24"/>
        </w:rPr>
        <w:t xml:space="preserve">, MARDINI, Lucia Beatriz L.F., </w:t>
      </w:r>
      <w:r w:rsidRPr="00CA6A35">
        <w:rPr>
          <w:rFonts w:ascii="Times New Roman" w:hAnsi="Times New Roman"/>
          <w:b/>
          <w:sz w:val="24"/>
          <w:szCs w:val="24"/>
        </w:rPr>
        <w:t>Cultivo de Peixes e Seus Segredos</w:t>
      </w:r>
      <w:r>
        <w:rPr>
          <w:rFonts w:ascii="Times New Roman" w:hAnsi="Times New Roman"/>
          <w:sz w:val="24"/>
          <w:szCs w:val="24"/>
        </w:rPr>
        <w:t xml:space="preserve">. Canoas: Editora da ULBRA, 2000. </w:t>
      </w:r>
      <w:proofErr w:type="gramStart"/>
      <w:r>
        <w:rPr>
          <w:rFonts w:ascii="Times New Roman" w:hAnsi="Times New Roman"/>
          <w:sz w:val="24"/>
          <w:szCs w:val="24"/>
        </w:rPr>
        <w:t>p.</w:t>
      </w:r>
      <w:proofErr w:type="gramEnd"/>
      <w:r>
        <w:rPr>
          <w:rFonts w:ascii="Times New Roman" w:hAnsi="Times New Roman"/>
          <w:sz w:val="24"/>
          <w:szCs w:val="24"/>
        </w:rPr>
        <w:t>13.</w:t>
      </w:r>
    </w:p>
    <w:p w:rsidR="00EA6C3C" w:rsidRDefault="003E42D8" w:rsidP="003E42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0FCD">
        <w:rPr>
          <w:rFonts w:ascii="Times New Roman" w:hAnsi="Times New Roman"/>
          <w:sz w:val="24"/>
          <w:szCs w:val="24"/>
        </w:rPr>
        <w:t xml:space="preserve">GALDINO, Fabrício Romão, MALAMUD, Fernando de Souza, ONÓRIO, Rodolfo A., </w:t>
      </w:r>
      <w:r>
        <w:rPr>
          <w:rFonts w:ascii="Times New Roman" w:hAnsi="Times New Roman"/>
          <w:b/>
          <w:sz w:val="24"/>
          <w:szCs w:val="24"/>
        </w:rPr>
        <w:t xml:space="preserve">Manual de Boas Práticas e Manejo na </w:t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Qualidade de Água em Pisciculturas. </w:t>
      </w:r>
      <w:r w:rsidRPr="00B40FCD">
        <w:rPr>
          <w:rFonts w:ascii="Times New Roman" w:hAnsi="Times New Roman"/>
          <w:sz w:val="24"/>
          <w:szCs w:val="24"/>
        </w:rPr>
        <w:t>Goiânia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Aquatropic</w:t>
      </w:r>
      <w:proofErr w:type="spellEnd"/>
      <w:r>
        <w:rPr>
          <w:rFonts w:ascii="Times New Roman" w:hAnsi="Times New Roman"/>
          <w:sz w:val="24"/>
          <w:szCs w:val="24"/>
        </w:rPr>
        <w:t xml:space="preserve">, 2005. </w:t>
      </w:r>
      <w:proofErr w:type="gramStart"/>
      <w:r>
        <w:rPr>
          <w:rFonts w:ascii="Times New Roman" w:hAnsi="Times New Roman"/>
          <w:sz w:val="24"/>
          <w:szCs w:val="24"/>
        </w:rPr>
        <w:t>p.</w:t>
      </w:r>
      <w:proofErr w:type="gramEnd"/>
      <w:r>
        <w:rPr>
          <w:rFonts w:ascii="Times New Roman" w:hAnsi="Times New Roman"/>
          <w:sz w:val="24"/>
          <w:szCs w:val="24"/>
        </w:rPr>
        <w:t xml:space="preserve"> 4-18.</w:t>
      </w:r>
    </w:p>
    <w:sectPr w:rsidR="00EA6C3C" w:rsidSect="00C97FEB">
      <w:type w:val="continuous"/>
      <w:pgSz w:w="11906" w:h="16838"/>
      <w:pgMar w:top="1417" w:right="1133" w:bottom="1417" w:left="1276" w:header="708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9A" w:rsidRDefault="00966C9A" w:rsidP="00796C4F">
      <w:r>
        <w:separator/>
      </w:r>
    </w:p>
  </w:endnote>
  <w:endnote w:type="continuationSeparator" w:id="0">
    <w:p w:rsidR="00966C9A" w:rsidRDefault="00966C9A" w:rsidP="0079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9A" w:rsidRDefault="00966C9A" w:rsidP="00796C4F">
      <w:r>
        <w:separator/>
      </w:r>
    </w:p>
  </w:footnote>
  <w:footnote w:type="continuationSeparator" w:id="0">
    <w:p w:rsidR="00966C9A" w:rsidRDefault="00966C9A" w:rsidP="0079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D1" w:rsidRPr="00AD25D1" w:rsidRDefault="00AD25D1" w:rsidP="00796C4F">
    <w:pPr>
      <w:pStyle w:val="Cabealho"/>
      <w:ind w:left="1843"/>
      <w:jc w:val="center"/>
      <w:rPr>
        <w:rFonts w:ascii="Times New Roman" w:hAnsi="Times New Roman" w:cs="Times New Roman"/>
        <w:b/>
        <w:sz w:val="24"/>
      </w:rPr>
    </w:pPr>
    <w:r w:rsidRPr="00AD25D1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-224790</wp:posOffset>
          </wp:positionV>
          <wp:extent cx="1317625" cy="57721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 biologia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D25D1">
      <w:rPr>
        <w:rFonts w:ascii="Times New Roman" w:hAnsi="Times New Roman" w:cs="Times New Roman"/>
        <w:b/>
        <w:sz w:val="24"/>
      </w:rPr>
      <w:t>MOSTRA INTERDISCIPLINAR DO CURSO DE CIÊNCIAS BIOLÓGICAS</w:t>
    </w:r>
    <w:r>
      <w:rPr>
        <w:rFonts w:ascii="Times New Roman" w:hAnsi="Times New Roman" w:cs="Times New Roman"/>
        <w:b/>
        <w:sz w:val="24"/>
      </w:rPr>
      <w:t xml:space="preserve"> </w:t>
    </w:r>
    <w:r w:rsidRPr="00AD25D1">
      <w:rPr>
        <w:rFonts w:ascii="Times New Roman" w:hAnsi="Times New Roman" w:cs="Times New Roman"/>
        <w:b/>
        <w:sz w:val="24"/>
      </w:rPr>
      <w:t>2013-2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BED"/>
    <w:multiLevelType w:val="hybridMultilevel"/>
    <w:tmpl w:val="2A124D1A"/>
    <w:lvl w:ilvl="0" w:tplc="56BE2E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12F4"/>
    <w:multiLevelType w:val="multilevel"/>
    <w:tmpl w:val="19F063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0CF1577"/>
    <w:multiLevelType w:val="hybridMultilevel"/>
    <w:tmpl w:val="463E2E6A"/>
    <w:lvl w:ilvl="0" w:tplc="39E2DE22">
      <w:start w:val="9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AC199B"/>
    <w:multiLevelType w:val="hybridMultilevel"/>
    <w:tmpl w:val="EB76C10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610C89"/>
    <w:multiLevelType w:val="multilevel"/>
    <w:tmpl w:val="32624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D005104"/>
    <w:multiLevelType w:val="hybridMultilevel"/>
    <w:tmpl w:val="B47A2F62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F6731DA"/>
    <w:multiLevelType w:val="hybridMultilevel"/>
    <w:tmpl w:val="28F498A0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03B485B"/>
    <w:multiLevelType w:val="multilevel"/>
    <w:tmpl w:val="18F4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E1B50"/>
    <w:multiLevelType w:val="multilevel"/>
    <w:tmpl w:val="777C31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3E609E0"/>
    <w:multiLevelType w:val="hybridMultilevel"/>
    <w:tmpl w:val="F6EC588E"/>
    <w:lvl w:ilvl="0" w:tplc="0416000F">
      <w:start w:val="1"/>
      <w:numFmt w:val="decimal"/>
      <w:lvlText w:val="%1.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44F83226"/>
    <w:multiLevelType w:val="hybridMultilevel"/>
    <w:tmpl w:val="4C28F9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109E"/>
    <w:multiLevelType w:val="hybridMultilevel"/>
    <w:tmpl w:val="4F6AE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856EC"/>
    <w:multiLevelType w:val="multilevel"/>
    <w:tmpl w:val="B544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F3B4162"/>
    <w:multiLevelType w:val="hybridMultilevel"/>
    <w:tmpl w:val="FBA6967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4F0EA0"/>
    <w:multiLevelType w:val="multilevel"/>
    <w:tmpl w:val="9D8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4D6843"/>
    <w:multiLevelType w:val="hybridMultilevel"/>
    <w:tmpl w:val="397EFA72"/>
    <w:lvl w:ilvl="0" w:tplc="0416000F">
      <w:start w:val="1"/>
      <w:numFmt w:val="decimal"/>
      <w:lvlText w:val="%1.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632F3ED0"/>
    <w:multiLevelType w:val="hybridMultilevel"/>
    <w:tmpl w:val="C95ED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D5759"/>
    <w:multiLevelType w:val="hybridMultilevel"/>
    <w:tmpl w:val="7D16325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7ACB20AD"/>
    <w:multiLevelType w:val="hybridMultilevel"/>
    <w:tmpl w:val="117C05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  <w:num w:numId="12">
    <w:abstractNumId w:val="15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7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270"/>
    <w:rsid w:val="000406AC"/>
    <w:rsid w:val="00042575"/>
    <w:rsid w:val="00067AF1"/>
    <w:rsid w:val="000A1965"/>
    <w:rsid w:val="000A561F"/>
    <w:rsid w:val="000C1464"/>
    <w:rsid w:val="000C44FB"/>
    <w:rsid w:val="000D4057"/>
    <w:rsid w:val="00145285"/>
    <w:rsid w:val="001A3D85"/>
    <w:rsid w:val="001A5D01"/>
    <w:rsid w:val="0024478A"/>
    <w:rsid w:val="0027660E"/>
    <w:rsid w:val="002776F9"/>
    <w:rsid w:val="00294A01"/>
    <w:rsid w:val="002B5421"/>
    <w:rsid w:val="002C1BF7"/>
    <w:rsid w:val="00315A2E"/>
    <w:rsid w:val="00386F7D"/>
    <w:rsid w:val="003E42D8"/>
    <w:rsid w:val="003E53EA"/>
    <w:rsid w:val="003F11E2"/>
    <w:rsid w:val="00442052"/>
    <w:rsid w:val="00480835"/>
    <w:rsid w:val="00496935"/>
    <w:rsid w:val="004F6DCA"/>
    <w:rsid w:val="00545BE6"/>
    <w:rsid w:val="005841C4"/>
    <w:rsid w:val="005A31CF"/>
    <w:rsid w:val="005B7F15"/>
    <w:rsid w:val="005D2048"/>
    <w:rsid w:val="005D41AA"/>
    <w:rsid w:val="005E52E4"/>
    <w:rsid w:val="006134AF"/>
    <w:rsid w:val="00631375"/>
    <w:rsid w:val="00631BB3"/>
    <w:rsid w:val="00636BC4"/>
    <w:rsid w:val="0065704F"/>
    <w:rsid w:val="00670FF9"/>
    <w:rsid w:val="006715CE"/>
    <w:rsid w:val="0069676D"/>
    <w:rsid w:val="0069712A"/>
    <w:rsid w:val="006D5FD1"/>
    <w:rsid w:val="006D6356"/>
    <w:rsid w:val="006E51CA"/>
    <w:rsid w:val="0073524C"/>
    <w:rsid w:val="00793F5F"/>
    <w:rsid w:val="00796C4F"/>
    <w:rsid w:val="007A1D07"/>
    <w:rsid w:val="007B3A46"/>
    <w:rsid w:val="008346CE"/>
    <w:rsid w:val="0086713B"/>
    <w:rsid w:val="0089361F"/>
    <w:rsid w:val="008B0E69"/>
    <w:rsid w:val="008B1831"/>
    <w:rsid w:val="008C36BC"/>
    <w:rsid w:val="008E41B5"/>
    <w:rsid w:val="00915695"/>
    <w:rsid w:val="00924850"/>
    <w:rsid w:val="00937F40"/>
    <w:rsid w:val="00966C9A"/>
    <w:rsid w:val="00983DF2"/>
    <w:rsid w:val="00984375"/>
    <w:rsid w:val="009A5953"/>
    <w:rsid w:val="009E1784"/>
    <w:rsid w:val="00A04C45"/>
    <w:rsid w:val="00A4292F"/>
    <w:rsid w:val="00A51FC6"/>
    <w:rsid w:val="00A5454A"/>
    <w:rsid w:val="00AA222B"/>
    <w:rsid w:val="00AC04BA"/>
    <w:rsid w:val="00AD25D1"/>
    <w:rsid w:val="00B34C10"/>
    <w:rsid w:val="00BB1A81"/>
    <w:rsid w:val="00BC6723"/>
    <w:rsid w:val="00BF6270"/>
    <w:rsid w:val="00C0782A"/>
    <w:rsid w:val="00C27BFC"/>
    <w:rsid w:val="00C31BB2"/>
    <w:rsid w:val="00C40761"/>
    <w:rsid w:val="00C54AC2"/>
    <w:rsid w:val="00C97FEB"/>
    <w:rsid w:val="00CB0931"/>
    <w:rsid w:val="00CB6330"/>
    <w:rsid w:val="00D017CF"/>
    <w:rsid w:val="00D041BA"/>
    <w:rsid w:val="00D05229"/>
    <w:rsid w:val="00D5130D"/>
    <w:rsid w:val="00D55EF9"/>
    <w:rsid w:val="00D62EF1"/>
    <w:rsid w:val="00D909A6"/>
    <w:rsid w:val="00E0475C"/>
    <w:rsid w:val="00E077E4"/>
    <w:rsid w:val="00E614AC"/>
    <w:rsid w:val="00EA6C3C"/>
    <w:rsid w:val="00EC23E3"/>
    <w:rsid w:val="00F02BD7"/>
    <w:rsid w:val="00F234EE"/>
    <w:rsid w:val="00F459AD"/>
    <w:rsid w:val="00F50CCD"/>
    <w:rsid w:val="00F92497"/>
    <w:rsid w:val="00F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70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62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41B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C04B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248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48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48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8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85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8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8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346CE"/>
  </w:style>
  <w:style w:type="character" w:styleId="Forte">
    <w:name w:val="Strong"/>
    <w:basedOn w:val="Fontepargpadro"/>
    <w:uiPriority w:val="22"/>
    <w:qFormat/>
    <w:rsid w:val="008346CE"/>
    <w:rPr>
      <w:b/>
      <w:bCs/>
    </w:rPr>
  </w:style>
  <w:style w:type="paragraph" w:customStyle="1" w:styleId="font8">
    <w:name w:val="font_8"/>
    <w:basedOn w:val="Normal"/>
    <w:rsid w:val="004969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">
    <w:name w:val="color_2"/>
    <w:basedOn w:val="Fontepargpadro"/>
    <w:rsid w:val="00496935"/>
  </w:style>
  <w:style w:type="paragraph" w:styleId="Cabealho">
    <w:name w:val="header"/>
    <w:basedOn w:val="Normal"/>
    <w:link w:val="CabealhoChar"/>
    <w:uiPriority w:val="99"/>
    <w:unhideWhenUsed/>
    <w:rsid w:val="00796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C4F"/>
  </w:style>
  <w:style w:type="paragraph" w:styleId="Rodap">
    <w:name w:val="footer"/>
    <w:basedOn w:val="Normal"/>
    <w:link w:val="RodapChar"/>
    <w:uiPriority w:val="99"/>
    <w:unhideWhenUsed/>
    <w:rsid w:val="00796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6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70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62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41B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C04B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248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48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48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8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85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8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8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346CE"/>
  </w:style>
  <w:style w:type="character" w:styleId="Forte">
    <w:name w:val="Strong"/>
    <w:basedOn w:val="Fontepargpadro"/>
    <w:uiPriority w:val="22"/>
    <w:qFormat/>
    <w:rsid w:val="008346CE"/>
    <w:rPr>
      <w:b/>
      <w:bCs/>
    </w:rPr>
  </w:style>
  <w:style w:type="paragraph" w:customStyle="1" w:styleId="font8">
    <w:name w:val="font_8"/>
    <w:basedOn w:val="Normal"/>
    <w:rsid w:val="004969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">
    <w:name w:val="color_2"/>
    <w:basedOn w:val="Fontepargpadro"/>
    <w:rsid w:val="00496935"/>
  </w:style>
  <w:style w:type="paragraph" w:styleId="Cabealho">
    <w:name w:val="header"/>
    <w:basedOn w:val="Normal"/>
    <w:link w:val="CabealhoChar"/>
    <w:uiPriority w:val="99"/>
    <w:unhideWhenUsed/>
    <w:rsid w:val="00796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C4F"/>
  </w:style>
  <w:style w:type="paragraph" w:styleId="Rodap">
    <w:name w:val="footer"/>
    <w:basedOn w:val="Normal"/>
    <w:link w:val="RodapChar"/>
    <w:uiPriority w:val="99"/>
    <w:unhideWhenUsed/>
    <w:rsid w:val="00796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EB7D1-9CEF-4FE5-8086-B92F7EA2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S. Soares</dc:creator>
  <cp:lastModifiedBy>Moraisp1</cp:lastModifiedBy>
  <cp:revision>5</cp:revision>
  <cp:lastPrinted>2013-09-25T23:02:00Z</cp:lastPrinted>
  <dcterms:created xsi:type="dcterms:W3CDTF">2013-11-05T16:21:00Z</dcterms:created>
  <dcterms:modified xsi:type="dcterms:W3CDTF">2015-02-23T16:54:00Z</dcterms:modified>
</cp:coreProperties>
</file>