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4A" w:rsidRPr="00E248AE" w:rsidRDefault="00715A4A" w:rsidP="00E248AE">
      <w:pPr>
        <w:spacing w:line="360" w:lineRule="auto"/>
        <w:jc w:val="both"/>
        <w:rPr>
          <w:rFonts w:ascii="Arial" w:hAnsi="Arial" w:cs="Arial"/>
          <w:sz w:val="24"/>
          <w:szCs w:val="24"/>
        </w:rPr>
      </w:pPr>
    </w:p>
    <w:p w:rsidR="00C17DA4" w:rsidRDefault="00C17DA4" w:rsidP="00E248AE">
      <w:pPr>
        <w:spacing w:line="360" w:lineRule="auto"/>
        <w:jc w:val="both"/>
        <w:rPr>
          <w:rFonts w:ascii="Arial" w:hAnsi="Arial" w:cs="Arial"/>
          <w:b/>
          <w:sz w:val="24"/>
          <w:szCs w:val="24"/>
        </w:rPr>
      </w:pPr>
      <w:r w:rsidRPr="00E248AE">
        <w:rPr>
          <w:rFonts w:ascii="Arial" w:hAnsi="Arial" w:cs="Arial"/>
          <w:b/>
          <w:sz w:val="24"/>
          <w:szCs w:val="24"/>
        </w:rPr>
        <w:t xml:space="preserve">Introdução-  </w:t>
      </w:r>
    </w:p>
    <w:p w:rsidR="0003403B" w:rsidRPr="0003403B" w:rsidRDefault="0003403B" w:rsidP="0003403B">
      <w:pPr>
        <w:spacing w:line="360" w:lineRule="auto"/>
        <w:ind w:firstLine="708"/>
        <w:jc w:val="both"/>
        <w:rPr>
          <w:rFonts w:ascii="Arial" w:hAnsi="Arial" w:cs="Arial"/>
          <w:b/>
          <w:sz w:val="24"/>
          <w:szCs w:val="24"/>
        </w:rPr>
      </w:pPr>
      <w:r w:rsidRPr="0003403B">
        <w:rPr>
          <w:rFonts w:ascii="Arial" w:hAnsi="Arial" w:cs="Arial"/>
          <w:sz w:val="24"/>
          <w:szCs w:val="24"/>
        </w:rPr>
        <w:t>O presente artigo vem mostrar sobre excludentes de ilicitude, que se encontra na parte geral e especial do Código Penal, Legislação Penal extravagante, Lei ambiental.</w:t>
      </w:r>
    </w:p>
    <w:p w:rsidR="000144E0" w:rsidRPr="00E248AE" w:rsidRDefault="003241B9" w:rsidP="00E248AE">
      <w:pPr>
        <w:pStyle w:val="NormalWeb"/>
        <w:spacing w:line="360" w:lineRule="auto"/>
        <w:ind w:firstLine="708"/>
        <w:jc w:val="both"/>
        <w:rPr>
          <w:rFonts w:ascii="Arial" w:hAnsi="Arial" w:cs="Arial"/>
        </w:rPr>
      </w:pPr>
      <w:r w:rsidRPr="00E248AE">
        <w:rPr>
          <w:rFonts w:ascii="Arial" w:hAnsi="Arial" w:cs="Arial"/>
        </w:rPr>
        <w:t>“</w:t>
      </w:r>
      <w:r w:rsidR="000144E0" w:rsidRPr="00E248AE">
        <w:rPr>
          <w:rFonts w:ascii="Arial" w:hAnsi="Arial" w:cs="Arial"/>
        </w:rPr>
        <w:t>A necessidade da</w:t>
      </w:r>
      <w:r w:rsidR="00C17DA4" w:rsidRPr="00E248AE">
        <w:rPr>
          <w:rFonts w:ascii="Arial" w:hAnsi="Arial" w:cs="Arial"/>
        </w:rPr>
        <w:t xml:space="preserve"> sociedade, em certas e especialíssimas circunstâncias, permite o homem voltar seu comportamento contra bens que, em situações normais são protegidos. Considera justo o ataque ao menos, em circunstancias de anormalidade que deixem de estar sob a proteção do Direito, por isso, excepc</w:t>
      </w:r>
      <w:r w:rsidR="000144E0" w:rsidRPr="00E248AE">
        <w:rPr>
          <w:rFonts w:ascii="Arial" w:hAnsi="Arial" w:cs="Arial"/>
        </w:rPr>
        <w:t>ionalmente, podem ser atacados</w:t>
      </w:r>
      <w:r w:rsidR="009E40A0" w:rsidRPr="00E248AE">
        <w:rPr>
          <w:rFonts w:ascii="Arial" w:hAnsi="Arial" w:cs="Arial"/>
        </w:rPr>
        <w:t>”</w:t>
      </w:r>
      <w:r w:rsidR="006A5322">
        <w:rPr>
          <w:rFonts w:ascii="Arial" w:hAnsi="Arial" w:cs="Arial"/>
        </w:rPr>
        <w:t>.</w:t>
      </w:r>
    </w:p>
    <w:p w:rsidR="00C17DA4" w:rsidRPr="00E248AE" w:rsidRDefault="000144E0" w:rsidP="00E248AE">
      <w:pPr>
        <w:pStyle w:val="NormalWeb"/>
        <w:spacing w:line="360" w:lineRule="auto"/>
        <w:ind w:firstLine="708"/>
        <w:jc w:val="both"/>
        <w:rPr>
          <w:rFonts w:ascii="Arial" w:hAnsi="Arial" w:cs="Arial"/>
        </w:rPr>
      </w:pPr>
      <w:r w:rsidRPr="00E248AE">
        <w:rPr>
          <w:rFonts w:ascii="Arial" w:hAnsi="Arial" w:cs="Arial"/>
        </w:rPr>
        <w:t>E</w:t>
      </w:r>
      <w:r w:rsidR="00C17DA4" w:rsidRPr="00E248AE">
        <w:rPr>
          <w:rFonts w:ascii="Arial" w:hAnsi="Arial" w:cs="Arial"/>
        </w:rPr>
        <w:t>xclusão da ilicitude, também conhecidas como causas de justificação, justificativas, excludentes, eximentes, discriminantes ou excludentes de ilicitude e, antigamente, denominadas de excludentes da criminalidade.</w:t>
      </w:r>
    </w:p>
    <w:p w:rsidR="00C17DA4" w:rsidRPr="00E248AE" w:rsidRDefault="00C17DA4" w:rsidP="00E248AE">
      <w:pPr>
        <w:spacing w:line="360" w:lineRule="auto"/>
        <w:ind w:firstLine="708"/>
        <w:jc w:val="both"/>
        <w:rPr>
          <w:rFonts w:ascii="Arial" w:hAnsi="Arial" w:cs="Arial"/>
          <w:sz w:val="24"/>
          <w:szCs w:val="24"/>
        </w:rPr>
      </w:pPr>
      <w:r w:rsidRPr="00E248AE">
        <w:rPr>
          <w:rFonts w:ascii="Arial" w:hAnsi="Arial" w:cs="Arial"/>
          <w:sz w:val="24"/>
          <w:szCs w:val="24"/>
        </w:rPr>
        <w:t xml:space="preserve">A Lei das XII Tábuas encontra-se o primeiro registro de excludente de ilicitude, a </w:t>
      </w:r>
      <w:r w:rsidRPr="00E248AE">
        <w:rPr>
          <w:rFonts w:ascii="Arial" w:hAnsi="Arial" w:cs="Arial"/>
          <w:bCs/>
          <w:sz w:val="24"/>
          <w:szCs w:val="24"/>
        </w:rPr>
        <w:t>legítima defesa</w:t>
      </w:r>
      <w:r w:rsidRPr="00E248AE">
        <w:rPr>
          <w:rFonts w:ascii="Arial" w:hAnsi="Arial" w:cs="Arial"/>
          <w:sz w:val="24"/>
          <w:szCs w:val="24"/>
        </w:rPr>
        <w:t>: “Se um ladrão durante o dia defender-se com arma, que a vítima peça socorro em altas vozes e se, depois disso, mata o ladrão, que fique im</w:t>
      </w:r>
      <w:r w:rsidR="009E40A0" w:rsidRPr="00E248AE">
        <w:rPr>
          <w:rFonts w:ascii="Arial" w:hAnsi="Arial" w:cs="Arial"/>
          <w:sz w:val="24"/>
          <w:szCs w:val="24"/>
        </w:rPr>
        <w:t>pune”.</w:t>
      </w:r>
    </w:p>
    <w:p w:rsidR="00C17DA4" w:rsidRPr="00E248AE" w:rsidRDefault="00C17DA4" w:rsidP="00E248AE">
      <w:pPr>
        <w:spacing w:line="360" w:lineRule="auto"/>
        <w:ind w:firstLine="708"/>
        <w:jc w:val="both"/>
        <w:rPr>
          <w:rFonts w:ascii="Arial" w:hAnsi="Arial" w:cs="Arial"/>
          <w:sz w:val="24"/>
          <w:szCs w:val="24"/>
        </w:rPr>
      </w:pPr>
      <w:r w:rsidRPr="00E248AE">
        <w:rPr>
          <w:rFonts w:ascii="Arial" w:hAnsi="Arial" w:cs="Arial"/>
          <w:sz w:val="24"/>
          <w:szCs w:val="24"/>
        </w:rPr>
        <w:t xml:space="preserve">A legítima defesa, a excludente de ilicitude mais antiga que se observa na legislação, sendo </w:t>
      </w:r>
      <w:r w:rsidR="007D23C8" w:rsidRPr="00E248AE">
        <w:rPr>
          <w:rFonts w:ascii="Arial" w:hAnsi="Arial" w:cs="Arial"/>
          <w:sz w:val="24"/>
          <w:szCs w:val="24"/>
        </w:rPr>
        <w:t>reconhecido em todos os tempos</w:t>
      </w:r>
      <w:r w:rsidRPr="00E248AE">
        <w:rPr>
          <w:rFonts w:ascii="Arial" w:hAnsi="Arial" w:cs="Arial"/>
          <w:sz w:val="24"/>
          <w:szCs w:val="24"/>
        </w:rPr>
        <w:t xml:space="preserve"> e por todos os povos, constituindo em impedir pela força a violação injusta e iminente de um interesse tutelado, assim, Marcello Jardim Linhares diz; “Antes de vir consignada em códigos, já existia como lei da natureza, como norma decorrente da própria constituição do ser, dessas que o homem recebe antes de se estabelecer em sociedade”.  </w:t>
      </w:r>
    </w:p>
    <w:p w:rsidR="00C17DA4" w:rsidRPr="00E248AE" w:rsidRDefault="00C17DA4" w:rsidP="00E248AE">
      <w:pPr>
        <w:pStyle w:val="NormalWeb"/>
        <w:spacing w:line="360" w:lineRule="auto"/>
        <w:jc w:val="both"/>
        <w:rPr>
          <w:rFonts w:ascii="Arial" w:hAnsi="Arial" w:cs="Arial"/>
        </w:rPr>
      </w:pPr>
      <w:r w:rsidRPr="00E248AE">
        <w:rPr>
          <w:rFonts w:ascii="Arial" w:hAnsi="Arial" w:cs="Arial"/>
        </w:rPr>
        <w:tab/>
        <w:t xml:space="preserve">Com a devida consulta aos artigos dos </w:t>
      </w:r>
      <w:proofErr w:type="gramStart"/>
      <w:r w:rsidRPr="00E248AE">
        <w:rPr>
          <w:rFonts w:ascii="Arial" w:hAnsi="Arial" w:cs="Arial"/>
        </w:rPr>
        <w:t>Códigos  e</w:t>
      </w:r>
      <w:proofErr w:type="gramEnd"/>
      <w:r w:rsidRPr="00E248AE">
        <w:rPr>
          <w:rFonts w:ascii="Arial" w:hAnsi="Arial" w:cs="Arial"/>
        </w:rPr>
        <w:t xml:space="preserve"> l</w:t>
      </w:r>
      <w:r w:rsidR="0072011E" w:rsidRPr="00E248AE">
        <w:rPr>
          <w:rFonts w:ascii="Arial" w:hAnsi="Arial" w:cs="Arial"/>
        </w:rPr>
        <w:t>egislações e outras bibliogra</w:t>
      </w:r>
      <w:r w:rsidR="00B76B62" w:rsidRPr="00E248AE">
        <w:rPr>
          <w:rFonts w:ascii="Arial" w:hAnsi="Arial" w:cs="Arial"/>
        </w:rPr>
        <w:t>fi</w:t>
      </w:r>
      <w:r w:rsidRPr="00E248AE">
        <w:rPr>
          <w:rFonts w:ascii="Arial" w:hAnsi="Arial" w:cs="Arial"/>
        </w:rPr>
        <w:t xml:space="preserve">as é verificado que segundo  Alberto Silva Franco e outros: Ilicitude representa, antes de tudo, um conceito de relação; a oposição entre dois termos: de um lado, o fato humano e, de outro, a norma jurídica. Expressa, como destaca </w:t>
      </w:r>
      <w:proofErr w:type="spellStart"/>
      <w:r w:rsidRPr="00E248AE">
        <w:rPr>
          <w:rFonts w:ascii="Arial" w:hAnsi="Arial" w:cs="Arial"/>
        </w:rPr>
        <w:t>Muñoz</w:t>
      </w:r>
      <w:proofErr w:type="spellEnd"/>
      <w:r w:rsidRPr="00E248AE">
        <w:rPr>
          <w:rFonts w:ascii="Arial" w:hAnsi="Arial" w:cs="Arial"/>
        </w:rPr>
        <w:t xml:space="preserve"> Conde (Teoria General Del Delito, 1984, p. 83), “a contradição entre a ação realizada e as exigências do ordenamento jurídico”.  </w:t>
      </w:r>
    </w:p>
    <w:p w:rsidR="00EE2F30" w:rsidRPr="00E248AE" w:rsidRDefault="00EE2F30" w:rsidP="00E248AE">
      <w:pPr>
        <w:spacing w:line="360" w:lineRule="auto"/>
        <w:jc w:val="both"/>
        <w:rPr>
          <w:rFonts w:ascii="Arial" w:hAnsi="Arial" w:cs="Arial"/>
          <w:sz w:val="24"/>
          <w:szCs w:val="24"/>
        </w:rPr>
      </w:pPr>
      <w:r w:rsidRPr="00E248AE">
        <w:rPr>
          <w:rFonts w:ascii="Arial" w:hAnsi="Arial" w:cs="Arial"/>
          <w:sz w:val="24"/>
          <w:szCs w:val="24"/>
        </w:rPr>
        <w:lastRenderedPageBreak/>
        <w:t xml:space="preserve">                                                                    </w:t>
      </w:r>
    </w:p>
    <w:p w:rsidR="00EE2F30" w:rsidRPr="00E248AE" w:rsidRDefault="00EE2F30" w:rsidP="00E248AE">
      <w:pPr>
        <w:spacing w:line="360" w:lineRule="auto"/>
        <w:jc w:val="both"/>
        <w:rPr>
          <w:rFonts w:ascii="Arial" w:hAnsi="Arial" w:cs="Arial"/>
          <w:sz w:val="24"/>
          <w:szCs w:val="24"/>
        </w:rPr>
      </w:pPr>
    </w:p>
    <w:p w:rsidR="00470DF4" w:rsidRPr="00E248AE" w:rsidRDefault="00FB3915" w:rsidP="00E248AE">
      <w:pPr>
        <w:spacing w:line="360" w:lineRule="auto"/>
        <w:rPr>
          <w:rFonts w:ascii="Arial" w:hAnsi="Arial" w:cs="Arial"/>
          <w:b/>
          <w:sz w:val="24"/>
          <w:szCs w:val="24"/>
        </w:rPr>
      </w:pPr>
      <w:r w:rsidRPr="00E248AE">
        <w:rPr>
          <w:rFonts w:ascii="Arial" w:hAnsi="Arial" w:cs="Arial"/>
          <w:b/>
          <w:sz w:val="24"/>
          <w:szCs w:val="24"/>
        </w:rPr>
        <w:t>Estado de Necessidade</w:t>
      </w:r>
    </w:p>
    <w:p w:rsidR="00564CA2" w:rsidRPr="00E248AE" w:rsidRDefault="00284964" w:rsidP="00E248AE">
      <w:pPr>
        <w:spacing w:line="360" w:lineRule="auto"/>
        <w:ind w:firstLine="708"/>
        <w:jc w:val="both"/>
        <w:rPr>
          <w:rFonts w:ascii="Arial" w:hAnsi="Arial" w:cs="Arial"/>
          <w:sz w:val="24"/>
          <w:szCs w:val="24"/>
        </w:rPr>
      </w:pPr>
      <w:r w:rsidRPr="00E248AE">
        <w:rPr>
          <w:rFonts w:ascii="Arial" w:hAnsi="Arial" w:cs="Arial"/>
          <w:sz w:val="24"/>
          <w:szCs w:val="24"/>
        </w:rPr>
        <w:t>ART.24</w:t>
      </w:r>
      <w:r w:rsidR="00564CA2" w:rsidRPr="00E248AE">
        <w:rPr>
          <w:rFonts w:ascii="Arial" w:hAnsi="Arial" w:cs="Arial"/>
          <w:sz w:val="24"/>
          <w:szCs w:val="24"/>
        </w:rPr>
        <w:t xml:space="preserve"> </w:t>
      </w:r>
      <w:proofErr w:type="gramStart"/>
      <w:r w:rsidR="00564CA2" w:rsidRPr="00E248AE">
        <w:rPr>
          <w:rFonts w:ascii="Arial" w:hAnsi="Arial" w:cs="Arial"/>
          <w:sz w:val="24"/>
          <w:szCs w:val="24"/>
        </w:rPr>
        <w:t>CP</w:t>
      </w:r>
      <w:r w:rsidRPr="00E248AE">
        <w:rPr>
          <w:rFonts w:ascii="Arial" w:hAnsi="Arial" w:cs="Arial"/>
          <w:sz w:val="24"/>
          <w:szCs w:val="24"/>
        </w:rPr>
        <w:t xml:space="preserve"> .Considera</w:t>
      </w:r>
      <w:proofErr w:type="gramEnd"/>
      <w:r w:rsidRPr="00E248AE">
        <w:rPr>
          <w:rFonts w:ascii="Arial" w:hAnsi="Arial" w:cs="Arial"/>
          <w:sz w:val="24"/>
          <w:szCs w:val="24"/>
        </w:rPr>
        <w:t xml:space="preserve"> em Estado quem pratica o fato para salvar de perigo atual, que não provocou por sua vontade, nem podia de outro modo evitar, nas </w:t>
      </w:r>
      <w:r w:rsidR="00BA4CAA" w:rsidRPr="00E248AE">
        <w:rPr>
          <w:rFonts w:ascii="Arial" w:hAnsi="Arial" w:cs="Arial"/>
          <w:sz w:val="24"/>
          <w:szCs w:val="24"/>
        </w:rPr>
        <w:t>circunstâncias</w:t>
      </w:r>
      <w:r w:rsidRPr="00E248AE">
        <w:rPr>
          <w:rFonts w:ascii="Arial" w:hAnsi="Arial" w:cs="Arial"/>
          <w:sz w:val="24"/>
          <w:szCs w:val="24"/>
        </w:rPr>
        <w:t xml:space="preserve">, não era razoável exigir-se. </w:t>
      </w:r>
      <w:r w:rsidR="00564CA2" w:rsidRPr="00E248AE">
        <w:rPr>
          <w:rFonts w:ascii="Arial" w:hAnsi="Arial" w:cs="Arial"/>
          <w:sz w:val="24"/>
          <w:szCs w:val="24"/>
        </w:rPr>
        <w:t xml:space="preserve"> </w:t>
      </w:r>
    </w:p>
    <w:p w:rsidR="006067FC" w:rsidRPr="00E248AE" w:rsidRDefault="006067FC" w:rsidP="00E248AE">
      <w:pPr>
        <w:spacing w:line="360" w:lineRule="auto"/>
        <w:ind w:firstLine="708"/>
        <w:jc w:val="both"/>
        <w:rPr>
          <w:rFonts w:ascii="Arial" w:hAnsi="Arial" w:cs="Arial"/>
          <w:sz w:val="24"/>
          <w:szCs w:val="24"/>
        </w:rPr>
      </w:pPr>
      <w:r w:rsidRPr="00E248AE">
        <w:rPr>
          <w:rFonts w:ascii="Arial" w:hAnsi="Arial" w:cs="Arial"/>
          <w:sz w:val="24"/>
          <w:szCs w:val="24"/>
        </w:rPr>
        <w:t>Para Maria Helena Diniz no Dicionário Jurídico Universitário</w:t>
      </w:r>
      <w:r w:rsidR="00C13FAA" w:rsidRPr="00E248AE">
        <w:rPr>
          <w:rFonts w:ascii="Arial" w:hAnsi="Arial" w:cs="Arial"/>
          <w:sz w:val="24"/>
          <w:szCs w:val="24"/>
        </w:rPr>
        <w:t xml:space="preserve">: Estado de Necessidade. Direito Civil e Direito Penal. Caso excepcional, constituindo excludente de ilicitude e de criminalidade, que consiste na ofensa do direito alheio pra remover perigo real eminente, quando as circunstâncias o tornarem absolutamente necessária e quando não exceder os limites do indispensável para remoção do perigo, resultante do acontecimento fortuito, natural ou acidental.  </w:t>
      </w:r>
      <w:r w:rsidR="00FB0CCA" w:rsidRPr="00E248AE">
        <w:rPr>
          <w:rFonts w:ascii="Arial" w:hAnsi="Arial" w:cs="Arial"/>
          <w:sz w:val="24"/>
          <w:szCs w:val="24"/>
        </w:rPr>
        <w:t xml:space="preserve"> </w:t>
      </w:r>
    </w:p>
    <w:p w:rsidR="00FB0CCA" w:rsidRPr="00E248AE" w:rsidRDefault="00FB0CCA" w:rsidP="00E248AE">
      <w:pPr>
        <w:spacing w:line="360" w:lineRule="auto"/>
        <w:ind w:firstLine="708"/>
        <w:jc w:val="both"/>
        <w:rPr>
          <w:rFonts w:ascii="Arial" w:hAnsi="Arial" w:cs="Arial"/>
          <w:sz w:val="24"/>
          <w:szCs w:val="24"/>
        </w:rPr>
      </w:pPr>
      <w:r w:rsidRPr="00E248AE">
        <w:rPr>
          <w:rFonts w:ascii="Arial" w:hAnsi="Arial" w:cs="Arial"/>
          <w:sz w:val="24"/>
          <w:szCs w:val="24"/>
        </w:rPr>
        <w:t>Segundo Cezar Roberto Bitencourt</w:t>
      </w:r>
      <w:r w:rsidR="00A34A08" w:rsidRPr="00E248AE">
        <w:rPr>
          <w:rFonts w:ascii="Arial" w:hAnsi="Arial" w:cs="Arial"/>
          <w:sz w:val="24"/>
          <w:szCs w:val="24"/>
        </w:rPr>
        <w:t>: No estado de necessidade há um conflito de interesses legítimos</w:t>
      </w:r>
      <w:r w:rsidR="00EE328B" w:rsidRPr="00E248AE">
        <w:rPr>
          <w:rFonts w:ascii="Arial" w:hAnsi="Arial" w:cs="Arial"/>
          <w:sz w:val="24"/>
          <w:szCs w:val="24"/>
        </w:rPr>
        <w:t xml:space="preserve">: a sobrevivência de um significará o perecimento do outro; </w:t>
      </w:r>
    </w:p>
    <w:p w:rsidR="00C13FAA" w:rsidRPr="00E248AE" w:rsidRDefault="00C13FAA" w:rsidP="00E248AE">
      <w:pPr>
        <w:spacing w:line="360" w:lineRule="auto"/>
        <w:ind w:firstLine="708"/>
        <w:jc w:val="both"/>
        <w:rPr>
          <w:rFonts w:ascii="Arial" w:hAnsi="Arial" w:cs="Arial"/>
          <w:sz w:val="24"/>
          <w:szCs w:val="24"/>
        </w:rPr>
      </w:pPr>
      <w:r w:rsidRPr="00E248AE">
        <w:rPr>
          <w:rFonts w:ascii="Arial" w:hAnsi="Arial" w:cs="Arial"/>
          <w:sz w:val="24"/>
          <w:szCs w:val="24"/>
        </w:rPr>
        <w:t>Um exemplo: Existem pessoas em uma canoa, e todas não sabem nadar, canoa tende a afundar devido o excesso de pessoas em determinado momento, então para se salvar tem que jogar alguém no rio para que os outros se salvem. Caso exista um salva vidas na canoa este não pode alegar estado de necessidade</w:t>
      </w:r>
      <w:r w:rsidR="00F4223E" w:rsidRPr="00E248AE">
        <w:rPr>
          <w:rFonts w:ascii="Arial" w:hAnsi="Arial" w:cs="Arial"/>
          <w:sz w:val="24"/>
          <w:szCs w:val="24"/>
        </w:rPr>
        <w:t>, porque a profissão dele é salvar vidas.</w:t>
      </w:r>
    </w:p>
    <w:p w:rsidR="00564CA2" w:rsidRPr="00E248AE" w:rsidRDefault="00564CA2" w:rsidP="00E248AE">
      <w:pPr>
        <w:spacing w:line="360" w:lineRule="auto"/>
        <w:ind w:firstLine="708"/>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65- CPP- Faz coisa julgada no cível </w:t>
      </w:r>
      <w:r w:rsidR="004B373F" w:rsidRPr="00E248AE">
        <w:rPr>
          <w:rFonts w:ascii="Arial" w:hAnsi="Arial" w:cs="Arial"/>
          <w:sz w:val="24"/>
          <w:szCs w:val="24"/>
        </w:rPr>
        <w:t>à</w:t>
      </w:r>
      <w:r w:rsidRPr="00E248AE">
        <w:rPr>
          <w:rFonts w:ascii="Arial" w:hAnsi="Arial" w:cs="Arial"/>
          <w:sz w:val="24"/>
          <w:szCs w:val="24"/>
        </w:rPr>
        <w:t xml:space="preserve"> sentença penal que reconhece ter sido o ato praticado em estado de necessidade, em legítima defesa, em estrito cumprimento de dever legal ou no exercício regular de direito. </w:t>
      </w:r>
    </w:p>
    <w:p w:rsidR="00284964" w:rsidRPr="00E248AE" w:rsidRDefault="00564CA2" w:rsidP="00E248AE">
      <w:pPr>
        <w:spacing w:line="360" w:lineRule="auto"/>
        <w:ind w:firstLine="708"/>
        <w:jc w:val="both"/>
        <w:rPr>
          <w:rFonts w:ascii="Arial" w:hAnsi="Arial" w:cs="Arial"/>
          <w:sz w:val="24"/>
          <w:szCs w:val="24"/>
        </w:rPr>
      </w:pPr>
      <w:r w:rsidRPr="00E248AE">
        <w:rPr>
          <w:rFonts w:ascii="Arial" w:hAnsi="Arial" w:cs="Arial"/>
          <w:sz w:val="24"/>
          <w:szCs w:val="24"/>
        </w:rPr>
        <w:t>Art. 314-</w:t>
      </w:r>
      <w:r w:rsidR="007B6511" w:rsidRPr="00E248AE">
        <w:rPr>
          <w:rFonts w:ascii="Arial" w:hAnsi="Arial" w:cs="Arial"/>
          <w:sz w:val="24"/>
          <w:szCs w:val="24"/>
        </w:rPr>
        <w:t xml:space="preserve"> </w:t>
      </w:r>
      <w:proofErr w:type="gramStart"/>
      <w:r w:rsidR="007B6511" w:rsidRPr="00E248AE">
        <w:rPr>
          <w:rFonts w:ascii="Arial" w:hAnsi="Arial" w:cs="Arial"/>
          <w:sz w:val="24"/>
          <w:szCs w:val="24"/>
        </w:rPr>
        <w:t xml:space="preserve">CPP </w:t>
      </w:r>
      <w:r w:rsidRPr="00E248AE">
        <w:rPr>
          <w:rFonts w:ascii="Arial" w:hAnsi="Arial" w:cs="Arial"/>
          <w:sz w:val="24"/>
          <w:szCs w:val="24"/>
        </w:rPr>
        <w:t xml:space="preserve"> A</w:t>
      </w:r>
      <w:proofErr w:type="gramEnd"/>
      <w:r w:rsidRPr="00E248AE">
        <w:rPr>
          <w:rFonts w:ascii="Arial" w:hAnsi="Arial" w:cs="Arial"/>
          <w:sz w:val="24"/>
          <w:szCs w:val="24"/>
        </w:rPr>
        <w:t xml:space="preserve"> prisão preventiva </w:t>
      </w:r>
      <w:r w:rsidR="007B6511" w:rsidRPr="00E248AE">
        <w:rPr>
          <w:rFonts w:ascii="Arial" w:hAnsi="Arial" w:cs="Arial"/>
          <w:sz w:val="24"/>
          <w:szCs w:val="24"/>
        </w:rPr>
        <w:t>em nenhum caso será decretada se o juiz verificar pelas provas constantes dos autos ter o agente praticados fato nas condições previstas nos incisos  I, II, III do caput do artigo 23 do Decreto Lei n.2.848,de 7 de dezembro de 1940 - código penal.</w:t>
      </w:r>
      <w:r w:rsidR="00284964" w:rsidRPr="00E248AE">
        <w:rPr>
          <w:rFonts w:ascii="Arial" w:hAnsi="Arial" w:cs="Arial"/>
          <w:sz w:val="24"/>
          <w:szCs w:val="24"/>
        </w:rPr>
        <w:t xml:space="preserve"> </w:t>
      </w:r>
      <w:r w:rsidR="00BA4CAA" w:rsidRPr="00E248AE">
        <w:rPr>
          <w:rFonts w:ascii="Arial" w:hAnsi="Arial" w:cs="Arial"/>
          <w:sz w:val="24"/>
          <w:szCs w:val="24"/>
        </w:rPr>
        <w:t xml:space="preserve"> </w:t>
      </w:r>
    </w:p>
    <w:p w:rsidR="007D1006" w:rsidRPr="00E248AE" w:rsidRDefault="007D1006" w:rsidP="00E248AE">
      <w:pPr>
        <w:spacing w:line="360" w:lineRule="auto"/>
        <w:ind w:firstLine="708"/>
        <w:jc w:val="both"/>
        <w:rPr>
          <w:rFonts w:ascii="Arial" w:hAnsi="Arial" w:cs="Arial"/>
          <w:b/>
          <w:sz w:val="24"/>
          <w:szCs w:val="24"/>
        </w:rPr>
      </w:pPr>
      <w:r w:rsidRPr="00E248AE">
        <w:rPr>
          <w:rFonts w:ascii="Arial" w:hAnsi="Arial" w:cs="Arial"/>
          <w:b/>
          <w:sz w:val="24"/>
          <w:szCs w:val="24"/>
        </w:rPr>
        <w:t xml:space="preserve">Exclusão de ilicitude: </w:t>
      </w:r>
    </w:p>
    <w:p w:rsidR="00BA4CAA" w:rsidRPr="00E248AE" w:rsidRDefault="001C331E" w:rsidP="00E248AE">
      <w:pPr>
        <w:spacing w:line="360" w:lineRule="auto"/>
        <w:ind w:firstLine="360"/>
        <w:jc w:val="both"/>
        <w:rPr>
          <w:rFonts w:ascii="Arial" w:hAnsi="Arial" w:cs="Arial"/>
          <w:sz w:val="24"/>
          <w:szCs w:val="24"/>
        </w:rPr>
      </w:pPr>
      <w:r w:rsidRPr="00E248AE">
        <w:rPr>
          <w:rFonts w:ascii="Arial" w:hAnsi="Arial" w:cs="Arial"/>
          <w:sz w:val="24"/>
          <w:szCs w:val="24"/>
        </w:rPr>
        <w:t>Art. 23-CP.</w:t>
      </w:r>
      <w:r w:rsidR="00BA4CAA" w:rsidRPr="00E248AE">
        <w:rPr>
          <w:rFonts w:ascii="Arial" w:hAnsi="Arial" w:cs="Arial"/>
          <w:sz w:val="24"/>
          <w:szCs w:val="24"/>
        </w:rPr>
        <w:t xml:space="preserve"> Não há crime quando o agente pratica o fato: </w:t>
      </w:r>
    </w:p>
    <w:p w:rsidR="00BA4CAA" w:rsidRPr="00E248AE" w:rsidRDefault="00BA4CAA" w:rsidP="00E248AE">
      <w:pPr>
        <w:pStyle w:val="PargrafodaLista"/>
        <w:numPr>
          <w:ilvl w:val="0"/>
          <w:numId w:val="4"/>
        </w:numPr>
        <w:spacing w:line="360" w:lineRule="auto"/>
        <w:jc w:val="both"/>
        <w:rPr>
          <w:rFonts w:ascii="Arial" w:hAnsi="Arial" w:cs="Arial"/>
          <w:sz w:val="24"/>
          <w:szCs w:val="24"/>
        </w:rPr>
      </w:pPr>
      <w:r w:rsidRPr="00E248AE">
        <w:rPr>
          <w:rFonts w:ascii="Arial" w:hAnsi="Arial" w:cs="Arial"/>
          <w:sz w:val="24"/>
          <w:szCs w:val="24"/>
        </w:rPr>
        <w:lastRenderedPageBreak/>
        <w:t xml:space="preserve">Em estado de necessidade; </w:t>
      </w:r>
    </w:p>
    <w:p w:rsidR="00BA4CAA" w:rsidRPr="00E248AE" w:rsidRDefault="00BA4CAA" w:rsidP="00E248AE">
      <w:pPr>
        <w:pStyle w:val="PargrafodaLista"/>
        <w:numPr>
          <w:ilvl w:val="0"/>
          <w:numId w:val="4"/>
        </w:numPr>
        <w:spacing w:line="360" w:lineRule="auto"/>
        <w:jc w:val="both"/>
        <w:rPr>
          <w:rFonts w:ascii="Arial" w:hAnsi="Arial" w:cs="Arial"/>
          <w:sz w:val="24"/>
          <w:szCs w:val="24"/>
        </w:rPr>
      </w:pPr>
      <w:r w:rsidRPr="00E248AE">
        <w:rPr>
          <w:rFonts w:ascii="Arial" w:hAnsi="Arial" w:cs="Arial"/>
          <w:sz w:val="24"/>
          <w:szCs w:val="24"/>
        </w:rPr>
        <w:t xml:space="preserve">Em legítima defesa; </w:t>
      </w:r>
    </w:p>
    <w:p w:rsidR="00BA4CAA" w:rsidRPr="00E248AE" w:rsidRDefault="00BA4CAA"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188 CC- não constitui atos ilícitos: </w:t>
      </w:r>
    </w:p>
    <w:p w:rsidR="00BA4CAA" w:rsidRPr="00E248AE" w:rsidRDefault="00BA4CAA"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 xml:space="preserve">I Os praticados em legítima defesa ou no exercício regular de um direito reconhecido.  </w:t>
      </w:r>
    </w:p>
    <w:p w:rsidR="00BA4CAA" w:rsidRPr="00E248AE" w:rsidRDefault="00BA4CAA"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930 parágrafo único, CC- A mesma ação competirá contra aquele em defesa de quem se causou o dano.</w:t>
      </w:r>
    </w:p>
    <w:p w:rsidR="00BA4CAA" w:rsidRPr="00E248AE" w:rsidRDefault="00BA4CAA"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II</w:t>
      </w:r>
      <w:r w:rsidR="00DA6BEB" w:rsidRPr="00E248AE">
        <w:rPr>
          <w:rFonts w:ascii="Arial" w:hAnsi="Arial" w:cs="Arial"/>
          <w:sz w:val="24"/>
          <w:szCs w:val="24"/>
        </w:rPr>
        <w:t xml:space="preserve"> </w:t>
      </w:r>
      <w:r w:rsidRPr="00E248AE">
        <w:rPr>
          <w:rFonts w:ascii="Arial" w:hAnsi="Arial" w:cs="Arial"/>
          <w:sz w:val="24"/>
          <w:szCs w:val="24"/>
        </w:rPr>
        <w:t xml:space="preserve">A deterioração ou destruição da coisa alheia, ou a lesão a pessoa, a fim de remover perigo eminente. </w:t>
      </w:r>
      <w:proofErr w:type="spellStart"/>
      <w:r w:rsidRPr="00E248AE">
        <w:rPr>
          <w:rFonts w:ascii="Arial" w:hAnsi="Arial" w:cs="Arial"/>
          <w:sz w:val="24"/>
          <w:szCs w:val="24"/>
        </w:rPr>
        <w:t>Art</w:t>
      </w:r>
      <w:proofErr w:type="spellEnd"/>
      <w:r w:rsidRPr="00E248AE">
        <w:rPr>
          <w:rFonts w:ascii="Arial" w:hAnsi="Arial" w:cs="Arial"/>
          <w:sz w:val="24"/>
          <w:szCs w:val="24"/>
        </w:rPr>
        <w:t xml:space="preserve"> 929- Se a pessoa lesada ou o dono da coisa, no caso do inciso II do </w:t>
      </w:r>
      <w:proofErr w:type="spellStart"/>
      <w:r w:rsidRPr="00E248AE">
        <w:rPr>
          <w:rFonts w:ascii="Arial" w:hAnsi="Arial" w:cs="Arial"/>
          <w:sz w:val="24"/>
          <w:szCs w:val="24"/>
        </w:rPr>
        <w:t>Art</w:t>
      </w:r>
      <w:proofErr w:type="spellEnd"/>
      <w:r w:rsidRPr="00E248AE">
        <w:rPr>
          <w:rFonts w:ascii="Arial" w:hAnsi="Arial" w:cs="Arial"/>
          <w:sz w:val="24"/>
          <w:szCs w:val="24"/>
        </w:rPr>
        <w:t xml:space="preserve"> 188, não forem culpados dos perigos assistir-lhes- á direito à indenização do prejuízo que sofreram. </w:t>
      </w:r>
      <w:r w:rsidR="00AA1761" w:rsidRPr="00E248AE">
        <w:rPr>
          <w:rFonts w:ascii="Arial" w:hAnsi="Arial" w:cs="Arial"/>
          <w:sz w:val="24"/>
          <w:szCs w:val="24"/>
        </w:rPr>
        <w:t xml:space="preserve"> </w:t>
      </w:r>
      <w:r w:rsidR="00F665D8" w:rsidRPr="00E248AE">
        <w:rPr>
          <w:rFonts w:ascii="Arial" w:hAnsi="Arial" w:cs="Arial"/>
          <w:sz w:val="24"/>
          <w:szCs w:val="24"/>
        </w:rPr>
        <w:t xml:space="preserve"> </w:t>
      </w:r>
      <w:r w:rsidR="00BE3B7A" w:rsidRPr="00E248AE">
        <w:rPr>
          <w:rFonts w:ascii="Arial" w:hAnsi="Arial" w:cs="Arial"/>
          <w:sz w:val="24"/>
          <w:szCs w:val="24"/>
        </w:rPr>
        <w:t xml:space="preserve"> </w:t>
      </w:r>
    </w:p>
    <w:p w:rsidR="00BE3B7A" w:rsidRPr="00E248AE" w:rsidRDefault="00BE3B7A"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ab/>
        <w:t>O judiciário deve tomar cautela ao verificar o caso de estado de necessidade para não incorrer em erro de decretar prisão preventiva condenando alguém injustamente.</w:t>
      </w:r>
      <w:r w:rsidR="00DF5555" w:rsidRPr="00E248AE">
        <w:rPr>
          <w:rFonts w:ascii="Arial" w:hAnsi="Arial" w:cs="Arial"/>
          <w:sz w:val="24"/>
          <w:szCs w:val="24"/>
        </w:rPr>
        <w:t xml:space="preserve"> </w:t>
      </w:r>
    </w:p>
    <w:p w:rsidR="00E81D1B" w:rsidRPr="00FA4D1C" w:rsidRDefault="004F763F" w:rsidP="00FA4D1C">
      <w:pPr>
        <w:pStyle w:val="PargrafodaLista"/>
        <w:spacing w:line="360" w:lineRule="auto"/>
        <w:ind w:left="1080" w:firstLine="336"/>
        <w:jc w:val="both"/>
        <w:rPr>
          <w:rFonts w:ascii="Arial" w:hAnsi="Arial" w:cs="Arial"/>
          <w:sz w:val="24"/>
          <w:szCs w:val="24"/>
        </w:rPr>
      </w:pPr>
      <w:r w:rsidRPr="00E248AE">
        <w:rPr>
          <w:rFonts w:ascii="Arial" w:hAnsi="Arial" w:cs="Arial"/>
          <w:sz w:val="24"/>
          <w:szCs w:val="24"/>
        </w:rPr>
        <w:t xml:space="preserve">Não pode alegar estado de necessidade quem tinha o dever legal de enfrentar o perigo. </w:t>
      </w:r>
    </w:p>
    <w:p w:rsidR="00AA1761" w:rsidRPr="00E81D1B" w:rsidRDefault="0012164B" w:rsidP="00E81D1B">
      <w:pPr>
        <w:spacing w:line="360" w:lineRule="auto"/>
        <w:rPr>
          <w:rFonts w:ascii="Arial" w:hAnsi="Arial" w:cs="Arial"/>
          <w:b/>
          <w:sz w:val="24"/>
          <w:szCs w:val="24"/>
        </w:rPr>
      </w:pPr>
      <w:r w:rsidRPr="00E248AE">
        <w:rPr>
          <w:rFonts w:ascii="Arial" w:hAnsi="Arial" w:cs="Arial"/>
          <w:b/>
          <w:sz w:val="24"/>
          <w:szCs w:val="24"/>
        </w:rPr>
        <w:t xml:space="preserve">                    </w:t>
      </w:r>
      <w:r w:rsidR="000D062D" w:rsidRPr="00E248AE">
        <w:rPr>
          <w:rFonts w:ascii="Arial" w:hAnsi="Arial" w:cs="Arial"/>
          <w:b/>
          <w:sz w:val="24"/>
          <w:szCs w:val="24"/>
        </w:rPr>
        <w:t>Estrito cumprimento do dever legal</w:t>
      </w:r>
      <w:r w:rsidRPr="00E248AE">
        <w:rPr>
          <w:rFonts w:ascii="Arial" w:hAnsi="Arial" w:cs="Arial"/>
          <w:b/>
          <w:sz w:val="24"/>
          <w:szCs w:val="24"/>
        </w:rPr>
        <w:t>,</w:t>
      </w:r>
      <w:r w:rsidR="00F45CA4" w:rsidRPr="00E248AE">
        <w:rPr>
          <w:rFonts w:ascii="Arial" w:hAnsi="Arial" w:cs="Arial"/>
          <w:sz w:val="24"/>
          <w:szCs w:val="24"/>
        </w:rPr>
        <w:t xml:space="preserve"> </w:t>
      </w:r>
      <w:r w:rsidR="00AA1761" w:rsidRPr="00E248AE">
        <w:rPr>
          <w:rFonts w:ascii="Arial" w:hAnsi="Arial" w:cs="Arial"/>
          <w:b/>
          <w:sz w:val="24"/>
          <w:szCs w:val="24"/>
        </w:rPr>
        <w:t xml:space="preserve">Exercício regular do </w:t>
      </w:r>
      <w:r w:rsidRPr="00E248AE">
        <w:rPr>
          <w:rFonts w:ascii="Arial" w:hAnsi="Arial" w:cs="Arial"/>
          <w:b/>
          <w:sz w:val="24"/>
          <w:szCs w:val="24"/>
        </w:rPr>
        <w:t>Direito.</w:t>
      </w:r>
      <w:r w:rsidR="00AA1761" w:rsidRPr="00E248AE">
        <w:rPr>
          <w:rFonts w:ascii="Arial" w:hAnsi="Arial" w:cs="Arial"/>
          <w:b/>
          <w:sz w:val="24"/>
          <w:szCs w:val="24"/>
        </w:rPr>
        <w:t xml:space="preserve">  </w:t>
      </w:r>
    </w:p>
    <w:p w:rsidR="00BA4CAA" w:rsidRPr="00E248AE" w:rsidRDefault="00BA4CAA" w:rsidP="00E248AE">
      <w:pPr>
        <w:pStyle w:val="PargrafodaLista"/>
        <w:numPr>
          <w:ilvl w:val="0"/>
          <w:numId w:val="4"/>
        </w:numPr>
        <w:spacing w:line="360" w:lineRule="auto"/>
        <w:jc w:val="both"/>
        <w:rPr>
          <w:rFonts w:ascii="Arial" w:hAnsi="Arial" w:cs="Arial"/>
          <w:sz w:val="24"/>
          <w:szCs w:val="24"/>
        </w:rPr>
      </w:pPr>
      <w:r w:rsidRPr="00E248AE">
        <w:rPr>
          <w:rFonts w:ascii="Arial" w:hAnsi="Arial" w:cs="Arial"/>
          <w:sz w:val="24"/>
          <w:szCs w:val="24"/>
        </w:rPr>
        <w:t>Em estrito cumprimento de dever legal ou no exercício regular de direito</w:t>
      </w:r>
      <w:r w:rsidR="009A4CFB" w:rsidRPr="00E248AE">
        <w:rPr>
          <w:rFonts w:ascii="Arial" w:hAnsi="Arial" w:cs="Arial"/>
          <w:sz w:val="24"/>
          <w:szCs w:val="24"/>
        </w:rPr>
        <w:t xml:space="preserve"> </w:t>
      </w:r>
    </w:p>
    <w:p w:rsidR="00AF6767" w:rsidRPr="00E248AE" w:rsidRDefault="009A4CFB"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Art. 386, VI CPP</w:t>
      </w:r>
      <w:r w:rsidR="00AF6767" w:rsidRPr="00E248AE">
        <w:rPr>
          <w:rFonts w:ascii="Arial" w:hAnsi="Arial" w:cs="Arial"/>
          <w:sz w:val="24"/>
          <w:szCs w:val="24"/>
        </w:rPr>
        <w:t xml:space="preserve">. Existirem circunstancias que excluam o crime ou isentem o réu de pena (arts.20,21,22,23,26 e §1º do art. </w:t>
      </w:r>
      <w:r w:rsidR="005D5AA6" w:rsidRPr="00E248AE">
        <w:rPr>
          <w:rFonts w:ascii="Arial" w:hAnsi="Arial" w:cs="Arial"/>
          <w:sz w:val="24"/>
          <w:szCs w:val="24"/>
        </w:rPr>
        <w:t>28, todos</w:t>
      </w:r>
      <w:r w:rsidR="00AF6767" w:rsidRPr="00E248AE">
        <w:rPr>
          <w:rFonts w:ascii="Arial" w:hAnsi="Arial" w:cs="Arial"/>
          <w:sz w:val="24"/>
          <w:szCs w:val="24"/>
        </w:rPr>
        <w:t xml:space="preserve"> do Código Pena</w:t>
      </w:r>
      <w:r w:rsidR="00464675" w:rsidRPr="00E248AE">
        <w:rPr>
          <w:rFonts w:ascii="Arial" w:hAnsi="Arial" w:cs="Arial"/>
          <w:sz w:val="24"/>
          <w:szCs w:val="24"/>
        </w:rPr>
        <w:t>l</w:t>
      </w:r>
      <w:proofErr w:type="gramStart"/>
      <w:r w:rsidR="00464675" w:rsidRPr="00E248AE">
        <w:rPr>
          <w:rFonts w:ascii="Arial" w:hAnsi="Arial" w:cs="Arial"/>
          <w:sz w:val="24"/>
          <w:szCs w:val="24"/>
        </w:rPr>
        <w:t>),ou</w:t>
      </w:r>
      <w:proofErr w:type="gramEnd"/>
      <w:r w:rsidR="00464675" w:rsidRPr="00E248AE">
        <w:rPr>
          <w:rFonts w:ascii="Arial" w:hAnsi="Arial" w:cs="Arial"/>
          <w:sz w:val="24"/>
          <w:szCs w:val="24"/>
        </w:rPr>
        <w:t xml:space="preserve"> mesmo se houver fundada dú</w:t>
      </w:r>
      <w:r w:rsidR="00AF6767" w:rsidRPr="00E248AE">
        <w:rPr>
          <w:rFonts w:ascii="Arial" w:hAnsi="Arial" w:cs="Arial"/>
          <w:sz w:val="24"/>
          <w:szCs w:val="24"/>
        </w:rPr>
        <w:t>vida sobre sua existência</w:t>
      </w:r>
      <w:r w:rsidR="00035152" w:rsidRPr="00E248AE">
        <w:rPr>
          <w:rFonts w:ascii="Arial" w:hAnsi="Arial" w:cs="Arial"/>
          <w:sz w:val="24"/>
          <w:szCs w:val="24"/>
        </w:rPr>
        <w:t>; descritos:</w:t>
      </w:r>
    </w:p>
    <w:p w:rsidR="00AF6767" w:rsidRPr="00E248AE" w:rsidRDefault="00AF6767"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20- O erro sobre elemento constitutivo do t</w:t>
      </w:r>
      <w:r w:rsidR="0031588D" w:rsidRPr="00E248AE">
        <w:rPr>
          <w:rFonts w:ascii="Arial" w:hAnsi="Arial" w:cs="Arial"/>
          <w:sz w:val="24"/>
          <w:szCs w:val="24"/>
        </w:rPr>
        <w:t>ipo legal de crime exclui o dol</w:t>
      </w:r>
      <w:r w:rsidRPr="00E248AE">
        <w:rPr>
          <w:rFonts w:ascii="Arial" w:hAnsi="Arial" w:cs="Arial"/>
          <w:sz w:val="24"/>
          <w:szCs w:val="24"/>
        </w:rPr>
        <w:t xml:space="preserve">o, mas permite a punição por crime culposo, se previsto em lei. </w:t>
      </w:r>
    </w:p>
    <w:p w:rsidR="00671DEA" w:rsidRPr="00E248AE" w:rsidRDefault="00910B24"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 xml:space="preserve">Ex: </w:t>
      </w:r>
      <w:r w:rsidR="00671DEA" w:rsidRPr="00E248AE">
        <w:rPr>
          <w:rFonts w:ascii="Arial" w:hAnsi="Arial" w:cs="Arial"/>
          <w:sz w:val="24"/>
          <w:szCs w:val="24"/>
        </w:rPr>
        <w:t>O policial vai atirar</w:t>
      </w:r>
      <w:r w:rsidRPr="00E248AE">
        <w:rPr>
          <w:rFonts w:ascii="Arial" w:hAnsi="Arial" w:cs="Arial"/>
          <w:sz w:val="24"/>
          <w:szCs w:val="24"/>
        </w:rPr>
        <w:t xml:space="preserve"> </w:t>
      </w:r>
      <w:r w:rsidR="00671DEA" w:rsidRPr="00E248AE">
        <w:rPr>
          <w:rFonts w:ascii="Arial" w:hAnsi="Arial" w:cs="Arial"/>
          <w:sz w:val="24"/>
          <w:szCs w:val="24"/>
        </w:rPr>
        <w:t>para o alto para afastar uma manifestação que está destruindo bens públicos e a b</w:t>
      </w:r>
      <w:r w:rsidRPr="00E248AE">
        <w:rPr>
          <w:rFonts w:ascii="Arial" w:hAnsi="Arial" w:cs="Arial"/>
          <w:sz w:val="24"/>
          <w:szCs w:val="24"/>
        </w:rPr>
        <w:t xml:space="preserve">ala desvia e acerta um dos manifestantes e este vem a falecer, neste caso não é crime. Se o policial atira com intenção de matar na mesma direção não exclui o crime. </w:t>
      </w:r>
      <w:r w:rsidR="00671DEA" w:rsidRPr="00E248AE">
        <w:rPr>
          <w:rFonts w:ascii="Arial" w:hAnsi="Arial" w:cs="Arial"/>
          <w:sz w:val="24"/>
          <w:szCs w:val="24"/>
        </w:rPr>
        <w:t xml:space="preserve"> </w:t>
      </w:r>
    </w:p>
    <w:p w:rsidR="0073408F" w:rsidRPr="00E248AE" w:rsidRDefault="0073408F"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21- O desconhecimento da Lei é inescusável. O erro sobre a </w:t>
      </w:r>
      <w:r w:rsidR="00E52FBE" w:rsidRPr="00E248AE">
        <w:rPr>
          <w:rFonts w:ascii="Arial" w:hAnsi="Arial" w:cs="Arial"/>
          <w:sz w:val="24"/>
          <w:szCs w:val="24"/>
        </w:rPr>
        <w:t>i</w:t>
      </w:r>
      <w:r w:rsidRPr="00E248AE">
        <w:rPr>
          <w:rFonts w:ascii="Arial" w:hAnsi="Arial" w:cs="Arial"/>
          <w:sz w:val="24"/>
          <w:szCs w:val="24"/>
        </w:rPr>
        <w:t>licitude do fato se inevitável, isenta de pena; se evitável, poderá diminuí-la de um sexto a um terço.</w:t>
      </w:r>
      <w:r w:rsidR="00E52FBE" w:rsidRPr="00E248AE">
        <w:rPr>
          <w:rFonts w:ascii="Arial" w:hAnsi="Arial" w:cs="Arial"/>
          <w:sz w:val="24"/>
          <w:szCs w:val="24"/>
        </w:rPr>
        <w:t xml:space="preserve">  </w:t>
      </w:r>
    </w:p>
    <w:p w:rsidR="00EF4D86" w:rsidRPr="00E248AE" w:rsidRDefault="0073408F"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lastRenderedPageBreak/>
        <w:t>Art.22- se o fato é cometido so</w:t>
      </w:r>
      <w:r w:rsidR="00E8082F" w:rsidRPr="00E248AE">
        <w:rPr>
          <w:rFonts w:ascii="Arial" w:hAnsi="Arial" w:cs="Arial"/>
          <w:sz w:val="24"/>
          <w:szCs w:val="24"/>
        </w:rPr>
        <w:t xml:space="preserve">b </w:t>
      </w:r>
      <w:r w:rsidR="00EF4D86" w:rsidRPr="00E248AE">
        <w:rPr>
          <w:rFonts w:ascii="Arial" w:hAnsi="Arial" w:cs="Arial"/>
          <w:sz w:val="24"/>
          <w:szCs w:val="24"/>
        </w:rPr>
        <w:t xml:space="preserve">coação irresistível ou em estrita obediência a ordem, não manifestamente ilegal, de superior hierárquico, só é punível o autor da coação ou da ordem. </w:t>
      </w:r>
    </w:p>
    <w:p w:rsidR="00F675FD" w:rsidRPr="00E248AE" w:rsidRDefault="00F675FD"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 xml:space="preserve">Entende-se que seria por um exemplo: </w:t>
      </w:r>
      <w:r w:rsidR="00F06786" w:rsidRPr="00E248AE">
        <w:rPr>
          <w:rFonts w:ascii="Arial" w:hAnsi="Arial" w:cs="Arial"/>
          <w:sz w:val="24"/>
          <w:szCs w:val="24"/>
        </w:rPr>
        <w:t>O Sargento manda o cabo</w:t>
      </w:r>
      <w:r w:rsidR="00D24CCE" w:rsidRPr="00E248AE">
        <w:rPr>
          <w:rFonts w:ascii="Arial" w:hAnsi="Arial" w:cs="Arial"/>
          <w:sz w:val="24"/>
          <w:szCs w:val="24"/>
        </w:rPr>
        <w:t xml:space="preserve"> prender uma pessoa que é inocente,</w:t>
      </w:r>
      <w:r w:rsidR="00E84C1F" w:rsidRPr="00E248AE">
        <w:rPr>
          <w:rFonts w:ascii="Arial" w:hAnsi="Arial" w:cs="Arial"/>
          <w:sz w:val="24"/>
          <w:szCs w:val="24"/>
        </w:rPr>
        <w:t xml:space="preserve"> forçando a prisão sobre pressão moral, alegando que caso não o faça a prisão responderá por processo administrativo.</w:t>
      </w:r>
    </w:p>
    <w:p w:rsidR="00EF4D86" w:rsidRPr="00E248AE" w:rsidRDefault="00EF4D86"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26- É isento de pena o agente que, por doença mental ou desenvolvimento mental incompleto ou retardado, era, ao tempo da ação ou da omissão, inteiramente incapaz de entender o caráter ilícito do fato ou de de</w:t>
      </w:r>
      <w:r w:rsidR="00501790" w:rsidRPr="00E248AE">
        <w:rPr>
          <w:rFonts w:ascii="Arial" w:hAnsi="Arial" w:cs="Arial"/>
          <w:sz w:val="24"/>
          <w:szCs w:val="24"/>
        </w:rPr>
        <w:t xml:space="preserve">terminar-se de acordo com esse </w:t>
      </w:r>
      <w:r w:rsidRPr="00E248AE">
        <w:rPr>
          <w:rFonts w:ascii="Arial" w:hAnsi="Arial" w:cs="Arial"/>
          <w:sz w:val="24"/>
          <w:szCs w:val="24"/>
        </w:rPr>
        <w:t xml:space="preserve">entendimento. </w:t>
      </w:r>
    </w:p>
    <w:p w:rsidR="00944A26" w:rsidRPr="00E248AE" w:rsidRDefault="00944A26" w:rsidP="00E248AE">
      <w:pPr>
        <w:pStyle w:val="PargrafodaLista"/>
        <w:spacing w:line="360" w:lineRule="auto"/>
        <w:ind w:left="1080"/>
        <w:jc w:val="both"/>
        <w:rPr>
          <w:rFonts w:ascii="Arial" w:hAnsi="Arial" w:cs="Arial"/>
          <w:sz w:val="24"/>
          <w:szCs w:val="24"/>
        </w:rPr>
      </w:pPr>
      <w:r w:rsidRPr="00E248AE">
        <w:rPr>
          <w:rFonts w:ascii="Arial" w:hAnsi="Arial" w:cs="Arial"/>
          <w:sz w:val="24"/>
          <w:szCs w:val="24"/>
        </w:rPr>
        <w:t xml:space="preserve">Exemplo: </w:t>
      </w:r>
      <w:r w:rsidR="0021457D" w:rsidRPr="00E248AE">
        <w:rPr>
          <w:rFonts w:ascii="Arial" w:hAnsi="Arial" w:cs="Arial"/>
          <w:sz w:val="24"/>
          <w:szCs w:val="24"/>
        </w:rPr>
        <w:t xml:space="preserve">Uma pessoa com problemas mentais foge da clínica que </w:t>
      </w:r>
      <w:proofErr w:type="spellStart"/>
      <w:r w:rsidR="005D5AA6" w:rsidRPr="00E248AE">
        <w:rPr>
          <w:rFonts w:ascii="Arial" w:hAnsi="Arial" w:cs="Arial"/>
          <w:sz w:val="24"/>
          <w:szCs w:val="24"/>
        </w:rPr>
        <w:t>esta</w:t>
      </w:r>
      <w:proofErr w:type="spellEnd"/>
      <w:r w:rsidR="005D5AA6" w:rsidRPr="00E248AE">
        <w:rPr>
          <w:rFonts w:ascii="Arial" w:hAnsi="Arial" w:cs="Arial"/>
          <w:sz w:val="24"/>
          <w:szCs w:val="24"/>
        </w:rPr>
        <w:t xml:space="preserve"> internada</w:t>
      </w:r>
      <w:r w:rsidR="0021457D" w:rsidRPr="00E248AE">
        <w:rPr>
          <w:rFonts w:ascii="Arial" w:hAnsi="Arial" w:cs="Arial"/>
          <w:sz w:val="24"/>
          <w:szCs w:val="24"/>
        </w:rPr>
        <w:t xml:space="preserve"> e mata a pauladas e chutes um pedestre no meio da rua, então este não pode ser preso</w:t>
      </w:r>
      <w:r w:rsidR="00ED155B" w:rsidRPr="00E248AE">
        <w:rPr>
          <w:rFonts w:ascii="Arial" w:hAnsi="Arial" w:cs="Arial"/>
          <w:sz w:val="24"/>
          <w:szCs w:val="24"/>
        </w:rPr>
        <w:t xml:space="preserve"> e sim internado novamente.</w:t>
      </w:r>
    </w:p>
    <w:p w:rsidR="00284964" w:rsidRPr="00E248AE" w:rsidRDefault="00EF4D86" w:rsidP="00E248AE">
      <w:pPr>
        <w:pStyle w:val="PargrafodaLista"/>
        <w:spacing w:line="360" w:lineRule="auto"/>
        <w:ind w:left="1080"/>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28 § 1º- É isento de pena o agente que, por embriaguez completa, proveniente de caso fortuito ou força maior, era, ao tempo da ação ou da </w:t>
      </w:r>
      <w:r w:rsidR="005D5AA6" w:rsidRPr="00E248AE">
        <w:rPr>
          <w:rFonts w:ascii="Arial" w:hAnsi="Arial" w:cs="Arial"/>
          <w:sz w:val="24"/>
          <w:szCs w:val="24"/>
        </w:rPr>
        <w:t>omissão, inteiramente</w:t>
      </w:r>
      <w:r w:rsidR="0073408F" w:rsidRPr="00E248AE">
        <w:rPr>
          <w:rFonts w:ascii="Arial" w:hAnsi="Arial" w:cs="Arial"/>
          <w:sz w:val="24"/>
          <w:szCs w:val="24"/>
        </w:rPr>
        <w:t xml:space="preserve"> </w:t>
      </w:r>
      <w:r w:rsidRPr="00E248AE">
        <w:rPr>
          <w:rFonts w:ascii="Arial" w:hAnsi="Arial" w:cs="Arial"/>
          <w:sz w:val="24"/>
          <w:szCs w:val="24"/>
        </w:rPr>
        <w:t>incapaz de ente</w:t>
      </w:r>
      <w:r w:rsidR="00035152" w:rsidRPr="00E248AE">
        <w:rPr>
          <w:rFonts w:ascii="Arial" w:hAnsi="Arial" w:cs="Arial"/>
          <w:sz w:val="24"/>
          <w:szCs w:val="24"/>
        </w:rPr>
        <w:t>n</w:t>
      </w:r>
      <w:r w:rsidRPr="00E248AE">
        <w:rPr>
          <w:rFonts w:ascii="Arial" w:hAnsi="Arial" w:cs="Arial"/>
          <w:sz w:val="24"/>
          <w:szCs w:val="24"/>
        </w:rPr>
        <w:t>der o caráter ilícito do fato ou de determinar-se de acordo com esse entendimento</w:t>
      </w:r>
      <w:r w:rsidR="00035152" w:rsidRPr="00E248AE">
        <w:rPr>
          <w:rFonts w:ascii="Arial" w:hAnsi="Arial" w:cs="Arial"/>
          <w:sz w:val="24"/>
          <w:szCs w:val="24"/>
        </w:rPr>
        <w:t xml:space="preserve">.  </w:t>
      </w:r>
      <w:r w:rsidR="007D1006" w:rsidRPr="00E248AE">
        <w:rPr>
          <w:rFonts w:ascii="Arial" w:hAnsi="Arial" w:cs="Arial"/>
          <w:sz w:val="24"/>
          <w:szCs w:val="24"/>
        </w:rPr>
        <w:t xml:space="preserve"> </w:t>
      </w:r>
    </w:p>
    <w:p w:rsidR="00284964" w:rsidRPr="00E248AE" w:rsidRDefault="00284964" w:rsidP="00E248AE">
      <w:pPr>
        <w:spacing w:line="360" w:lineRule="auto"/>
        <w:jc w:val="both"/>
        <w:rPr>
          <w:rFonts w:ascii="Arial" w:hAnsi="Arial" w:cs="Arial"/>
          <w:sz w:val="24"/>
          <w:szCs w:val="24"/>
        </w:rPr>
      </w:pPr>
      <w:proofErr w:type="spellStart"/>
      <w:r w:rsidRPr="00E248AE">
        <w:rPr>
          <w:rFonts w:ascii="Arial" w:hAnsi="Arial" w:cs="Arial"/>
          <w:sz w:val="24"/>
          <w:szCs w:val="24"/>
        </w:rPr>
        <w:t>Art</w:t>
      </w:r>
      <w:proofErr w:type="spellEnd"/>
      <w:r w:rsidRPr="00E248AE">
        <w:rPr>
          <w:rFonts w:ascii="Arial" w:hAnsi="Arial" w:cs="Arial"/>
          <w:sz w:val="24"/>
          <w:szCs w:val="24"/>
        </w:rPr>
        <w:t xml:space="preserve"> 13 § </w:t>
      </w:r>
      <w:r w:rsidR="00564CA2" w:rsidRPr="00E248AE">
        <w:rPr>
          <w:rFonts w:ascii="Arial" w:hAnsi="Arial" w:cs="Arial"/>
          <w:sz w:val="24"/>
          <w:szCs w:val="24"/>
        </w:rPr>
        <w:t xml:space="preserve">2º- CP – A omissão é penalmente relevante quando o omitente devia e podia agir para evitar o resultado. O dever de agir incumbe a quem: </w:t>
      </w:r>
    </w:p>
    <w:p w:rsidR="00564CA2" w:rsidRPr="00E248AE" w:rsidRDefault="00564CA2" w:rsidP="00E248AE">
      <w:pPr>
        <w:pStyle w:val="PargrafodaLista"/>
        <w:numPr>
          <w:ilvl w:val="0"/>
          <w:numId w:val="1"/>
        </w:numPr>
        <w:spacing w:line="360" w:lineRule="auto"/>
        <w:jc w:val="both"/>
        <w:rPr>
          <w:rFonts w:ascii="Arial" w:hAnsi="Arial" w:cs="Arial"/>
          <w:sz w:val="24"/>
          <w:szCs w:val="24"/>
        </w:rPr>
      </w:pPr>
      <w:r w:rsidRPr="00E248AE">
        <w:rPr>
          <w:rFonts w:ascii="Arial" w:hAnsi="Arial" w:cs="Arial"/>
          <w:sz w:val="24"/>
          <w:szCs w:val="24"/>
        </w:rPr>
        <w:t xml:space="preserve">Tenha por lei obrigação de cuidado, proteção ou vigilância; </w:t>
      </w:r>
    </w:p>
    <w:p w:rsidR="00564CA2" w:rsidRPr="00E248AE" w:rsidRDefault="00564CA2" w:rsidP="00E248AE">
      <w:pPr>
        <w:pStyle w:val="PargrafodaLista"/>
        <w:numPr>
          <w:ilvl w:val="0"/>
          <w:numId w:val="1"/>
        </w:numPr>
        <w:spacing w:line="360" w:lineRule="auto"/>
        <w:jc w:val="both"/>
        <w:rPr>
          <w:rFonts w:ascii="Arial" w:hAnsi="Arial" w:cs="Arial"/>
          <w:sz w:val="24"/>
          <w:szCs w:val="24"/>
        </w:rPr>
      </w:pPr>
      <w:r w:rsidRPr="00E248AE">
        <w:rPr>
          <w:rFonts w:ascii="Arial" w:hAnsi="Arial" w:cs="Arial"/>
          <w:sz w:val="24"/>
          <w:szCs w:val="24"/>
        </w:rPr>
        <w:t xml:space="preserve">De Outra forma assumiu a responsabilidade de impedir o resultado; </w:t>
      </w:r>
    </w:p>
    <w:p w:rsidR="00564CA2" w:rsidRPr="00E248AE" w:rsidRDefault="00564CA2" w:rsidP="00E248AE">
      <w:pPr>
        <w:pStyle w:val="PargrafodaLista"/>
        <w:numPr>
          <w:ilvl w:val="0"/>
          <w:numId w:val="1"/>
        </w:numPr>
        <w:spacing w:line="360" w:lineRule="auto"/>
        <w:jc w:val="both"/>
        <w:rPr>
          <w:rFonts w:ascii="Arial" w:hAnsi="Arial" w:cs="Arial"/>
          <w:sz w:val="24"/>
          <w:szCs w:val="24"/>
        </w:rPr>
      </w:pPr>
      <w:r w:rsidRPr="00E248AE">
        <w:rPr>
          <w:rFonts w:ascii="Arial" w:hAnsi="Arial" w:cs="Arial"/>
          <w:sz w:val="24"/>
          <w:szCs w:val="24"/>
        </w:rPr>
        <w:t xml:space="preserve">Com seu comportamento anterior, criou o risco da ocorrência do resultado. </w:t>
      </w:r>
      <w:r w:rsidR="00FB3915" w:rsidRPr="00E248AE">
        <w:rPr>
          <w:rFonts w:ascii="Arial" w:hAnsi="Arial" w:cs="Arial"/>
          <w:sz w:val="24"/>
          <w:szCs w:val="24"/>
        </w:rPr>
        <w:t xml:space="preserve"> </w:t>
      </w:r>
    </w:p>
    <w:p w:rsidR="000B70EA" w:rsidRPr="00E248AE" w:rsidRDefault="00FB3915" w:rsidP="00E248AE">
      <w:pPr>
        <w:spacing w:line="360" w:lineRule="auto"/>
        <w:jc w:val="both"/>
        <w:rPr>
          <w:rFonts w:ascii="Arial" w:hAnsi="Arial" w:cs="Arial"/>
          <w:sz w:val="24"/>
          <w:szCs w:val="24"/>
        </w:rPr>
      </w:pPr>
      <w:r w:rsidRPr="00E248AE">
        <w:rPr>
          <w:rFonts w:ascii="Arial" w:hAnsi="Arial" w:cs="Arial"/>
          <w:sz w:val="24"/>
          <w:szCs w:val="24"/>
        </w:rPr>
        <w:t xml:space="preserve">§ 2º- </w:t>
      </w:r>
      <w:proofErr w:type="spellStart"/>
      <w:r w:rsidRPr="00E248AE">
        <w:rPr>
          <w:rFonts w:ascii="Arial" w:hAnsi="Arial" w:cs="Arial"/>
          <w:sz w:val="24"/>
          <w:szCs w:val="24"/>
        </w:rPr>
        <w:t>Art</w:t>
      </w:r>
      <w:proofErr w:type="spellEnd"/>
      <w:r w:rsidRPr="00E248AE">
        <w:rPr>
          <w:rFonts w:ascii="Arial" w:hAnsi="Arial" w:cs="Arial"/>
          <w:sz w:val="24"/>
          <w:szCs w:val="24"/>
        </w:rPr>
        <w:t xml:space="preserve"> 24 CP- Embora seja razoável exigir-se o sacrifício do direito ameaçado, a pena poderá ser reduzida de um a dois terços. </w:t>
      </w:r>
    </w:p>
    <w:p w:rsidR="00FB3915" w:rsidRPr="00E248AE" w:rsidRDefault="00E43F34" w:rsidP="00E248AE">
      <w:pPr>
        <w:spacing w:line="360" w:lineRule="auto"/>
        <w:jc w:val="both"/>
        <w:rPr>
          <w:rFonts w:ascii="Arial" w:hAnsi="Arial" w:cs="Arial"/>
          <w:b/>
          <w:sz w:val="24"/>
          <w:szCs w:val="24"/>
        </w:rPr>
      </w:pPr>
      <w:r w:rsidRPr="00E248AE">
        <w:rPr>
          <w:rFonts w:ascii="Arial" w:hAnsi="Arial" w:cs="Arial"/>
          <w:b/>
          <w:sz w:val="24"/>
          <w:szCs w:val="24"/>
        </w:rPr>
        <w:t>Legítima defesa</w:t>
      </w:r>
      <w:r w:rsidR="00B35ADA" w:rsidRPr="00E248AE">
        <w:rPr>
          <w:rFonts w:ascii="Arial" w:hAnsi="Arial" w:cs="Arial"/>
          <w:b/>
          <w:sz w:val="24"/>
          <w:szCs w:val="24"/>
        </w:rPr>
        <w:t xml:space="preserve"> </w:t>
      </w:r>
    </w:p>
    <w:p w:rsidR="00717941" w:rsidRPr="00E248AE" w:rsidRDefault="00FB3915" w:rsidP="00E248AE">
      <w:pPr>
        <w:spacing w:line="360" w:lineRule="auto"/>
        <w:ind w:firstLine="708"/>
        <w:jc w:val="both"/>
        <w:rPr>
          <w:rFonts w:ascii="Arial" w:hAnsi="Arial" w:cs="Arial"/>
          <w:sz w:val="24"/>
          <w:szCs w:val="24"/>
        </w:rPr>
      </w:pPr>
      <w:proofErr w:type="spellStart"/>
      <w:r w:rsidRPr="00E248AE">
        <w:rPr>
          <w:rFonts w:ascii="Arial" w:hAnsi="Arial" w:cs="Arial"/>
          <w:sz w:val="24"/>
          <w:szCs w:val="24"/>
        </w:rPr>
        <w:t>Art</w:t>
      </w:r>
      <w:proofErr w:type="spellEnd"/>
      <w:r w:rsidR="00E43F34" w:rsidRPr="00E248AE">
        <w:rPr>
          <w:rFonts w:ascii="Arial" w:hAnsi="Arial" w:cs="Arial"/>
          <w:sz w:val="24"/>
          <w:szCs w:val="24"/>
        </w:rPr>
        <w:t xml:space="preserve"> 25 CP. Entende-se em legítima defesa quem, usando moderadament</w:t>
      </w:r>
      <w:r w:rsidR="004C6072" w:rsidRPr="00E248AE">
        <w:rPr>
          <w:rFonts w:ascii="Arial" w:hAnsi="Arial" w:cs="Arial"/>
          <w:sz w:val="24"/>
          <w:szCs w:val="24"/>
        </w:rPr>
        <w:t xml:space="preserve">e dos meios necessários repele </w:t>
      </w:r>
      <w:r w:rsidR="00E43F34" w:rsidRPr="00E248AE">
        <w:rPr>
          <w:rFonts w:ascii="Arial" w:hAnsi="Arial" w:cs="Arial"/>
          <w:sz w:val="24"/>
          <w:szCs w:val="24"/>
        </w:rPr>
        <w:t xml:space="preserve">a injusta agressão, atual ou eminente, a direito seu ou de outrem. </w:t>
      </w:r>
    </w:p>
    <w:p w:rsidR="00700FBC" w:rsidRPr="00E248AE" w:rsidRDefault="00700FBC" w:rsidP="00E248AE">
      <w:pPr>
        <w:spacing w:line="360" w:lineRule="auto"/>
        <w:ind w:firstLine="708"/>
        <w:jc w:val="both"/>
        <w:rPr>
          <w:rFonts w:ascii="Arial" w:hAnsi="Arial" w:cs="Arial"/>
          <w:sz w:val="24"/>
          <w:szCs w:val="24"/>
        </w:rPr>
      </w:pPr>
      <w:r w:rsidRPr="00E248AE">
        <w:rPr>
          <w:rFonts w:ascii="Arial" w:hAnsi="Arial" w:cs="Arial"/>
          <w:sz w:val="24"/>
          <w:szCs w:val="24"/>
        </w:rPr>
        <w:t xml:space="preserve">Segundo Maria Helena Diniz Legítima Defesa: Ato lesivo que não é tido como ilícito ou crime, por ser excludente de antijuridicidade e de </w:t>
      </w:r>
      <w:proofErr w:type="spellStart"/>
      <w:r w:rsidRPr="00E248AE">
        <w:rPr>
          <w:rFonts w:ascii="Arial" w:hAnsi="Arial" w:cs="Arial"/>
          <w:sz w:val="24"/>
          <w:szCs w:val="24"/>
        </w:rPr>
        <w:t>resposabilidade</w:t>
      </w:r>
      <w:proofErr w:type="spellEnd"/>
      <w:r w:rsidRPr="00E248AE">
        <w:rPr>
          <w:rFonts w:ascii="Arial" w:hAnsi="Arial" w:cs="Arial"/>
          <w:sz w:val="24"/>
          <w:szCs w:val="24"/>
        </w:rPr>
        <w:t xml:space="preserve"> civil e </w:t>
      </w:r>
      <w:r w:rsidRPr="00E248AE">
        <w:rPr>
          <w:rFonts w:ascii="Arial" w:hAnsi="Arial" w:cs="Arial"/>
          <w:sz w:val="24"/>
          <w:szCs w:val="24"/>
        </w:rPr>
        <w:lastRenderedPageBreak/>
        <w:t>penal, já que consiste no uso moderado de meios</w:t>
      </w:r>
      <w:r w:rsidR="0034361F" w:rsidRPr="00E248AE">
        <w:rPr>
          <w:rFonts w:ascii="Arial" w:hAnsi="Arial" w:cs="Arial"/>
          <w:sz w:val="24"/>
          <w:szCs w:val="24"/>
        </w:rPr>
        <w:t xml:space="preserve"> necessários para repelir injusta agressão, atual ou iminente, a direito seu ou de outrem.</w:t>
      </w:r>
    </w:p>
    <w:p w:rsidR="0034361F" w:rsidRPr="00E248AE" w:rsidRDefault="0034361F" w:rsidP="00E248AE">
      <w:pPr>
        <w:spacing w:line="360" w:lineRule="auto"/>
        <w:ind w:firstLine="708"/>
        <w:jc w:val="both"/>
        <w:rPr>
          <w:rFonts w:ascii="Arial" w:hAnsi="Arial" w:cs="Arial"/>
          <w:sz w:val="24"/>
          <w:szCs w:val="24"/>
        </w:rPr>
      </w:pPr>
      <w:r w:rsidRPr="00E248AE">
        <w:rPr>
          <w:rFonts w:ascii="Arial" w:hAnsi="Arial" w:cs="Arial"/>
          <w:sz w:val="24"/>
          <w:szCs w:val="24"/>
        </w:rPr>
        <w:t>Segundo Cezar Roberto Bitencourt: A Legítima Defesa é, em última instância, um caso especial de estado de estado de necessidade, que recebe um tratamento legal específico. Na legítima defesa a preservação do interesse ameaçado se faz através de defesa que é dirigida contra o autor da agressão</w:t>
      </w:r>
      <w:r w:rsidR="007855E6" w:rsidRPr="00E248AE">
        <w:rPr>
          <w:rFonts w:ascii="Arial" w:hAnsi="Arial" w:cs="Arial"/>
          <w:sz w:val="24"/>
          <w:szCs w:val="24"/>
        </w:rPr>
        <w:t xml:space="preserve">. </w:t>
      </w:r>
      <w:r w:rsidRPr="00E248AE">
        <w:rPr>
          <w:rFonts w:ascii="Arial" w:hAnsi="Arial" w:cs="Arial"/>
          <w:sz w:val="24"/>
          <w:szCs w:val="24"/>
        </w:rPr>
        <w:t xml:space="preserve">  </w:t>
      </w:r>
    </w:p>
    <w:p w:rsidR="00E43F34" w:rsidRPr="00E248AE" w:rsidRDefault="00717941" w:rsidP="00E248AE">
      <w:pPr>
        <w:spacing w:line="360" w:lineRule="auto"/>
        <w:ind w:firstLine="708"/>
        <w:jc w:val="both"/>
        <w:rPr>
          <w:rFonts w:ascii="Arial" w:hAnsi="Arial" w:cs="Arial"/>
          <w:sz w:val="24"/>
          <w:szCs w:val="24"/>
        </w:rPr>
      </w:pPr>
      <w:r w:rsidRPr="00E248AE">
        <w:rPr>
          <w:rFonts w:ascii="Arial" w:hAnsi="Arial" w:cs="Arial"/>
          <w:sz w:val="24"/>
          <w:szCs w:val="24"/>
        </w:rPr>
        <w:t>Exemplo- Determinado Fulano saca de uma faca e vai tentar esfaquear Sicrano, então sicrano com intenção de desarmar Fulano pega um pedaço de madeira e bate na mão de Fulano; Fulano escorrega e cai sobre a faca e consequentemente morre, então não houve crime porque foi por legítima defesa.</w:t>
      </w:r>
    </w:p>
    <w:p w:rsidR="000D1847" w:rsidRPr="00E248AE" w:rsidRDefault="00E43F34" w:rsidP="00E248AE">
      <w:pPr>
        <w:spacing w:line="360" w:lineRule="auto"/>
        <w:jc w:val="both"/>
        <w:rPr>
          <w:rFonts w:ascii="Arial" w:hAnsi="Arial" w:cs="Arial"/>
          <w:sz w:val="24"/>
          <w:szCs w:val="24"/>
        </w:rPr>
      </w:pPr>
      <w:r w:rsidRPr="00E248AE">
        <w:rPr>
          <w:rFonts w:ascii="Arial" w:hAnsi="Arial" w:cs="Arial"/>
          <w:sz w:val="24"/>
          <w:szCs w:val="24"/>
        </w:rPr>
        <w:t>Vide art. 65 e 314 do CPP</w:t>
      </w:r>
      <w:r w:rsidR="008076B1" w:rsidRPr="00E248AE">
        <w:rPr>
          <w:rFonts w:ascii="Arial" w:hAnsi="Arial" w:cs="Arial"/>
          <w:sz w:val="24"/>
          <w:szCs w:val="24"/>
        </w:rPr>
        <w:t xml:space="preserve"> citado nos autos.</w:t>
      </w:r>
      <w:r w:rsidR="004A6266" w:rsidRPr="00E248AE">
        <w:rPr>
          <w:rFonts w:ascii="Arial" w:hAnsi="Arial" w:cs="Arial"/>
          <w:sz w:val="24"/>
          <w:szCs w:val="24"/>
        </w:rPr>
        <w:t xml:space="preserve"> </w:t>
      </w:r>
    </w:p>
    <w:p w:rsidR="00EC799F" w:rsidRPr="00E248AE" w:rsidRDefault="00EC799F" w:rsidP="00E248AE">
      <w:pPr>
        <w:spacing w:line="360" w:lineRule="auto"/>
        <w:ind w:firstLine="708"/>
        <w:jc w:val="both"/>
        <w:rPr>
          <w:rFonts w:ascii="Arial" w:hAnsi="Arial" w:cs="Arial"/>
          <w:i/>
          <w:sz w:val="24"/>
          <w:szCs w:val="24"/>
        </w:rPr>
      </w:pPr>
      <w:r w:rsidRPr="00E248AE">
        <w:rPr>
          <w:rStyle w:val="data"/>
          <w:rFonts w:ascii="Arial" w:hAnsi="Arial" w:cs="Arial"/>
          <w:sz w:val="24"/>
          <w:szCs w:val="24"/>
        </w:rPr>
        <w:t xml:space="preserve">O Quinto Mandamento do Decálogo, ou os Dez Mandamentos da Igreja Católica, prevê a ordem: “Não Matarás” conforme previsto na Bíblia Sagrada em Êxodo, Capítulo 20, Versículo 13. Dentro deste mandamento, prevê-se a conduta da legítima defesa. O Catecismo da Igreja Católica assim dispõe: </w:t>
      </w:r>
      <w:proofErr w:type="gramStart"/>
      <w:r w:rsidRPr="00E248AE">
        <w:rPr>
          <w:rStyle w:val="data"/>
          <w:rFonts w:ascii="Arial" w:hAnsi="Arial" w:cs="Arial"/>
          <w:sz w:val="24"/>
          <w:szCs w:val="24"/>
        </w:rPr>
        <w:t>“</w:t>
      </w:r>
      <w:r w:rsidRPr="00E248AE">
        <w:rPr>
          <w:rStyle w:val="nfase"/>
          <w:rFonts w:ascii="Arial" w:hAnsi="Arial" w:cs="Arial"/>
          <w:sz w:val="24"/>
          <w:szCs w:val="24"/>
        </w:rPr>
        <w:t xml:space="preserve"> </w:t>
      </w:r>
      <w:r w:rsidRPr="00E248AE">
        <w:rPr>
          <w:rStyle w:val="nfase"/>
          <w:rFonts w:ascii="Arial" w:hAnsi="Arial" w:cs="Arial"/>
          <w:i w:val="0"/>
          <w:sz w:val="24"/>
          <w:szCs w:val="24"/>
        </w:rPr>
        <w:t>A</w:t>
      </w:r>
      <w:proofErr w:type="gramEnd"/>
      <w:r w:rsidRPr="00E248AE">
        <w:rPr>
          <w:rStyle w:val="nfase"/>
          <w:rFonts w:ascii="Arial" w:hAnsi="Arial" w:cs="Arial"/>
          <w:i w:val="0"/>
          <w:sz w:val="24"/>
          <w:szCs w:val="24"/>
        </w:rPr>
        <w:t xml:space="preserve"> legítima defesa das pessoas e das sociedades não é uma exceção à proibição de matar o inocente, que constitui homicídio voluntário. “A ação de defender-se pode acarretar um duplo efeito: um é a conservação da própria vida, o outro é a morte do agressor... Só </w:t>
      </w:r>
      <w:r w:rsidR="005D5AA6" w:rsidRPr="00E248AE">
        <w:rPr>
          <w:rStyle w:val="nfase"/>
          <w:rFonts w:ascii="Arial" w:hAnsi="Arial" w:cs="Arial"/>
          <w:i w:val="0"/>
          <w:sz w:val="24"/>
          <w:szCs w:val="24"/>
        </w:rPr>
        <w:t>se quer</w:t>
      </w:r>
      <w:r w:rsidRPr="00E248AE">
        <w:rPr>
          <w:rStyle w:val="nfase"/>
          <w:rFonts w:ascii="Arial" w:hAnsi="Arial" w:cs="Arial"/>
          <w:i w:val="0"/>
          <w:sz w:val="24"/>
          <w:szCs w:val="24"/>
        </w:rPr>
        <w:t xml:space="preserve"> o primeiro; o outro não”. O amor a si mesmo permanece um princípio fundamental da moralidade. Portanto, é legítimo fazer respeitar seu próprio direito à vida. Quem defende sua vida não é culpável de homicídio, mesmo se for obrigado a matar o agressor”.</w:t>
      </w:r>
      <w:r w:rsidRPr="00E248AE">
        <w:rPr>
          <w:rStyle w:val="data"/>
          <w:rFonts w:ascii="Arial" w:hAnsi="Arial" w:cs="Arial"/>
          <w:i/>
          <w:sz w:val="24"/>
          <w:szCs w:val="24"/>
        </w:rPr>
        <w:t xml:space="preserve"> </w:t>
      </w:r>
      <w:r w:rsidRPr="00E248AE">
        <w:rPr>
          <w:rStyle w:val="data"/>
          <w:rFonts w:ascii="Arial" w:hAnsi="Arial" w:cs="Arial"/>
          <w:sz w:val="24"/>
          <w:szCs w:val="24"/>
        </w:rPr>
        <w:t>Ainda prevê a mesma obra nos seguintes termos:</w:t>
      </w:r>
      <w:r w:rsidRPr="00E248AE">
        <w:rPr>
          <w:rStyle w:val="data"/>
          <w:rFonts w:ascii="Arial" w:hAnsi="Arial" w:cs="Arial"/>
          <w:i/>
          <w:sz w:val="24"/>
          <w:szCs w:val="24"/>
        </w:rPr>
        <w:t xml:space="preserve"> </w:t>
      </w:r>
      <w:proofErr w:type="gramStart"/>
      <w:r w:rsidRPr="00E248AE">
        <w:rPr>
          <w:rStyle w:val="data"/>
          <w:rFonts w:ascii="Arial" w:hAnsi="Arial" w:cs="Arial"/>
          <w:i/>
          <w:sz w:val="24"/>
          <w:szCs w:val="24"/>
        </w:rPr>
        <w:t>“</w:t>
      </w:r>
      <w:r w:rsidRPr="00E248AE">
        <w:rPr>
          <w:rStyle w:val="nfase"/>
          <w:rFonts w:ascii="Arial" w:hAnsi="Arial" w:cs="Arial"/>
          <w:i w:val="0"/>
          <w:sz w:val="24"/>
          <w:szCs w:val="24"/>
        </w:rPr>
        <w:t xml:space="preserve"> A</w:t>
      </w:r>
      <w:proofErr w:type="gramEnd"/>
      <w:r w:rsidRPr="00E248AE">
        <w:rPr>
          <w:rStyle w:val="nfase"/>
          <w:rFonts w:ascii="Arial" w:hAnsi="Arial" w:cs="Arial"/>
          <w:i w:val="0"/>
          <w:sz w:val="24"/>
          <w:szCs w:val="24"/>
        </w:rPr>
        <w:t xml:space="preserve"> legítima  defesa não pode ser somente um direito, mas um dever grave, para aquele que é responsável pela vida de outros. Preservar o bem comum da sociedade exige que o agressor seja impossibilitado de prejudicar outrem. A este título,  os legítimos detentores da autoridade têm o direito de repelir pelas armas os agressores da comunidade civil pela qual são responsáveis.</w:t>
      </w:r>
      <w:r w:rsidRPr="00E248AE">
        <w:rPr>
          <w:rStyle w:val="data"/>
          <w:rFonts w:ascii="Arial" w:hAnsi="Arial" w:cs="Arial"/>
          <w:i/>
          <w:sz w:val="24"/>
          <w:szCs w:val="24"/>
        </w:rPr>
        <w:t>”</w:t>
      </w:r>
    </w:p>
    <w:p w:rsidR="00EC799F" w:rsidRPr="00E248AE" w:rsidRDefault="00EC799F" w:rsidP="0081417A">
      <w:pPr>
        <w:spacing w:line="360" w:lineRule="auto"/>
        <w:ind w:firstLine="708"/>
        <w:jc w:val="both"/>
        <w:rPr>
          <w:rFonts w:ascii="Arial" w:hAnsi="Arial" w:cs="Arial"/>
          <w:sz w:val="24"/>
          <w:szCs w:val="24"/>
        </w:rPr>
      </w:pPr>
      <w:r w:rsidRPr="00E248AE">
        <w:rPr>
          <w:rStyle w:val="data"/>
          <w:rFonts w:ascii="Arial" w:hAnsi="Arial" w:cs="Arial"/>
          <w:sz w:val="24"/>
          <w:szCs w:val="24"/>
        </w:rPr>
        <w:t xml:space="preserve">Há de se perceber a semelhança das disposições do Código Penal e das diretrizes do Catecismo que são extraídas da Bíblia Sagrada da Igreja Católica. Leva a crer que a construção deste dispositivo ao longo do tempo foi apenas   reproduzido nas normas penais ao longo dos anos, até chegar ao nosso ordenamento jurídico </w:t>
      </w:r>
      <w:r w:rsidRPr="00E248AE">
        <w:rPr>
          <w:rStyle w:val="data"/>
          <w:rFonts w:ascii="Arial" w:hAnsi="Arial" w:cs="Arial"/>
          <w:sz w:val="24"/>
          <w:szCs w:val="24"/>
        </w:rPr>
        <w:lastRenderedPageBreak/>
        <w:t>vigente. A preservação do Bem Vida pelo homem, mesmo antes da concepção de sociedade, já previa as bases deste instituto da legítima defesa, para a proteção dos demais bens decorrentes, como a propriedade e outros direitos. Onde não existe vida, não existe homem, e sem homem, não há direito a ser protegido.             </w:t>
      </w:r>
    </w:p>
    <w:p w:rsidR="00583916" w:rsidRPr="00E248AE" w:rsidRDefault="0006452F" w:rsidP="00E248AE">
      <w:pPr>
        <w:spacing w:line="360" w:lineRule="auto"/>
        <w:jc w:val="both"/>
        <w:rPr>
          <w:rFonts w:ascii="Arial" w:hAnsi="Arial" w:cs="Arial"/>
          <w:b/>
          <w:sz w:val="24"/>
          <w:szCs w:val="24"/>
        </w:rPr>
      </w:pPr>
      <w:r w:rsidRPr="00E248AE">
        <w:rPr>
          <w:rFonts w:ascii="Arial" w:hAnsi="Arial" w:cs="Arial"/>
          <w:b/>
          <w:sz w:val="24"/>
          <w:szCs w:val="24"/>
        </w:rPr>
        <w:t xml:space="preserve"> </w:t>
      </w:r>
      <w:r w:rsidR="004A6266" w:rsidRPr="00E248AE">
        <w:rPr>
          <w:rFonts w:ascii="Arial" w:hAnsi="Arial" w:cs="Arial"/>
          <w:b/>
          <w:sz w:val="24"/>
          <w:szCs w:val="24"/>
        </w:rPr>
        <w:t xml:space="preserve">Consentimento do ofendido </w:t>
      </w:r>
    </w:p>
    <w:p w:rsidR="00AB100D" w:rsidRPr="00E248AE" w:rsidRDefault="000A6724" w:rsidP="00E248AE">
      <w:pPr>
        <w:spacing w:line="360" w:lineRule="auto"/>
        <w:ind w:firstLine="708"/>
        <w:jc w:val="both"/>
        <w:rPr>
          <w:rFonts w:ascii="Arial" w:hAnsi="Arial" w:cs="Arial"/>
          <w:sz w:val="24"/>
          <w:szCs w:val="24"/>
        </w:rPr>
      </w:pPr>
      <w:r w:rsidRPr="00E248AE">
        <w:rPr>
          <w:rFonts w:ascii="Arial" w:hAnsi="Arial" w:cs="Arial"/>
          <w:sz w:val="24"/>
          <w:szCs w:val="24"/>
        </w:rPr>
        <w:t>O</w:t>
      </w:r>
      <w:r w:rsidR="007200A4" w:rsidRPr="00E248AE">
        <w:rPr>
          <w:rFonts w:ascii="Arial" w:hAnsi="Arial" w:cs="Arial"/>
          <w:sz w:val="24"/>
          <w:szCs w:val="24"/>
        </w:rPr>
        <w:t xml:space="preserve"> </w:t>
      </w:r>
      <w:r w:rsidRPr="00E248AE">
        <w:rPr>
          <w:rFonts w:ascii="Arial" w:hAnsi="Arial" w:cs="Arial"/>
          <w:sz w:val="24"/>
          <w:szCs w:val="24"/>
        </w:rPr>
        <w:t>Consentimento do ofendido também é uma excludente de ilicitude, não está na Lei. Chamamos de causa Supra Legal, é uma causa reconhecida pela doutrina</w:t>
      </w:r>
      <w:r w:rsidR="00B94FFD" w:rsidRPr="00E248AE">
        <w:rPr>
          <w:rFonts w:ascii="Arial" w:hAnsi="Arial" w:cs="Arial"/>
          <w:sz w:val="24"/>
          <w:szCs w:val="24"/>
        </w:rPr>
        <w:t xml:space="preserve"> e</w:t>
      </w:r>
      <w:r w:rsidRPr="00E248AE">
        <w:rPr>
          <w:rFonts w:ascii="Arial" w:hAnsi="Arial" w:cs="Arial"/>
          <w:sz w:val="24"/>
          <w:szCs w:val="24"/>
        </w:rPr>
        <w:t xml:space="preserve"> </w:t>
      </w:r>
      <w:r w:rsidR="00C17DA4" w:rsidRPr="00E248AE">
        <w:rPr>
          <w:rFonts w:ascii="Arial" w:hAnsi="Arial" w:cs="Arial"/>
          <w:sz w:val="24"/>
          <w:szCs w:val="24"/>
        </w:rPr>
        <w:t xml:space="preserve">Jurisprudência. </w:t>
      </w:r>
      <w:r w:rsidR="00AB100D" w:rsidRPr="00E248AE">
        <w:rPr>
          <w:rFonts w:ascii="Arial" w:eastAsia="Times New Roman" w:hAnsi="Arial" w:cs="Arial"/>
          <w:bCs/>
          <w:iCs/>
          <w:sz w:val="24"/>
          <w:szCs w:val="24"/>
          <w:lang w:eastAsia="pt-BR"/>
        </w:rPr>
        <w:t>Consentimento do ofendido pode ser causa de diminuição de pena</w:t>
      </w:r>
      <w:r w:rsidR="00133BB4" w:rsidRPr="00E248AE">
        <w:rPr>
          <w:rFonts w:ascii="Arial" w:eastAsia="Times New Roman" w:hAnsi="Arial" w:cs="Arial"/>
          <w:bCs/>
          <w:iCs/>
          <w:sz w:val="24"/>
          <w:szCs w:val="24"/>
          <w:lang w:eastAsia="pt-BR"/>
        </w:rPr>
        <w:t>.</w:t>
      </w:r>
      <w:r w:rsidR="00640F1C" w:rsidRPr="00E248AE">
        <w:rPr>
          <w:rFonts w:ascii="Arial" w:eastAsia="Times New Roman" w:hAnsi="Arial" w:cs="Arial"/>
          <w:bCs/>
          <w:iCs/>
          <w:sz w:val="24"/>
          <w:szCs w:val="24"/>
          <w:lang w:eastAsia="pt-BR"/>
        </w:rPr>
        <w:t xml:space="preserve"> </w:t>
      </w:r>
    </w:p>
    <w:p w:rsidR="00DA555B" w:rsidRPr="00E248AE" w:rsidRDefault="00526851" w:rsidP="0081417A">
      <w:pPr>
        <w:pStyle w:val="NormalWeb"/>
        <w:spacing w:line="360" w:lineRule="auto"/>
        <w:ind w:firstLine="708"/>
        <w:jc w:val="both"/>
        <w:rPr>
          <w:rFonts w:ascii="Arial" w:hAnsi="Arial" w:cs="Arial"/>
        </w:rPr>
      </w:pPr>
      <w:r w:rsidRPr="00E248AE">
        <w:rPr>
          <w:rFonts w:ascii="Arial" w:hAnsi="Arial" w:cs="Arial"/>
        </w:rPr>
        <w:t>O consentimento deve sempre ser anterior ou, no máximo, contemporâneo à conduta do agente; nunca posterior. O fato de a vítima, após a conduta criminosa, anuir com a sua prática, não tem o condão de afastar a tipicidade ou a ilicitude do fato, ao menos em virtude de alegado consentimento do ofendido.</w:t>
      </w:r>
      <w:r w:rsidR="00DA555B" w:rsidRPr="00E248AE">
        <w:rPr>
          <w:rFonts w:ascii="Arial" w:hAnsi="Arial" w:cs="Arial"/>
        </w:rPr>
        <w:t xml:space="preserve"> </w:t>
      </w:r>
    </w:p>
    <w:p w:rsidR="00DA555B" w:rsidRPr="00E248AE" w:rsidRDefault="005D37A8" w:rsidP="00E248AE">
      <w:pPr>
        <w:spacing w:line="360" w:lineRule="auto"/>
        <w:jc w:val="both"/>
        <w:rPr>
          <w:rFonts w:ascii="Arial" w:hAnsi="Arial" w:cs="Arial"/>
          <w:b/>
          <w:sz w:val="24"/>
          <w:szCs w:val="24"/>
        </w:rPr>
      </w:pPr>
      <w:r w:rsidRPr="00E248AE">
        <w:rPr>
          <w:rFonts w:ascii="Arial" w:hAnsi="Arial" w:cs="Arial"/>
          <w:b/>
          <w:sz w:val="24"/>
          <w:szCs w:val="24"/>
        </w:rPr>
        <w:t xml:space="preserve"> </w:t>
      </w:r>
      <w:r w:rsidR="00DA555B" w:rsidRPr="00E248AE">
        <w:rPr>
          <w:rFonts w:ascii="Arial" w:hAnsi="Arial" w:cs="Arial"/>
          <w:b/>
          <w:sz w:val="24"/>
          <w:szCs w:val="24"/>
        </w:rPr>
        <w:t xml:space="preserve">Ofendículo </w:t>
      </w:r>
    </w:p>
    <w:p w:rsidR="00B4030E" w:rsidRPr="00E248AE" w:rsidRDefault="00B4030E" w:rsidP="00E248AE">
      <w:pPr>
        <w:pStyle w:val="NormalWeb"/>
        <w:spacing w:line="360" w:lineRule="auto"/>
        <w:ind w:firstLine="708"/>
        <w:jc w:val="both"/>
        <w:rPr>
          <w:rFonts w:ascii="Arial" w:hAnsi="Arial" w:cs="Arial"/>
        </w:rPr>
      </w:pPr>
      <w:r w:rsidRPr="00E248AE">
        <w:rPr>
          <w:rFonts w:ascii="Arial" w:hAnsi="Arial" w:cs="Arial"/>
        </w:rPr>
        <w:t>O ofendículo é uma excludente de ilicitude (antijuri</w:t>
      </w:r>
      <w:r w:rsidR="00192C4B" w:rsidRPr="00E248AE">
        <w:rPr>
          <w:rFonts w:ascii="Arial" w:hAnsi="Arial" w:cs="Arial"/>
        </w:rPr>
        <w:t>diciedade).</w:t>
      </w:r>
      <w:r w:rsidRPr="00E248AE">
        <w:rPr>
          <w:rFonts w:ascii="Arial" w:hAnsi="Arial" w:cs="Arial"/>
        </w:rPr>
        <w:t xml:space="preserve"> Ele inclui através do exercício regular do direito, usar o ofendido é o agente estar atuando dentro do seu exercício regular do direito, e a partir do momento que o ofendículo entra em funcionamento </w:t>
      </w:r>
      <w:r w:rsidR="00E8546B" w:rsidRPr="00E248AE">
        <w:rPr>
          <w:rFonts w:ascii="Arial" w:hAnsi="Arial" w:cs="Arial"/>
        </w:rPr>
        <w:t>está</w:t>
      </w:r>
      <w:r w:rsidRPr="00E248AE">
        <w:rPr>
          <w:rFonts w:ascii="Arial" w:hAnsi="Arial" w:cs="Arial"/>
        </w:rPr>
        <w:t xml:space="preserve"> diante segundo grande parte da doutrina de uma legítima defesa pré-ordenada. </w:t>
      </w:r>
    </w:p>
    <w:p w:rsidR="007D1B9A" w:rsidRPr="00E248AE" w:rsidRDefault="00CD17DE" w:rsidP="00E248AE">
      <w:pPr>
        <w:pStyle w:val="NormalWeb"/>
        <w:spacing w:line="360" w:lineRule="auto"/>
        <w:ind w:firstLine="708"/>
        <w:jc w:val="both"/>
        <w:rPr>
          <w:rFonts w:ascii="Arial" w:hAnsi="Arial" w:cs="Arial"/>
        </w:rPr>
      </w:pPr>
      <w:r w:rsidRPr="00E248AE">
        <w:rPr>
          <w:rFonts w:ascii="Arial" w:hAnsi="Arial" w:cs="Arial"/>
        </w:rPr>
        <w:t>O ofendículo é aquele aparato que você coloca para proteção de um bem jurídico. Exemplo: Chave de porta. Chave de moto. Lança no muro, cachorro em casa, cerca elétrica, raio infravermelho, alarme no carro, caco de vidro</w:t>
      </w:r>
      <w:r w:rsidR="00A3179A" w:rsidRPr="00E248AE">
        <w:rPr>
          <w:rFonts w:ascii="Arial" w:hAnsi="Arial" w:cs="Arial"/>
        </w:rPr>
        <w:t xml:space="preserve"> no muro de mais ou menos </w:t>
      </w:r>
      <w:r w:rsidR="00CD7053" w:rsidRPr="00E248AE">
        <w:rPr>
          <w:rFonts w:ascii="Arial" w:hAnsi="Arial" w:cs="Arial"/>
        </w:rPr>
        <w:t>três metros para cima de altura.</w:t>
      </w:r>
    </w:p>
    <w:p w:rsidR="00301E3B" w:rsidRPr="00E248AE" w:rsidRDefault="007A21E6" w:rsidP="00E248AE">
      <w:pPr>
        <w:pStyle w:val="NormalWeb"/>
        <w:spacing w:line="360" w:lineRule="auto"/>
        <w:ind w:firstLine="708"/>
        <w:jc w:val="both"/>
        <w:rPr>
          <w:rFonts w:ascii="Arial" w:hAnsi="Arial" w:cs="Arial"/>
        </w:rPr>
      </w:pPr>
      <w:r w:rsidRPr="00E248AE">
        <w:rPr>
          <w:rFonts w:ascii="Arial" w:hAnsi="Arial" w:cs="Arial"/>
        </w:rPr>
        <w:t>O ofendículo pode ser usado apenas</w:t>
      </w:r>
      <w:r w:rsidR="00385883" w:rsidRPr="00E248AE">
        <w:rPr>
          <w:rFonts w:ascii="Arial" w:hAnsi="Arial" w:cs="Arial"/>
        </w:rPr>
        <w:t xml:space="preserve"> para proteção do bem jurídico.</w:t>
      </w:r>
    </w:p>
    <w:p w:rsidR="0023404C" w:rsidRPr="00E248AE" w:rsidRDefault="0023404C" w:rsidP="00E248AE">
      <w:pPr>
        <w:spacing w:line="360" w:lineRule="auto"/>
        <w:jc w:val="both"/>
        <w:rPr>
          <w:rFonts w:ascii="Arial" w:hAnsi="Arial" w:cs="Arial"/>
          <w:sz w:val="24"/>
          <w:szCs w:val="24"/>
        </w:rPr>
      </w:pPr>
    </w:p>
    <w:p w:rsidR="0023404C" w:rsidRPr="00E248AE" w:rsidRDefault="001046B8" w:rsidP="00E248AE">
      <w:pPr>
        <w:spacing w:line="360" w:lineRule="auto"/>
        <w:jc w:val="both"/>
        <w:rPr>
          <w:rFonts w:ascii="Arial" w:hAnsi="Arial" w:cs="Arial"/>
          <w:sz w:val="24"/>
          <w:szCs w:val="24"/>
        </w:rPr>
      </w:pPr>
      <w:r w:rsidRPr="00E248AE">
        <w:rPr>
          <w:rFonts w:ascii="Arial" w:hAnsi="Arial" w:cs="Arial"/>
          <w:sz w:val="24"/>
          <w:szCs w:val="24"/>
        </w:rPr>
        <w:t>A lei nº 9.605/98, no art.</w:t>
      </w:r>
      <w:r w:rsidR="00F919AE" w:rsidRPr="00E248AE">
        <w:rPr>
          <w:rFonts w:ascii="Arial" w:hAnsi="Arial" w:cs="Arial"/>
          <w:sz w:val="24"/>
          <w:szCs w:val="24"/>
        </w:rPr>
        <w:t xml:space="preserve"> </w:t>
      </w:r>
      <w:r w:rsidRPr="00E248AE">
        <w:rPr>
          <w:rFonts w:ascii="Arial" w:hAnsi="Arial" w:cs="Arial"/>
          <w:sz w:val="24"/>
          <w:szCs w:val="24"/>
        </w:rPr>
        <w:t xml:space="preserve">37 - Direito Ambiental, prevê causas específicas de excludentes para o clima de abate de animal, quando realizado: </w:t>
      </w:r>
    </w:p>
    <w:p w:rsidR="001046B8" w:rsidRPr="00E248AE" w:rsidRDefault="001046B8" w:rsidP="00E248AE">
      <w:pPr>
        <w:pStyle w:val="PargrafodaLista"/>
        <w:numPr>
          <w:ilvl w:val="0"/>
          <w:numId w:val="5"/>
        </w:numPr>
        <w:spacing w:line="360" w:lineRule="auto"/>
        <w:jc w:val="both"/>
        <w:rPr>
          <w:rFonts w:ascii="Arial" w:hAnsi="Arial" w:cs="Arial"/>
          <w:sz w:val="24"/>
          <w:szCs w:val="24"/>
        </w:rPr>
      </w:pPr>
      <w:r w:rsidRPr="00E248AE">
        <w:rPr>
          <w:rFonts w:ascii="Arial" w:hAnsi="Arial" w:cs="Arial"/>
          <w:sz w:val="24"/>
          <w:szCs w:val="24"/>
        </w:rPr>
        <w:t xml:space="preserve">Em estado de necessidade, para saciar a fome do agente ou de sua família; </w:t>
      </w:r>
    </w:p>
    <w:p w:rsidR="001046B8" w:rsidRPr="00E248AE" w:rsidRDefault="001046B8" w:rsidP="00E248AE">
      <w:pPr>
        <w:pStyle w:val="PargrafodaLista"/>
        <w:numPr>
          <w:ilvl w:val="0"/>
          <w:numId w:val="5"/>
        </w:numPr>
        <w:spacing w:line="360" w:lineRule="auto"/>
        <w:jc w:val="both"/>
        <w:rPr>
          <w:rFonts w:ascii="Arial" w:hAnsi="Arial" w:cs="Arial"/>
          <w:sz w:val="24"/>
          <w:szCs w:val="24"/>
        </w:rPr>
      </w:pPr>
      <w:r w:rsidRPr="00E248AE">
        <w:rPr>
          <w:rFonts w:ascii="Arial" w:hAnsi="Arial" w:cs="Arial"/>
          <w:sz w:val="24"/>
          <w:szCs w:val="24"/>
        </w:rPr>
        <w:lastRenderedPageBreak/>
        <w:t xml:space="preserve">Para proteger lavouras, pomares e rebanhos da ação predatória ou destruidora de animais, desde que legal e expressamente autorizado pela autoridade competente; </w:t>
      </w:r>
    </w:p>
    <w:p w:rsidR="001046B8" w:rsidRPr="00E248AE" w:rsidRDefault="001046B8" w:rsidP="00E248AE">
      <w:pPr>
        <w:pStyle w:val="PargrafodaLista"/>
        <w:numPr>
          <w:ilvl w:val="0"/>
          <w:numId w:val="5"/>
        </w:numPr>
        <w:spacing w:line="360" w:lineRule="auto"/>
        <w:jc w:val="both"/>
        <w:rPr>
          <w:rFonts w:ascii="Arial" w:hAnsi="Arial" w:cs="Arial"/>
          <w:sz w:val="24"/>
          <w:szCs w:val="24"/>
        </w:rPr>
      </w:pPr>
      <w:r w:rsidRPr="00E248AE">
        <w:rPr>
          <w:rFonts w:ascii="Arial" w:hAnsi="Arial" w:cs="Arial"/>
          <w:sz w:val="24"/>
          <w:szCs w:val="24"/>
        </w:rPr>
        <w:t xml:space="preserve">- Por ser nocivo o animal, desde que assim caracterizado pelo órgão competente. </w:t>
      </w:r>
      <w:r w:rsidR="00A44122" w:rsidRPr="00E248AE">
        <w:rPr>
          <w:rFonts w:ascii="Arial" w:hAnsi="Arial" w:cs="Arial"/>
          <w:sz w:val="24"/>
          <w:szCs w:val="24"/>
        </w:rPr>
        <w:t xml:space="preserve">  </w:t>
      </w:r>
      <w:r w:rsidR="00D059CF" w:rsidRPr="00E248AE">
        <w:rPr>
          <w:rFonts w:ascii="Arial" w:hAnsi="Arial" w:cs="Arial"/>
          <w:sz w:val="24"/>
          <w:szCs w:val="24"/>
        </w:rPr>
        <w:t xml:space="preserve"> </w:t>
      </w:r>
    </w:p>
    <w:p w:rsidR="00D059CF" w:rsidRPr="00E248AE" w:rsidRDefault="00D059CF" w:rsidP="00E248AE">
      <w:pPr>
        <w:pStyle w:val="PargrafodaLista"/>
        <w:spacing w:line="360" w:lineRule="auto"/>
        <w:jc w:val="both"/>
        <w:rPr>
          <w:rFonts w:ascii="Arial" w:hAnsi="Arial" w:cs="Arial"/>
          <w:sz w:val="24"/>
          <w:szCs w:val="24"/>
        </w:rPr>
      </w:pPr>
      <w:r w:rsidRPr="00E248AE">
        <w:rPr>
          <w:rFonts w:ascii="Arial" w:hAnsi="Arial" w:cs="Arial"/>
          <w:sz w:val="24"/>
          <w:szCs w:val="24"/>
        </w:rPr>
        <w:t>Exemplo: Uma onça que está atacando os animais de uma fazenda determinada, o fazendeiro comunica à autoridade competente para abater a onça</w:t>
      </w:r>
      <w:r w:rsidR="00BC59AE" w:rsidRPr="00E248AE">
        <w:rPr>
          <w:rFonts w:ascii="Arial" w:hAnsi="Arial" w:cs="Arial"/>
          <w:sz w:val="24"/>
          <w:szCs w:val="24"/>
        </w:rPr>
        <w:t>, a autoridade fiscaliza os fatos e autoriza o abate, então torna-se excludente de ilicitude.</w:t>
      </w:r>
    </w:p>
    <w:p w:rsidR="00315ECD" w:rsidRPr="00E248AE" w:rsidRDefault="00DB1740" w:rsidP="00E248AE">
      <w:pPr>
        <w:spacing w:line="360" w:lineRule="auto"/>
        <w:jc w:val="both"/>
        <w:rPr>
          <w:rFonts w:ascii="Arial" w:hAnsi="Arial" w:cs="Arial"/>
          <w:sz w:val="24"/>
          <w:szCs w:val="24"/>
        </w:rPr>
      </w:pPr>
      <w:r w:rsidRPr="00E248AE">
        <w:rPr>
          <w:rFonts w:ascii="Arial" w:hAnsi="Arial" w:cs="Arial"/>
          <w:sz w:val="24"/>
          <w:szCs w:val="24"/>
        </w:rPr>
        <w:t xml:space="preserve">Segundo Maria Helena Diniz: </w:t>
      </w:r>
    </w:p>
    <w:p w:rsidR="00DB1740" w:rsidRPr="00E248AE" w:rsidRDefault="00DB1740" w:rsidP="00E248AE">
      <w:pPr>
        <w:spacing w:line="360" w:lineRule="auto"/>
        <w:jc w:val="both"/>
        <w:rPr>
          <w:rFonts w:ascii="Arial" w:hAnsi="Arial" w:cs="Arial"/>
          <w:sz w:val="24"/>
          <w:szCs w:val="24"/>
        </w:rPr>
      </w:pPr>
      <w:r w:rsidRPr="00E248AE">
        <w:rPr>
          <w:rFonts w:ascii="Arial" w:hAnsi="Arial" w:cs="Arial"/>
          <w:sz w:val="24"/>
          <w:szCs w:val="24"/>
        </w:rPr>
        <w:t xml:space="preserve">Acidente. 1. Direito Civil. Caso fortuito, ou seja, acontecimento involuntário e imprevisto suscetível de causar prejuízo a alguém ou seu patrimônio sem gerar responsabilidade civil, por ser excludente de antijuridicidade, ante a ausência de dolo ou de culpa. </w:t>
      </w:r>
    </w:p>
    <w:p w:rsidR="0023404C" w:rsidRPr="00E248AE" w:rsidRDefault="0023404C" w:rsidP="00E248AE">
      <w:pPr>
        <w:spacing w:line="360" w:lineRule="auto"/>
        <w:jc w:val="both"/>
        <w:rPr>
          <w:rFonts w:ascii="Arial" w:hAnsi="Arial" w:cs="Arial"/>
          <w:sz w:val="24"/>
          <w:szCs w:val="24"/>
        </w:rPr>
      </w:pPr>
    </w:p>
    <w:p w:rsidR="00645EAF" w:rsidRPr="00E248AE" w:rsidRDefault="00645EAF" w:rsidP="00E248AE">
      <w:pPr>
        <w:spacing w:line="360" w:lineRule="auto"/>
        <w:jc w:val="center"/>
        <w:rPr>
          <w:rFonts w:ascii="Arial" w:hAnsi="Arial" w:cs="Arial"/>
          <w:b/>
          <w:sz w:val="24"/>
          <w:szCs w:val="24"/>
        </w:rPr>
      </w:pPr>
    </w:p>
    <w:p w:rsidR="00645EAF" w:rsidRPr="00E248AE" w:rsidRDefault="00645EAF" w:rsidP="00E248AE">
      <w:pPr>
        <w:spacing w:line="360" w:lineRule="auto"/>
        <w:jc w:val="center"/>
        <w:rPr>
          <w:rFonts w:ascii="Arial" w:hAnsi="Arial" w:cs="Arial"/>
          <w:b/>
          <w:sz w:val="24"/>
          <w:szCs w:val="24"/>
        </w:rPr>
      </w:pPr>
    </w:p>
    <w:p w:rsidR="00645EAF" w:rsidRPr="00E248AE" w:rsidRDefault="00645EAF" w:rsidP="00E248AE">
      <w:pPr>
        <w:spacing w:line="360" w:lineRule="auto"/>
        <w:jc w:val="center"/>
        <w:rPr>
          <w:rFonts w:ascii="Arial" w:hAnsi="Arial" w:cs="Arial"/>
          <w:b/>
          <w:sz w:val="24"/>
          <w:szCs w:val="24"/>
        </w:rPr>
      </w:pPr>
    </w:p>
    <w:p w:rsidR="00645EAF" w:rsidRPr="00E248AE" w:rsidRDefault="00645EAF" w:rsidP="00E248AE">
      <w:pPr>
        <w:spacing w:line="360" w:lineRule="auto"/>
        <w:jc w:val="center"/>
        <w:rPr>
          <w:rFonts w:ascii="Arial" w:hAnsi="Arial" w:cs="Arial"/>
          <w:b/>
          <w:sz w:val="24"/>
          <w:szCs w:val="24"/>
        </w:rPr>
      </w:pPr>
    </w:p>
    <w:p w:rsidR="00E8224D" w:rsidRPr="00E248AE" w:rsidRDefault="00E8224D" w:rsidP="00E248AE">
      <w:pPr>
        <w:spacing w:line="360" w:lineRule="auto"/>
        <w:rPr>
          <w:rFonts w:ascii="Arial" w:hAnsi="Arial" w:cs="Arial"/>
          <w:b/>
          <w:sz w:val="24"/>
          <w:szCs w:val="24"/>
        </w:rPr>
      </w:pPr>
    </w:p>
    <w:p w:rsidR="008F5DA0" w:rsidRPr="00E248AE" w:rsidRDefault="008F5DA0" w:rsidP="00E248AE">
      <w:pPr>
        <w:spacing w:line="360" w:lineRule="auto"/>
        <w:rPr>
          <w:rFonts w:ascii="Arial" w:hAnsi="Arial" w:cs="Arial"/>
          <w:b/>
          <w:sz w:val="24"/>
          <w:szCs w:val="24"/>
        </w:rPr>
      </w:pPr>
    </w:p>
    <w:p w:rsidR="00B40B7E" w:rsidRPr="00E248AE" w:rsidRDefault="00B40B7E" w:rsidP="00E248AE">
      <w:pPr>
        <w:spacing w:line="360" w:lineRule="auto"/>
        <w:rPr>
          <w:rFonts w:ascii="Arial" w:hAnsi="Arial" w:cs="Arial"/>
          <w:b/>
          <w:sz w:val="24"/>
          <w:szCs w:val="24"/>
        </w:rPr>
      </w:pPr>
    </w:p>
    <w:p w:rsidR="0081603B" w:rsidRPr="00E248AE" w:rsidRDefault="0081603B" w:rsidP="00E248AE">
      <w:pPr>
        <w:spacing w:line="360" w:lineRule="auto"/>
        <w:rPr>
          <w:rFonts w:ascii="Arial" w:hAnsi="Arial" w:cs="Arial"/>
          <w:b/>
          <w:sz w:val="24"/>
          <w:szCs w:val="24"/>
        </w:rPr>
      </w:pPr>
    </w:p>
    <w:p w:rsidR="0067664C" w:rsidRDefault="0067664C" w:rsidP="00E248AE">
      <w:pPr>
        <w:spacing w:line="360" w:lineRule="auto"/>
        <w:rPr>
          <w:rFonts w:ascii="Arial" w:hAnsi="Arial" w:cs="Arial"/>
          <w:b/>
          <w:sz w:val="24"/>
          <w:szCs w:val="24"/>
        </w:rPr>
      </w:pPr>
    </w:p>
    <w:p w:rsidR="00F35B25" w:rsidRPr="00E248AE" w:rsidRDefault="00F35B25" w:rsidP="00E248AE">
      <w:pPr>
        <w:spacing w:line="360" w:lineRule="auto"/>
        <w:rPr>
          <w:rFonts w:ascii="Arial" w:hAnsi="Arial" w:cs="Arial"/>
          <w:b/>
          <w:sz w:val="24"/>
          <w:szCs w:val="24"/>
        </w:rPr>
      </w:pPr>
    </w:p>
    <w:p w:rsidR="005D1AC3" w:rsidRPr="00E248AE" w:rsidRDefault="005D1AC3" w:rsidP="00E248AE">
      <w:pPr>
        <w:spacing w:line="360" w:lineRule="auto"/>
        <w:rPr>
          <w:rFonts w:ascii="Arial" w:hAnsi="Arial" w:cs="Arial"/>
          <w:b/>
          <w:sz w:val="24"/>
          <w:szCs w:val="24"/>
        </w:rPr>
      </w:pPr>
    </w:p>
    <w:p w:rsidR="00FA726F" w:rsidRPr="00E248AE" w:rsidRDefault="0023404C" w:rsidP="00E248AE">
      <w:pPr>
        <w:spacing w:line="360" w:lineRule="auto"/>
        <w:ind w:left="708"/>
        <w:jc w:val="center"/>
        <w:rPr>
          <w:rFonts w:ascii="Arial" w:hAnsi="Arial" w:cs="Arial"/>
          <w:b/>
          <w:sz w:val="24"/>
          <w:szCs w:val="24"/>
        </w:rPr>
      </w:pPr>
      <w:r w:rsidRPr="00E248AE">
        <w:rPr>
          <w:rFonts w:ascii="Arial" w:hAnsi="Arial" w:cs="Arial"/>
          <w:b/>
          <w:sz w:val="24"/>
          <w:szCs w:val="24"/>
        </w:rPr>
        <w:lastRenderedPageBreak/>
        <w:t>CONCLUSÃO</w:t>
      </w:r>
    </w:p>
    <w:p w:rsidR="007F1399" w:rsidRPr="00E248AE" w:rsidRDefault="0023404C" w:rsidP="00E248AE">
      <w:pPr>
        <w:pStyle w:val="NormalWeb"/>
        <w:spacing w:line="360" w:lineRule="auto"/>
        <w:ind w:firstLine="708"/>
        <w:jc w:val="both"/>
        <w:rPr>
          <w:rFonts w:ascii="Arial" w:hAnsi="Arial" w:cs="Arial"/>
        </w:rPr>
      </w:pPr>
      <w:r w:rsidRPr="00E248AE">
        <w:rPr>
          <w:rFonts w:ascii="Arial" w:hAnsi="Arial" w:cs="Arial"/>
        </w:rPr>
        <w:t>Entretanto</w:t>
      </w:r>
      <w:r w:rsidR="008F5DA0" w:rsidRPr="00E248AE">
        <w:rPr>
          <w:rFonts w:ascii="Arial" w:hAnsi="Arial" w:cs="Arial"/>
        </w:rPr>
        <w:t>,</w:t>
      </w:r>
      <w:r w:rsidRPr="00E248AE">
        <w:rPr>
          <w:rFonts w:ascii="Arial" w:hAnsi="Arial" w:cs="Arial"/>
        </w:rPr>
        <w:t xml:space="preserve"> enfatiza</w:t>
      </w:r>
      <w:r w:rsidR="007F1399" w:rsidRPr="00E248AE">
        <w:rPr>
          <w:rFonts w:ascii="Arial" w:hAnsi="Arial" w:cs="Arial"/>
        </w:rPr>
        <w:t xml:space="preserve"> que a ilicitude não se esgota apenas na contrariedade entre a conduta humana e o ordenamento jurídico na sua totalidade </w:t>
      </w:r>
      <w:r w:rsidR="005D5AA6" w:rsidRPr="00E248AE">
        <w:rPr>
          <w:rFonts w:ascii="Arial" w:hAnsi="Arial" w:cs="Arial"/>
        </w:rPr>
        <w:t>(a</w:t>
      </w:r>
      <w:r w:rsidR="007F1399" w:rsidRPr="00E248AE">
        <w:rPr>
          <w:rFonts w:ascii="Arial" w:hAnsi="Arial" w:cs="Arial"/>
        </w:rPr>
        <w:t xml:space="preserve"> denominada antijuridiciedade formal), pois o conceito comporta uma dimensão material na medida em que representa também, e necessariamente, a lesão de bens jurídicos </w:t>
      </w:r>
      <w:r w:rsidR="005D5AA6" w:rsidRPr="00E248AE">
        <w:rPr>
          <w:rFonts w:ascii="Arial" w:hAnsi="Arial" w:cs="Arial"/>
        </w:rPr>
        <w:t>(a</w:t>
      </w:r>
      <w:r w:rsidR="007F1399" w:rsidRPr="00E248AE">
        <w:rPr>
          <w:rFonts w:ascii="Arial" w:hAnsi="Arial" w:cs="Arial"/>
        </w:rPr>
        <w:t xml:space="preserve"> denominada </w:t>
      </w:r>
      <w:r w:rsidR="005D5AA6" w:rsidRPr="00E248AE">
        <w:rPr>
          <w:rFonts w:ascii="Arial" w:hAnsi="Arial" w:cs="Arial"/>
        </w:rPr>
        <w:t>antijuridicidade</w:t>
      </w:r>
      <w:r w:rsidR="007F1399" w:rsidRPr="00E248AE">
        <w:rPr>
          <w:rFonts w:ascii="Arial" w:hAnsi="Arial" w:cs="Arial"/>
        </w:rPr>
        <w:t xml:space="preserve"> material). Um fato é lícito não apenas porque está em antagonismo (Oposição de ideias, princípios, sistemas) com as exigências de uma norma, como também porque lesiona ou põe em perigo o bem jurídico em relação ao qual a norma dá proteção.  </w:t>
      </w:r>
    </w:p>
    <w:p w:rsidR="007F1399" w:rsidRDefault="007F1399" w:rsidP="00E248AE">
      <w:pPr>
        <w:spacing w:line="360" w:lineRule="auto"/>
        <w:jc w:val="both"/>
        <w:rPr>
          <w:rFonts w:ascii="Arial" w:hAnsi="Arial" w:cs="Arial"/>
          <w:sz w:val="24"/>
          <w:szCs w:val="24"/>
        </w:rPr>
      </w:pPr>
      <w:r w:rsidRPr="00E248AE">
        <w:rPr>
          <w:rFonts w:ascii="Arial" w:hAnsi="Arial" w:cs="Arial"/>
          <w:sz w:val="24"/>
          <w:szCs w:val="24"/>
        </w:rPr>
        <w:tab/>
        <w:t xml:space="preserve">O reconhecimento da existência, em concreto, de um fato típico </w:t>
      </w:r>
      <w:r w:rsidR="005F6598" w:rsidRPr="00E248AE">
        <w:rPr>
          <w:rFonts w:ascii="Arial" w:hAnsi="Arial" w:cs="Arial"/>
          <w:sz w:val="24"/>
          <w:szCs w:val="24"/>
        </w:rPr>
        <w:t>acarreta</w:t>
      </w:r>
      <w:r w:rsidRPr="00E248AE">
        <w:rPr>
          <w:rFonts w:ascii="Arial" w:hAnsi="Arial" w:cs="Arial"/>
          <w:sz w:val="24"/>
          <w:szCs w:val="24"/>
        </w:rPr>
        <w:t xml:space="preserve"> indiciariamente o juízo da ilicitude. É que toda conduta humana que se ajusta a um tipo configura não apenas um comportamento proibido ou ordenado e que, apesar disto, foi posto em prática ou não foi obedecido, como também a lesão ao perigo de lesão a bem jurídico que a norma busca </w:t>
      </w:r>
      <w:r w:rsidR="0095392C" w:rsidRPr="00E248AE">
        <w:rPr>
          <w:rFonts w:ascii="Arial" w:hAnsi="Arial" w:cs="Arial"/>
          <w:sz w:val="24"/>
          <w:szCs w:val="24"/>
        </w:rPr>
        <w:t>tutelar.</w:t>
      </w:r>
      <w:r w:rsidR="00B80D25" w:rsidRPr="00E248AE">
        <w:rPr>
          <w:rFonts w:ascii="Arial" w:hAnsi="Arial" w:cs="Arial"/>
          <w:sz w:val="24"/>
          <w:szCs w:val="24"/>
        </w:rPr>
        <w:t xml:space="preserve"> </w:t>
      </w:r>
      <w:r w:rsidR="00491B9B">
        <w:rPr>
          <w:rFonts w:ascii="Arial" w:hAnsi="Arial" w:cs="Arial"/>
          <w:sz w:val="24"/>
          <w:szCs w:val="24"/>
        </w:rPr>
        <w:t xml:space="preserve"> </w:t>
      </w:r>
    </w:p>
    <w:p w:rsidR="00491B9B" w:rsidRDefault="00491B9B" w:rsidP="00E248AE">
      <w:pPr>
        <w:spacing w:line="360" w:lineRule="auto"/>
        <w:jc w:val="both"/>
        <w:rPr>
          <w:rFonts w:ascii="Arial" w:hAnsi="Arial" w:cs="Arial"/>
          <w:sz w:val="24"/>
          <w:szCs w:val="24"/>
        </w:rPr>
      </w:pPr>
      <w:r>
        <w:rPr>
          <w:rFonts w:ascii="Arial" w:hAnsi="Arial" w:cs="Arial"/>
          <w:sz w:val="24"/>
          <w:szCs w:val="24"/>
        </w:rPr>
        <w:tab/>
      </w:r>
      <w:r w:rsidRPr="00E248AE">
        <w:rPr>
          <w:rFonts w:ascii="Arial" w:hAnsi="Arial" w:cs="Arial"/>
          <w:sz w:val="24"/>
          <w:szCs w:val="24"/>
        </w:rPr>
        <w:t>A lei nº 9.605/98</w:t>
      </w:r>
      <w:r>
        <w:rPr>
          <w:rFonts w:ascii="Arial" w:hAnsi="Arial" w:cs="Arial"/>
          <w:sz w:val="24"/>
          <w:szCs w:val="24"/>
        </w:rPr>
        <w:t xml:space="preserve"> prevê causas específicas para o abate de animal, em estado de necessidade, para proteger lavouras e por ser o animal nocivo desde que autorizado pelo órgão competente. </w:t>
      </w:r>
    </w:p>
    <w:p w:rsidR="00491B9B" w:rsidRPr="00E248AE" w:rsidRDefault="00491B9B" w:rsidP="00E248AE">
      <w:pPr>
        <w:spacing w:line="360" w:lineRule="auto"/>
        <w:jc w:val="both"/>
        <w:rPr>
          <w:rFonts w:ascii="Arial" w:hAnsi="Arial" w:cs="Arial"/>
          <w:sz w:val="24"/>
          <w:szCs w:val="24"/>
        </w:rPr>
      </w:pPr>
      <w:r>
        <w:rPr>
          <w:rFonts w:ascii="Arial" w:hAnsi="Arial" w:cs="Arial"/>
          <w:sz w:val="24"/>
          <w:szCs w:val="24"/>
        </w:rPr>
        <w:t xml:space="preserve"> O acidente como excludente de ilicitude por</w:t>
      </w:r>
      <w:r w:rsidR="00C23C66">
        <w:rPr>
          <w:rFonts w:ascii="Arial" w:hAnsi="Arial" w:cs="Arial"/>
          <w:sz w:val="24"/>
          <w:szCs w:val="24"/>
        </w:rPr>
        <w:t xml:space="preserve"> ser</w:t>
      </w:r>
      <w:r>
        <w:rPr>
          <w:rFonts w:ascii="Arial" w:hAnsi="Arial" w:cs="Arial"/>
          <w:sz w:val="24"/>
          <w:szCs w:val="24"/>
        </w:rPr>
        <w:t xml:space="preserve"> acontecimento involuntário</w:t>
      </w:r>
      <w:r w:rsidR="00C23C66">
        <w:rPr>
          <w:rFonts w:ascii="Arial" w:hAnsi="Arial" w:cs="Arial"/>
          <w:sz w:val="24"/>
          <w:szCs w:val="24"/>
        </w:rPr>
        <w:t>, acontece sem estar esperando</w:t>
      </w:r>
      <w:r w:rsidR="0032211D">
        <w:rPr>
          <w:rFonts w:ascii="Arial" w:hAnsi="Arial" w:cs="Arial"/>
          <w:sz w:val="24"/>
          <w:szCs w:val="24"/>
        </w:rPr>
        <w:t xml:space="preserve"> então não gera responsabilidade civil, ante ausência de dolo ou de culpa.</w:t>
      </w:r>
    </w:p>
    <w:p w:rsidR="00FA726F" w:rsidRPr="00E248AE" w:rsidRDefault="00FA726F" w:rsidP="00E248AE">
      <w:pPr>
        <w:spacing w:line="360" w:lineRule="auto"/>
        <w:jc w:val="both"/>
        <w:rPr>
          <w:rFonts w:ascii="Arial" w:hAnsi="Arial" w:cs="Arial"/>
          <w:sz w:val="24"/>
          <w:szCs w:val="24"/>
        </w:rPr>
      </w:pPr>
    </w:p>
    <w:p w:rsidR="00FA726F" w:rsidRPr="00E248AE" w:rsidRDefault="00FA726F" w:rsidP="00E248AE">
      <w:pPr>
        <w:spacing w:line="360" w:lineRule="auto"/>
        <w:jc w:val="both"/>
        <w:rPr>
          <w:rFonts w:ascii="Arial" w:hAnsi="Arial" w:cs="Arial"/>
          <w:sz w:val="24"/>
          <w:szCs w:val="24"/>
        </w:rPr>
      </w:pPr>
    </w:p>
    <w:p w:rsidR="00134486" w:rsidRDefault="00134486" w:rsidP="00E248AE">
      <w:pPr>
        <w:spacing w:line="360" w:lineRule="auto"/>
        <w:jc w:val="both"/>
        <w:rPr>
          <w:rFonts w:ascii="Arial" w:hAnsi="Arial" w:cs="Arial"/>
          <w:sz w:val="24"/>
          <w:szCs w:val="24"/>
        </w:rPr>
      </w:pPr>
    </w:p>
    <w:p w:rsidR="00433FC8" w:rsidRPr="00E248AE" w:rsidRDefault="00433FC8" w:rsidP="00E248AE">
      <w:pPr>
        <w:spacing w:line="360" w:lineRule="auto"/>
        <w:jc w:val="both"/>
        <w:rPr>
          <w:rFonts w:ascii="Arial" w:hAnsi="Arial" w:cs="Arial"/>
          <w:sz w:val="24"/>
          <w:szCs w:val="24"/>
        </w:rPr>
      </w:pPr>
    </w:p>
    <w:p w:rsidR="00134486" w:rsidRPr="00E248AE" w:rsidRDefault="00134486" w:rsidP="00E248AE">
      <w:pPr>
        <w:spacing w:line="360" w:lineRule="auto"/>
        <w:jc w:val="both"/>
        <w:rPr>
          <w:rFonts w:ascii="Arial" w:hAnsi="Arial" w:cs="Arial"/>
          <w:sz w:val="24"/>
          <w:szCs w:val="24"/>
        </w:rPr>
      </w:pPr>
    </w:p>
    <w:p w:rsidR="00134486" w:rsidRPr="00E248AE" w:rsidRDefault="00134486" w:rsidP="00E248AE">
      <w:pPr>
        <w:spacing w:line="360" w:lineRule="auto"/>
        <w:jc w:val="both"/>
        <w:rPr>
          <w:rFonts w:ascii="Arial" w:hAnsi="Arial" w:cs="Arial"/>
          <w:sz w:val="24"/>
          <w:szCs w:val="24"/>
        </w:rPr>
      </w:pPr>
    </w:p>
    <w:p w:rsidR="00134486" w:rsidRPr="00E248AE" w:rsidRDefault="00134486" w:rsidP="00E248AE">
      <w:pPr>
        <w:spacing w:line="360" w:lineRule="auto"/>
        <w:jc w:val="both"/>
        <w:rPr>
          <w:rFonts w:ascii="Arial" w:hAnsi="Arial" w:cs="Arial"/>
          <w:sz w:val="24"/>
          <w:szCs w:val="24"/>
        </w:rPr>
      </w:pPr>
    </w:p>
    <w:p w:rsidR="00C372D9" w:rsidRPr="00E248AE" w:rsidRDefault="007A13C8" w:rsidP="00E248AE">
      <w:pPr>
        <w:pStyle w:val="NormalWeb"/>
        <w:tabs>
          <w:tab w:val="center" w:pos="4535"/>
          <w:tab w:val="left" w:pos="6958"/>
        </w:tabs>
        <w:spacing w:line="360" w:lineRule="auto"/>
        <w:rPr>
          <w:rStyle w:val="Forte"/>
          <w:rFonts w:ascii="Arial" w:hAnsi="Arial" w:cs="Arial"/>
        </w:rPr>
      </w:pPr>
      <w:r w:rsidRPr="00E248AE">
        <w:rPr>
          <w:rStyle w:val="Forte"/>
          <w:rFonts w:ascii="Arial" w:hAnsi="Arial" w:cs="Arial"/>
        </w:rPr>
        <w:lastRenderedPageBreak/>
        <w:tab/>
      </w:r>
      <w:r w:rsidR="00F561D1" w:rsidRPr="00E248AE">
        <w:rPr>
          <w:rStyle w:val="Forte"/>
          <w:rFonts w:ascii="Arial" w:hAnsi="Arial" w:cs="Arial"/>
        </w:rPr>
        <w:t>Referências Bibliográficas</w:t>
      </w:r>
      <w:r w:rsidRPr="00E248AE">
        <w:rPr>
          <w:rStyle w:val="Forte"/>
          <w:rFonts w:ascii="Arial" w:hAnsi="Arial" w:cs="Arial"/>
        </w:rPr>
        <w:tab/>
      </w:r>
    </w:p>
    <w:p w:rsidR="002936EC" w:rsidRPr="00E248AE" w:rsidRDefault="002936EC" w:rsidP="00E248AE">
      <w:pPr>
        <w:pStyle w:val="NormalWeb"/>
        <w:tabs>
          <w:tab w:val="center" w:pos="4535"/>
          <w:tab w:val="left" w:pos="6958"/>
        </w:tabs>
        <w:spacing w:line="360" w:lineRule="auto"/>
        <w:rPr>
          <w:rStyle w:val="Forte"/>
          <w:rFonts w:ascii="Arial" w:hAnsi="Arial" w:cs="Arial"/>
          <w:b w:val="0"/>
        </w:rPr>
      </w:pPr>
      <w:r w:rsidRPr="00E248AE">
        <w:rPr>
          <w:rStyle w:val="Forte"/>
          <w:rFonts w:ascii="Arial" w:hAnsi="Arial" w:cs="Arial"/>
          <w:b w:val="0"/>
        </w:rPr>
        <w:t>BITENCOURT</w:t>
      </w:r>
      <w:r w:rsidRPr="00E248AE">
        <w:rPr>
          <w:rStyle w:val="Forte"/>
          <w:rFonts w:ascii="Arial" w:hAnsi="Arial" w:cs="Arial"/>
        </w:rPr>
        <w:t xml:space="preserve">, </w:t>
      </w:r>
      <w:r w:rsidRPr="00E248AE">
        <w:rPr>
          <w:rStyle w:val="Forte"/>
          <w:rFonts w:ascii="Arial" w:hAnsi="Arial" w:cs="Arial"/>
          <w:b w:val="0"/>
        </w:rPr>
        <w:t>Cezar Roberto.</w:t>
      </w:r>
      <w:r w:rsidRPr="00E248AE">
        <w:rPr>
          <w:rStyle w:val="Forte"/>
          <w:rFonts w:ascii="Arial" w:hAnsi="Arial" w:cs="Arial"/>
        </w:rPr>
        <w:t xml:space="preserve"> </w:t>
      </w:r>
      <w:r w:rsidRPr="00E248AE">
        <w:rPr>
          <w:rStyle w:val="Forte"/>
          <w:rFonts w:ascii="Arial" w:hAnsi="Arial" w:cs="Arial"/>
          <w:i/>
        </w:rPr>
        <w:t>Tratado do Direito Penal</w:t>
      </w:r>
      <w:r w:rsidRPr="00E248AE">
        <w:rPr>
          <w:rStyle w:val="Forte"/>
          <w:rFonts w:ascii="Arial" w:hAnsi="Arial" w:cs="Arial"/>
        </w:rPr>
        <w:t xml:space="preserve">: </w:t>
      </w:r>
      <w:r w:rsidRPr="00E248AE">
        <w:rPr>
          <w:rStyle w:val="Forte"/>
          <w:rFonts w:ascii="Arial" w:hAnsi="Arial" w:cs="Arial"/>
          <w:b w:val="0"/>
        </w:rPr>
        <w:t xml:space="preserve">parte </w:t>
      </w:r>
      <w:r w:rsidR="00353F7A" w:rsidRPr="00E248AE">
        <w:rPr>
          <w:rStyle w:val="Forte"/>
          <w:rFonts w:ascii="Arial" w:hAnsi="Arial" w:cs="Arial"/>
          <w:b w:val="0"/>
        </w:rPr>
        <w:t xml:space="preserve">geral. </w:t>
      </w:r>
      <w:r w:rsidRPr="00E248AE">
        <w:rPr>
          <w:rStyle w:val="Forte"/>
          <w:rFonts w:ascii="Arial" w:hAnsi="Arial" w:cs="Arial"/>
          <w:b w:val="0"/>
        </w:rPr>
        <w:t xml:space="preserve">- 20. Ed. ver., ampl. </w:t>
      </w:r>
      <w:proofErr w:type="gramStart"/>
      <w:r w:rsidR="00353F7A" w:rsidRPr="00E248AE">
        <w:rPr>
          <w:rStyle w:val="Forte"/>
          <w:rFonts w:ascii="Arial" w:hAnsi="Arial" w:cs="Arial"/>
          <w:b w:val="0"/>
        </w:rPr>
        <w:t>e</w:t>
      </w:r>
      <w:proofErr w:type="gramEnd"/>
      <w:r w:rsidR="00353F7A" w:rsidRPr="00E248AE">
        <w:rPr>
          <w:rStyle w:val="Forte"/>
          <w:rFonts w:ascii="Arial" w:hAnsi="Arial" w:cs="Arial"/>
          <w:b w:val="0"/>
        </w:rPr>
        <w:t xml:space="preserve"> atual. </w:t>
      </w:r>
      <w:r w:rsidRPr="00E248AE">
        <w:rPr>
          <w:rStyle w:val="Forte"/>
          <w:rFonts w:ascii="Arial" w:hAnsi="Arial" w:cs="Arial"/>
          <w:b w:val="0"/>
        </w:rPr>
        <w:t>- São Paulo, 2014.</w:t>
      </w:r>
    </w:p>
    <w:p w:rsidR="008F54B3" w:rsidRPr="00E248AE" w:rsidRDefault="008F54B3" w:rsidP="00E248AE">
      <w:pPr>
        <w:pStyle w:val="NormalWeb"/>
        <w:spacing w:line="360" w:lineRule="auto"/>
        <w:jc w:val="both"/>
        <w:rPr>
          <w:rStyle w:val="Forte"/>
          <w:rFonts w:ascii="Arial" w:hAnsi="Arial" w:cs="Arial"/>
          <w:b w:val="0"/>
        </w:rPr>
      </w:pPr>
      <w:r w:rsidRPr="00E248AE">
        <w:rPr>
          <w:rStyle w:val="Forte"/>
          <w:rFonts w:ascii="Arial" w:hAnsi="Arial" w:cs="Arial"/>
          <w:b w:val="0"/>
        </w:rPr>
        <w:t xml:space="preserve">DINIZ, Maria Helena. </w:t>
      </w:r>
      <w:r w:rsidRPr="00E248AE">
        <w:rPr>
          <w:rStyle w:val="Forte"/>
          <w:rFonts w:ascii="Arial" w:hAnsi="Arial" w:cs="Arial"/>
          <w:i/>
        </w:rPr>
        <w:t>Dicionário Jurídico universitário</w:t>
      </w:r>
      <w:r w:rsidRPr="00E248AE">
        <w:rPr>
          <w:rStyle w:val="Forte"/>
          <w:rFonts w:ascii="Arial" w:hAnsi="Arial" w:cs="Arial"/>
          <w:b w:val="0"/>
        </w:rPr>
        <w:t>- 2ª- ed. ed. atual. e aum.- São Paulo: Saraiva, 2013.</w:t>
      </w:r>
    </w:p>
    <w:p w:rsidR="00253AB9" w:rsidRPr="00E248AE" w:rsidRDefault="00253AB9" w:rsidP="00E248AE">
      <w:pPr>
        <w:pStyle w:val="NormalWeb"/>
        <w:spacing w:line="360" w:lineRule="auto"/>
        <w:jc w:val="both"/>
        <w:rPr>
          <w:rStyle w:val="Forte"/>
          <w:rFonts w:ascii="Arial" w:hAnsi="Arial" w:cs="Arial"/>
          <w:b w:val="0"/>
        </w:rPr>
      </w:pPr>
      <w:r w:rsidRPr="00E248AE">
        <w:rPr>
          <w:rStyle w:val="Forte"/>
          <w:rFonts w:ascii="Arial" w:hAnsi="Arial" w:cs="Arial"/>
          <w:b w:val="0"/>
        </w:rPr>
        <w:t xml:space="preserve">FRANCO, Alberto Silva. </w:t>
      </w:r>
      <w:proofErr w:type="gramStart"/>
      <w:r w:rsidRPr="00E248AE">
        <w:rPr>
          <w:rStyle w:val="Forte"/>
          <w:rFonts w:ascii="Arial" w:hAnsi="Arial" w:cs="Arial"/>
          <w:b w:val="0"/>
        </w:rPr>
        <w:t>et</w:t>
      </w:r>
      <w:proofErr w:type="gramEnd"/>
      <w:r w:rsidRPr="00E248AE">
        <w:rPr>
          <w:rStyle w:val="Forte"/>
          <w:rFonts w:ascii="Arial" w:hAnsi="Arial" w:cs="Arial"/>
          <w:b w:val="0"/>
        </w:rPr>
        <w:t xml:space="preserve"> al. </w:t>
      </w:r>
      <w:r w:rsidRPr="00E248AE">
        <w:rPr>
          <w:rStyle w:val="Forte"/>
          <w:rFonts w:ascii="Arial" w:hAnsi="Arial" w:cs="Arial"/>
          <w:i/>
        </w:rPr>
        <w:t>Código Penal e sua Interpretação Jurisprudencial</w:t>
      </w:r>
      <w:r w:rsidRPr="00E248AE">
        <w:rPr>
          <w:rStyle w:val="Forte"/>
          <w:rFonts w:ascii="Arial" w:hAnsi="Arial" w:cs="Arial"/>
          <w:b w:val="0"/>
        </w:rPr>
        <w:t xml:space="preserve">. Editora Revista dos Tribunais </w:t>
      </w:r>
      <w:proofErr w:type="spellStart"/>
      <w:r w:rsidRPr="00E248AE">
        <w:rPr>
          <w:rStyle w:val="Forte"/>
          <w:rFonts w:ascii="Arial" w:hAnsi="Arial" w:cs="Arial"/>
          <w:b w:val="0"/>
        </w:rPr>
        <w:t>Ltda</w:t>
      </w:r>
      <w:proofErr w:type="spellEnd"/>
      <w:r w:rsidRPr="00E248AE">
        <w:rPr>
          <w:rStyle w:val="Forte"/>
          <w:rFonts w:ascii="Arial" w:hAnsi="Arial" w:cs="Arial"/>
          <w:b w:val="0"/>
        </w:rPr>
        <w:t xml:space="preserve">, 5ª- ed. São Paulo- SP, 1995. </w:t>
      </w:r>
      <w:proofErr w:type="spellStart"/>
      <w:r w:rsidRPr="00E248AE">
        <w:rPr>
          <w:rStyle w:val="Forte"/>
          <w:rFonts w:ascii="Arial" w:hAnsi="Arial" w:cs="Arial"/>
          <w:b w:val="0"/>
        </w:rPr>
        <w:t>Pg</w:t>
      </w:r>
      <w:proofErr w:type="spellEnd"/>
      <w:r w:rsidRPr="00E248AE">
        <w:rPr>
          <w:rStyle w:val="Forte"/>
          <w:rFonts w:ascii="Arial" w:hAnsi="Arial" w:cs="Arial"/>
          <w:b w:val="0"/>
        </w:rPr>
        <w:t xml:space="preserve"> 244. </w:t>
      </w:r>
      <w:r w:rsidR="008F54B3" w:rsidRPr="00E248AE">
        <w:rPr>
          <w:rStyle w:val="Forte"/>
          <w:rFonts w:ascii="Arial" w:hAnsi="Arial" w:cs="Arial"/>
          <w:b w:val="0"/>
        </w:rPr>
        <w:t xml:space="preserve"> </w:t>
      </w:r>
    </w:p>
    <w:p w:rsidR="006C1536" w:rsidRPr="00E248AE" w:rsidRDefault="006C1536" w:rsidP="00E248AE">
      <w:pPr>
        <w:pStyle w:val="NormalWeb"/>
        <w:spacing w:line="360" w:lineRule="auto"/>
        <w:jc w:val="both"/>
        <w:rPr>
          <w:rStyle w:val="Forte"/>
          <w:rFonts w:ascii="Arial" w:hAnsi="Arial" w:cs="Arial"/>
          <w:b w:val="0"/>
        </w:rPr>
      </w:pPr>
      <w:r w:rsidRPr="00E248AE">
        <w:rPr>
          <w:rStyle w:val="Forte"/>
          <w:rFonts w:ascii="Arial" w:hAnsi="Arial" w:cs="Arial"/>
          <w:b w:val="0"/>
        </w:rPr>
        <w:t>GRANZIERA, Maria Luiza Macha</w:t>
      </w:r>
      <w:r w:rsidRPr="00E248AE">
        <w:rPr>
          <w:rStyle w:val="Forte"/>
          <w:rFonts w:ascii="Arial" w:hAnsi="Arial" w:cs="Arial"/>
          <w:i/>
        </w:rPr>
        <w:t>. Direito Ambiental</w:t>
      </w:r>
      <w:r w:rsidRPr="00E248AE">
        <w:rPr>
          <w:rStyle w:val="Forte"/>
          <w:rFonts w:ascii="Arial" w:hAnsi="Arial" w:cs="Arial"/>
          <w:b w:val="0"/>
        </w:rPr>
        <w:t>. – São Paulo: Atlas, 2009.</w:t>
      </w:r>
    </w:p>
    <w:p w:rsidR="00580998" w:rsidRPr="00E248AE" w:rsidRDefault="00580998" w:rsidP="00E248AE">
      <w:pPr>
        <w:pStyle w:val="NormalWeb"/>
        <w:spacing w:line="360" w:lineRule="auto"/>
        <w:jc w:val="both"/>
        <w:rPr>
          <w:rStyle w:val="Forte"/>
          <w:rFonts w:ascii="Arial" w:hAnsi="Arial" w:cs="Arial"/>
          <w:b w:val="0"/>
        </w:rPr>
      </w:pPr>
      <w:r w:rsidRPr="00E248AE">
        <w:rPr>
          <w:rStyle w:val="Forte"/>
          <w:rFonts w:ascii="Arial" w:hAnsi="Arial" w:cs="Arial"/>
          <w:b w:val="0"/>
        </w:rPr>
        <w:t xml:space="preserve">LOUREIRO, Paulus Rolim. </w:t>
      </w:r>
      <w:r w:rsidRPr="00E248AE">
        <w:rPr>
          <w:rStyle w:val="Forte"/>
          <w:rFonts w:ascii="Arial" w:hAnsi="Arial" w:cs="Arial"/>
          <w:i/>
        </w:rPr>
        <w:t>Bíblia Sagrada, Êxodo Capítulo 20, versículo 13</w:t>
      </w:r>
      <w:r w:rsidRPr="00E248AE">
        <w:rPr>
          <w:rStyle w:val="Forte"/>
          <w:rFonts w:ascii="Arial" w:hAnsi="Arial" w:cs="Arial"/>
          <w:b w:val="0"/>
        </w:rPr>
        <w:t xml:space="preserve"> tradução de Padre Antonio Pereira de Figueiredo. </w:t>
      </w:r>
      <w:r w:rsidR="005D5AA6" w:rsidRPr="00E248AE">
        <w:rPr>
          <w:rStyle w:val="Forte"/>
          <w:rFonts w:ascii="Arial" w:hAnsi="Arial" w:cs="Arial"/>
          <w:b w:val="0"/>
        </w:rPr>
        <w:t xml:space="preserve">Editora </w:t>
      </w:r>
      <w:proofErr w:type="spellStart"/>
      <w:r w:rsidR="005D5AA6" w:rsidRPr="00E248AE">
        <w:rPr>
          <w:rStyle w:val="Forte"/>
          <w:rFonts w:ascii="Arial" w:hAnsi="Arial" w:cs="Arial"/>
          <w:b w:val="0"/>
        </w:rPr>
        <w:t>Maltese</w:t>
      </w:r>
      <w:proofErr w:type="spellEnd"/>
      <w:r w:rsidRPr="00E248AE">
        <w:rPr>
          <w:rStyle w:val="Forte"/>
          <w:rFonts w:ascii="Arial" w:hAnsi="Arial" w:cs="Arial"/>
          <w:b w:val="0"/>
        </w:rPr>
        <w:t xml:space="preserve"> </w:t>
      </w:r>
      <w:r w:rsidR="00046ADC" w:rsidRPr="00E248AE">
        <w:rPr>
          <w:rStyle w:val="Forte"/>
          <w:rFonts w:ascii="Arial" w:hAnsi="Arial" w:cs="Arial"/>
          <w:b w:val="0"/>
        </w:rPr>
        <w:t>Ltda.</w:t>
      </w:r>
      <w:r w:rsidRPr="00E248AE">
        <w:rPr>
          <w:rStyle w:val="Forte"/>
          <w:rFonts w:ascii="Arial" w:hAnsi="Arial" w:cs="Arial"/>
          <w:b w:val="0"/>
        </w:rPr>
        <w:t xml:space="preserve">, São Paulo-SP., 1962. </w:t>
      </w:r>
      <w:r w:rsidR="00046ADC" w:rsidRPr="00E248AE">
        <w:rPr>
          <w:rStyle w:val="Forte"/>
          <w:rFonts w:ascii="Arial" w:hAnsi="Arial" w:cs="Arial"/>
          <w:b w:val="0"/>
        </w:rPr>
        <w:t xml:space="preserve"> </w:t>
      </w:r>
      <w:r w:rsidR="000A68F0" w:rsidRPr="00E248AE">
        <w:rPr>
          <w:rStyle w:val="Forte"/>
          <w:rFonts w:ascii="Arial" w:hAnsi="Arial" w:cs="Arial"/>
          <w:b w:val="0"/>
        </w:rPr>
        <w:t xml:space="preserve"> </w:t>
      </w:r>
    </w:p>
    <w:p w:rsidR="000A68F0" w:rsidRPr="00E248AE" w:rsidRDefault="000A68F0" w:rsidP="00E248AE">
      <w:pPr>
        <w:pStyle w:val="NormalWeb"/>
        <w:spacing w:line="360" w:lineRule="auto"/>
        <w:jc w:val="both"/>
        <w:rPr>
          <w:rStyle w:val="Forte"/>
          <w:rFonts w:ascii="Arial" w:hAnsi="Arial" w:cs="Arial"/>
          <w:b w:val="0"/>
        </w:rPr>
      </w:pPr>
      <w:r w:rsidRPr="00E248AE">
        <w:rPr>
          <w:rStyle w:val="Forte"/>
          <w:rFonts w:ascii="Arial" w:hAnsi="Arial" w:cs="Arial"/>
          <w:b w:val="0"/>
        </w:rPr>
        <w:t>REALE, Miguel. Lições Preliminares do direito. – 22. Ed.- São Paulo: Saraiva, 1995.</w:t>
      </w:r>
    </w:p>
    <w:p w:rsidR="00FA726F" w:rsidRPr="00E248AE" w:rsidRDefault="001C4F17" w:rsidP="00E248AE">
      <w:pPr>
        <w:spacing w:line="360" w:lineRule="auto"/>
        <w:jc w:val="both"/>
        <w:rPr>
          <w:rFonts w:ascii="Arial" w:hAnsi="Arial" w:cs="Arial"/>
          <w:sz w:val="24"/>
          <w:szCs w:val="24"/>
        </w:rPr>
      </w:pPr>
      <w:r w:rsidRPr="00E248AE">
        <w:rPr>
          <w:rFonts w:ascii="Arial" w:hAnsi="Arial" w:cs="Arial"/>
          <w:sz w:val="24"/>
          <w:szCs w:val="24"/>
        </w:rPr>
        <w:t>Vade Mecum Saraiva/Obra coletiva de autoria da Editora Saraiva com a colaboração de Luiz Roberto Curia, Lívia Céspedes e Juliana</w:t>
      </w:r>
      <w:r w:rsidR="00C372D9" w:rsidRPr="00E248AE">
        <w:rPr>
          <w:rFonts w:ascii="Arial" w:hAnsi="Arial" w:cs="Arial"/>
          <w:sz w:val="24"/>
          <w:szCs w:val="24"/>
        </w:rPr>
        <w:t xml:space="preserve"> Nicoletti. – 17. Ed. atual. e </w:t>
      </w:r>
      <w:bookmarkStart w:id="0" w:name="_GoBack"/>
      <w:bookmarkEnd w:id="0"/>
      <w:proofErr w:type="spellStart"/>
      <w:r w:rsidR="005D5AA6" w:rsidRPr="00E248AE">
        <w:rPr>
          <w:rFonts w:ascii="Arial" w:hAnsi="Arial" w:cs="Arial"/>
          <w:sz w:val="24"/>
          <w:szCs w:val="24"/>
        </w:rPr>
        <w:t>ampl</w:t>
      </w:r>
      <w:proofErr w:type="spellEnd"/>
      <w:r w:rsidR="005D5AA6" w:rsidRPr="00E248AE">
        <w:rPr>
          <w:rFonts w:ascii="Arial" w:hAnsi="Arial" w:cs="Arial"/>
          <w:sz w:val="24"/>
          <w:szCs w:val="24"/>
        </w:rPr>
        <w:t>. -</w:t>
      </w:r>
      <w:r w:rsidRPr="00E248AE">
        <w:rPr>
          <w:rFonts w:ascii="Arial" w:hAnsi="Arial" w:cs="Arial"/>
          <w:sz w:val="24"/>
          <w:szCs w:val="24"/>
        </w:rPr>
        <w:t xml:space="preserve"> São Paulo: Saraiva, 2014.</w:t>
      </w:r>
      <w:r w:rsidR="005E4821" w:rsidRPr="00E248AE">
        <w:rPr>
          <w:rFonts w:ascii="Arial" w:hAnsi="Arial" w:cs="Arial"/>
          <w:sz w:val="24"/>
          <w:szCs w:val="24"/>
        </w:rPr>
        <w:t xml:space="preserve"> </w:t>
      </w:r>
    </w:p>
    <w:p w:rsidR="00AA4BC6" w:rsidRPr="00E248AE" w:rsidRDefault="00AA4BC6"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3075DB" w:rsidRPr="00E248AE" w:rsidRDefault="003075DB" w:rsidP="00E248AE">
      <w:pPr>
        <w:spacing w:line="360" w:lineRule="auto"/>
        <w:jc w:val="both"/>
        <w:rPr>
          <w:rFonts w:ascii="Arial" w:hAnsi="Arial" w:cs="Arial"/>
          <w:sz w:val="24"/>
          <w:szCs w:val="24"/>
        </w:rPr>
      </w:pPr>
    </w:p>
    <w:p w:rsidR="00A61305" w:rsidRPr="00E248AE" w:rsidRDefault="00A61305" w:rsidP="00E248AE">
      <w:pPr>
        <w:spacing w:line="360" w:lineRule="auto"/>
        <w:jc w:val="both"/>
        <w:rPr>
          <w:rFonts w:ascii="Arial" w:hAnsi="Arial" w:cs="Arial"/>
          <w:sz w:val="24"/>
          <w:szCs w:val="24"/>
        </w:rPr>
      </w:pPr>
    </w:p>
    <w:p w:rsidR="00411E61" w:rsidRPr="00E248AE" w:rsidRDefault="00411E61" w:rsidP="00E248AE">
      <w:pPr>
        <w:spacing w:line="360" w:lineRule="auto"/>
        <w:jc w:val="both"/>
        <w:rPr>
          <w:rFonts w:ascii="Arial" w:hAnsi="Arial" w:cs="Arial"/>
          <w:sz w:val="24"/>
          <w:szCs w:val="24"/>
        </w:rPr>
      </w:pPr>
    </w:p>
    <w:p w:rsidR="00411E61" w:rsidRPr="00E248AE" w:rsidRDefault="00411E61" w:rsidP="00E248AE">
      <w:pPr>
        <w:spacing w:line="360" w:lineRule="auto"/>
        <w:jc w:val="both"/>
        <w:rPr>
          <w:rFonts w:ascii="Arial" w:hAnsi="Arial" w:cs="Arial"/>
          <w:sz w:val="24"/>
          <w:szCs w:val="24"/>
        </w:rPr>
      </w:pPr>
    </w:p>
    <w:sectPr w:rsidR="00411E61" w:rsidRPr="00E248AE" w:rsidSect="0003403B">
      <w:headerReference w:type="default" r:id="rId8"/>
      <w:pgSz w:w="11906" w:h="16838"/>
      <w:pgMar w:top="1701"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61F" w:rsidRDefault="0034361F" w:rsidP="002F2293">
      <w:pPr>
        <w:spacing w:after="0" w:line="240" w:lineRule="auto"/>
      </w:pPr>
      <w:r>
        <w:separator/>
      </w:r>
    </w:p>
  </w:endnote>
  <w:endnote w:type="continuationSeparator" w:id="0">
    <w:p w:rsidR="0034361F" w:rsidRDefault="0034361F" w:rsidP="002F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61F" w:rsidRDefault="0034361F" w:rsidP="002F2293">
      <w:pPr>
        <w:spacing w:after="0" w:line="240" w:lineRule="auto"/>
      </w:pPr>
      <w:r>
        <w:separator/>
      </w:r>
    </w:p>
  </w:footnote>
  <w:footnote w:type="continuationSeparator" w:id="0">
    <w:p w:rsidR="0034361F" w:rsidRDefault="0034361F" w:rsidP="002F2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82252"/>
      <w:docPartObj>
        <w:docPartGallery w:val="Page Numbers (Top of Page)"/>
        <w:docPartUnique/>
      </w:docPartObj>
    </w:sdtPr>
    <w:sdtEndPr/>
    <w:sdtContent>
      <w:p w:rsidR="0034361F" w:rsidRDefault="00C01138">
        <w:pPr>
          <w:pStyle w:val="Cabealho"/>
          <w:jc w:val="right"/>
        </w:pPr>
        <w:r>
          <w:fldChar w:fldCharType="begin"/>
        </w:r>
        <w:r>
          <w:instrText xml:space="preserve"> PAGE   \* MERGEFORMAT </w:instrText>
        </w:r>
        <w:r>
          <w:fldChar w:fldCharType="separate"/>
        </w:r>
        <w:r w:rsidR="005D5AA6">
          <w:rPr>
            <w:noProof/>
          </w:rPr>
          <w:t>12</w:t>
        </w:r>
        <w:r>
          <w:rPr>
            <w:noProof/>
          </w:rPr>
          <w:fldChar w:fldCharType="end"/>
        </w:r>
      </w:p>
    </w:sdtContent>
  </w:sdt>
  <w:p w:rsidR="0034361F" w:rsidRDefault="0034361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243FA"/>
    <w:multiLevelType w:val="hybridMultilevel"/>
    <w:tmpl w:val="E5A69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DD1563"/>
    <w:multiLevelType w:val="hybridMultilevel"/>
    <w:tmpl w:val="4C1676C6"/>
    <w:lvl w:ilvl="0" w:tplc="193ECD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7A7F72"/>
    <w:multiLevelType w:val="hybridMultilevel"/>
    <w:tmpl w:val="1F3ED972"/>
    <w:lvl w:ilvl="0" w:tplc="B0BA65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C417E7E"/>
    <w:multiLevelType w:val="hybridMultilevel"/>
    <w:tmpl w:val="68B42330"/>
    <w:lvl w:ilvl="0" w:tplc="D1D464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6138CE"/>
    <w:multiLevelType w:val="hybridMultilevel"/>
    <w:tmpl w:val="326A8174"/>
    <w:lvl w:ilvl="0" w:tplc="23EC8F7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4964"/>
    <w:rsid w:val="0000613C"/>
    <w:rsid w:val="000144E0"/>
    <w:rsid w:val="0002340B"/>
    <w:rsid w:val="000263DF"/>
    <w:rsid w:val="00026763"/>
    <w:rsid w:val="0003403B"/>
    <w:rsid w:val="00035152"/>
    <w:rsid w:val="00046ADC"/>
    <w:rsid w:val="0006018A"/>
    <w:rsid w:val="0006037B"/>
    <w:rsid w:val="0006452F"/>
    <w:rsid w:val="00076BC5"/>
    <w:rsid w:val="00076FAE"/>
    <w:rsid w:val="000860EF"/>
    <w:rsid w:val="00090634"/>
    <w:rsid w:val="000923F1"/>
    <w:rsid w:val="00092872"/>
    <w:rsid w:val="00094864"/>
    <w:rsid w:val="000A37CB"/>
    <w:rsid w:val="000A6724"/>
    <w:rsid w:val="000A68F0"/>
    <w:rsid w:val="000B6167"/>
    <w:rsid w:val="000B70EA"/>
    <w:rsid w:val="000C15D9"/>
    <w:rsid w:val="000C762E"/>
    <w:rsid w:val="000D062D"/>
    <w:rsid w:val="000D1847"/>
    <w:rsid w:val="000D2A65"/>
    <w:rsid w:val="000D3F40"/>
    <w:rsid w:val="001023ED"/>
    <w:rsid w:val="001046B8"/>
    <w:rsid w:val="00105AC6"/>
    <w:rsid w:val="00107AD7"/>
    <w:rsid w:val="0012164B"/>
    <w:rsid w:val="0012724C"/>
    <w:rsid w:val="00133BB4"/>
    <w:rsid w:val="00134486"/>
    <w:rsid w:val="00135D3F"/>
    <w:rsid w:val="00147490"/>
    <w:rsid w:val="00167299"/>
    <w:rsid w:val="00167D4D"/>
    <w:rsid w:val="0017253C"/>
    <w:rsid w:val="00192C4B"/>
    <w:rsid w:val="00192D65"/>
    <w:rsid w:val="001954E1"/>
    <w:rsid w:val="00195BAF"/>
    <w:rsid w:val="001A10C1"/>
    <w:rsid w:val="001B45E9"/>
    <w:rsid w:val="001C331E"/>
    <w:rsid w:val="001C4F17"/>
    <w:rsid w:val="001D6FB0"/>
    <w:rsid w:val="001E79B1"/>
    <w:rsid w:val="001F1535"/>
    <w:rsid w:val="0021457D"/>
    <w:rsid w:val="00233124"/>
    <w:rsid w:val="0023404C"/>
    <w:rsid w:val="002404C9"/>
    <w:rsid w:val="00247A21"/>
    <w:rsid w:val="00253AB9"/>
    <w:rsid w:val="002700FE"/>
    <w:rsid w:val="00271120"/>
    <w:rsid w:val="00284964"/>
    <w:rsid w:val="00285C47"/>
    <w:rsid w:val="00290E2F"/>
    <w:rsid w:val="002936EC"/>
    <w:rsid w:val="002B5820"/>
    <w:rsid w:val="002F2293"/>
    <w:rsid w:val="002F4A9A"/>
    <w:rsid w:val="00300656"/>
    <w:rsid w:val="00301E3B"/>
    <w:rsid w:val="003075DB"/>
    <w:rsid w:val="0031588D"/>
    <w:rsid w:val="00315ECD"/>
    <w:rsid w:val="0032211D"/>
    <w:rsid w:val="003241B9"/>
    <w:rsid w:val="00327858"/>
    <w:rsid w:val="0034361F"/>
    <w:rsid w:val="00347C0F"/>
    <w:rsid w:val="00353F7A"/>
    <w:rsid w:val="00370D60"/>
    <w:rsid w:val="00385883"/>
    <w:rsid w:val="003873D6"/>
    <w:rsid w:val="00390572"/>
    <w:rsid w:val="0039222A"/>
    <w:rsid w:val="003D7F1A"/>
    <w:rsid w:val="00411E61"/>
    <w:rsid w:val="004176E2"/>
    <w:rsid w:val="00432474"/>
    <w:rsid w:val="00433FC8"/>
    <w:rsid w:val="00444563"/>
    <w:rsid w:val="00450193"/>
    <w:rsid w:val="004525BA"/>
    <w:rsid w:val="0045797F"/>
    <w:rsid w:val="00464675"/>
    <w:rsid w:val="00470DF4"/>
    <w:rsid w:val="00491B9B"/>
    <w:rsid w:val="00493EA2"/>
    <w:rsid w:val="004A6266"/>
    <w:rsid w:val="004B373F"/>
    <w:rsid w:val="004C0DF8"/>
    <w:rsid w:val="004C6072"/>
    <w:rsid w:val="004C6FA3"/>
    <w:rsid w:val="004F763F"/>
    <w:rsid w:val="00501790"/>
    <w:rsid w:val="005038AB"/>
    <w:rsid w:val="00510821"/>
    <w:rsid w:val="00523A50"/>
    <w:rsid w:val="00526851"/>
    <w:rsid w:val="00531E7C"/>
    <w:rsid w:val="0053276E"/>
    <w:rsid w:val="00552294"/>
    <w:rsid w:val="00564CA2"/>
    <w:rsid w:val="00580998"/>
    <w:rsid w:val="005837E8"/>
    <w:rsid w:val="00583916"/>
    <w:rsid w:val="00585BEB"/>
    <w:rsid w:val="005C5D14"/>
    <w:rsid w:val="005D0293"/>
    <w:rsid w:val="005D1AC3"/>
    <w:rsid w:val="005D2F69"/>
    <w:rsid w:val="005D37A8"/>
    <w:rsid w:val="005D5AA6"/>
    <w:rsid w:val="005D5F6C"/>
    <w:rsid w:val="005E06EE"/>
    <w:rsid w:val="005E4821"/>
    <w:rsid w:val="005E7BC3"/>
    <w:rsid w:val="005F1E9A"/>
    <w:rsid w:val="005F6273"/>
    <w:rsid w:val="005F6598"/>
    <w:rsid w:val="006067FC"/>
    <w:rsid w:val="00640F1C"/>
    <w:rsid w:val="006453FD"/>
    <w:rsid w:val="00645EAF"/>
    <w:rsid w:val="00671DEA"/>
    <w:rsid w:val="006758D0"/>
    <w:rsid w:val="0067664C"/>
    <w:rsid w:val="0068675C"/>
    <w:rsid w:val="00691570"/>
    <w:rsid w:val="006A0A41"/>
    <w:rsid w:val="006A5322"/>
    <w:rsid w:val="006C1536"/>
    <w:rsid w:val="006C7B6B"/>
    <w:rsid w:val="006D3E48"/>
    <w:rsid w:val="006F339F"/>
    <w:rsid w:val="006F7EEB"/>
    <w:rsid w:val="00700FBC"/>
    <w:rsid w:val="00702B3F"/>
    <w:rsid w:val="007032EF"/>
    <w:rsid w:val="00703BB9"/>
    <w:rsid w:val="00705309"/>
    <w:rsid w:val="00715A4A"/>
    <w:rsid w:val="00717941"/>
    <w:rsid w:val="007200A4"/>
    <w:rsid w:val="0072011E"/>
    <w:rsid w:val="0072287D"/>
    <w:rsid w:val="007236CD"/>
    <w:rsid w:val="0072430E"/>
    <w:rsid w:val="007309F9"/>
    <w:rsid w:val="007327EE"/>
    <w:rsid w:val="0073408F"/>
    <w:rsid w:val="00751A7E"/>
    <w:rsid w:val="007855E6"/>
    <w:rsid w:val="0078749F"/>
    <w:rsid w:val="0079517B"/>
    <w:rsid w:val="007954B0"/>
    <w:rsid w:val="007A13C8"/>
    <w:rsid w:val="007A21E6"/>
    <w:rsid w:val="007A2869"/>
    <w:rsid w:val="007B6511"/>
    <w:rsid w:val="007D0BF7"/>
    <w:rsid w:val="007D1006"/>
    <w:rsid w:val="007D1B9A"/>
    <w:rsid w:val="007D23C8"/>
    <w:rsid w:val="007D5B0A"/>
    <w:rsid w:val="007E7B31"/>
    <w:rsid w:val="007F1399"/>
    <w:rsid w:val="007F3C41"/>
    <w:rsid w:val="008076B1"/>
    <w:rsid w:val="0081417A"/>
    <w:rsid w:val="00814CF4"/>
    <w:rsid w:val="00814D19"/>
    <w:rsid w:val="0081603B"/>
    <w:rsid w:val="00827590"/>
    <w:rsid w:val="0083684C"/>
    <w:rsid w:val="008409E0"/>
    <w:rsid w:val="00841D1B"/>
    <w:rsid w:val="00881516"/>
    <w:rsid w:val="00884687"/>
    <w:rsid w:val="00894C00"/>
    <w:rsid w:val="008A0586"/>
    <w:rsid w:val="008A658E"/>
    <w:rsid w:val="008E55AB"/>
    <w:rsid w:val="008F10DB"/>
    <w:rsid w:val="008F54B3"/>
    <w:rsid w:val="008F5DA0"/>
    <w:rsid w:val="00910B24"/>
    <w:rsid w:val="00916075"/>
    <w:rsid w:val="00922C9F"/>
    <w:rsid w:val="0092787E"/>
    <w:rsid w:val="009370F6"/>
    <w:rsid w:val="009427A8"/>
    <w:rsid w:val="00944A26"/>
    <w:rsid w:val="0095392C"/>
    <w:rsid w:val="00967D2B"/>
    <w:rsid w:val="00970D72"/>
    <w:rsid w:val="00974F51"/>
    <w:rsid w:val="00982E4C"/>
    <w:rsid w:val="00997D20"/>
    <w:rsid w:val="009A25B3"/>
    <w:rsid w:val="009A4CFB"/>
    <w:rsid w:val="009B53E1"/>
    <w:rsid w:val="009D54E9"/>
    <w:rsid w:val="009E2C6B"/>
    <w:rsid w:val="009E3435"/>
    <w:rsid w:val="009E3609"/>
    <w:rsid w:val="009E40A0"/>
    <w:rsid w:val="009F2340"/>
    <w:rsid w:val="00A22082"/>
    <w:rsid w:val="00A3179A"/>
    <w:rsid w:val="00A34A08"/>
    <w:rsid w:val="00A34A8E"/>
    <w:rsid w:val="00A355C1"/>
    <w:rsid w:val="00A36529"/>
    <w:rsid w:val="00A44122"/>
    <w:rsid w:val="00A61305"/>
    <w:rsid w:val="00AA1761"/>
    <w:rsid w:val="00AA4BC6"/>
    <w:rsid w:val="00AB100D"/>
    <w:rsid w:val="00AB2021"/>
    <w:rsid w:val="00AB215E"/>
    <w:rsid w:val="00AC3598"/>
    <w:rsid w:val="00AE14C0"/>
    <w:rsid w:val="00AF6767"/>
    <w:rsid w:val="00B311AF"/>
    <w:rsid w:val="00B35ADA"/>
    <w:rsid w:val="00B4030E"/>
    <w:rsid w:val="00B40B7E"/>
    <w:rsid w:val="00B455F7"/>
    <w:rsid w:val="00B4733E"/>
    <w:rsid w:val="00B544FB"/>
    <w:rsid w:val="00B76B62"/>
    <w:rsid w:val="00B80D25"/>
    <w:rsid w:val="00B833C2"/>
    <w:rsid w:val="00B83802"/>
    <w:rsid w:val="00B87387"/>
    <w:rsid w:val="00B94FFD"/>
    <w:rsid w:val="00BA27FB"/>
    <w:rsid w:val="00BA4CAA"/>
    <w:rsid w:val="00BB3F0F"/>
    <w:rsid w:val="00BC220E"/>
    <w:rsid w:val="00BC59AE"/>
    <w:rsid w:val="00BE3B7A"/>
    <w:rsid w:val="00C01138"/>
    <w:rsid w:val="00C05CA4"/>
    <w:rsid w:val="00C12ED4"/>
    <w:rsid w:val="00C13FAA"/>
    <w:rsid w:val="00C17DA4"/>
    <w:rsid w:val="00C23C66"/>
    <w:rsid w:val="00C2650E"/>
    <w:rsid w:val="00C26AE7"/>
    <w:rsid w:val="00C26D4F"/>
    <w:rsid w:val="00C363FB"/>
    <w:rsid w:val="00C372D9"/>
    <w:rsid w:val="00C43221"/>
    <w:rsid w:val="00C4363D"/>
    <w:rsid w:val="00C65CE0"/>
    <w:rsid w:val="00C7797F"/>
    <w:rsid w:val="00C819CF"/>
    <w:rsid w:val="00C82C8B"/>
    <w:rsid w:val="00C87DFD"/>
    <w:rsid w:val="00C965A3"/>
    <w:rsid w:val="00CA2349"/>
    <w:rsid w:val="00CA5D8B"/>
    <w:rsid w:val="00CB192D"/>
    <w:rsid w:val="00CB24DB"/>
    <w:rsid w:val="00CC53F2"/>
    <w:rsid w:val="00CC5A10"/>
    <w:rsid w:val="00CD17DE"/>
    <w:rsid w:val="00CD34CE"/>
    <w:rsid w:val="00CD7053"/>
    <w:rsid w:val="00CE3622"/>
    <w:rsid w:val="00CF32DF"/>
    <w:rsid w:val="00D059CF"/>
    <w:rsid w:val="00D12CAE"/>
    <w:rsid w:val="00D24CCE"/>
    <w:rsid w:val="00D25702"/>
    <w:rsid w:val="00D35894"/>
    <w:rsid w:val="00D40F69"/>
    <w:rsid w:val="00D7272E"/>
    <w:rsid w:val="00D96D30"/>
    <w:rsid w:val="00DA555B"/>
    <w:rsid w:val="00DA66A0"/>
    <w:rsid w:val="00DA6BEB"/>
    <w:rsid w:val="00DB1740"/>
    <w:rsid w:val="00DC7198"/>
    <w:rsid w:val="00DE54A7"/>
    <w:rsid w:val="00DF5555"/>
    <w:rsid w:val="00E025AB"/>
    <w:rsid w:val="00E16240"/>
    <w:rsid w:val="00E248AE"/>
    <w:rsid w:val="00E310DB"/>
    <w:rsid w:val="00E3451E"/>
    <w:rsid w:val="00E35B84"/>
    <w:rsid w:val="00E43F34"/>
    <w:rsid w:val="00E52FBE"/>
    <w:rsid w:val="00E54449"/>
    <w:rsid w:val="00E8082F"/>
    <w:rsid w:val="00E81D1B"/>
    <w:rsid w:val="00E8224D"/>
    <w:rsid w:val="00E84C1F"/>
    <w:rsid w:val="00E8546B"/>
    <w:rsid w:val="00EB769F"/>
    <w:rsid w:val="00EC10F9"/>
    <w:rsid w:val="00EC799F"/>
    <w:rsid w:val="00ED155B"/>
    <w:rsid w:val="00EE2F30"/>
    <w:rsid w:val="00EE328B"/>
    <w:rsid w:val="00EE77C0"/>
    <w:rsid w:val="00EF4D86"/>
    <w:rsid w:val="00F05A1A"/>
    <w:rsid w:val="00F06786"/>
    <w:rsid w:val="00F27D64"/>
    <w:rsid w:val="00F31433"/>
    <w:rsid w:val="00F3145E"/>
    <w:rsid w:val="00F35B25"/>
    <w:rsid w:val="00F4223E"/>
    <w:rsid w:val="00F45CA4"/>
    <w:rsid w:val="00F467B2"/>
    <w:rsid w:val="00F52617"/>
    <w:rsid w:val="00F561D1"/>
    <w:rsid w:val="00F665D8"/>
    <w:rsid w:val="00F675FD"/>
    <w:rsid w:val="00F72409"/>
    <w:rsid w:val="00F7673A"/>
    <w:rsid w:val="00F870FA"/>
    <w:rsid w:val="00F919AE"/>
    <w:rsid w:val="00FA4D1C"/>
    <w:rsid w:val="00FA726F"/>
    <w:rsid w:val="00FB0CCA"/>
    <w:rsid w:val="00FB3915"/>
    <w:rsid w:val="00FB5335"/>
    <w:rsid w:val="00FC2186"/>
    <w:rsid w:val="00FD16DB"/>
    <w:rsid w:val="00FF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74521-BF0D-4C0C-BA46-8138BA09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7F"/>
  </w:style>
  <w:style w:type="paragraph" w:styleId="Ttulo2">
    <w:name w:val="heading 2"/>
    <w:basedOn w:val="Normal"/>
    <w:link w:val="Ttulo2Char"/>
    <w:uiPriority w:val="9"/>
    <w:qFormat/>
    <w:rsid w:val="00AB100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4CA2"/>
    <w:pPr>
      <w:ind w:left="720"/>
      <w:contextualSpacing/>
    </w:pPr>
  </w:style>
  <w:style w:type="character" w:customStyle="1" w:styleId="Ttulo2Char">
    <w:name w:val="Título 2 Char"/>
    <w:basedOn w:val="Fontepargpadro"/>
    <w:link w:val="Ttulo2"/>
    <w:uiPriority w:val="9"/>
    <w:rsid w:val="00AB100D"/>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AB100D"/>
    <w:rPr>
      <w:i/>
      <w:iCs/>
    </w:rPr>
  </w:style>
  <w:style w:type="paragraph" w:customStyle="1" w:styleId="authors">
    <w:name w:val="authors"/>
    <w:basedOn w:val="Normal"/>
    <w:rsid w:val="005268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26851"/>
    <w:rPr>
      <w:color w:val="0000FF"/>
      <w:u w:val="single"/>
    </w:rPr>
  </w:style>
  <w:style w:type="paragraph" w:styleId="NormalWeb">
    <w:name w:val="Normal (Web)"/>
    <w:basedOn w:val="Normal"/>
    <w:uiPriority w:val="99"/>
    <w:unhideWhenUsed/>
    <w:rsid w:val="005268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26851"/>
    <w:rPr>
      <w:b/>
      <w:bCs/>
    </w:rPr>
  </w:style>
  <w:style w:type="paragraph" w:customStyle="1" w:styleId="info">
    <w:name w:val="info"/>
    <w:basedOn w:val="Normal"/>
    <w:rsid w:val="00B35A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nippet">
    <w:name w:val="snippet"/>
    <w:basedOn w:val="Normal"/>
    <w:rsid w:val="00B35AD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text">
    <w:name w:val="ittext"/>
    <w:basedOn w:val="Normal"/>
    <w:rsid w:val="00470D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sults-amount">
    <w:name w:val="results-amount"/>
    <w:basedOn w:val="Normal"/>
    <w:rsid w:val="00AA4B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ter">
    <w:name w:val="filter"/>
    <w:basedOn w:val="Fontepargpadro"/>
    <w:rsid w:val="00AA4BC6"/>
  </w:style>
  <w:style w:type="character" w:customStyle="1" w:styleId="data">
    <w:name w:val="data"/>
    <w:basedOn w:val="Fontepargpadro"/>
    <w:rsid w:val="000923F1"/>
  </w:style>
  <w:style w:type="character" w:customStyle="1" w:styleId="hps">
    <w:name w:val="hps"/>
    <w:basedOn w:val="Fontepargpadro"/>
    <w:rsid w:val="00C965A3"/>
  </w:style>
  <w:style w:type="character" w:customStyle="1" w:styleId="atn">
    <w:name w:val="atn"/>
    <w:basedOn w:val="Fontepargpadro"/>
    <w:rsid w:val="00A61305"/>
  </w:style>
  <w:style w:type="paragraph" w:styleId="Cabealho">
    <w:name w:val="header"/>
    <w:basedOn w:val="Normal"/>
    <w:link w:val="CabealhoChar"/>
    <w:uiPriority w:val="99"/>
    <w:unhideWhenUsed/>
    <w:rsid w:val="002F22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293"/>
  </w:style>
  <w:style w:type="paragraph" w:styleId="Rodap">
    <w:name w:val="footer"/>
    <w:basedOn w:val="Normal"/>
    <w:link w:val="RodapChar"/>
    <w:uiPriority w:val="99"/>
    <w:semiHidden/>
    <w:unhideWhenUsed/>
    <w:rsid w:val="002F229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F2293"/>
  </w:style>
  <w:style w:type="paragraph" w:styleId="Corpodetexto2">
    <w:name w:val="Body Text 2"/>
    <w:basedOn w:val="Normal"/>
    <w:link w:val="Corpodetexto2Char"/>
    <w:rsid w:val="00411E61"/>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11E6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192D6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92D65"/>
    <w:rPr>
      <w:sz w:val="20"/>
      <w:szCs w:val="20"/>
    </w:rPr>
  </w:style>
  <w:style w:type="character" w:styleId="Refdenotadefim">
    <w:name w:val="endnote reference"/>
    <w:basedOn w:val="Fontepargpadro"/>
    <w:uiPriority w:val="99"/>
    <w:semiHidden/>
    <w:unhideWhenUsed/>
    <w:rsid w:val="00192D65"/>
    <w:rPr>
      <w:vertAlign w:val="superscript"/>
    </w:rPr>
  </w:style>
  <w:style w:type="paragraph" w:styleId="Textodebalo">
    <w:name w:val="Balloon Text"/>
    <w:basedOn w:val="Normal"/>
    <w:link w:val="TextodebaloChar"/>
    <w:uiPriority w:val="99"/>
    <w:semiHidden/>
    <w:unhideWhenUsed/>
    <w:rsid w:val="005D5A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3926">
      <w:bodyDiv w:val="1"/>
      <w:marLeft w:val="0"/>
      <w:marRight w:val="0"/>
      <w:marTop w:val="0"/>
      <w:marBottom w:val="0"/>
      <w:divBdr>
        <w:top w:val="none" w:sz="0" w:space="0" w:color="auto"/>
        <w:left w:val="none" w:sz="0" w:space="0" w:color="auto"/>
        <w:bottom w:val="none" w:sz="0" w:space="0" w:color="auto"/>
        <w:right w:val="none" w:sz="0" w:space="0" w:color="auto"/>
      </w:divBdr>
      <w:divsChild>
        <w:div w:id="1108039736">
          <w:marLeft w:val="0"/>
          <w:marRight w:val="0"/>
          <w:marTop w:val="0"/>
          <w:marBottom w:val="0"/>
          <w:divBdr>
            <w:top w:val="none" w:sz="0" w:space="0" w:color="auto"/>
            <w:left w:val="none" w:sz="0" w:space="0" w:color="auto"/>
            <w:bottom w:val="none" w:sz="0" w:space="0" w:color="auto"/>
            <w:right w:val="none" w:sz="0" w:space="0" w:color="auto"/>
          </w:divBdr>
          <w:divsChild>
            <w:div w:id="1503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3132">
      <w:bodyDiv w:val="1"/>
      <w:marLeft w:val="0"/>
      <w:marRight w:val="0"/>
      <w:marTop w:val="0"/>
      <w:marBottom w:val="0"/>
      <w:divBdr>
        <w:top w:val="none" w:sz="0" w:space="0" w:color="auto"/>
        <w:left w:val="none" w:sz="0" w:space="0" w:color="auto"/>
        <w:bottom w:val="none" w:sz="0" w:space="0" w:color="auto"/>
        <w:right w:val="none" w:sz="0" w:space="0" w:color="auto"/>
      </w:divBdr>
      <w:divsChild>
        <w:div w:id="1152989765">
          <w:marLeft w:val="0"/>
          <w:marRight w:val="0"/>
          <w:marTop w:val="0"/>
          <w:marBottom w:val="0"/>
          <w:divBdr>
            <w:top w:val="none" w:sz="0" w:space="0" w:color="auto"/>
            <w:left w:val="none" w:sz="0" w:space="0" w:color="auto"/>
            <w:bottom w:val="none" w:sz="0" w:space="0" w:color="auto"/>
            <w:right w:val="none" w:sz="0" w:space="0" w:color="auto"/>
          </w:divBdr>
        </w:div>
      </w:divsChild>
    </w:div>
    <w:div w:id="406152328">
      <w:bodyDiv w:val="1"/>
      <w:marLeft w:val="0"/>
      <w:marRight w:val="0"/>
      <w:marTop w:val="0"/>
      <w:marBottom w:val="0"/>
      <w:divBdr>
        <w:top w:val="none" w:sz="0" w:space="0" w:color="auto"/>
        <w:left w:val="none" w:sz="0" w:space="0" w:color="auto"/>
        <w:bottom w:val="none" w:sz="0" w:space="0" w:color="auto"/>
        <w:right w:val="none" w:sz="0" w:space="0" w:color="auto"/>
      </w:divBdr>
    </w:div>
    <w:div w:id="537544888">
      <w:bodyDiv w:val="1"/>
      <w:marLeft w:val="0"/>
      <w:marRight w:val="0"/>
      <w:marTop w:val="0"/>
      <w:marBottom w:val="0"/>
      <w:divBdr>
        <w:top w:val="none" w:sz="0" w:space="0" w:color="auto"/>
        <w:left w:val="none" w:sz="0" w:space="0" w:color="auto"/>
        <w:bottom w:val="none" w:sz="0" w:space="0" w:color="auto"/>
        <w:right w:val="none" w:sz="0" w:space="0" w:color="auto"/>
      </w:divBdr>
    </w:div>
    <w:div w:id="631591321">
      <w:bodyDiv w:val="1"/>
      <w:marLeft w:val="0"/>
      <w:marRight w:val="0"/>
      <w:marTop w:val="0"/>
      <w:marBottom w:val="0"/>
      <w:divBdr>
        <w:top w:val="none" w:sz="0" w:space="0" w:color="auto"/>
        <w:left w:val="none" w:sz="0" w:space="0" w:color="auto"/>
        <w:bottom w:val="none" w:sz="0" w:space="0" w:color="auto"/>
        <w:right w:val="none" w:sz="0" w:space="0" w:color="auto"/>
      </w:divBdr>
      <w:divsChild>
        <w:div w:id="727190116">
          <w:marLeft w:val="0"/>
          <w:marRight w:val="0"/>
          <w:marTop w:val="0"/>
          <w:marBottom w:val="0"/>
          <w:divBdr>
            <w:top w:val="none" w:sz="0" w:space="0" w:color="auto"/>
            <w:left w:val="none" w:sz="0" w:space="0" w:color="auto"/>
            <w:bottom w:val="none" w:sz="0" w:space="0" w:color="auto"/>
            <w:right w:val="none" w:sz="0" w:space="0" w:color="auto"/>
          </w:divBdr>
        </w:div>
      </w:divsChild>
    </w:div>
    <w:div w:id="993221104">
      <w:bodyDiv w:val="1"/>
      <w:marLeft w:val="0"/>
      <w:marRight w:val="0"/>
      <w:marTop w:val="0"/>
      <w:marBottom w:val="0"/>
      <w:divBdr>
        <w:top w:val="none" w:sz="0" w:space="0" w:color="auto"/>
        <w:left w:val="none" w:sz="0" w:space="0" w:color="auto"/>
        <w:bottom w:val="none" w:sz="0" w:space="0" w:color="auto"/>
        <w:right w:val="none" w:sz="0" w:space="0" w:color="auto"/>
      </w:divBdr>
      <w:divsChild>
        <w:div w:id="598637164">
          <w:marLeft w:val="0"/>
          <w:marRight w:val="0"/>
          <w:marTop w:val="0"/>
          <w:marBottom w:val="0"/>
          <w:divBdr>
            <w:top w:val="none" w:sz="0" w:space="0" w:color="auto"/>
            <w:left w:val="none" w:sz="0" w:space="0" w:color="auto"/>
            <w:bottom w:val="none" w:sz="0" w:space="0" w:color="auto"/>
            <w:right w:val="none" w:sz="0" w:space="0" w:color="auto"/>
          </w:divBdr>
        </w:div>
      </w:divsChild>
    </w:div>
    <w:div w:id="1167095753">
      <w:bodyDiv w:val="1"/>
      <w:marLeft w:val="0"/>
      <w:marRight w:val="0"/>
      <w:marTop w:val="0"/>
      <w:marBottom w:val="0"/>
      <w:divBdr>
        <w:top w:val="none" w:sz="0" w:space="0" w:color="auto"/>
        <w:left w:val="none" w:sz="0" w:space="0" w:color="auto"/>
        <w:bottom w:val="none" w:sz="0" w:space="0" w:color="auto"/>
        <w:right w:val="none" w:sz="0" w:space="0" w:color="auto"/>
      </w:divBdr>
    </w:div>
    <w:div w:id="1195845593">
      <w:bodyDiv w:val="1"/>
      <w:marLeft w:val="0"/>
      <w:marRight w:val="0"/>
      <w:marTop w:val="0"/>
      <w:marBottom w:val="0"/>
      <w:divBdr>
        <w:top w:val="none" w:sz="0" w:space="0" w:color="auto"/>
        <w:left w:val="none" w:sz="0" w:space="0" w:color="auto"/>
        <w:bottom w:val="none" w:sz="0" w:space="0" w:color="auto"/>
        <w:right w:val="none" w:sz="0" w:space="0" w:color="auto"/>
      </w:divBdr>
    </w:div>
    <w:div w:id="1306348416">
      <w:bodyDiv w:val="1"/>
      <w:marLeft w:val="0"/>
      <w:marRight w:val="0"/>
      <w:marTop w:val="0"/>
      <w:marBottom w:val="0"/>
      <w:divBdr>
        <w:top w:val="none" w:sz="0" w:space="0" w:color="auto"/>
        <w:left w:val="none" w:sz="0" w:space="0" w:color="auto"/>
        <w:bottom w:val="none" w:sz="0" w:space="0" w:color="auto"/>
        <w:right w:val="none" w:sz="0" w:space="0" w:color="auto"/>
      </w:divBdr>
      <w:divsChild>
        <w:div w:id="852109634">
          <w:marLeft w:val="0"/>
          <w:marRight w:val="0"/>
          <w:marTop w:val="0"/>
          <w:marBottom w:val="0"/>
          <w:divBdr>
            <w:top w:val="none" w:sz="0" w:space="0" w:color="auto"/>
            <w:left w:val="none" w:sz="0" w:space="0" w:color="auto"/>
            <w:bottom w:val="none" w:sz="0" w:space="0" w:color="auto"/>
            <w:right w:val="none" w:sz="0" w:space="0" w:color="auto"/>
          </w:divBdr>
        </w:div>
      </w:divsChild>
    </w:div>
    <w:div w:id="1397823703">
      <w:bodyDiv w:val="1"/>
      <w:marLeft w:val="0"/>
      <w:marRight w:val="0"/>
      <w:marTop w:val="0"/>
      <w:marBottom w:val="0"/>
      <w:divBdr>
        <w:top w:val="none" w:sz="0" w:space="0" w:color="auto"/>
        <w:left w:val="none" w:sz="0" w:space="0" w:color="auto"/>
        <w:bottom w:val="none" w:sz="0" w:space="0" w:color="auto"/>
        <w:right w:val="none" w:sz="0" w:space="0" w:color="auto"/>
      </w:divBdr>
      <w:divsChild>
        <w:div w:id="1360739501">
          <w:marLeft w:val="0"/>
          <w:marRight w:val="0"/>
          <w:marTop w:val="0"/>
          <w:marBottom w:val="0"/>
          <w:divBdr>
            <w:top w:val="none" w:sz="0" w:space="0" w:color="auto"/>
            <w:left w:val="none" w:sz="0" w:space="0" w:color="auto"/>
            <w:bottom w:val="none" w:sz="0" w:space="0" w:color="auto"/>
            <w:right w:val="none" w:sz="0" w:space="0" w:color="auto"/>
          </w:divBdr>
        </w:div>
      </w:divsChild>
    </w:div>
    <w:div w:id="1782647025">
      <w:bodyDiv w:val="1"/>
      <w:marLeft w:val="0"/>
      <w:marRight w:val="0"/>
      <w:marTop w:val="0"/>
      <w:marBottom w:val="0"/>
      <w:divBdr>
        <w:top w:val="none" w:sz="0" w:space="0" w:color="auto"/>
        <w:left w:val="none" w:sz="0" w:space="0" w:color="auto"/>
        <w:bottom w:val="none" w:sz="0" w:space="0" w:color="auto"/>
        <w:right w:val="none" w:sz="0" w:space="0" w:color="auto"/>
      </w:divBdr>
    </w:div>
    <w:div w:id="1885672308">
      <w:bodyDiv w:val="1"/>
      <w:marLeft w:val="0"/>
      <w:marRight w:val="0"/>
      <w:marTop w:val="0"/>
      <w:marBottom w:val="0"/>
      <w:divBdr>
        <w:top w:val="none" w:sz="0" w:space="0" w:color="auto"/>
        <w:left w:val="none" w:sz="0" w:space="0" w:color="auto"/>
        <w:bottom w:val="none" w:sz="0" w:space="0" w:color="auto"/>
        <w:right w:val="none" w:sz="0" w:space="0" w:color="auto"/>
      </w:divBdr>
      <w:divsChild>
        <w:div w:id="1898468186">
          <w:marLeft w:val="0"/>
          <w:marRight w:val="0"/>
          <w:marTop w:val="0"/>
          <w:marBottom w:val="0"/>
          <w:divBdr>
            <w:top w:val="none" w:sz="0" w:space="0" w:color="auto"/>
            <w:left w:val="none" w:sz="0" w:space="0" w:color="auto"/>
            <w:bottom w:val="none" w:sz="0" w:space="0" w:color="auto"/>
            <w:right w:val="none" w:sz="0" w:space="0" w:color="auto"/>
          </w:divBdr>
        </w:div>
        <w:div w:id="907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3F60-95AE-4E4D-941C-E5194D72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2285</Words>
  <Characters>12344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Roseane &amp; Rogerio</cp:lastModifiedBy>
  <cp:revision>62</cp:revision>
  <cp:lastPrinted>2014-11-21T14:08:00Z</cp:lastPrinted>
  <dcterms:created xsi:type="dcterms:W3CDTF">2014-11-07T17:37:00Z</dcterms:created>
  <dcterms:modified xsi:type="dcterms:W3CDTF">2014-11-21T14:12:00Z</dcterms:modified>
</cp:coreProperties>
</file>