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1A" w:rsidRPr="00103903" w:rsidRDefault="007E131A" w:rsidP="003B15C1">
      <w:pPr>
        <w:jc w:val="center"/>
        <w:rPr>
          <w:sz w:val="48"/>
          <w:szCs w:val="48"/>
        </w:rPr>
      </w:pPr>
    </w:p>
    <w:p w:rsidR="007E131A" w:rsidRPr="00103903" w:rsidRDefault="007E131A" w:rsidP="0047455D">
      <w:pPr>
        <w:jc w:val="center"/>
        <w:rPr>
          <w:sz w:val="48"/>
          <w:szCs w:val="48"/>
        </w:rPr>
      </w:pPr>
      <w:r w:rsidRPr="00103903">
        <w:rPr>
          <w:sz w:val="48"/>
          <w:szCs w:val="48"/>
        </w:rPr>
        <w:t>Instituto de Pós-Graduação Albert Einstein</w:t>
      </w:r>
    </w:p>
    <w:p w:rsidR="007E131A" w:rsidRPr="00103903" w:rsidRDefault="007E131A" w:rsidP="0047455D">
      <w:pPr>
        <w:jc w:val="center"/>
      </w:pPr>
    </w:p>
    <w:p w:rsidR="007E131A" w:rsidRPr="00103903" w:rsidRDefault="007E131A" w:rsidP="0047455D">
      <w:pPr>
        <w:jc w:val="center"/>
        <w:rPr>
          <w:b/>
          <w:bCs/>
          <w:sz w:val="48"/>
          <w:szCs w:val="48"/>
        </w:rPr>
      </w:pPr>
    </w:p>
    <w:p w:rsidR="007E131A" w:rsidRPr="00103903" w:rsidRDefault="007E131A" w:rsidP="0047455D">
      <w:pPr>
        <w:jc w:val="center"/>
        <w:rPr>
          <w:b/>
          <w:bCs/>
          <w:sz w:val="48"/>
          <w:szCs w:val="48"/>
        </w:rPr>
      </w:pPr>
    </w:p>
    <w:p w:rsidR="007E131A" w:rsidRPr="00103903" w:rsidRDefault="007E131A" w:rsidP="0047455D">
      <w:pPr>
        <w:jc w:val="center"/>
        <w:rPr>
          <w:b/>
          <w:bCs/>
          <w:sz w:val="48"/>
          <w:szCs w:val="48"/>
        </w:rPr>
      </w:pPr>
    </w:p>
    <w:p w:rsidR="007E131A" w:rsidRPr="00103903" w:rsidRDefault="007E131A" w:rsidP="0047455D">
      <w:pPr>
        <w:jc w:val="center"/>
        <w:rPr>
          <w:b/>
          <w:bCs/>
          <w:sz w:val="48"/>
          <w:szCs w:val="48"/>
        </w:rPr>
      </w:pPr>
    </w:p>
    <w:p w:rsidR="007E131A" w:rsidRPr="00103903" w:rsidRDefault="007E131A" w:rsidP="0047455D">
      <w:pPr>
        <w:jc w:val="center"/>
        <w:rPr>
          <w:b/>
          <w:bCs/>
          <w:sz w:val="48"/>
          <w:szCs w:val="48"/>
        </w:rPr>
      </w:pPr>
    </w:p>
    <w:p w:rsidR="007E131A" w:rsidRPr="00103903" w:rsidRDefault="007E131A" w:rsidP="0047455D">
      <w:pPr>
        <w:jc w:val="center"/>
        <w:rPr>
          <w:b/>
          <w:bCs/>
          <w:sz w:val="48"/>
          <w:szCs w:val="48"/>
        </w:rPr>
      </w:pPr>
    </w:p>
    <w:p w:rsidR="007E131A" w:rsidRPr="00103903" w:rsidRDefault="007E131A" w:rsidP="0047455D">
      <w:pPr>
        <w:jc w:val="center"/>
        <w:rPr>
          <w:b/>
          <w:bCs/>
          <w:sz w:val="48"/>
          <w:szCs w:val="48"/>
        </w:rPr>
      </w:pPr>
    </w:p>
    <w:p w:rsidR="007E131A" w:rsidRPr="00103903" w:rsidRDefault="007E131A" w:rsidP="0047455D">
      <w:pPr>
        <w:jc w:val="center"/>
        <w:rPr>
          <w:b/>
          <w:bCs/>
          <w:sz w:val="48"/>
          <w:szCs w:val="48"/>
        </w:rPr>
      </w:pPr>
    </w:p>
    <w:p w:rsidR="007E131A" w:rsidRPr="00103903" w:rsidRDefault="007E131A" w:rsidP="0047455D">
      <w:pPr>
        <w:jc w:val="center"/>
        <w:rPr>
          <w:b/>
          <w:bCs/>
          <w:sz w:val="48"/>
          <w:szCs w:val="48"/>
        </w:rPr>
      </w:pPr>
      <w:r w:rsidRPr="00103903">
        <w:rPr>
          <w:b/>
          <w:bCs/>
          <w:sz w:val="48"/>
          <w:szCs w:val="48"/>
        </w:rPr>
        <w:t>MEMORIAL</w:t>
      </w:r>
    </w:p>
    <w:p w:rsidR="007E131A" w:rsidRPr="00103903" w:rsidRDefault="007E131A" w:rsidP="0047455D">
      <w:pPr>
        <w:jc w:val="center"/>
        <w:rPr>
          <w:b/>
          <w:bCs/>
          <w:sz w:val="48"/>
          <w:szCs w:val="48"/>
        </w:rPr>
      </w:pPr>
      <w:r w:rsidRPr="00103903">
        <w:rPr>
          <w:b/>
          <w:bCs/>
          <w:sz w:val="48"/>
          <w:szCs w:val="48"/>
        </w:rPr>
        <w:t>ÉTICA, LIDERANÇA E DESENVOLVIMENTO INTERPESSOAL</w:t>
      </w:r>
    </w:p>
    <w:p w:rsidR="007E131A" w:rsidRPr="00103903" w:rsidRDefault="007E131A"/>
    <w:p w:rsidR="007E131A" w:rsidRPr="00103903" w:rsidRDefault="007E131A"/>
    <w:p w:rsidR="007E131A" w:rsidRPr="00103903" w:rsidRDefault="007E131A"/>
    <w:p w:rsidR="007E131A" w:rsidRPr="00103903" w:rsidRDefault="007E131A"/>
    <w:p w:rsidR="007E131A" w:rsidRPr="00103903" w:rsidRDefault="007E131A"/>
    <w:p w:rsidR="007E131A" w:rsidRPr="00103903" w:rsidRDefault="007E131A"/>
    <w:p w:rsidR="007E131A" w:rsidRPr="00103903" w:rsidRDefault="007E131A"/>
    <w:p w:rsidR="007E131A" w:rsidRPr="00103903" w:rsidRDefault="007E131A"/>
    <w:p w:rsidR="007E131A" w:rsidRPr="00103903" w:rsidRDefault="007E131A"/>
    <w:p w:rsidR="007E131A" w:rsidRPr="00103903" w:rsidRDefault="007E131A"/>
    <w:p w:rsidR="007E131A" w:rsidRPr="00103903" w:rsidRDefault="007E131A"/>
    <w:p w:rsidR="007E131A" w:rsidRPr="00103903" w:rsidRDefault="007E131A"/>
    <w:p w:rsidR="007E131A" w:rsidRPr="00103903" w:rsidRDefault="007E131A"/>
    <w:p w:rsidR="007E131A" w:rsidRPr="00103903" w:rsidRDefault="007E131A"/>
    <w:p w:rsidR="007E131A" w:rsidRPr="00103903" w:rsidRDefault="007E131A"/>
    <w:p w:rsidR="007E131A" w:rsidRPr="00103903" w:rsidRDefault="007E131A" w:rsidP="003B15C1">
      <w:pPr>
        <w:ind w:left="6372"/>
      </w:pPr>
      <w:r w:rsidRPr="00103903">
        <w:t>Aluno: Diego Aguiar de Vasconcelos</w:t>
      </w:r>
    </w:p>
    <w:p w:rsidR="007E131A" w:rsidRPr="00103903" w:rsidRDefault="007E131A" w:rsidP="0047455D">
      <w:pPr>
        <w:spacing w:before="100" w:beforeAutospacing="1" w:after="100" w:afterAutospacing="1"/>
        <w:jc w:val="both"/>
      </w:pPr>
    </w:p>
    <w:p w:rsidR="007E131A" w:rsidRDefault="007E131A" w:rsidP="0047455D">
      <w:pPr>
        <w:spacing w:before="100" w:beforeAutospacing="1" w:after="100" w:afterAutospacing="1"/>
        <w:jc w:val="both"/>
      </w:pPr>
    </w:p>
    <w:p w:rsidR="007E131A" w:rsidRDefault="007E131A" w:rsidP="0047455D">
      <w:pPr>
        <w:spacing w:before="100" w:beforeAutospacing="1" w:after="100" w:afterAutospacing="1"/>
        <w:jc w:val="both"/>
      </w:pPr>
    </w:p>
    <w:p w:rsidR="007E131A" w:rsidRPr="00103903" w:rsidRDefault="007E131A" w:rsidP="0047455D">
      <w:pPr>
        <w:spacing w:before="100" w:beforeAutospacing="1" w:after="100" w:afterAutospacing="1"/>
        <w:jc w:val="both"/>
      </w:pPr>
    </w:p>
    <w:p w:rsidR="007E131A" w:rsidRPr="00103903" w:rsidRDefault="007E131A" w:rsidP="00103903">
      <w:pPr>
        <w:spacing w:before="100" w:beforeAutospacing="1" w:after="100" w:afterAutospacing="1"/>
        <w:ind w:firstLine="708"/>
        <w:jc w:val="both"/>
      </w:pPr>
      <w:r w:rsidRPr="00103903">
        <w:t xml:space="preserve">O campo da ética e fontes da regras, comportamento ético, liderança profissional e desenvolvimento interpessoal, o profissional </w:t>
      </w:r>
      <w:r>
        <w:t xml:space="preserve">suas idéias básicas </w:t>
      </w:r>
      <w:r w:rsidRPr="00103903">
        <w:t>e o exercício da profissão, pensamento de liderança, desenvolvimento de grupos de atuação e trabalho, diferenças do individuo e comunicação interpessoal.</w:t>
      </w:r>
    </w:p>
    <w:p w:rsidR="007E131A" w:rsidRPr="00103903" w:rsidRDefault="007E131A" w:rsidP="00103903">
      <w:pPr>
        <w:spacing w:before="100" w:beforeAutospacing="1" w:after="100" w:afterAutospacing="1"/>
        <w:ind w:firstLine="708"/>
        <w:jc w:val="both"/>
      </w:pPr>
      <w:r w:rsidRPr="00103903">
        <w:t>Ética e o conjunto de conhecimentos que aplicados ao agir humano de forma consciente e deliberada, promove o processo de auto-educação visando à máxima realização do homem, o código de ética pode ser explicito ou implícito e, portanto, conjunto ou conjuntos de normas de conduta e que podem ser próprias a cada grupo ou categorias profissionais, o código ético dos médicos da imprensa escrita e outros, esse códigos tem como bases os valores, valores estes que permitem classificar o comportamento, as ações e as condutas dentro de uma escala de moralidade.</w:t>
      </w:r>
    </w:p>
    <w:p w:rsidR="007E131A" w:rsidRPr="00103903" w:rsidRDefault="007E131A" w:rsidP="007A0D1E">
      <w:pPr>
        <w:autoSpaceDE w:val="0"/>
        <w:autoSpaceDN w:val="0"/>
        <w:adjustRightInd w:val="0"/>
        <w:jc w:val="both"/>
      </w:pPr>
      <w:r w:rsidRPr="00103903">
        <w:tab/>
      </w:r>
      <w:r>
        <w:t xml:space="preserve">As relações interpessoais referem se a constatação de que a produtividade de um grupo e sua eficiência estão estreitamente relacionadas não somente com a competência mas com a solidariedade de suas relações interpessoais, e também na necessidade de responsabilizar-se pela existência e manutenção do grupo, ao discorrer acerca da humanização no ambiente de trabalho aponta as relações interpessoais como um dos documentos que contribuem para formação do relacionamento real na organização, e mister observar a operação real da organização, aqui incluídas as relações interpessoais, que constituem a sua saivá vital, os elementos formais e informais integram-se para produzir o padrão real de relacionamento humano na organização como o trabalho e verdadeiramente executado e quais as regras comportamentais implícitas que governam os contatos e comunicações humanas a partir da qual os problemas de política de pessoal e de tomada de decisões podem ser compreendidos e tratados pelos administradores. </w:t>
      </w:r>
    </w:p>
    <w:p w:rsidR="007E131A" w:rsidRPr="00103903" w:rsidRDefault="007E131A" w:rsidP="007A0D1E">
      <w:pPr>
        <w:autoSpaceDE w:val="0"/>
        <w:autoSpaceDN w:val="0"/>
        <w:adjustRightInd w:val="0"/>
        <w:jc w:val="both"/>
      </w:pPr>
    </w:p>
    <w:p w:rsidR="007E131A" w:rsidRPr="00103903" w:rsidRDefault="007E131A" w:rsidP="007A0D1E">
      <w:pPr>
        <w:autoSpaceDE w:val="0"/>
        <w:autoSpaceDN w:val="0"/>
        <w:adjustRightInd w:val="0"/>
        <w:jc w:val="both"/>
      </w:pPr>
      <w:r w:rsidRPr="00103903">
        <w:tab/>
      </w:r>
      <w:r>
        <w:t xml:space="preserve">A ética profissional da idéias básicas que norteiam o comportamento do profissional para com seus colegas de trabalho e sociedade (clientes consumidores e etc.), ou seja, um conjunto de princípios que regem a conduta funcional de uma profissão, que são </w:t>
      </w:r>
      <w:r w:rsidRPr="00103903">
        <w:t>transcritos código da ética.</w:t>
      </w:r>
    </w:p>
    <w:p w:rsidR="007E131A" w:rsidRPr="00103903" w:rsidRDefault="007E131A" w:rsidP="007A0D1E">
      <w:pPr>
        <w:autoSpaceDE w:val="0"/>
        <w:autoSpaceDN w:val="0"/>
        <w:adjustRightInd w:val="0"/>
        <w:jc w:val="both"/>
      </w:pPr>
    </w:p>
    <w:p w:rsidR="007E131A" w:rsidRDefault="007E131A" w:rsidP="008A53CE">
      <w:pPr>
        <w:autoSpaceDE w:val="0"/>
        <w:autoSpaceDN w:val="0"/>
        <w:adjustRightInd w:val="0"/>
        <w:ind w:firstLine="708"/>
        <w:jc w:val="both"/>
      </w:pPr>
      <w:r>
        <w:t>O código de ética profissional e um conjunto de normas e condutas a serem praticadas no exercício de qualquer profissão, ações reguladoras para a conduta profissional, respeitando seus semelhantes quando do exercício da sua função, o código de ética profissional oferece orientações, estabelecem diretrizes para um nível digno de conduta profissional.</w:t>
      </w:r>
    </w:p>
    <w:p w:rsidR="007E131A" w:rsidRDefault="007E131A" w:rsidP="008A53CE">
      <w:pPr>
        <w:autoSpaceDE w:val="0"/>
        <w:autoSpaceDN w:val="0"/>
        <w:adjustRightInd w:val="0"/>
        <w:ind w:firstLine="708"/>
        <w:jc w:val="both"/>
      </w:pPr>
    </w:p>
    <w:p w:rsidR="007E131A" w:rsidRDefault="007E131A" w:rsidP="008A53CE">
      <w:pPr>
        <w:autoSpaceDE w:val="0"/>
        <w:autoSpaceDN w:val="0"/>
        <w:adjustRightInd w:val="0"/>
        <w:ind w:firstLine="708"/>
        <w:jc w:val="both"/>
      </w:pPr>
      <w:r>
        <w:t>Na maioria dos códigos de éticas profissionais constam os seguintes princípios, honestidade no trabalho, lealdade para com a empresa, respeito dignidade humana, segredo profissional, respeito hierárquico, observação as normas da empresa, respeito para com os colegas e etc.</w:t>
      </w:r>
    </w:p>
    <w:p w:rsidR="007E131A" w:rsidRDefault="007E131A" w:rsidP="008A53CE">
      <w:pPr>
        <w:autoSpaceDE w:val="0"/>
        <w:autoSpaceDN w:val="0"/>
        <w:adjustRightInd w:val="0"/>
        <w:ind w:firstLine="708"/>
        <w:jc w:val="both"/>
      </w:pPr>
    </w:p>
    <w:p w:rsidR="007E131A" w:rsidRDefault="007E131A" w:rsidP="008A53CE">
      <w:pPr>
        <w:autoSpaceDE w:val="0"/>
        <w:autoSpaceDN w:val="0"/>
        <w:adjustRightInd w:val="0"/>
        <w:ind w:firstLine="708"/>
        <w:jc w:val="both"/>
      </w:pPr>
      <w:r>
        <w:t>Concluo que a ética, liderança e o desenvolvimento interpessoal formam um instrumento disciplinador do individuo para as relações sociais, as boas ações como forma de controle do comportamento humano, proporcionando um melhor convívio social e profissional.</w:t>
      </w:r>
    </w:p>
    <w:p w:rsidR="007E131A" w:rsidRDefault="007E131A" w:rsidP="008A53CE">
      <w:pPr>
        <w:autoSpaceDE w:val="0"/>
        <w:autoSpaceDN w:val="0"/>
        <w:adjustRightInd w:val="0"/>
        <w:ind w:firstLine="708"/>
        <w:jc w:val="both"/>
      </w:pPr>
    </w:p>
    <w:p w:rsidR="007E131A" w:rsidRDefault="007E131A" w:rsidP="008A53CE">
      <w:pPr>
        <w:autoSpaceDE w:val="0"/>
        <w:autoSpaceDN w:val="0"/>
        <w:adjustRightInd w:val="0"/>
        <w:ind w:firstLine="708"/>
        <w:jc w:val="both"/>
      </w:pPr>
    </w:p>
    <w:p w:rsidR="007E131A" w:rsidRDefault="007E131A" w:rsidP="003B15C1">
      <w:pPr>
        <w:autoSpaceDE w:val="0"/>
        <w:autoSpaceDN w:val="0"/>
        <w:adjustRightInd w:val="0"/>
        <w:jc w:val="both"/>
      </w:pPr>
    </w:p>
    <w:p w:rsidR="007E131A" w:rsidRDefault="007E131A" w:rsidP="003B15C1">
      <w:pPr>
        <w:autoSpaceDE w:val="0"/>
        <w:autoSpaceDN w:val="0"/>
        <w:adjustRightInd w:val="0"/>
        <w:jc w:val="both"/>
      </w:pPr>
      <w:r>
        <w:t>ARAUJO, J. S. Como aplicar ética nos profissionais da educação – publico e privado. Porangatu, 2003 – V Congresso de Educadores da Universidade Estadual de Goiás – UEG / Unidade Universidade de Porangatu.</w:t>
      </w:r>
    </w:p>
    <w:p w:rsidR="007E131A" w:rsidRDefault="007E131A" w:rsidP="003B15C1">
      <w:pPr>
        <w:autoSpaceDE w:val="0"/>
        <w:autoSpaceDN w:val="0"/>
        <w:adjustRightInd w:val="0"/>
        <w:jc w:val="both"/>
      </w:pPr>
      <w:r>
        <w:t>GIANESI, Irineu G. N. CORRÊA, Henrique Luiz. Administração estratégica de serviços: operações para satisfação do cliente: São Paulo: Atlas, 1966.</w:t>
      </w:r>
    </w:p>
    <w:p w:rsidR="007E131A" w:rsidRDefault="007E131A" w:rsidP="003B15C1">
      <w:pPr>
        <w:autoSpaceDE w:val="0"/>
        <w:autoSpaceDN w:val="0"/>
        <w:adjustRightInd w:val="0"/>
        <w:jc w:val="both"/>
      </w:pPr>
      <w:r>
        <w:t xml:space="preserve">MACEDO, Luiz Carlos de: AVERSA, Marcelo Bertini, Pereira: MOYA, Renato; Renato; GALBETTI Rogério. Responsabilidade Social: </w:t>
      </w:r>
      <w:r w:rsidRPr="004B306C">
        <w:t>http://www.portal-rp.com.br/bibliotecavirtual/projetosde</w:t>
      </w:r>
      <w:r>
        <w:t>pesquisa/0119.htm.</w:t>
      </w:r>
    </w:p>
    <w:p w:rsidR="007E131A" w:rsidRDefault="007E131A" w:rsidP="003B15C1">
      <w:pPr>
        <w:autoSpaceDE w:val="0"/>
        <w:autoSpaceDN w:val="0"/>
        <w:adjustRightInd w:val="0"/>
        <w:jc w:val="both"/>
      </w:pPr>
      <w:r>
        <w:t>SOARES. Marcos. Atendimento com qualidade. http://www.newge-software.com.br</w:t>
      </w:r>
    </w:p>
    <w:sectPr w:rsidR="007E131A" w:rsidSect="003B15C1">
      <w:pgSz w:w="11906" w:h="16838"/>
      <w:pgMar w:top="719" w:right="746" w:bottom="107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55D"/>
    <w:rsid w:val="000A6EC3"/>
    <w:rsid w:val="000F65A2"/>
    <w:rsid w:val="00103903"/>
    <w:rsid w:val="00104EA2"/>
    <w:rsid w:val="00110CA1"/>
    <w:rsid w:val="00175213"/>
    <w:rsid w:val="001A3470"/>
    <w:rsid w:val="002171AD"/>
    <w:rsid w:val="003956BB"/>
    <w:rsid w:val="003B15C1"/>
    <w:rsid w:val="00433366"/>
    <w:rsid w:val="00443B83"/>
    <w:rsid w:val="00451371"/>
    <w:rsid w:val="0047455D"/>
    <w:rsid w:val="004B306C"/>
    <w:rsid w:val="00510B41"/>
    <w:rsid w:val="00572C58"/>
    <w:rsid w:val="0059124A"/>
    <w:rsid w:val="005D338E"/>
    <w:rsid w:val="00670CC8"/>
    <w:rsid w:val="00692817"/>
    <w:rsid w:val="006C13E9"/>
    <w:rsid w:val="007242B9"/>
    <w:rsid w:val="007411A3"/>
    <w:rsid w:val="007A0D1E"/>
    <w:rsid w:val="007B5DD3"/>
    <w:rsid w:val="007E131A"/>
    <w:rsid w:val="008247C0"/>
    <w:rsid w:val="00830908"/>
    <w:rsid w:val="00846AAE"/>
    <w:rsid w:val="00866C79"/>
    <w:rsid w:val="008A53CE"/>
    <w:rsid w:val="008C752D"/>
    <w:rsid w:val="008D4AF4"/>
    <w:rsid w:val="009138BC"/>
    <w:rsid w:val="0093720C"/>
    <w:rsid w:val="00976570"/>
    <w:rsid w:val="009D5919"/>
    <w:rsid w:val="00A27697"/>
    <w:rsid w:val="00A5074A"/>
    <w:rsid w:val="00A94FE6"/>
    <w:rsid w:val="00B33E89"/>
    <w:rsid w:val="00B7427C"/>
    <w:rsid w:val="00C04316"/>
    <w:rsid w:val="00C04C89"/>
    <w:rsid w:val="00C45097"/>
    <w:rsid w:val="00C4763E"/>
    <w:rsid w:val="00CE66F5"/>
    <w:rsid w:val="00D004D3"/>
    <w:rsid w:val="00DB7F0E"/>
    <w:rsid w:val="00EF7FE8"/>
    <w:rsid w:val="00F2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3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7455D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7455D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7455D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99"/>
    <w:locked/>
    <w:rsid w:val="0047455D"/>
    <w:rPr>
      <w:sz w:val="24"/>
      <w:szCs w:val="24"/>
    </w:rPr>
  </w:style>
  <w:style w:type="character" w:styleId="Hyperlink">
    <w:name w:val="Hyperlink"/>
    <w:basedOn w:val="DefaultParagraphFont"/>
    <w:uiPriority w:val="99"/>
    <w:rsid w:val="003B15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238</TotalTime>
  <Pages>2</Pages>
  <Words>597</Words>
  <Characters>3229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diego.vasconcelos</cp:lastModifiedBy>
  <cp:revision>9</cp:revision>
  <dcterms:created xsi:type="dcterms:W3CDTF">2011-04-06T23:04:00Z</dcterms:created>
  <dcterms:modified xsi:type="dcterms:W3CDTF">2011-04-14T13:55:00Z</dcterms:modified>
</cp:coreProperties>
</file>