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243" w:rsidRDefault="00236243" w:rsidP="00236243">
      <w:pPr>
        <w:pStyle w:val="Ttulo1"/>
        <w:spacing w:before="0" w:beforeAutospacing="0" w:after="0" w:afterAutospacing="0" w:line="360" w:lineRule="auto"/>
        <w:jc w:val="center"/>
        <w:rPr>
          <w:rStyle w:val="Forte"/>
          <w:b/>
          <w:bCs/>
          <w:color w:val="0000FF"/>
        </w:rPr>
      </w:pPr>
      <w:r>
        <w:rPr>
          <w:rStyle w:val="Forte"/>
          <w:b/>
          <w:bCs/>
          <w:color w:val="0000FF"/>
        </w:rPr>
        <w:t>O SÁBADO FOI DADO PARA OS JUDEUS SOMENTE?</w:t>
      </w:r>
    </w:p>
    <w:p w:rsidR="00236243" w:rsidRDefault="00236243" w:rsidP="00236243">
      <w:pPr>
        <w:pStyle w:val="NormalWeb"/>
        <w:spacing w:before="0" w:beforeAutospacing="0" w:after="0" w:afterAutospacing="0" w:line="360" w:lineRule="auto"/>
        <w:jc w:val="both"/>
        <w:rPr>
          <w:b/>
          <w:bCs/>
          <w:kern w:val="36"/>
          <w:sz w:val="48"/>
          <w:szCs w:val="48"/>
        </w:rPr>
      </w:pPr>
    </w:p>
    <w:p w:rsidR="00236243" w:rsidRDefault="00236243" w:rsidP="00236243">
      <w:pPr>
        <w:pStyle w:val="NormalWeb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236243">
        <w:rPr>
          <w:sz w:val="28"/>
          <w:szCs w:val="28"/>
        </w:rPr>
        <w:t xml:space="preserve">Quando vejo pastores e líderes evangélicos pregando que o Sábado foi dado para os judeus somente e que por essa razão não há necessidade do descanso sabático, fico extremamente chocado com o malabarismo que esses "entendidos" da Bíblia Sagrada fazem. Mas isto é profético e demonstra o cumprimento de Atos </w:t>
      </w:r>
      <w:proofErr w:type="gramStart"/>
      <w:r w:rsidRPr="00236243">
        <w:rPr>
          <w:sz w:val="28"/>
          <w:szCs w:val="28"/>
        </w:rPr>
        <w:t>20:30</w:t>
      </w:r>
      <w:proofErr w:type="gramEnd"/>
      <w:r w:rsidRPr="00236243">
        <w:rPr>
          <w:sz w:val="28"/>
          <w:szCs w:val="28"/>
        </w:rPr>
        <w:t xml:space="preserve"> - "</w:t>
      </w:r>
      <w:r w:rsidRPr="00236243">
        <w:rPr>
          <w:rStyle w:val="nfase"/>
          <w:sz w:val="28"/>
          <w:szCs w:val="28"/>
        </w:rPr>
        <w:t>dentre vós mesmos surgirão homens que torcerão a verdade</w:t>
      </w:r>
      <w:r w:rsidRPr="00236243">
        <w:rPr>
          <w:sz w:val="28"/>
          <w:szCs w:val="28"/>
        </w:rPr>
        <w:t xml:space="preserve">”. Cumpre-se, de igual modo a profecia de Mateus </w:t>
      </w:r>
      <w:proofErr w:type="gramStart"/>
      <w:r w:rsidRPr="00236243">
        <w:rPr>
          <w:sz w:val="28"/>
          <w:szCs w:val="28"/>
        </w:rPr>
        <w:t>24:11</w:t>
      </w:r>
      <w:proofErr w:type="gramEnd"/>
      <w:r w:rsidRPr="00236243">
        <w:rPr>
          <w:sz w:val="28"/>
          <w:szCs w:val="28"/>
        </w:rPr>
        <w:t xml:space="preserve"> - "</w:t>
      </w:r>
      <w:r w:rsidRPr="00236243">
        <w:rPr>
          <w:rStyle w:val="nfase"/>
          <w:sz w:val="28"/>
          <w:szCs w:val="28"/>
        </w:rPr>
        <w:t>Então, numerosos falsos profetas surgirão e enganarão a muitos</w:t>
      </w:r>
      <w:r w:rsidRPr="00236243">
        <w:rPr>
          <w:sz w:val="28"/>
          <w:szCs w:val="28"/>
        </w:rPr>
        <w:t>".</w:t>
      </w:r>
      <w:r>
        <w:rPr>
          <w:sz w:val="28"/>
          <w:szCs w:val="28"/>
        </w:rPr>
        <w:t xml:space="preserve"> </w:t>
      </w:r>
    </w:p>
    <w:p w:rsidR="00236243" w:rsidRDefault="00236243" w:rsidP="00236243">
      <w:pPr>
        <w:pStyle w:val="NormalWeb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236243">
        <w:rPr>
          <w:sz w:val="28"/>
          <w:szCs w:val="28"/>
        </w:rPr>
        <w:t>Neste sentido, o apóstolo Paulo faz a seguinte exortação: "</w:t>
      </w:r>
      <w:r w:rsidRPr="00236243">
        <w:rPr>
          <w:rStyle w:val="nfase"/>
          <w:sz w:val="28"/>
          <w:szCs w:val="28"/>
        </w:rPr>
        <w:t>Rogo-vos, irmãos, que noteis os que promovem dissensões e escândalos contra a doutrina que aprendestes; desviai-vos deles. Porque os tais não servem a Cristo nosso Senhor, mas ao seu ventre; e com palavras suaves e lisonjas enganam os corações dos inocentes</w:t>
      </w:r>
      <w:r w:rsidRPr="00236243">
        <w:rPr>
          <w:sz w:val="28"/>
          <w:szCs w:val="28"/>
        </w:rPr>
        <w:t xml:space="preserve">" (Romanos </w:t>
      </w:r>
      <w:proofErr w:type="gramStart"/>
      <w:r w:rsidRPr="00236243">
        <w:rPr>
          <w:sz w:val="28"/>
          <w:szCs w:val="28"/>
        </w:rPr>
        <w:t>16:17</w:t>
      </w:r>
      <w:proofErr w:type="gramEnd"/>
      <w:r w:rsidRPr="00236243">
        <w:rPr>
          <w:sz w:val="28"/>
          <w:szCs w:val="28"/>
        </w:rPr>
        <w:t>-18).</w:t>
      </w:r>
    </w:p>
    <w:p w:rsidR="00236243" w:rsidRDefault="00236243" w:rsidP="00236243">
      <w:pPr>
        <w:pStyle w:val="NormalWeb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236243">
        <w:rPr>
          <w:sz w:val="28"/>
          <w:szCs w:val="28"/>
        </w:rPr>
        <w:t>Ora, dizer que o sábado foi dado apenas para os judeus é absoluta falta de conhecimento das Escrituras. Por favor, essa enganação não suporta uma breve leitura dos capítulos iniciais do livro de Gênesis, pois o Sábado foi criado e fundado desde a criação do mundo.</w:t>
      </w:r>
    </w:p>
    <w:p w:rsidR="00236243" w:rsidRDefault="00236243" w:rsidP="00236243">
      <w:pPr>
        <w:pStyle w:val="NormalWeb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236243">
        <w:rPr>
          <w:sz w:val="28"/>
          <w:szCs w:val="28"/>
        </w:rPr>
        <w:t>No Éden, centenas de anos antes do surgimento dos judeus, Deus santificou o sétimo dia e Ele mesmo, para que não pairasse quaisquer resquícios de dúvidas, descansou no Sábado. "</w:t>
      </w:r>
      <w:r w:rsidRPr="00236243">
        <w:rPr>
          <w:rStyle w:val="nfase"/>
          <w:sz w:val="28"/>
          <w:szCs w:val="28"/>
        </w:rPr>
        <w:t>Assim, pois, foram acabados os céus e a terra e todo o seu exército. E, havendo Deus terminado no dia sétimo a sua obra, que fizera, DESCANSOU NESSE DIA de toda a Sua obra que tinha feito. E abençoou Deus o dia sétimo e o santificou porque nele DESCANSOU de toda a obra que, como criador, fizera</w:t>
      </w:r>
      <w:r w:rsidRPr="00236243">
        <w:rPr>
          <w:sz w:val="28"/>
          <w:szCs w:val="28"/>
        </w:rPr>
        <w:t>" (Gênesis 2:1-3).</w:t>
      </w:r>
    </w:p>
    <w:p w:rsidR="00236243" w:rsidRDefault="00236243" w:rsidP="00236243">
      <w:pPr>
        <w:pStyle w:val="NormalWeb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236243">
        <w:rPr>
          <w:sz w:val="28"/>
          <w:szCs w:val="28"/>
        </w:rPr>
        <w:lastRenderedPageBreak/>
        <w:t>Não se deve, sob qualquer pretexto, abdicar a veracidade cristalina contida nesse texto bíblico. Não pode, portanto, existir clareza maior de que realmente, o Sábado foi inaugurado no Éden para toda a raça humana e não exclusivamente para os judeus. Por que, então, o próprio Criador DESCANSOU no Sábado? A resposta é clara: Para dar exemplo e demonstração pessoal de que o sétimo dia, como pilar da criação, deveria ser reservado exclusivamente para descanso e santificação de todos os habitantes da terra.</w:t>
      </w:r>
    </w:p>
    <w:p w:rsidR="00236243" w:rsidRDefault="00236243" w:rsidP="00236243">
      <w:pPr>
        <w:pStyle w:val="NormalWeb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236243">
        <w:rPr>
          <w:sz w:val="28"/>
          <w:szCs w:val="28"/>
        </w:rPr>
        <w:t>Outro detalhe que rechaça essa tese de que o Sábado foi dado para os judeus somente, diz respeito ao quarto mandamento da Lei de Deus que prescreve: “</w:t>
      </w:r>
      <w:r w:rsidRPr="00236243">
        <w:rPr>
          <w:rStyle w:val="nfase"/>
          <w:sz w:val="28"/>
          <w:szCs w:val="28"/>
        </w:rPr>
        <w:t xml:space="preserve">Lembra-te do dia de Sábado para </w:t>
      </w:r>
      <w:proofErr w:type="gramStart"/>
      <w:r w:rsidRPr="00236243">
        <w:rPr>
          <w:rStyle w:val="nfase"/>
          <w:sz w:val="28"/>
          <w:szCs w:val="28"/>
        </w:rPr>
        <w:t>o santificar</w:t>
      </w:r>
      <w:proofErr w:type="gramEnd"/>
      <w:r w:rsidRPr="00236243">
        <w:rPr>
          <w:sz w:val="28"/>
          <w:szCs w:val="28"/>
        </w:rPr>
        <w:t>” (Êxodo 20:8). Quando Deus está solicitando a lembrança acerca do sétimo dia (“</w:t>
      </w:r>
      <w:r w:rsidRPr="00236243">
        <w:rPr>
          <w:rStyle w:val="nfase"/>
          <w:sz w:val="28"/>
          <w:szCs w:val="28"/>
        </w:rPr>
        <w:t>lembra-te</w:t>
      </w:r>
      <w:r w:rsidRPr="00236243">
        <w:rPr>
          <w:sz w:val="28"/>
          <w:szCs w:val="28"/>
        </w:rPr>
        <w:t>”), está dizendo, em simples palavras, que o Sábado já existia, não era algo novo, pois fora inaugurado desde a fundação do mundo, no Éden (Gênesis 2:1-3) quando se quer existia os judeus.</w:t>
      </w:r>
    </w:p>
    <w:p w:rsidR="00236243" w:rsidRDefault="00236243" w:rsidP="00236243">
      <w:pPr>
        <w:pStyle w:val="NormalWeb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236243">
        <w:rPr>
          <w:sz w:val="28"/>
          <w:szCs w:val="28"/>
        </w:rPr>
        <w:t>Para esses pastores, missionários, bispos e líderes religiosos que não pregam as verdades contidas na Bíblia Sagrada e encaminham seus rebanhos para ensinamentos heréticos, desprovidos do respaldo bíblico e da luz contida na Palavra de Deus, deixo aqui o recado divino:</w:t>
      </w:r>
    </w:p>
    <w:p w:rsidR="00236243" w:rsidRDefault="00236243" w:rsidP="00236243">
      <w:pPr>
        <w:pStyle w:val="NormalWeb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236243">
        <w:rPr>
          <w:rStyle w:val="nfase"/>
          <w:sz w:val="28"/>
          <w:szCs w:val="28"/>
        </w:rPr>
        <w:t>"... os indoutos</w:t>
      </w:r>
      <w:r w:rsidR="00C4327E">
        <w:rPr>
          <w:rStyle w:val="nfase"/>
          <w:sz w:val="28"/>
          <w:szCs w:val="28"/>
        </w:rPr>
        <w:t xml:space="preserve"> e inconstantes torcem as</w:t>
      </w:r>
      <w:bookmarkStart w:id="0" w:name="_GoBack"/>
      <w:bookmarkEnd w:id="0"/>
      <w:r w:rsidRPr="00236243">
        <w:rPr>
          <w:rStyle w:val="nfase"/>
          <w:sz w:val="28"/>
          <w:szCs w:val="28"/>
        </w:rPr>
        <w:t xml:space="preserve"> Escrituras, para sua própria perdição." II Pedro 3.16.</w:t>
      </w:r>
    </w:p>
    <w:p w:rsidR="00236243" w:rsidRDefault="00236243" w:rsidP="00236243">
      <w:pPr>
        <w:pStyle w:val="NormalWeb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236243">
        <w:rPr>
          <w:sz w:val="28"/>
          <w:szCs w:val="28"/>
        </w:rPr>
        <w:t>Para aqueles que desejam ardentemente obter o conhecimento das infalíveis verdades contidas na Palavra de Deus, peço que guardem no coração as sábias e inspiradas palavras do apóstolo Pedro:</w:t>
      </w:r>
    </w:p>
    <w:p w:rsidR="00236243" w:rsidRPr="00236243" w:rsidRDefault="00236243" w:rsidP="00236243">
      <w:pPr>
        <w:pStyle w:val="NormalWeb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236243">
        <w:rPr>
          <w:rStyle w:val="nfase"/>
          <w:sz w:val="28"/>
          <w:szCs w:val="28"/>
        </w:rPr>
        <w:t xml:space="preserve">“Vós, portanto, amados, sabendo isto de antemão, guardai-vos de que pelo engano dos homens perversos </w:t>
      </w:r>
      <w:proofErr w:type="gramStart"/>
      <w:r w:rsidRPr="00236243">
        <w:rPr>
          <w:rStyle w:val="nfase"/>
          <w:sz w:val="28"/>
          <w:szCs w:val="28"/>
        </w:rPr>
        <w:t>sejais</w:t>
      </w:r>
      <w:proofErr w:type="gramEnd"/>
      <w:r w:rsidRPr="00236243">
        <w:rPr>
          <w:rStyle w:val="nfase"/>
          <w:sz w:val="28"/>
          <w:szCs w:val="28"/>
        </w:rPr>
        <w:t xml:space="preserve"> juntamente arrebatados, e descaiais da vossa firmeza; antes crescei na graça e no conhecimento de nosso Senhor e Salvador Jesus Cristo. A Ele seja dada a glória, assim agora, como até o dia da eternidade</w:t>
      </w:r>
      <w:r w:rsidRPr="00236243">
        <w:rPr>
          <w:sz w:val="28"/>
          <w:szCs w:val="28"/>
        </w:rPr>
        <w:t>” (II Pedro 3: 17-18).</w:t>
      </w:r>
    </w:p>
    <w:p w:rsidR="00236243" w:rsidRPr="00236243" w:rsidRDefault="00236243" w:rsidP="00236243">
      <w:pPr>
        <w:pStyle w:val="NormalWeb"/>
        <w:jc w:val="center"/>
        <w:rPr>
          <w:sz w:val="28"/>
          <w:szCs w:val="28"/>
        </w:rPr>
      </w:pPr>
      <w:r w:rsidRPr="00236243">
        <w:rPr>
          <w:rStyle w:val="Forte"/>
          <w:sz w:val="28"/>
          <w:szCs w:val="28"/>
        </w:rPr>
        <w:lastRenderedPageBreak/>
        <w:t>MARANATA – O Senhor Vem!</w:t>
      </w:r>
    </w:p>
    <w:p w:rsidR="00236243" w:rsidRPr="00236243" w:rsidRDefault="00236243" w:rsidP="00236243">
      <w:pPr>
        <w:pStyle w:val="NormalWeb"/>
        <w:jc w:val="center"/>
        <w:rPr>
          <w:sz w:val="28"/>
          <w:szCs w:val="28"/>
        </w:rPr>
      </w:pPr>
    </w:p>
    <w:p w:rsidR="00236243" w:rsidRPr="00236243" w:rsidRDefault="00236243" w:rsidP="00236243">
      <w:pPr>
        <w:pStyle w:val="NormalWeb"/>
        <w:jc w:val="center"/>
        <w:rPr>
          <w:sz w:val="28"/>
          <w:szCs w:val="28"/>
        </w:rPr>
      </w:pPr>
      <w:r w:rsidRPr="00236243">
        <w:rPr>
          <w:sz w:val="28"/>
          <w:szCs w:val="28"/>
        </w:rPr>
        <w:t>Por Rubens Britto (teólogo, escritor e palestrante).</w:t>
      </w:r>
    </w:p>
    <w:p w:rsidR="00236243" w:rsidRPr="00236243" w:rsidRDefault="00236243" w:rsidP="00236243">
      <w:pPr>
        <w:pStyle w:val="NormalWeb"/>
        <w:jc w:val="center"/>
        <w:rPr>
          <w:sz w:val="28"/>
          <w:szCs w:val="28"/>
        </w:rPr>
      </w:pPr>
      <w:r w:rsidRPr="00236243">
        <w:rPr>
          <w:sz w:val="28"/>
          <w:szCs w:val="28"/>
        </w:rPr>
        <w:t>Agende uma palestra para sua igreja:</w:t>
      </w:r>
    </w:p>
    <w:p w:rsidR="00236243" w:rsidRPr="00236243" w:rsidRDefault="00236243" w:rsidP="00236243">
      <w:pPr>
        <w:pStyle w:val="NormalWeb"/>
        <w:jc w:val="center"/>
        <w:rPr>
          <w:sz w:val="28"/>
          <w:szCs w:val="28"/>
        </w:rPr>
      </w:pPr>
      <w:r w:rsidRPr="00236243">
        <w:rPr>
          <w:sz w:val="28"/>
          <w:szCs w:val="28"/>
        </w:rPr>
        <w:t>Telefone: 67-9113-1085</w:t>
      </w:r>
    </w:p>
    <w:p w:rsidR="00236243" w:rsidRPr="00236243" w:rsidRDefault="00236243" w:rsidP="00236243">
      <w:pPr>
        <w:pStyle w:val="NormalWeb"/>
        <w:jc w:val="center"/>
        <w:rPr>
          <w:sz w:val="28"/>
          <w:szCs w:val="28"/>
        </w:rPr>
      </w:pPr>
      <w:r w:rsidRPr="00236243">
        <w:rPr>
          <w:sz w:val="28"/>
          <w:szCs w:val="28"/>
        </w:rPr>
        <w:t xml:space="preserve">E-mail: </w:t>
      </w:r>
      <w:hyperlink r:id="rId5" w:history="1">
        <w:r w:rsidRPr="00236243">
          <w:rPr>
            <w:rStyle w:val="Hyperlink"/>
            <w:sz w:val="28"/>
            <w:szCs w:val="28"/>
          </w:rPr>
          <w:t>pastorbritto@hotmail.com</w:t>
        </w:r>
      </w:hyperlink>
    </w:p>
    <w:p w:rsidR="00E972F1" w:rsidRPr="00236243" w:rsidRDefault="00E972F1" w:rsidP="00236243"/>
    <w:sectPr w:rsidR="00E972F1" w:rsidRPr="00236243" w:rsidSect="009639E1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3B"/>
    <w:rsid w:val="00236243"/>
    <w:rsid w:val="00283065"/>
    <w:rsid w:val="002C728E"/>
    <w:rsid w:val="00350D5E"/>
    <w:rsid w:val="00927FD4"/>
    <w:rsid w:val="009639E1"/>
    <w:rsid w:val="009B7F3B"/>
    <w:rsid w:val="00C4327E"/>
    <w:rsid w:val="00E9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362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blsp-spelling-error">
    <w:name w:val="blsp-spelling-error"/>
    <w:basedOn w:val="Fontepargpadro"/>
    <w:rsid w:val="00E972F1"/>
  </w:style>
  <w:style w:type="character" w:customStyle="1" w:styleId="versiculo">
    <w:name w:val="versiculo"/>
    <w:basedOn w:val="Fontepargpadro"/>
    <w:rsid w:val="00350D5E"/>
  </w:style>
  <w:style w:type="character" w:styleId="Hyperlink">
    <w:name w:val="Hyperlink"/>
    <w:basedOn w:val="Fontepargpadro"/>
    <w:uiPriority w:val="99"/>
    <w:unhideWhenUsed/>
    <w:rsid w:val="009639E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23624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2362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36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3624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362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blsp-spelling-error">
    <w:name w:val="blsp-spelling-error"/>
    <w:basedOn w:val="Fontepargpadro"/>
    <w:rsid w:val="00E972F1"/>
  </w:style>
  <w:style w:type="character" w:customStyle="1" w:styleId="versiculo">
    <w:name w:val="versiculo"/>
    <w:basedOn w:val="Fontepargpadro"/>
    <w:rsid w:val="00350D5E"/>
  </w:style>
  <w:style w:type="character" w:styleId="Hyperlink">
    <w:name w:val="Hyperlink"/>
    <w:basedOn w:val="Fontepargpadro"/>
    <w:uiPriority w:val="99"/>
    <w:unhideWhenUsed/>
    <w:rsid w:val="009639E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23624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2362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36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362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storbritt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Rubens</dc:creator>
  <cp:lastModifiedBy>Rubens</cp:lastModifiedBy>
  <cp:revision>3</cp:revision>
  <dcterms:created xsi:type="dcterms:W3CDTF">2015-01-20T15:18:00Z</dcterms:created>
  <dcterms:modified xsi:type="dcterms:W3CDTF">2015-01-20T16:59:00Z</dcterms:modified>
</cp:coreProperties>
</file>