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A3" w:rsidRDefault="00C91CA3" w:rsidP="00C91CA3">
      <w:pPr>
        <w:pStyle w:val="NormalWeb"/>
        <w:spacing w:before="0" w:beforeAutospacing="0" w:after="240" w:afterAutospacing="0"/>
        <w:jc w:val="center"/>
      </w:pPr>
      <w:r>
        <w:t>Rio 450 anos</w:t>
      </w:r>
    </w:p>
    <w:p w:rsidR="00B1745C" w:rsidRDefault="00C91CA3" w:rsidP="00C91CA3">
      <w:pPr>
        <w:pStyle w:val="NormalWeb"/>
        <w:spacing w:before="0" w:beforeAutospacing="0" w:after="240" w:afterAutospacing="0"/>
        <w:jc w:val="both"/>
      </w:pPr>
      <w:r>
        <w:t xml:space="preserve">     </w:t>
      </w:r>
      <w:r w:rsidR="00B1745C">
        <w:t>Data</w:t>
      </w:r>
      <w:r>
        <w:t>m</w:t>
      </w:r>
      <w:r w:rsidR="00B1745C">
        <w:t xml:space="preserve"> de 1935 com a marchinha “Cidade Maravilhosa”</w:t>
      </w:r>
      <w:r w:rsidR="007425ED">
        <w:t xml:space="preserve"> de André Filho</w:t>
      </w:r>
      <w:r w:rsidR="00B1745C">
        <w:t xml:space="preserve">, os primeiros registros de músicas que falam do Rio e que servem como referência para todos, cariocas ou não, que admiram a cidade. Quase que invariavelmente, falam das suas belezas naturais, sobre o molejo de seu povo e dos encantos da mulher carioca em homenagem a mulher brasileira. </w:t>
      </w:r>
      <w:r>
        <w:t>Foi</w:t>
      </w:r>
      <w:r w:rsidR="00B1745C">
        <w:t xml:space="preserve"> também em 1935 que o Prefeito Pedro Ernesto legaliz</w:t>
      </w:r>
      <w:r>
        <w:t>ou</w:t>
      </w:r>
      <w:r w:rsidR="00B1745C">
        <w:t xml:space="preserve"> as escolas </w:t>
      </w:r>
      <w:r w:rsidR="007425ED">
        <w:t xml:space="preserve">de samba </w:t>
      </w:r>
      <w:r w:rsidR="00B1745C">
        <w:t>e oficializ</w:t>
      </w:r>
      <w:r>
        <w:t>ou</w:t>
      </w:r>
      <w:r w:rsidR="00B1745C">
        <w:t xml:space="preserve"> os desfiles. </w:t>
      </w:r>
    </w:p>
    <w:p w:rsidR="00B1745C" w:rsidRDefault="00C91CA3" w:rsidP="00C91CA3">
      <w:pPr>
        <w:pStyle w:val="NormalWeb"/>
        <w:spacing w:before="0" w:beforeAutospacing="0" w:after="240" w:afterAutospacing="0"/>
        <w:jc w:val="both"/>
      </w:pPr>
      <w:r>
        <w:t xml:space="preserve">     </w:t>
      </w:r>
      <w:r w:rsidR="007425ED">
        <w:t>Quase</w:t>
      </w:r>
      <w:proofErr w:type="gramStart"/>
      <w:r w:rsidR="007425ED">
        <w:t xml:space="preserve"> </w:t>
      </w:r>
      <w:r w:rsidR="00B1745C">
        <w:t xml:space="preserve"> </w:t>
      </w:r>
      <w:proofErr w:type="gramEnd"/>
      <w:r w:rsidR="00B1745C">
        <w:t xml:space="preserve">20 anos depois, em 1952, a música “A voz do morro” de Zé </w:t>
      </w:r>
      <w:proofErr w:type="spellStart"/>
      <w:r w:rsidR="00B1745C">
        <w:t>Keti</w:t>
      </w:r>
      <w:proofErr w:type="spellEnd"/>
      <w:r w:rsidR="00B1745C">
        <w:t>, entr</w:t>
      </w:r>
      <w:r>
        <w:t>ou</w:t>
      </w:r>
      <w:r w:rsidR="00B1745C">
        <w:t xml:space="preserve"> para o rol das referências, mas com outro enfoque, a valorização do samba como ritmo urbano que vinha dos morros da cidade, onde estavam as camadas mais pobres e discriminadas da população que se destacavam através dos desfiles das escolas de samba, grande atração do carnaval carioca.</w:t>
      </w:r>
    </w:p>
    <w:p w:rsidR="00B1745C" w:rsidRDefault="00C91CA3" w:rsidP="00C91CA3">
      <w:pPr>
        <w:pStyle w:val="NormalWeb"/>
        <w:spacing w:before="0" w:beforeAutospacing="0" w:after="240" w:afterAutospacing="0"/>
        <w:jc w:val="both"/>
      </w:pPr>
      <w:r>
        <w:t xml:space="preserve">     </w:t>
      </w:r>
      <w:r w:rsidR="00B1745C">
        <w:t>Com o advindo da bossa nova no final da década de 50, Vinicius de Morais e Tom Jobim, compuseram verdadeiros hinos à cidade e ao seu povo: “Garota de Ipanema”, “Samba do Avião”, “Ela é carioca”, mas cuja tônica t</w:t>
      </w:r>
      <w:r>
        <w:t>eve</w:t>
      </w:r>
      <w:r w:rsidR="00B1745C">
        <w:t xml:space="preserve"> forte apelo na classe média baseada na zona sul do Rio de Janeiro. </w:t>
      </w:r>
    </w:p>
    <w:p w:rsidR="00B1745C" w:rsidRDefault="00C91CA3" w:rsidP="00C91CA3">
      <w:pPr>
        <w:pStyle w:val="NormalWeb"/>
        <w:spacing w:before="0" w:beforeAutospacing="0" w:after="240" w:afterAutospacing="0"/>
        <w:jc w:val="both"/>
      </w:pPr>
      <w:r>
        <w:t xml:space="preserve">     </w:t>
      </w:r>
      <w:r w:rsidR="00B1745C">
        <w:t xml:space="preserve">O processo político e as transformações sociais, apesar de nem sempre caminharem no ritmo que gostaríamos se faz presente no ritmo musical que nos embala e </w:t>
      </w:r>
      <w:r>
        <w:t>foi</w:t>
      </w:r>
      <w:r w:rsidR="00B1745C">
        <w:t xml:space="preserve"> na década de 60 que “Aquele abraço” de Gilberto Gil, fix</w:t>
      </w:r>
      <w:r>
        <w:t>ou</w:t>
      </w:r>
      <w:r w:rsidR="00B1745C">
        <w:t>-se como marca registrada da saudade dos que foram marginalizados pelo golpe militar e que faz</w:t>
      </w:r>
      <w:r>
        <w:t>ia</w:t>
      </w:r>
      <w:r w:rsidR="00B1745C">
        <w:t xml:space="preserve"> menção a</w:t>
      </w:r>
      <w:r>
        <w:t xml:space="preserve"> Realengo, </w:t>
      </w:r>
      <w:r w:rsidR="00B1745C">
        <w:t>bairro do subúrbio do Rio sem que isto tenha relação com a consagração de bairros e temas vinculados às grandes escolas de samba.</w:t>
      </w:r>
    </w:p>
    <w:p w:rsidR="00B1745C" w:rsidRDefault="00C91CA3" w:rsidP="00C91CA3">
      <w:pPr>
        <w:pStyle w:val="NormalWeb"/>
        <w:spacing w:before="0" w:beforeAutospacing="0" w:after="240" w:afterAutospacing="0"/>
        <w:jc w:val="both"/>
      </w:pPr>
      <w:r>
        <w:t xml:space="preserve">    </w:t>
      </w:r>
      <w:r w:rsidR="00B1745C">
        <w:t xml:space="preserve">Passos, foram dados e a abordagem de temas que se referem a outros aspectos da cidade, passaram a ser lembrados. Há uma profusão de composições como: “Partido Alto” de </w:t>
      </w:r>
      <w:proofErr w:type="spellStart"/>
      <w:r w:rsidR="00B1745C">
        <w:t>Cassia</w:t>
      </w:r>
      <w:proofErr w:type="spellEnd"/>
      <w:r w:rsidR="00B1745C">
        <w:t xml:space="preserve"> Eller, “Do Leme ao Pontal” de </w:t>
      </w:r>
      <w:proofErr w:type="spellStart"/>
      <w:r w:rsidR="00B1745C">
        <w:t>Tim</w:t>
      </w:r>
      <w:proofErr w:type="spellEnd"/>
      <w:r w:rsidR="00B1745C">
        <w:t xml:space="preserve"> Maia, “Foi um Rio que passou em minha vida” de Paulinho da Viola, “Rio 40 º” de Fernanda Abreu, “</w:t>
      </w:r>
      <w:proofErr w:type="spellStart"/>
      <w:r w:rsidR="00B1745C">
        <w:t>W.Brasil”</w:t>
      </w:r>
      <w:proofErr w:type="spellEnd"/>
      <w:r w:rsidR="00B1745C">
        <w:t xml:space="preserve"> de Jorge Bem, “Solteiro” </w:t>
      </w:r>
      <w:proofErr w:type="gramStart"/>
      <w:r w:rsidR="00B1745C">
        <w:t>do Cidade</w:t>
      </w:r>
      <w:proofErr w:type="gramEnd"/>
      <w:r w:rsidR="00B1745C">
        <w:t xml:space="preserve"> Negra, “Carioca” de Chico Buarque, “É isso que tenho no sangue” de Marcelo D2, “Endereço dos bailes” de </w:t>
      </w:r>
      <w:proofErr w:type="spellStart"/>
      <w:r w:rsidR="00B1745C">
        <w:t>MCs</w:t>
      </w:r>
      <w:proofErr w:type="spellEnd"/>
      <w:r w:rsidR="00B1745C">
        <w:t xml:space="preserve"> Junior e Leonardo, “Sou carioca, sou do Rio de Janeiro” de Martinho da Vila e Gabriel o Pensador, “Geografia Popular” de Beth Carvalho e tantas outras que não houve tempo suficiente para pesquisar e selecionar. </w:t>
      </w:r>
    </w:p>
    <w:p w:rsidR="00B1745C" w:rsidRDefault="00C91CA3" w:rsidP="00C91CA3">
      <w:pPr>
        <w:pStyle w:val="NormalWeb"/>
        <w:spacing w:before="0" w:beforeAutospacing="0" w:after="240" w:afterAutospacing="0"/>
        <w:jc w:val="both"/>
      </w:pPr>
      <w:r>
        <w:t xml:space="preserve">     </w:t>
      </w:r>
      <w:r w:rsidR="00B1745C">
        <w:t xml:space="preserve">Cada uma delas retrata histórias, momentos da cidade, mas também do Brasil e que servem como referência para refletirmos sobre o que desejamos para os próximos 450 anos.   </w:t>
      </w:r>
    </w:p>
    <w:p w:rsidR="00B1745C" w:rsidRDefault="00B1745C" w:rsidP="00B1745C">
      <w:pPr>
        <w:pStyle w:val="NormalWeb"/>
        <w:spacing w:before="0" w:beforeAutospacing="0" w:after="240" w:afterAutospacing="0"/>
      </w:pPr>
    </w:p>
    <w:p w:rsidR="00B1745C" w:rsidRDefault="00B1745C" w:rsidP="00B1745C">
      <w:pPr>
        <w:pStyle w:val="NormalWeb"/>
        <w:spacing w:before="0" w:beforeAutospacing="0" w:after="240" w:afterAutospacing="0"/>
      </w:pPr>
    </w:p>
    <w:p w:rsidR="00F875CB" w:rsidRDefault="00F875CB"/>
    <w:sectPr w:rsidR="00F875CB" w:rsidSect="00A92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745C"/>
    <w:rsid w:val="007425ED"/>
    <w:rsid w:val="00A928DE"/>
    <w:rsid w:val="00B1745C"/>
    <w:rsid w:val="00C91CA3"/>
    <w:rsid w:val="00F71B2E"/>
    <w:rsid w:val="00F8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CIDANIARTE CIDANIARTEMAIL</dc:creator>
  <cp:keywords/>
  <dc:description/>
  <cp:lastModifiedBy>CIDANIARTE CIDANIARTEMAIL</cp:lastModifiedBy>
  <cp:revision>5</cp:revision>
  <dcterms:created xsi:type="dcterms:W3CDTF">2014-12-28T14:09:00Z</dcterms:created>
  <dcterms:modified xsi:type="dcterms:W3CDTF">2015-01-01T13:52:00Z</dcterms:modified>
</cp:coreProperties>
</file>