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144" w:rsidRDefault="00322144" w:rsidP="00322144">
      <w:pPr>
        <w:spacing w:after="0"/>
        <w:jc w:val="center"/>
        <w:rPr>
          <w:rFonts w:ascii="Times New Roman" w:hAnsi="Times New Roman"/>
          <w:b/>
          <w:sz w:val="24"/>
          <w:szCs w:val="24"/>
        </w:rPr>
      </w:pPr>
      <w:r>
        <w:rPr>
          <w:rFonts w:ascii="Times New Roman" w:hAnsi="Times New Roman"/>
          <w:b/>
          <w:sz w:val="24"/>
          <w:szCs w:val="24"/>
        </w:rPr>
        <w:t>DIREITO PENAL E IMPROBIDADE ADMINISTRATIVA</w:t>
      </w:r>
    </w:p>
    <w:p w:rsidR="00322144" w:rsidRDefault="00322144" w:rsidP="00322144">
      <w:pPr>
        <w:spacing w:after="0"/>
        <w:jc w:val="center"/>
        <w:rPr>
          <w:rFonts w:ascii="Times New Roman" w:hAnsi="Times New Roman"/>
          <w:b/>
          <w:sz w:val="24"/>
          <w:szCs w:val="24"/>
        </w:rPr>
      </w:pPr>
    </w:p>
    <w:p w:rsidR="00322144" w:rsidRDefault="00322144" w:rsidP="00322144">
      <w:pPr>
        <w:pStyle w:val="NormalWeb"/>
        <w:spacing w:before="0" w:beforeAutospacing="0" w:after="0" w:afterAutospacing="0"/>
        <w:ind w:left="4536"/>
        <w:jc w:val="both"/>
        <w:rPr>
          <w:color w:val="000000"/>
        </w:rPr>
      </w:pPr>
    </w:p>
    <w:p w:rsidR="00322144" w:rsidRDefault="00322144" w:rsidP="00322144">
      <w:pPr>
        <w:pStyle w:val="NormalWeb"/>
        <w:spacing w:before="0" w:beforeAutospacing="0" w:after="0" w:afterAutospacing="0"/>
        <w:ind w:left="4536"/>
        <w:jc w:val="both"/>
        <w:rPr>
          <w:color w:val="000000"/>
        </w:rPr>
      </w:pPr>
      <w:r>
        <w:rPr>
          <w:color w:val="000000"/>
        </w:rPr>
        <w:t>Bianca assunção Goulart dos Santos</w:t>
      </w:r>
      <w:r>
        <w:rPr>
          <w:rStyle w:val="Refdenotaderodap"/>
          <w:color w:val="000000"/>
        </w:rPr>
        <w:footnoteReference w:id="1"/>
      </w:r>
    </w:p>
    <w:p w:rsidR="00322144" w:rsidRDefault="00322144" w:rsidP="00322144">
      <w:pPr>
        <w:pStyle w:val="NormalWeb"/>
        <w:spacing w:before="0" w:beforeAutospacing="0" w:after="0" w:afterAutospacing="0"/>
        <w:ind w:left="4536"/>
        <w:jc w:val="both"/>
        <w:rPr>
          <w:color w:val="000000"/>
        </w:rPr>
      </w:pPr>
      <w:r>
        <w:rPr>
          <w:color w:val="000000"/>
        </w:rPr>
        <w:t>Bruna Alvarenga Rodrigues Pereira</w:t>
      </w:r>
    </w:p>
    <w:p w:rsidR="00322144" w:rsidRDefault="00322144" w:rsidP="00322144">
      <w:pPr>
        <w:pStyle w:val="NormalWeb"/>
        <w:spacing w:before="0" w:beforeAutospacing="0" w:after="0" w:afterAutospacing="0"/>
        <w:ind w:left="4536"/>
        <w:jc w:val="both"/>
        <w:rPr>
          <w:color w:val="000000"/>
        </w:rPr>
      </w:pPr>
      <w:r>
        <w:rPr>
          <w:color w:val="000000"/>
        </w:rPr>
        <w:t xml:space="preserve">Lorena Lemos </w:t>
      </w:r>
      <w:proofErr w:type="spellStart"/>
      <w:r>
        <w:rPr>
          <w:color w:val="000000"/>
        </w:rPr>
        <w:t>Marega</w:t>
      </w:r>
      <w:proofErr w:type="spellEnd"/>
    </w:p>
    <w:p w:rsidR="00322144" w:rsidRDefault="00322144" w:rsidP="00322144">
      <w:pPr>
        <w:pStyle w:val="NormalWeb"/>
        <w:spacing w:before="0" w:beforeAutospacing="0" w:after="0" w:afterAutospacing="0"/>
        <w:ind w:left="4536"/>
        <w:jc w:val="both"/>
        <w:rPr>
          <w:color w:val="000000"/>
        </w:rPr>
      </w:pPr>
      <w:r>
        <w:rPr>
          <w:color w:val="000000"/>
        </w:rPr>
        <w:t>Mônica Borges Franco</w:t>
      </w:r>
    </w:p>
    <w:p w:rsidR="00322144" w:rsidRDefault="00322144" w:rsidP="00322144">
      <w:pPr>
        <w:pStyle w:val="NormalWeb"/>
        <w:spacing w:before="0" w:beforeAutospacing="0" w:after="0" w:afterAutospacing="0"/>
        <w:ind w:left="4536"/>
        <w:jc w:val="both"/>
        <w:rPr>
          <w:color w:val="000000"/>
        </w:rPr>
      </w:pPr>
      <w:r>
        <w:rPr>
          <w:color w:val="000000"/>
        </w:rPr>
        <w:t>Rafael Barroso Ferreira</w:t>
      </w:r>
    </w:p>
    <w:p w:rsidR="00322144" w:rsidRDefault="00322144" w:rsidP="00322144">
      <w:pPr>
        <w:pStyle w:val="NormalWeb"/>
        <w:spacing w:before="0" w:beforeAutospacing="0" w:after="0" w:afterAutospacing="0"/>
        <w:ind w:left="4536"/>
        <w:jc w:val="both"/>
        <w:rPr>
          <w:color w:val="000000"/>
        </w:rPr>
      </w:pPr>
      <w:r>
        <w:rPr>
          <w:color w:val="000000"/>
        </w:rPr>
        <w:t>Thaís Barbaresco Silva</w:t>
      </w:r>
    </w:p>
    <w:p w:rsidR="00322144" w:rsidRDefault="00322144" w:rsidP="00322144">
      <w:pPr>
        <w:spacing w:after="0"/>
        <w:jc w:val="right"/>
        <w:rPr>
          <w:rFonts w:ascii="Times New Roman" w:hAnsi="Times New Roman"/>
          <w:b/>
          <w:sz w:val="24"/>
          <w:szCs w:val="24"/>
        </w:rPr>
      </w:pPr>
    </w:p>
    <w:p w:rsidR="00EA020A" w:rsidRDefault="00EA020A" w:rsidP="002063EB">
      <w:pPr>
        <w:spacing w:after="0"/>
        <w:jc w:val="both"/>
        <w:rPr>
          <w:rFonts w:ascii="Times New Roman" w:hAnsi="Times New Roman"/>
          <w:b/>
          <w:sz w:val="24"/>
          <w:szCs w:val="24"/>
        </w:rPr>
      </w:pPr>
      <w:r>
        <w:rPr>
          <w:rFonts w:ascii="Times New Roman" w:hAnsi="Times New Roman"/>
          <w:b/>
          <w:sz w:val="24"/>
          <w:szCs w:val="24"/>
        </w:rPr>
        <w:t>Resumo</w:t>
      </w:r>
    </w:p>
    <w:p w:rsidR="00EA020A" w:rsidRDefault="00EA020A" w:rsidP="00EA020A">
      <w:pPr>
        <w:spacing w:line="240" w:lineRule="auto"/>
        <w:jc w:val="both"/>
        <w:rPr>
          <w:rFonts w:ascii="Times New Roman" w:hAnsi="Times New Roman"/>
          <w:sz w:val="24"/>
          <w:szCs w:val="24"/>
        </w:rPr>
      </w:pPr>
    </w:p>
    <w:p w:rsidR="00EA020A" w:rsidRDefault="00EA020A" w:rsidP="00EA020A">
      <w:pPr>
        <w:spacing w:line="240" w:lineRule="auto"/>
        <w:jc w:val="both"/>
        <w:rPr>
          <w:rFonts w:ascii="Times New Roman" w:hAnsi="Times New Roman"/>
          <w:sz w:val="24"/>
          <w:szCs w:val="24"/>
        </w:rPr>
      </w:pPr>
      <w:r>
        <w:rPr>
          <w:rFonts w:ascii="Times New Roman" w:hAnsi="Times New Roman"/>
          <w:sz w:val="24"/>
          <w:szCs w:val="24"/>
        </w:rPr>
        <w:t xml:space="preserve">O Artigo traz como questionamento a possibilidade de aplicar o foro por prerrogativa de função em ações civis por improbidade administrativa. Para resolvê-lo, o artigo apontará a previsão legal da prerrogativa de foro e suas especificidades, além de analisar a natureza jurídica da ação civil por improbidade administrativa e entender a abrangência do princípio da moralidade. O método de pesquisa utilizado é o hipotético-dedutivo, baseando-se na pesquisa bibliográfica e jurisprudencial. Por fim, entende-se que a prerrogativa de foro não se aplica a </w:t>
      </w:r>
      <w:proofErr w:type="gramStart"/>
      <w:r>
        <w:rPr>
          <w:rFonts w:ascii="Times New Roman" w:hAnsi="Times New Roman"/>
          <w:sz w:val="24"/>
          <w:szCs w:val="24"/>
        </w:rPr>
        <w:t>às</w:t>
      </w:r>
      <w:proofErr w:type="gramEnd"/>
      <w:r>
        <w:rPr>
          <w:rFonts w:ascii="Times New Roman" w:hAnsi="Times New Roman"/>
          <w:sz w:val="24"/>
          <w:szCs w:val="24"/>
        </w:rPr>
        <w:t xml:space="preserve"> ações civis por improbidade administrativa, visto que esta possui caráter de ilícito civil. Ressalta-se que a benesse só é aplicada às ações penais que possuem como objeto, crime comum ou de responsabilidade praticado pelo legitimado.</w:t>
      </w:r>
    </w:p>
    <w:p w:rsidR="00EA020A" w:rsidRDefault="00EA020A" w:rsidP="00EA020A">
      <w:pPr>
        <w:pStyle w:val="Textbody"/>
        <w:spacing w:after="0" w:line="360" w:lineRule="auto"/>
        <w:jc w:val="both"/>
      </w:pPr>
    </w:p>
    <w:p w:rsidR="00EA020A" w:rsidRDefault="00EA020A" w:rsidP="00EA020A">
      <w:pPr>
        <w:pStyle w:val="Textbody"/>
        <w:spacing w:after="0" w:line="360" w:lineRule="auto"/>
        <w:jc w:val="both"/>
      </w:pPr>
      <w:r>
        <w:rPr>
          <w:b/>
        </w:rPr>
        <w:t xml:space="preserve">Palavras-chave: </w:t>
      </w:r>
      <w:r>
        <w:t>Improbidade Administrativa. Foro Privilegiado. Direito Penal.</w:t>
      </w:r>
    </w:p>
    <w:p w:rsidR="00EA020A" w:rsidRPr="00EA020A" w:rsidRDefault="00EA020A" w:rsidP="002063EB">
      <w:pPr>
        <w:spacing w:after="0"/>
        <w:jc w:val="both"/>
        <w:rPr>
          <w:rFonts w:ascii="Times New Roman" w:hAnsi="Times New Roman"/>
          <w:b/>
          <w:sz w:val="24"/>
          <w:szCs w:val="24"/>
        </w:rPr>
      </w:pPr>
    </w:p>
    <w:p w:rsidR="002C233A" w:rsidRPr="00EA020A" w:rsidRDefault="002C233A" w:rsidP="00EA020A">
      <w:pPr>
        <w:pStyle w:val="PargrafodaLista"/>
        <w:numPr>
          <w:ilvl w:val="0"/>
          <w:numId w:val="2"/>
        </w:numPr>
        <w:spacing w:after="0"/>
        <w:jc w:val="both"/>
        <w:rPr>
          <w:rFonts w:ascii="Times New Roman" w:hAnsi="Times New Roman"/>
          <w:sz w:val="24"/>
          <w:szCs w:val="24"/>
        </w:rPr>
      </w:pPr>
      <w:r w:rsidRPr="00EA020A">
        <w:rPr>
          <w:rFonts w:ascii="Times New Roman" w:hAnsi="Times New Roman"/>
          <w:b/>
          <w:sz w:val="24"/>
          <w:szCs w:val="24"/>
        </w:rPr>
        <w:t>Introdução</w:t>
      </w:r>
    </w:p>
    <w:p w:rsidR="002063EB" w:rsidRDefault="002063EB" w:rsidP="002063EB">
      <w:pPr>
        <w:spacing w:after="0" w:line="360" w:lineRule="auto"/>
        <w:ind w:firstLine="1701"/>
        <w:jc w:val="both"/>
        <w:rPr>
          <w:rFonts w:ascii="Times New Roman" w:hAnsi="Times New Roman"/>
          <w:sz w:val="24"/>
          <w:szCs w:val="24"/>
        </w:rPr>
      </w:pPr>
    </w:p>
    <w:p w:rsidR="002C233A" w:rsidRDefault="002C233A" w:rsidP="002063EB">
      <w:pPr>
        <w:spacing w:after="0" w:line="360" w:lineRule="auto"/>
        <w:ind w:firstLine="1701"/>
        <w:jc w:val="both"/>
        <w:rPr>
          <w:rFonts w:ascii="Times New Roman" w:hAnsi="Times New Roman"/>
          <w:sz w:val="24"/>
          <w:szCs w:val="24"/>
        </w:rPr>
      </w:pPr>
      <w:r>
        <w:rPr>
          <w:rFonts w:ascii="Times New Roman" w:hAnsi="Times New Roman"/>
          <w:sz w:val="24"/>
          <w:szCs w:val="24"/>
        </w:rPr>
        <w:t>O tema estabelecido para a elaboração do presente projeto é “Improbidade Administrativa e Direito Penal”, o qual buscará uma resposta para a seguinte problemática: A prerrogativa de foro aplica-se às ações civis por improbidade administrativa?</w:t>
      </w:r>
    </w:p>
    <w:p w:rsidR="002C233A" w:rsidRDefault="002C233A" w:rsidP="002063EB">
      <w:pPr>
        <w:spacing w:after="0" w:line="360" w:lineRule="auto"/>
        <w:ind w:firstLine="1701"/>
        <w:jc w:val="both"/>
        <w:rPr>
          <w:rFonts w:ascii="Times New Roman" w:hAnsi="Times New Roman"/>
          <w:sz w:val="24"/>
          <w:szCs w:val="24"/>
        </w:rPr>
      </w:pPr>
      <w:r>
        <w:rPr>
          <w:rFonts w:ascii="Times New Roman" w:hAnsi="Times New Roman"/>
          <w:sz w:val="24"/>
          <w:szCs w:val="24"/>
        </w:rPr>
        <w:t>O artigo trabalhará a questão supramencionada realizando um intenso estudo sobre o assunto, buscando uma resposta com base no ordenamento jurídico, em doutrinas e em recentes entendimentos dos Tribunais acerca do tema.</w:t>
      </w:r>
    </w:p>
    <w:p w:rsidR="002C233A" w:rsidRDefault="002C233A" w:rsidP="002063EB">
      <w:pPr>
        <w:spacing w:after="0" w:line="360" w:lineRule="auto"/>
        <w:ind w:firstLine="1701"/>
        <w:jc w:val="both"/>
        <w:rPr>
          <w:rFonts w:ascii="Times New Roman" w:hAnsi="Times New Roman"/>
          <w:sz w:val="24"/>
          <w:szCs w:val="24"/>
        </w:rPr>
      </w:pPr>
      <w:r>
        <w:rPr>
          <w:rFonts w:ascii="Times New Roman" w:hAnsi="Times New Roman"/>
          <w:sz w:val="24"/>
          <w:szCs w:val="24"/>
        </w:rPr>
        <w:t>Para tanto, será realizada uma análise acerca da ação e omissão no exercício da função pública, caracterizando uma violação dos deveres de moralidade, legalidade e eficiência do serviço público. Pontos chaves sobre improbidade administrativa serão colocados em perspectiva, objetivando mostrar sua presença na realidade política do país, bem como as formas de puni-la.</w:t>
      </w:r>
    </w:p>
    <w:p w:rsidR="002C233A" w:rsidRDefault="002C233A" w:rsidP="002063EB">
      <w:pPr>
        <w:spacing w:after="0" w:line="360" w:lineRule="auto"/>
        <w:ind w:firstLine="1701"/>
        <w:jc w:val="both"/>
        <w:rPr>
          <w:rFonts w:ascii="Times New Roman" w:hAnsi="Times New Roman"/>
          <w:sz w:val="24"/>
          <w:szCs w:val="24"/>
        </w:rPr>
      </w:pPr>
      <w:r>
        <w:rPr>
          <w:rFonts w:ascii="Times New Roman" w:hAnsi="Times New Roman"/>
          <w:sz w:val="24"/>
          <w:szCs w:val="24"/>
        </w:rPr>
        <w:lastRenderedPageBreak/>
        <w:t>Oportuno se faz ressaltar que a questão do foro privilegiado será o enfoque do presente trabalho, discutindo se, perante as normas estabelecidas e do entendimento jurisprudencial, quem terá a competência para processar e julgar as ações civis por improbidade administrativa em caso de ser parte de tal ação o agente político, bem como esclarecer a natureza dos ilícitos elencados na Lei 8.429/92, evidenciando a possibilidade de aplicação, ou não, do foro privilegiado.</w:t>
      </w:r>
    </w:p>
    <w:p w:rsidR="002C233A" w:rsidRDefault="002C233A" w:rsidP="002063EB">
      <w:pPr>
        <w:spacing w:after="0" w:line="360" w:lineRule="auto"/>
        <w:ind w:firstLine="1701"/>
        <w:jc w:val="both"/>
        <w:rPr>
          <w:rFonts w:ascii="Times New Roman" w:hAnsi="Times New Roman"/>
          <w:sz w:val="24"/>
          <w:szCs w:val="24"/>
        </w:rPr>
      </w:pPr>
      <w:r>
        <w:rPr>
          <w:rFonts w:ascii="Times New Roman" w:hAnsi="Times New Roman"/>
          <w:sz w:val="24"/>
          <w:szCs w:val="24"/>
        </w:rPr>
        <w:t xml:space="preserve">A análise proposta condiz com a atualidade do cenário brasileiro e muito se tem explanado acerca da natureza jurídica dos ilícitos considerados ímprobos, sendo que esta conceituação esclarecia a possibilidade de prerrogativa de foro. Justifica-se, desta forma, o estudo atual do tema e as </w:t>
      </w:r>
      <w:proofErr w:type="spellStart"/>
      <w:r>
        <w:rPr>
          <w:rFonts w:ascii="Times New Roman" w:hAnsi="Times New Roman"/>
          <w:sz w:val="24"/>
          <w:szCs w:val="24"/>
        </w:rPr>
        <w:t>conseqüências</w:t>
      </w:r>
      <w:proofErr w:type="spellEnd"/>
      <w:r>
        <w:rPr>
          <w:rFonts w:ascii="Times New Roman" w:hAnsi="Times New Roman"/>
          <w:sz w:val="24"/>
          <w:szCs w:val="24"/>
        </w:rPr>
        <w:t xml:space="preserve"> que o foro </w:t>
      </w:r>
      <w:r>
        <w:rPr>
          <w:rFonts w:ascii="Times New Roman" w:hAnsi="Times New Roman"/>
          <w:sz w:val="24"/>
          <w:szCs w:val="24"/>
        </w:rPr>
        <w:t>por prerrogativa</w:t>
      </w:r>
      <w:r>
        <w:rPr>
          <w:rFonts w:ascii="Times New Roman" w:hAnsi="Times New Roman"/>
          <w:sz w:val="24"/>
          <w:szCs w:val="24"/>
        </w:rPr>
        <w:t xml:space="preserve"> traz para a punição dos agentes políticos que não agem conforme a probidade.</w:t>
      </w:r>
    </w:p>
    <w:p w:rsidR="002C233A" w:rsidRDefault="006A5113" w:rsidP="002063EB">
      <w:pPr>
        <w:spacing w:after="0" w:line="360" w:lineRule="auto"/>
        <w:ind w:firstLine="1701"/>
        <w:jc w:val="both"/>
        <w:rPr>
          <w:rFonts w:ascii="Times New Roman" w:hAnsi="Times New Roman"/>
          <w:sz w:val="24"/>
          <w:szCs w:val="24"/>
        </w:rPr>
      </w:pPr>
      <w:r>
        <w:rPr>
          <w:rFonts w:ascii="Times New Roman" w:hAnsi="Times New Roman"/>
          <w:sz w:val="24"/>
          <w:szCs w:val="24"/>
        </w:rPr>
        <w:t>A pesquisa, portanto, visa demonstrar</w:t>
      </w:r>
      <w:r w:rsidR="002C233A">
        <w:rPr>
          <w:rFonts w:ascii="Times New Roman" w:hAnsi="Times New Roman"/>
          <w:sz w:val="24"/>
          <w:szCs w:val="24"/>
        </w:rPr>
        <w:t xml:space="preserve"> se existe a possibilidade de prerrogativa de foro em ações relacionadas a atos de improbidade administrativa. Contudo, para que esta meta seja alcançada o projeto apontará a previsão legal da prerrogativa de foro e suas especificidades, além de analisar a natureza jurídica da improbidade administrativa e entender a abrangência do principio da moralidade</w:t>
      </w:r>
      <w:proofErr w:type="gramStart"/>
      <w:r w:rsidR="002C233A">
        <w:rPr>
          <w:rFonts w:ascii="Times New Roman" w:hAnsi="Times New Roman"/>
          <w:sz w:val="24"/>
          <w:szCs w:val="24"/>
        </w:rPr>
        <w:t>..</w:t>
      </w:r>
      <w:proofErr w:type="gramEnd"/>
    </w:p>
    <w:p w:rsidR="002C233A" w:rsidRDefault="006A5113" w:rsidP="002063EB">
      <w:pPr>
        <w:spacing w:after="0" w:line="360" w:lineRule="auto"/>
        <w:ind w:firstLine="1701"/>
        <w:jc w:val="both"/>
        <w:rPr>
          <w:rFonts w:ascii="Times New Roman" w:hAnsi="Times New Roman"/>
          <w:sz w:val="24"/>
          <w:szCs w:val="24"/>
        </w:rPr>
      </w:pPr>
      <w:r>
        <w:rPr>
          <w:rFonts w:ascii="Times New Roman" w:hAnsi="Times New Roman"/>
          <w:sz w:val="24"/>
          <w:szCs w:val="24"/>
        </w:rPr>
        <w:t>A conclusão da pesquisa deu-se mediante análise</w:t>
      </w:r>
      <w:r w:rsidR="002C233A">
        <w:rPr>
          <w:rFonts w:ascii="Times New Roman" w:hAnsi="Times New Roman"/>
          <w:sz w:val="24"/>
          <w:szCs w:val="24"/>
        </w:rPr>
        <w:t xml:space="preserve"> </w:t>
      </w:r>
      <w:r>
        <w:rPr>
          <w:rFonts w:ascii="Times New Roman" w:hAnsi="Times New Roman"/>
          <w:sz w:val="24"/>
          <w:szCs w:val="24"/>
        </w:rPr>
        <w:t xml:space="preserve">jurisprudencial e doutrinária, que </w:t>
      </w:r>
      <w:r w:rsidR="002C233A">
        <w:rPr>
          <w:rFonts w:ascii="Times New Roman" w:hAnsi="Times New Roman"/>
          <w:sz w:val="24"/>
          <w:szCs w:val="24"/>
        </w:rPr>
        <w:t xml:space="preserve">considera </w:t>
      </w:r>
      <w:r>
        <w:rPr>
          <w:rFonts w:ascii="Times New Roman" w:hAnsi="Times New Roman"/>
          <w:sz w:val="24"/>
          <w:szCs w:val="24"/>
        </w:rPr>
        <w:t>a não aplicação d</w:t>
      </w:r>
      <w:r w:rsidR="002C233A">
        <w:rPr>
          <w:rFonts w:ascii="Times New Roman" w:hAnsi="Times New Roman"/>
          <w:sz w:val="24"/>
          <w:szCs w:val="24"/>
        </w:rPr>
        <w:t xml:space="preserve">a prerrogativa de foro </w:t>
      </w:r>
      <w:r>
        <w:rPr>
          <w:rFonts w:ascii="Times New Roman" w:hAnsi="Times New Roman"/>
          <w:sz w:val="24"/>
          <w:szCs w:val="24"/>
        </w:rPr>
        <w:t>no julgamento das</w:t>
      </w:r>
      <w:r w:rsidR="002C233A">
        <w:rPr>
          <w:rFonts w:ascii="Times New Roman" w:hAnsi="Times New Roman"/>
          <w:sz w:val="24"/>
          <w:szCs w:val="24"/>
        </w:rPr>
        <w:t xml:space="preserve"> ações civis por improbidade administrativa, visto que esta possui caráter civil. Ressaltando que, o foro privilegiado só pode ser gozado pelo beneficiário em casos de crime comum, destarte, apenas em ilícitos de caráter penal.</w:t>
      </w:r>
    </w:p>
    <w:p w:rsidR="006A5113" w:rsidRDefault="006A5113" w:rsidP="002063EB">
      <w:pPr>
        <w:spacing w:after="0" w:line="360" w:lineRule="auto"/>
        <w:rPr>
          <w:rFonts w:ascii="Times New Roman" w:hAnsi="Times New Roman"/>
          <w:b/>
          <w:sz w:val="24"/>
          <w:szCs w:val="24"/>
        </w:rPr>
      </w:pPr>
    </w:p>
    <w:p w:rsidR="002C233A" w:rsidRPr="00EA020A" w:rsidRDefault="002C233A" w:rsidP="00EA020A">
      <w:pPr>
        <w:pStyle w:val="PargrafodaLista"/>
        <w:numPr>
          <w:ilvl w:val="0"/>
          <w:numId w:val="2"/>
        </w:numPr>
        <w:spacing w:after="0" w:line="360" w:lineRule="auto"/>
        <w:rPr>
          <w:rFonts w:ascii="Times New Roman" w:hAnsi="Times New Roman"/>
          <w:b/>
          <w:sz w:val="24"/>
          <w:szCs w:val="24"/>
        </w:rPr>
      </w:pPr>
      <w:r w:rsidRPr="00EA020A">
        <w:rPr>
          <w:rFonts w:ascii="Times New Roman" w:hAnsi="Times New Roman"/>
          <w:b/>
          <w:sz w:val="24"/>
          <w:szCs w:val="24"/>
        </w:rPr>
        <w:t>Princípio da Moralidade Administrativa</w:t>
      </w:r>
    </w:p>
    <w:p w:rsidR="002063EB" w:rsidRDefault="002063EB" w:rsidP="002063EB">
      <w:pPr>
        <w:spacing w:after="0" w:line="360" w:lineRule="auto"/>
        <w:rPr>
          <w:rFonts w:ascii="Times New Roman" w:hAnsi="Times New Roman"/>
          <w:b/>
          <w:sz w:val="24"/>
          <w:szCs w:val="24"/>
        </w:rPr>
      </w:pPr>
    </w:p>
    <w:p w:rsidR="002C233A" w:rsidRDefault="002C233A" w:rsidP="002063EB">
      <w:pPr>
        <w:spacing w:after="0" w:line="360" w:lineRule="auto"/>
        <w:ind w:firstLine="1418"/>
        <w:jc w:val="both"/>
        <w:rPr>
          <w:rFonts w:ascii="Times New Roman" w:hAnsi="Times New Roman"/>
          <w:sz w:val="24"/>
          <w:szCs w:val="24"/>
        </w:rPr>
      </w:pPr>
      <w:r>
        <w:rPr>
          <w:rFonts w:ascii="Times New Roman" w:hAnsi="Times New Roman"/>
          <w:sz w:val="24"/>
          <w:szCs w:val="24"/>
        </w:rPr>
        <w:t>O princípio da moralidade exige que o administrador se baseie em conceitos éticos. A moralidade está associada à legalidade, se uma conduta é imoral, deve ser invalidada. Violá-los implicará violação ao próprio Direito, configurando ilicitude que as sujeita a conduta viciada a invalidação, entretanto tal princípio assumiu foros de pauta jurídica na conformidade do artigo 37 da Constituição Federal de 1988. Compreendem-se em seu âmbito, os chamados princípios da lealdade e boa fé que asseguram a boa administração e a disciplina interna na administração pública.</w:t>
      </w:r>
    </w:p>
    <w:p w:rsidR="002C233A" w:rsidRDefault="002C233A" w:rsidP="002063EB">
      <w:pPr>
        <w:spacing w:after="0" w:line="360" w:lineRule="auto"/>
        <w:ind w:firstLine="1418"/>
        <w:jc w:val="both"/>
        <w:rPr>
          <w:rFonts w:ascii="Times New Roman" w:hAnsi="Times New Roman"/>
          <w:sz w:val="24"/>
          <w:szCs w:val="24"/>
        </w:rPr>
      </w:pPr>
      <w:r>
        <w:rPr>
          <w:rFonts w:ascii="Times New Roman" w:hAnsi="Times New Roman"/>
          <w:sz w:val="24"/>
          <w:szCs w:val="24"/>
        </w:rPr>
        <w:t>A inclusão do princípio da moralidade administrativa entre os princ</w:t>
      </w:r>
      <w:r w:rsidR="002063EB">
        <w:rPr>
          <w:rFonts w:ascii="Times New Roman" w:hAnsi="Times New Roman"/>
          <w:sz w:val="24"/>
          <w:szCs w:val="24"/>
        </w:rPr>
        <w:t>ípios constitucionais impostos à</w:t>
      </w:r>
      <w:r>
        <w:rPr>
          <w:rFonts w:ascii="Times New Roman" w:hAnsi="Times New Roman"/>
          <w:sz w:val="24"/>
          <w:szCs w:val="24"/>
        </w:rPr>
        <w:t xml:space="preserve"> </w:t>
      </w:r>
      <w:r w:rsidR="002063EB">
        <w:rPr>
          <w:rFonts w:ascii="Times New Roman" w:hAnsi="Times New Roman"/>
          <w:sz w:val="24"/>
          <w:szCs w:val="24"/>
        </w:rPr>
        <w:t>A</w:t>
      </w:r>
      <w:r>
        <w:rPr>
          <w:rFonts w:ascii="Times New Roman" w:hAnsi="Times New Roman"/>
          <w:sz w:val="24"/>
          <w:szCs w:val="24"/>
        </w:rPr>
        <w:t xml:space="preserve">dministração é mais recente porque ocorreu apenas com Constituição Federal de 1988. A moral administrativa deve ser entendida como mínimo que </w:t>
      </w:r>
      <w:r>
        <w:rPr>
          <w:rFonts w:ascii="Times New Roman" w:hAnsi="Times New Roman"/>
          <w:sz w:val="24"/>
          <w:szCs w:val="24"/>
        </w:rPr>
        <w:lastRenderedPageBreak/>
        <w:t>se espera do Administrador Público na sua conduta interna, segundo as normas d</w:t>
      </w:r>
      <w:r w:rsidR="002063EB">
        <w:rPr>
          <w:rFonts w:ascii="Times New Roman" w:hAnsi="Times New Roman"/>
          <w:sz w:val="24"/>
          <w:szCs w:val="24"/>
        </w:rPr>
        <w:t>o</w:t>
      </w:r>
      <w:r>
        <w:rPr>
          <w:rFonts w:ascii="Times New Roman" w:hAnsi="Times New Roman"/>
          <w:sz w:val="24"/>
          <w:szCs w:val="24"/>
        </w:rPr>
        <w:t xml:space="preserve"> </w:t>
      </w:r>
      <w:r w:rsidR="002063EB">
        <w:rPr>
          <w:rFonts w:ascii="Times New Roman" w:hAnsi="Times New Roman"/>
          <w:sz w:val="24"/>
          <w:szCs w:val="24"/>
        </w:rPr>
        <w:t>órgão e da Administração Pública.</w:t>
      </w:r>
    </w:p>
    <w:p w:rsidR="002C233A" w:rsidRDefault="002C233A" w:rsidP="002063EB">
      <w:pPr>
        <w:spacing w:after="0" w:line="360" w:lineRule="auto"/>
        <w:ind w:firstLine="1418"/>
        <w:jc w:val="both"/>
        <w:rPr>
          <w:rFonts w:ascii="Times New Roman" w:hAnsi="Times New Roman"/>
          <w:sz w:val="24"/>
          <w:szCs w:val="24"/>
        </w:rPr>
      </w:pPr>
      <w:r>
        <w:rPr>
          <w:rFonts w:ascii="Times New Roman" w:hAnsi="Times New Roman"/>
          <w:sz w:val="24"/>
          <w:szCs w:val="24"/>
        </w:rPr>
        <w:t>Além disso, quando se tenta evidenciar aplicação do princípio da moralidade aos casos concretos muitas vezes é possível enxergar a incidência de outros princípios, como o da impessoalidade ou da proporcionalidade, o que reduziria também o interesse prático nesse princípio. Ressalta-se ainda, o fato de que a boa-fé objetiva leva em conta apenas o aspecto externo da conduta, diferentemente da boa-fé subjetiva que considera a intenção do agente.</w:t>
      </w:r>
    </w:p>
    <w:p w:rsidR="002C233A" w:rsidRDefault="002C233A" w:rsidP="002063EB">
      <w:pPr>
        <w:spacing w:after="0" w:line="360" w:lineRule="auto"/>
        <w:ind w:firstLine="1418"/>
        <w:jc w:val="both"/>
        <w:rPr>
          <w:rFonts w:ascii="Times New Roman" w:hAnsi="Times New Roman"/>
          <w:sz w:val="24"/>
          <w:szCs w:val="24"/>
        </w:rPr>
      </w:pPr>
      <w:r>
        <w:rPr>
          <w:rFonts w:ascii="Times New Roman" w:hAnsi="Times New Roman"/>
          <w:sz w:val="24"/>
          <w:szCs w:val="24"/>
        </w:rPr>
        <w:t xml:space="preserve">É possível falar também em legalidade em sentido amplo, para abranger não só a obediência à lei, mas também a observância dos princípios e valores que estão na base do ordenamento jurídico. Nesse sentindo amplo, a legalidade absorveu todos os princípios, inclusive o da moralidade. No sentido estrito, a legalidade exige obediência à lei, enquanto a moralidade exige basicamente honestidade, observância das regras de boa administração, atendimento ao interesse público, boa fé, lealdade.  </w:t>
      </w:r>
    </w:p>
    <w:p w:rsidR="002063EB" w:rsidRDefault="002063EB" w:rsidP="002063EB">
      <w:pPr>
        <w:spacing w:line="360" w:lineRule="auto"/>
        <w:ind w:firstLine="1800"/>
        <w:jc w:val="both"/>
        <w:rPr>
          <w:rFonts w:ascii="Times New Roman" w:hAnsi="Times New Roman"/>
          <w:sz w:val="24"/>
          <w:szCs w:val="24"/>
        </w:rPr>
      </w:pPr>
      <w:r>
        <w:rPr>
          <w:rFonts w:ascii="Times New Roman" w:hAnsi="Times New Roman"/>
          <w:sz w:val="24"/>
          <w:szCs w:val="24"/>
        </w:rPr>
        <w:t>GARCIA e ALVES (2004, p.84), fazem a diferenciação básica entre o respeito à moralidade e à legalidade administrativas:</w:t>
      </w:r>
    </w:p>
    <w:p w:rsidR="002063EB" w:rsidRPr="00682A95" w:rsidRDefault="002063EB" w:rsidP="002063EB">
      <w:pPr>
        <w:spacing w:line="240" w:lineRule="auto"/>
        <w:ind w:left="2268"/>
        <w:jc w:val="both"/>
        <w:rPr>
          <w:rFonts w:ascii="Times New Roman" w:hAnsi="Times New Roman"/>
          <w:szCs w:val="24"/>
        </w:rPr>
      </w:pPr>
      <w:r w:rsidRPr="00682A95">
        <w:rPr>
          <w:rFonts w:ascii="Times New Roman" w:hAnsi="Times New Roman"/>
          <w:szCs w:val="24"/>
        </w:rPr>
        <w:t>O princípio da legalidade exige a adequação do ato à lei, enquanto que o da moralidade torna obrigatório que o móvel do agente e o objetivo visado estejam em harmonia com o dever de bem administrar. Ainda que os contornos do ato estejam superpostos à lei, será ele inválido se resultar de caprichos pessoais do administrador, afastando-se do dever de bem administrar e da consecução do bem comum.</w:t>
      </w:r>
    </w:p>
    <w:p w:rsidR="00682A95" w:rsidRDefault="00682A95" w:rsidP="00BB1EF4">
      <w:pPr>
        <w:spacing w:line="360" w:lineRule="auto"/>
        <w:ind w:firstLine="1800"/>
        <w:jc w:val="both"/>
        <w:rPr>
          <w:rFonts w:ascii="Times New Roman" w:hAnsi="Times New Roman"/>
          <w:sz w:val="24"/>
          <w:szCs w:val="24"/>
        </w:rPr>
      </w:pPr>
      <w:r>
        <w:rPr>
          <w:rFonts w:ascii="Times New Roman" w:hAnsi="Times New Roman"/>
          <w:sz w:val="24"/>
          <w:szCs w:val="24"/>
        </w:rPr>
        <w:t>O bom funcionamento da máquina pública, portanto, está baseada na conduta moralmente correta de seus agentes, bem como no firme seguimento das normas que regulamentam o desempenho daqueles que servem à Administração Pública.</w:t>
      </w:r>
    </w:p>
    <w:p w:rsidR="00682A95" w:rsidRDefault="00682A95" w:rsidP="00BB1EF4">
      <w:pPr>
        <w:spacing w:line="360" w:lineRule="auto"/>
        <w:ind w:firstLine="1800"/>
        <w:jc w:val="both"/>
        <w:rPr>
          <w:rFonts w:ascii="Times New Roman" w:hAnsi="Times New Roman"/>
          <w:sz w:val="24"/>
          <w:szCs w:val="24"/>
        </w:rPr>
      </w:pPr>
      <w:r>
        <w:rPr>
          <w:rFonts w:ascii="Times New Roman" w:hAnsi="Times New Roman"/>
          <w:sz w:val="24"/>
          <w:szCs w:val="24"/>
        </w:rPr>
        <w:t>No entanto, há aqueles que, aproveitando de sua condição como servidor ou como agente político, desvia-se da finalidade para qual trabalha e usa sua função pública em prol de interesses pessoais. Momento em que surge a Lei 8.429 de 1992 para obstar tais condutas irregulares e punir seus autores.</w:t>
      </w:r>
    </w:p>
    <w:p w:rsidR="00BB1EF4" w:rsidRPr="00EA020A" w:rsidRDefault="00BB1EF4" w:rsidP="00EA020A">
      <w:pPr>
        <w:pStyle w:val="PargrafodaLista"/>
        <w:numPr>
          <w:ilvl w:val="0"/>
          <w:numId w:val="2"/>
        </w:numPr>
        <w:spacing w:line="360" w:lineRule="auto"/>
        <w:jc w:val="both"/>
        <w:rPr>
          <w:rFonts w:ascii="Times New Roman" w:hAnsi="Times New Roman"/>
          <w:b/>
          <w:sz w:val="24"/>
          <w:szCs w:val="24"/>
        </w:rPr>
      </w:pPr>
      <w:r w:rsidRPr="00EA020A">
        <w:rPr>
          <w:rFonts w:ascii="Times New Roman" w:hAnsi="Times New Roman"/>
          <w:b/>
          <w:sz w:val="24"/>
          <w:szCs w:val="24"/>
        </w:rPr>
        <w:t>Lei Federal nº 8.429/92</w:t>
      </w:r>
    </w:p>
    <w:p w:rsidR="00BB1EF4" w:rsidRPr="00EA020A" w:rsidRDefault="00BB1EF4" w:rsidP="00EA020A">
      <w:pPr>
        <w:pStyle w:val="PargrafodaLista"/>
        <w:numPr>
          <w:ilvl w:val="1"/>
          <w:numId w:val="2"/>
        </w:numPr>
        <w:spacing w:line="360" w:lineRule="auto"/>
        <w:jc w:val="both"/>
        <w:rPr>
          <w:rFonts w:ascii="Times New Roman" w:hAnsi="Times New Roman"/>
          <w:b/>
          <w:sz w:val="24"/>
          <w:szCs w:val="24"/>
        </w:rPr>
      </w:pPr>
      <w:r w:rsidRPr="00EA020A">
        <w:rPr>
          <w:rFonts w:ascii="Times New Roman" w:hAnsi="Times New Roman"/>
          <w:b/>
          <w:sz w:val="24"/>
          <w:szCs w:val="24"/>
        </w:rPr>
        <w:t>Histórico</w:t>
      </w:r>
    </w:p>
    <w:p w:rsidR="00BB1EF4" w:rsidRPr="00750707" w:rsidRDefault="00BB1EF4" w:rsidP="00BB1EF4">
      <w:pPr>
        <w:spacing w:line="360" w:lineRule="auto"/>
        <w:ind w:firstLine="1800"/>
        <w:jc w:val="both"/>
        <w:rPr>
          <w:rFonts w:ascii="Times New Roman" w:hAnsi="Times New Roman"/>
          <w:sz w:val="24"/>
          <w:szCs w:val="24"/>
        </w:rPr>
      </w:pPr>
      <w:r w:rsidRPr="00750707">
        <w:rPr>
          <w:rFonts w:ascii="Times New Roman" w:hAnsi="Times New Roman"/>
          <w:sz w:val="24"/>
          <w:szCs w:val="24"/>
        </w:rPr>
        <w:t xml:space="preserve">Na Administração Pública não basta apenas </w:t>
      </w:r>
      <w:r>
        <w:rPr>
          <w:rFonts w:ascii="Times New Roman" w:hAnsi="Times New Roman"/>
          <w:sz w:val="24"/>
          <w:szCs w:val="24"/>
        </w:rPr>
        <w:t>à</w:t>
      </w:r>
      <w:r w:rsidRPr="00750707">
        <w:rPr>
          <w:rFonts w:ascii="Times New Roman" w:hAnsi="Times New Roman"/>
          <w:sz w:val="24"/>
          <w:szCs w:val="24"/>
        </w:rPr>
        <w:t xml:space="preserve"> legalidade formal, mas se faz necessário </w:t>
      </w:r>
      <w:proofErr w:type="gramStart"/>
      <w:r w:rsidRPr="00750707">
        <w:rPr>
          <w:rFonts w:ascii="Times New Roman" w:hAnsi="Times New Roman"/>
          <w:sz w:val="24"/>
          <w:szCs w:val="24"/>
        </w:rPr>
        <w:t>a</w:t>
      </w:r>
      <w:proofErr w:type="gramEnd"/>
      <w:r w:rsidRPr="00750707">
        <w:rPr>
          <w:rFonts w:ascii="Times New Roman" w:hAnsi="Times New Roman"/>
          <w:sz w:val="24"/>
          <w:szCs w:val="24"/>
        </w:rPr>
        <w:t xml:space="preserve"> observância da boa-fé, bem como de princípios éticos. A improbidade </w:t>
      </w:r>
      <w:r w:rsidRPr="00750707">
        <w:rPr>
          <w:rFonts w:ascii="Times New Roman" w:hAnsi="Times New Roman"/>
          <w:sz w:val="24"/>
          <w:szCs w:val="24"/>
        </w:rPr>
        <w:lastRenderedPageBreak/>
        <w:t>administrativa como ato ilícito é descrita no direito brasileiro positivado, porém, não se trata apenas de um conceito jurídico, trata-se de um conceito de valores.</w:t>
      </w:r>
    </w:p>
    <w:p w:rsidR="00BB1EF4" w:rsidRDefault="00BB1EF4" w:rsidP="00BB1EF4">
      <w:pPr>
        <w:spacing w:line="360" w:lineRule="auto"/>
        <w:ind w:firstLine="1800"/>
        <w:jc w:val="both"/>
        <w:rPr>
          <w:rFonts w:ascii="Times New Roman" w:hAnsi="Times New Roman"/>
          <w:sz w:val="24"/>
          <w:szCs w:val="24"/>
        </w:rPr>
      </w:pPr>
      <w:r w:rsidRPr="00750707">
        <w:rPr>
          <w:rFonts w:ascii="Times New Roman" w:hAnsi="Times New Roman"/>
          <w:sz w:val="24"/>
          <w:szCs w:val="24"/>
        </w:rPr>
        <w:t xml:space="preserve">Ao longo de sua história, </w:t>
      </w:r>
      <w:r>
        <w:rPr>
          <w:rFonts w:ascii="Times New Roman" w:hAnsi="Times New Roman"/>
          <w:sz w:val="24"/>
          <w:szCs w:val="24"/>
        </w:rPr>
        <w:t>a população</w:t>
      </w:r>
      <w:r w:rsidRPr="00750707">
        <w:rPr>
          <w:rFonts w:ascii="Times New Roman" w:hAnsi="Times New Roman"/>
          <w:sz w:val="24"/>
          <w:szCs w:val="24"/>
        </w:rPr>
        <w:t xml:space="preserve"> busca </w:t>
      </w:r>
      <w:r>
        <w:rPr>
          <w:rFonts w:ascii="Times New Roman" w:hAnsi="Times New Roman"/>
          <w:sz w:val="24"/>
          <w:szCs w:val="24"/>
        </w:rPr>
        <w:t>a melhor</w:t>
      </w:r>
      <w:r w:rsidRPr="00750707">
        <w:rPr>
          <w:rFonts w:ascii="Times New Roman" w:hAnsi="Times New Roman"/>
          <w:sz w:val="24"/>
          <w:szCs w:val="24"/>
        </w:rPr>
        <w:t xml:space="preserve"> maneira de controlar </w:t>
      </w:r>
      <w:r>
        <w:rPr>
          <w:rFonts w:ascii="Times New Roman" w:hAnsi="Times New Roman"/>
          <w:sz w:val="24"/>
          <w:szCs w:val="24"/>
        </w:rPr>
        <w:t>a</w:t>
      </w:r>
      <w:r w:rsidRPr="00750707">
        <w:rPr>
          <w:rFonts w:ascii="Times New Roman" w:hAnsi="Times New Roman"/>
          <w:sz w:val="24"/>
          <w:szCs w:val="24"/>
        </w:rPr>
        <w:t xml:space="preserve"> administração pública, organizando socialmente o meio em que vive, buscando sempre remover todos os indícios de desonestidade e de imoralidade presentes </w:t>
      </w:r>
      <w:r>
        <w:rPr>
          <w:rFonts w:ascii="Times New Roman" w:hAnsi="Times New Roman"/>
          <w:sz w:val="24"/>
          <w:szCs w:val="24"/>
        </w:rPr>
        <w:t>na</w:t>
      </w:r>
      <w:r w:rsidRPr="00750707">
        <w:rPr>
          <w:rFonts w:ascii="Times New Roman" w:hAnsi="Times New Roman"/>
          <w:sz w:val="24"/>
          <w:szCs w:val="24"/>
        </w:rPr>
        <w:t xml:space="preserve"> sociedade, de forma que o bem público não passe a ser usufruído erroneamente</w:t>
      </w:r>
      <w:r>
        <w:rPr>
          <w:rFonts w:ascii="Times New Roman" w:hAnsi="Times New Roman"/>
          <w:sz w:val="24"/>
          <w:szCs w:val="24"/>
        </w:rPr>
        <w:t>, mas</w:t>
      </w:r>
      <w:r w:rsidRPr="00750707">
        <w:rPr>
          <w:rFonts w:ascii="Times New Roman" w:hAnsi="Times New Roman"/>
          <w:sz w:val="24"/>
          <w:szCs w:val="24"/>
        </w:rPr>
        <w:t xml:space="preserve"> com base nas necessidades do cidadão. </w:t>
      </w:r>
    </w:p>
    <w:p w:rsidR="00BB1EF4" w:rsidRDefault="00BB1EF4" w:rsidP="00BB1EF4">
      <w:pPr>
        <w:spacing w:line="360" w:lineRule="auto"/>
        <w:ind w:firstLine="1800"/>
        <w:jc w:val="both"/>
        <w:rPr>
          <w:rStyle w:val="apple-style-span"/>
          <w:rFonts w:ascii="Times New Roman" w:hAnsi="Times New Roman"/>
          <w:color w:val="000000"/>
          <w:sz w:val="24"/>
          <w:szCs w:val="24"/>
          <w:shd w:val="clear" w:color="auto" w:fill="EEEEEE"/>
        </w:rPr>
      </w:pPr>
      <w:r>
        <w:rPr>
          <w:rFonts w:ascii="Times New Roman" w:hAnsi="Times New Roman"/>
          <w:sz w:val="24"/>
          <w:szCs w:val="24"/>
        </w:rPr>
        <w:t xml:space="preserve">A Carta Magna de 1988 inovou ao acrescentar o ato de improbidade no capítulo da Administração Pública, porém, antes de tal fato, </w:t>
      </w:r>
      <w:proofErr w:type="gramStart"/>
      <w:r>
        <w:rPr>
          <w:rFonts w:ascii="Times New Roman" w:hAnsi="Times New Roman"/>
          <w:sz w:val="24"/>
          <w:szCs w:val="24"/>
        </w:rPr>
        <w:t>existia,</w:t>
      </w:r>
      <w:proofErr w:type="gramEnd"/>
      <w:r>
        <w:rPr>
          <w:rFonts w:ascii="Times New Roman" w:hAnsi="Times New Roman"/>
          <w:sz w:val="24"/>
          <w:szCs w:val="24"/>
        </w:rPr>
        <w:t xml:space="preserve"> constante na legislação brasileira, sanções </w:t>
      </w:r>
      <w:r w:rsidRPr="00FF5F14">
        <w:rPr>
          <w:rFonts w:ascii="Times New Roman" w:hAnsi="Times New Roman"/>
          <w:sz w:val="24"/>
          <w:szCs w:val="24"/>
        </w:rPr>
        <w:t xml:space="preserve">para </w:t>
      </w:r>
      <w:r w:rsidRPr="00FF5F14">
        <w:rPr>
          <w:rFonts w:ascii="Times New Roman" w:hAnsi="Times New Roman"/>
          <w:color w:val="000000"/>
          <w:sz w:val="24"/>
          <w:szCs w:val="24"/>
        </w:rPr>
        <w:t xml:space="preserve">serem aplicadas nos atos que ocasionavam prejuízos para a Fazenda Pública, bem como </w:t>
      </w:r>
      <w:r w:rsidRPr="00EF4113">
        <w:rPr>
          <w:rFonts w:ascii="Times New Roman" w:hAnsi="Times New Roman"/>
          <w:color w:val="000000"/>
          <w:sz w:val="24"/>
          <w:szCs w:val="24"/>
        </w:rPr>
        <w:t>o</w:t>
      </w:r>
      <w:r>
        <w:rPr>
          <w:rFonts w:ascii="Times New Roman" w:hAnsi="Times New Roman"/>
          <w:color w:val="000000"/>
          <w:sz w:val="24"/>
          <w:szCs w:val="24"/>
        </w:rPr>
        <w:t xml:space="preserve"> enriquecimento injustificado, também conhecido como locupletamento ilícito.</w:t>
      </w:r>
      <w:r w:rsidRPr="00FF5F14">
        <w:rPr>
          <w:rStyle w:val="apple-style-span"/>
          <w:rFonts w:ascii="Times New Roman" w:hAnsi="Times New Roman"/>
          <w:color w:val="000000"/>
          <w:sz w:val="24"/>
          <w:szCs w:val="24"/>
          <w:shd w:val="clear" w:color="auto" w:fill="EEEEEE"/>
        </w:rPr>
        <w:t xml:space="preserve"> </w:t>
      </w:r>
    </w:p>
    <w:p w:rsidR="00BB1EF4" w:rsidRDefault="00BB1EF4" w:rsidP="00BB1EF4">
      <w:pPr>
        <w:spacing w:line="360" w:lineRule="auto"/>
        <w:ind w:firstLine="1800"/>
        <w:jc w:val="both"/>
        <w:rPr>
          <w:rFonts w:ascii="Times New Roman" w:hAnsi="Times New Roman"/>
          <w:sz w:val="24"/>
          <w:szCs w:val="24"/>
        </w:rPr>
      </w:pPr>
      <w:r w:rsidRPr="00FF5F14">
        <w:rPr>
          <w:rFonts w:ascii="Times New Roman" w:hAnsi="Times New Roman"/>
          <w:color w:val="000000"/>
          <w:sz w:val="24"/>
          <w:szCs w:val="24"/>
        </w:rPr>
        <w:t>Com o</w:t>
      </w:r>
      <w:r w:rsidRPr="00FF5F14">
        <w:rPr>
          <w:rFonts w:ascii="Times New Roman" w:hAnsi="Times New Roman"/>
          <w:sz w:val="24"/>
          <w:szCs w:val="24"/>
        </w:rPr>
        <w:t xml:space="preserve"> surgimento da Lei 8429/92, a chamada Lei de Improbidade Administrativa, o indi</w:t>
      </w:r>
      <w:r>
        <w:rPr>
          <w:rFonts w:ascii="Times New Roman" w:hAnsi="Times New Roman"/>
          <w:sz w:val="24"/>
          <w:szCs w:val="24"/>
        </w:rPr>
        <w:t>víduo passou</w:t>
      </w:r>
      <w:r w:rsidRPr="00750707">
        <w:rPr>
          <w:rFonts w:ascii="Times New Roman" w:hAnsi="Times New Roman"/>
          <w:sz w:val="24"/>
          <w:szCs w:val="24"/>
        </w:rPr>
        <w:t xml:space="preserve"> a ter esperanças </w:t>
      </w:r>
      <w:r>
        <w:rPr>
          <w:rFonts w:ascii="Times New Roman" w:hAnsi="Times New Roman"/>
          <w:sz w:val="24"/>
          <w:szCs w:val="24"/>
        </w:rPr>
        <w:t>de</w:t>
      </w:r>
      <w:r w:rsidRPr="00750707">
        <w:rPr>
          <w:rFonts w:ascii="Times New Roman" w:hAnsi="Times New Roman"/>
          <w:sz w:val="24"/>
          <w:szCs w:val="24"/>
        </w:rPr>
        <w:t xml:space="preserve"> uma sociedade mais digna, sendo tal </w:t>
      </w:r>
      <w:r>
        <w:rPr>
          <w:rFonts w:ascii="Times New Roman" w:hAnsi="Times New Roman"/>
          <w:sz w:val="24"/>
          <w:szCs w:val="24"/>
        </w:rPr>
        <w:t>l</w:t>
      </w:r>
      <w:r w:rsidRPr="00750707">
        <w:rPr>
          <w:rFonts w:ascii="Times New Roman" w:hAnsi="Times New Roman"/>
          <w:sz w:val="24"/>
          <w:szCs w:val="24"/>
        </w:rPr>
        <w:t>ei aplicada em casos contra a administração pública, onde o próprio administrador desvia-se d</w:t>
      </w:r>
      <w:r>
        <w:rPr>
          <w:rFonts w:ascii="Times New Roman" w:hAnsi="Times New Roman"/>
          <w:sz w:val="24"/>
          <w:szCs w:val="24"/>
        </w:rPr>
        <w:t xml:space="preserve">e suas obrigações, em busca do </w:t>
      </w:r>
      <w:r w:rsidRPr="00750707">
        <w:rPr>
          <w:rFonts w:ascii="Times New Roman" w:hAnsi="Times New Roman"/>
          <w:sz w:val="24"/>
          <w:szCs w:val="24"/>
        </w:rPr>
        <w:t xml:space="preserve">bem pessoal, com o objetivo </w:t>
      </w:r>
      <w:r>
        <w:rPr>
          <w:rFonts w:ascii="Times New Roman" w:hAnsi="Times New Roman"/>
          <w:sz w:val="24"/>
          <w:szCs w:val="24"/>
        </w:rPr>
        <w:t>de s</w:t>
      </w:r>
      <w:r w:rsidRPr="00750707">
        <w:rPr>
          <w:rFonts w:ascii="Times New Roman" w:hAnsi="Times New Roman"/>
          <w:sz w:val="24"/>
          <w:szCs w:val="24"/>
        </w:rPr>
        <w:t>e favorecer de tal proveito</w:t>
      </w:r>
      <w:r>
        <w:rPr>
          <w:rFonts w:ascii="Times New Roman" w:hAnsi="Times New Roman"/>
          <w:sz w:val="24"/>
          <w:szCs w:val="24"/>
        </w:rPr>
        <w:t>,</w:t>
      </w:r>
      <w:r w:rsidRPr="00750707">
        <w:rPr>
          <w:rFonts w:ascii="Times New Roman" w:hAnsi="Times New Roman"/>
          <w:sz w:val="24"/>
          <w:szCs w:val="24"/>
        </w:rPr>
        <w:t xml:space="preserve"> que lhe é cabível.</w:t>
      </w:r>
      <w:r>
        <w:rPr>
          <w:rFonts w:ascii="Times New Roman" w:hAnsi="Times New Roman"/>
          <w:sz w:val="24"/>
          <w:szCs w:val="24"/>
        </w:rPr>
        <w:t xml:space="preserve"> </w:t>
      </w:r>
    </w:p>
    <w:p w:rsidR="00BB1EF4" w:rsidRPr="00EA020A" w:rsidRDefault="00EA020A" w:rsidP="00EA020A">
      <w:pPr>
        <w:pStyle w:val="PargrafodaLista"/>
        <w:numPr>
          <w:ilvl w:val="1"/>
          <w:numId w:val="2"/>
        </w:numPr>
        <w:spacing w:line="360" w:lineRule="auto"/>
        <w:jc w:val="both"/>
        <w:rPr>
          <w:rFonts w:ascii="Times New Roman" w:hAnsi="Times New Roman"/>
          <w:b/>
          <w:sz w:val="24"/>
          <w:szCs w:val="24"/>
        </w:rPr>
      </w:pPr>
      <w:r w:rsidRPr="00EA020A">
        <w:rPr>
          <w:rFonts w:ascii="Times New Roman" w:hAnsi="Times New Roman"/>
          <w:b/>
          <w:sz w:val="24"/>
          <w:szCs w:val="24"/>
        </w:rPr>
        <w:t xml:space="preserve"> </w:t>
      </w:r>
      <w:r w:rsidR="00BB1EF4" w:rsidRPr="00EA020A">
        <w:rPr>
          <w:rFonts w:ascii="Times New Roman" w:hAnsi="Times New Roman"/>
          <w:b/>
          <w:sz w:val="24"/>
          <w:szCs w:val="24"/>
        </w:rPr>
        <w:t>Espécies de improbidade</w:t>
      </w:r>
    </w:p>
    <w:p w:rsidR="00BB1EF4" w:rsidRDefault="00BB1EF4" w:rsidP="00BB1EF4">
      <w:pPr>
        <w:spacing w:line="360" w:lineRule="auto"/>
        <w:ind w:firstLine="1800"/>
        <w:jc w:val="both"/>
        <w:rPr>
          <w:rFonts w:ascii="Times New Roman" w:hAnsi="Times New Roman"/>
          <w:sz w:val="24"/>
          <w:szCs w:val="24"/>
        </w:rPr>
      </w:pPr>
      <w:r>
        <w:rPr>
          <w:rFonts w:ascii="Times New Roman" w:hAnsi="Times New Roman"/>
          <w:sz w:val="24"/>
          <w:szCs w:val="24"/>
        </w:rPr>
        <w:t>Segundo Maria Sylvia DI PIETRO (</w:t>
      </w:r>
      <w:r w:rsidRPr="0019375A">
        <w:rPr>
          <w:rFonts w:ascii="Times New Roman" w:hAnsi="Times New Roman"/>
        </w:rPr>
        <w:t>2011</w:t>
      </w:r>
      <w:r>
        <w:rPr>
          <w:rFonts w:ascii="Times New Roman" w:hAnsi="Times New Roman"/>
        </w:rPr>
        <w:t>,</w:t>
      </w:r>
      <w:r w:rsidRPr="0019375A">
        <w:rPr>
          <w:rFonts w:ascii="Times New Roman" w:hAnsi="Times New Roman"/>
        </w:rPr>
        <w:t xml:space="preserve"> p.659</w:t>
      </w:r>
      <w:r>
        <w:rPr>
          <w:rFonts w:ascii="Times New Roman" w:hAnsi="Times New Roman"/>
        </w:rPr>
        <w:t>)</w:t>
      </w:r>
      <w:r>
        <w:rPr>
          <w:rFonts w:ascii="Times New Roman" w:hAnsi="Times New Roman"/>
          <w:sz w:val="24"/>
          <w:szCs w:val="24"/>
        </w:rPr>
        <w:t xml:space="preserve"> são três as espécies de improbidade administrativa:</w:t>
      </w:r>
    </w:p>
    <w:p w:rsidR="00BB1EF4" w:rsidRPr="00BC486E" w:rsidRDefault="00BB1EF4" w:rsidP="00BB1EF4">
      <w:pPr>
        <w:spacing w:line="240" w:lineRule="auto"/>
        <w:ind w:left="3420"/>
        <w:jc w:val="both"/>
        <w:rPr>
          <w:rFonts w:ascii="Times New Roman" w:hAnsi="Times New Roman"/>
          <w:sz w:val="20"/>
        </w:rPr>
      </w:pPr>
      <w:r w:rsidRPr="00BC486E">
        <w:rPr>
          <w:rFonts w:ascii="Times New Roman" w:hAnsi="Times New Roman"/>
          <w:sz w:val="20"/>
        </w:rPr>
        <w:t xml:space="preserve">Note-se que essa lei definiu os atos de improbidade em três dispositivos: no artigo 9º, cuida dos atos de improbidade administrativa que importam enriquecimento ilícito; no artigo 10, trata dos atos de improbidade administrativa que causam prejuízo ao erário; e no artigo 11, indica os atos de improbidade </w:t>
      </w:r>
      <w:proofErr w:type="spellStart"/>
      <w:r w:rsidRPr="00BC486E">
        <w:rPr>
          <w:rFonts w:ascii="Times New Roman" w:hAnsi="Times New Roman"/>
          <w:sz w:val="20"/>
        </w:rPr>
        <w:t>administratica</w:t>
      </w:r>
      <w:proofErr w:type="spellEnd"/>
      <w:r w:rsidRPr="00BC486E">
        <w:rPr>
          <w:rFonts w:ascii="Times New Roman" w:hAnsi="Times New Roman"/>
          <w:sz w:val="20"/>
        </w:rPr>
        <w:t xml:space="preserve"> que atentam contra os princípios da administração pública.</w:t>
      </w:r>
    </w:p>
    <w:p w:rsidR="00BB1EF4" w:rsidRPr="00750707" w:rsidRDefault="00BB1EF4" w:rsidP="00BB1EF4">
      <w:pPr>
        <w:spacing w:line="240" w:lineRule="auto"/>
        <w:ind w:left="3420"/>
        <w:jc w:val="both"/>
        <w:rPr>
          <w:rFonts w:ascii="Times New Roman" w:hAnsi="Times New Roman"/>
        </w:rPr>
      </w:pPr>
    </w:p>
    <w:p w:rsidR="00BB1EF4" w:rsidRDefault="00BB1EF4" w:rsidP="00BB1EF4">
      <w:pPr>
        <w:spacing w:line="360" w:lineRule="auto"/>
        <w:ind w:firstLine="1800"/>
        <w:jc w:val="both"/>
        <w:rPr>
          <w:rFonts w:ascii="Times New Roman" w:hAnsi="Times New Roman"/>
          <w:sz w:val="24"/>
          <w:szCs w:val="24"/>
        </w:rPr>
      </w:pPr>
      <w:r w:rsidRPr="00750707">
        <w:rPr>
          <w:rFonts w:ascii="Times New Roman" w:hAnsi="Times New Roman"/>
          <w:sz w:val="24"/>
          <w:szCs w:val="24"/>
        </w:rPr>
        <w:t xml:space="preserve">Os atos que causam enriquecimento ilícito, são aqueles que, indevidamente, aumentam o patrimônio dos agentes públicos, em razão de sua função. Para a realização de tal ato é necessário que haja o preenchimento de </w:t>
      </w:r>
      <w:proofErr w:type="gramStart"/>
      <w:r w:rsidRPr="00750707">
        <w:rPr>
          <w:rFonts w:ascii="Times New Roman" w:hAnsi="Times New Roman"/>
          <w:sz w:val="24"/>
          <w:szCs w:val="24"/>
        </w:rPr>
        <w:t>4</w:t>
      </w:r>
      <w:proofErr w:type="gramEnd"/>
      <w:r w:rsidRPr="00750707">
        <w:rPr>
          <w:rFonts w:ascii="Times New Roman" w:hAnsi="Times New Roman"/>
          <w:sz w:val="24"/>
          <w:szCs w:val="24"/>
        </w:rPr>
        <w:t xml:space="preserve"> (quatro) requisitos: </w:t>
      </w:r>
      <w:r>
        <w:rPr>
          <w:rFonts w:ascii="Times New Roman" w:hAnsi="Times New Roman"/>
          <w:sz w:val="24"/>
          <w:szCs w:val="24"/>
        </w:rPr>
        <w:t xml:space="preserve">dolo do agente, </w:t>
      </w:r>
      <w:r w:rsidRPr="00750707">
        <w:rPr>
          <w:rFonts w:ascii="Times New Roman" w:hAnsi="Times New Roman"/>
          <w:sz w:val="24"/>
          <w:szCs w:val="24"/>
        </w:rPr>
        <w:t>obtenção de vantagem patrimonial pelo agente</w:t>
      </w:r>
      <w:r>
        <w:rPr>
          <w:rFonts w:ascii="Times New Roman" w:hAnsi="Times New Roman"/>
          <w:sz w:val="24"/>
          <w:szCs w:val="24"/>
        </w:rPr>
        <w:t>,</w:t>
      </w:r>
      <w:r w:rsidRPr="00750707">
        <w:rPr>
          <w:rFonts w:ascii="Times New Roman" w:hAnsi="Times New Roman"/>
          <w:sz w:val="24"/>
          <w:szCs w:val="24"/>
        </w:rPr>
        <w:t xml:space="preserve"> ilicitude da vantagem </w:t>
      </w:r>
      <w:r>
        <w:rPr>
          <w:rFonts w:ascii="Times New Roman" w:hAnsi="Times New Roman"/>
          <w:sz w:val="24"/>
          <w:szCs w:val="24"/>
        </w:rPr>
        <w:t>obtida</w:t>
      </w:r>
      <w:r w:rsidRPr="00750707">
        <w:rPr>
          <w:rFonts w:ascii="Times New Roman" w:hAnsi="Times New Roman"/>
          <w:sz w:val="24"/>
          <w:szCs w:val="24"/>
        </w:rPr>
        <w:t xml:space="preserve"> e</w:t>
      </w:r>
      <w:r>
        <w:rPr>
          <w:rFonts w:ascii="Times New Roman" w:hAnsi="Times New Roman"/>
          <w:sz w:val="24"/>
          <w:szCs w:val="24"/>
        </w:rPr>
        <w:t xml:space="preserve"> </w:t>
      </w:r>
      <w:r w:rsidRPr="00750707">
        <w:rPr>
          <w:rFonts w:ascii="Times New Roman" w:hAnsi="Times New Roman"/>
          <w:sz w:val="24"/>
          <w:szCs w:val="24"/>
        </w:rPr>
        <w:t>existência de nexo causal entre o exercício da função e a vantagem indevida. Os atos que geram p</w:t>
      </w:r>
      <w:r>
        <w:rPr>
          <w:rFonts w:ascii="Times New Roman" w:hAnsi="Times New Roman"/>
          <w:sz w:val="24"/>
          <w:szCs w:val="24"/>
        </w:rPr>
        <w:t xml:space="preserve">rejuízo ao erário, são aqueles que </w:t>
      </w:r>
      <w:r w:rsidRPr="00750707">
        <w:rPr>
          <w:rFonts w:ascii="Times New Roman" w:hAnsi="Times New Roman"/>
          <w:sz w:val="24"/>
          <w:szCs w:val="24"/>
        </w:rPr>
        <w:t xml:space="preserve">afetam negativamente o patrimônio público em seu </w:t>
      </w:r>
      <w:r w:rsidRPr="00750707">
        <w:rPr>
          <w:rFonts w:ascii="Times New Roman" w:hAnsi="Times New Roman"/>
          <w:sz w:val="24"/>
          <w:szCs w:val="24"/>
        </w:rPr>
        <w:lastRenderedPageBreak/>
        <w:t xml:space="preserve">sentido estrito, enumerados </w:t>
      </w:r>
      <w:r>
        <w:rPr>
          <w:rFonts w:ascii="Times New Roman" w:hAnsi="Times New Roman"/>
          <w:sz w:val="24"/>
          <w:szCs w:val="24"/>
        </w:rPr>
        <w:t>no</w:t>
      </w:r>
      <w:r w:rsidRPr="00750707">
        <w:rPr>
          <w:rFonts w:ascii="Times New Roman" w:hAnsi="Times New Roman"/>
          <w:sz w:val="24"/>
          <w:szCs w:val="24"/>
        </w:rPr>
        <w:t xml:space="preserve"> artigo 10</w:t>
      </w:r>
      <w:r>
        <w:rPr>
          <w:rFonts w:ascii="Times New Roman" w:hAnsi="Times New Roman"/>
          <w:sz w:val="24"/>
          <w:szCs w:val="24"/>
        </w:rPr>
        <w:t xml:space="preserve"> da Lei 8.429/92</w:t>
      </w:r>
      <w:r w:rsidRPr="00750707">
        <w:rPr>
          <w:rFonts w:ascii="Times New Roman" w:hAnsi="Times New Roman"/>
          <w:sz w:val="24"/>
          <w:szCs w:val="24"/>
        </w:rPr>
        <w:t xml:space="preserve">, e por fim, os atos que ofendem os princípios da administração pública, são aqueles que atentam contra os princípios norteadores da Administração Pública, elencados no artigo 11 da </w:t>
      </w:r>
      <w:r>
        <w:rPr>
          <w:rFonts w:ascii="Times New Roman" w:hAnsi="Times New Roman"/>
          <w:sz w:val="24"/>
          <w:szCs w:val="24"/>
        </w:rPr>
        <w:t>l</w:t>
      </w:r>
      <w:r w:rsidRPr="00750707">
        <w:rPr>
          <w:rFonts w:ascii="Times New Roman" w:hAnsi="Times New Roman"/>
          <w:sz w:val="24"/>
          <w:szCs w:val="24"/>
        </w:rPr>
        <w:t>ei</w:t>
      </w:r>
      <w:r>
        <w:rPr>
          <w:rFonts w:ascii="Times New Roman" w:hAnsi="Times New Roman"/>
          <w:sz w:val="24"/>
          <w:szCs w:val="24"/>
        </w:rPr>
        <w:t xml:space="preserve"> em questão</w:t>
      </w:r>
      <w:r w:rsidRPr="00750707">
        <w:rPr>
          <w:rFonts w:ascii="Times New Roman" w:hAnsi="Times New Roman"/>
          <w:sz w:val="24"/>
          <w:szCs w:val="24"/>
        </w:rPr>
        <w:t>.</w:t>
      </w:r>
    </w:p>
    <w:p w:rsidR="00BB1EF4" w:rsidRDefault="00BB1EF4" w:rsidP="00BB1EF4">
      <w:pPr>
        <w:spacing w:line="360" w:lineRule="auto"/>
        <w:ind w:firstLine="1800"/>
        <w:jc w:val="both"/>
        <w:rPr>
          <w:rFonts w:ascii="Times New Roman" w:hAnsi="Times New Roman"/>
          <w:sz w:val="24"/>
          <w:szCs w:val="24"/>
        </w:rPr>
      </w:pPr>
      <w:r>
        <w:rPr>
          <w:rFonts w:ascii="Times New Roman" w:hAnsi="Times New Roman"/>
          <w:sz w:val="24"/>
          <w:szCs w:val="24"/>
        </w:rPr>
        <w:t>Ressalta-se que a lesão aos princípios impostos à Administração Pública é considerada ato de improbidade, sendo necessário apenas evidenciar o dano à moralidade administrativa.</w:t>
      </w:r>
    </w:p>
    <w:p w:rsidR="00BB1EF4" w:rsidRPr="00EA020A" w:rsidRDefault="00BB1EF4" w:rsidP="00EA020A">
      <w:pPr>
        <w:pStyle w:val="PargrafodaLista"/>
        <w:numPr>
          <w:ilvl w:val="1"/>
          <w:numId w:val="2"/>
        </w:numPr>
        <w:spacing w:line="360" w:lineRule="auto"/>
        <w:jc w:val="both"/>
        <w:rPr>
          <w:rFonts w:ascii="Times New Roman" w:hAnsi="Times New Roman"/>
          <w:b/>
          <w:sz w:val="24"/>
          <w:szCs w:val="24"/>
        </w:rPr>
      </w:pPr>
      <w:r w:rsidRPr="00EA020A">
        <w:rPr>
          <w:rFonts w:ascii="Times New Roman" w:hAnsi="Times New Roman"/>
          <w:b/>
          <w:sz w:val="24"/>
          <w:szCs w:val="24"/>
        </w:rPr>
        <w:t>Sanções</w:t>
      </w:r>
    </w:p>
    <w:p w:rsidR="00BB1EF4" w:rsidRDefault="00BB1EF4" w:rsidP="00BB1EF4">
      <w:pPr>
        <w:spacing w:line="360" w:lineRule="auto"/>
        <w:ind w:firstLine="1800"/>
        <w:jc w:val="both"/>
        <w:rPr>
          <w:rFonts w:ascii="Times New Roman" w:hAnsi="Times New Roman"/>
          <w:color w:val="000000"/>
          <w:sz w:val="24"/>
          <w:szCs w:val="24"/>
          <w:shd w:val="clear" w:color="auto" w:fill="FFFFFF"/>
        </w:rPr>
      </w:pPr>
      <w:r w:rsidRPr="00750707">
        <w:rPr>
          <w:rFonts w:ascii="Times New Roman" w:hAnsi="Times New Roman"/>
          <w:sz w:val="24"/>
          <w:szCs w:val="24"/>
        </w:rPr>
        <w:t>Várias são as sanções aplicáveis para os indivíduos que cometem crimes contra a administraç</w:t>
      </w:r>
      <w:r>
        <w:rPr>
          <w:rFonts w:ascii="Times New Roman" w:hAnsi="Times New Roman"/>
          <w:sz w:val="24"/>
          <w:szCs w:val="24"/>
        </w:rPr>
        <w:t>ão pública, prevista</w:t>
      </w:r>
      <w:r w:rsidRPr="00750707">
        <w:rPr>
          <w:rFonts w:ascii="Times New Roman" w:hAnsi="Times New Roman"/>
          <w:sz w:val="24"/>
          <w:szCs w:val="24"/>
        </w:rPr>
        <w:t xml:space="preserve">s no art.37 </w:t>
      </w:r>
      <w:r w:rsidRPr="00750707">
        <w:rPr>
          <w:rFonts w:ascii="Times New Roman" w:hAnsi="Times New Roman"/>
          <w:color w:val="000000"/>
          <w:sz w:val="24"/>
          <w:szCs w:val="24"/>
          <w:shd w:val="clear" w:color="auto" w:fill="FFFFFF"/>
        </w:rPr>
        <w:t>§ 4° da CF/88</w:t>
      </w:r>
      <w:r>
        <w:rPr>
          <w:rFonts w:ascii="Times New Roman" w:hAnsi="Times New Roman"/>
          <w:color w:val="000000"/>
          <w:sz w:val="24"/>
          <w:szCs w:val="24"/>
          <w:shd w:val="clear" w:color="auto" w:fill="FFFFFF"/>
        </w:rPr>
        <w:t>:</w:t>
      </w:r>
    </w:p>
    <w:p w:rsidR="00BB1EF4" w:rsidRPr="00BC486E" w:rsidRDefault="00BB1EF4" w:rsidP="00BB1EF4">
      <w:pPr>
        <w:spacing w:line="240" w:lineRule="auto"/>
        <w:ind w:left="3240"/>
        <w:jc w:val="both"/>
        <w:rPr>
          <w:rFonts w:ascii="Times New Roman" w:hAnsi="Times New Roman"/>
          <w:color w:val="000000"/>
          <w:sz w:val="20"/>
        </w:rPr>
      </w:pPr>
      <w:r w:rsidRPr="00BC486E">
        <w:rPr>
          <w:rFonts w:ascii="Times New Roman" w:hAnsi="Times New Roman"/>
          <w:bCs/>
          <w:color w:val="000000"/>
          <w:sz w:val="20"/>
        </w:rPr>
        <w:t xml:space="preserve">Art. </w:t>
      </w:r>
      <w:smartTag w:uri="urn:schemas-microsoft-com:office:smarttags" w:element="metricconverter">
        <w:smartTagPr>
          <w:attr w:name="ProductID" w:val="37. A"/>
        </w:smartTagPr>
        <w:r w:rsidRPr="00BC486E">
          <w:rPr>
            <w:rFonts w:ascii="Times New Roman" w:hAnsi="Times New Roman"/>
            <w:bCs/>
            <w:color w:val="000000"/>
            <w:sz w:val="20"/>
          </w:rPr>
          <w:t>37.</w:t>
        </w:r>
        <w:r w:rsidRPr="00BC486E">
          <w:rPr>
            <w:rFonts w:ascii="Times New Roman" w:hAnsi="Times New Roman"/>
            <w:color w:val="000000"/>
            <w:sz w:val="20"/>
          </w:rPr>
          <w:t> A</w:t>
        </w:r>
      </w:smartTag>
      <w:r w:rsidRPr="00BC486E">
        <w:rPr>
          <w:rFonts w:ascii="Times New Roman" w:hAnsi="Times New Roman"/>
          <w:color w:val="000000"/>
          <w:sz w:val="20"/>
        </w:rPr>
        <w:t xml:space="preserve"> administração pública direta e indireta de qualquer dos Poderes da União, dos Estados, do Distrito Federal e dos Municípios obedecerá aos princípios de legalidade, impessoalidade, moralidade, publicidade e eficiência e, também, ao seguinte: </w:t>
      </w:r>
    </w:p>
    <w:p w:rsidR="00BB1EF4" w:rsidRPr="00BB1EF4" w:rsidRDefault="00BB1EF4" w:rsidP="00BB1EF4">
      <w:pPr>
        <w:spacing w:line="240" w:lineRule="auto"/>
        <w:ind w:left="3240"/>
        <w:jc w:val="both"/>
        <w:rPr>
          <w:rStyle w:val="Forte"/>
          <w:rFonts w:ascii="Times New Roman" w:hAnsi="Times New Roman"/>
          <w:b w:val="0"/>
          <w:color w:val="000000"/>
          <w:sz w:val="20"/>
          <w:shd w:val="clear" w:color="auto" w:fill="FFFFFF"/>
        </w:rPr>
      </w:pPr>
      <w:r w:rsidRPr="00BB1EF4">
        <w:rPr>
          <w:rStyle w:val="Forte"/>
          <w:rFonts w:ascii="Times New Roman" w:hAnsi="Times New Roman"/>
          <w:b w:val="0"/>
          <w:color w:val="000000"/>
          <w:sz w:val="20"/>
          <w:shd w:val="clear" w:color="auto" w:fill="FFFFFF"/>
        </w:rPr>
        <w:t xml:space="preserve">§ 4º - Os atos de improbidade administrativa importarão </w:t>
      </w:r>
      <w:proofErr w:type="gramStart"/>
      <w:r w:rsidRPr="00BB1EF4">
        <w:rPr>
          <w:rStyle w:val="Forte"/>
          <w:rFonts w:ascii="Times New Roman" w:hAnsi="Times New Roman"/>
          <w:b w:val="0"/>
          <w:color w:val="000000"/>
          <w:sz w:val="20"/>
          <w:shd w:val="clear" w:color="auto" w:fill="FFFFFF"/>
        </w:rPr>
        <w:t>a suspensão dos direitos políticos, a perda da função pública, a indisponibilidade</w:t>
      </w:r>
      <w:proofErr w:type="gramEnd"/>
      <w:r w:rsidRPr="00BB1EF4">
        <w:rPr>
          <w:rStyle w:val="Forte"/>
          <w:rFonts w:ascii="Times New Roman" w:hAnsi="Times New Roman"/>
          <w:b w:val="0"/>
          <w:color w:val="000000"/>
          <w:sz w:val="20"/>
          <w:shd w:val="clear" w:color="auto" w:fill="FFFFFF"/>
        </w:rPr>
        <w:t xml:space="preserve"> dos bens e o ressarcimento ao erário, na forma e gradação previstas em lei, sem prejuízo da ação penal cabível.</w:t>
      </w:r>
    </w:p>
    <w:p w:rsidR="00BB1EF4" w:rsidRPr="00BB1EF4" w:rsidRDefault="00BB1EF4" w:rsidP="00BB1EF4">
      <w:pPr>
        <w:spacing w:line="240" w:lineRule="auto"/>
        <w:ind w:left="3240"/>
        <w:jc w:val="both"/>
        <w:rPr>
          <w:rStyle w:val="Forte"/>
          <w:rFonts w:ascii="Times New Roman" w:hAnsi="Times New Roman"/>
          <w:b w:val="0"/>
          <w:color w:val="000000"/>
          <w:sz w:val="20"/>
          <w:shd w:val="clear" w:color="auto" w:fill="FFFFFF"/>
        </w:rPr>
      </w:pPr>
    </w:p>
    <w:p w:rsidR="00BB1EF4" w:rsidRPr="00BB1EF4" w:rsidRDefault="00BB1EF4" w:rsidP="00BB1EF4">
      <w:pPr>
        <w:spacing w:line="360" w:lineRule="auto"/>
        <w:ind w:firstLine="1800"/>
        <w:jc w:val="both"/>
        <w:rPr>
          <w:rStyle w:val="Forte"/>
          <w:rFonts w:ascii="Times New Roman" w:hAnsi="Times New Roman"/>
          <w:b w:val="0"/>
          <w:color w:val="000000"/>
          <w:sz w:val="24"/>
          <w:szCs w:val="24"/>
          <w:shd w:val="clear" w:color="auto" w:fill="FFFFFF"/>
        </w:rPr>
      </w:pPr>
      <w:r w:rsidRPr="00BB1EF4">
        <w:rPr>
          <w:rStyle w:val="Forte"/>
          <w:rFonts w:ascii="Times New Roman" w:hAnsi="Times New Roman"/>
          <w:b w:val="0"/>
          <w:color w:val="000000"/>
          <w:sz w:val="24"/>
          <w:szCs w:val="24"/>
          <w:shd w:val="clear" w:color="auto" w:fill="FFFFFF"/>
        </w:rPr>
        <w:t xml:space="preserve">Deve-se observar que a improbidade administrativa, se enquadrada em crime demandado pelo Código Penal ou por sua legislação complementar, será considerado um ilícito penal. Bem como, se tal ato ímprobo, for cometido por servidor público, este corresponderá a um ilícito administrativo, assim como explica Maria Sylvia Zanella DI PIETRO </w:t>
      </w:r>
      <w:r w:rsidRPr="00BB1EF4">
        <w:rPr>
          <w:rStyle w:val="Forte"/>
          <w:rFonts w:ascii="Times New Roman" w:hAnsi="Times New Roman"/>
          <w:color w:val="000000"/>
          <w:sz w:val="24"/>
          <w:szCs w:val="24"/>
          <w:shd w:val="clear" w:color="auto" w:fill="FFFFFF"/>
        </w:rPr>
        <w:t>(</w:t>
      </w:r>
      <w:r w:rsidRPr="00BB1EF4">
        <w:rPr>
          <w:rFonts w:ascii="Times New Roman" w:hAnsi="Times New Roman"/>
        </w:rPr>
        <w:t>2011. p.665):</w:t>
      </w:r>
    </w:p>
    <w:p w:rsidR="00BB1EF4" w:rsidRPr="00BB1EF4" w:rsidRDefault="00BB1EF4" w:rsidP="00BB1EF4">
      <w:pPr>
        <w:spacing w:line="240" w:lineRule="auto"/>
        <w:ind w:left="3240"/>
        <w:jc w:val="both"/>
        <w:rPr>
          <w:rFonts w:ascii="Times New Roman" w:hAnsi="Times New Roman"/>
          <w:b/>
          <w:bCs/>
          <w:color w:val="000000"/>
          <w:sz w:val="20"/>
          <w:shd w:val="clear" w:color="auto" w:fill="FFFFFF"/>
        </w:rPr>
      </w:pPr>
      <w:r w:rsidRPr="00BB1EF4">
        <w:rPr>
          <w:rStyle w:val="Forte"/>
          <w:rFonts w:ascii="Times New Roman" w:hAnsi="Times New Roman"/>
          <w:b w:val="0"/>
          <w:color w:val="000000"/>
          <w:sz w:val="20"/>
          <w:shd w:val="clear" w:color="auto" w:fill="FFFFFF"/>
        </w:rPr>
        <w:t xml:space="preserve">A natureza das medidas previstas no disposto constitucional está a indicar que a improbidade administrativa, embora possa ter </w:t>
      </w:r>
      <w:proofErr w:type="spellStart"/>
      <w:r w:rsidRPr="00BB1EF4">
        <w:rPr>
          <w:rStyle w:val="Forte"/>
          <w:rFonts w:ascii="Times New Roman" w:hAnsi="Times New Roman"/>
          <w:b w:val="0"/>
          <w:color w:val="000000"/>
          <w:sz w:val="20"/>
          <w:shd w:val="clear" w:color="auto" w:fill="FFFFFF"/>
        </w:rPr>
        <w:t>conseqüência</w:t>
      </w:r>
      <w:proofErr w:type="spellEnd"/>
      <w:r w:rsidRPr="00BB1EF4">
        <w:rPr>
          <w:rStyle w:val="Forte"/>
          <w:rFonts w:ascii="Times New Roman" w:hAnsi="Times New Roman"/>
          <w:b w:val="0"/>
          <w:color w:val="000000"/>
          <w:sz w:val="20"/>
          <w:shd w:val="clear" w:color="auto" w:fill="FFFFFF"/>
        </w:rPr>
        <w:t xml:space="preserve"> na esfera criminal, com a concomitante instauração de processo criminal (se for o caso) e na esfera administrativa (com a perda da função pública e a instauração de processo administrativo concomitante) caracteriza um ilícito de natureza civil e política, porque pode implicar a suspensão dos direitos políticos e indisponibilidade dos bens e o ressarcimento dos danos causados ao erário.</w:t>
      </w:r>
    </w:p>
    <w:p w:rsidR="00BB1EF4" w:rsidRPr="00BC486E" w:rsidRDefault="00BB1EF4" w:rsidP="00BB1EF4">
      <w:pPr>
        <w:spacing w:line="240" w:lineRule="auto"/>
        <w:ind w:left="3240"/>
        <w:jc w:val="both"/>
        <w:rPr>
          <w:rStyle w:val="Forte"/>
          <w:rFonts w:ascii="Times New Roman" w:hAnsi="Times New Roman"/>
          <w:b w:val="0"/>
          <w:color w:val="000000"/>
          <w:sz w:val="20"/>
          <w:shd w:val="clear" w:color="auto" w:fill="FFFFFF"/>
        </w:rPr>
      </w:pPr>
    </w:p>
    <w:p w:rsidR="00BB1EF4" w:rsidRDefault="00BB1EF4" w:rsidP="00BB1EF4">
      <w:pPr>
        <w:spacing w:line="360" w:lineRule="auto"/>
        <w:ind w:firstLine="1800"/>
        <w:jc w:val="both"/>
        <w:rPr>
          <w:rFonts w:ascii="Times New Roman" w:hAnsi="Times New Roman"/>
          <w:color w:val="000000"/>
          <w:sz w:val="24"/>
          <w:szCs w:val="24"/>
          <w:shd w:val="clear" w:color="auto" w:fill="FFFFFF"/>
        </w:rPr>
      </w:pPr>
      <w:r w:rsidRPr="00F064A2">
        <w:rPr>
          <w:rFonts w:ascii="Times New Roman" w:hAnsi="Times New Roman"/>
          <w:color w:val="000000"/>
          <w:sz w:val="24"/>
          <w:szCs w:val="24"/>
          <w:shd w:val="clear" w:color="auto" w:fill="FFFFFF"/>
        </w:rPr>
        <w:t>Para que ocorra a aplicação das sanções descritas na Lei de Improbidade Administrativa, d</w:t>
      </w:r>
      <w:r>
        <w:rPr>
          <w:rFonts w:ascii="Times New Roman" w:hAnsi="Times New Roman"/>
          <w:color w:val="000000"/>
          <w:sz w:val="24"/>
          <w:szCs w:val="24"/>
          <w:shd w:val="clear" w:color="auto" w:fill="FFFFFF"/>
        </w:rPr>
        <w:t xml:space="preserve">eve-se respeitar a presença de </w:t>
      </w:r>
      <w:r w:rsidRPr="00F064A2">
        <w:rPr>
          <w:rFonts w:ascii="Times New Roman" w:hAnsi="Times New Roman"/>
          <w:color w:val="000000"/>
          <w:sz w:val="24"/>
          <w:szCs w:val="24"/>
          <w:shd w:val="clear" w:color="auto" w:fill="FFFFFF"/>
        </w:rPr>
        <w:t>importantes elementos</w:t>
      </w:r>
      <w:r>
        <w:rPr>
          <w:rFonts w:ascii="Times New Roman" w:hAnsi="Times New Roman"/>
          <w:color w:val="000000"/>
          <w:sz w:val="24"/>
          <w:szCs w:val="24"/>
          <w:shd w:val="clear" w:color="auto" w:fill="FFFFFF"/>
        </w:rPr>
        <w:t>: o sujeito passivo; o sujeito ativo; ato danoso; dolo ou culpa.</w:t>
      </w:r>
    </w:p>
    <w:p w:rsidR="00BB1EF4" w:rsidRDefault="00BB1EF4" w:rsidP="00BB1EF4">
      <w:pPr>
        <w:spacing w:line="360" w:lineRule="auto"/>
        <w:ind w:firstLine="180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O sujeito passivo é descrito no artigo 1º da Lei nº 8.429, se tratando das entidades que podem ser atentadas por atos de improbidade administrativa:</w:t>
      </w:r>
    </w:p>
    <w:p w:rsidR="00BB1EF4" w:rsidRPr="00BC486E" w:rsidRDefault="00BB1EF4" w:rsidP="00EA020A">
      <w:pPr>
        <w:pStyle w:val="NormalWeb"/>
        <w:ind w:left="3420"/>
        <w:jc w:val="both"/>
        <w:rPr>
          <w:color w:val="000000"/>
          <w:sz w:val="20"/>
          <w:szCs w:val="22"/>
          <w:shd w:val="clear" w:color="auto" w:fill="FFFFFF"/>
        </w:rPr>
      </w:pPr>
      <w:r w:rsidRPr="00BC486E">
        <w:rPr>
          <w:color w:val="000000"/>
          <w:sz w:val="20"/>
          <w:szCs w:val="22"/>
          <w:shd w:val="clear" w:color="auto" w:fill="FFFFFF"/>
        </w:rPr>
        <w:t xml:space="preserve">Art. 1° Os atos de improbidade praticados por qualquer agente público, servidor ou não, contra a administração direta, indireta ou fundacional de qualquer dos Poderes da União, dos Estados, do Distrito Federal, dos Municípios, de Território, de empresa incorporada ao patrimônio público ou de entidade para cuja criação ou custeio o erário haja concorrido ou concorra com mais de </w:t>
      </w:r>
      <w:proofErr w:type="spellStart"/>
      <w:r w:rsidRPr="00BC486E">
        <w:rPr>
          <w:color w:val="000000"/>
          <w:sz w:val="20"/>
          <w:szCs w:val="22"/>
          <w:shd w:val="clear" w:color="auto" w:fill="FFFFFF"/>
        </w:rPr>
        <w:t>cinqüenta</w:t>
      </w:r>
      <w:proofErr w:type="spellEnd"/>
      <w:r w:rsidRPr="00BC486E">
        <w:rPr>
          <w:color w:val="000000"/>
          <w:sz w:val="20"/>
          <w:szCs w:val="22"/>
          <w:shd w:val="clear" w:color="auto" w:fill="FFFFFF"/>
        </w:rPr>
        <w:t xml:space="preserve"> por cento do patrimônio ou da receita anual, serão punidos na forma desta lei.</w:t>
      </w:r>
    </w:p>
    <w:p w:rsidR="00BB1EF4" w:rsidRPr="00BC486E" w:rsidRDefault="00BB1EF4" w:rsidP="00BB1EF4">
      <w:pPr>
        <w:pStyle w:val="NormalWeb"/>
        <w:ind w:left="3420"/>
        <w:jc w:val="both"/>
        <w:rPr>
          <w:color w:val="000000"/>
          <w:sz w:val="20"/>
          <w:szCs w:val="22"/>
          <w:shd w:val="clear" w:color="auto" w:fill="FFFFFF"/>
        </w:rPr>
      </w:pPr>
      <w:r w:rsidRPr="00BC486E">
        <w:rPr>
          <w:color w:val="000000"/>
          <w:sz w:val="20"/>
          <w:szCs w:val="22"/>
          <w:shd w:val="clear" w:color="auto" w:fill="FFFFFF"/>
        </w:rPr>
        <w:t xml:space="preserve">        Parágrafo único. Estão também sujeitos às penalidades desta lei os atos de improbidade praticados contra o patrimônio de entidade que receba subvenção, benefício ou incentivo, fiscal ou creditício, de órgão público bem como daquelas para cuja criação ou custeio o erário haja concorrido ou concorra com menos de </w:t>
      </w:r>
      <w:proofErr w:type="spellStart"/>
      <w:r w:rsidRPr="00BC486E">
        <w:rPr>
          <w:color w:val="000000"/>
          <w:sz w:val="20"/>
          <w:szCs w:val="22"/>
          <w:shd w:val="clear" w:color="auto" w:fill="FFFFFF"/>
        </w:rPr>
        <w:t>cinqüenta</w:t>
      </w:r>
      <w:proofErr w:type="spellEnd"/>
      <w:r w:rsidRPr="00BC486E">
        <w:rPr>
          <w:color w:val="000000"/>
          <w:sz w:val="20"/>
          <w:szCs w:val="22"/>
          <w:shd w:val="clear" w:color="auto" w:fill="FFFFFF"/>
        </w:rPr>
        <w:t xml:space="preserve"> por cento do patrimônio ou da receita anual, limitando-se, nestes casos, a sanção patrimonial à repercussão do ilícito sobre a contribuição dos cofres públicos.</w:t>
      </w:r>
    </w:p>
    <w:p w:rsidR="00BB1EF4" w:rsidRPr="00BC486E" w:rsidRDefault="00BB1EF4" w:rsidP="00BB1EF4">
      <w:pPr>
        <w:pStyle w:val="NormalWeb"/>
        <w:ind w:firstLine="1800"/>
        <w:jc w:val="both"/>
        <w:rPr>
          <w:color w:val="000000"/>
          <w:sz w:val="20"/>
          <w:szCs w:val="22"/>
          <w:shd w:val="clear" w:color="auto" w:fill="FFFFFF"/>
        </w:rPr>
      </w:pPr>
    </w:p>
    <w:p w:rsidR="00BB1EF4" w:rsidRDefault="00BB1EF4" w:rsidP="00BB1EF4">
      <w:pPr>
        <w:spacing w:line="360" w:lineRule="auto"/>
        <w:ind w:firstLine="180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Já o sujeito ativo, segundo a lei de improbidade administrativa, são os agentes públicos e os terceiros que mesmo não exercendo função pública contribuem com o ato de improbidade, se beneficiando de qualquer forma. </w:t>
      </w:r>
    </w:p>
    <w:p w:rsidR="00BB1EF4" w:rsidRDefault="00BB1EF4" w:rsidP="00BB1EF4">
      <w:pPr>
        <w:spacing w:line="360" w:lineRule="auto"/>
        <w:ind w:firstLine="180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Tal ato deve ser exercido no exercício da função pública, de modo que, mesmo quando realizado por terceiros, que não se encaixe na definição de agente público, o resultado possuirá algum reflexo junto à função do agente em questão.</w:t>
      </w:r>
    </w:p>
    <w:p w:rsidR="00BB1EF4" w:rsidRDefault="00BB1EF4" w:rsidP="00BB1EF4">
      <w:pPr>
        <w:spacing w:line="360" w:lineRule="auto"/>
        <w:ind w:firstLine="180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Apesar da lei não mencionar “ato de improbidade”, entende-se que o termo em questão não se limita ao ato administrativo, podendo ser também, uma omissão ou uma conduta ímproba.</w:t>
      </w:r>
    </w:p>
    <w:p w:rsidR="00BB1EF4" w:rsidRDefault="00BB1EF4" w:rsidP="00BB1EF4">
      <w:pPr>
        <w:spacing w:line="360" w:lineRule="auto"/>
        <w:ind w:firstLine="180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Para que haja inserção na lei de improbidade administrativa deve-se exigir a existência do dolo ou culpa por parte do sujeito ativo, requisitando, ao menos má-fé que reverta em um comportamento desmoralizado, conforme preceitua DI PIETRO (</w:t>
      </w:r>
      <w:r w:rsidRPr="0019375A">
        <w:rPr>
          <w:rFonts w:ascii="Times New Roman" w:hAnsi="Times New Roman"/>
        </w:rPr>
        <w:t>2011. p.</w:t>
      </w:r>
      <w:r>
        <w:rPr>
          <w:rFonts w:ascii="Times New Roman" w:hAnsi="Times New Roman"/>
        </w:rPr>
        <w:t>676):</w:t>
      </w:r>
    </w:p>
    <w:p w:rsidR="00BB1EF4" w:rsidRPr="00F74398" w:rsidRDefault="00BB1EF4" w:rsidP="00BB1EF4">
      <w:pPr>
        <w:spacing w:after="0" w:line="240" w:lineRule="auto"/>
        <w:ind w:left="3419"/>
        <w:jc w:val="both"/>
        <w:rPr>
          <w:rFonts w:ascii="Times New Roman" w:hAnsi="Times New Roman"/>
          <w:color w:val="000000"/>
          <w:shd w:val="clear" w:color="auto" w:fill="FFFFFF"/>
        </w:rPr>
      </w:pPr>
      <w:r w:rsidRPr="00BC486E">
        <w:rPr>
          <w:rFonts w:ascii="Times New Roman" w:hAnsi="Times New Roman"/>
          <w:color w:val="000000"/>
          <w:sz w:val="20"/>
          <w:shd w:val="clear" w:color="auto" w:fill="FFFFFF"/>
        </w:rPr>
        <w:t xml:space="preserve">No caso da lei de improbidade, a presença do elemento subjetivo é tanto mais relevante pelo fato de ser objetivo primordial do legislador constituinte o de assegurar </w:t>
      </w:r>
      <w:proofErr w:type="gramStart"/>
      <w:r w:rsidRPr="00BC486E">
        <w:rPr>
          <w:rFonts w:ascii="Times New Roman" w:hAnsi="Times New Roman"/>
          <w:color w:val="000000"/>
          <w:sz w:val="20"/>
          <w:shd w:val="clear" w:color="auto" w:fill="FFFFFF"/>
        </w:rPr>
        <w:t>a probidade, a moralidade, a honestidade</w:t>
      </w:r>
      <w:proofErr w:type="gramEnd"/>
      <w:r w:rsidRPr="00BC486E">
        <w:rPr>
          <w:rFonts w:ascii="Times New Roman" w:hAnsi="Times New Roman"/>
          <w:color w:val="000000"/>
          <w:sz w:val="20"/>
          <w:shd w:val="clear" w:color="auto" w:fill="FFFFFF"/>
        </w:rPr>
        <w:t xml:space="preserve"> dentro da Administração Pública. Sem um mínimo de má-fé, não se pode cogitar da aplicação de penalidades tão severas como a suspensão dos direitos políticos e a perda da função pública</w:t>
      </w:r>
      <w:r w:rsidRPr="00F74398">
        <w:rPr>
          <w:rFonts w:ascii="Times New Roman" w:hAnsi="Times New Roman"/>
          <w:color w:val="000000"/>
          <w:shd w:val="clear" w:color="auto" w:fill="FFFFFF"/>
        </w:rPr>
        <w:t>.</w:t>
      </w:r>
    </w:p>
    <w:p w:rsidR="0092231D" w:rsidRDefault="0092231D" w:rsidP="00965590">
      <w:pPr>
        <w:jc w:val="both"/>
        <w:rPr>
          <w:rFonts w:ascii="Times New Roman" w:hAnsi="Times New Roman" w:cs="Times New Roman"/>
          <w:sz w:val="24"/>
          <w:szCs w:val="24"/>
        </w:rPr>
      </w:pPr>
    </w:p>
    <w:p w:rsidR="00BB1EF4" w:rsidRDefault="00BB1EF4" w:rsidP="003A7EA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Combinado todos os elementos acima expostos, tem-se a configuração do ato de improbidade administrativa</w:t>
      </w:r>
      <w:r w:rsidR="003A7EA1">
        <w:rPr>
          <w:rFonts w:ascii="Times New Roman" w:hAnsi="Times New Roman" w:cs="Times New Roman"/>
          <w:sz w:val="24"/>
          <w:szCs w:val="24"/>
        </w:rPr>
        <w:t xml:space="preserve">, que deverá ser levado </w:t>
      </w:r>
      <w:proofErr w:type="gramStart"/>
      <w:r w:rsidR="003A7EA1">
        <w:rPr>
          <w:rFonts w:ascii="Times New Roman" w:hAnsi="Times New Roman" w:cs="Times New Roman"/>
          <w:sz w:val="24"/>
          <w:szCs w:val="24"/>
        </w:rPr>
        <w:t>à</w:t>
      </w:r>
      <w:proofErr w:type="gramEnd"/>
      <w:r w:rsidR="003A7EA1">
        <w:rPr>
          <w:rFonts w:ascii="Times New Roman" w:hAnsi="Times New Roman" w:cs="Times New Roman"/>
          <w:sz w:val="24"/>
          <w:szCs w:val="24"/>
        </w:rPr>
        <w:t xml:space="preserve"> juízo através de Ação Civil Pública, aplicando-se a lei desta, qual seja a Lei nº 7.347/95 no que couber</w:t>
      </w:r>
      <w:r w:rsidR="002C233A">
        <w:rPr>
          <w:rFonts w:ascii="Times New Roman" w:hAnsi="Times New Roman" w:cs="Times New Roman"/>
          <w:sz w:val="24"/>
          <w:szCs w:val="24"/>
        </w:rPr>
        <w:t>, pelos legitimados do artigo 1º da Lei 8.429/92, dentre eles o Ministério Público</w:t>
      </w:r>
      <w:r w:rsidR="003A7EA1">
        <w:rPr>
          <w:rFonts w:ascii="Times New Roman" w:hAnsi="Times New Roman" w:cs="Times New Roman"/>
          <w:sz w:val="24"/>
          <w:szCs w:val="24"/>
        </w:rPr>
        <w:t>. Observa-se, portanto, que o ordenamento jurídico concebeu como sendo civil a natureza jurídica da improbidade administrativa.</w:t>
      </w:r>
    </w:p>
    <w:p w:rsidR="002C233A" w:rsidRDefault="002C233A" w:rsidP="003A7EA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 sentido, esta pesquisa busca responder se os agentes de tais atos possuem o chamado foro por prerrogativa de função, instituto este presente no conjunto de leis brasileiras, inclusive na Constituição e que objetiva proteger os agentes públicos e políticos a exercer suas funções com segurança.</w:t>
      </w:r>
    </w:p>
    <w:p w:rsidR="003A7EA1" w:rsidRDefault="003A7EA1" w:rsidP="003A7EA1">
      <w:pPr>
        <w:spacing w:after="0" w:line="360" w:lineRule="auto"/>
        <w:ind w:firstLine="1134"/>
        <w:jc w:val="both"/>
        <w:rPr>
          <w:rFonts w:ascii="Times New Roman" w:hAnsi="Times New Roman" w:cs="Times New Roman"/>
          <w:sz w:val="24"/>
          <w:szCs w:val="24"/>
        </w:rPr>
      </w:pPr>
    </w:p>
    <w:p w:rsidR="00965590" w:rsidRPr="00EA020A" w:rsidRDefault="00965590" w:rsidP="00EA020A">
      <w:pPr>
        <w:pStyle w:val="PargrafodaLista"/>
        <w:numPr>
          <w:ilvl w:val="0"/>
          <w:numId w:val="2"/>
        </w:numPr>
        <w:jc w:val="both"/>
        <w:rPr>
          <w:rFonts w:ascii="Times New Roman" w:hAnsi="Times New Roman" w:cs="Times New Roman"/>
          <w:b/>
          <w:sz w:val="24"/>
          <w:szCs w:val="24"/>
        </w:rPr>
      </w:pPr>
      <w:r w:rsidRPr="00EA020A">
        <w:rPr>
          <w:rFonts w:ascii="Times New Roman" w:hAnsi="Times New Roman" w:cs="Times New Roman"/>
          <w:b/>
          <w:sz w:val="24"/>
          <w:szCs w:val="24"/>
        </w:rPr>
        <w:t>Da Prerrogativa de Foro</w:t>
      </w:r>
    </w:p>
    <w:p w:rsidR="00965590" w:rsidRPr="00EA020A" w:rsidRDefault="00965590" w:rsidP="00EA020A">
      <w:pPr>
        <w:pStyle w:val="PargrafodaLista"/>
        <w:numPr>
          <w:ilvl w:val="1"/>
          <w:numId w:val="2"/>
        </w:numPr>
        <w:jc w:val="both"/>
        <w:rPr>
          <w:rFonts w:ascii="Times New Roman" w:hAnsi="Times New Roman" w:cs="Times New Roman"/>
          <w:b/>
          <w:sz w:val="24"/>
          <w:szCs w:val="24"/>
        </w:rPr>
      </w:pPr>
      <w:r w:rsidRPr="00EA020A">
        <w:rPr>
          <w:rFonts w:ascii="Times New Roman" w:hAnsi="Times New Roman" w:cs="Times New Roman"/>
          <w:b/>
          <w:sz w:val="24"/>
          <w:szCs w:val="24"/>
        </w:rPr>
        <w:t>Conceito</w:t>
      </w:r>
    </w:p>
    <w:p w:rsidR="00965590" w:rsidRDefault="00965590" w:rsidP="00965590">
      <w:pPr>
        <w:pStyle w:val="PargrafodaLista"/>
        <w:ind w:left="2061"/>
        <w:jc w:val="both"/>
        <w:rPr>
          <w:rFonts w:ascii="Times New Roman" w:hAnsi="Times New Roman" w:cs="Times New Roman"/>
          <w:sz w:val="24"/>
          <w:szCs w:val="24"/>
        </w:rPr>
      </w:pPr>
    </w:p>
    <w:p w:rsidR="00965590"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A prerrogativa de foro pode ser definida como o direito vinculado a pessoas determinadas que, em decorrência do cargo ou função que desempenham, serão julgadas por Órgãos Superiores da Jurisdição. Tal competência dos órgãos julgadores é disciplinada na Constituição Federal, bem como no Código de Processo Penal, em Leis de Organização Judiciária e legislações estaduais.</w:t>
      </w:r>
    </w:p>
    <w:p w:rsidR="00965590"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 xml:space="preserve">A chamada competência originária </w:t>
      </w:r>
      <w:r>
        <w:rPr>
          <w:rFonts w:ascii="Times New Roman" w:hAnsi="Times New Roman" w:cs="Times New Roman"/>
          <w:i/>
          <w:sz w:val="24"/>
          <w:szCs w:val="24"/>
        </w:rPr>
        <w:t xml:space="preserve">ratione personae </w:t>
      </w:r>
      <w:r>
        <w:rPr>
          <w:rFonts w:ascii="Times New Roman" w:hAnsi="Times New Roman" w:cs="Times New Roman"/>
          <w:sz w:val="24"/>
          <w:szCs w:val="24"/>
        </w:rPr>
        <w:t xml:space="preserve">(em razão da pessoa), ou </w:t>
      </w:r>
      <w:r>
        <w:rPr>
          <w:rFonts w:ascii="Times New Roman" w:hAnsi="Times New Roman" w:cs="Times New Roman"/>
          <w:i/>
          <w:sz w:val="24"/>
          <w:szCs w:val="24"/>
        </w:rPr>
        <w:t xml:space="preserve">ratione </w:t>
      </w:r>
      <w:proofErr w:type="spellStart"/>
      <w:r>
        <w:rPr>
          <w:rFonts w:ascii="Times New Roman" w:hAnsi="Times New Roman" w:cs="Times New Roman"/>
          <w:i/>
          <w:sz w:val="24"/>
          <w:szCs w:val="24"/>
        </w:rPr>
        <w:t>muneris</w:t>
      </w:r>
      <w:proofErr w:type="spellEnd"/>
      <w:r>
        <w:rPr>
          <w:rFonts w:ascii="Times New Roman" w:hAnsi="Times New Roman" w:cs="Times New Roman"/>
          <w:sz w:val="24"/>
          <w:szCs w:val="24"/>
        </w:rPr>
        <w:t xml:space="preserve"> (em razão da função)</w:t>
      </w:r>
      <w:r>
        <w:rPr>
          <w:rFonts w:ascii="Times New Roman" w:hAnsi="Times New Roman" w:cs="Times New Roman"/>
          <w:i/>
          <w:sz w:val="24"/>
          <w:szCs w:val="24"/>
        </w:rPr>
        <w:t xml:space="preserve"> </w:t>
      </w:r>
      <w:r>
        <w:rPr>
          <w:rFonts w:ascii="Times New Roman" w:hAnsi="Times New Roman" w:cs="Times New Roman"/>
          <w:sz w:val="24"/>
          <w:szCs w:val="24"/>
        </w:rPr>
        <w:t xml:space="preserve">institui que as pessoas que exercem funções com alta relevância política gozam do benefício de serem julgadas por órgão superior. Isto significa que, diferentemente de qualquer do povo e, em razão da importância de seus cargos, estas pessoas não terão seu processo e julgamento realizados por órgão comum, mas por órgãos de instância mais elevada. </w:t>
      </w:r>
    </w:p>
    <w:p w:rsidR="00965590"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 xml:space="preserve">Vale ressaltar a diferença entre prerrogativa de foro e foro privilegiado, pelo fato do último ser vedado pela Constituição Federal de 1988. O privilégio advém de um benefício concedido à determinada pessoa, possuidora de qualidades e atributos pessoais distintos, como no caso dela ser filho de pessoa influente no meio político. Por ser assim, o foro privilegiado fere o princípio da igualdade, na medida em que a Carta Magna, em seu artigo 5º, </w:t>
      </w:r>
      <w:r>
        <w:rPr>
          <w:rFonts w:ascii="Times New Roman" w:hAnsi="Times New Roman" w:cs="Times New Roman"/>
          <w:i/>
          <w:sz w:val="24"/>
          <w:szCs w:val="24"/>
        </w:rPr>
        <w:t>caput</w:t>
      </w:r>
      <w:r>
        <w:rPr>
          <w:rFonts w:ascii="Times New Roman" w:hAnsi="Times New Roman" w:cs="Times New Roman"/>
          <w:sz w:val="24"/>
          <w:szCs w:val="24"/>
        </w:rPr>
        <w:t>, prevê que todos possuem igualdade perante a lei.</w:t>
      </w:r>
    </w:p>
    <w:p w:rsidR="00965590" w:rsidRPr="0074239B"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 xml:space="preserve">Nas palavras de Fernando da Costa </w:t>
      </w:r>
      <w:r w:rsidR="0074239B">
        <w:rPr>
          <w:rFonts w:ascii="Times New Roman" w:hAnsi="Times New Roman" w:cs="Times New Roman"/>
          <w:sz w:val="24"/>
          <w:szCs w:val="24"/>
        </w:rPr>
        <w:t xml:space="preserve">TOURINHO FILHO </w:t>
      </w:r>
      <w:r w:rsidR="0074239B" w:rsidRPr="0074239B">
        <w:rPr>
          <w:rFonts w:ascii="Times New Roman" w:hAnsi="Times New Roman" w:cs="Times New Roman"/>
          <w:sz w:val="24"/>
          <w:szCs w:val="24"/>
        </w:rPr>
        <w:t>(2010, p. 329):</w:t>
      </w:r>
    </w:p>
    <w:p w:rsidR="00965590" w:rsidRDefault="00965590" w:rsidP="00965590">
      <w:pPr>
        <w:pStyle w:val="PargrafodaLista"/>
        <w:ind w:left="2268"/>
        <w:jc w:val="both"/>
        <w:rPr>
          <w:rFonts w:ascii="Times New Roman" w:hAnsi="Times New Roman" w:cs="Times New Roman"/>
          <w:sz w:val="20"/>
          <w:szCs w:val="20"/>
        </w:rPr>
      </w:pPr>
    </w:p>
    <w:p w:rsidR="00965590" w:rsidRDefault="00965590" w:rsidP="0074239B">
      <w:pPr>
        <w:pStyle w:val="PargrafodaLista"/>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É verdade que a Lei Maior, no artigo 5º, caput, estabelece que ‘todos são iguais perante a lei’, Sendo, como efetivamente </w:t>
      </w:r>
      <w:proofErr w:type="gramStart"/>
      <w:r>
        <w:rPr>
          <w:rFonts w:ascii="Times New Roman" w:hAnsi="Times New Roman" w:cs="Times New Roman"/>
          <w:sz w:val="20"/>
          <w:szCs w:val="20"/>
        </w:rPr>
        <w:t>são,</w:t>
      </w:r>
      <w:proofErr w:type="gramEnd"/>
      <w:r>
        <w:rPr>
          <w:rFonts w:ascii="Times New Roman" w:hAnsi="Times New Roman" w:cs="Times New Roman"/>
          <w:sz w:val="20"/>
          <w:szCs w:val="20"/>
        </w:rPr>
        <w:t xml:space="preserve"> esse direito concedido a tais pessoas não conflitaria com referida igualdade? Obviamente não. Não se trata (...) de um privilégio, o que seria odioso, mas uma garantia, de elementar cautela, para amparar, a um só tempo, o responsável e a Justiça, (...) e para cercar o seu processo e </w:t>
      </w:r>
      <w:r>
        <w:rPr>
          <w:rFonts w:ascii="Times New Roman" w:hAnsi="Times New Roman" w:cs="Times New Roman"/>
          <w:sz w:val="20"/>
          <w:szCs w:val="20"/>
        </w:rPr>
        <w:lastRenderedPageBreak/>
        <w:t xml:space="preserve">julgamento de especiais garantias, protegendo-os contra eventuais pressões que os supostos responsáveis pudessem exercer sobre os órgãos jurisdicionais inferiores. </w:t>
      </w:r>
    </w:p>
    <w:p w:rsidR="00965590" w:rsidRDefault="00965590" w:rsidP="00965590">
      <w:pPr>
        <w:pStyle w:val="PargrafodaLista"/>
        <w:ind w:left="2268"/>
        <w:jc w:val="both"/>
        <w:rPr>
          <w:rFonts w:ascii="Times New Roman" w:hAnsi="Times New Roman" w:cs="Times New Roman"/>
          <w:sz w:val="20"/>
          <w:szCs w:val="20"/>
        </w:rPr>
      </w:pPr>
    </w:p>
    <w:p w:rsidR="00965590"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A prerrogativa está vinculada à função que é exercida pelo agente. Não é aqui levado em consideração as suas qualidades pessoais ou mesmo sua posição social; o que se analisa é o grau de relevância de sua função. Tal prerrogativa é do cargo, e não da pessoa do agente. Assim sendo, restou verificada a necessidade de não se confundir foro privilegiado e prerrogativa de foro, sendo esta última regulada pelo ordenamento jurídico brasileiro.</w:t>
      </w:r>
    </w:p>
    <w:p w:rsidR="00965590" w:rsidRDefault="00965590" w:rsidP="0074239B">
      <w:pPr>
        <w:pStyle w:val="PargrafodaLista"/>
        <w:spacing w:line="360" w:lineRule="auto"/>
        <w:ind w:left="0" w:firstLine="1701"/>
        <w:jc w:val="both"/>
        <w:rPr>
          <w:rFonts w:ascii="Times New Roman" w:hAnsi="Times New Roman" w:cs="Times New Roman"/>
          <w:sz w:val="24"/>
          <w:szCs w:val="24"/>
        </w:rPr>
      </w:pPr>
    </w:p>
    <w:p w:rsidR="00965590" w:rsidRPr="00EA020A" w:rsidRDefault="00965590" w:rsidP="00EA020A">
      <w:pPr>
        <w:pStyle w:val="PargrafodaLista"/>
        <w:numPr>
          <w:ilvl w:val="1"/>
          <w:numId w:val="2"/>
        </w:numPr>
        <w:spacing w:line="360" w:lineRule="auto"/>
        <w:jc w:val="both"/>
        <w:rPr>
          <w:rFonts w:ascii="Times New Roman" w:hAnsi="Times New Roman" w:cs="Times New Roman"/>
          <w:b/>
          <w:sz w:val="24"/>
          <w:szCs w:val="24"/>
        </w:rPr>
      </w:pPr>
      <w:r w:rsidRPr="00EA020A">
        <w:rPr>
          <w:rFonts w:ascii="Times New Roman" w:hAnsi="Times New Roman" w:cs="Times New Roman"/>
          <w:b/>
          <w:sz w:val="24"/>
          <w:szCs w:val="24"/>
        </w:rPr>
        <w:t>Competência e Aplicação</w:t>
      </w:r>
    </w:p>
    <w:p w:rsidR="00965590"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No Brasil, a competência por prerrogativa de função encontra sua base</w:t>
      </w:r>
      <w:r w:rsidR="00C81360">
        <w:rPr>
          <w:rFonts w:ascii="Times New Roman" w:hAnsi="Times New Roman" w:cs="Times New Roman"/>
          <w:sz w:val="24"/>
          <w:szCs w:val="24"/>
        </w:rPr>
        <w:t xml:space="preserve"> em diversas passagens na Constituição Federal, que determina os legitimados e os tribunais competentes, e, principalmente,</w:t>
      </w:r>
      <w:r>
        <w:rPr>
          <w:rFonts w:ascii="Times New Roman" w:hAnsi="Times New Roman" w:cs="Times New Roman"/>
          <w:sz w:val="24"/>
          <w:szCs w:val="24"/>
        </w:rPr>
        <w:t xml:space="preserve"> no artigo 84, </w:t>
      </w:r>
      <w:r>
        <w:rPr>
          <w:rFonts w:ascii="Times New Roman" w:hAnsi="Times New Roman" w:cs="Times New Roman"/>
          <w:i/>
          <w:sz w:val="24"/>
          <w:szCs w:val="24"/>
        </w:rPr>
        <w:t>caput</w:t>
      </w:r>
      <w:r>
        <w:rPr>
          <w:rFonts w:ascii="Times New Roman" w:hAnsi="Times New Roman" w:cs="Times New Roman"/>
          <w:sz w:val="24"/>
          <w:szCs w:val="24"/>
        </w:rPr>
        <w:t>, do Código de Processo Penal. Rege tal dispositivo:</w:t>
      </w:r>
    </w:p>
    <w:p w:rsidR="0074239B" w:rsidRDefault="0074239B" w:rsidP="0074239B">
      <w:pPr>
        <w:pStyle w:val="PargrafodaLista"/>
        <w:spacing w:line="240" w:lineRule="auto"/>
        <w:ind w:left="2268"/>
        <w:jc w:val="both"/>
        <w:rPr>
          <w:rFonts w:ascii="Times New Roman" w:hAnsi="Times New Roman" w:cs="Times New Roman"/>
          <w:sz w:val="20"/>
          <w:szCs w:val="20"/>
        </w:rPr>
      </w:pPr>
    </w:p>
    <w:p w:rsidR="00965590" w:rsidRDefault="00965590" w:rsidP="0074239B">
      <w:pPr>
        <w:pStyle w:val="PargrafodaLista"/>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Art. 84. A competência pela prerrogativa de função é do Supremo Tribunal Federal, do Superior Tribunal de Justiça, dos Tribunais Regionais Federais e Tribunais de Justiça dos Estados e do Distrito Federal, relativamente às pessoas que devam responder perante eles por crimes comuns e de responsabilidade.</w:t>
      </w:r>
    </w:p>
    <w:p w:rsidR="00965590" w:rsidRDefault="00965590" w:rsidP="00965590">
      <w:pPr>
        <w:pStyle w:val="PargrafodaLista"/>
        <w:ind w:left="2268"/>
        <w:jc w:val="both"/>
        <w:rPr>
          <w:rFonts w:ascii="Times New Roman" w:hAnsi="Times New Roman" w:cs="Times New Roman"/>
          <w:sz w:val="20"/>
          <w:szCs w:val="20"/>
        </w:rPr>
      </w:pPr>
    </w:p>
    <w:p w:rsidR="00965590"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Tal artigo</w:t>
      </w:r>
      <w:r w:rsidR="00C81360">
        <w:rPr>
          <w:rFonts w:ascii="Times New Roman" w:hAnsi="Times New Roman" w:cs="Times New Roman"/>
          <w:sz w:val="24"/>
          <w:szCs w:val="24"/>
        </w:rPr>
        <w:t xml:space="preserve"> </w:t>
      </w:r>
      <w:r>
        <w:rPr>
          <w:rFonts w:ascii="Times New Roman" w:hAnsi="Times New Roman" w:cs="Times New Roman"/>
          <w:sz w:val="24"/>
          <w:szCs w:val="24"/>
        </w:rPr>
        <w:t xml:space="preserve">fundamenta ampla discussão, com divergências de opiniões acerca da constitucionalidade do dispositivo legal ou de sua afronta ao teor da Carta Magna.  </w:t>
      </w:r>
    </w:p>
    <w:p w:rsidR="00965590"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O Supremo Tribunal Federal, ao realizar o julgamento das ADI nº 2.797 e nº 2.860, declarou ser inconstitucional a Lei nº 10.628, que acrescentou ao mencionado artigo os parágrafos 1º e 2º</w:t>
      </w:r>
      <w:r w:rsidR="00C81360">
        <w:rPr>
          <w:rFonts w:ascii="Times New Roman" w:hAnsi="Times New Roman" w:cs="Times New Roman"/>
          <w:sz w:val="24"/>
          <w:szCs w:val="24"/>
        </w:rPr>
        <w:t>. Assunto que será discutido no próximo tópico.</w:t>
      </w:r>
    </w:p>
    <w:p w:rsidR="00965590"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 xml:space="preserve">Os crimes de responsabilidade e os crimes comuns, </w:t>
      </w:r>
      <w:r w:rsidR="00C81360">
        <w:rPr>
          <w:rFonts w:ascii="Times New Roman" w:hAnsi="Times New Roman" w:cs="Times New Roman"/>
          <w:sz w:val="24"/>
          <w:szCs w:val="24"/>
        </w:rPr>
        <w:t>portanto</w:t>
      </w:r>
      <w:r>
        <w:rPr>
          <w:rFonts w:ascii="Times New Roman" w:hAnsi="Times New Roman" w:cs="Times New Roman"/>
          <w:sz w:val="24"/>
          <w:szCs w:val="24"/>
        </w:rPr>
        <w:t xml:space="preserve">, terão seu julgamento realizado por órgão superior, aplicando-se a prerrogativa de foro. O Supremo Tribunal Federal, por exemplo, recebeu sua competência através da Carta Magna, que em seu artigo 102, I, </w:t>
      </w:r>
      <w:r>
        <w:rPr>
          <w:rFonts w:ascii="Times New Roman" w:hAnsi="Times New Roman" w:cs="Times New Roman"/>
          <w:i/>
          <w:sz w:val="24"/>
          <w:szCs w:val="24"/>
        </w:rPr>
        <w:t>b</w:t>
      </w:r>
      <w:r>
        <w:rPr>
          <w:rFonts w:ascii="Times New Roman" w:hAnsi="Times New Roman" w:cs="Times New Roman"/>
          <w:sz w:val="24"/>
          <w:szCs w:val="24"/>
        </w:rPr>
        <w:t>, estabeleceu caber a este órgão o processo e julgamento das infrações penais comuns cometidas pelo Presidente da República, o Vice-Presidente, os membros do Congresso Nacional, seus próprios Ministros e o Procurador- Geral da República.</w:t>
      </w:r>
    </w:p>
    <w:p w:rsidR="00965590"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Cabe também ao STF processar e os Ministros do Estado e Comandantes da Marinha, Exército e Aeronáutica, os membros dos tribunais superiores e do Tribunal de Contas da União e, por fim, os chefes de missão diplomática de caráter permanente.</w:t>
      </w:r>
    </w:p>
    <w:p w:rsidR="00965590"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A referida infração penal comum abrange o crime eleitoral, o crime de imprensa, crime político, crimes dolosos contra a vida e o crime militar, além de todos aqueles que não forem qualificados como crimes de responsabilidade.</w:t>
      </w:r>
    </w:p>
    <w:p w:rsidR="00965590"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lastRenderedPageBreak/>
        <w:t xml:space="preserve">A competência por foro por prerrogativa de função acolhe também aqueles que, mesmo não possuindo tal benefício, estejam em concurso de pessoas com os agentes detentores do mesmo. Esta matéria está corroborada pela Súmula 704 do Supremo Tribunal Federal, onde alega que a conexão ou continência do processo do </w:t>
      </w:r>
      <w:proofErr w:type="spellStart"/>
      <w:proofErr w:type="gramStart"/>
      <w:r>
        <w:rPr>
          <w:rFonts w:ascii="Times New Roman" w:hAnsi="Times New Roman" w:cs="Times New Roman"/>
          <w:sz w:val="24"/>
          <w:szCs w:val="24"/>
        </w:rPr>
        <w:t>co-réu</w:t>
      </w:r>
      <w:proofErr w:type="spellEnd"/>
      <w:proofErr w:type="gramEnd"/>
      <w:r>
        <w:rPr>
          <w:rFonts w:ascii="Times New Roman" w:hAnsi="Times New Roman" w:cs="Times New Roman"/>
          <w:sz w:val="24"/>
          <w:szCs w:val="24"/>
        </w:rPr>
        <w:t xml:space="preserve"> ao do denunciado não infringe os princípios garantidores do juiz natural, da ampla defesa e do devido processo legal.</w:t>
      </w:r>
    </w:p>
    <w:p w:rsidR="00965590" w:rsidRDefault="00965590" w:rsidP="0074239B">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 xml:space="preserve">A prerrogativa de foro pode se justificar para que se haja a preservação da Justiça, garantindo princípios como o da imparcialidade, no momento em que, existindo um processo e julgamento realizado por órgão inferior em relação a um membro de órgão superior, a subversão de hierarquia poderá afetar o julgado final. Destarte, a papel do foro por prerrogativa de função é o de preservar a liberdade da pessoa no cargo que esta exerce, evitando assim, julgamentos de caráter vingativo e parcial. </w:t>
      </w:r>
    </w:p>
    <w:p w:rsidR="00965590" w:rsidRDefault="00965590" w:rsidP="00965590">
      <w:pPr>
        <w:pStyle w:val="PargrafodaLista"/>
        <w:ind w:firstLine="1701"/>
        <w:jc w:val="both"/>
        <w:rPr>
          <w:rFonts w:ascii="Times New Roman" w:hAnsi="Times New Roman" w:cs="Times New Roman"/>
          <w:sz w:val="24"/>
          <w:szCs w:val="24"/>
        </w:rPr>
      </w:pPr>
    </w:p>
    <w:p w:rsidR="00846FAC" w:rsidRPr="00EA020A" w:rsidRDefault="00DF4A1B" w:rsidP="00EA020A">
      <w:pPr>
        <w:pStyle w:val="PargrafodaLista"/>
        <w:numPr>
          <w:ilvl w:val="0"/>
          <w:numId w:val="2"/>
        </w:numPr>
        <w:spacing w:after="0" w:line="360" w:lineRule="auto"/>
        <w:rPr>
          <w:rFonts w:ascii="Times New Roman" w:hAnsi="Times New Roman" w:cs="Times New Roman"/>
          <w:b/>
          <w:sz w:val="24"/>
          <w:szCs w:val="24"/>
        </w:rPr>
      </w:pPr>
      <w:r w:rsidRPr="00EA020A">
        <w:rPr>
          <w:rFonts w:ascii="Times New Roman" w:hAnsi="Times New Roman" w:cs="Times New Roman"/>
          <w:b/>
          <w:sz w:val="24"/>
          <w:szCs w:val="24"/>
        </w:rPr>
        <w:t>Da possibilidade de aplicar a prerrogativa de foro em ações civis por improbidade</w:t>
      </w:r>
      <w:r w:rsidR="00AF63DF" w:rsidRPr="00EA020A">
        <w:rPr>
          <w:rFonts w:ascii="Times New Roman" w:hAnsi="Times New Roman" w:cs="Times New Roman"/>
          <w:b/>
          <w:sz w:val="24"/>
          <w:szCs w:val="24"/>
        </w:rPr>
        <w:t>.</w:t>
      </w:r>
    </w:p>
    <w:p w:rsidR="00FF1B3C" w:rsidRPr="00AF63DF" w:rsidRDefault="00490037" w:rsidP="00C81360">
      <w:pPr>
        <w:spacing w:after="0" w:line="360" w:lineRule="auto"/>
        <w:ind w:firstLine="1701"/>
        <w:jc w:val="both"/>
        <w:rPr>
          <w:rFonts w:ascii="Times New Roman" w:hAnsi="Times New Roman" w:cs="Times New Roman"/>
          <w:sz w:val="24"/>
          <w:szCs w:val="24"/>
        </w:rPr>
      </w:pPr>
      <w:r w:rsidRPr="00AF63DF">
        <w:rPr>
          <w:rFonts w:ascii="Times New Roman" w:hAnsi="Times New Roman" w:cs="Times New Roman"/>
          <w:sz w:val="24"/>
          <w:szCs w:val="24"/>
        </w:rPr>
        <w:t xml:space="preserve">A possibilidade da aplicação da prerrogativa de foro em ações civis por improbidade administrativa deve ser analisada, primeiramente, sob a ótica legal da questão. Isto é, buscar dentro do ordenamento </w:t>
      </w:r>
      <w:r w:rsidR="00255144" w:rsidRPr="00AF63DF">
        <w:rPr>
          <w:rFonts w:ascii="Times New Roman" w:hAnsi="Times New Roman" w:cs="Times New Roman"/>
          <w:sz w:val="24"/>
          <w:szCs w:val="24"/>
        </w:rPr>
        <w:t>jurídico brasileiro a chancela à</w:t>
      </w:r>
      <w:r w:rsidRPr="00AF63DF">
        <w:rPr>
          <w:rFonts w:ascii="Times New Roman" w:hAnsi="Times New Roman" w:cs="Times New Roman"/>
          <w:sz w:val="24"/>
          <w:szCs w:val="24"/>
        </w:rPr>
        <w:t xml:space="preserve"> aplicação da benesse nestes casos. Nesta senda, tem-se a Constituição Federal, em seu artigo 37, </w:t>
      </w:r>
      <w:r w:rsidR="00FF1B3C" w:rsidRPr="00AF63DF">
        <w:rPr>
          <w:rFonts w:ascii="Times New Roman" w:hAnsi="Times New Roman" w:cs="Times New Roman"/>
          <w:sz w:val="24"/>
          <w:szCs w:val="24"/>
        </w:rPr>
        <w:t xml:space="preserve">§ 4º, que diz: </w:t>
      </w:r>
    </w:p>
    <w:p w:rsidR="00490037" w:rsidRDefault="00FF1B3C" w:rsidP="00AF63DF">
      <w:pPr>
        <w:spacing w:after="0" w:line="240" w:lineRule="auto"/>
        <w:ind w:left="2268"/>
        <w:jc w:val="both"/>
        <w:rPr>
          <w:rFonts w:ascii="Times New Roman" w:hAnsi="Times New Roman" w:cs="Times New Roman"/>
          <w:color w:val="000000"/>
          <w:sz w:val="20"/>
          <w:szCs w:val="20"/>
          <w:shd w:val="clear" w:color="auto" w:fill="FFFFFF"/>
        </w:rPr>
      </w:pPr>
      <w:r w:rsidRPr="00AF63DF">
        <w:rPr>
          <w:rFonts w:ascii="Times New Roman" w:hAnsi="Times New Roman" w:cs="Times New Roman"/>
          <w:color w:val="000000"/>
          <w:sz w:val="20"/>
          <w:szCs w:val="20"/>
          <w:shd w:val="clear" w:color="auto" w:fill="FFFFFF"/>
        </w:rPr>
        <w:t xml:space="preserve">Os atos de improbidade administrativa importarão </w:t>
      </w:r>
      <w:proofErr w:type="gramStart"/>
      <w:r w:rsidRPr="00AF63DF">
        <w:rPr>
          <w:rFonts w:ascii="Times New Roman" w:hAnsi="Times New Roman" w:cs="Times New Roman"/>
          <w:color w:val="000000"/>
          <w:sz w:val="20"/>
          <w:szCs w:val="20"/>
          <w:shd w:val="clear" w:color="auto" w:fill="FFFFFF"/>
        </w:rPr>
        <w:t>a suspensão dos direitos políticos, a perda da função pública, a indisponibilidade</w:t>
      </w:r>
      <w:proofErr w:type="gramEnd"/>
      <w:r w:rsidRPr="00AF63DF">
        <w:rPr>
          <w:rFonts w:ascii="Times New Roman" w:hAnsi="Times New Roman" w:cs="Times New Roman"/>
          <w:color w:val="000000"/>
          <w:sz w:val="20"/>
          <w:szCs w:val="20"/>
          <w:shd w:val="clear" w:color="auto" w:fill="FFFFFF"/>
        </w:rPr>
        <w:t xml:space="preserve"> dos bens e o ressarcimento ao erário, na forma e gradação previstas em lei, </w:t>
      </w:r>
      <w:r w:rsidRPr="00AF63DF">
        <w:rPr>
          <w:rFonts w:ascii="Times New Roman" w:hAnsi="Times New Roman" w:cs="Times New Roman"/>
          <w:b/>
          <w:color w:val="000000"/>
          <w:sz w:val="20"/>
          <w:szCs w:val="20"/>
          <w:shd w:val="clear" w:color="auto" w:fill="FFFFFF"/>
        </w:rPr>
        <w:t>sem prejuízo da ação penal cabível.</w:t>
      </w:r>
      <w:r w:rsidR="0039110E" w:rsidRPr="00AF63DF">
        <w:rPr>
          <w:rFonts w:ascii="Times New Roman" w:hAnsi="Times New Roman" w:cs="Times New Roman"/>
          <w:b/>
          <w:color w:val="000000"/>
          <w:sz w:val="20"/>
          <w:szCs w:val="20"/>
          <w:shd w:val="clear" w:color="auto" w:fill="FFFFFF"/>
        </w:rPr>
        <w:t xml:space="preserve"> </w:t>
      </w:r>
      <w:r w:rsidR="0039110E" w:rsidRPr="00AF63DF">
        <w:rPr>
          <w:rFonts w:ascii="Times New Roman" w:hAnsi="Times New Roman" w:cs="Times New Roman"/>
          <w:color w:val="000000"/>
          <w:sz w:val="20"/>
          <w:szCs w:val="20"/>
          <w:shd w:val="clear" w:color="auto" w:fill="FFFFFF"/>
        </w:rPr>
        <w:t>(grifo nosso)</w:t>
      </w:r>
    </w:p>
    <w:p w:rsidR="00AF63DF" w:rsidRPr="00AF63DF" w:rsidRDefault="00AF63DF" w:rsidP="00AF63DF">
      <w:pPr>
        <w:spacing w:after="0" w:line="240" w:lineRule="auto"/>
        <w:ind w:left="2268"/>
        <w:jc w:val="both"/>
        <w:rPr>
          <w:rFonts w:ascii="Times New Roman" w:hAnsi="Times New Roman" w:cs="Times New Roman"/>
          <w:color w:val="000000"/>
          <w:sz w:val="20"/>
          <w:szCs w:val="20"/>
          <w:shd w:val="clear" w:color="auto" w:fill="FFFFFF"/>
        </w:rPr>
      </w:pPr>
    </w:p>
    <w:p w:rsidR="00AF63DF" w:rsidRDefault="00A75451" w:rsidP="0074239B">
      <w:pPr>
        <w:spacing w:after="0" w:line="360" w:lineRule="auto"/>
        <w:ind w:firstLine="1701"/>
        <w:jc w:val="both"/>
        <w:rPr>
          <w:rFonts w:ascii="Times New Roman" w:hAnsi="Times New Roman" w:cs="Times New Roman"/>
          <w:color w:val="000000"/>
          <w:sz w:val="20"/>
          <w:szCs w:val="20"/>
          <w:shd w:val="clear" w:color="auto" w:fill="FFFFFF"/>
        </w:rPr>
      </w:pPr>
      <w:r w:rsidRPr="00AF63DF">
        <w:rPr>
          <w:rFonts w:ascii="Times New Roman" w:hAnsi="Times New Roman" w:cs="Times New Roman"/>
          <w:color w:val="000000"/>
          <w:sz w:val="24"/>
          <w:szCs w:val="24"/>
          <w:shd w:val="clear" w:color="auto" w:fill="FFFFFF"/>
        </w:rPr>
        <w:t xml:space="preserve">Como já visto, a ação </w:t>
      </w:r>
      <w:r w:rsidR="0039110E" w:rsidRPr="00AF63DF">
        <w:rPr>
          <w:rFonts w:ascii="Times New Roman" w:hAnsi="Times New Roman" w:cs="Times New Roman"/>
          <w:color w:val="000000"/>
          <w:sz w:val="24"/>
          <w:szCs w:val="24"/>
          <w:shd w:val="clear" w:color="auto" w:fill="FFFFFF"/>
        </w:rPr>
        <w:t>que busca punir atos de improbidade administrativa possui natureza civil, sendo oferecida em seara diversa da ação proposta para punir conduta tipificada como crime pelo Código Penal que lesa a probidade da Administração Pública. Tal diversidade de naturezas justifica a última parte do texto constitucional citado, que diz que a ação civil não obsta a ação penal nos casos em apreço, bem como explica Wallace de Paiva</w:t>
      </w:r>
      <w:r w:rsidR="0074239B">
        <w:rPr>
          <w:rFonts w:ascii="Times New Roman" w:hAnsi="Times New Roman" w:cs="Times New Roman"/>
          <w:color w:val="000000"/>
          <w:sz w:val="24"/>
          <w:szCs w:val="24"/>
          <w:shd w:val="clear" w:color="auto" w:fill="FFFFFF"/>
        </w:rPr>
        <w:t xml:space="preserve"> MARTINS JÚNIOR (</w:t>
      </w:r>
      <w:r w:rsidR="0074239B">
        <w:rPr>
          <w:rFonts w:ascii="Times New Roman" w:hAnsi="Times New Roman" w:cs="Times New Roman"/>
        </w:rPr>
        <w:t>2001, p.292-293; p.295)</w:t>
      </w:r>
      <w:r w:rsidR="0039110E" w:rsidRPr="00AF63DF">
        <w:rPr>
          <w:rFonts w:ascii="Times New Roman" w:hAnsi="Times New Roman" w:cs="Times New Roman"/>
          <w:color w:val="000000"/>
          <w:sz w:val="24"/>
          <w:szCs w:val="24"/>
          <w:shd w:val="clear" w:color="auto" w:fill="FFFFFF"/>
        </w:rPr>
        <w:t>:</w:t>
      </w:r>
    </w:p>
    <w:p w:rsidR="00AF63DF" w:rsidRDefault="0039110E" w:rsidP="00AF63DF">
      <w:pPr>
        <w:spacing w:after="0" w:line="240" w:lineRule="auto"/>
        <w:ind w:left="2268"/>
        <w:jc w:val="both"/>
        <w:rPr>
          <w:rFonts w:ascii="Times New Roman" w:hAnsi="Times New Roman" w:cs="Times New Roman"/>
          <w:color w:val="000000"/>
          <w:sz w:val="20"/>
          <w:szCs w:val="20"/>
          <w:shd w:val="clear" w:color="auto" w:fill="FFFFFF"/>
        </w:rPr>
      </w:pPr>
      <w:r w:rsidRPr="00AF63DF">
        <w:rPr>
          <w:rFonts w:ascii="Times New Roman" w:hAnsi="Times New Roman" w:cs="Times New Roman"/>
          <w:color w:val="000000"/>
          <w:sz w:val="20"/>
          <w:szCs w:val="20"/>
          <w:shd w:val="clear" w:color="auto" w:fill="FFFFFF"/>
        </w:rPr>
        <w:t xml:space="preserve">A regra inserida no art. 12, </w:t>
      </w:r>
      <w:r w:rsidRPr="00AF63DF">
        <w:rPr>
          <w:rFonts w:ascii="Times New Roman" w:hAnsi="Times New Roman" w:cs="Times New Roman"/>
          <w:i/>
          <w:color w:val="000000"/>
          <w:sz w:val="20"/>
          <w:szCs w:val="20"/>
          <w:shd w:val="clear" w:color="auto" w:fill="FFFFFF"/>
        </w:rPr>
        <w:t>caput</w:t>
      </w:r>
      <w:r w:rsidR="009F751E" w:rsidRPr="00AF63DF">
        <w:rPr>
          <w:rStyle w:val="Refdenotaderodap"/>
          <w:rFonts w:ascii="Times New Roman" w:hAnsi="Times New Roman" w:cs="Times New Roman"/>
          <w:i/>
          <w:color w:val="000000"/>
          <w:sz w:val="20"/>
          <w:szCs w:val="20"/>
          <w:shd w:val="clear" w:color="auto" w:fill="FFFFFF"/>
        </w:rPr>
        <w:footnoteReference w:id="2"/>
      </w:r>
      <w:r w:rsidRPr="00AF63DF">
        <w:rPr>
          <w:rFonts w:ascii="Times New Roman" w:hAnsi="Times New Roman" w:cs="Times New Roman"/>
          <w:color w:val="000000"/>
          <w:sz w:val="20"/>
          <w:szCs w:val="20"/>
          <w:shd w:val="clear" w:color="auto" w:fill="FFFFFF"/>
        </w:rPr>
        <w:t>, é a independência da instância da improbidade administrativa</w:t>
      </w:r>
      <w:r w:rsidR="009D6C37" w:rsidRPr="00AF63DF">
        <w:rPr>
          <w:rFonts w:ascii="Times New Roman" w:hAnsi="Times New Roman" w:cs="Times New Roman"/>
          <w:color w:val="000000"/>
          <w:sz w:val="20"/>
          <w:szCs w:val="20"/>
          <w:shd w:val="clear" w:color="auto" w:fill="FFFFFF"/>
        </w:rPr>
        <w:t xml:space="preserve"> (...) alimentada pela diversidade da natureza jurídica da improbidade administrativa, que se irradia sobre suas sanções. Outros diplomas legais também reprimem com sanções diferenciadas e </w:t>
      </w:r>
      <w:proofErr w:type="gramStart"/>
      <w:r w:rsidR="009D6C37" w:rsidRPr="00AF63DF">
        <w:rPr>
          <w:rFonts w:ascii="Times New Roman" w:hAnsi="Times New Roman" w:cs="Times New Roman"/>
          <w:color w:val="000000"/>
          <w:sz w:val="20"/>
          <w:szCs w:val="20"/>
          <w:shd w:val="clear" w:color="auto" w:fill="FFFFFF"/>
        </w:rPr>
        <w:t>sob natureza</w:t>
      </w:r>
      <w:proofErr w:type="gramEnd"/>
      <w:r w:rsidR="009D6C37" w:rsidRPr="00AF63DF">
        <w:rPr>
          <w:rFonts w:ascii="Times New Roman" w:hAnsi="Times New Roman" w:cs="Times New Roman"/>
          <w:color w:val="000000"/>
          <w:sz w:val="20"/>
          <w:szCs w:val="20"/>
          <w:shd w:val="clear" w:color="auto" w:fill="FFFFFF"/>
        </w:rPr>
        <w:t xml:space="preserve"> jurídica distinta no âmbito administrativo, civil, eleitoral e penal. (...) Os atos de improbidade administrativa de todas as espécies guardam estreita relação com os crimes contra a Administração Pública, não sendo ocioso recordar que a tutela repressiva da improbidade </w:t>
      </w:r>
      <w:r w:rsidR="009D6C37" w:rsidRPr="00AF63DF">
        <w:rPr>
          <w:rFonts w:ascii="Times New Roman" w:hAnsi="Times New Roman" w:cs="Times New Roman"/>
          <w:color w:val="000000"/>
          <w:sz w:val="20"/>
          <w:szCs w:val="20"/>
          <w:shd w:val="clear" w:color="auto" w:fill="FFFFFF"/>
        </w:rPr>
        <w:lastRenderedPageBreak/>
        <w:t>administrativa</w:t>
      </w:r>
      <w:r w:rsidR="003B19A1" w:rsidRPr="00AF63DF">
        <w:rPr>
          <w:rFonts w:ascii="Times New Roman" w:hAnsi="Times New Roman" w:cs="Times New Roman"/>
          <w:color w:val="000000"/>
          <w:sz w:val="20"/>
          <w:szCs w:val="20"/>
          <w:shd w:val="clear" w:color="auto" w:fill="FFFFFF"/>
        </w:rPr>
        <w:t xml:space="preserve"> começou com a legislação penal e, atualmente, concorre com a delineada na Lei Federal n. 8.429/92, embora cada uma tenha requisitos próprios e geralmente incomunicáveis.</w:t>
      </w:r>
    </w:p>
    <w:p w:rsidR="0039110E" w:rsidRPr="00AF63DF" w:rsidRDefault="003B19A1" w:rsidP="00AF63DF">
      <w:pPr>
        <w:spacing w:after="0" w:line="240" w:lineRule="auto"/>
        <w:ind w:left="2268"/>
        <w:jc w:val="both"/>
        <w:rPr>
          <w:rFonts w:ascii="Times New Roman" w:hAnsi="Times New Roman" w:cs="Times New Roman"/>
          <w:color w:val="000000"/>
          <w:sz w:val="20"/>
          <w:szCs w:val="20"/>
          <w:shd w:val="clear" w:color="auto" w:fill="FFFFFF"/>
        </w:rPr>
      </w:pPr>
      <w:r w:rsidRPr="00AF63DF">
        <w:rPr>
          <w:rFonts w:ascii="Times New Roman" w:hAnsi="Times New Roman" w:cs="Times New Roman"/>
          <w:color w:val="000000"/>
          <w:sz w:val="20"/>
          <w:szCs w:val="20"/>
          <w:shd w:val="clear" w:color="auto" w:fill="FFFFFF"/>
        </w:rPr>
        <w:t xml:space="preserve"> </w:t>
      </w:r>
    </w:p>
    <w:p w:rsidR="0049729C" w:rsidRDefault="0049729C" w:rsidP="00C81360">
      <w:pPr>
        <w:spacing w:after="0" w:line="360" w:lineRule="auto"/>
        <w:ind w:firstLine="1701"/>
        <w:jc w:val="both"/>
        <w:rPr>
          <w:rFonts w:ascii="Times New Roman" w:hAnsi="Times New Roman" w:cs="Times New Roman"/>
          <w:color w:val="000000"/>
          <w:sz w:val="24"/>
          <w:szCs w:val="24"/>
          <w:shd w:val="clear" w:color="auto" w:fill="FFFFFF"/>
        </w:rPr>
      </w:pPr>
      <w:r w:rsidRPr="00AF63DF">
        <w:rPr>
          <w:rFonts w:ascii="Times New Roman" w:hAnsi="Times New Roman" w:cs="Times New Roman"/>
          <w:color w:val="000000"/>
          <w:sz w:val="24"/>
          <w:szCs w:val="24"/>
          <w:shd w:val="clear" w:color="auto" w:fill="FFFFFF"/>
        </w:rPr>
        <w:t>Percebe-se, portanto, que as searas cível e penal não se comunicam. Partindo desta premissa, tem-se o seguinte dispositivo Código de Processo Penal:</w:t>
      </w:r>
    </w:p>
    <w:p w:rsidR="00AF63DF" w:rsidRDefault="00AF63DF" w:rsidP="00AF63DF">
      <w:pPr>
        <w:spacing w:after="0" w:line="240" w:lineRule="auto"/>
        <w:ind w:left="2268"/>
        <w:jc w:val="both"/>
        <w:rPr>
          <w:rFonts w:ascii="Times New Roman" w:hAnsi="Times New Roman" w:cs="Times New Roman"/>
          <w:color w:val="000000"/>
          <w:sz w:val="20"/>
          <w:szCs w:val="20"/>
          <w:shd w:val="clear" w:color="auto" w:fill="FFFFFF"/>
        </w:rPr>
      </w:pPr>
    </w:p>
    <w:p w:rsidR="0049729C" w:rsidRDefault="0049729C" w:rsidP="00AF63DF">
      <w:pPr>
        <w:spacing w:after="0" w:line="240" w:lineRule="auto"/>
        <w:ind w:left="2268"/>
        <w:jc w:val="both"/>
        <w:rPr>
          <w:rFonts w:ascii="Times New Roman" w:hAnsi="Times New Roman" w:cs="Times New Roman"/>
          <w:color w:val="000000"/>
          <w:sz w:val="20"/>
          <w:szCs w:val="20"/>
          <w:shd w:val="clear" w:color="auto" w:fill="FFFFFF"/>
        </w:rPr>
      </w:pPr>
      <w:r w:rsidRPr="00AF63DF">
        <w:rPr>
          <w:rFonts w:ascii="Times New Roman" w:hAnsi="Times New Roman" w:cs="Times New Roman"/>
          <w:color w:val="000000"/>
          <w:sz w:val="20"/>
          <w:szCs w:val="20"/>
          <w:shd w:val="clear" w:color="auto" w:fill="FFFFFF"/>
        </w:rPr>
        <w:t xml:space="preserve">Art. 84. A competência pela prerrogativa de função é do Supremo Tribunal de Justiça, dos Tribunais Regionais Federais e Tribunais de Justiça dos Estados e do Distrito Federal, relativamente às pessoas que devam responder perante eles por </w:t>
      </w:r>
      <w:r w:rsidRPr="00AF63DF">
        <w:rPr>
          <w:rFonts w:ascii="Times New Roman" w:hAnsi="Times New Roman" w:cs="Times New Roman"/>
          <w:b/>
          <w:color w:val="000000"/>
          <w:sz w:val="20"/>
          <w:szCs w:val="20"/>
          <w:shd w:val="clear" w:color="auto" w:fill="FFFFFF"/>
        </w:rPr>
        <w:t xml:space="preserve">crimes comuns e de responsabilidade. </w:t>
      </w:r>
      <w:r w:rsidRPr="00AF63DF">
        <w:rPr>
          <w:rFonts w:ascii="Times New Roman" w:hAnsi="Times New Roman" w:cs="Times New Roman"/>
          <w:color w:val="000000"/>
          <w:sz w:val="20"/>
          <w:szCs w:val="20"/>
          <w:shd w:val="clear" w:color="auto" w:fill="FFFFFF"/>
        </w:rPr>
        <w:t>(grifo nosso)</w:t>
      </w:r>
    </w:p>
    <w:p w:rsidR="00AF63DF" w:rsidRPr="00AF63DF" w:rsidRDefault="00AF63DF" w:rsidP="00AF63DF">
      <w:pPr>
        <w:spacing w:after="0" w:line="240" w:lineRule="auto"/>
        <w:ind w:left="2268"/>
        <w:jc w:val="both"/>
        <w:rPr>
          <w:rFonts w:ascii="Times New Roman" w:hAnsi="Times New Roman" w:cs="Times New Roman"/>
          <w:color w:val="000000"/>
          <w:sz w:val="20"/>
          <w:szCs w:val="20"/>
          <w:shd w:val="clear" w:color="auto" w:fill="FFFFFF"/>
        </w:rPr>
      </w:pPr>
    </w:p>
    <w:p w:rsidR="0049729C" w:rsidRPr="00AF63DF" w:rsidRDefault="00143217" w:rsidP="00C81360">
      <w:pPr>
        <w:spacing w:after="0" w:line="360" w:lineRule="auto"/>
        <w:ind w:firstLine="1701"/>
        <w:jc w:val="both"/>
        <w:rPr>
          <w:rFonts w:ascii="Times New Roman" w:hAnsi="Times New Roman" w:cs="Times New Roman"/>
          <w:color w:val="000000"/>
          <w:sz w:val="24"/>
          <w:szCs w:val="24"/>
          <w:shd w:val="clear" w:color="auto" w:fill="FFFFFF"/>
        </w:rPr>
      </w:pPr>
      <w:r w:rsidRPr="00AF63DF">
        <w:rPr>
          <w:rFonts w:ascii="Times New Roman" w:hAnsi="Times New Roman" w:cs="Times New Roman"/>
          <w:color w:val="000000"/>
          <w:sz w:val="24"/>
          <w:szCs w:val="24"/>
          <w:shd w:val="clear" w:color="auto" w:fill="FFFFFF"/>
        </w:rPr>
        <w:t xml:space="preserve">Através da Lei 10. 628/02 </w:t>
      </w:r>
      <w:r w:rsidR="0049729C" w:rsidRPr="00AF63DF">
        <w:rPr>
          <w:rFonts w:ascii="Times New Roman" w:hAnsi="Times New Roman" w:cs="Times New Roman"/>
          <w:color w:val="000000"/>
          <w:sz w:val="24"/>
          <w:szCs w:val="24"/>
          <w:shd w:val="clear" w:color="auto" w:fill="FFFFFF"/>
        </w:rPr>
        <w:t>foi inserido no supracitado artigo os parágrafos 1º e 2º abaixo transcritos:</w:t>
      </w:r>
    </w:p>
    <w:p w:rsidR="00C81360" w:rsidRDefault="00C81360" w:rsidP="00AF63DF">
      <w:pPr>
        <w:spacing w:after="0" w:line="240" w:lineRule="auto"/>
        <w:ind w:left="2268"/>
        <w:jc w:val="both"/>
        <w:rPr>
          <w:rFonts w:ascii="Times New Roman" w:hAnsi="Times New Roman" w:cs="Times New Roman"/>
          <w:color w:val="000000"/>
          <w:sz w:val="20"/>
          <w:szCs w:val="20"/>
          <w:shd w:val="clear" w:color="auto" w:fill="FFFFFF"/>
        </w:rPr>
      </w:pPr>
    </w:p>
    <w:p w:rsidR="0049729C" w:rsidRPr="00AF63DF" w:rsidRDefault="0049729C" w:rsidP="00AF63DF">
      <w:pPr>
        <w:spacing w:after="0" w:line="240" w:lineRule="auto"/>
        <w:ind w:left="2268"/>
        <w:jc w:val="both"/>
        <w:rPr>
          <w:rFonts w:ascii="Times New Roman" w:hAnsi="Times New Roman" w:cs="Times New Roman"/>
          <w:color w:val="000000"/>
          <w:sz w:val="20"/>
          <w:szCs w:val="20"/>
          <w:shd w:val="clear" w:color="auto" w:fill="FFFFFF"/>
        </w:rPr>
      </w:pPr>
      <w:r w:rsidRPr="00AF63DF">
        <w:rPr>
          <w:rFonts w:ascii="Times New Roman" w:hAnsi="Times New Roman" w:cs="Times New Roman"/>
          <w:color w:val="000000"/>
          <w:sz w:val="20"/>
          <w:szCs w:val="20"/>
          <w:shd w:val="clear" w:color="auto" w:fill="FFFFFF"/>
        </w:rPr>
        <w:t>§1º A competência especial por prerrogativa de função, relativa a atos administrativos do agente, prevalece ainda que o inquérito ou a ação judicial sejam iniciados após a cessação do exercício da função pública.</w:t>
      </w:r>
    </w:p>
    <w:p w:rsidR="00C81360" w:rsidRDefault="00C81360" w:rsidP="00AF63DF">
      <w:pPr>
        <w:spacing w:after="0" w:line="240" w:lineRule="auto"/>
        <w:ind w:left="2268"/>
        <w:jc w:val="both"/>
        <w:rPr>
          <w:rFonts w:ascii="Times New Roman" w:hAnsi="Times New Roman" w:cs="Times New Roman"/>
          <w:color w:val="000000"/>
          <w:sz w:val="20"/>
          <w:szCs w:val="20"/>
          <w:shd w:val="clear" w:color="auto" w:fill="FFFFFF"/>
        </w:rPr>
      </w:pPr>
    </w:p>
    <w:p w:rsidR="0049729C" w:rsidRDefault="0049729C" w:rsidP="00AF63DF">
      <w:pPr>
        <w:spacing w:after="0" w:line="240" w:lineRule="auto"/>
        <w:ind w:left="2268"/>
        <w:jc w:val="both"/>
        <w:rPr>
          <w:rFonts w:ascii="Times New Roman" w:hAnsi="Times New Roman" w:cs="Times New Roman"/>
          <w:color w:val="000000"/>
          <w:sz w:val="20"/>
          <w:szCs w:val="20"/>
          <w:shd w:val="clear" w:color="auto" w:fill="FFFFFF"/>
        </w:rPr>
      </w:pPr>
      <w:r w:rsidRPr="00AF63DF">
        <w:rPr>
          <w:rFonts w:ascii="Times New Roman" w:hAnsi="Times New Roman" w:cs="Times New Roman"/>
          <w:color w:val="000000"/>
          <w:sz w:val="20"/>
          <w:szCs w:val="20"/>
          <w:shd w:val="clear" w:color="auto" w:fill="FFFFFF"/>
        </w:rPr>
        <w:t xml:space="preserve">§2º. A ação de improbidade, de que trata a Lei n. 8.429, de </w:t>
      </w:r>
      <w:proofErr w:type="gramStart"/>
      <w:r w:rsidRPr="00AF63DF">
        <w:rPr>
          <w:rFonts w:ascii="Times New Roman" w:hAnsi="Times New Roman" w:cs="Times New Roman"/>
          <w:color w:val="000000"/>
          <w:sz w:val="20"/>
          <w:szCs w:val="20"/>
          <w:shd w:val="clear" w:color="auto" w:fill="FFFFFF"/>
        </w:rPr>
        <w:t>2</w:t>
      </w:r>
      <w:proofErr w:type="gramEnd"/>
      <w:r w:rsidRPr="00AF63DF">
        <w:rPr>
          <w:rFonts w:ascii="Times New Roman" w:hAnsi="Times New Roman" w:cs="Times New Roman"/>
          <w:color w:val="000000"/>
          <w:sz w:val="20"/>
          <w:szCs w:val="20"/>
          <w:shd w:val="clear" w:color="auto" w:fill="FFFFFF"/>
        </w:rPr>
        <w:t xml:space="preserve"> de junho de 1992, será proposta perante o tribunal competente para processar e julgar criminalmente o funcionário ou autoridade na hipótese de prerrogativa de foro em razão do exercício de função pública, observado o disposto no § 1º.</w:t>
      </w:r>
    </w:p>
    <w:p w:rsidR="00AF63DF" w:rsidRPr="00AF63DF" w:rsidRDefault="00AF63DF" w:rsidP="00AF63DF">
      <w:pPr>
        <w:spacing w:after="0" w:line="240" w:lineRule="auto"/>
        <w:ind w:left="2268"/>
        <w:jc w:val="both"/>
        <w:rPr>
          <w:rFonts w:ascii="Times New Roman" w:hAnsi="Times New Roman" w:cs="Times New Roman"/>
          <w:color w:val="000000"/>
          <w:sz w:val="20"/>
          <w:szCs w:val="20"/>
          <w:shd w:val="clear" w:color="auto" w:fill="FFFFFF"/>
        </w:rPr>
      </w:pPr>
    </w:p>
    <w:p w:rsidR="00EC507D" w:rsidRPr="00AF63DF" w:rsidRDefault="00BE7AA3" w:rsidP="00C81360">
      <w:pPr>
        <w:spacing w:after="0" w:line="360" w:lineRule="auto"/>
        <w:ind w:firstLine="1701"/>
        <w:jc w:val="both"/>
        <w:rPr>
          <w:rFonts w:ascii="Times New Roman" w:hAnsi="Times New Roman" w:cs="Times New Roman"/>
          <w:color w:val="000000"/>
          <w:sz w:val="24"/>
          <w:szCs w:val="24"/>
          <w:shd w:val="clear" w:color="auto" w:fill="FFFFFF"/>
        </w:rPr>
      </w:pPr>
      <w:r w:rsidRPr="00AF63DF">
        <w:rPr>
          <w:rFonts w:ascii="Times New Roman" w:hAnsi="Times New Roman" w:cs="Times New Roman"/>
          <w:color w:val="000000"/>
          <w:sz w:val="24"/>
          <w:szCs w:val="24"/>
          <w:shd w:val="clear" w:color="auto" w:fill="FFFFFF"/>
        </w:rPr>
        <w:t>Para</w:t>
      </w:r>
      <w:r w:rsidR="00EC507D" w:rsidRPr="00AF63DF">
        <w:rPr>
          <w:rFonts w:ascii="Times New Roman" w:hAnsi="Times New Roman" w:cs="Times New Roman"/>
          <w:color w:val="000000"/>
          <w:sz w:val="24"/>
          <w:szCs w:val="24"/>
          <w:shd w:val="clear" w:color="auto" w:fill="FFFFFF"/>
        </w:rPr>
        <w:t xml:space="preserve"> este estudo, importa a análise do § 2º do artigo 84 que trata da ação de improbidade administrativa proposta em foro especial por prerrogativa de função. </w:t>
      </w:r>
      <w:r w:rsidR="00143217" w:rsidRPr="00AF63DF">
        <w:rPr>
          <w:rFonts w:ascii="Times New Roman" w:hAnsi="Times New Roman" w:cs="Times New Roman"/>
          <w:color w:val="000000"/>
          <w:sz w:val="24"/>
          <w:szCs w:val="24"/>
          <w:shd w:val="clear" w:color="auto" w:fill="FFFFFF"/>
        </w:rPr>
        <w:t xml:space="preserve">Este dispositivo estendeu </w:t>
      </w:r>
      <w:r w:rsidR="00503F6E" w:rsidRPr="00AF63DF">
        <w:rPr>
          <w:rFonts w:ascii="Times New Roman" w:hAnsi="Times New Roman" w:cs="Times New Roman"/>
          <w:color w:val="000000"/>
          <w:sz w:val="24"/>
          <w:szCs w:val="24"/>
          <w:shd w:val="clear" w:color="auto" w:fill="FFFFFF"/>
        </w:rPr>
        <w:t>às</w:t>
      </w:r>
      <w:r w:rsidR="00143217" w:rsidRPr="00AF63DF">
        <w:rPr>
          <w:rFonts w:ascii="Times New Roman" w:hAnsi="Times New Roman" w:cs="Times New Roman"/>
          <w:color w:val="000000"/>
          <w:sz w:val="24"/>
          <w:szCs w:val="24"/>
          <w:shd w:val="clear" w:color="auto" w:fill="FFFFFF"/>
        </w:rPr>
        <w:t xml:space="preserve"> ações civis a prerrogativa de foro que, originalmente, aplicava-se apenas às ações penais, como é observado no caput do artigo 84.</w:t>
      </w:r>
    </w:p>
    <w:p w:rsidR="00143217" w:rsidRPr="00AF63DF" w:rsidRDefault="00143217" w:rsidP="00C81360">
      <w:pPr>
        <w:spacing w:after="0" w:line="360" w:lineRule="auto"/>
        <w:ind w:firstLine="1701"/>
        <w:jc w:val="both"/>
        <w:rPr>
          <w:rFonts w:ascii="Times New Roman" w:hAnsi="Times New Roman" w:cs="Times New Roman"/>
          <w:color w:val="000000"/>
          <w:sz w:val="24"/>
          <w:szCs w:val="24"/>
          <w:shd w:val="clear" w:color="auto" w:fill="FFFFFF"/>
        </w:rPr>
      </w:pPr>
      <w:r w:rsidRPr="00AF63DF">
        <w:rPr>
          <w:rFonts w:ascii="Times New Roman" w:hAnsi="Times New Roman" w:cs="Times New Roman"/>
          <w:color w:val="000000"/>
          <w:sz w:val="24"/>
          <w:szCs w:val="24"/>
          <w:shd w:val="clear" w:color="auto" w:fill="FFFFFF"/>
        </w:rPr>
        <w:t>A redação desta nova forma de aplicar tal benesse criou discussões acerca da (in</w:t>
      </w:r>
      <w:proofErr w:type="gramStart"/>
      <w:r w:rsidRPr="00AF63DF">
        <w:rPr>
          <w:rFonts w:ascii="Times New Roman" w:hAnsi="Times New Roman" w:cs="Times New Roman"/>
          <w:color w:val="000000"/>
          <w:sz w:val="24"/>
          <w:szCs w:val="24"/>
          <w:shd w:val="clear" w:color="auto" w:fill="FFFFFF"/>
        </w:rPr>
        <w:t>)constitucionalidade</w:t>
      </w:r>
      <w:proofErr w:type="gramEnd"/>
      <w:r w:rsidRPr="00AF63DF">
        <w:rPr>
          <w:rFonts w:ascii="Times New Roman" w:hAnsi="Times New Roman" w:cs="Times New Roman"/>
          <w:color w:val="000000"/>
          <w:sz w:val="24"/>
          <w:szCs w:val="24"/>
          <w:shd w:val="clear" w:color="auto" w:fill="FFFFFF"/>
        </w:rPr>
        <w:t xml:space="preserve"> do dispositivo, tanto em sua forma, como em seu conteúdo, a ponto da questão ser debatida no Supremo Tribunal Federal nas ADI 2797/DF e ADI 2860/DF.</w:t>
      </w:r>
    </w:p>
    <w:p w:rsidR="00503F6E" w:rsidRPr="00AF63DF" w:rsidRDefault="006C722D" w:rsidP="00C81360">
      <w:pPr>
        <w:spacing w:after="0" w:line="360" w:lineRule="auto"/>
        <w:ind w:firstLine="1701"/>
        <w:jc w:val="both"/>
        <w:rPr>
          <w:rFonts w:ascii="Times New Roman" w:hAnsi="Times New Roman" w:cs="Times New Roman"/>
          <w:color w:val="000000"/>
          <w:sz w:val="24"/>
          <w:szCs w:val="24"/>
          <w:shd w:val="clear" w:color="auto" w:fill="FFFFFF"/>
        </w:rPr>
      </w:pPr>
      <w:r w:rsidRPr="00AF63DF">
        <w:rPr>
          <w:rFonts w:ascii="Times New Roman" w:hAnsi="Times New Roman" w:cs="Times New Roman"/>
          <w:color w:val="000000"/>
          <w:sz w:val="24"/>
          <w:szCs w:val="24"/>
          <w:shd w:val="clear" w:color="auto" w:fill="FFFFFF"/>
        </w:rPr>
        <w:t>De fato, o §2º do artigo 84 traz, em sua forma, o vício de ter sido introduzida no</w:t>
      </w:r>
      <w:r w:rsidR="0021731B" w:rsidRPr="00AF63DF">
        <w:rPr>
          <w:rFonts w:ascii="Times New Roman" w:hAnsi="Times New Roman" w:cs="Times New Roman"/>
          <w:color w:val="000000"/>
          <w:sz w:val="24"/>
          <w:szCs w:val="24"/>
          <w:shd w:val="clear" w:color="auto" w:fill="FFFFFF"/>
        </w:rPr>
        <w:t xml:space="preserve"> CPP por uma lei ordinária</w:t>
      </w:r>
      <w:r w:rsidR="00A75451" w:rsidRPr="00AF63DF">
        <w:rPr>
          <w:rFonts w:ascii="Times New Roman" w:hAnsi="Times New Roman" w:cs="Times New Roman"/>
          <w:color w:val="000000"/>
          <w:sz w:val="24"/>
          <w:szCs w:val="24"/>
          <w:shd w:val="clear" w:color="auto" w:fill="FFFFFF"/>
        </w:rPr>
        <w:t xml:space="preserve"> que conferiu nova atribuição aos Tribunais, além do rol estabelecido constitucionalmente, o que só pode</w:t>
      </w:r>
      <w:r w:rsidR="001B1647" w:rsidRPr="00AF63DF">
        <w:rPr>
          <w:rFonts w:ascii="Times New Roman" w:hAnsi="Times New Roman" w:cs="Times New Roman"/>
          <w:color w:val="000000"/>
          <w:sz w:val="24"/>
          <w:szCs w:val="24"/>
          <w:shd w:val="clear" w:color="auto" w:fill="FFFFFF"/>
        </w:rPr>
        <w:t>ria ser estabelecido por emenda (CF, Art. 96). Nesta senda, doutrina Guilherme NUCCI</w:t>
      </w:r>
      <w:r w:rsidR="0074239B">
        <w:rPr>
          <w:rFonts w:ascii="Times New Roman" w:hAnsi="Times New Roman" w:cs="Times New Roman"/>
          <w:color w:val="000000"/>
          <w:sz w:val="24"/>
          <w:szCs w:val="24"/>
          <w:shd w:val="clear" w:color="auto" w:fill="FFFFFF"/>
        </w:rPr>
        <w:t xml:space="preserve"> </w:t>
      </w:r>
      <w:r w:rsidR="0074239B" w:rsidRPr="0074239B">
        <w:rPr>
          <w:rFonts w:ascii="Times New Roman" w:hAnsi="Times New Roman" w:cs="Times New Roman"/>
          <w:color w:val="000000"/>
          <w:sz w:val="24"/>
          <w:szCs w:val="24"/>
          <w:shd w:val="clear" w:color="auto" w:fill="FFFFFF"/>
        </w:rPr>
        <w:t>(</w:t>
      </w:r>
      <w:r w:rsidR="0074239B">
        <w:rPr>
          <w:rFonts w:ascii="Times New Roman" w:hAnsi="Times New Roman" w:cs="Times New Roman"/>
          <w:sz w:val="24"/>
          <w:szCs w:val="24"/>
        </w:rPr>
        <w:t>2011, p.</w:t>
      </w:r>
      <w:r w:rsidR="0074239B" w:rsidRPr="0074239B">
        <w:rPr>
          <w:rFonts w:ascii="Times New Roman" w:hAnsi="Times New Roman" w:cs="Times New Roman"/>
          <w:sz w:val="24"/>
          <w:szCs w:val="24"/>
        </w:rPr>
        <w:t>270</w:t>
      </w:r>
      <w:r w:rsidR="0074239B" w:rsidRPr="0074239B">
        <w:rPr>
          <w:rFonts w:ascii="Times New Roman" w:hAnsi="Times New Roman" w:cs="Times New Roman"/>
          <w:sz w:val="24"/>
          <w:szCs w:val="24"/>
        </w:rPr>
        <w:t>)</w:t>
      </w:r>
      <w:r w:rsidR="001B1647" w:rsidRPr="0074239B">
        <w:rPr>
          <w:rFonts w:ascii="Times New Roman" w:hAnsi="Times New Roman" w:cs="Times New Roman"/>
          <w:color w:val="000000"/>
          <w:sz w:val="24"/>
          <w:szCs w:val="24"/>
          <w:shd w:val="clear" w:color="auto" w:fill="FFFFFF"/>
        </w:rPr>
        <w:t>:</w:t>
      </w:r>
    </w:p>
    <w:p w:rsidR="00C81360" w:rsidRDefault="00C81360" w:rsidP="00C81360">
      <w:pPr>
        <w:spacing w:after="0" w:line="240" w:lineRule="auto"/>
        <w:ind w:left="2268"/>
        <w:jc w:val="both"/>
        <w:rPr>
          <w:rFonts w:ascii="Times New Roman" w:hAnsi="Times New Roman" w:cs="Times New Roman"/>
          <w:color w:val="000000"/>
          <w:sz w:val="20"/>
          <w:szCs w:val="24"/>
          <w:shd w:val="clear" w:color="auto" w:fill="FFFFFF"/>
        </w:rPr>
      </w:pPr>
    </w:p>
    <w:p w:rsidR="00A534D0" w:rsidRDefault="00A534D0" w:rsidP="00C81360">
      <w:pPr>
        <w:spacing w:after="0" w:line="240" w:lineRule="auto"/>
        <w:ind w:left="2268"/>
        <w:jc w:val="both"/>
        <w:rPr>
          <w:rFonts w:ascii="Times New Roman" w:hAnsi="Times New Roman" w:cs="Times New Roman"/>
          <w:color w:val="000000"/>
          <w:sz w:val="20"/>
          <w:szCs w:val="24"/>
          <w:shd w:val="clear" w:color="auto" w:fill="FFFFFF"/>
        </w:rPr>
      </w:pPr>
      <w:r w:rsidRPr="00C81360">
        <w:rPr>
          <w:rFonts w:ascii="Times New Roman" w:hAnsi="Times New Roman" w:cs="Times New Roman"/>
          <w:color w:val="000000"/>
          <w:sz w:val="20"/>
          <w:szCs w:val="24"/>
          <w:shd w:val="clear" w:color="auto" w:fill="FFFFFF"/>
        </w:rPr>
        <w:t xml:space="preserve">A norma, neste caso, é inconstitucional, pois </w:t>
      </w:r>
      <w:proofErr w:type="gramStart"/>
      <w:r w:rsidRPr="00C81360">
        <w:rPr>
          <w:rFonts w:ascii="Times New Roman" w:hAnsi="Times New Roman" w:cs="Times New Roman"/>
          <w:color w:val="000000"/>
          <w:sz w:val="20"/>
          <w:szCs w:val="24"/>
          <w:shd w:val="clear" w:color="auto" w:fill="FFFFFF"/>
        </w:rPr>
        <w:t>cria-se</w:t>
      </w:r>
      <w:proofErr w:type="gramEnd"/>
      <w:r w:rsidRPr="00C81360">
        <w:rPr>
          <w:rFonts w:ascii="Times New Roman" w:hAnsi="Times New Roman" w:cs="Times New Roman"/>
          <w:color w:val="000000"/>
          <w:sz w:val="20"/>
          <w:szCs w:val="24"/>
          <w:shd w:val="clear" w:color="auto" w:fill="FFFFFF"/>
        </w:rPr>
        <w:t xml:space="preserve"> foro privilegiado, para ações civis, através de mera lei, aplicável a todos os brasileiros. Em matéria penal, existem dispositivos constitucionais cuidando do tema, o que não ocorre na área cível. Portanto, a previsão feita neste artigo não pode ser acolhida.</w:t>
      </w:r>
    </w:p>
    <w:p w:rsidR="00C81360" w:rsidRPr="00C81360" w:rsidRDefault="00C81360" w:rsidP="00C81360">
      <w:pPr>
        <w:spacing w:after="0" w:line="240" w:lineRule="auto"/>
        <w:ind w:left="2268"/>
        <w:jc w:val="both"/>
        <w:rPr>
          <w:rFonts w:ascii="Times New Roman" w:hAnsi="Times New Roman" w:cs="Times New Roman"/>
          <w:color w:val="000000"/>
          <w:sz w:val="20"/>
          <w:szCs w:val="24"/>
          <w:shd w:val="clear" w:color="auto" w:fill="FFFFFF"/>
        </w:rPr>
      </w:pPr>
    </w:p>
    <w:p w:rsidR="00E46477" w:rsidRPr="00AF63DF" w:rsidRDefault="00E46477" w:rsidP="0092231D">
      <w:pPr>
        <w:spacing w:after="0" w:line="360" w:lineRule="auto"/>
        <w:ind w:firstLine="1701"/>
        <w:jc w:val="both"/>
        <w:rPr>
          <w:rFonts w:ascii="Times New Roman" w:hAnsi="Times New Roman" w:cs="Times New Roman"/>
          <w:color w:val="000000"/>
          <w:sz w:val="24"/>
          <w:szCs w:val="24"/>
          <w:shd w:val="clear" w:color="auto" w:fill="FFFFFF"/>
        </w:rPr>
      </w:pPr>
      <w:r w:rsidRPr="00AF63DF">
        <w:rPr>
          <w:rFonts w:ascii="Times New Roman" w:hAnsi="Times New Roman" w:cs="Times New Roman"/>
          <w:color w:val="000000"/>
          <w:sz w:val="24"/>
          <w:szCs w:val="24"/>
          <w:shd w:val="clear" w:color="auto" w:fill="FFFFFF"/>
        </w:rPr>
        <w:t>Fernando da Costa TOURINHO FILHO</w:t>
      </w:r>
      <w:r w:rsidR="0074239B">
        <w:rPr>
          <w:rFonts w:ascii="Times New Roman" w:hAnsi="Times New Roman" w:cs="Times New Roman"/>
          <w:color w:val="000000"/>
          <w:sz w:val="24"/>
          <w:szCs w:val="24"/>
          <w:shd w:val="clear" w:color="auto" w:fill="FFFFFF"/>
        </w:rPr>
        <w:t xml:space="preserve"> </w:t>
      </w:r>
      <w:r w:rsidR="0074239B" w:rsidRPr="0074239B">
        <w:rPr>
          <w:rFonts w:ascii="Times New Roman" w:hAnsi="Times New Roman" w:cs="Times New Roman"/>
          <w:color w:val="000000"/>
          <w:sz w:val="24"/>
          <w:szCs w:val="24"/>
          <w:shd w:val="clear" w:color="auto" w:fill="FFFFFF"/>
        </w:rPr>
        <w:t>(</w:t>
      </w:r>
      <w:r w:rsidR="0074239B" w:rsidRPr="0074239B">
        <w:rPr>
          <w:rFonts w:ascii="Times New Roman" w:hAnsi="Times New Roman" w:cs="Times New Roman"/>
          <w:sz w:val="24"/>
          <w:szCs w:val="24"/>
        </w:rPr>
        <w:t>2010, p.355-356</w:t>
      </w:r>
      <w:r w:rsidR="0074239B" w:rsidRPr="0074239B">
        <w:rPr>
          <w:rFonts w:ascii="Times New Roman" w:hAnsi="Times New Roman" w:cs="Times New Roman"/>
          <w:sz w:val="24"/>
          <w:szCs w:val="24"/>
        </w:rPr>
        <w:t>)</w:t>
      </w:r>
      <w:r w:rsidRPr="00AF63DF">
        <w:rPr>
          <w:rFonts w:ascii="Times New Roman" w:hAnsi="Times New Roman" w:cs="Times New Roman"/>
          <w:color w:val="000000"/>
          <w:sz w:val="24"/>
          <w:szCs w:val="24"/>
          <w:shd w:val="clear" w:color="auto" w:fill="FFFFFF"/>
        </w:rPr>
        <w:t>, no entanto, entende de forma diversa, defendendo a extensão do privilégio, fundamentando-se em uma natureza implicitamente penal dos atos ilícitos da Lei 8.429/92:</w:t>
      </w:r>
    </w:p>
    <w:p w:rsidR="00AF63DF" w:rsidRDefault="00AF63DF" w:rsidP="00AF63DF">
      <w:pPr>
        <w:spacing w:after="0" w:line="240" w:lineRule="auto"/>
        <w:ind w:left="2268"/>
        <w:jc w:val="both"/>
        <w:rPr>
          <w:rFonts w:ascii="Times New Roman" w:hAnsi="Times New Roman" w:cs="Times New Roman"/>
          <w:color w:val="000000"/>
          <w:sz w:val="20"/>
          <w:szCs w:val="20"/>
          <w:shd w:val="clear" w:color="auto" w:fill="FFFFFF"/>
        </w:rPr>
      </w:pPr>
    </w:p>
    <w:p w:rsidR="00E46477" w:rsidRDefault="00F714E3" w:rsidP="00AF63DF">
      <w:pPr>
        <w:spacing w:after="0" w:line="240" w:lineRule="auto"/>
        <w:ind w:left="2268"/>
        <w:jc w:val="both"/>
        <w:rPr>
          <w:rFonts w:ascii="Times New Roman" w:hAnsi="Times New Roman" w:cs="Times New Roman"/>
          <w:color w:val="000000"/>
          <w:sz w:val="20"/>
          <w:szCs w:val="20"/>
          <w:shd w:val="clear" w:color="auto" w:fill="FFFFFF"/>
        </w:rPr>
      </w:pPr>
      <w:r w:rsidRPr="00AF63DF">
        <w:rPr>
          <w:rFonts w:ascii="Times New Roman" w:hAnsi="Times New Roman" w:cs="Times New Roman"/>
          <w:color w:val="000000"/>
          <w:sz w:val="20"/>
          <w:szCs w:val="20"/>
          <w:shd w:val="clear" w:color="auto" w:fill="FFFFFF"/>
        </w:rPr>
        <w:lastRenderedPageBreak/>
        <w:t xml:space="preserve">Esse preceito, </w:t>
      </w:r>
      <w:proofErr w:type="spellStart"/>
      <w:r w:rsidRPr="00AF63DF">
        <w:rPr>
          <w:rFonts w:ascii="Times New Roman" w:hAnsi="Times New Roman" w:cs="Times New Roman"/>
          <w:i/>
          <w:color w:val="000000"/>
          <w:sz w:val="20"/>
          <w:szCs w:val="20"/>
          <w:shd w:val="clear" w:color="auto" w:fill="FFFFFF"/>
        </w:rPr>
        <w:t>concessa</w:t>
      </w:r>
      <w:proofErr w:type="spellEnd"/>
      <w:r w:rsidRPr="00AF63DF">
        <w:rPr>
          <w:rFonts w:ascii="Times New Roman" w:hAnsi="Times New Roman" w:cs="Times New Roman"/>
          <w:i/>
          <w:color w:val="000000"/>
          <w:sz w:val="20"/>
          <w:szCs w:val="20"/>
          <w:shd w:val="clear" w:color="auto" w:fill="FFFFFF"/>
        </w:rPr>
        <w:t xml:space="preserve"> máxima vênia</w:t>
      </w:r>
      <w:r w:rsidRPr="00AF63DF">
        <w:rPr>
          <w:rFonts w:ascii="Times New Roman" w:hAnsi="Times New Roman" w:cs="Times New Roman"/>
          <w:color w:val="000000"/>
          <w:sz w:val="20"/>
          <w:szCs w:val="20"/>
          <w:shd w:val="clear" w:color="auto" w:fill="FFFFFF"/>
        </w:rPr>
        <w:t xml:space="preserve">, não malferiu nossa Lei Magna, como se tem propagado. Antes, consona-se e se harmoniza com o texto. Se a Constituição Federal erigiu determinados Tribunais para processar e julgar as pessoas mais representativas do nosso cenário político (...) em toda e qualquer infração penal, ressalvando-se, tão somente, quanto aos crimes de responsabilidade (...) seria o superlativo da irrisão, o </w:t>
      </w:r>
      <w:proofErr w:type="spellStart"/>
      <w:proofErr w:type="gramStart"/>
      <w:r w:rsidRPr="00AF63DF">
        <w:rPr>
          <w:rFonts w:ascii="Times New Roman" w:hAnsi="Times New Roman" w:cs="Times New Roman"/>
          <w:i/>
          <w:color w:val="000000"/>
          <w:sz w:val="20"/>
          <w:szCs w:val="20"/>
          <w:shd w:val="clear" w:color="auto" w:fill="FFFFFF"/>
        </w:rPr>
        <w:t>nec</w:t>
      </w:r>
      <w:proofErr w:type="spellEnd"/>
      <w:proofErr w:type="gramEnd"/>
      <w:r w:rsidRPr="00AF63DF">
        <w:rPr>
          <w:rFonts w:ascii="Times New Roman" w:hAnsi="Times New Roman" w:cs="Times New Roman"/>
          <w:i/>
          <w:color w:val="000000"/>
          <w:sz w:val="20"/>
          <w:szCs w:val="20"/>
          <w:shd w:val="clear" w:color="auto" w:fill="FFFFFF"/>
        </w:rPr>
        <w:t xml:space="preserve"> </w:t>
      </w:r>
      <w:proofErr w:type="spellStart"/>
      <w:r w:rsidRPr="00AF63DF">
        <w:rPr>
          <w:rFonts w:ascii="Times New Roman" w:hAnsi="Times New Roman" w:cs="Times New Roman"/>
          <w:i/>
          <w:color w:val="000000"/>
          <w:sz w:val="20"/>
          <w:szCs w:val="20"/>
          <w:shd w:val="clear" w:color="auto" w:fill="FFFFFF"/>
        </w:rPr>
        <w:t>plus</w:t>
      </w:r>
      <w:proofErr w:type="spellEnd"/>
      <w:r w:rsidRPr="00AF63DF">
        <w:rPr>
          <w:rFonts w:ascii="Times New Roman" w:hAnsi="Times New Roman" w:cs="Times New Roman"/>
          <w:i/>
          <w:color w:val="000000"/>
          <w:sz w:val="20"/>
          <w:szCs w:val="20"/>
          <w:shd w:val="clear" w:color="auto" w:fill="FFFFFF"/>
        </w:rPr>
        <w:t xml:space="preserve"> ultra</w:t>
      </w:r>
      <w:r w:rsidRPr="00AF63DF">
        <w:rPr>
          <w:rFonts w:ascii="Times New Roman" w:hAnsi="Times New Roman" w:cs="Times New Roman"/>
          <w:color w:val="000000"/>
          <w:sz w:val="20"/>
          <w:szCs w:val="20"/>
          <w:shd w:val="clear" w:color="auto" w:fill="FFFFFF"/>
        </w:rPr>
        <w:t xml:space="preserve"> do absurdo, como dizia Ruy, permitir aos Juízes de primeiro grau o julgamento da ação “civil” por improbidade administrativa (...) tendo em vista as sanções ali cominadas (...)</w:t>
      </w:r>
      <w:r w:rsidR="0035192D" w:rsidRPr="00AF63DF">
        <w:rPr>
          <w:rFonts w:ascii="Times New Roman" w:hAnsi="Times New Roman" w:cs="Times New Roman"/>
          <w:color w:val="000000"/>
          <w:sz w:val="20"/>
          <w:szCs w:val="20"/>
          <w:shd w:val="clear" w:color="auto" w:fill="FFFFFF"/>
        </w:rPr>
        <w:t xml:space="preserve">. Assim parece-nos claro que o §2º do artigo 84 do CPPP se ajusta à Constituição, e, por isso mesmo, o artigo 102, I, </w:t>
      </w:r>
      <w:r w:rsidR="0035192D" w:rsidRPr="00AF63DF">
        <w:rPr>
          <w:rFonts w:ascii="Times New Roman" w:hAnsi="Times New Roman" w:cs="Times New Roman"/>
          <w:i/>
          <w:color w:val="000000"/>
          <w:sz w:val="20"/>
          <w:szCs w:val="20"/>
          <w:shd w:val="clear" w:color="auto" w:fill="FFFFFF"/>
        </w:rPr>
        <w:t xml:space="preserve">b </w:t>
      </w:r>
      <w:r w:rsidR="0035192D" w:rsidRPr="00AF63DF">
        <w:rPr>
          <w:rFonts w:ascii="Times New Roman" w:hAnsi="Times New Roman" w:cs="Times New Roman"/>
          <w:color w:val="000000"/>
          <w:sz w:val="20"/>
          <w:szCs w:val="20"/>
          <w:shd w:val="clear" w:color="auto" w:fill="FFFFFF"/>
        </w:rPr>
        <w:t xml:space="preserve">e </w:t>
      </w:r>
      <w:r w:rsidR="0035192D" w:rsidRPr="00AF63DF">
        <w:rPr>
          <w:rFonts w:ascii="Times New Roman" w:hAnsi="Times New Roman" w:cs="Times New Roman"/>
          <w:i/>
          <w:color w:val="000000"/>
          <w:sz w:val="20"/>
          <w:szCs w:val="20"/>
          <w:shd w:val="clear" w:color="auto" w:fill="FFFFFF"/>
        </w:rPr>
        <w:t xml:space="preserve">c, </w:t>
      </w:r>
      <w:r w:rsidR="0035192D" w:rsidRPr="00AF63DF">
        <w:rPr>
          <w:rFonts w:ascii="Times New Roman" w:hAnsi="Times New Roman" w:cs="Times New Roman"/>
          <w:color w:val="000000"/>
          <w:sz w:val="20"/>
          <w:szCs w:val="20"/>
          <w:shd w:val="clear" w:color="auto" w:fill="FFFFFF"/>
        </w:rPr>
        <w:t>da Carta Magna, por interpretação analógica, deve ser estendido àquelas hipóteses da Lei de Improbidade, porquanto as sanções eminentemente penais e, às vezes, as próprias condutas descritas naquele diploma são uma repetição de outras tipificadas no Código Penal.</w:t>
      </w:r>
    </w:p>
    <w:p w:rsidR="00AF63DF" w:rsidRPr="00AF63DF" w:rsidRDefault="00AF63DF" w:rsidP="00AF63DF">
      <w:pPr>
        <w:spacing w:after="0" w:line="240" w:lineRule="auto"/>
        <w:ind w:left="2268"/>
        <w:jc w:val="both"/>
        <w:rPr>
          <w:rFonts w:ascii="Times New Roman" w:hAnsi="Times New Roman" w:cs="Times New Roman"/>
          <w:color w:val="000000"/>
          <w:sz w:val="20"/>
          <w:szCs w:val="20"/>
          <w:shd w:val="clear" w:color="auto" w:fill="FFFFFF"/>
        </w:rPr>
      </w:pPr>
    </w:p>
    <w:p w:rsidR="00527853" w:rsidRPr="00AF63DF" w:rsidRDefault="0035192D" w:rsidP="0092231D">
      <w:pPr>
        <w:spacing w:after="0" w:line="360" w:lineRule="auto"/>
        <w:ind w:firstLine="1701"/>
        <w:jc w:val="both"/>
        <w:rPr>
          <w:rFonts w:ascii="Times New Roman" w:hAnsi="Times New Roman" w:cs="Times New Roman"/>
          <w:color w:val="000000"/>
          <w:sz w:val="24"/>
          <w:szCs w:val="24"/>
          <w:shd w:val="clear" w:color="auto" w:fill="FFFFFF"/>
        </w:rPr>
      </w:pPr>
      <w:r w:rsidRPr="00AF63DF">
        <w:rPr>
          <w:rFonts w:ascii="Times New Roman" w:hAnsi="Times New Roman" w:cs="Times New Roman"/>
          <w:color w:val="000000"/>
          <w:sz w:val="24"/>
          <w:szCs w:val="24"/>
          <w:shd w:val="clear" w:color="auto" w:fill="FFFFFF"/>
        </w:rPr>
        <w:t xml:space="preserve">Claramente, o autor possui uma visão favorável sobre a novidade trazida pela Lei 10.628/02, fundamentando-se, inclusive na teoria de que as penalidades da Lei de Improbidade são de natureza penal, o que não procede tendo em vista o artigo 37, § 4º da Constituição Federal. Interpretação diversa desta incide em inconstitucionalidade, como aconteceu com os dispositivos em análise </w:t>
      </w:r>
      <w:r w:rsidR="00E46477" w:rsidRPr="00AF63DF">
        <w:rPr>
          <w:rFonts w:ascii="Times New Roman" w:hAnsi="Times New Roman" w:cs="Times New Roman"/>
          <w:color w:val="000000"/>
          <w:sz w:val="24"/>
          <w:szCs w:val="24"/>
          <w:shd w:val="clear" w:color="auto" w:fill="FFFFFF"/>
        </w:rPr>
        <w:t>na Ação</w:t>
      </w:r>
      <w:r w:rsidR="001B1647" w:rsidRPr="00AF63DF">
        <w:rPr>
          <w:rFonts w:ascii="Times New Roman" w:hAnsi="Times New Roman" w:cs="Times New Roman"/>
          <w:color w:val="000000"/>
          <w:sz w:val="24"/>
          <w:szCs w:val="24"/>
          <w:shd w:val="clear" w:color="auto" w:fill="FFFFFF"/>
        </w:rPr>
        <w:t xml:space="preserve"> D</w:t>
      </w:r>
      <w:r w:rsidR="00E46477" w:rsidRPr="00AF63DF">
        <w:rPr>
          <w:rFonts w:ascii="Times New Roman" w:hAnsi="Times New Roman" w:cs="Times New Roman"/>
          <w:color w:val="000000"/>
          <w:sz w:val="24"/>
          <w:szCs w:val="24"/>
          <w:shd w:val="clear" w:color="auto" w:fill="FFFFFF"/>
        </w:rPr>
        <w:t>ireta</w:t>
      </w:r>
      <w:r w:rsidR="001B1647" w:rsidRPr="00AF63DF">
        <w:rPr>
          <w:rFonts w:ascii="Times New Roman" w:hAnsi="Times New Roman" w:cs="Times New Roman"/>
          <w:color w:val="000000"/>
          <w:sz w:val="24"/>
          <w:szCs w:val="24"/>
          <w:shd w:val="clear" w:color="auto" w:fill="FFFFFF"/>
        </w:rPr>
        <w:t xml:space="preserve"> de Inconstitucionalidade </w:t>
      </w:r>
      <w:r w:rsidR="0096492D" w:rsidRPr="00AF63DF">
        <w:rPr>
          <w:rFonts w:ascii="Times New Roman" w:hAnsi="Times New Roman" w:cs="Times New Roman"/>
          <w:color w:val="000000"/>
          <w:sz w:val="24"/>
          <w:szCs w:val="24"/>
          <w:shd w:val="clear" w:color="auto" w:fill="FFFFFF"/>
        </w:rPr>
        <w:t xml:space="preserve">nº 2797 </w:t>
      </w:r>
      <w:r w:rsidR="00E46477" w:rsidRPr="00AF63DF">
        <w:rPr>
          <w:rFonts w:ascii="Times New Roman" w:hAnsi="Times New Roman" w:cs="Times New Roman"/>
          <w:color w:val="000000"/>
          <w:sz w:val="24"/>
          <w:szCs w:val="24"/>
          <w:shd w:val="clear" w:color="auto" w:fill="FFFFFF"/>
        </w:rPr>
        <w:t>proferida pel</w:t>
      </w:r>
      <w:r w:rsidR="001B1647" w:rsidRPr="00AF63DF">
        <w:rPr>
          <w:rFonts w:ascii="Times New Roman" w:hAnsi="Times New Roman" w:cs="Times New Roman"/>
          <w:color w:val="000000"/>
          <w:sz w:val="24"/>
          <w:szCs w:val="24"/>
          <w:shd w:val="clear" w:color="auto" w:fill="FFFFFF"/>
        </w:rPr>
        <w:t>o Supremo Tribunal Federal, que aboli</w:t>
      </w:r>
      <w:r w:rsidR="00E46477" w:rsidRPr="00AF63DF">
        <w:rPr>
          <w:rFonts w:ascii="Times New Roman" w:hAnsi="Times New Roman" w:cs="Times New Roman"/>
          <w:color w:val="000000"/>
          <w:sz w:val="24"/>
          <w:szCs w:val="24"/>
          <w:shd w:val="clear" w:color="auto" w:fill="FFFFFF"/>
        </w:rPr>
        <w:t xml:space="preserve">u os parágrafos 1º e 2º do CPP. </w:t>
      </w:r>
    </w:p>
    <w:p w:rsidR="00381A29" w:rsidRPr="00AF63DF" w:rsidRDefault="00381A29" w:rsidP="0092231D">
      <w:pPr>
        <w:spacing w:after="0" w:line="360" w:lineRule="auto"/>
        <w:ind w:firstLine="1701"/>
        <w:jc w:val="both"/>
        <w:rPr>
          <w:rFonts w:ascii="Times New Roman" w:hAnsi="Times New Roman" w:cs="Times New Roman"/>
          <w:color w:val="000000"/>
          <w:sz w:val="24"/>
          <w:szCs w:val="24"/>
          <w:shd w:val="clear" w:color="auto" w:fill="FFFFFF"/>
        </w:rPr>
      </w:pPr>
      <w:r w:rsidRPr="00AF63DF">
        <w:rPr>
          <w:rFonts w:ascii="Times New Roman" w:hAnsi="Times New Roman" w:cs="Times New Roman"/>
          <w:color w:val="000000"/>
          <w:sz w:val="24"/>
          <w:szCs w:val="24"/>
          <w:shd w:val="clear" w:color="auto" w:fill="FFFFFF"/>
        </w:rPr>
        <w:t>A decisão do STF veio para uniformizar as decisões dos tribunais e dirimir a discussão criada com a promulgação da Lei 10.680/02. Não obstante, o debate doutrinário permanece, bem como as tentativas de conseguir a extensão do foro privil</w:t>
      </w:r>
      <w:r w:rsidR="00410EC3" w:rsidRPr="00AF63DF">
        <w:rPr>
          <w:rFonts w:ascii="Times New Roman" w:hAnsi="Times New Roman" w:cs="Times New Roman"/>
          <w:color w:val="000000"/>
          <w:sz w:val="24"/>
          <w:szCs w:val="24"/>
          <w:shd w:val="clear" w:color="auto" w:fill="FFFFFF"/>
        </w:rPr>
        <w:t>egiado em ações por improbidade.</w:t>
      </w:r>
    </w:p>
    <w:p w:rsidR="0074239B" w:rsidRDefault="0074239B" w:rsidP="003E4722">
      <w:pPr>
        <w:spacing w:after="0" w:line="240" w:lineRule="auto"/>
        <w:ind w:left="2268"/>
        <w:jc w:val="both"/>
        <w:rPr>
          <w:rFonts w:ascii="Times New Roman" w:hAnsi="Times New Roman" w:cs="Times New Roman"/>
          <w:color w:val="000000"/>
          <w:sz w:val="20"/>
          <w:szCs w:val="24"/>
        </w:rPr>
      </w:pPr>
    </w:p>
    <w:p w:rsidR="00FF1B3C" w:rsidRPr="0074239B" w:rsidRDefault="00410EC3" w:rsidP="003E4722">
      <w:pPr>
        <w:spacing w:after="0" w:line="240" w:lineRule="auto"/>
        <w:ind w:left="2268"/>
        <w:jc w:val="both"/>
        <w:rPr>
          <w:rFonts w:ascii="Times New Roman" w:hAnsi="Times New Roman" w:cs="Times New Roman"/>
          <w:color w:val="000000"/>
          <w:sz w:val="20"/>
          <w:szCs w:val="24"/>
          <w:shd w:val="clear" w:color="auto" w:fill="FFFFFF"/>
        </w:rPr>
      </w:pPr>
      <w:r w:rsidRPr="0074239B">
        <w:rPr>
          <w:rFonts w:ascii="Times New Roman" w:hAnsi="Times New Roman" w:cs="Times New Roman"/>
          <w:color w:val="000000"/>
          <w:sz w:val="20"/>
          <w:szCs w:val="24"/>
        </w:rPr>
        <w:t xml:space="preserve">EMENTA Agravo regimental no agravo de instrumento. Improbidade administrativa. Prerrogativa de foro. Inexistência. Precedentes. </w:t>
      </w:r>
      <w:r w:rsidRPr="0074239B">
        <w:rPr>
          <w:rFonts w:ascii="Times New Roman" w:hAnsi="Times New Roman" w:cs="Times New Roman"/>
          <w:b/>
          <w:color w:val="000000"/>
          <w:sz w:val="20"/>
          <w:szCs w:val="24"/>
        </w:rPr>
        <w:t>1. Inexiste foro por prerrogativa de função nas ações de improbidade administrativa. 2. Agravo regimental não provido.</w:t>
      </w:r>
      <w:r w:rsidRPr="0074239B">
        <w:rPr>
          <w:rFonts w:ascii="Times New Roman" w:hAnsi="Times New Roman" w:cs="Times New Roman"/>
          <w:color w:val="000000"/>
          <w:sz w:val="20"/>
          <w:szCs w:val="24"/>
        </w:rPr>
        <w:t xml:space="preserve"> (STF - AI 556727 </w:t>
      </w:r>
      <w:proofErr w:type="spellStart"/>
      <w:proofErr w:type="gramStart"/>
      <w:r w:rsidRPr="0074239B">
        <w:rPr>
          <w:rFonts w:ascii="Times New Roman" w:hAnsi="Times New Roman" w:cs="Times New Roman"/>
          <w:color w:val="000000"/>
          <w:sz w:val="20"/>
          <w:szCs w:val="24"/>
        </w:rPr>
        <w:t>AgR</w:t>
      </w:r>
      <w:proofErr w:type="spellEnd"/>
      <w:proofErr w:type="gramEnd"/>
      <w:r w:rsidRPr="0074239B">
        <w:rPr>
          <w:rFonts w:ascii="Times New Roman" w:hAnsi="Times New Roman" w:cs="Times New Roman"/>
          <w:color w:val="000000"/>
          <w:sz w:val="20"/>
          <w:szCs w:val="24"/>
        </w:rPr>
        <w:t>, Relator(a):  Min. DIAS TOFFOLI, Primeira Turma</w:t>
      </w:r>
      <w:r w:rsidRPr="0074239B">
        <w:rPr>
          <w:rFonts w:ascii="Times New Roman" w:hAnsi="Times New Roman" w:cs="Times New Roman"/>
          <w:b/>
          <w:color w:val="000000"/>
          <w:sz w:val="20"/>
          <w:szCs w:val="24"/>
        </w:rPr>
        <w:t>, julgado em 20/03/2012</w:t>
      </w:r>
      <w:r w:rsidRPr="0074239B">
        <w:rPr>
          <w:rFonts w:ascii="Times New Roman" w:hAnsi="Times New Roman" w:cs="Times New Roman"/>
          <w:color w:val="000000"/>
          <w:sz w:val="20"/>
          <w:szCs w:val="24"/>
        </w:rPr>
        <w:t>, ACÓRDÃO ELETRÔNICO DJe-081 DIVULG 25-04-2012 PUBLIC 26-04-2012)</w:t>
      </w:r>
      <w:r w:rsidRPr="0074239B">
        <w:rPr>
          <w:rFonts w:ascii="Times New Roman" w:hAnsi="Times New Roman" w:cs="Times New Roman"/>
          <w:color w:val="000000"/>
          <w:sz w:val="20"/>
          <w:szCs w:val="24"/>
          <w:shd w:val="clear" w:color="auto" w:fill="FFFFFF"/>
        </w:rPr>
        <w:t>.</w:t>
      </w:r>
    </w:p>
    <w:p w:rsidR="003E4722" w:rsidRPr="0074239B" w:rsidRDefault="003E4722" w:rsidP="003E4722">
      <w:pPr>
        <w:spacing w:after="0" w:line="240" w:lineRule="auto"/>
        <w:ind w:left="2268"/>
        <w:jc w:val="both"/>
        <w:rPr>
          <w:rFonts w:ascii="Times New Roman" w:hAnsi="Times New Roman" w:cs="Times New Roman"/>
          <w:color w:val="000000"/>
          <w:sz w:val="20"/>
          <w:szCs w:val="24"/>
          <w:shd w:val="clear" w:color="auto" w:fill="FFFFFF"/>
        </w:rPr>
      </w:pPr>
    </w:p>
    <w:p w:rsidR="00410EC3" w:rsidRPr="0074239B" w:rsidRDefault="00410EC3" w:rsidP="003E4722">
      <w:pPr>
        <w:spacing w:after="0" w:line="240" w:lineRule="auto"/>
        <w:ind w:left="2268"/>
        <w:jc w:val="both"/>
        <w:rPr>
          <w:rFonts w:ascii="Times New Roman" w:hAnsi="Times New Roman" w:cs="Times New Roman"/>
          <w:color w:val="000000"/>
          <w:sz w:val="20"/>
          <w:szCs w:val="24"/>
          <w:shd w:val="clear" w:color="auto" w:fill="FFFFFF"/>
        </w:rPr>
      </w:pPr>
      <w:r w:rsidRPr="0074239B">
        <w:rPr>
          <w:rFonts w:ascii="Times New Roman" w:hAnsi="Times New Roman" w:cs="Times New Roman"/>
          <w:color w:val="000000"/>
          <w:sz w:val="20"/>
          <w:szCs w:val="24"/>
          <w:shd w:val="clear" w:color="auto" w:fill="FFFFFF"/>
        </w:rPr>
        <w:t xml:space="preserve">ADMINISTRATIVO E PROCESSUAL CIVIL. IMPROBIDADE </w:t>
      </w:r>
      <w:r w:rsidR="003E4722" w:rsidRPr="0074239B">
        <w:rPr>
          <w:rFonts w:ascii="Times New Roman" w:hAnsi="Times New Roman" w:cs="Times New Roman"/>
          <w:color w:val="000000"/>
          <w:sz w:val="20"/>
          <w:szCs w:val="24"/>
          <w:shd w:val="clear" w:color="auto" w:fill="FFFFFF"/>
        </w:rPr>
        <w:t>A</w:t>
      </w:r>
      <w:r w:rsidRPr="0074239B">
        <w:rPr>
          <w:rFonts w:ascii="Times New Roman" w:hAnsi="Times New Roman" w:cs="Times New Roman"/>
          <w:color w:val="000000"/>
          <w:sz w:val="20"/>
          <w:szCs w:val="24"/>
          <w:shd w:val="clear" w:color="auto" w:fill="FFFFFF"/>
        </w:rPr>
        <w:t>DMINISTRATIVA.</w:t>
      </w:r>
      <w:r w:rsidR="003E4722" w:rsidRPr="0074239B">
        <w:rPr>
          <w:rFonts w:ascii="Times New Roman" w:hAnsi="Times New Roman" w:cs="Times New Roman"/>
          <w:color w:val="000000"/>
          <w:sz w:val="20"/>
          <w:szCs w:val="24"/>
          <w:shd w:val="clear" w:color="auto" w:fill="FFFFFF"/>
        </w:rPr>
        <w:t xml:space="preserve"> </w:t>
      </w:r>
      <w:r w:rsidRPr="0074239B">
        <w:rPr>
          <w:rFonts w:ascii="Times New Roman" w:hAnsi="Times New Roman" w:cs="Times New Roman"/>
          <w:color w:val="000000"/>
          <w:sz w:val="20"/>
          <w:szCs w:val="24"/>
          <w:shd w:val="clear" w:color="auto" w:fill="FFFFFF"/>
        </w:rPr>
        <w:t xml:space="preserve">DESEMBARGADOR APOSENTADO. INEXISTÊNCIA DE FORO </w:t>
      </w:r>
      <w:r w:rsidR="003E4722" w:rsidRPr="0074239B">
        <w:rPr>
          <w:rFonts w:ascii="Times New Roman" w:hAnsi="Times New Roman" w:cs="Times New Roman"/>
          <w:color w:val="000000"/>
          <w:sz w:val="20"/>
          <w:szCs w:val="24"/>
          <w:shd w:val="clear" w:color="auto" w:fill="FFFFFF"/>
        </w:rPr>
        <w:t>P</w:t>
      </w:r>
      <w:r w:rsidRPr="0074239B">
        <w:rPr>
          <w:rFonts w:ascii="Times New Roman" w:hAnsi="Times New Roman" w:cs="Times New Roman"/>
          <w:color w:val="000000"/>
          <w:sz w:val="20"/>
          <w:szCs w:val="24"/>
          <w:shd w:val="clear" w:color="auto" w:fill="FFFFFF"/>
        </w:rPr>
        <w:t>RIVILEGIADO.</w:t>
      </w:r>
      <w:r w:rsidR="003E4722" w:rsidRPr="0074239B">
        <w:rPr>
          <w:rFonts w:ascii="Times New Roman" w:hAnsi="Times New Roman" w:cs="Times New Roman"/>
          <w:color w:val="000000"/>
          <w:sz w:val="20"/>
          <w:szCs w:val="24"/>
          <w:shd w:val="clear" w:color="auto" w:fill="FFFFFF"/>
        </w:rPr>
        <w:t xml:space="preserve"> </w:t>
      </w:r>
      <w:proofErr w:type="gramStart"/>
      <w:r w:rsidRPr="0074239B">
        <w:rPr>
          <w:rFonts w:ascii="Times New Roman" w:hAnsi="Times New Roman" w:cs="Times New Roman"/>
          <w:color w:val="000000"/>
          <w:sz w:val="20"/>
          <w:szCs w:val="24"/>
          <w:shd w:val="clear" w:color="auto" w:fill="FFFFFF"/>
        </w:rPr>
        <w:t>1.</w:t>
      </w:r>
      <w:proofErr w:type="gramEnd"/>
      <w:r w:rsidRPr="0074239B">
        <w:rPr>
          <w:rFonts w:ascii="Times New Roman" w:hAnsi="Times New Roman" w:cs="Times New Roman"/>
          <w:b/>
          <w:color w:val="000000"/>
          <w:sz w:val="20"/>
          <w:szCs w:val="24"/>
          <w:shd w:val="clear" w:color="auto" w:fill="FFFFFF"/>
        </w:rPr>
        <w:t>O Superior Tribunal de Justiça tem se posicionado no sentido de que há foro privilegiado nas ações de improbidade administrativa.</w:t>
      </w:r>
      <w:r w:rsidR="00453B9D" w:rsidRPr="0074239B">
        <w:rPr>
          <w:rFonts w:ascii="Times New Roman" w:hAnsi="Times New Roman" w:cs="Times New Roman"/>
          <w:b/>
          <w:color w:val="000000"/>
          <w:sz w:val="20"/>
          <w:szCs w:val="24"/>
          <w:shd w:val="clear" w:color="auto" w:fill="FFFFFF"/>
        </w:rPr>
        <w:t xml:space="preserve"> </w:t>
      </w:r>
      <w:r w:rsidRPr="0074239B">
        <w:rPr>
          <w:rFonts w:ascii="Times New Roman" w:hAnsi="Times New Roman" w:cs="Times New Roman"/>
          <w:color w:val="000000"/>
          <w:sz w:val="20"/>
          <w:szCs w:val="24"/>
          <w:shd w:val="clear" w:color="auto" w:fill="FFFFFF"/>
        </w:rPr>
        <w:t xml:space="preserve">Precedente: </w:t>
      </w:r>
      <w:proofErr w:type="spellStart"/>
      <w:r w:rsidRPr="0074239B">
        <w:rPr>
          <w:rFonts w:ascii="Times New Roman" w:hAnsi="Times New Roman" w:cs="Times New Roman"/>
          <w:color w:val="000000"/>
          <w:sz w:val="20"/>
          <w:szCs w:val="24"/>
          <w:shd w:val="clear" w:color="auto" w:fill="FFFFFF"/>
        </w:rPr>
        <w:t>Rcl</w:t>
      </w:r>
      <w:proofErr w:type="spellEnd"/>
      <w:r w:rsidRPr="0074239B">
        <w:rPr>
          <w:rFonts w:ascii="Times New Roman" w:hAnsi="Times New Roman" w:cs="Times New Roman"/>
          <w:color w:val="000000"/>
          <w:sz w:val="20"/>
          <w:szCs w:val="24"/>
          <w:shd w:val="clear" w:color="auto" w:fill="FFFFFF"/>
        </w:rPr>
        <w:t xml:space="preserve"> 2.790/SC, Rel. Min. </w:t>
      </w:r>
      <w:proofErr w:type="spellStart"/>
      <w:r w:rsidRPr="0074239B">
        <w:rPr>
          <w:rFonts w:ascii="Times New Roman" w:hAnsi="Times New Roman" w:cs="Times New Roman"/>
          <w:color w:val="000000"/>
          <w:sz w:val="20"/>
          <w:szCs w:val="24"/>
          <w:shd w:val="clear" w:color="auto" w:fill="FFFFFF"/>
        </w:rPr>
        <w:t>Teori</w:t>
      </w:r>
      <w:proofErr w:type="spellEnd"/>
      <w:r w:rsidRPr="0074239B">
        <w:rPr>
          <w:rFonts w:ascii="Times New Roman" w:hAnsi="Times New Roman" w:cs="Times New Roman"/>
          <w:color w:val="000000"/>
          <w:sz w:val="20"/>
          <w:szCs w:val="24"/>
          <w:shd w:val="clear" w:color="auto" w:fill="FFFFFF"/>
        </w:rPr>
        <w:t xml:space="preserve"> Albino Zavascki, Corte Especial, julgado em 2.12.2009, </w:t>
      </w:r>
      <w:proofErr w:type="spellStart"/>
      <w:proofErr w:type="gramStart"/>
      <w:r w:rsidRPr="0074239B">
        <w:rPr>
          <w:rFonts w:ascii="Times New Roman" w:hAnsi="Times New Roman" w:cs="Times New Roman"/>
          <w:color w:val="000000"/>
          <w:sz w:val="20"/>
          <w:szCs w:val="24"/>
          <w:shd w:val="clear" w:color="auto" w:fill="FFFFFF"/>
        </w:rPr>
        <w:t>DJe</w:t>
      </w:r>
      <w:proofErr w:type="spellEnd"/>
      <w:proofErr w:type="gramEnd"/>
      <w:r w:rsidRPr="0074239B">
        <w:rPr>
          <w:rFonts w:ascii="Times New Roman" w:hAnsi="Times New Roman" w:cs="Times New Roman"/>
          <w:color w:val="000000"/>
          <w:sz w:val="20"/>
          <w:szCs w:val="24"/>
          <w:shd w:val="clear" w:color="auto" w:fill="FFFFFF"/>
        </w:rPr>
        <w:t xml:space="preserve"> 4.3.2010.</w:t>
      </w:r>
      <w:r w:rsidR="00453B9D" w:rsidRPr="0074239B">
        <w:rPr>
          <w:rFonts w:ascii="Times New Roman" w:hAnsi="Times New Roman" w:cs="Times New Roman"/>
          <w:color w:val="000000"/>
          <w:sz w:val="20"/>
          <w:szCs w:val="24"/>
          <w:shd w:val="clear" w:color="auto" w:fill="FFFFFF"/>
        </w:rPr>
        <w:t xml:space="preserve"> </w:t>
      </w:r>
      <w:r w:rsidRPr="0074239B">
        <w:rPr>
          <w:rFonts w:ascii="Times New Roman" w:hAnsi="Times New Roman" w:cs="Times New Roman"/>
          <w:color w:val="000000"/>
          <w:sz w:val="20"/>
          <w:szCs w:val="24"/>
          <w:shd w:val="clear" w:color="auto" w:fill="FFFFFF"/>
        </w:rPr>
        <w:t>2. No caso de magistrados, o objetivo do foro por prerrogativa de função é resguardar a função pública, protegendo o julgador de interferências no desempenho de sua atividade. Trata-se, em última análise, de um privilégio instituído em benefício dos jurisdicionados, e não do agente que ocupa o cargo.</w:t>
      </w:r>
      <w:r w:rsidR="00453B9D" w:rsidRPr="0074239B">
        <w:rPr>
          <w:rFonts w:ascii="Times New Roman" w:hAnsi="Times New Roman" w:cs="Times New Roman"/>
          <w:color w:val="000000"/>
          <w:sz w:val="20"/>
          <w:szCs w:val="24"/>
          <w:shd w:val="clear" w:color="auto" w:fill="FFFFFF"/>
        </w:rPr>
        <w:t xml:space="preserve"> </w:t>
      </w:r>
      <w:r w:rsidRPr="0074239B">
        <w:rPr>
          <w:rFonts w:ascii="Times New Roman" w:hAnsi="Times New Roman" w:cs="Times New Roman"/>
          <w:color w:val="000000"/>
          <w:sz w:val="20"/>
          <w:szCs w:val="24"/>
          <w:shd w:val="clear" w:color="auto" w:fill="FFFFFF"/>
        </w:rPr>
        <w:t xml:space="preserve">3. Assim, deve-se entender que, encerrada a função pública em decorrência da aposentadoria, não há mais razão para se </w:t>
      </w:r>
      <w:proofErr w:type="gramStart"/>
      <w:r w:rsidRPr="0074239B">
        <w:rPr>
          <w:rFonts w:ascii="Times New Roman" w:hAnsi="Times New Roman" w:cs="Times New Roman"/>
          <w:color w:val="000000"/>
          <w:sz w:val="20"/>
          <w:szCs w:val="24"/>
          <w:shd w:val="clear" w:color="auto" w:fill="FFFFFF"/>
        </w:rPr>
        <w:t>manter</w:t>
      </w:r>
      <w:proofErr w:type="gramEnd"/>
      <w:r w:rsidRPr="0074239B">
        <w:rPr>
          <w:rFonts w:ascii="Times New Roman" w:hAnsi="Times New Roman" w:cs="Times New Roman"/>
          <w:color w:val="000000"/>
          <w:sz w:val="20"/>
          <w:szCs w:val="24"/>
          <w:shd w:val="clear" w:color="auto" w:fill="FFFFFF"/>
        </w:rPr>
        <w:t xml:space="preserve"> o foro privilegiado. Este entendimento deve prevalecer ainda que o cargo seja vitalício, de modo que o foro, por prerrogativa de função, não se estende a magistrados aposentados. Precedente do STF: RE 549560/CE, Rel. Min. Ricardo </w:t>
      </w:r>
      <w:proofErr w:type="spellStart"/>
      <w:r w:rsidRPr="0074239B">
        <w:rPr>
          <w:rFonts w:ascii="Times New Roman" w:hAnsi="Times New Roman" w:cs="Times New Roman"/>
          <w:color w:val="000000"/>
          <w:sz w:val="20"/>
          <w:szCs w:val="24"/>
          <w:shd w:val="clear" w:color="auto" w:fill="FFFFFF"/>
        </w:rPr>
        <w:t>Lewandowski</w:t>
      </w:r>
      <w:proofErr w:type="spellEnd"/>
      <w:r w:rsidRPr="0074239B">
        <w:rPr>
          <w:rFonts w:ascii="Times New Roman" w:hAnsi="Times New Roman" w:cs="Times New Roman"/>
          <w:color w:val="000000"/>
          <w:sz w:val="20"/>
          <w:szCs w:val="24"/>
          <w:shd w:val="clear" w:color="auto" w:fill="FFFFFF"/>
        </w:rPr>
        <w:t>, 22.3.2012, acórdão pendente de publicação.</w:t>
      </w:r>
      <w:r w:rsidR="00453B9D" w:rsidRPr="0074239B">
        <w:rPr>
          <w:rFonts w:ascii="Times New Roman" w:hAnsi="Times New Roman" w:cs="Times New Roman"/>
          <w:color w:val="000000"/>
          <w:sz w:val="20"/>
          <w:szCs w:val="24"/>
          <w:shd w:val="clear" w:color="auto" w:fill="FFFFFF"/>
        </w:rPr>
        <w:t xml:space="preserve"> </w:t>
      </w:r>
      <w:r w:rsidRPr="0074239B">
        <w:rPr>
          <w:rFonts w:ascii="Times New Roman" w:hAnsi="Times New Roman" w:cs="Times New Roman"/>
          <w:color w:val="000000"/>
          <w:sz w:val="20"/>
          <w:szCs w:val="24"/>
          <w:shd w:val="clear" w:color="auto" w:fill="FFFFFF"/>
        </w:rPr>
        <w:t>4. Portanto, em razão da aposentadoria do reclamante, que ocupou o cargo de Desembargador do Tribunal de Justiça do Espírito Santo, não há falar em foro por prerrogativa de função para o julgamento da ação de improbidade administrativa no Superior Tribunal de Justiça.</w:t>
      </w:r>
      <w:r w:rsidR="00453B9D" w:rsidRPr="0074239B">
        <w:rPr>
          <w:rFonts w:ascii="Times New Roman" w:hAnsi="Times New Roman" w:cs="Times New Roman"/>
          <w:color w:val="000000"/>
          <w:sz w:val="20"/>
          <w:szCs w:val="24"/>
          <w:shd w:val="clear" w:color="auto" w:fill="FFFFFF"/>
        </w:rPr>
        <w:t xml:space="preserve"> </w:t>
      </w:r>
      <w:r w:rsidRPr="0074239B">
        <w:rPr>
          <w:rFonts w:ascii="Times New Roman" w:hAnsi="Times New Roman" w:cs="Times New Roman"/>
          <w:color w:val="000000"/>
          <w:sz w:val="20"/>
          <w:szCs w:val="24"/>
          <w:shd w:val="clear" w:color="auto" w:fill="FFFFFF"/>
        </w:rPr>
        <w:t>Reclamação improcedente.</w:t>
      </w:r>
      <w:r w:rsidR="00453B9D" w:rsidRPr="0074239B">
        <w:rPr>
          <w:rFonts w:ascii="Times New Roman" w:hAnsi="Times New Roman" w:cs="Times New Roman"/>
          <w:color w:val="000000"/>
          <w:sz w:val="20"/>
          <w:szCs w:val="24"/>
          <w:shd w:val="clear" w:color="auto" w:fill="FFFFFF"/>
        </w:rPr>
        <w:t xml:space="preserve"> </w:t>
      </w:r>
      <w:r w:rsidRPr="0074239B">
        <w:rPr>
          <w:rFonts w:ascii="Times New Roman" w:hAnsi="Times New Roman" w:cs="Times New Roman"/>
          <w:color w:val="000000"/>
          <w:sz w:val="20"/>
          <w:szCs w:val="24"/>
          <w:shd w:val="clear" w:color="auto" w:fill="FFFFFF"/>
        </w:rPr>
        <w:t>(</w:t>
      </w:r>
      <w:r w:rsidR="00453B9D" w:rsidRPr="0074239B">
        <w:rPr>
          <w:rFonts w:ascii="Times New Roman" w:hAnsi="Times New Roman" w:cs="Times New Roman"/>
          <w:color w:val="000000"/>
          <w:sz w:val="20"/>
          <w:szCs w:val="24"/>
          <w:shd w:val="clear" w:color="auto" w:fill="FFFFFF"/>
        </w:rPr>
        <w:t xml:space="preserve">STJ- </w:t>
      </w:r>
      <w:proofErr w:type="spellStart"/>
      <w:r w:rsidR="00453B9D" w:rsidRPr="0074239B">
        <w:rPr>
          <w:rFonts w:ascii="Times New Roman" w:hAnsi="Times New Roman" w:cs="Times New Roman"/>
          <w:color w:val="000000"/>
          <w:sz w:val="20"/>
          <w:szCs w:val="24"/>
          <w:shd w:val="clear" w:color="auto" w:fill="FFFFFF"/>
        </w:rPr>
        <w:t>R</w:t>
      </w:r>
      <w:r w:rsidRPr="0074239B">
        <w:rPr>
          <w:rFonts w:ascii="Times New Roman" w:hAnsi="Times New Roman" w:cs="Times New Roman"/>
          <w:color w:val="000000"/>
          <w:sz w:val="20"/>
          <w:szCs w:val="24"/>
          <w:shd w:val="clear" w:color="auto" w:fill="FFFFFF"/>
        </w:rPr>
        <w:t>cl</w:t>
      </w:r>
      <w:proofErr w:type="spellEnd"/>
      <w:r w:rsidRPr="0074239B">
        <w:rPr>
          <w:rFonts w:ascii="Times New Roman" w:hAnsi="Times New Roman" w:cs="Times New Roman"/>
          <w:color w:val="000000"/>
          <w:sz w:val="20"/>
          <w:szCs w:val="24"/>
          <w:shd w:val="clear" w:color="auto" w:fill="FFFFFF"/>
        </w:rPr>
        <w:t xml:space="preserve"> 4.213/ES, Rel. Ministro HUMBERTO MARTINS, PRIMEIRA SEÇÃO, </w:t>
      </w:r>
      <w:r w:rsidRPr="0074239B">
        <w:rPr>
          <w:rFonts w:ascii="Times New Roman" w:hAnsi="Times New Roman" w:cs="Times New Roman"/>
          <w:b/>
          <w:color w:val="000000"/>
          <w:sz w:val="20"/>
          <w:szCs w:val="24"/>
          <w:shd w:val="clear" w:color="auto" w:fill="FFFFFF"/>
        </w:rPr>
        <w:t>julgado em 08/08/2012</w:t>
      </w:r>
      <w:r w:rsidRPr="0074239B">
        <w:rPr>
          <w:rFonts w:ascii="Times New Roman" w:hAnsi="Times New Roman" w:cs="Times New Roman"/>
          <w:color w:val="000000"/>
          <w:sz w:val="20"/>
          <w:szCs w:val="24"/>
          <w:shd w:val="clear" w:color="auto" w:fill="FFFFFF"/>
        </w:rPr>
        <w:t xml:space="preserve">, </w:t>
      </w:r>
      <w:proofErr w:type="spellStart"/>
      <w:proofErr w:type="gramStart"/>
      <w:r w:rsidRPr="0074239B">
        <w:rPr>
          <w:rFonts w:ascii="Times New Roman" w:hAnsi="Times New Roman" w:cs="Times New Roman"/>
          <w:color w:val="000000"/>
          <w:sz w:val="20"/>
          <w:szCs w:val="24"/>
          <w:shd w:val="clear" w:color="auto" w:fill="FFFFFF"/>
        </w:rPr>
        <w:t>DJe</w:t>
      </w:r>
      <w:proofErr w:type="spellEnd"/>
      <w:proofErr w:type="gramEnd"/>
      <w:r w:rsidRPr="0074239B">
        <w:rPr>
          <w:rFonts w:ascii="Times New Roman" w:hAnsi="Times New Roman" w:cs="Times New Roman"/>
          <w:color w:val="000000"/>
          <w:sz w:val="20"/>
          <w:szCs w:val="24"/>
          <w:shd w:val="clear" w:color="auto" w:fill="FFFFFF"/>
        </w:rPr>
        <w:t xml:space="preserve"> 15/08/2012)</w:t>
      </w:r>
    </w:p>
    <w:p w:rsidR="003E4722" w:rsidRPr="0074239B" w:rsidRDefault="003E4722" w:rsidP="003E4722">
      <w:pPr>
        <w:spacing w:after="0" w:line="240" w:lineRule="auto"/>
        <w:ind w:left="2268"/>
        <w:jc w:val="both"/>
        <w:rPr>
          <w:rFonts w:ascii="Times New Roman" w:hAnsi="Times New Roman" w:cs="Times New Roman"/>
          <w:color w:val="000000"/>
          <w:sz w:val="20"/>
          <w:szCs w:val="24"/>
          <w:shd w:val="clear" w:color="auto" w:fill="FFFFFF"/>
        </w:rPr>
      </w:pPr>
    </w:p>
    <w:p w:rsidR="0069010E" w:rsidRPr="0074239B" w:rsidRDefault="0069010E" w:rsidP="003E4722">
      <w:pPr>
        <w:spacing w:after="0" w:line="240" w:lineRule="auto"/>
        <w:ind w:left="2268"/>
        <w:jc w:val="both"/>
        <w:rPr>
          <w:rFonts w:ascii="Times New Roman" w:hAnsi="Times New Roman" w:cs="Times New Roman"/>
          <w:color w:val="000000"/>
          <w:sz w:val="20"/>
          <w:szCs w:val="24"/>
          <w:shd w:val="clear" w:color="auto" w:fill="FFFFFF"/>
        </w:rPr>
      </w:pPr>
      <w:r w:rsidRPr="0074239B">
        <w:rPr>
          <w:rFonts w:ascii="Times New Roman" w:hAnsi="Times New Roman" w:cs="Times New Roman"/>
          <w:color w:val="000000"/>
          <w:sz w:val="20"/>
          <w:szCs w:val="24"/>
          <w:shd w:val="clear" w:color="auto" w:fill="FFFFFF"/>
        </w:rPr>
        <w:t xml:space="preserve">APELAÇÃO CÍVEL. AÇÃO CÍVIL PÚBLICA. ATO DE IMPROBIDADE ADMINISTRATIVA. ENRIQUECIMENTO ILÍCITO. CONDENAÇÃO CONTRA EX-VEREADOR ATUALMENTE PREFEITO. FORO POR PRERROGATIVA. IMPOSSIBILIDADE. 1.  É pacífico o entendimento de que </w:t>
      </w:r>
      <w:proofErr w:type="gramStart"/>
      <w:r w:rsidRPr="0074239B">
        <w:rPr>
          <w:rFonts w:ascii="Times New Roman" w:hAnsi="Times New Roman" w:cs="Times New Roman"/>
          <w:color w:val="000000"/>
          <w:sz w:val="20"/>
          <w:szCs w:val="24"/>
          <w:shd w:val="clear" w:color="auto" w:fill="FFFFFF"/>
        </w:rPr>
        <w:t xml:space="preserve">a </w:t>
      </w:r>
      <w:proofErr w:type="spellStart"/>
      <w:r w:rsidRPr="0074239B">
        <w:rPr>
          <w:rFonts w:ascii="Times New Roman" w:hAnsi="Times New Roman" w:cs="Times New Roman"/>
          <w:color w:val="000000"/>
          <w:sz w:val="20"/>
          <w:szCs w:val="24"/>
          <w:shd w:val="clear" w:color="auto" w:fill="FFFFFF"/>
        </w:rPr>
        <w:t>a</w:t>
      </w:r>
      <w:proofErr w:type="spellEnd"/>
      <w:proofErr w:type="gramEnd"/>
      <w:r w:rsidRPr="0074239B">
        <w:rPr>
          <w:rFonts w:ascii="Times New Roman" w:hAnsi="Times New Roman" w:cs="Times New Roman"/>
          <w:color w:val="000000"/>
          <w:sz w:val="20"/>
          <w:szCs w:val="24"/>
          <w:shd w:val="clear" w:color="auto" w:fill="FFFFFF"/>
        </w:rPr>
        <w:t xml:space="preserve"> ação civil pública de improbidade administrativa, em razão do seu nítido caráter civil, deve ser ajuizada perante o juízo de primeiro grau, ou seja, não prevalece o foro especial dos prefeitos junto ao Tribunal de Justiça, de que trata o art. 29, inciso X da Constituição Federal, pois que esta restringe-se às infrações penais comuns. 2. Comprovado o recebimento de vantagem patrimonial indevida, acarretando dano ao erário, e ciência dos agentes quanto </w:t>
      </w:r>
      <w:proofErr w:type="gramStart"/>
      <w:r w:rsidRPr="0074239B">
        <w:rPr>
          <w:rFonts w:ascii="Times New Roman" w:hAnsi="Times New Roman" w:cs="Times New Roman"/>
          <w:color w:val="000000"/>
          <w:sz w:val="20"/>
          <w:szCs w:val="24"/>
          <w:shd w:val="clear" w:color="auto" w:fill="FFFFFF"/>
        </w:rPr>
        <w:t>a</w:t>
      </w:r>
      <w:proofErr w:type="gramEnd"/>
      <w:r w:rsidRPr="0074239B">
        <w:rPr>
          <w:rFonts w:ascii="Times New Roman" w:hAnsi="Times New Roman" w:cs="Times New Roman"/>
          <w:color w:val="000000"/>
          <w:sz w:val="20"/>
          <w:szCs w:val="24"/>
          <w:shd w:val="clear" w:color="auto" w:fill="FFFFFF"/>
        </w:rPr>
        <w:t xml:space="preserve"> ilicitude do acréscimo patrimonial alcançado resta caracterizado o ato de improbidade administrativa, conforme art.9º caput da Lei nº 8.429/92. APELO CONHECIDO E DESPROVIDO. SENTENÇA MANTIDA. (TJGO, APELACAO CIVEL 412426-08.2005.8.09.0024, Rel. </w:t>
      </w:r>
      <w:proofErr w:type="gramStart"/>
      <w:r w:rsidRPr="0074239B">
        <w:rPr>
          <w:rFonts w:ascii="Times New Roman" w:hAnsi="Times New Roman" w:cs="Times New Roman"/>
          <w:color w:val="000000"/>
          <w:sz w:val="20"/>
          <w:szCs w:val="24"/>
          <w:shd w:val="clear" w:color="auto" w:fill="FFFFFF"/>
        </w:rPr>
        <w:t>DR(</w:t>
      </w:r>
      <w:proofErr w:type="gramEnd"/>
      <w:r w:rsidRPr="0074239B">
        <w:rPr>
          <w:rFonts w:ascii="Times New Roman" w:hAnsi="Times New Roman" w:cs="Times New Roman"/>
          <w:color w:val="000000"/>
          <w:sz w:val="20"/>
          <w:szCs w:val="24"/>
          <w:shd w:val="clear" w:color="auto" w:fill="FFFFFF"/>
        </w:rPr>
        <w:t xml:space="preserve">A). EUDELCIO MACHADO FAGUNDES, 6A CAMARA CIVEL, </w:t>
      </w:r>
      <w:r w:rsidRPr="0074239B">
        <w:rPr>
          <w:rFonts w:ascii="Times New Roman" w:hAnsi="Times New Roman" w:cs="Times New Roman"/>
          <w:b/>
          <w:color w:val="000000"/>
          <w:sz w:val="20"/>
          <w:szCs w:val="24"/>
          <w:shd w:val="clear" w:color="auto" w:fill="FFFFFF"/>
        </w:rPr>
        <w:t>julgado em 21/06/2011</w:t>
      </w:r>
      <w:r w:rsidRPr="0074239B">
        <w:rPr>
          <w:rFonts w:ascii="Times New Roman" w:hAnsi="Times New Roman" w:cs="Times New Roman"/>
          <w:color w:val="000000"/>
          <w:sz w:val="20"/>
          <w:szCs w:val="24"/>
          <w:shd w:val="clear" w:color="auto" w:fill="FFFFFF"/>
        </w:rPr>
        <w:t xml:space="preserve">, </w:t>
      </w:r>
      <w:proofErr w:type="spellStart"/>
      <w:r w:rsidRPr="0074239B">
        <w:rPr>
          <w:rFonts w:ascii="Times New Roman" w:hAnsi="Times New Roman" w:cs="Times New Roman"/>
          <w:color w:val="000000"/>
          <w:sz w:val="20"/>
          <w:szCs w:val="24"/>
          <w:shd w:val="clear" w:color="auto" w:fill="FFFFFF"/>
        </w:rPr>
        <w:t>DJe</w:t>
      </w:r>
      <w:proofErr w:type="spellEnd"/>
      <w:r w:rsidRPr="0074239B">
        <w:rPr>
          <w:rFonts w:ascii="Times New Roman" w:hAnsi="Times New Roman" w:cs="Times New Roman"/>
          <w:color w:val="000000"/>
          <w:sz w:val="20"/>
          <w:szCs w:val="24"/>
          <w:shd w:val="clear" w:color="auto" w:fill="FFFFFF"/>
        </w:rPr>
        <w:t xml:space="preserve"> 851 de 01/07/2011)</w:t>
      </w:r>
    </w:p>
    <w:p w:rsidR="003E4722" w:rsidRDefault="003E4722" w:rsidP="00AF63DF">
      <w:pPr>
        <w:spacing w:after="0" w:line="360" w:lineRule="auto"/>
        <w:rPr>
          <w:rFonts w:ascii="Times New Roman" w:hAnsi="Times New Roman" w:cs="Times New Roman"/>
          <w:color w:val="000000"/>
          <w:sz w:val="24"/>
          <w:szCs w:val="24"/>
          <w:shd w:val="clear" w:color="auto" w:fill="FFFFFF"/>
        </w:rPr>
      </w:pPr>
    </w:p>
    <w:p w:rsidR="003E4722" w:rsidRDefault="0069010E" w:rsidP="00682A95">
      <w:pPr>
        <w:spacing w:after="0" w:line="360" w:lineRule="auto"/>
        <w:ind w:firstLine="1701"/>
        <w:jc w:val="both"/>
        <w:rPr>
          <w:rFonts w:ascii="Times New Roman" w:hAnsi="Times New Roman" w:cs="Times New Roman"/>
          <w:color w:val="000000"/>
          <w:sz w:val="24"/>
          <w:szCs w:val="24"/>
          <w:shd w:val="clear" w:color="auto" w:fill="FFFFFF"/>
        </w:rPr>
      </w:pPr>
      <w:r w:rsidRPr="00AF63DF">
        <w:rPr>
          <w:rFonts w:ascii="Times New Roman" w:hAnsi="Times New Roman" w:cs="Times New Roman"/>
          <w:color w:val="000000"/>
          <w:sz w:val="24"/>
          <w:szCs w:val="24"/>
          <w:shd w:val="clear" w:color="auto" w:fill="FFFFFF"/>
        </w:rPr>
        <w:t>Percebe-se que os julgados são recentes, ou seja, os tribunais mantêm pacífico o entendimento de que a prerrogativa de foro por função é benesse a ser aplicada em aos crimes comuns e de responsabilidade praticados pelo rol de sujeitos ativos legitimados a ter suas ações julgadas pelos tribunais superiores.</w:t>
      </w:r>
      <w:r w:rsidR="00AF63DF" w:rsidRPr="00AF63DF">
        <w:rPr>
          <w:rFonts w:ascii="Times New Roman" w:hAnsi="Times New Roman" w:cs="Times New Roman"/>
          <w:color w:val="000000"/>
          <w:sz w:val="24"/>
          <w:szCs w:val="24"/>
          <w:shd w:val="clear" w:color="auto" w:fill="FFFFFF"/>
        </w:rPr>
        <w:t xml:space="preserve"> </w:t>
      </w:r>
    </w:p>
    <w:p w:rsidR="003E4722" w:rsidRDefault="003E4722" w:rsidP="003E4722">
      <w:pPr>
        <w:spacing w:after="0" w:line="360" w:lineRule="auto"/>
        <w:ind w:firstLine="1134"/>
        <w:jc w:val="both"/>
        <w:rPr>
          <w:rFonts w:ascii="Times New Roman" w:hAnsi="Times New Roman" w:cs="Times New Roman"/>
          <w:color w:val="000000"/>
          <w:sz w:val="24"/>
          <w:szCs w:val="24"/>
          <w:shd w:val="clear" w:color="auto" w:fill="FFFFFF"/>
        </w:rPr>
      </w:pPr>
    </w:p>
    <w:p w:rsidR="003E4722" w:rsidRPr="00EA020A" w:rsidRDefault="003E4722" w:rsidP="00EA020A">
      <w:pPr>
        <w:pStyle w:val="PargrafodaLista"/>
        <w:numPr>
          <w:ilvl w:val="0"/>
          <w:numId w:val="2"/>
        </w:numPr>
        <w:spacing w:after="0" w:line="360" w:lineRule="auto"/>
        <w:jc w:val="both"/>
        <w:rPr>
          <w:rFonts w:ascii="Times New Roman" w:hAnsi="Times New Roman" w:cs="Times New Roman"/>
          <w:b/>
          <w:color w:val="000000"/>
          <w:sz w:val="24"/>
          <w:szCs w:val="24"/>
          <w:shd w:val="clear" w:color="auto" w:fill="FFFFFF"/>
        </w:rPr>
      </w:pPr>
      <w:r w:rsidRPr="00EA020A">
        <w:rPr>
          <w:rFonts w:ascii="Times New Roman" w:hAnsi="Times New Roman" w:cs="Times New Roman"/>
          <w:b/>
          <w:color w:val="000000"/>
          <w:sz w:val="24"/>
          <w:szCs w:val="24"/>
          <w:shd w:val="clear" w:color="auto" w:fill="FFFFFF"/>
        </w:rPr>
        <w:t>Conclusão</w:t>
      </w:r>
    </w:p>
    <w:p w:rsidR="00AF63DF" w:rsidRDefault="00AF63DF" w:rsidP="003D1421">
      <w:pPr>
        <w:spacing w:after="0" w:line="360" w:lineRule="auto"/>
        <w:ind w:firstLine="1701"/>
        <w:jc w:val="both"/>
        <w:rPr>
          <w:rFonts w:ascii="Times New Roman" w:hAnsi="Times New Roman" w:cs="Times New Roman"/>
          <w:color w:val="000000"/>
          <w:sz w:val="24"/>
          <w:szCs w:val="24"/>
          <w:shd w:val="clear" w:color="auto" w:fill="FFFFFF"/>
        </w:rPr>
      </w:pPr>
      <w:r w:rsidRPr="00AF63DF">
        <w:rPr>
          <w:rFonts w:ascii="Times New Roman" w:hAnsi="Times New Roman" w:cs="Times New Roman"/>
          <w:color w:val="000000"/>
          <w:sz w:val="24"/>
          <w:szCs w:val="24"/>
          <w:shd w:val="clear" w:color="auto" w:fill="FFFFFF"/>
        </w:rPr>
        <w:t xml:space="preserve">Tendo em vista que este é, também, o posicionamento do Supremo Tribunal Federal firmado pela ADI já comentada, este </w:t>
      </w:r>
      <w:r w:rsidR="00682A95">
        <w:rPr>
          <w:rFonts w:ascii="Times New Roman" w:hAnsi="Times New Roman" w:cs="Times New Roman"/>
          <w:color w:val="000000"/>
          <w:sz w:val="24"/>
          <w:szCs w:val="24"/>
          <w:shd w:val="clear" w:color="auto" w:fill="FFFFFF"/>
        </w:rPr>
        <w:t xml:space="preserve">trabalho entende pela não aplicação do foro </w:t>
      </w:r>
      <w:proofErr w:type="gramStart"/>
      <w:r w:rsidR="00682A95">
        <w:rPr>
          <w:rFonts w:ascii="Times New Roman" w:hAnsi="Times New Roman" w:cs="Times New Roman"/>
          <w:color w:val="000000"/>
          <w:sz w:val="24"/>
          <w:szCs w:val="24"/>
          <w:shd w:val="clear" w:color="auto" w:fill="FFFFFF"/>
        </w:rPr>
        <w:t>pro prerrogativa</w:t>
      </w:r>
      <w:proofErr w:type="gramEnd"/>
      <w:r w:rsidR="00682A95">
        <w:rPr>
          <w:rFonts w:ascii="Times New Roman" w:hAnsi="Times New Roman" w:cs="Times New Roman"/>
          <w:color w:val="000000"/>
          <w:sz w:val="24"/>
          <w:szCs w:val="24"/>
          <w:shd w:val="clear" w:color="auto" w:fill="FFFFFF"/>
        </w:rPr>
        <w:t xml:space="preserve"> de função no julgamento das ações civis por improbidade administrativa devido à inobservância dos preceitos jurídicos que acarreta, bem co</w:t>
      </w:r>
      <w:r w:rsidR="003016E8">
        <w:rPr>
          <w:rFonts w:ascii="Times New Roman" w:hAnsi="Times New Roman" w:cs="Times New Roman"/>
          <w:color w:val="000000"/>
          <w:sz w:val="24"/>
          <w:szCs w:val="24"/>
          <w:shd w:val="clear" w:color="auto" w:fill="FFFFFF"/>
        </w:rPr>
        <w:t>mo ao</w:t>
      </w:r>
      <w:r w:rsidR="003D1421">
        <w:rPr>
          <w:rFonts w:ascii="Times New Roman" w:hAnsi="Times New Roman" w:cs="Times New Roman"/>
          <w:color w:val="000000"/>
          <w:sz w:val="24"/>
          <w:szCs w:val="24"/>
          <w:shd w:val="clear" w:color="auto" w:fill="FFFFFF"/>
        </w:rPr>
        <w:t xml:space="preserve"> evidente privilégio concedido a</w:t>
      </w:r>
      <w:r w:rsidR="003016E8">
        <w:rPr>
          <w:rFonts w:ascii="Times New Roman" w:hAnsi="Times New Roman" w:cs="Times New Roman"/>
          <w:color w:val="000000"/>
          <w:sz w:val="24"/>
          <w:szCs w:val="24"/>
          <w:shd w:val="clear" w:color="auto" w:fill="FFFFFF"/>
        </w:rPr>
        <w:t xml:space="preserve"> quem está sendo julgado por ato lesivo ao bem público.</w:t>
      </w:r>
    </w:p>
    <w:p w:rsidR="003016E8" w:rsidRDefault="003016E8" w:rsidP="003D1421">
      <w:pPr>
        <w:spacing w:after="0" w:line="360" w:lineRule="auto"/>
        <w:ind w:firstLine="170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Diz Emerson GARCIA e Rogério Pacheco ALVES (2004, p.737-738):</w:t>
      </w:r>
    </w:p>
    <w:p w:rsidR="003016E8" w:rsidRPr="003D1421" w:rsidRDefault="003D1421" w:rsidP="003D1421">
      <w:pPr>
        <w:spacing w:after="0" w:line="240" w:lineRule="auto"/>
        <w:ind w:left="2268"/>
        <w:jc w:val="both"/>
        <w:rPr>
          <w:rFonts w:ascii="Times New Roman" w:hAnsi="Times New Roman" w:cs="Times New Roman"/>
          <w:color w:val="000000"/>
          <w:sz w:val="20"/>
          <w:szCs w:val="24"/>
          <w:shd w:val="clear" w:color="auto" w:fill="FFFFFF"/>
        </w:rPr>
      </w:pPr>
      <w:r w:rsidRPr="003D1421">
        <w:rPr>
          <w:rFonts w:ascii="Times New Roman" w:hAnsi="Times New Roman" w:cs="Times New Roman"/>
          <w:color w:val="000000"/>
          <w:sz w:val="20"/>
          <w:szCs w:val="24"/>
          <w:shd w:val="clear" w:color="auto" w:fill="FFFFFF"/>
        </w:rPr>
        <w:t xml:space="preserve">Embora não se possa, no plano estritamente jurídico, adotar a premissa de que a ampliação das hipóteses de prerrogativa de função acarretará, pura e simplesmente, a impunidade dos agentes ímprobos, o fato é que, dado o volume de inquéritos civis e ações civis públicas hoje em regular processamento (relembre-se que estão espalhados em todo o território nacional mais de cinco mil municípios), restará impossível, do ponto de vista prático, a eficaz incidência do sancionamento preconizado pela Lei nº 8.429/92, sobretudo se </w:t>
      </w:r>
      <w:proofErr w:type="gramStart"/>
      <w:r w:rsidRPr="003D1421">
        <w:rPr>
          <w:rFonts w:ascii="Times New Roman" w:hAnsi="Times New Roman" w:cs="Times New Roman"/>
          <w:color w:val="000000"/>
          <w:sz w:val="20"/>
          <w:szCs w:val="24"/>
          <w:shd w:val="clear" w:color="auto" w:fill="FFFFFF"/>
        </w:rPr>
        <w:t>considerarmos</w:t>
      </w:r>
      <w:proofErr w:type="gramEnd"/>
      <w:r w:rsidRPr="003D1421">
        <w:rPr>
          <w:rFonts w:ascii="Times New Roman" w:hAnsi="Times New Roman" w:cs="Times New Roman"/>
          <w:color w:val="000000"/>
          <w:sz w:val="20"/>
          <w:szCs w:val="24"/>
          <w:shd w:val="clear" w:color="auto" w:fill="FFFFFF"/>
        </w:rPr>
        <w:t xml:space="preserve"> a exiguidade do prazo prescricional de cinco anos previsto no art. 23, I, da mencionada lei.</w:t>
      </w:r>
    </w:p>
    <w:p w:rsidR="00410EC3" w:rsidRPr="00AF63DF" w:rsidRDefault="00410EC3" w:rsidP="003D1421">
      <w:pPr>
        <w:spacing w:after="0" w:line="360" w:lineRule="auto"/>
        <w:rPr>
          <w:rFonts w:ascii="Times New Roman" w:hAnsi="Times New Roman" w:cs="Times New Roman"/>
          <w:color w:val="000000"/>
          <w:sz w:val="24"/>
          <w:szCs w:val="24"/>
          <w:shd w:val="clear" w:color="auto" w:fill="FFFFFF"/>
        </w:rPr>
      </w:pPr>
    </w:p>
    <w:p w:rsidR="001136EC" w:rsidRDefault="003D1421" w:rsidP="003D1421">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Isto é, não só </w:t>
      </w:r>
      <w:proofErr w:type="gramStart"/>
      <w:r>
        <w:rPr>
          <w:rFonts w:ascii="Times New Roman" w:hAnsi="Times New Roman" w:cs="Times New Roman"/>
          <w:sz w:val="24"/>
          <w:szCs w:val="24"/>
        </w:rPr>
        <w:t>uma questão sócio jurídica</w:t>
      </w:r>
      <w:proofErr w:type="gramEnd"/>
      <w:r>
        <w:rPr>
          <w:rFonts w:ascii="Times New Roman" w:hAnsi="Times New Roman" w:cs="Times New Roman"/>
          <w:sz w:val="24"/>
          <w:szCs w:val="24"/>
        </w:rPr>
        <w:t>, a extensão da prerrogativa às ações civil causa tormenta prática aos juízos superiores encarregados, já superlotados pelo que já é responsável. Ademais, tal procedimento fere o princípio constitucional da igualdade ao conferir mais privilégios àqueles que já os tem em sede penal, além de ter sido tal benesse incluída no Código de Processo Penal de forma claramente inconstitucional, como já aqui demonstrado e como firma entendim</w:t>
      </w:r>
      <w:r w:rsidR="001136EC">
        <w:rPr>
          <w:rFonts w:ascii="Times New Roman" w:hAnsi="Times New Roman" w:cs="Times New Roman"/>
          <w:sz w:val="24"/>
          <w:szCs w:val="24"/>
        </w:rPr>
        <w:t>ento o Supremo Tribunal Federal.</w:t>
      </w:r>
    </w:p>
    <w:p w:rsidR="001136EC" w:rsidRDefault="001136EC" w:rsidP="003D1421">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lastRenderedPageBreak/>
        <w:t>Convém citar NUCCI (2011, p.270) que encerra a questão com tese que este trabalho acompanha integralmente:</w:t>
      </w:r>
    </w:p>
    <w:p w:rsidR="001136EC" w:rsidRDefault="001136EC" w:rsidP="001136EC">
      <w:pPr>
        <w:spacing w:after="0" w:line="240" w:lineRule="auto"/>
        <w:ind w:left="2268"/>
        <w:jc w:val="both"/>
        <w:rPr>
          <w:rFonts w:ascii="Times New Roman" w:hAnsi="Times New Roman" w:cs="Times New Roman"/>
          <w:sz w:val="20"/>
          <w:szCs w:val="24"/>
        </w:rPr>
      </w:pPr>
    </w:p>
    <w:p w:rsidR="00410EC3" w:rsidRDefault="001136EC" w:rsidP="001136EC">
      <w:pPr>
        <w:spacing w:after="0" w:line="240" w:lineRule="auto"/>
        <w:ind w:left="2268"/>
        <w:jc w:val="both"/>
        <w:rPr>
          <w:rFonts w:ascii="Times New Roman" w:hAnsi="Times New Roman" w:cs="Times New Roman"/>
          <w:sz w:val="20"/>
          <w:szCs w:val="24"/>
        </w:rPr>
      </w:pPr>
      <w:r w:rsidRPr="001136EC">
        <w:rPr>
          <w:rFonts w:ascii="Times New Roman" w:hAnsi="Times New Roman" w:cs="Times New Roman"/>
          <w:sz w:val="20"/>
          <w:szCs w:val="24"/>
        </w:rPr>
        <w:t xml:space="preserve">(...) parece-nos que as ações por improbidade administrativa têm carácter civil, implicam em medidas reparatórias e preventivas de ordem civil e administrativa, não se deslocando à esfera penal. Assim sendo, caso o legislador quisesse criar mais privilégios, distinguindo determinadas pessoas de outras, o mais indicado seria por Emenda à Constituição. Nessa ótica, confirmando o entendimento já adotado por vários Tribunais Estaduais e também pelo Superior Tribunal de Justiça, o Supremo Tribunal Federal, considerou inconstitucional o art. 84, §§ 1º e 2º, do CPP. Logo as ações por improbidade administrativa devem continuar a </w:t>
      </w:r>
      <w:proofErr w:type="gramStart"/>
      <w:r w:rsidRPr="001136EC">
        <w:rPr>
          <w:rFonts w:ascii="Times New Roman" w:hAnsi="Times New Roman" w:cs="Times New Roman"/>
          <w:sz w:val="20"/>
          <w:szCs w:val="24"/>
        </w:rPr>
        <w:t>ser</w:t>
      </w:r>
      <w:proofErr w:type="gramEnd"/>
      <w:r w:rsidRPr="001136EC">
        <w:rPr>
          <w:rFonts w:ascii="Times New Roman" w:hAnsi="Times New Roman" w:cs="Times New Roman"/>
          <w:sz w:val="20"/>
          <w:szCs w:val="24"/>
        </w:rPr>
        <w:t xml:space="preserve"> propostas no juízo cível apropriado de primeira instância, sem qualquer foro privilegiado a qualquer autoridade.</w:t>
      </w:r>
    </w:p>
    <w:p w:rsidR="001136EC" w:rsidRDefault="001136EC" w:rsidP="001136EC">
      <w:pPr>
        <w:spacing w:after="0" w:line="240" w:lineRule="auto"/>
        <w:ind w:left="2268"/>
        <w:jc w:val="both"/>
        <w:rPr>
          <w:rFonts w:ascii="Times New Roman" w:hAnsi="Times New Roman" w:cs="Times New Roman"/>
          <w:sz w:val="20"/>
          <w:szCs w:val="24"/>
        </w:rPr>
      </w:pPr>
    </w:p>
    <w:p w:rsidR="001136EC" w:rsidRDefault="00322144" w:rsidP="00322144">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Conclui-se, portanto, pela não aplicação do foro por prerrogativa de função para julgar ações civis por improbidade administrativa em respeito aos princípios da igualdade e da moralidade, bem com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natureza jurídica dos atos ímprobos e ao disposto sobre o tema em texto Constitucional.</w:t>
      </w:r>
    </w:p>
    <w:p w:rsidR="00EA020A" w:rsidRDefault="00EA020A" w:rsidP="00EA020A">
      <w:pPr>
        <w:spacing w:after="0" w:line="360" w:lineRule="auto"/>
        <w:jc w:val="both"/>
        <w:rPr>
          <w:rFonts w:ascii="Times New Roman" w:hAnsi="Times New Roman" w:cs="Times New Roman"/>
          <w:sz w:val="24"/>
          <w:szCs w:val="24"/>
        </w:rPr>
      </w:pPr>
    </w:p>
    <w:p w:rsidR="00EA020A" w:rsidRDefault="00EA020A" w:rsidP="00EA020A">
      <w:pPr>
        <w:pStyle w:val="PargrafodaLista"/>
        <w:numPr>
          <w:ilvl w:val="0"/>
          <w:numId w:val="2"/>
        </w:numPr>
        <w:spacing w:after="0" w:line="360" w:lineRule="auto"/>
        <w:jc w:val="both"/>
        <w:rPr>
          <w:rFonts w:ascii="Times New Roman" w:hAnsi="Times New Roman" w:cs="Times New Roman"/>
          <w:b/>
          <w:sz w:val="24"/>
          <w:szCs w:val="24"/>
        </w:rPr>
      </w:pPr>
      <w:r w:rsidRPr="00EA020A">
        <w:rPr>
          <w:rFonts w:ascii="Times New Roman" w:hAnsi="Times New Roman" w:cs="Times New Roman"/>
          <w:b/>
          <w:sz w:val="24"/>
          <w:szCs w:val="24"/>
        </w:rPr>
        <w:t>Referências Bibliográficas</w:t>
      </w:r>
    </w:p>
    <w:p w:rsidR="00EA020A" w:rsidRDefault="00EA020A" w:rsidP="00EA020A">
      <w:pPr>
        <w:pStyle w:val="PargrafodaLista"/>
        <w:jc w:val="both"/>
        <w:rPr>
          <w:rFonts w:ascii="Times New Roman" w:hAnsi="Times New Roman" w:cs="Times New Roman"/>
        </w:rPr>
      </w:pPr>
    </w:p>
    <w:p w:rsidR="00C55BDC" w:rsidRPr="00C55BDC" w:rsidRDefault="00C55BDC" w:rsidP="00C55BDC">
      <w:pPr>
        <w:spacing w:after="0" w:line="240" w:lineRule="auto"/>
        <w:jc w:val="both"/>
        <w:rPr>
          <w:rFonts w:ascii="Times New Roman" w:hAnsi="Times New Roman" w:cs="Times New Roman"/>
          <w:color w:val="000000"/>
          <w:sz w:val="24"/>
          <w:szCs w:val="24"/>
        </w:rPr>
      </w:pPr>
    </w:p>
    <w:p w:rsidR="00C55BDC" w:rsidRPr="00C55BDC" w:rsidRDefault="00C55BDC" w:rsidP="00C55BDC">
      <w:pPr>
        <w:pStyle w:val="NormalWeb"/>
        <w:spacing w:before="0" w:beforeAutospacing="0" w:after="0" w:afterAutospacing="0"/>
        <w:jc w:val="both"/>
        <w:rPr>
          <w:color w:val="000000"/>
        </w:rPr>
      </w:pPr>
      <w:r w:rsidRPr="00C55BDC">
        <w:rPr>
          <w:color w:val="000000"/>
        </w:rPr>
        <w:t xml:space="preserve">ALVES, Thaís Rachel. </w:t>
      </w:r>
      <w:r w:rsidRPr="00C55BDC">
        <w:rPr>
          <w:b/>
          <w:color w:val="000000"/>
        </w:rPr>
        <w:t xml:space="preserve">O Desvio de Poder na Administração Pública. </w:t>
      </w:r>
      <w:r w:rsidRPr="00C55BDC">
        <w:rPr>
          <w:color w:val="000000"/>
        </w:rPr>
        <w:t>Monografia. Itumbiara, 2011.</w:t>
      </w:r>
    </w:p>
    <w:p w:rsidR="00C55BDC" w:rsidRDefault="00C55BDC" w:rsidP="00C55BDC">
      <w:pPr>
        <w:spacing w:after="0" w:line="240" w:lineRule="auto"/>
        <w:jc w:val="both"/>
        <w:rPr>
          <w:rFonts w:ascii="Times New Roman" w:hAnsi="Times New Roman" w:cs="Times New Roman"/>
          <w:sz w:val="24"/>
          <w:szCs w:val="24"/>
        </w:rPr>
      </w:pPr>
    </w:p>
    <w:p w:rsidR="00C55BDC" w:rsidRDefault="00C55BDC" w:rsidP="00C55BDC">
      <w:pPr>
        <w:spacing w:after="0" w:line="240" w:lineRule="auto"/>
        <w:jc w:val="both"/>
        <w:rPr>
          <w:rFonts w:ascii="Times New Roman" w:hAnsi="Times New Roman" w:cs="Times New Roman"/>
          <w:sz w:val="24"/>
          <w:szCs w:val="24"/>
        </w:rPr>
      </w:pPr>
      <w:r w:rsidRPr="00C55BDC">
        <w:rPr>
          <w:rFonts w:ascii="Times New Roman" w:hAnsi="Times New Roman" w:cs="Times New Roman"/>
          <w:sz w:val="24"/>
          <w:szCs w:val="24"/>
        </w:rPr>
        <w:t>BRASIL, Constituição (1988). Constituição da República Federativa do Brasil. Brasília, DF: Senado Federal, 1988.</w:t>
      </w:r>
    </w:p>
    <w:p w:rsidR="00C55BDC" w:rsidRPr="00C55BDC" w:rsidRDefault="00C55BDC" w:rsidP="00C55BDC">
      <w:pPr>
        <w:spacing w:after="0" w:line="240" w:lineRule="auto"/>
        <w:jc w:val="both"/>
        <w:rPr>
          <w:rFonts w:ascii="Times New Roman" w:hAnsi="Times New Roman" w:cs="Times New Roman"/>
          <w:sz w:val="24"/>
          <w:szCs w:val="24"/>
        </w:rPr>
      </w:pPr>
    </w:p>
    <w:p w:rsidR="00C55BDC" w:rsidRDefault="00C55BDC" w:rsidP="00C55BDC">
      <w:pPr>
        <w:spacing w:after="0" w:line="240" w:lineRule="auto"/>
        <w:jc w:val="both"/>
        <w:rPr>
          <w:rFonts w:ascii="Times New Roman" w:hAnsi="Times New Roman" w:cs="Times New Roman"/>
          <w:color w:val="000000"/>
          <w:sz w:val="24"/>
          <w:szCs w:val="24"/>
        </w:rPr>
      </w:pPr>
      <w:r w:rsidRPr="00C55BDC">
        <w:rPr>
          <w:rFonts w:ascii="Times New Roman" w:hAnsi="Times New Roman" w:cs="Times New Roman"/>
          <w:color w:val="000000"/>
          <w:sz w:val="24"/>
          <w:szCs w:val="24"/>
        </w:rPr>
        <w:t>BRASIL. </w:t>
      </w:r>
      <w:hyperlink r:id="rId9" w:tgtFrame="_blank" w:history="1">
        <w:r w:rsidRPr="00C55BDC">
          <w:rPr>
            <w:rFonts w:ascii="Times New Roman" w:hAnsi="Times New Roman" w:cs="Times New Roman"/>
            <w:bCs/>
            <w:sz w:val="24"/>
            <w:szCs w:val="24"/>
          </w:rPr>
          <w:t>LEI Nº 8.429, DE 2 DE JUNHO DE 1992</w:t>
        </w:r>
        <w:r w:rsidRPr="00C55BDC">
          <w:rPr>
            <w:rFonts w:ascii="Times New Roman" w:hAnsi="Times New Roman" w:cs="Times New Roman"/>
            <w:b/>
            <w:bCs/>
            <w:sz w:val="24"/>
            <w:szCs w:val="24"/>
          </w:rPr>
          <w:t>.</w:t>
        </w:r>
      </w:hyperlink>
      <w:r w:rsidRPr="00C55BDC">
        <w:rPr>
          <w:rFonts w:ascii="Times New Roman" w:hAnsi="Times New Roman" w:cs="Times New Roman"/>
          <w:color w:val="000000"/>
          <w:sz w:val="24"/>
          <w:szCs w:val="24"/>
        </w:rPr>
        <w:t> Dispõe sobre as sanções aplicáveis aos agentes públicos nos casos de enriquecimento ilícito no exercício de mandato, cargo, emprego ou função na administração pública direta, indireta ou fundacional e dá outras providências.  Disponível em:  </w:t>
      </w:r>
      <w:hyperlink r:id="rId10" w:tgtFrame="_blank" w:history="1">
        <w:r w:rsidRPr="00C55BDC">
          <w:rPr>
            <w:rFonts w:ascii="Times New Roman" w:hAnsi="Times New Roman" w:cs="Times New Roman"/>
            <w:bCs/>
            <w:sz w:val="24"/>
            <w:szCs w:val="24"/>
          </w:rPr>
          <w:t>http://www.planalto.gov.br/ccivil_03/Leis/L8429.htm</w:t>
        </w:r>
      </w:hyperlink>
      <w:r w:rsidRPr="00C55BDC">
        <w:rPr>
          <w:rFonts w:ascii="Times New Roman" w:hAnsi="Times New Roman" w:cs="Times New Roman"/>
          <w:sz w:val="24"/>
          <w:szCs w:val="24"/>
        </w:rPr>
        <w:t>.</w:t>
      </w:r>
      <w:r w:rsidRPr="00C55BDC">
        <w:rPr>
          <w:rFonts w:ascii="Times New Roman" w:hAnsi="Times New Roman" w:cs="Times New Roman"/>
          <w:color w:val="000000"/>
          <w:sz w:val="24"/>
          <w:szCs w:val="24"/>
        </w:rPr>
        <w:t xml:space="preserve"> Acesso em: 10 out. 2012.</w:t>
      </w:r>
    </w:p>
    <w:p w:rsidR="00C55BDC" w:rsidRDefault="00C55BDC" w:rsidP="00C55BDC">
      <w:pPr>
        <w:spacing w:after="0" w:line="240" w:lineRule="auto"/>
        <w:jc w:val="both"/>
        <w:rPr>
          <w:rFonts w:ascii="Times New Roman" w:hAnsi="Times New Roman" w:cs="Times New Roman"/>
          <w:sz w:val="24"/>
          <w:szCs w:val="24"/>
        </w:rPr>
      </w:pPr>
    </w:p>
    <w:p w:rsidR="00C55BDC" w:rsidRDefault="00C55BDC" w:rsidP="00C55BDC">
      <w:pPr>
        <w:pStyle w:val="NormalWeb"/>
        <w:spacing w:before="0" w:beforeAutospacing="0" w:after="0" w:afterAutospacing="0"/>
        <w:rPr>
          <w:color w:val="000000"/>
        </w:rPr>
      </w:pPr>
      <w:r w:rsidRPr="00C55BDC">
        <w:rPr>
          <w:color w:val="000000"/>
        </w:rPr>
        <w:t xml:space="preserve">JUSTEN FILHO, Marçal. </w:t>
      </w:r>
      <w:r w:rsidRPr="00C55BDC">
        <w:rPr>
          <w:b/>
          <w:color w:val="000000"/>
        </w:rPr>
        <w:t>Curso de Direito Administrativo</w:t>
      </w:r>
      <w:r w:rsidRPr="00C55BDC">
        <w:rPr>
          <w:color w:val="000000"/>
        </w:rPr>
        <w:t xml:space="preserve">. </w:t>
      </w:r>
      <w:proofErr w:type="gramStart"/>
      <w:r w:rsidRPr="00C55BDC">
        <w:rPr>
          <w:color w:val="000000"/>
        </w:rPr>
        <w:t>7</w:t>
      </w:r>
      <w:proofErr w:type="gramEnd"/>
      <w:r w:rsidRPr="00C55BDC">
        <w:rPr>
          <w:color w:val="000000"/>
        </w:rPr>
        <w:t xml:space="preserve"> ed. Editora Fórum: Belo Horizonte, 2011.</w:t>
      </w:r>
    </w:p>
    <w:p w:rsidR="00C55BDC" w:rsidRPr="00C55BDC" w:rsidRDefault="00C55BDC" w:rsidP="00C55BDC">
      <w:pPr>
        <w:pStyle w:val="NormalWeb"/>
        <w:spacing w:before="0" w:beforeAutospacing="0" w:after="0" w:afterAutospacing="0"/>
        <w:rPr>
          <w:color w:val="000000"/>
        </w:rPr>
      </w:pPr>
    </w:p>
    <w:p w:rsidR="00C55BDC" w:rsidRDefault="00C55BDC" w:rsidP="00C55BDC">
      <w:pPr>
        <w:pStyle w:val="Textodenotaderodap"/>
        <w:rPr>
          <w:rFonts w:ascii="Times New Roman" w:hAnsi="Times New Roman" w:cs="Times New Roman"/>
          <w:sz w:val="24"/>
          <w:szCs w:val="24"/>
        </w:rPr>
      </w:pPr>
      <w:r w:rsidRPr="00C55BDC">
        <w:rPr>
          <w:rFonts w:ascii="Times New Roman" w:hAnsi="Times New Roman" w:cs="Times New Roman"/>
          <w:sz w:val="24"/>
          <w:szCs w:val="24"/>
        </w:rPr>
        <w:t xml:space="preserve">MARTINS JUNIOR, Wallace Paiva. </w:t>
      </w:r>
      <w:r w:rsidRPr="00C55BDC">
        <w:rPr>
          <w:rFonts w:ascii="Times New Roman" w:hAnsi="Times New Roman" w:cs="Times New Roman"/>
          <w:b/>
          <w:sz w:val="24"/>
          <w:szCs w:val="24"/>
        </w:rPr>
        <w:t xml:space="preserve">Probidade Administrativa. </w:t>
      </w:r>
      <w:r w:rsidRPr="00C55BDC">
        <w:rPr>
          <w:rFonts w:ascii="Times New Roman" w:hAnsi="Times New Roman" w:cs="Times New Roman"/>
          <w:sz w:val="24"/>
          <w:szCs w:val="24"/>
        </w:rPr>
        <w:t xml:space="preserve">São Paulo: </w:t>
      </w:r>
      <w:proofErr w:type="gramStart"/>
      <w:r w:rsidRPr="00C55BDC">
        <w:rPr>
          <w:rFonts w:ascii="Times New Roman" w:hAnsi="Times New Roman" w:cs="Times New Roman"/>
          <w:sz w:val="24"/>
          <w:szCs w:val="24"/>
        </w:rPr>
        <w:t>Saraiva,</w:t>
      </w:r>
      <w:proofErr w:type="gramEnd"/>
      <w:r w:rsidRPr="00C55BDC">
        <w:rPr>
          <w:rFonts w:ascii="Times New Roman" w:hAnsi="Times New Roman" w:cs="Times New Roman"/>
          <w:sz w:val="24"/>
          <w:szCs w:val="24"/>
        </w:rPr>
        <w:t xml:space="preserve"> 2001.</w:t>
      </w:r>
    </w:p>
    <w:p w:rsidR="00C55BDC" w:rsidRPr="00C55BDC" w:rsidRDefault="00C55BDC" w:rsidP="00C55BDC">
      <w:pPr>
        <w:pStyle w:val="Textodenotaderodap"/>
        <w:rPr>
          <w:rFonts w:ascii="Times New Roman" w:hAnsi="Times New Roman" w:cs="Times New Roman"/>
          <w:color w:val="000000"/>
          <w:sz w:val="24"/>
          <w:szCs w:val="24"/>
        </w:rPr>
      </w:pPr>
      <w:r w:rsidRPr="00C55BDC">
        <w:rPr>
          <w:rFonts w:ascii="Times New Roman" w:hAnsi="Times New Roman" w:cs="Times New Roman"/>
          <w:color w:val="000000"/>
          <w:sz w:val="24"/>
          <w:szCs w:val="24"/>
        </w:rPr>
        <w:t xml:space="preserve"> </w:t>
      </w:r>
    </w:p>
    <w:p w:rsidR="00C55BDC" w:rsidRDefault="00C55BDC" w:rsidP="00C55BDC">
      <w:pPr>
        <w:spacing w:after="0" w:line="240" w:lineRule="auto"/>
        <w:jc w:val="both"/>
        <w:rPr>
          <w:rFonts w:ascii="Times New Roman" w:hAnsi="Times New Roman" w:cs="Times New Roman"/>
          <w:color w:val="000000"/>
          <w:sz w:val="24"/>
          <w:szCs w:val="24"/>
        </w:rPr>
      </w:pPr>
      <w:r w:rsidRPr="00C55BDC">
        <w:rPr>
          <w:rFonts w:ascii="Times New Roman" w:hAnsi="Times New Roman" w:cs="Times New Roman"/>
          <w:color w:val="000000"/>
          <w:sz w:val="24"/>
          <w:szCs w:val="24"/>
        </w:rPr>
        <w:t xml:space="preserve">NUCCI, Guilherme de Souza. </w:t>
      </w:r>
      <w:r w:rsidRPr="00C55BDC">
        <w:rPr>
          <w:rFonts w:ascii="Times New Roman" w:hAnsi="Times New Roman" w:cs="Times New Roman"/>
          <w:b/>
          <w:color w:val="000000"/>
          <w:sz w:val="24"/>
          <w:szCs w:val="24"/>
        </w:rPr>
        <w:t xml:space="preserve">Código de Processo Penal Comentado. </w:t>
      </w:r>
      <w:r w:rsidRPr="00C55BDC">
        <w:rPr>
          <w:rFonts w:ascii="Times New Roman" w:hAnsi="Times New Roman" w:cs="Times New Roman"/>
          <w:color w:val="000000"/>
          <w:sz w:val="24"/>
          <w:szCs w:val="24"/>
        </w:rPr>
        <w:t>10 ed. rev., atual</w:t>
      </w:r>
      <w:proofErr w:type="gramStart"/>
      <w:r w:rsidRPr="00C55BDC">
        <w:rPr>
          <w:rFonts w:ascii="Times New Roman" w:hAnsi="Times New Roman" w:cs="Times New Roman"/>
          <w:color w:val="000000"/>
          <w:sz w:val="24"/>
          <w:szCs w:val="24"/>
        </w:rPr>
        <w:t>.,</w:t>
      </w:r>
      <w:proofErr w:type="gramEnd"/>
      <w:r w:rsidRPr="00C55BDC">
        <w:rPr>
          <w:rFonts w:ascii="Times New Roman" w:hAnsi="Times New Roman" w:cs="Times New Roman"/>
          <w:color w:val="000000"/>
          <w:sz w:val="24"/>
          <w:szCs w:val="24"/>
        </w:rPr>
        <w:t xml:space="preserve"> e </w:t>
      </w:r>
      <w:proofErr w:type="spellStart"/>
      <w:r w:rsidRPr="00C55BDC">
        <w:rPr>
          <w:rFonts w:ascii="Times New Roman" w:hAnsi="Times New Roman" w:cs="Times New Roman"/>
          <w:color w:val="000000"/>
          <w:sz w:val="24"/>
          <w:szCs w:val="24"/>
        </w:rPr>
        <w:t>ampl</w:t>
      </w:r>
      <w:proofErr w:type="spellEnd"/>
      <w:r w:rsidRPr="00C55BDC">
        <w:rPr>
          <w:rFonts w:ascii="Times New Roman" w:hAnsi="Times New Roman" w:cs="Times New Roman"/>
          <w:color w:val="000000"/>
          <w:sz w:val="24"/>
          <w:szCs w:val="24"/>
        </w:rPr>
        <w:t xml:space="preserve">. São Paulo: Editora Revista dos Tribunais, 2011. </w:t>
      </w:r>
    </w:p>
    <w:p w:rsidR="00C55BDC" w:rsidRDefault="00C55BDC" w:rsidP="00C55BDC">
      <w:pPr>
        <w:spacing w:after="0" w:line="240" w:lineRule="auto"/>
        <w:jc w:val="both"/>
        <w:rPr>
          <w:rFonts w:ascii="Times New Roman" w:hAnsi="Times New Roman" w:cs="Times New Roman"/>
          <w:sz w:val="24"/>
          <w:szCs w:val="24"/>
        </w:rPr>
      </w:pPr>
    </w:p>
    <w:p w:rsidR="00C55BDC" w:rsidRDefault="00EA020A" w:rsidP="00C55BDC">
      <w:pPr>
        <w:spacing w:after="0" w:line="240" w:lineRule="auto"/>
        <w:jc w:val="both"/>
        <w:rPr>
          <w:rFonts w:ascii="Times New Roman" w:hAnsi="Times New Roman" w:cs="Times New Roman"/>
          <w:sz w:val="24"/>
          <w:szCs w:val="24"/>
        </w:rPr>
      </w:pPr>
      <w:r w:rsidRPr="00C55BDC">
        <w:rPr>
          <w:rFonts w:ascii="Times New Roman" w:hAnsi="Times New Roman" w:cs="Times New Roman"/>
          <w:sz w:val="24"/>
          <w:szCs w:val="24"/>
        </w:rPr>
        <w:t xml:space="preserve">TOURINHO FILHO, Fernando da Costa. </w:t>
      </w:r>
      <w:r w:rsidRPr="00C55BDC">
        <w:rPr>
          <w:rFonts w:ascii="Times New Roman" w:hAnsi="Times New Roman" w:cs="Times New Roman"/>
          <w:b/>
          <w:sz w:val="24"/>
          <w:szCs w:val="24"/>
        </w:rPr>
        <w:t>Código de Processo Penal Comentado (</w:t>
      </w:r>
      <w:proofErr w:type="spellStart"/>
      <w:r w:rsidRPr="00C55BDC">
        <w:rPr>
          <w:rFonts w:ascii="Times New Roman" w:hAnsi="Times New Roman" w:cs="Times New Roman"/>
          <w:b/>
          <w:sz w:val="24"/>
          <w:szCs w:val="24"/>
        </w:rPr>
        <w:t>Arts</w:t>
      </w:r>
      <w:proofErr w:type="spellEnd"/>
      <w:r w:rsidRPr="00C55BDC">
        <w:rPr>
          <w:rFonts w:ascii="Times New Roman" w:hAnsi="Times New Roman" w:cs="Times New Roman"/>
          <w:b/>
          <w:sz w:val="24"/>
          <w:szCs w:val="24"/>
        </w:rPr>
        <w:t xml:space="preserve">. 1º a </w:t>
      </w:r>
      <w:proofErr w:type="gramStart"/>
      <w:r w:rsidRPr="00C55BDC">
        <w:rPr>
          <w:rFonts w:ascii="Times New Roman" w:hAnsi="Times New Roman" w:cs="Times New Roman"/>
          <w:b/>
          <w:sz w:val="24"/>
          <w:szCs w:val="24"/>
        </w:rPr>
        <w:t>393)</w:t>
      </w:r>
      <w:r w:rsidRPr="00C55BDC">
        <w:rPr>
          <w:rFonts w:ascii="Times New Roman" w:hAnsi="Times New Roman" w:cs="Times New Roman"/>
          <w:sz w:val="24"/>
          <w:szCs w:val="24"/>
        </w:rPr>
        <w:t>.</w:t>
      </w:r>
      <w:proofErr w:type="gramEnd"/>
      <w:r w:rsidRPr="00C55BDC">
        <w:rPr>
          <w:rFonts w:ascii="Times New Roman" w:hAnsi="Times New Roman" w:cs="Times New Roman"/>
          <w:sz w:val="24"/>
          <w:szCs w:val="24"/>
        </w:rPr>
        <w:t xml:space="preserve">V. 1. 13 ed. São Paulo: </w:t>
      </w:r>
      <w:proofErr w:type="gramStart"/>
      <w:r w:rsidRPr="00C55BDC">
        <w:rPr>
          <w:rFonts w:ascii="Times New Roman" w:hAnsi="Times New Roman" w:cs="Times New Roman"/>
          <w:sz w:val="24"/>
          <w:szCs w:val="24"/>
        </w:rPr>
        <w:t>Saraiva:</w:t>
      </w:r>
      <w:proofErr w:type="gramEnd"/>
      <w:r w:rsidRPr="00C55BDC">
        <w:rPr>
          <w:rFonts w:ascii="Times New Roman" w:hAnsi="Times New Roman" w:cs="Times New Roman"/>
          <w:sz w:val="24"/>
          <w:szCs w:val="24"/>
        </w:rPr>
        <w:t>2010</w:t>
      </w:r>
    </w:p>
    <w:p w:rsidR="00C55BDC" w:rsidRDefault="00EA020A" w:rsidP="00C55BDC">
      <w:pPr>
        <w:spacing w:after="0" w:line="240" w:lineRule="auto"/>
        <w:jc w:val="both"/>
        <w:rPr>
          <w:rFonts w:ascii="Times New Roman" w:hAnsi="Times New Roman" w:cs="Times New Roman"/>
          <w:sz w:val="24"/>
          <w:szCs w:val="24"/>
        </w:rPr>
      </w:pPr>
      <w:r w:rsidRPr="00C55BDC">
        <w:rPr>
          <w:rFonts w:ascii="Times New Roman" w:hAnsi="Times New Roman" w:cs="Times New Roman"/>
          <w:sz w:val="24"/>
          <w:szCs w:val="24"/>
        </w:rPr>
        <w:t xml:space="preserve">DI PIETRO, Maria Sylvia </w:t>
      </w:r>
      <w:proofErr w:type="spellStart"/>
      <w:r w:rsidRPr="00C55BDC">
        <w:rPr>
          <w:rFonts w:ascii="Times New Roman" w:hAnsi="Times New Roman" w:cs="Times New Roman"/>
          <w:sz w:val="24"/>
          <w:szCs w:val="24"/>
        </w:rPr>
        <w:t>Zanello</w:t>
      </w:r>
      <w:proofErr w:type="spellEnd"/>
      <w:r w:rsidRPr="00C55BDC">
        <w:rPr>
          <w:rFonts w:ascii="Times New Roman" w:hAnsi="Times New Roman" w:cs="Times New Roman"/>
          <w:sz w:val="24"/>
          <w:szCs w:val="24"/>
        </w:rPr>
        <w:t xml:space="preserve">. Direito Administrativo. 24ª Ed. São Paulo: Editora Atlas, 2011. </w:t>
      </w:r>
    </w:p>
    <w:p w:rsidR="00EA020A" w:rsidRPr="00EA020A" w:rsidRDefault="00EA020A" w:rsidP="00EA020A">
      <w:pPr>
        <w:pStyle w:val="PargrafodaLista"/>
        <w:spacing w:after="0" w:line="360" w:lineRule="auto"/>
        <w:jc w:val="both"/>
        <w:rPr>
          <w:rFonts w:ascii="Times New Roman" w:hAnsi="Times New Roman" w:cs="Times New Roman"/>
          <w:b/>
          <w:sz w:val="24"/>
          <w:szCs w:val="24"/>
        </w:rPr>
      </w:pPr>
      <w:bookmarkStart w:id="0" w:name="_GoBack"/>
      <w:bookmarkEnd w:id="0"/>
    </w:p>
    <w:sectPr w:rsidR="00EA020A" w:rsidRPr="00EA020A" w:rsidSect="0032214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F09" w:rsidRDefault="00060F09" w:rsidP="009F751E">
      <w:pPr>
        <w:spacing w:after="0" w:line="240" w:lineRule="auto"/>
      </w:pPr>
      <w:r>
        <w:separator/>
      </w:r>
    </w:p>
  </w:endnote>
  <w:endnote w:type="continuationSeparator" w:id="0">
    <w:p w:rsidR="00060F09" w:rsidRDefault="00060F09" w:rsidP="009F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F09" w:rsidRDefault="00060F09" w:rsidP="009F751E">
      <w:pPr>
        <w:spacing w:after="0" w:line="240" w:lineRule="auto"/>
      </w:pPr>
      <w:r>
        <w:separator/>
      </w:r>
    </w:p>
  </w:footnote>
  <w:footnote w:type="continuationSeparator" w:id="0">
    <w:p w:rsidR="00060F09" w:rsidRDefault="00060F09" w:rsidP="009F751E">
      <w:pPr>
        <w:spacing w:after="0" w:line="240" w:lineRule="auto"/>
      </w:pPr>
      <w:r>
        <w:continuationSeparator/>
      </w:r>
    </w:p>
  </w:footnote>
  <w:footnote w:id="1">
    <w:p w:rsidR="00322144" w:rsidRDefault="00322144" w:rsidP="00322144">
      <w:pPr>
        <w:pStyle w:val="Textodenotaderodap"/>
        <w:rPr>
          <w:rFonts w:ascii="Times New Roman" w:hAnsi="Times New Roman"/>
          <w:sz w:val="24"/>
          <w:szCs w:val="24"/>
        </w:rPr>
      </w:pPr>
      <w:r>
        <w:rPr>
          <w:rStyle w:val="Refdenotaderodap"/>
        </w:rPr>
        <w:footnoteRef/>
      </w:r>
      <w:r>
        <w:t xml:space="preserve"> </w:t>
      </w:r>
      <w:r>
        <w:rPr>
          <w:rFonts w:ascii="Times New Roman" w:hAnsi="Times New Roman"/>
          <w:sz w:val="24"/>
          <w:szCs w:val="24"/>
        </w:rPr>
        <w:t xml:space="preserve">Alunos do 6º </w:t>
      </w:r>
      <w:proofErr w:type="spellStart"/>
      <w:r>
        <w:rPr>
          <w:rFonts w:ascii="Times New Roman" w:hAnsi="Times New Roman"/>
          <w:sz w:val="24"/>
          <w:szCs w:val="24"/>
        </w:rPr>
        <w:t>Perído</w:t>
      </w:r>
      <w:proofErr w:type="spellEnd"/>
      <w:r>
        <w:rPr>
          <w:rFonts w:ascii="Times New Roman" w:hAnsi="Times New Roman"/>
          <w:sz w:val="24"/>
          <w:szCs w:val="24"/>
        </w:rPr>
        <w:t xml:space="preserve"> “A” do Instituto Luterano de Ensino Superior de Itumbiara/GO.</w:t>
      </w:r>
    </w:p>
  </w:footnote>
  <w:footnote w:id="2">
    <w:p w:rsidR="009F751E" w:rsidRDefault="009F751E" w:rsidP="009F751E">
      <w:pPr>
        <w:pStyle w:val="Textodenotaderodap"/>
        <w:jc w:val="both"/>
      </w:pPr>
      <w:r w:rsidRPr="00AF63DF">
        <w:rPr>
          <w:rStyle w:val="Refdenotaderodap"/>
          <w:rFonts w:ascii="Times New Roman" w:hAnsi="Times New Roman" w:cs="Times New Roman"/>
        </w:rPr>
        <w:footnoteRef/>
      </w:r>
      <w:r w:rsidRPr="00AF63DF">
        <w:rPr>
          <w:rFonts w:ascii="Times New Roman" w:hAnsi="Times New Roman" w:cs="Times New Roman"/>
        </w:rPr>
        <w:t xml:space="preserve"> Lei n. 8.429/92- Art. 12. Independente das sanções penais, civis e administrativas previstas na legislação específica, está o responsável pelo ato de improbidade sujeito às seguintes cominações, que podem ser aplicadas isolada ou cumulativamente, de acordo com a gravidade do fato: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20EED"/>
    <w:multiLevelType w:val="hybridMultilevel"/>
    <w:tmpl w:val="1D549DD8"/>
    <w:lvl w:ilvl="0" w:tplc="8DC689DC">
      <w:start w:val="1"/>
      <w:numFmt w:val="decimal"/>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1">
    <w:nsid w:val="648C16C2"/>
    <w:multiLevelType w:val="multilevel"/>
    <w:tmpl w:val="CB9231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A1B"/>
    <w:rsid w:val="00060F09"/>
    <w:rsid w:val="001136EC"/>
    <w:rsid w:val="00143217"/>
    <w:rsid w:val="00147D38"/>
    <w:rsid w:val="001B1647"/>
    <w:rsid w:val="002063EB"/>
    <w:rsid w:val="00215104"/>
    <w:rsid w:val="0021731B"/>
    <w:rsid w:val="002543CD"/>
    <w:rsid w:val="00255144"/>
    <w:rsid w:val="002C233A"/>
    <w:rsid w:val="003016E8"/>
    <w:rsid w:val="00322144"/>
    <w:rsid w:val="0035192D"/>
    <w:rsid w:val="00381A29"/>
    <w:rsid w:val="0039110E"/>
    <w:rsid w:val="003A0CF2"/>
    <w:rsid w:val="003A7EA1"/>
    <w:rsid w:val="003B19A1"/>
    <w:rsid w:val="003D1421"/>
    <w:rsid w:val="003E4722"/>
    <w:rsid w:val="00410EC3"/>
    <w:rsid w:val="0044232D"/>
    <w:rsid w:val="00453B9D"/>
    <w:rsid w:val="00490037"/>
    <w:rsid w:val="00493D78"/>
    <w:rsid w:val="0049729C"/>
    <w:rsid w:val="00503F6E"/>
    <w:rsid w:val="00506963"/>
    <w:rsid w:val="00527853"/>
    <w:rsid w:val="005D4DEA"/>
    <w:rsid w:val="00682A95"/>
    <w:rsid w:val="0069010E"/>
    <w:rsid w:val="006A5113"/>
    <w:rsid w:val="006C722D"/>
    <w:rsid w:val="00731FAB"/>
    <w:rsid w:val="0074239B"/>
    <w:rsid w:val="00846FAC"/>
    <w:rsid w:val="0092231D"/>
    <w:rsid w:val="0096492D"/>
    <w:rsid w:val="00965590"/>
    <w:rsid w:val="009D6C37"/>
    <w:rsid w:val="009F751E"/>
    <w:rsid w:val="00A534D0"/>
    <w:rsid w:val="00A75451"/>
    <w:rsid w:val="00AF63DF"/>
    <w:rsid w:val="00BB1EF4"/>
    <w:rsid w:val="00BE7AA3"/>
    <w:rsid w:val="00C55BDC"/>
    <w:rsid w:val="00C81360"/>
    <w:rsid w:val="00D43D2D"/>
    <w:rsid w:val="00DF4A1B"/>
    <w:rsid w:val="00E46477"/>
    <w:rsid w:val="00E71DDE"/>
    <w:rsid w:val="00E8002F"/>
    <w:rsid w:val="00EA020A"/>
    <w:rsid w:val="00EC507D"/>
    <w:rsid w:val="00F714E3"/>
    <w:rsid w:val="00FE2518"/>
    <w:rsid w:val="00FF1B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9F751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F751E"/>
    <w:rPr>
      <w:sz w:val="20"/>
      <w:szCs w:val="20"/>
    </w:rPr>
  </w:style>
  <w:style w:type="character" w:styleId="Refdenotaderodap">
    <w:name w:val="footnote reference"/>
    <w:basedOn w:val="Fontepargpadro"/>
    <w:uiPriority w:val="99"/>
    <w:semiHidden/>
    <w:unhideWhenUsed/>
    <w:rsid w:val="009F751E"/>
    <w:rPr>
      <w:vertAlign w:val="superscript"/>
    </w:rPr>
  </w:style>
  <w:style w:type="paragraph" w:styleId="PargrafodaLista">
    <w:name w:val="List Paragraph"/>
    <w:basedOn w:val="Normal"/>
    <w:uiPriority w:val="34"/>
    <w:qFormat/>
    <w:rsid w:val="00965590"/>
    <w:pPr>
      <w:ind w:left="720"/>
      <w:contextualSpacing/>
    </w:pPr>
  </w:style>
  <w:style w:type="character" w:customStyle="1" w:styleId="apple-style-span">
    <w:name w:val="apple-style-span"/>
    <w:basedOn w:val="Fontepargpadro"/>
    <w:uiPriority w:val="99"/>
    <w:rsid w:val="00BB1EF4"/>
    <w:rPr>
      <w:rFonts w:cs="Times New Roman"/>
    </w:rPr>
  </w:style>
  <w:style w:type="character" w:styleId="Forte">
    <w:name w:val="Strong"/>
    <w:basedOn w:val="Fontepargpadro"/>
    <w:uiPriority w:val="99"/>
    <w:qFormat/>
    <w:rsid w:val="00BB1EF4"/>
    <w:rPr>
      <w:rFonts w:cs="Times New Roman"/>
      <w:b/>
      <w:bCs/>
    </w:rPr>
  </w:style>
  <w:style w:type="paragraph" w:styleId="NormalWeb">
    <w:name w:val="Normal (Web)"/>
    <w:basedOn w:val="Normal"/>
    <w:uiPriority w:val="99"/>
    <w:rsid w:val="00BB1EF4"/>
    <w:pPr>
      <w:spacing w:before="100" w:beforeAutospacing="1" w:after="100" w:afterAutospacing="1" w:line="240" w:lineRule="auto"/>
    </w:pPr>
    <w:rPr>
      <w:rFonts w:ascii="Times New Roman" w:eastAsia="Calibri" w:hAnsi="Times New Roman" w:cs="Times New Roman"/>
      <w:sz w:val="24"/>
      <w:szCs w:val="24"/>
      <w:lang w:eastAsia="pt-BR"/>
    </w:rPr>
  </w:style>
  <w:style w:type="paragraph" w:customStyle="1" w:styleId="Textbody">
    <w:name w:val="Text body"/>
    <w:basedOn w:val="Normal"/>
    <w:rsid w:val="00EA020A"/>
    <w:pPr>
      <w:widowControl w:val="0"/>
      <w:suppressAutoHyphens/>
      <w:autoSpaceDN w:val="0"/>
      <w:spacing w:after="120" w:line="240" w:lineRule="auto"/>
    </w:pPr>
    <w:rPr>
      <w:rFonts w:ascii="Times New Roman" w:eastAsia="Lucida Sans Unicode"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9F751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F751E"/>
    <w:rPr>
      <w:sz w:val="20"/>
      <w:szCs w:val="20"/>
    </w:rPr>
  </w:style>
  <w:style w:type="character" w:styleId="Refdenotaderodap">
    <w:name w:val="footnote reference"/>
    <w:basedOn w:val="Fontepargpadro"/>
    <w:uiPriority w:val="99"/>
    <w:semiHidden/>
    <w:unhideWhenUsed/>
    <w:rsid w:val="009F751E"/>
    <w:rPr>
      <w:vertAlign w:val="superscript"/>
    </w:rPr>
  </w:style>
  <w:style w:type="paragraph" w:styleId="PargrafodaLista">
    <w:name w:val="List Paragraph"/>
    <w:basedOn w:val="Normal"/>
    <w:uiPriority w:val="34"/>
    <w:qFormat/>
    <w:rsid w:val="00965590"/>
    <w:pPr>
      <w:ind w:left="720"/>
      <w:contextualSpacing/>
    </w:pPr>
  </w:style>
  <w:style w:type="character" w:customStyle="1" w:styleId="apple-style-span">
    <w:name w:val="apple-style-span"/>
    <w:basedOn w:val="Fontepargpadro"/>
    <w:uiPriority w:val="99"/>
    <w:rsid w:val="00BB1EF4"/>
    <w:rPr>
      <w:rFonts w:cs="Times New Roman"/>
    </w:rPr>
  </w:style>
  <w:style w:type="character" w:styleId="Forte">
    <w:name w:val="Strong"/>
    <w:basedOn w:val="Fontepargpadro"/>
    <w:uiPriority w:val="99"/>
    <w:qFormat/>
    <w:rsid w:val="00BB1EF4"/>
    <w:rPr>
      <w:rFonts w:cs="Times New Roman"/>
      <w:b/>
      <w:bCs/>
    </w:rPr>
  </w:style>
  <w:style w:type="paragraph" w:styleId="NormalWeb">
    <w:name w:val="Normal (Web)"/>
    <w:basedOn w:val="Normal"/>
    <w:uiPriority w:val="99"/>
    <w:rsid w:val="00BB1EF4"/>
    <w:pPr>
      <w:spacing w:before="100" w:beforeAutospacing="1" w:after="100" w:afterAutospacing="1" w:line="240" w:lineRule="auto"/>
    </w:pPr>
    <w:rPr>
      <w:rFonts w:ascii="Times New Roman" w:eastAsia="Calibri" w:hAnsi="Times New Roman" w:cs="Times New Roman"/>
      <w:sz w:val="24"/>
      <w:szCs w:val="24"/>
      <w:lang w:eastAsia="pt-BR"/>
    </w:rPr>
  </w:style>
  <w:style w:type="paragraph" w:customStyle="1" w:styleId="Textbody">
    <w:name w:val="Text body"/>
    <w:basedOn w:val="Normal"/>
    <w:rsid w:val="00EA020A"/>
    <w:pPr>
      <w:widowControl w:val="0"/>
      <w:suppressAutoHyphens/>
      <w:autoSpaceDN w:val="0"/>
      <w:spacing w:after="12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38777">
      <w:bodyDiv w:val="1"/>
      <w:marLeft w:val="0"/>
      <w:marRight w:val="0"/>
      <w:marTop w:val="0"/>
      <w:marBottom w:val="0"/>
      <w:divBdr>
        <w:top w:val="none" w:sz="0" w:space="0" w:color="auto"/>
        <w:left w:val="none" w:sz="0" w:space="0" w:color="auto"/>
        <w:bottom w:val="none" w:sz="0" w:space="0" w:color="auto"/>
        <w:right w:val="none" w:sz="0" w:space="0" w:color="auto"/>
      </w:divBdr>
    </w:div>
    <w:div w:id="468476415">
      <w:bodyDiv w:val="1"/>
      <w:marLeft w:val="0"/>
      <w:marRight w:val="0"/>
      <w:marTop w:val="0"/>
      <w:marBottom w:val="0"/>
      <w:divBdr>
        <w:top w:val="none" w:sz="0" w:space="0" w:color="auto"/>
        <w:left w:val="none" w:sz="0" w:space="0" w:color="auto"/>
        <w:bottom w:val="none" w:sz="0" w:space="0" w:color="auto"/>
        <w:right w:val="none" w:sz="0" w:space="0" w:color="auto"/>
      </w:divBdr>
    </w:div>
    <w:div w:id="1327437292">
      <w:bodyDiv w:val="1"/>
      <w:marLeft w:val="0"/>
      <w:marRight w:val="0"/>
      <w:marTop w:val="0"/>
      <w:marBottom w:val="0"/>
      <w:divBdr>
        <w:top w:val="none" w:sz="0" w:space="0" w:color="auto"/>
        <w:left w:val="none" w:sz="0" w:space="0" w:color="auto"/>
        <w:bottom w:val="none" w:sz="0" w:space="0" w:color="auto"/>
        <w:right w:val="none" w:sz="0" w:space="0" w:color="auto"/>
      </w:divBdr>
    </w:div>
    <w:div w:id="1460224192">
      <w:bodyDiv w:val="1"/>
      <w:marLeft w:val="0"/>
      <w:marRight w:val="0"/>
      <w:marTop w:val="0"/>
      <w:marBottom w:val="0"/>
      <w:divBdr>
        <w:top w:val="none" w:sz="0" w:space="0" w:color="auto"/>
        <w:left w:val="none" w:sz="0" w:space="0" w:color="auto"/>
        <w:bottom w:val="none" w:sz="0" w:space="0" w:color="auto"/>
        <w:right w:val="none" w:sz="0" w:space="0" w:color="auto"/>
      </w:divBdr>
    </w:div>
    <w:div w:id="2048681034">
      <w:bodyDiv w:val="1"/>
      <w:marLeft w:val="0"/>
      <w:marRight w:val="0"/>
      <w:marTop w:val="0"/>
      <w:marBottom w:val="0"/>
      <w:divBdr>
        <w:top w:val="none" w:sz="0" w:space="0" w:color="auto"/>
        <w:left w:val="none" w:sz="0" w:space="0" w:color="auto"/>
        <w:bottom w:val="none" w:sz="0" w:space="0" w:color="auto"/>
        <w:right w:val="none" w:sz="0" w:space="0" w:color="auto"/>
      </w:divBdr>
    </w:div>
    <w:div w:id="2103987170">
      <w:bodyDiv w:val="1"/>
      <w:marLeft w:val="0"/>
      <w:marRight w:val="0"/>
      <w:marTop w:val="0"/>
      <w:marBottom w:val="0"/>
      <w:divBdr>
        <w:top w:val="none" w:sz="0" w:space="0" w:color="auto"/>
        <w:left w:val="none" w:sz="0" w:space="0" w:color="auto"/>
        <w:bottom w:val="none" w:sz="0" w:space="0" w:color="auto"/>
        <w:right w:val="none" w:sz="0" w:space="0" w:color="auto"/>
      </w:divBdr>
    </w:div>
    <w:div w:id="21463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lanalto.gov.br/ccivil_03/Leis/L8429.htm" TargetMode="External"/><Relationship Id="rId4" Type="http://schemas.microsoft.com/office/2007/relationships/stylesWithEffects" Target="stylesWithEffects.xml"/><Relationship Id="rId9" Type="http://schemas.openxmlformats.org/officeDocument/2006/relationships/hyperlink" Target="http://legislacao.planalto.gov.br/legisla/legislacao.nsf/Viw_Identificacao/lei%208.429-1992?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FDBCB-558E-4EBE-B747-D994E753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5304</TotalTime>
  <Pages>13</Pages>
  <Words>5175</Words>
  <Characters>27951</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Mônica</dc:creator>
  <cp:lastModifiedBy>Mônica</cp:lastModifiedBy>
  <cp:revision>11</cp:revision>
  <dcterms:created xsi:type="dcterms:W3CDTF">2012-10-24T16:51:00Z</dcterms:created>
  <dcterms:modified xsi:type="dcterms:W3CDTF">2012-11-01T19:19:00Z</dcterms:modified>
</cp:coreProperties>
</file>