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248" w:rsidRPr="000229C7" w:rsidRDefault="00B83248" w:rsidP="003C2042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0229C7">
        <w:rPr>
          <w:rFonts w:ascii="Arial" w:hAnsi="Arial" w:cs="Arial"/>
          <w:b/>
          <w:sz w:val="28"/>
          <w:szCs w:val="28"/>
        </w:rPr>
        <w:t>Educação à Distância</w:t>
      </w:r>
      <w:r w:rsidR="003C2042" w:rsidRPr="000229C7">
        <w:rPr>
          <w:rFonts w:ascii="Arial" w:hAnsi="Arial" w:cs="Arial"/>
          <w:b/>
          <w:sz w:val="28"/>
          <w:szCs w:val="28"/>
        </w:rPr>
        <w:t>: pesquisa, comunicação e aprendizagem</w:t>
      </w:r>
    </w:p>
    <w:p w:rsidR="003C2042" w:rsidRDefault="003C2042" w:rsidP="003C2042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4D176D" w:rsidRDefault="004D176D" w:rsidP="003C2042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3C2042" w:rsidRPr="000229C7" w:rsidRDefault="003C2042" w:rsidP="003C2042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0229C7">
        <w:rPr>
          <w:rFonts w:ascii="Arial" w:hAnsi="Arial" w:cs="Arial"/>
          <w:sz w:val="24"/>
          <w:szCs w:val="24"/>
        </w:rPr>
        <w:t>Manoel Vieira do Nascimento Júnior</w:t>
      </w:r>
    </w:p>
    <w:p w:rsidR="003C2042" w:rsidRPr="000229C7" w:rsidRDefault="003C2042" w:rsidP="003C2042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0229C7">
        <w:rPr>
          <w:rFonts w:ascii="Arial" w:hAnsi="Arial" w:cs="Arial"/>
          <w:sz w:val="24"/>
          <w:szCs w:val="24"/>
        </w:rPr>
        <w:t>Licenciado em História e especialista em História Cultural</w:t>
      </w:r>
      <w:r w:rsidR="004D176D" w:rsidRPr="000229C7">
        <w:rPr>
          <w:rFonts w:ascii="Arial" w:hAnsi="Arial" w:cs="Arial"/>
          <w:sz w:val="24"/>
          <w:szCs w:val="24"/>
        </w:rPr>
        <w:t xml:space="preserve"> pela Faculdade Maurício de Nassau - FAP</w:t>
      </w:r>
    </w:p>
    <w:p w:rsidR="003C2042" w:rsidRPr="000229C7" w:rsidRDefault="003C2042" w:rsidP="003C2042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0229C7">
        <w:rPr>
          <w:rFonts w:ascii="Arial" w:hAnsi="Arial" w:cs="Arial"/>
          <w:sz w:val="24"/>
          <w:szCs w:val="24"/>
        </w:rPr>
        <w:t>Prefeitura Municipal de Simplício Mendes – Secretaria de Educação</w:t>
      </w:r>
    </w:p>
    <w:p w:rsidR="003C2042" w:rsidRDefault="003C2042" w:rsidP="003C2042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0229C7">
        <w:rPr>
          <w:rFonts w:ascii="Arial" w:hAnsi="Arial" w:cs="Arial"/>
          <w:sz w:val="24"/>
          <w:szCs w:val="24"/>
        </w:rPr>
        <w:t>Prof</w:t>
      </w:r>
      <w:r w:rsidR="00E870DB">
        <w:rPr>
          <w:rFonts w:ascii="Arial" w:hAnsi="Arial" w:cs="Arial"/>
          <w:sz w:val="24"/>
          <w:szCs w:val="24"/>
        </w:rPr>
        <w:t xml:space="preserve">essor de história </w:t>
      </w:r>
    </w:p>
    <w:p w:rsidR="00E870DB" w:rsidRDefault="00E870DB" w:rsidP="003C2042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Cooperativa Educacional </w:t>
      </w:r>
      <w:proofErr w:type="spellStart"/>
      <w:r>
        <w:rPr>
          <w:rFonts w:ascii="Arial" w:hAnsi="Arial" w:cs="Arial"/>
          <w:sz w:val="24"/>
          <w:szCs w:val="24"/>
        </w:rPr>
        <w:t>Coetel</w:t>
      </w:r>
      <w:proofErr w:type="spellEnd"/>
      <w:r>
        <w:rPr>
          <w:rFonts w:ascii="Arial" w:hAnsi="Arial" w:cs="Arial"/>
          <w:sz w:val="24"/>
          <w:szCs w:val="24"/>
        </w:rPr>
        <w:t xml:space="preserve"> – Teresina – Piauí</w:t>
      </w:r>
    </w:p>
    <w:p w:rsidR="00E870DB" w:rsidRPr="000229C7" w:rsidRDefault="00E870DB" w:rsidP="003C2042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Professor de Música</w:t>
      </w:r>
      <w:bookmarkStart w:id="0" w:name="_GoBack"/>
      <w:bookmarkEnd w:id="0"/>
    </w:p>
    <w:p w:rsidR="003C2042" w:rsidRPr="000229C7" w:rsidRDefault="003C2042" w:rsidP="003C2042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0229C7">
        <w:rPr>
          <w:rFonts w:ascii="Arial" w:hAnsi="Arial" w:cs="Arial"/>
          <w:sz w:val="24"/>
          <w:szCs w:val="24"/>
        </w:rPr>
        <w:t>Telefones: (86) 8863-3982 ou (86) 9858-7526</w:t>
      </w:r>
    </w:p>
    <w:p w:rsidR="004D176D" w:rsidRPr="000229C7" w:rsidRDefault="004D176D" w:rsidP="003C2042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0229C7">
        <w:rPr>
          <w:rFonts w:ascii="Arial" w:hAnsi="Arial" w:cs="Arial"/>
          <w:sz w:val="24"/>
          <w:szCs w:val="24"/>
        </w:rPr>
        <w:t>E-mail: manoel.vnj@outlook.com</w:t>
      </w:r>
    </w:p>
    <w:p w:rsidR="004D176D" w:rsidRPr="003C2042" w:rsidRDefault="004D176D" w:rsidP="003C2042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B83248" w:rsidRPr="003C2042" w:rsidRDefault="00B83248" w:rsidP="00F94BC3">
      <w:pPr>
        <w:spacing w:after="0"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B83248" w:rsidRPr="003C2042" w:rsidRDefault="00B83248" w:rsidP="00F94BC3">
      <w:pPr>
        <w:spacing w:after="0"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B83248" w:rsidRDefault="00B83248" w:rsidP="00F94BC3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B83248" w:rsidRDefault="00B83248" w:rsidP="00F94BC3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B83248" w:rsidRDefault="00B83248" w:rsidP="00F94BC3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B83248" w:rsidRDefault="00B83248" w:rsidP="00F94BC3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B83248" w:rsidRDefault="00B83248" w:rsidP="00F94BC3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B83248" w:rsidRDefault="00B83248" w:rsidP="00F94BC3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B83248" w:rsidRDefault="00B83248" w:rsidP="00F94BC3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B83248" w:rsidRDefault="00B83248" w:rsidP="00F94BC3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B83248" w:rsidRDefault="00B83248" w:rsidP="00F94BC3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B83248" w:rsidRDefault="00B83248" w:rsidP="00F94BC3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B83248" w:rsidRDefault="00B83248" w:rsidP="00F94BC3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B83248" w:rsidRDefault="00B83248" w:rsidP="00F94BC3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B83248" w:rsidRDefault="00B83248" w:rsidP="00F94BC3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B83248" w:rsidRDefault="00B83248" w:rsidP="00F94BC3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B83248" w:rsidRDefault="00B83248" w:rsidP="00F94BC3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B83248" w:rsidRDefault="00B83248" w:rsidP="00F94BC3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B83248" w:rsidRDefault="00B83248" w:rsidP="00F94BC3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B83248" w:rsidRDefault="00B83248" w:rsidP="00F94BC3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3C2042" w:rsidRDefault="003C2042" w:rsidP="00F94BC3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3C2042" w:rsidRDefault="003C2042" w:rsidP="00F94BC3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2177DF" w:rsidRDefault="002177DF" w:rsidP="004D176D">
      <w:pPr>
        <w:pBdr>
          <w:bottom w:val="single" w:sz="4" w:space="1" w:color="auto"/>
        </w:pBdr>
        <w:spacing w:after="0"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3C2042" w:rsidRPr="003C2042" w:rsidRDefault="003C2042" w:rsidP="004D176D">
      <w:pPr>
        <w:pBdr>
          <w:bottom w:val="single" w:sz="4" w:space="1" w:color="auto"/>
        </w:pBdr>
        <w:spacing w:after="0"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3C2042">
        <w:rPr>
          <w:rFonts w:ascii="Arial" w:hAnsi="Arial" w:cs="Arial"/>
          <w:b/>
          <w:sz w:val="24"/>
          <w:szCs w:val="24"/>
        </w:rPr>
        <w:t>Introdução</w:t>
      </w:r>
    </w:p>
    <w:p w:rsidR="003C2042" w:rsidRDefault="003C2042" w:rsidP="00F94BC3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963345" w:rsidRDefault="00762FA6" w:rsidP="00F94BC3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B47C8">
        <w:rPr>
          <w:rFonts w:ascii="Arial" w:hAnsi="Arial" w:cs="Arial"/>
          <w:sz w:val="24"/>
          <w:szCs w:val="24"/>
        </w:rPr>
        <w:t>Educação à distância é uma modalidade de ensino que uti</w:t>
      </w:r>
      <w:r w:rsidR="007E0B88">
        <w:rPr>
          <w:rFonts w:ascii="Arial" w:hAnsi="Arial" w:cs="Arial"/>
          <w:sz w:val="24"/>
          <w:szCs w:val="24"/>
        </w:rPr>
        <w:t>liza ferramentas de tecnologia da</w:t>
      </w:r>
      <w:r w:rsidRPr="006B47C8">
        <w:rPr>
          <w:rFonts w:ascii="Arial" w:hAnsi="Arial" w:cs="Arial"/>
          <w:sz w:val="24"/>
          <w:szCs w:val="24"/>
        </w:rPr>
        <w:t xml:space="preserve"> informação</w:t>
      </w:r>
      <w:r w:rsidR="007E0B88">
        <w:rPr>
          <w:rFonts w:ascii="Arial" w:hAnsi="Arial" w:cs="Arial"/>
          <w:sz w:val="24"/>
          <w:szCs w:val="24"/>
        </w:rPr>
        <w:t xml:space="preserve"> (TCI)</w:t>
      </w:r>
      <w:r w:rsidRPr="006B47C8">
        <w:rPr>
          <w:rFonts w:ascii="Arial" w:hAnsi="Arial" w:cs="Arial"/>
          <w:sz w:val="24"/>
          <w:szCs w:val="24"/>
        </w:rPr>
        <w:t xml:space="preserve"> que exige um perfil e uma postura diferente do aluno, mais que o objetivo é o mesmo da educação presencial que é o aprendizado. Assim como o aluno, o professor deve também está aberto no sentido de se aproximar mais da</w:t>
      </w:r>
      <w:r w:rsidR="004D176D">
        <w:rPr>
          <w:rFonts w:ascii="Arial" w:hAnsi="Arial" w:cs="Arial"/>
          <w:sz w:val="24"/>
          <w:szCs w:val="24"/>
        </w:rPr>
        <w:t>s</w:t>
      </w:r>
      <w:r w:rsidRPr="006B47C8">
        <w:rPr>
          <w:rFonts w:ascii="Arial" w:hAnsi="Arial" w:cs="Arial"/>
          <w:sz w:val="24"/>
          <w:szCs w:val="24"/>
        </w:rPr>
        <w:t xml:space="preserve"> tecnologia</w:t>
      </w:r>
      <w:r w:rsidR="004D176D">
        <w:rPr>
          <w:rFonts w:ascii="Arial" w:hAnsi="Arial" w:cs="Arial"/>
          <w:sz w:val="24"/>
          <w:szCs w:val="24"/>
        </w:rPr>
        <w:t>s</w:t>
      </w:r>
      <w:r w:rsidRPr="006B47C8">
        <w:rPr>
          <w:rFonts w:ascii="Arial" w:hAnsi="Arial" w:cs="Arial"/>
          <w:sz w:val="24"/>
          <w:szCs w:val="24"/>
        </w:rPr>
        <w:t>, inovar suas metodologias de ensino. É realidade que a tecnologia vem cada dia que passa, ocupando mais espaço não só no dia a dia dos professores como de vários outros profissionais.</w:t>
      </w:r>
    </w:p>
    <w:p w:rsidR="004D176D" w:rsidRPr="006B47C8" w:rsidRDefault="002B25C2" w:rsidP="00F94BC3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 facilidades técnicas oferecidas pelos computadores possibilitam a exploração de um leque ilimitado de ações pedagógicas, ampliando a diversidade de atividades que professores e alunos podem realizar. A experiência pedagógica do professor é fundamental. Aos pouco o professor deve ir conhecendo as técnicas de informática para a realização das atividades e ter ciência do significado “construir” conhecimento. O docente deve indagar se o uso do computador está ou não contribuindo para a construção de novos conhecimentos</w:t>
      </w:r>
    </w:p>
    <w:p w:rsidR="00B0164A" w:rsidRDefault="006B47C8" w:rsidP="00F94BC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Via de regra</w:t>
      </w:r>
      <w:r w:rsidR="00B0164A" w:rsidRPr="006B47C8">
        <w:rPr>
          <w:rFonts w:ascii="Arial" w:hAnsi="Arial" w:cs="Arial"/>
          <w:sz w:val="24"/>
          <w:szCs w:val="24"/>
        </w:rPr>
        <w:t>, quando se fala em escola e educação o que vêm na cabeça, pensando o senso comum</w:t>
      </w:r>
      <w:r w:rsidR="00786010">
        <w:rPr>
          <w:rFonts w:ascii="Arial" w:hAnsi="Arial" w:cs="Arial"/>
          <w:sz w:val="24"/>
          <w:szCs w:val="24"/>
        </w:rPr>
        <w:t>,</w:t>
      </w:r>
      <w:r w:rsidR="00B0164A" w:rsidRPr="006B47C8">
        <w:rPr>
          <w:rFonts w:ascii="Arial" w:hAnsi="Arial" w:cs="Arial"/>
          <w:sz w:val="24"/>
          <w:szCs w:val="24"/>
        </w:rPr>
        <w:t xml:space="preserve"> é sempre o aluno, o professor, as carteiras, a sala de aula. Bom, e se fossemos pensar numa história da educação a distancia, o que poderíamos afirmar?</w:t>
      </w:r>
    </w:p>
    <w:p w:rsidR="003C2042" w:rsidRPr="003C2042" w:rsidRDefault="003C2042" w:rsidP="003C2042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C2042">
        <w:rPr>
          <w:rFonts w:ascii="Arial" w:hAnsi="Arial" w:cs="Arial"/>
          <w:b/>
          <w:sz w:val="24"/>
          <w:szCs w:val="24"/>
        </w:rPr>
        <w:t xml:space="preserve">Educação à distância: verdades convenientes? </w:t>
      </w:r>
    </w:p>
    <w:p w:rsidR="00E73ED0" w:rsidRPr="006B47C8" w:rsidRDefault="00E73ED0" w:rsidP="00F94BC3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B47C8">
        <w:rPr>
          <w:rFonts w:ascii="Arial" w:hAnsi="Arial" w:cs="Arial"/>
          <w:sz w:val="24"/>
          <w:szCs w:val="24"/>
        </w:rPr>
        <w:t xml:space="preserve">Ao contrário do que se </w:t>
      </w:r>
      <w:r w:rsidR="002B25C2" w:rsidRPr="006B47C8">
        <w:rPr>
          <w:rFonts w:ascii="Arial" w:hAnsi="Arial" w:cs="Arial"/>
          <w:sz w:val="24"/>
          <w:szCs w:val="24"/>
        </w:rPr>
        <w:t>pensa</w:t>
      </w:r>
      <w:r w:rsidR="002B25C2">
        <w:rPr>
          <w:rFonts w:ascii="Arial" w:hAnsi="Arial" w:cs="Arial"/>
          <w:sz w:val="24"/>
          <w:szCs w:val="24"/>
        </w:rPr>
        <w:t xml:space="preserve"> a educação à distâ</w:t>
      </w:r>
      <w:r w:rsidRPr="006B47C8">
        <w:rPr>
          <w:rFonts w:ascii="Arial" w:hAnsi="Arial" w:cs="Arial"/>
          <w:sz w:val="24"/>
          <w:szCs w:val="24"/>
        </w:rPr>
        <w:t>ncia não é tão rece</w:t>
      </w:r>
      <w:r w:rsidR="002B25C2">
        <w:rPr>
          <w:rFonts w:ascii="Arial" w:hAnsi="Arial" w:cs="Arial"/>
          <w:sz w:val="24"/>
          <w:szCs w:val="24"/>
        </w:rPr>
        <w:t>nte assim. E</w:t>
      </w:r>
      <w:r w:rsidRPr="006B47C8">
        <w:rPr>
          <w:rFonts w:ascii="Arial" w:hAnsi="Arial" w:cs="Arial"/>
          <w:sz w:val="24"/>
          <w:szCs w:val="24"/>
        </w:rPr>
        <w:t xml:space="preserve">studos revelam que essa modalidade de ensino já era utilizada em outros períodos. No Brasil tivemos, por exemplo, o instituto universal brasileiro que começou em 1941. Entretanto, não é nessa data que inicia o ensino </w:t>
      </w:r>
      <w:proofErr w:type="gramStart"/>
      <w:r w:rsidR="002B25C2">
        <w:rPr>
          <w:rFonts w:ascii="Arial" w:hAnsi="Arial" w:cs="Arial"/>
          <w:sz w:val="24"/>
          <w:szCs w:val="24"/>
        </w:rPr>
        <w:t>à</w:t>
      </w:r>
      <w:proofErr w:type="gramEnd"/>
      <w:r w:rsidR="002B25C2">
        <w:rPr>
          <w:rFonts w:ascii="Arial" w:hAnsi="Arial" w:cs="Arial"/>
          <w:sz w:val="24"/>
          <w:szCs w:val="24"/>
        </w:rPr>
        <w:t xml:space="preserve"> </w:t>
      </w:r>
      <w:r w:rsidRPr="006B47C8">
        <w:rPr>
          <w:rFonts w:ascii="Arial" w:hAnsi="Arial" w:cs="Arial"/>
          <w:sz w:val="24"/>
          <w:szCs w:val="24"/>
        </w:rPr>
        <w:t>distancia no Brasil. Em 1904 houve um curso de idiomas no Rio de Janeiro.</w:t>
      </w:r>
      <w:r w:rsidR="00474CFD" w:rsidRPr="006B47C8">
        <w:rPr>
          <w:rFonts w:ascii="Arial" w:hAnsi="Arial" w:cs="Arial"/>
          <w:sz w:val="24"/>
          <w:szCs w:val="24"/>
        </w:rPr>
        <w:t xml:space="preserve"> Essas informações estão sendo colocadas no sentido de podermos enten</w:t>
      </w:r>
      <w:r w:rsidR="007E355C">
        <w:rPr>
          <w:rFonts w:ascii="Arial" w:hAnsi="Arial" w:cs="Arial"/>
          <w:sz w:val="24"/>
          <w:szCs w:val="24"/>
        </w:rPr>
        <w:t>der que o EA</w:t>
      </w:r>
      <w:r w:rsidR="00474CFD" w:rsidRPr="006B47C8">
        <w:rPr>
          <w:rFonts w:ascii="Arial" w:hAnsi="Arial" w:cs="Arial"/>
          <w:sz w:val="24"/>
          <w:szCs w:val="24"/>
        </w:rPr>
        <w:t>D não começa concomitantemente ao surgimento das tecnologias da informação.</w:t>
      </w:r>
      <w:r w:rsidR="00B6637D" w:rsidRPr="006B47C8">
        <w:rPr>
          <w:rFonts w:ascii="Arial" w:hAnsi="Arial" w:cs="Arial"/>
          <w:sz w:val="24"/>
          <w:szCs w:val="24"/>
        </w:rPr>
        <w:t xml:space="preserve"> Evidentemente que a internet ajuda a ampliar as inf</w:t>
      </w:r>
      <w:r w:rsidR="007E355C">
        <w:rPr>
          <w:rFonts w:ascii="Arial" w:hAnsi="Arial" w:cs="Arial"/>
          <w:sz w:val="24"/>
          <w:szCs w:val="24"/>
        </w:rPr>
        <w:t>ormações, mas a EA</w:t>
      </w:r>
      <w:r w:rsidR="00B6637D" w:rsidRPr="006B47C8">
        <w:rPr>
          <w:rFonts w:ascii="Arial" w:hAnsi="Arial" w:cs="Arial"/>
          <w:sz w:val="24"/>
          <w:szCs w:val="24"/>
        </w:rPr>
        <w:t>D faz parte de nossa realidade já há algum tempo. Tivemos por longos anos o telecurso, o envolvimento de algumas universidades brasileiras em ministrar cursos a distancia.</w:t>
      </w:r>
    </w:p>
    <w:p w:rsidR="00B6637D" w:rsidRDefault="006B47C8" w:rsidP="00F94BC3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B47C8">
        <w:rPr>
          <w:rFonts w:ascii="Arial" w:hAnsi="Arial" w:cs="Arial"/>
          <w:sz w:val="24"/>
          <w:szCs w:val="24"/>
        </w:rPr>
        <w:t xml:space="preserve">Isso significa o processo de democratização do ensino que irá ter bastante atenção na lei e diretrizes básicas da educação. Pessoas que residem em zonas rurais têm a </w:t>
      </w:r>
      <w:r w:rsidRPr="006B47C8">
        <w:rPr>
          <w:rFonts w:ascii="Arial" w:hAnsi="Arial" w:cs="Arial"/>
          <w:sz w:val="24"/>
          <w:szCs w:val="24"/>
        </w:rPr>
        <w:lastRenderedPageBreak/>
        <w:t>oportunidade de estudar em pólos de educação que oferecem diferentes cursos</w:t>
      </w:r>
      <w:r w:rsidR="006A1846">
        <w:rPr>
          <w:rFonts w:ascii="Arial" w:hAnsi="Arial" w:cs="Arial"/>
          <w:sz w:val="24"/>
          <w:szCs w:val="24"/>
        </w:rPr>
        <w:t>,</w:t>
      </w:r>
      <w:r w:rsidRPr="006B47C8">
        <w:rPr>
          <w:rFonts w:ascii="Arial" w:hAnsi="Arial" w:cs="Arial"/>
          <w:sz w:val="24"/>
          <w:szCs w:val="24"/>
        </w:rPr>
        <w:t xml:space="preserve"> fazendo co</w:t>
      </w:r>
      <w:r w:rsidR="00483430">
        <w:rPr>
          <w:rFonts w:ascii="Arial" w:hAnsi="Arial" w:cs="Arial"/>
          <w:sz w:val="24"/>
          <w:szCs w:val="24"/>
        </w:rPr>
        <w:t>m que os interessados</w:t>
      </w:r>
      <w:r w:rsidRPr="006B47C8">
        <w:rPr>
          <w:rFonts w:ascii="Arial" w:hAnsi="Arial" w:cs="Arial"/>
          <w:sz w:val="24"/>
          <w:szCs w:val="24"/>
        </w:rPr>
        <w:t xml:space="preserve"> possam ampliar as possibilidades de entrar no mercado de trabalho. É realidade que as pessoas estão absorvendo essa cultura de ensino a distancia porque, vão percebendo aos poucos que essa modalidade de ensino</w:t>
      </w:r>
      <w:r w:rsidR="006A1846">
        <w:rPr>
          <w:rFonts w:ascii="Arial" w:hAnsi="Arial" w:cs="Arial"/>
          <w:sz w:val="24"/>
          <w:szCs w:val="24"/>
        </w:rPr>
        <w:t>,</w:t>
      </w:r>
      <w:r w:rsidRPr="006B47C8">
        <w:rPr>
          <w:rFonts w:ascii="Arial" w:hAnsi="Arial" w:cs="Arial"/>
          <w:sz w:val="24"/>
          <w:szCs w:val="24"/>
        </w:rPr>
        <w:t xml:space="preserve"> pode ser um dos fatores determinantes para obtenção de resultados satisfatórios</w:t>
      </w:r>
      <w:r w:rsidR="00786010">
        <w:rPr>
          <w:rFonts w:ascii="Arial" w:hAnsi="Arial" w:cs="Arial"/>
          <w:sz w:val="24"/>
          <w:szCs w:val="24"/>
        </w:rPr>
        <w:t xml:space="preserve"> tanto na vida pessoal como profissional</w:t>
      </w:r>
      <w:r w:rsidRPr="006B47C8">
        <w:rPr>
          <w:rFonts w:ascii="Arial" w:hAnsi="Arial" w:cs="Arial"/>
          <w:sz w:val="24"/>
          <w:szCs w:val="24"/>
        </w:rPr>
        <w:t>.</w:t>
      </w:r>
    </w:p>
    <w:p w:rsidR="00786010" w:rsidRDefault="00786010" w:rsidP="00F94BC3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Outro ponto que é importante ser tocado é as dificuldades </w:t>
      </w:r>
      <w:r w:rsidR="00FA5EB6">
        <w:rPr>
          <w:rFonts w:ascii="Arial" w:hAnsi="Arial" w:cs="Arial"/>
          <w:sz w:val="24"/>
          <w:szCs w:val="24"/>
        </w:rPr>
        <w:t>que algumas pessoas encontram em</w:t>
      </w:r>
      <w:r>
        <w:rPr>
          <w:rFonts w:ascii="Arial" w:hAnsi="Arial" w:cs="Arial"/>
          <w:sz w:val="24"/>
          <w:szCs w:val="24"/>
        </w:rPr>
        <w:t xml:space="preserve"> utilizar essas tão falada</w:t>
      </w:r>
      <w:r w:rsidR="00012121">
        <w:rPr>
          <w:rFonts w:ascii="Arial" w:hAnsi="Arial" w:cs="Arial"/>
          <w:sz w:val="24"/>
          <w:szCs w:val="24"/>
        </w:rPr>
        <w:t>s tecnologias. O que poderíamos</w:t>
      </w:r>
      <w:r>
        <w:rPr>
          <w:rFonts w:ascii="Arial" w:hAnsi="Arial" w:cs="Arial"/>
          <w:sz w:val="24"/>
          <w:szCs w:val="24"/>
        </w:rPr>
        <w:t xml:space="preserve"> fazer com alunos que tem pouco contato com essas tecnologias, como </w:t>
      </w:r>
      <w:r w:rsidR="00012121">
        <w:rPr>
          <w:rFonts w:ascii="Arial" w:hAnsi="Arial" w:cs="Arial"/>
          <w:sz w:val="24"/>
          <w:szCs w:val="24"/>
        </w:rPr>
        <w:t>por exemplo,</w:t>
      </w:r>
      <w:r>
        <w:rPr>
          <w:rFonts w:ascii="Arial" w:hAnsi="Arial" w:cs="Arial"/>
          <w:sz w:val="24"/>
          <w:szCs w:val="24"/>
        </w:rPr>
        <w:t xml:space="preserve"> o uso de computadores ligados a internet</w:t>
      </w:r>
      <w:r w:rsidR="00483430">
        <w:rPr>
          <w:rFonts w:ascii="Arial" w:hAnsi="Arial" w:cs="Arial"/>
          <w:sz w:val="24"/>
          <w:szCs w:val="24"/>
        </w:rPr>
        <w:t>, envio de e-mail</w:t>
      </w:r>
      <w:r w:rsidR="00FA5EB6">
        <w:rPr>
          <w:rFonts w:ascii="Arial" w:hAnsi="Arial" w:cs="Arial"/>
          <w:sz w:val="24"/>
          <w:szCs w:val="24"/>
        </w:rPr>
        <w:t>s</w:t>
      </w:r>
      <w:r w:rsidR="00483430">
        <w:rPr>
          <w:rFonts w:ascii="Arial" w:hAnsi="Arial" w:cs="Arial"/>
          <w:sz w:val="24"/>
          <w:szCs w:val="24"/>
        </w:rPr>
        <w:t xml:space="preserve"> e etc.</w:t>
      </w:r>
      <w:r>
        <w:rPr>
          <w:rFonts w:ascii="Arial" w:hAnsi="Arial" w:cs="Arial"/>
          <w:sz w:val="24"/>
          <w:szCs w:val="24"/>
        </w:rPr>
        <w:t>?</w:t>
      </w:r>
      <w:r w:rsidR="00483430">
        <w:rPr>
          <w:rFonts w:ascii="Arial" w:hAnsi="Arial" w:cs="Arial"/>
          <w:sz w:val="24"/>
          <w:szCs w:val="24"/>
        </w:rPr>
        <w:t xml:space="preserve"> Qual o</w:t>
      </w:r>
      <w:r w:rsidR="008A38C8">
        <w:rPr>
          <w:rFonts w:ascii="Arial" w:hAnsi="Arial" w:cs="Arial"/>
          <w:sz w:val="24"/>
          <w:szCs w:val="24"/>
        </w:rPr>
        <w:t xml:space="preserve"> básico para</w:t>
      </w:r>
      <w:r w:rsidR="00FA5EB6">
        <w:rPr>
          <w:rFonts w:ascii="Arial" w:hAnsi="Arial" w:cs="Arial"/>
          <w:sz w:val="24"/>
          <w:szCs w:val="24"/>
        </w:rPr>
        <w:t xml:space="preserve"> que o</w:t>
      </w:r>
      <w:r w:rsidR="007E355C">
        <w:rPr>
          <w:rFonts w:ascii="Arial" w:hAnsi="Arial" w:cs="Arial"/>
          <w:sz w:val="24"/>
          <w:szCs w:val="24"/>
        </w:rPr>
        <w:t xml:space="preserve"> aluno possa ingressar num EA</w:t>
      </w:r>
      <w:r w:rsidR="008A38C8">
        <w:rPr>
          <w:rFonts w:ascii="Arial" w:hAnsi="Arial" w:cs="Arial"/>
          <w:sz w:val="24"/>
          <w:szCs w:val="24"/>
        </w:rPr>
        <w:t>D?</w:t>
      </w:r>
    </w:p>
    <w:p w:rsidR="007E355C" w:rsidRDefault="008A38C8" w:rsidP="00F94BC3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Talvez o maior desafio para quem </w:t>
      </w:r>
      <w:proofErr w:type="gramStart"/>
      <w:r>
        <w:rPr>
          <w:rFonts w:ascii="Arial" w:hAnsi="Arial" w:cs="Arial"/>
          <w:sz w:val="24"/>
          <w:szCs w:val="24"/>
        </w:rPr>
        <w:t>é</w:t>
      </w:r>
      <w:proofErr w:type="gramEnd"/>
      <w:r>
        <w:rPr>
          <w:rFonts w:ascii="Arial" w:hAnsi="Arial" w:cs="Arial"/>
          <w:sz w:val="24"/>
          <w:szCs w:val="24"/>
        </w:rPr>
        <w:t xml:space="preserve"> da área da tecnologia</w:t>
      </w:r>
      <w:r w:rsidR="00483430">
        <w:rPr>
          <w:rFonts w:ascii="Arial" w:hAnsi="Arial" w:cs="Arial"/>
          <w:sz w:val="24"/>
          <w:szCs w:val="24"/>
        </w:rPr>
        <w:t xml:space="preserve"> da informação</w:t>
      </w:r>
      <w:r>
        <w:rPr>
          <w:rFonts w:ascii="Arial" w:hAnsi="Arial" w:cs="Arial"/>
          <w:sz w:val="24"/>
          <w:szCs w:val="24"/>
        </w:rPr>
        <w:t xml:space="preserve"> e desenvolve trabalhos voltados par atender as necessidades de um público alvo tão diversificado</w:t>
      </w:r>
      <w:r w:rsidR="0048343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na modalidade de ensino a distancia</w:t>
      </w:r>
      <w:r w:rsidR="0048343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é criar realidades </w:t>
      </w:r>
      <w:r w:rsidR="00483430">
        <w:rPr>
          <w:rFonts w:ascii="Arial" w:hAnsi="Arial" w:cs="Arial"/>
          <w:sz w:val="24"/>
          <w:szCs w:val="24"/>
        </w:rPr>
        <w:t xml:space="preserve">de ensino </w:t>
      </w:r>
      <w:r>
        <w:rPr>
          <w:rFonts w:ascii="Arial" w:hAnsi="Arial" w:cs="Arial"/>
          <w:sz w:val="24"/>
          <w:szCs w:val="24"/>
        </w:rPr>
        <w:t>que sejam simples de serem entendidas</w:t>
      </w:r>
      <w:r w:rsidR="00483430">
        <w:rPr>
          <w:rFonts w:ascii="Arial" w:hAnsi="Arial" w:cs="Arial"/>
          <w:sz w:val="24"/>
          <w:szCs w:val="24"/>
        </w:rPr>
        <w:t xml:space="preserve"> e absorvidas pelos alunos</w:t>
      </w:r>
      <w:r w:rsidR="007868D5">
        <w:rPr>
          <w:rFonts w:ascii="Arial" w:hAnsi="Arial" w:cs="Arial"/>
          <w:sz w:val="24"/>
          <w:szCs w:val="24"/>
        </w:rPr>
        <w:t xml:space="preserve">. </w:t>
      </w:r>
      <w:r w:rsidR="00483430">
        <w:rPr>
          <w:rFonts w:ascii="Arial" w:hAnsi="Arial" w:cs="Arial"/>
          <w:sz w:val="24"/>
          <w:szCs w:val="24"/>
        </w:rPr>
        <w:t xml:space="preserve">Dentre vários outros fatores está a importância </w:t>
      </w:r>
      <w:r w:rsidR="00140C21">
        <w:rPr>
          <w:rFonts w:ascii="Arial" w:hAnsi="Arial" w:cs="Arial"/>
          <w:sz w:val="24"/>
          <w:szCs w:val="24"/>
        </w:rPr>
        <w:t>da gestão. A gestão pedagógica encontra-se o gerenciamento das etapas e das atividades de cada curso, bem como do sistema de apoio à aprendizagem e à avaliação. É preciso definir as etapas e atividades estejam claramente definidas e que as ações sejam planejadas e coordenadas de maneira que possam ocorrer de forma eficiente, da maneira que foi programada e no tempo previsto.</w:t>
      </w:r>
    </w:p>
    <w:p w:rsidR="00140C21" w:rsidRDefault="00140C21" w:rsidP="0078601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o sistema de ensino estabelecer uma tutoria para o acompanhamento dos alunos, esta deve estar definida, com as funções e atividades do tutor estabelecidas. Na gestão de sistema podemos pontuar todas as outras n</w:t>
      </w:r>
      <w:r w:rsidR="00F94BC3">
        <w:rPr>
          <w:rFonts w:ascii="Arial" w:hAnsi="Arial" w:cs="Arial"/>
          <w:sz w:val="24"/>
          <w:szCs w:val="24"/>
        </w:rPr>
        <w:t>ecessidades de gerenciamento algumas</w:t>
      </w:r>
      <w:r>
        <w:rPr>
          <w:rFonts w:ascii="Arial" w:hAnsi="Arial" w:cs="Arial"/>
          <w:sz w:val="24"/>
          <w:szCs w:val="24"/>
        </w:rPr>
        <w:t xml:space="preserve"> </w:t>
      </w:r>
      <w:r w:rsidR="00F94BC3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elas</w:t>
      </w:r>
      <w:r w:rsidR="00F94BC3">
        <w:rPr>
          <w:rFonts w:ascii="Arial" w:hAnsi="Arial" w:cs="Arial"/>
          <w:sz w:val="24"/>
          <w:szCs w:val="24"/>
        </w:rPr>
        <w:t xml:space="preserve"> são</w:t>
      </w:r>
      <w:r>
        <w:rPr>
          <w:rFonts w:ascii="Arial" w:hAnsi="Arial" w:cs="Arial"/>
          <w:sz w:val="24"/>
          <w:szCs w:val="24"/>
        </w:rPr>
        <w:t>: recursos financeiros, de pessoal, de treinamentos, de produção e distribuição de materiais, da tecnologia utilizada, do monitoramento e avaliação.</w:t>
      </w:r>
      <w:r w:rsidR="00F94BC3">
        <w:rPr>
          <w:rFonts w:ascii="Arial" w:hAnsi="Arial" w:cs="Arial"/>
          <w:sz w:val="24"/>
          <w:szCs w:val="24"/>
        </w:rPr>
        <w:t xml:space="preserve"> A gestão deve se preocupar também em preparar bom materiais de ensino. Se a opção é trabalhar com materiais impressos, há toda uma organização para definir tais materiais, das pessoas que irão participar da elaboração. É preciso ficar atento para os prazos de produção e distribuição dos materiais para facilitar as ações anteriormente planejadas.</w:t>
      </w:r>
    </w:p>
    <w:p w:rsidR="00B06CC3" w:rsidRPr="00B06CC3" w:rsidRDefault="00B06CC3" w:rsidP="00786010">
      <w:pPr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B06CC3">
        <w:rPr>
          <w:rFonts w:ascii="Arial" w:hAnsi="Arial" w:cs="Arial"/>
          <w:b/>
          <w:sz w:val="24"/>
          <w:szCs w:val="24"/>
        </w:rPr>
        <w:t>Conclusão</w:t>
      </w:r>
    </w:p>
    <w:p w:rsidR="00F94BC3" w:rsidRDefault="00F94BC3" w:rsidP="000229C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fim, um curso de qualidade depende da possibilidade de um bom relacionamento entre os participantes, do estabelecimento de vínculos. Uma interação efetiv</w:t>
      </w:r>
      <w:r w:rsidR="00906D6F">
        <w:rPr>
          <w:rFonts w:ascii="Arial" w:hAnsi="Arial" w:cs="Arial"/>
          <w:sz w:val="24"/>
          <w:szCs w:val="24"/>
        </w:rPr>
        <w:t>a precisa de monitores capacitados, com</w:t>
      </w:r>
      <w:r>
        <w:rPr>
          <w:rFonts w:ascii="Arial" w:hAnsi="Arial" w:cs="Arial"/>
          <w:sz w:val="24"/>
          <w:szCs w:val="24"/>
        </w:rPr>
        <w:t xml:space="preserve"> certo equilíbrio no nu</w:t>
      </w:r>
      <w:r w:rsidR="0068382F">
        <w:rPr>
          <w:rFonts w:ascii="Arial" w:hAnsi="Arial" w:cs="Arial"/>
          <w:sz w:val="24"/>
          <w:szCs w:val="24"/>
        </w:rPr>
        <w:t xml:space="preserve">mero de alunos. </w:t>
      </w:r>
      <w:r w:rsidR="0068382F">
        <w:rPr>
          <w:rFonts w:ascii="Arial" w:hAnsi="Arial" w:cs="Arial"/>
          <w:sz w:val="24"/>
          <w:szCs w:val="24"/>
        </w:rPr>
        <w:lastRenderedPageBreak/>
        <w:t>Educação a distâ</w:t>
      </w:r>
      <w:r>
        <w:rPr>
          <w:rFonts w:ascii="Arial" w:hAnsi="Arial" w:cs="Arial"/>
          <w:sz w:val="24"/>
          <w:szCs w:val="24"/>
        </w:rPr>
        <w:t>ncia não pode se resumir em “passar” uma aula pela TV ou disponibilizar na internet e passar alguns exercícios.</w:t>
      </w:r>
      <w:r w:rsidR="0068382F">
        <w:rPr>
          <w:rFonts w:ascii="Arial" w:hAnsi="Arial" w:cs="Arial"/>
          <w:sz w:val="24"/>
          <w:szCs w:val="24"/>
        </w:rPr>
        <w:t xml:space="preserve"> </w:t>
      </w:r>
    </w:p>
    <w:p w:rsidR="00F94BC3" w:rsidRDefault="00F94EC5" w:rsidP="000229C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O verdadeiro curso</w:t>
      </w:r>
      <w:proofErr w:type="gramEnd"/>
      <w:r>
        <w:rPr>
          <w:rFonts w:ascii="Arial" w:hAnsi="Arial" w:cs="Arial"/>
          <w:sz w:val="24"/>
          <w:szCs w:val="24"/>
        </w:rPr>
        <w:t xml:space="preserve"> a distâ</w:t>
      </w:r>
      <w:r w:rsidR="00F94BC3">
        <w:rPr>
          <w:rFonts w:ascii="Arial" w:hAnsi="Arial" w:cs="Arial"/>
          <w:sz w:val="24"/>
          <w:szCs w:val="24"/>
        </w:rPr>
        <w:t>ncia deve prezar pela elaboração de um planejamento,</w:t>
      </w:r>
      <w:r w:rsidR="00906D6F">
        <w:rPr>
          <w:rFonts w:ascii="Arial" w:hAnsi="Arial" w:cs="Arial"/>
          <w:sz w:val="24"/>
          <w:szCs w:val="24"/>
        </w:rPr>
        <w:t xml:space="preserve"> sem rigidez excessiva permitindo menos improvisações. Fazendo com que os conteúdos sejam passados de forma agradável facilitando assim o maior envolvimento do aluno</w:t>
      </w:r>
      <w:r w:rsidR="00AA3D73">
        <w:rPr>
          <w:rFonts w:ascii="Arial" w:hAnsi="Arial" w:cs="Arial"/>
          <w:sz w:val="24"/>
          <w:szCs w:val="24"/>
        </w:rPr>
        <w:t xml:space="preserve"> nas disciplinas que constituem os cursos à distância.</w:t>
      </w:r>
    </w:p>
    <w:p w:rsidR="00AA3D73" w:rsidRDefault="00906D6F" w:rsidP="00AA3D73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avanço se da a partir do momento que soubermos adaptar os programas de ensino às necessidades dos alunos, criando conexões com o inesperado. Utilizando da flexibilidade e do respeito aos diversos ritmos de aprendizagem integrando as diferenças locais aos contextos culturais.</w:t>
      </w:r>
      <w:r w:rsidR="000229C7">
        <w:rPr>
          <w:rFonts w:ascii="Arial" w:hAnsi="Arial" w:cs="Arial"/>
          <w:sz w:val="24"/>
          <w:szCs w:val="24"/>
        </w:rPr>
        <w:t xml:space="preserve"> </w:t>
      </w:r>
      <w:r w:rsidR="00AA3D73">
        <w:rPr>
          <w:rFonts w:ascii="Arial" w:hAnsi="Arial" w:cs="Arial"/>
          <w:sz w:val="24"/>
          <w:szCs w:val="24"/>
        </w:rPr>
        <w:t>É preciso atribuir significados de modo que</w:t>
      </w:r>
      <w:r w:rsidR="00F94EC5">
        <w:rPr>
          <w:rFonts w:ascii="Arial" w:hAnsi="Arial" w:cs="Arial"/>
          <w:sz w:val="24"/>
          <w:szCs w:val="24"/>
        </w:rPr>
        <w:t xml:space="preserve"> </w:t>
      </w:r>
      <w:r w:rsidR="00AA3D73">
        <w:rPr>
          <w:rFonts w:ascii="Arial" w:hAnsi="Arial" w:cs="Arial"/>
          <w:sz w:val="24"/>
          <w:szCs w:val="24"/>
        </w:rPr>
        <w:t>a informação passe a ter sentido para aquele aprendiz.</w:t>
      </w:r>
    </w:p>
    <w:p w:rsidR="004D176D" w:rsidRPr="00F94EC5" w:rsidRDefault="000229C7" w:rsidP="00F94EC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 tanto a formação cont</w:t>
      </w:r>
      <w:r w:rsidR="002177DF">
        <w:rPr>
          <w:rFonts w:ascii="Arial" w:hAnsi="Arial" w:cs="Arial"/>
          <w:sz w:val="24"/>
          <w:szCs w:val="24"/>
        </w:rPr>
        <w:t>ínua do professor é fundamental porque, permite ao educador adquirir simultaneamente habilidades e competências técnicas e pedagógicas. Portanto, a formação de professores, envolve muito mais que o domínio técnico sobre computadores. Ela</w:t>
      </w:r>
      <w:r w:rsidR="00AE38B7">
        <w:rPr>
          <w:rFonts w:ascii="Arial" w:hAnsi="Arial" w:cs="Arial"/>
          <w:sz w:val="24"/>
          <w:szCs w:val="24"/>
        </w:rPr>
        <w:t xml:space="preserve"> (formação)</w:t>
      </w:r>
      <w:r w:rsidR="002177DF">
        <w:rPr>
          <w:rFonts w:ascii="Arial" w:hAnsi="Arial" w:cs="Arial"/>
          <w:sz w:val="24"/>
          <w:szCs w:val="24"/>
        </w:rPr>
        <w:t xml:space="preserve"> precisa criar condições para que eles</w:t>
      </w:r>
      <w:r w:rsidR="00AE38B7">
        <w:rPr>
          <w:rFonts w:ascii="Arial" w:hAnsi="Arial" w:cs="Arial"/>
          <w:sz w:val="24"/>
          <w:szCs w:val="24"/>
        </w:rPr>
        <w:t xml:space="preserve"> (professores)</w:t>
      </w:r>
      <w:r w:rsidR="002177DF">
        <w:rPr>
          <w:rFonts w:ascii="Arial" w:hAnsi="Arial" w:cs="Arial"/>
          <w:sz w:val="24"/>
          <w:szCs w:val="24"/>
        </w:rPr>
        <w:t xml:space="preserve"> possam construir conh</w:t>
      </w:r>
      <w:r w:rsidR="00AE38B7">
        <w:rPr>
          <w:rFonts w:ascii="Arial" w:hAnsi="Arial" w:cs="Arial"/>
          <w:sz w:val="24"/>
          <w:szCs w:val="24"/>
        </w:rPr>
        <w:t xml:space="preserve">ecimento sobre outros aspectos </w:t>
      </w:r>
      <w:r w:rsidR="002177DF">
        <w:rPr>
          <w:rFonts w:ascii="Arial" w:hAnsi="Arial" w:cs="Arial"/>
          <w:sz w:val="24"/>
          <w:szCs w:val="24"/>
        </w:rPr>
        <w:t>que envolve</w:t>
      </w:r>
      <w:r w:rsidR="00AE38B7">
        <w:rPr>
          <w:rFonts w:ascii="Arial" w:hAnsi="Arial" w:cs="Arial"/>
          <w:sz w:val="24"/>
          <w:szCs w:val="24"/>
        </w:rPr>
        <w:t>m as perspectivas educacionais e entender porque integrar</w:t>
      </w:r>
      <w:r w:rsidR="00AA3D73">
        <w:rPr>
          <w:rFonts w:ascii="Arial" w:hAnsi="Arial" w:cs="Arial"/>
          <w:sz w:val="24"/>
          <w:szCs w:val="24"/>
        </w:rPr>
        <w:t xml:space="preserve"> </w:t>
      </w:r>
      <w:r w:rsidR="00AE38B7">
        <w:rPr>
          <w:rFonts w:ascii="Arial" w:hAnsi="Arial" w:cs="Arial"/>
          <w:sz w:val="24"/>
          <w:szCs w:val="24"/>
        </w:rPr>
        <w:t>o uso do computador na suas práticas pedagógicas.</w:t>
      </w:r>
    </w:p>
    <w:p w:rsidR="00B06CC3" w:rsidRPr="00F94EC5" w:rsidRDefault="00B06CC3" w:rsidP="00F94EC5">
      <w:pPr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B06CC3">
        <w:rPr>
          <w:rFonts w:ascii="Arial" w:hAnsi="Arial" w:cs="Arial"/>
          <w:b/>
          <w:sz w:val="24"/>
          <w:szCs w:val="24"/>
        </w:rPr>
        <w:t>Referências bibliográficas</w:t>
      </w:r>
    </w:p>
    <w:p w:rsidR="00F94EC5" w:rsidRDefault="00F94EC5" w:rsidP="00B06CC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40C21" w:rsidRDefault="00B06CC3" w:rsidP="00B06CC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06CC3">
        <w:rPr>
          <w:rFonts w:ascii="Arial" w:hAnsi="Arial" w:cs="Arial"/>
          <w:sz w:val="24"/>
          <w:szCs w:val="24"/>
        </w:rPr>
        <w:t>CASTRO NEVES, Carmen Moreira de. Critérios de qualidade para a educação à distância. Tecnologia Educacional.</w:t>
      </w:r>
      <w:r>
        <w:rPr>
          <w:rFonts w:ascii="Arial" w:hAnsi="Arial" w:cs="Arial"/>
          <w:sz w:val="24"/>
          <w:szCs w:val="24"/>
        </w:rPr>
        <w:t xml:space="preserve"> </w:t>
      </w:r>
      <w:r w:rsidRPr="00B06CC3">
        <w:rPr>
          <w:rFonts w:ascii="Arial" w:hAnsi="Arial" w:cs="Arial"/>
          <w:sz w:val="24"/>
          <w:szCs w:val="24"/>
        </w:rPr>
        <w:t>Rio de Janeiro, v. 26, n. 141, abr./jun., 1998.</w:t>
      </w:r>
    </w:p>
    <w:p w:rsidR="00B06CC3" w:rsidRDefault="00B06CC3" w:rsidP="00B06CC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06CC3">
        <w:rPr>
          <w:rFonts w:ascii="Arial" w:hAnsi="Arial" w:cs="Arial"/>
          <w:sz w:val="24"/>
          <w:szCs w:val="24"/>
        </w:rPr>
        <w:t xml:space="preserve">BELLONI, M. L. Educação </w:t>
      </w:r>
      <w:proofErr w:type="gramStart"/>
      <w:r w:rsidRPr="00B06CC3">
        <w:rPr>
          <w:rFonts w:ascii="Arial" w:hAnsi="Arial" w:cs="Arial"/>
          <w:sz w:val="24"/>
          <w:szCs w:val="24"/>
        </w:rPr>
        <w:t>a</w:t>
      </w:r>
      <w:proofErr w:type="gramEnd"/>
      <w:r w:rsidRPr="00B06CC3">
        <w:rPr>
          <w:rFonts w:ascii="Arial" w:hAnsi="Arial" w:cs="Arial"/>
          <w:sz w:val="24"/>
          <w:szCs w:val="24"/>
        </w:rPr>
        <w:t xml:space="preserve"> distância. Campinas: Autores Associados, 1999.</w:t>
      </w:r>
    </w:p>
    <w:p w:rsidR="00B06CC3" w:rsidRDefault="00B06CC3" w:rsidP="00B06CC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06CC3">
        <w:rPr>
          <w:rFonts w:ascii="Arial" w:hAnsi="Arial" w:cs="Arial"/>
          <w:sz w:val="24"/>
          <w:szCs w:val="24"/>
        </w:rPr>
        <w:t xml:space="preserve">MARTINS. O. B.; POLAK, I. N. S. Educação </w:t>
      </w:r>
      <w:proofErr w:type="gramStart"/>
      <w:r w:rsidRPr="00B06CC3">
        <w:rPr>
          <w:rFonts w:ascii="Arial" w:hAnsi="Arial" w:cs="Arial"/>
          <w:sz w:val="24"/>
          <w:szCs w:val="24"/>
        </w:rPr>
        <w:t>a</w:t>
      </w:r>
      <w:proofErr w:type="gramEnd"/>
      <w:r w:rsidRPr="00B06CC3">
        <w:rPr>
          <w:rFonts w:ascii="Arial" w:hAnsi="Arial" w:cs="Arial"/>
          <w:sz w:val="24"/>
          <w:szCs w:val="24"/>
        </w:rPr>
        <w:t xml:space="preserve"> distância: fundamentos e políticas de educação e seus reflexos na</w:t>
      </w:r>
      <w:r>
        <w:rPr>
          <w:rFonts w:ascii="Arial" w:hAnsi="Arial" w:cs="Arial"/>
          <w:sz w:val="24"/>
          <w:szCs w:val="24"/>
        </w:rPr>
        <w:t xml:space="preserve"> </w:t>
      </w:r>
      <w:r w:rsidRPr="00B06CC3">
        <w:rPr>
          <w:rFonts w:ascii="Arial" w:hAnsi="Arial" w:cs="Arial"/>
          <w:sz w:val="24"/>
          <w:szCs w:val="24"/>
        </w:rPr>
        <w:t>educação a distância. Curitiba: MEC/</w:t>
      </w:r>
      <w:proofErr w:type="spellStart"/>
      <w:r w:rsidRPr="00B06CC3">
        <w:rPr>
          <w:rFonts w:ascii="Arial" w:hAnsi="Arial" w:cs="Arial"/>
          <w:sz w:val="24"/>
          <w:szCs w:val="24"/>
        </w:rPr>
        <w:t>Seed</w:t>
      </w:r>
      <w:proofErr w:type="spellEnd"/>
      <w:r w:rsidRPr="00B06CC3">
        <w:rPr>
          <w:rFonts w:ascii="Arial" w:hAnsi="Arial" w:cs="Arial"/>
          <w:sz w:val="24"/>
          <w:szCs w:val="24"/>
        </w:rPr>
        <w:t>, 2000.</w:t>
      </w:r>
    </w:p>
    <w:sectPr w:rsidR="00B06CC3" w:rsidSect="002177D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FA6"/>
    <w:rsid w:val="00012121"/>
    <w:rsid w:val="000229C7"/>
    <w:rsid w:val="00140C21"/>
    <w:rsid w:val="002177DF"/>
    <w:rsid w:val="002B25C2"/>
    <w:rsid w:val="003C2042"/>
    <w:rsid w:val="00404C47"/>
    <w:rsid w:val="00474CFD"/>
    <w:rsid w:val="00483430"/>
    <w:rsid w:val="004A18EE"/>
    <w:rsid w:val="004D176D"/>
    <w:rsid w:val="005847C5"/>
    <w:rsid w:val="0068382F"/>
    <w:rsid w:val="006A1846"/>
    <w:rsid w:val="006B47C8"/>
    <w:rsid w:val="00762FA6"/>
    <w:rsid w:val="00786010"/>
    <w:rsid w:val="007868D5"/>
    <w:rsid w:val="007E0B88"/>
    <w:rsid w:val="007E355C"/>
    <w:rsid w:val="008A38C8"/>
    <w:rsid w:val="00906D6F"/>
    <w:rsid w:val="00927A8D"/>
    <w:rsid w:val="00A95C43"/>
    <w:rsid w:val="00AA3D73"/>
    <w:rsid w:val="00AE38B7"/>
    <w:rsid w:val="00B0164A"/>
    <w:rsid w:val="00B06CC3"/>
    <w:rsid w:val="00B6637D"/>
    <w:rsid w:val="00B83248"/>
    <w:rsid w:val="00D10408"/>
    <w:rsid w:val="00E73ED0"/>
    <w:rsid w:val="00E870DB"/>
    <w:rsid w:val="00F94BC3"/>
    <w:rsid w:val="00F94EC5"/>
    <w:rsid w:val="00FA5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32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8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6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6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9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8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1089</Words>
  <Characters>5884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Karolyne</dc:creator>
  <cp:lastModifiedBy>Deusene</cp:lastModifiedBy>
  <cp:revision>2</cp:revision>
  <dcterms:created xsi:type="dcterms:W3CDTF">2014-12-01T05:28:00Z</dcterms:created>
  <dcterms:modified xsi:type="dcterms:W3CDTF">2014-12-01T05:28:00Z</dcterms:modified>
</cp:coreProperties>
</file>