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95" w:rsidRDefault="00515495" w:rsidP="004E2FC0">
      <w:pPr>
        <w:pStyle w:val="Ttulo1"/>
        <w:rPr>
          <w:sz w:val="24"/>
          <w:lang w:val="pt-BR"/>
        </w:rPr>
      </w:pPr>
      <w:bookmarkStart w:id="0" w:name="_Toc399182467"/>
      <w:r>
        <w:rPr>
          <w:sz w:val="24"/>
          <w:lang w:val="pt-BR"/>
        </w:rPr>
        <w:t>ALIMENTAÇÃO DOS BRASILEIROS ADULTOS NA VIDA MODERNA</w:t>
      </w:r>
    </w:p>
    <w:p w:rsidR="00515495" w:rsidRDefault="00515495" w:rsidP="004E2FC0">
      <w:pPr>
        <w:pStyle w:val="Ttulo1"/>
        <w:rPr>
          <w:sz w:val="24"/>
          <w:lang w:val="pt-BR"/>
        </w:rPr>
      </w:pPr>
    </w:p>
    <w:p w:rsidR="00515495" w:rsidRDefault="00515495" w:rsidP="004E2FC0">
      <w:pPr>
        <w:pStyle w:val="Ttulo1"/>
        <w:rPr>
          <w:sz w:val="24"/>
          <w:lang w:val="pt-BR"/>
        </w:rPr>
      </w:pPr>
    </w:p>
    <w:p w:rsidR="004E2FC0" w:rsidRPr="00862197" w:rsidRDefault="004E2FC0" w:rsidP="004E2FC0">
      <w:pPr>
        <w:pStyle w:val="Ttulo1"/>
        <w:rPr>
          <w:sz w:val="24"/>
        </w:rPr>
      </w:pPr>
      <w:r w:rsidRPr="00862197">
        <w:rPr>
          <w:sz w:val="24"/>
        </w:rPr>
        <w:t>Resumo</w:t>
      </w:r>
      <w:bookmarkEnd w:id="0"/>
    </w:p>
    <w:p w:rsidR="004E2FC0" w:rsidRPr="004D4DDC" w:rsidRDefault="004E2FC0" w:rsidP="004E2FC0">
      <w:pPr>
        <w:tabs>
          <w:tab w:val="left" w:pos="720"/>
        </w:tabs>
        <w:spacing w:before="240" w:line="360" w:lineRule="auto"/>
        <w:jc w:val="both"/>
      </w:pPr>
      <w:r>
        <w:t>As mudanças na alimentação de brasileiros adultos vêm decorrentes do aumento do consumo de alimentos industrializados, alimentos ricos em gordura e açúcar e a diminuição do consumo de frutas, verduras e leguminosas. Os hábitos</w:t>
      </w:r>
      <w:r w:rsidRPr="00B564F6">
        <w:t xml:space="preserve"> alimentares atuais têm sido </w:t>
      </w:r>
      <w:r>
        <w:t xml:space="preserve">influenciados pelos progressos na indústria de alimentos e na agricultura e tem se tornado </w:t>
      </w:r>
      <w:r w:rsidRPr="00B564F6">
        <w:t>alvo de preocupação no campo da saúde, desde que estudos</w:t>
      </w:r>
      <w:r>
        <w:t xml:space="preserve"> epidemiológicos têm</w:t>
      </w:r>
      <w:r w:rsidRPr="00B564F6">
        <w:t xml:space="preserve"> </w:t>
      </w:r>
      <w:r>
        <w:t>evidenciado</w:t>
      </w:r>
      <w:r w:rsidRPr="00B564F6">
        <w:t xml:space="preserve"> o </w:t>
      </w:r>
      <w:r>
        <w:t>aparecimento</w:t>
      </w:r>
      <w:r w:rsidRPr="00B564F6">
        <w:t xml:space="preserve"> de doenças crônicas relacionadas à alimentação</w:t>
      </w:r>
      <w:r>
        <w:t xml:space="preserve">. </w:t>
      </w:r>
      <w:r>
        <w:rPr>
          <w:rFonts w:cs="Arial"/>
          <w:bCs w:val="0"/>
        </w:rPr>
        <w:t xml:space="preserve">A alimentação do tipo </w:t>
      </w:r>
      <w:proofErr w:type="spellStart"/>
      <w:r w:rsidRPr="00C62D2F">
        <w:rPr>
          <w:rFonts w:cs="Arial"/>
          <w:bCs w:val="0"/>
          <w:i/>
        </w:rPr>
        <w:t>fast</w:t>
      </w:r>
      <w:proofErr w:type="spellEnd"/>
      <w:r w:rsidRPr="00C62D2F">
        <w:rPr>
          <w:rFonts w:cs="Arial"/>
          <w:bCs w:val="0"/>
          <w:i/>
        </w:rPr>
        <w:t xml:space="preserve"> </w:t>
      </w:r>
      <w:proofErr w:type="spellStart"/>
      <w:r w:rsidRPr="00C62D2F">
        <w:rPr>
          <w:rFonts w:cs="Arial"/>
          <w:bCs w:val="0"/>
          <w:i/>
        </w:rPr>
        <w:t>food</w:t>
      </w:r>
      <w:proofErr w:type="spellEnd"/>
      <w:r>
        <w:rPr>
          <w:rFonts w:cs="Arial"/>
          <w:bCs w:val="0"/>
        </w:rPr>
        <w:t xml:space="preserve"> satisfazem os indivíduos devido ao seu cardápio diversificado e pela sua praticidade. A população brasileira vem adotando os alimentos industrializados cada vez em sua alimentação em razão da propaganda e ofertas, pela praticidade dos mesmos, por serem alimentos apetitosos e por produzir maior saciedade, pela ampla variedade e pela fácil aquisição. </w:t>
      </w:r>
      <w:r>
        <w:rPr>
          <w:rFonts w:cs="Arial"/>
        </w:rPr>
        <w:t xml:space="preserve">A alimentação atual dos brasileiros pode ser considerada como um problema de saúde pública. Os progressos da indústria alimentícia desencadearam uma grande oferta de alimentos de alto valor energético, maior disponibilidade de compra e como resultado consumo aumentado de alimentos industrializados ricos em açúcar, sódio e gorduras. É de suma importância a conscientização da população através de intervenções que promovam práticas alimentares saudáveis a fim de incentivar o consumo de alimentos protetores e consequentemente uma melhor qualidade de vida. </w:t>
      </w:r>
      <w:r w:rsidRPr="004D4DDC">
        <w:t xml:space="preserve">Este trabalho </w:t>
      </w:r>
      <w:r>
        <w:t>tem</w:t>
      </w:r>
      <w:r w:rsidRPr="004D4DDC">
        <w:t xml:space="preserve"> como objetivo avaliar o impacto </w:t>
      </w:r>
      <w:r>
        <w:t>nas práticas</w:t>
      </w:r>
      <w:r w:rsidRPr="004D4DDC">
        <w:t xml:space="preserve"> </w:t>
      </w:r>
      <w:r w:rsidRPr="003F612B">
        <w:t xml:space="preserve">alimentares </w:t>
      </w:r>
      <w:r>
        <w:t>dos brasileiros</w:t>
      </w:r>
      <w:r w:rsidRPr="003F612B">
        <w:t>, seus fatores e consequências que contribuem para o atual estágio da sociedade</w:t>
      </w:r>
      <w:r>
        <w:t xml:space="preserve"> moderna.</w:t>
      </w:r>
    </w:p>
    <w:p w:rsidR="004E2FC0" w:rsidRPr="00E80884" w:rsidRDefault="004E2FC0" w:rsidP="004E2FC0">
      <w:pPr>
        <w:autoSpaceDE w:val="0"/>
        <w:autoSpaceDN w:val="0"/>
        <w:adjustRightInd w:val="0"/>
        <w:spacing w:line="360" w:lineRule="auto"/>
        <w:jc w:val="both"/>
        <w:rPr>
          <w:rFonts w:cs="Arial"/>
          <w:bCs w:val="0"/>
        </w:rPr>
      </w:pPr>
      <w:r w:rsidRPr="007D20BB">
        <w:rPr>
          <w:rFonts w:cs="Arial"/>
          <w:b/>
          <w:bCs w:val="0"/>
        </w:rPr>
        <w:t xml:space="preserve">Descritores: </w:t>
      </w:r>
      <w:r w:rsidRPr="00E80884">
        <w:rPr>
          <w:rFonts w:cs="Arial"/>
          <w:bCs w:val="0"/>
        </w:rPr>
        <w:t xml:space="preserve">Comportamento alimentar, consumo alimentar, hábitos </w:t>
      </w:r>
      <w:proofErr w:type="gramStart"/>
      <w:r w:rsidRPr="00E80884">
        <w:rPr>
          <w:rFonts w:cs="Arial"/>
          <w:bCs w:val="0"/>
        </w:rPr>
        <w:t>alimentares</w:t>
      </w:r>
      <w:proofErr w:type="gramEnd"/>
    </w:p>
    <w:p w:rsidR="004E2FC0" w:rsidRPr="00862197" w:rsidRDefault="004E2FC0" w:rsidP="004E2FC0">
      <w:pPr>
        <w:pStyle w:val="Ttulo1"/>
        <w:spacing w:before="240"/>
        <w:rPr>
          <w:sz w:val="24"/>
        </w:rPr>
      </w:pPr>
      <w:bookmarkStart w:id="1" w:name="_Toc399182468"/>
      <w:r w:rsidRPr="00862197">
        <w:rPr>
          <w:sz w:val="24"/>
        </w:rPr>
        <w:t>Abstract</w:t>
      </w:r>
      <w:bookmarkEnd w:id="1"/>
    </w:p>
    <w:p w:rsidR="004E2FC0" w:rsidRPr="0000075B" w:rsidRDefault="004E2FC0" w:rsidP="004E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cs="Arial"/>
          <w:highlight w:val="yellow"/>
          <w:lang w:val="en-US"/>
        </w:rPr>
      </w:pPr>
      <w:r>
        <w:rPr>
          <w:rFonts w:cs="Arial"/>
          <w:lang w:val="en-US"/>
        </w:rPr>
        <w:t xml:space="preserve">Changes in feeding adult </w:t>
      </w:r>
      <w:proofErr w:type="spellStart"/>
      <w:proofErr w:type="gramStart"/>
      <w:r>
        <w:rPr>
          <w:rFonts w:cs="Arial"/>
          <w:lang w:val="en-US"/>
        </w:rPr>
        <w:t>brazilians</w:t>
      </w:r>
      <w:proofErr w:type="spellEnd"/>
      <w:proofErr w:type="gramEnd"/>
      <w:r>
        <w:rPr>
          <w:rFonts w:cs="Arial"/>
          <w:lang w:val="en-US"/>
        </w:rPr>
        <w:t xml:space="preserve"> come from the increase in consumption of processed foods, foods high in fat and sugar and decreasing foods like fruits, vegetables and legumes. The current eating </w:t>
      </w:r>
      <w:proofErr w:type="gramStart"/>
      <w:r>
        <w:rPr>
          <w:rFonts w:cs="Arial"/>
          <w:lang w:val="en-US"/>
        </w:rPr>
        <w:t xml:space="preserve">habits have been influenced by </w:t>
      </w:r>
      <w:proofErr w:type="spellStart"/>
      <w:r>
        <w:rPr>
          <w:rFonts w:cs="Arial"/>
          <w:lang w:val="en-US"/>
        </w:rPr>
        <w:t>evelopments</w:t>
      </w:r>
      <w:proofErr w:type="spellEnd"/>
      <w:r>
        <w:rPr>
          <w:rFonts w:cs="Arial"/>
          <w:lang w:val="en-US"/>
        </w:rPr>
        <w:t xml:space="preserve"> in the food industry and agriculture and has</w:t>
      </w:r>
      <w:proofErr w:type="gramEnd"/>
      <w:r>
        <w:rPr>
          <w:rFonts w:cs="Arial"/>
          <w:lang w:val="en-US"/>
        </w:rPr>
        <w:t xml:space="preserve"> become the target of concern in the health field, since epidemiological studies have shown the onset </w:t>
      </w:r>
      <w:r>
        <w:rPr>
          <w:rFonts w:cs="Arial"/>
          <w:lang w:val="en-US"/>
        </w:rPr>
        <w:lastRenderedPageBreak/>
        <w:t xml:space="preserve">of chronic diseases related to nutrition. The </w:t>
      </w:r>
      <w:proofErr w:type="gramStart"/>
      <w:r>
        <w:rPr>
          <w:rFonts w:cs="Arial"/>
          <w:lang w:val="en-US"/>
        </w:rPr>
        <w:t>power of the fast food meet</w:t>
      </w:r>
      <w:proofErr w:type="gramEnd"/>
      <w:r>
        <w:rPr>
          <w:rFonts w:cs="Arial"/>
          <w:lang w:val="en-US"/>
        </w:rPr>
        <w:t xml:space="preserve"> individuals due to its diverse menu and its convenience. The Brazilian population has been adopting increasingly industrialized in their diet because of the advertising and offers, the practicality of them, to be appetizing food and produce greater satiety, the wide variety and the easy purchase food. The current supply of Brazilian can be considered as a public health problem. The progress of food industry triggered a large supply of foods high in energy, greater availability of purchase and as a result increased consumption of processed foods rich in sugar, sodium and fats. It is of paramount importance to public awareness through interventions that promote healthy eating practices to encourage the consumption of protective foods and consequently a better quality of life. </w:t>
      </w:r>
      <w:proofErr w:type="gramStart"/>
      <w:r>
        <w:rPr>
          <w:rFonts w:cs="Arial"/>
          <w:lang w:val="en-US"/>
        </w:rPr>
        <w:t>This work have</w:t>
      </w:r>
      <w:proofErr w:type="gramEnd"/>
      <w:r>
        <w:rPr>
          <w:rFonts w:cs="Arial"/>
          <w:lang w:val="en-US"/>
        </w:rPr>
        <w:t xml:space="preserve"> evaluate the impact on eating habits of the Brazilians, their consequences and factors that contribute to the current state of modern society.   </w:t>
      </w:r>
    </w:p>
    <w:p w:rsidR="004E2FC0" w:rsidRPr="006D28E7" w:rsidRDefault="004E2FC0" w:rsidP="004E2FC0">
      <w:pPr>
        <w:spacing w:line="360" w:lineRule="auto"/>
        <w:jc w:val="both"/>
        <w:rPr>
          <w:rFonts w:cs="Arial"/>
          <w:b/>
          <w:bCs w:val="0"/>
          <w:lang w:val="en-US"/>
        </w:rPr>
      </w:pPr>
      <w:r w:rsidRPr="00664297">
        <w:rPr>
          <w:rFonts w:cs="Arial"/>
          <w:b/>
          <w:lang w:val="en-US"/>
        </w:rPr>
        <w:t>Descriptors:</w:t>
      </w:r>
      <w:r w:rsidRPr="00664297">
        <w:rPr>
          <w:rFonts w:cs="Arial"/>
          <w:lang w:val="en-US"/>
        </w:rPr>
        <w:t xml:space="preserve">  </w:t>
      </w:r>
      <w:r w:rsidRPr="00E80884">
        <w:rPr>
          <w:rFonts w:cs="Arial"/>
          <w:bCs w:val="0"/>
          <w:lang w:val="en-US"/>
        </w:rPr>
        <w:t>feeding behavior, food consumption, eating habits</w:t>
      </w:r>
    </w:p>
    <w:p w:rsidR="004E2FC0" w:rsidRPr="00862197" w:rsidRDefault="004E2FC0" w:rsidP="004E2FC0">
      <w:pPr>
        <w:pStyle w:val="Ttulo1"/>
        <w:spacing w:before="240"/>
        <w:rPr>
          <w:sz w:val="24"/>
        </w:rPr>
      </w:pPr>
      <w:bookmarkStart w:id="2" w:name="_Toc399182469"/>
      <w:r w:rsidRPr="00862197">
        <w:rPr>
          <w:sz w:val="24"/>
        </w:rPr>
        <w:t>Introdução</w:t>
      </w:r>
      <w:bookmarkEnd w:id="2"/>
    </w:p>
    <w:p w:rsidR="004E2FC0" w:rsidRDefault="004E2FC0" w:rsidP="004E2FC0">
      <w:pPr>
        <w:autoSpaceDE w:val="0"/>
        <w:autoSpaceDN w:val="0"/>
        <w:adjustRightInd w:val="0"/>
        <w:spacing w:before="240" w:line="360" w:lineRule="auto"/>
        <w:ind w:firstLine="720"/>
        <w:jc w:val="both"/>
      </w:pPr>
      <w:r>
        <w:t xml:space="preserve">O consumo alimentar tem duas principais atribuições: preservar a quantidade de nutrientes essenciais à sobrevivência e a satisfação que o ato de comer ocasiona através da liberação de hormônios do prazer como </w:t>
      </w:r>
      <w:proofErr w:type="spellStart"/>
      <w:r>
        <w:t>serotonina</w:t>
      </w:r>
      <w:proofErr w:type="spellEnd"/>
      <w:r>
        <w:t xml:space="preserve"> e dopamina</w:t>
      </w:r>
      <w:r w:rsidRPr="00BA63DF">
        <w:rPr>
          <w:vertAlign w:val="superscript"/>
        </w:rPr>
        <w:fldChar w:fldCharType="begin" w:fldLock="1"/>
      </w:r>
      <w:r w:rsidRPr="00BA63DF">
        <w:rPr>
          <w:vertAlign w:val="superscript"/>
        </w:rPr>
        <w:instrText>ADDIN CSL_CITATION { "citationItems" : [ { "id" : "ITEM-1", "itemData" : { "author" : [ { "dropping-particle" : "", "family" : "Lent", "given" : "R.", "non-dropping-particle" : "", "parse-names" : false, "suffix" : "" } ], "id" : "ITEM-1", "issued" : { "date-parts" : [ [ "2004" ] ] }, "publisher" : "Atheneu", "publisher-place" : "S\u00e3o Paulo", "title" : "Cem Bilh\u00f5es de Neur\u00f4nios: Conceitos fundamentais de Neuroci\u00eancia", "type" : "book" }, "uris" : [ "http://www.mendeley.com/documents/?uuid=da91c3f5-99ee-4dc0-813b-93a556a90bf8" ] } ], "mendeley" : { "previouslyFormattedCitation" : "(1)" }, "properties" : { "noteIndex" : 0 }, "schema" : "https://github.com/citation-style-language/schema/raw/master/csl-citation.json" }</w:instrText>
      </w:r>
      <w:r w:rsidRPr="00BA63DF">
        <w:rPr>
          <w:vertAlign w:val="superscript"/>
        </w:rPr>
        <w:fldChar w:fldCharType="separate"/>
      </w:r>
      <w:r w:rsidRPr="00BA63DF">
        <w:rPr>
          <w:noProof/>
          <w:vertAlign w:val="superscript"/>
        </w:rPr>
        <w:t>(1)</w:t>
      </w:r>
      <w:r w:rsidRPr="00BA63DF">
        <w:rPr>
          <w:vertAlign w:val="superscript"/>
        </w:rPr>
        <w:fldChar w:fldCharType="end"/>
      </w:r>
      <w:r w:rsidRPr="00BA63DF">
        <w:rPr>
          <w:vertAlign w:val="superscript"/>
        </w:rPr>
        <w:t>.</w:t>
      </w:r>
      <w:r>
        <w:t xml:space="preserve"> A escolha alimentar pode ser mensurada por diversos fatores que podem ser diferentes entre os indivíduos e internamente entre ele mesmo, pois o seu estado emocional irá influenciar essa escolha</w:t>
      </w:r>
      <w:r w:rsidRPr="00BA63DF">
        <w:rPr>
          <w:vertAlign w:val="superscript"/>
        </w:rPr>
        <w:fldChar w:fldCharType="begin" w:fldLock="1"/>
      </w:r>
      <w:r w:rsidRPr="00BA63DF">
        <w:rPr>
          <w:vertAlign w:val="superscript"/>
        </w:rPr>
        <w:instrText>ADDIN CSL_CITATION { "citationItems" : [ { "id" : "ITEM-1", "itemData" : { "author" : [ { "dropping-particle" : "", "family" : "Souza", "given" : "Amanda Sardinha", "non-dropping-particle" : "", "parse-names" : false, "suffix" : "" }, { "dropping-particle" : "", "family" : "Maciel", "given" : "Juliana Portela de Vita", "non-dropping-particle" : "", "parse-names" : false, "suffix" : "" }, { "dropping-particle" : "", "family" : "Freitas", "given" : "Karolina Kellen Rassele", "non-dropping-particle" : "", "parse-names" : false, "suffix" : "" }, { "dropping-particle" : "", "family" : "Carmo", "given" : "Natila Thomaz", "non-dropping-particle" : "", "parse-names" : false, "suffix" : "" }, { "dropping-particle" : "", "family" : "Santana", "given" : "Piero Lisboa", "non-dropping-particle" : "", "parse-names" : false, "suffix" : "" }, { "dropping-particle" : "", "family" : "Costa", "given" : "Sara Barreto", "non-dropping-particle" : "", "parse-names" : false, "suffix" : "" }, { "dropping-particle" : "", "family" : "Braga", "given" : "Vivian Chaves", "non-dropping-particle" : "", "parse-names" : false, "suffix" : "" } ], "id" : "ITEM-1", "issued" : { "date-parts" : [ [ "2012" ] ] }, "page" : "1-11", "title" : "O COMPORTAMENTO ALIMENTAR E OS DIST\u00daRBIOS PSICOL\u00d3GICOS", "type" : "article" }, "uris" : [ "http://www.mendeley.com/documents/?uuid=c2737c7d-8dbb-40ed-90fa-9c5c5642ee28" ] } ], "mendeley" : { "previouslyFormattedCitation" : "(2)" }, "properties" : { "noteIndex" : 0 }, "schema" : "https://github.com/citation-style-language/schema/raw/master/csl-citation.json" }</w:instrText>
      </w:r>
      <w:r w:rsidRPr="00BA63DF">
        <w:rPr>
          <w:vertAlign w:val="superscript"/>
        </w:rPr>
        <w:fldChar w:fldCharType="separate"/>
      </w:r>
      <w:r w:rsidRPr="00BA63DF">
        <w:rPr>
          <w:noProof/>
          <w:vertAlign w:val="superscript"/>
        </w:rPr>
        <w:t>(2)</w:t>
      </w:r>
      <w:r w:rsidRPr="00BA63DF">
        <w:rPr>
          <w:vertAlign w:val="superscript"/>
        </w:rPr>
        <w:fldChar w:fldCharType="end"/>
      </w:r>
      <w:r w:rsidRPr="00BA63DF">
        <w:rPr>
          <w:vertAlign w:val="superscript"/>
        </w:rPr>
        <w:t>.</w:t>
      </w:r>
    </w:p>
    <w:p w:rsidR="004E2FC0" w:rsidRPr="002C3457" w:rsidRDefault="004E2FC0" w:rsidP="004E2FC0">
      <w:pPr>
        <w:autoSpaceDE w:val="0"/>
        <w:autoSpaceDN w:val="0"/>
        <w:adjustRightInd w:val="0"/>
        <w:spacing w:line="360" w:lineRule="auto"/>
        <w:ind w:firstLine="720"/>
        <w:jc w:val="both"/>
      </w:pPr>
      <w:r>
        <w:t>As mudanças na alimentação de brasileiros adultos vêm decorrentes do aumento do consumo de alimentos industrializados, alimentos ricos em gordura e açúcar e a diminuição do consumo de frutas, verduras e leguminosas</w:t>
      </w:r>
      <w:r w:rsidRPr="00BA63DF">
        <w:rPr>
          <w:vertAlign w:val="superscript"/>
        </w:rPr>
        <w:fldChar w:fldCharType="begin" w:fldLock="1"/>
      </w:r>
      <w:r w:rsidRPr="00BA63DF">
        <w:rPr>
          <w:vertAlign w:val="superscript"/>
        </w:rPr>
        <w:instrText>ADDIN CSL_CITATION { "citationItems" : [ { "id" : "ITEM-1", "itemData" : { "author" : [ { "dropping-particle" : "", "family" : "Fisberg", "given" : "regina mara", "non-dropping-particle" : "", "parse-names" : false, "suffix" : "" }, { "dropping-particle" : "", "family" : "Marchioni", "given" : "dirce maria lobo", "non-dropping-particle" : "", "parse-names" : false, "suffix" : "" }, { "dropping-particle" : "", "family" : "Colucci", "given" : "ana carolina almada", "non-dropping-particle" : "", "parse-names" : false, "suffix" : "" } ], "container-title" : "Arquivo Brasileiro de Endocrinologia Metab\u00f3lica", "id" : "ITEM-1", "issued" : { "date-parts" : [ [ "2009" ] ] }, "page" : "617-24", "title" : "Avalia\u00e7\u00e3o do consumo alimentar e da ingest\u00e3o de nutrientes na pr\u00e1tica cl\u00ednica", "type" : "article-journal", "volume" : "5" }, "uris" : [ "http://www.mendeley.com/documents/?uuid=84c0db9d-16f0-4c1e-b955-1604bc25a9d9" ] } ], "mendeley" : { "previouslyFormattedCitation" : "(3)" }, "properties" : { "noteIndex" : 0 }, "schema" : "https://github.com/citation-style-language/schema/raw/master/csl-citation.json" }</w:instrText>
      </w:r>
      <w:r w:rsidRPr="00BA63DF">
        <w:rPr>
          <w:vertAlign w:val="superscript"/>
        </w:rPr>
        <w:fldChar w:fldCharType="separate"/>
      </w:r>
      <w:r w:rsidRPr="00BA63DF">
        <w:rPr>
          <w:noProof/>
          <w:vertAlign w:val="superscript"/>
        </w:rPr>
        <w:t>(3)</w:t>
      </w:r>
      <w:r w:rsidRPr="00BA63DF">
        <w:rPr>
          <w:vertAlign w:val="superscript"/>
        </w:rPr>
        <w:fldChar w:fldCharType="end"/>
      </w:r>
      <w:r>
        <w:t>. O comportamento alimentar não se delimita apenas a quantificação nutricional, mas aos fatores culturais, sociais, econômicos, ambientais, psicológicos</w:t>
      </w:r>
      <w:r w:rsidRPr="00BA63DF">
        <w:rPr>
          <w:vertAlign w:val="superscript"/>
        </w:rPr>
        <w:fldChar w:fldCharType="begin" w:fldLock="1"/>
      </w:r>
      <w:r w:rsidRPr="00BA63DF">
        <w:rPr>
          <w:vertAlign w:val="superscript"/>
        </w:rPr>
        <w:instrText>ADDIN CSL_CITATION { "citationItems" : [ { "id" : "ITEM-1", "itemData" : { "author" : [ { "dropping-particle" : "", "family" : "Toral", "given" : "N", "non-dropping-particle" : "", "parse-names" : false, "suffix" : "" }, { "dropping-particle" : "", "family" : "Slater", "given" : "B", "non-dropping-particle" : "", "parse-names" : false, "suffix" : "" } ], "container-title" : "ci\u00eancia &amp; Sa\u00fade Coletiva", "id" : "ITEM-1", "issued" : { "date-parts" : [ [ "2007" ] ] }, "page" : "1641-50", "title" : "Abordagem do modelo transte\u00f3rico no comportamento alimentar", "type" : "article-journal", "volume" : "12" }, "uris" : [ "http://www.mendeley.com/documents/?uuid=8ba7175a-5f4f-4be6-89a0-f407a914340c" ] } ], "mendeley" : { "previouslyFormattedCitation" : "(4)" }, "properties" : { "noteIndex" : 0 }, "schema" : "https://github.com/citation-style-language/schema/raw/master/csl-citation.json" }</w:instrText>
      </w:r>
      <w:r w:rsidRPr="00BA63DF">
        <w:rPr>
          <w:vertAlign w:val="superscript"/>
        </w:rPr>
        <w:fldChar w:fldCharType="separate"/>
      </w:r>
      <w:r w:rsidRPr="00BA63DF">
        <w:rPr>
          <w:noProof/>
          <w:vertAlign w:val="superscript"/>
        </w:rPr>
        <w:t>(4)</w:t>
      </w:r>
      <w:r w:rsidRPr="00BA63DF">
        <w:rPr>
          <w:vertAlign w:val="superscript"/>
        </w:rPr>
        <w:fldChar w:fldCharType="end"/>
      </w:r>
      <w:r w:rsidRPr="00BA63DF">
        <w:rPr>
          <w:vertAlign w:val="superscript"/>
        </w:rPr>
        <w:t>.</w:t>
      </w:r>
    </w:p>
    <w:p w:rsidR="004E2FC0" w:rsidRPr="0001017B" w:rsidRDefault="004E2FC0" w:rsidP="004E2FC0">
      <w:pPr>
        <w:spacing w:line="360" w:lineRule="auto"/>
        <w:ind w:firstLine="720"/>
        <w:jc w:val="both"/>
      </w:pPr>
      <w:r>
        <w:t>Os hábitos</w:t>
      </w:r>
      <w:r w:rsidRPr="00B564F6">
        <w:t xml:space="preserve"> alimentares atuais têm sido </w:t>
      </w:r>
      <w:r>
        <w:t xml:space="preserve">influenciados pelos progressos na indústria de alimentos e na agricultura e tem se tornado </w:t>
      </w:r>
      <w:r w:rsidRPr="00B564F6">
        <w:t>alvo de preocupação no campo da saúde, desde que estudos</w:t>
      </w:r>
      <w:r>
        <w:t xml:space="preserve"> epidemiológicos têm</w:t>
      </w:r>
      <w:r w:rsidRPr="00B564F6">
        <w:t xml:space="preserve"> </w:t>
      </w:r>
      <w:r>
        <w:t>evidenciado</w:t>
      </w:r>
      <w:r w:rsidRPr="00B564F6">
        <w:t xml:space="preserve"> o </w:t>
      </w:r>
      <w:r>
        <w:t>aparecimento</w:t>
      </w:r>
      <w:r w:rsidRPr="00B564F6">
        <w:t xml:space="preserve"> de doenças crônicas relacionadas à alimentação.</w:t>
      </w:r>
      <w:r>
        <w:t xml:space="preserve"> As mudanças nas práticas alimentares</w:t>
      </w:r>
      <w:r w:rsidRPr="00B564F6">
        <w:t xml:space="preserve"> deve-se levar em consideração a urbanidade, a globalização da economia e a industrializaç</w:t>
      </w:r>
      <w:r>
        <w:t>ão</w:t>
      </w:r>
      <w:r w:rsidRPr="00ED378A">
        <w:rPr>
          <w:vertAlign w:val="superscript"/>
        </w:rPr>
        <w:fldChar w:fldCharType="begin" w:fldLock="1"/>
      </w:r>
      <w:r w:rsidRPr="00ED378A">
        <w:rPr>
          <w:vertAlign w:val="superscript"/>
        </w:rPr>
        <w:instrText>ADDIN CSL_CITATION { "citationItems" : [ { "id" : "ITEM-1", "itemData" : { "author" : [ { "dropping-particle" : "", "family" : "Garcia", "given" : "Rosa Wanda Diez", "non-dropping-particle" : "", "parse-names" : false, "suffix" : "" } ], "container-title" : "Revista de Nutri\u00e7\u00e3o", "id" : "ITEM-1", "issue" : "4", "issued" : { "date-parts" : [ [ "2003" ] ] }, "page" : "483-492", "title" : "Reflexos da globaliza\u00e7\u00e3o na cultura alimentar : considera\u00e7\u00f5es sobre as mudan\u00e7as na alimenta\u00e7\u00e3o urbana Effects of globalization on food culture : considerations", "type" : "article-journal", "volume" : "16" }, "uris" : [ "http://www.mendeley.com/documents/?uuid=cb133ab7-8405-44dd-a6cb-120228a50092" ] } ], "mendeley" : { "previouslyFormattedCitation" : "(5)" }, "properties" : { "noteIndex" : 0 }, "schema" : "https://github.com/citation-style-language/schema/raw/master/csl-citation.json" }</w:instrText>
      </w:r>
      <w:r w:rsidRPr="00ED378A">
        <w:rPr>
          <w:vertAlign w:val="superscript"/>
        </w:rPr>
        <w:fldChar w:fldCharType="separate"/>
      </w:r>
      <w:r w:rsidRPr="00ED378A">
        <w:rPr>
          <w:noProof/>
          <w:vertAlign w:val="superscript"/>
        </w:rPr>
        <w:t>(5)</w:t>
      </w:r>
      <w:r w:rsidRPr="00ED378A">
        <w:rPr>
          <w:vertAlign w:val="superscript"/>
        </w:rPr>
        <w:fldChar w:fldCharType="end"/>
      </w:r>
      <w:r>
        <w:t>.</w:t>
      </w:r>
    </w:p>
    <w:p w:rsidR="004E2FC0" w:rsidRPr="004D4DDC" w:rsidRDefault="004E2FC0" w:rsidP="004E2FC0">
      <w:pPr>
        <w:tabs>
          <w:tab w:val="left" w:pos="720"/>
        </w:tabs>
        <w:spacing w:line="360" w:lineRule="auto"/>
        <w:ind w:firstLine="708"/>
        <w:jc w:val="both"/>
      </w:pPr>
      <w:r>
        <w:t>Este trabalho tem</w:t>
      </w:r>
      <w:r w:rsidRPr="004D4DDC">
        <w:t xml:space="preserve"> como objetivo avaliar o impacto </w:t>
      </w:r>
      <w:r>
        <w:t>nas práticas</w:t>
      </w:r>
      <w:r w:rsidRPr="004D4DDC">
        <w:t xml:space="preserve"> </w:t>
      </w:r>
      <w:r w:rsidRPr="003F612B">
        <w:t xml:space="preserve">alimentares </w:t>
      </w:r>
      <w:r>
        <w:t>dos brasileiros</w:t>
      </w:r>
      <w:r w:rsidRPr="003F612B">
        <w:t>, seus fatores e consequências que contribuem para o atual estágio da sociedade</w:t>
      </w:r>
      <w:r>
        <w:t xml:space="preserve"> moderna.</w:t>
      </w:r>
    </w:p>
    <w:p w:rsidR="004E2FC0" w:rsidRPr="00862197" w:rsidRDefault="004E2FC0" w:rsidP="004E2FC0">
      <w:pPr>
        <w:pStyle w:val="Ttulo1"/>
        <w:spacing w:before="240"/>
        <w:rPr>
          <w:sz w:val="24"/>
        </w:rPr>
      </w:pPr>
      <w:bookmarkStart w:id="3" w:name="_Toc399182470"/>
      <w:r w:rsidRPr="00862197">
        <w:rPr>
          <w:sz w:val="24"/>
        </w:rPr>
        <w:t>Revisão da Literatura</w:t>
      </w:r>
      <w:bookmarkEnd w:id="3"/>
    </w:p>
    <w:p w:rsidR="004E2FC0" w:rsidRDefault="004E2FC0" w:rsidP="004E2FC0">
      <w:pPr>
        <w:spacing w:before="240" w:line="360" w:lineRule="auto"/>
        <w:ind w:firstLine="540"/>
        <w:jc w:val="both"/>
      </w:pPr>
      <w:r w:rsidRPr="00C84230">
        <w:t>Trata-se de um estudo de revisão narrativa de liter</w:t>
      </w:r>
      <w:r>
        <w:t>atura. A revisão narrativa é adequada para descrever e debater certo assunto sob o ponto de vista teórico, na interpretação e análise crítica do autor através de publicação em livros, artigos de revistas impressas ou eletrônicas</w:t>
      </w:r>
      <w:r w:rsidRPr="00ED378A">
        <w:rPr>
          <w:vertAlign w:val="superscript"/>
        </w:rPr>
        <w:fldChar w:fldCharType="begin" w:fldLock="1"/>
      </w:r>
      <w:r w:rsidRPr="00ED378A">
        <w:rPr>
          <w:vertAlign w:val="superscript"/>
        </w:rPr>
        <w:instrText>ADDIN CSL_CITATION { "citationItems" : [ { "id" : "ITEM-1", "itemData" : { "author" : [ { "dropping-particle" : "", "family" : "Rother", "given" : "Edna Terezinha", "non-dropping-particle" : "", "parse-names" : false, "suffix" : "" } ], "container-title" : "Acta Paulista de Enfermagem", "id" : "ITEM-1", "issue" : "2", "issued" : { "date-parts" : [ [ "2007" ] ] }, "title" : "Revis\u00e3o sistem\u00e1tica x Revis\u00e3o Narrativa", "type" : "article-journal", "volume" : "20" }, "uris" : [ "http://www.mendeley.com/documents/?uuid=dcebaab3-e6d3-49ff-bae7-d74cdf7e33e1" ] } ], "mendeley" : { "previouslyFormattedCitation" : "(6)" }, "properties" : { "noteIndex" : 0 }, "schema" : "https://github.com/citation-style-language/schema/raw/master/csl-citation.json" }</w:instrText>
      </w:r>
      <w:r w:rsidRPr="00ED378A">
        <w:rPr>
          <w:vertAlign w:val="superscript"/>
        </w:rPr>
        <w:fldChar w:fldCharType="separate"/>
      </w:r>
      <w:r w:rsidRPr="00ED378A">
        <w:rPr>
          <w:noProof/>
          <w:vertAlign w:val="superscript"/>
        </w:rPr>
        <w:t>(6)</w:t>
      </w:r>
      <w:r w:rsidRPr="00ED378A">
        <w:rPr>
          <w:vertAlign w:val="superscript"/>
        </w:rPr>
        <w:fldChar w:fldCharType="end"/>
      </w:r>
      <w:r>
        <w:t>. A busca bibliográfica foi</w:t>
      </w:r>
      <w:r w:rsidRPr="00C84230">
        <w:t xml:space="preserve"> desenvolvida na </w:t>
      </w:r>
      <w:r>
        <w:t xml:space="preserve">biblioteca eletrônica </w:t>
      </w:r>
      <w:proofErr w:type="spellStart"/>
      <w:r>
        <w:t>Scielo</w:t>
      </w:r>
      <w:proofErr w:type="spellEnd"/>
      <w:r>
        <w:t>, a procura foi realizada em fevereiro de 2014, entre o período de 2002 a 2014.</w:t>
      </w:r>
    </w:p>
    <w:p w:rsidR="004E2FC0" w:rsidRPr="00862197" w:rsidRDefault="004E2FC0" w:rsidP="004E2FC0">
      <w:pPr>
        <w:pStyle w:val="Ttulo2"/>
        <w:rPr>
          <w:b w:val="0"/>
          <w:sz w:val="24"/>
          <w:szCs w:val="24"/>
        </w:rPr>
      </w:pPr>
      <w:bookmarkStart w:id="4" w:name="_Toc399182471"/>
      <w:r w:rsidRPr="00862197">
        <w:rPr>
          <w:b w:val="0"/>
          <w:sz w:val="24"/>
          <w:szCs w:val="24"/>
        </w:rPr>
        <w:t>Mudanças nos hábitos alimentares</w:t>
      </w:r>
      <w:bookmarkEnd w:id="4"/>
    </w:p>
    <w:p w:rsidR="004E2FC0" w:rsidRDefault="004E2FC0" w:rsidP="004E2FC0">
      <w:pPr>
        <w:widowControl w:val="0"/>
        <w:autoSpaceDE w:val="0"/>
        <w:autoSpaceDN w:val="0"/>
        <w:adjustRightInd w:val="0"/>
        <w:spacing w:before="240" w:line="360" w:lineRule="auto"/>
        <w:ind w:firstLine="709"/>
        <w:jc w:val="both"/>
        <w:rPr>
          <w:rFonts w:cs="Arial"/>
        </w:rPr>
      </w:pPr>
      <w:r>
        <w:t>Em 2005, o Ministério da Saúde se preocupando com as mudanças nos hábitos alimentares da população brasileira publicou o Guia Alimentar para população brasileira. De acordo com o Guia, o aumento no consumo de alimentos processados e enriquecidos de gordura, de sódio e açúcar explicam as tendências aumentadas de sobrepeso e obesidade na população brasileira associada às doenças crônicas não transmissíveis</w:t>
      </w:r>
      <w:r w:rsidRPr="00ED378A">
        <w:rPr>
          <w:vertAlign w:val="superscript"/>
        </w:rPr>
        <w:fldChar w:fldCharType="begin" w:fldLock="1"/>
      </w:r>
      <w:r w:rsidRPr="00ED378A">
        <w:rPr>
          <w:vertAlign w:val="superscript"/>
        </w:rPr>
        <w:instrText>ADDIN CSL_CITATION { "citationItems" : [ { "id" : "ITEM-1", "itemData" : { "author" : [ { "dropping-particle" : "", "family" : "Brasil", "given" : "", "non-dropping-particle" : "", "parse-names" : false, "suffix" : "" } ], "id" : "ITEM-1", "issued" : { "date-parts" : [ [ "2005" ] ] }, "page" : "236p.", "title" : "Guia alimentar para a popula\u00e7\u00e3o brasileira", "type" : "article" }, "uris" : [ "http://www.mendeley.com/documents/?uuid=beff570d-2d0b-454c-9fef-317ecfcdda5a" ] } ], "mendeley" : { "previouslyFormattedCitation" : "(7)" }, "properties" : { "noteIndex" : 0 }, "schema" : "https://github.com/citation-style-language/schema/raw/master/csl-citation.json" }</w:instrText>
      </w:r>
      <w:r w:rsidRPr="00ED378A">
        <w:rPr>
          <w:vertAlign w:val="superscript"/>
        </w:rPr>
        <w:fldChar w:fldCharType="separate"/>
      </w:r>
      <w:r w:rsidRPr="00ED378A">
        <w:rPr>
          <w:noProof/>
          <w:vertAlign w:val="superscript"/>
        </w:rPr>
        <w:t>(7)</w:t>
      </w:r>
      <w:r w:rsidRPr="00ED378A">
        <w:rPr>
          <w:vertAlign w:val="superscript"/>
        </w:rPr>
        <w:fldChar w:fldCharType="end"/>
      </w:r>
      <w:r>
        <w:t>.</w:t>
      </w:r>
      <w:r w:rsidRPr="00E76FC4">
        <w:rPr>
          <w:rFonts w:cs="Arial"/>
        </w:rPr>
        <w:t xml:space="preserve"> </w:t>
      </w:r>
    </w:p>
    <w:p w:rsidR="004E2FC0" w:rsidRDefault="004E2FC0" w:rsidP="004E2FC0">
      <w:pPr>
        <w:spacing w:line="360" w:lineRule="auto"/>
        <w:ind w:firstLine="720"/>
        <w:jc w:val="both"/>
      </w:pPr>
      <w:r>
        <w:t>Recentemente o Ministério da Saúde publicou o novo Guia Alimentar para população brasileira que substitui o de 2005. O principal foco é na prevenção de doenças associadas à alimentação e a promoção da saúde</w:t>
      </w:r>
      <w:r w:rsidRPr="00ED378A">
        <w:rPr>
          <w:vertAlign w:val="superscript"/>
        </w:rPr>
        <w:fldChar w:fldCharType="begin" w:fldLock="1"/>
      </w:r>
      <w:r w:rsidRPr="00ED378A">
        <w:rPr>
          <w:vertAlign w:val="superscript"/>
        </w:rPr>
        <w:instrText>ADDIN CSL_CITATION { "citationItems" : [ { "id" : "ITEM-1", "itemData" : { "author" : [ { "dropping-particle" : "", "family" : "Brasil", "given" : "", "non-dropping-particle" : "", "parse-names" : false, "suffix" : "" } ], "id" : "ITEM-1", "issued" : { "date-parts" : [ [ "2014" ] ] }, "page" : "46p.", "title" : "GUIA ALIMENTAR PARA A", "type" : "article" }, "uris" : [ "http://www.mendeley.com/documents/?uuid=7b8bed4c-b591-487c-b834-91c93522ff47" ] } ], "mendeley" : { "previouslyFormattedCitation" : "(8)" }, "properties" : { "noteIndex" : 0 }, "schema" : "https://github.com/citation-style-language/schema/raw/master/csl-citation.json" }</w:instrText>
      </w:r>
      <w:r w:rsidRPr="00ED378A">
        <w:rPr>
          <w:vertAlign w:val="superscript"/>
        </w:rPr>
        <w:fldChar w:fldCharType="separate"/>
      </w:r>
      <w:r w:rsidRPr="00ED378A">
        <w:rPr>
          <w:noProof/>
          <w:vertAlign w:val="superscript"/>
        </w:rPr>
        <w:t>(8)</w:t>
      </w:r>
      <w:r w:rsidRPr="00ED378A">
        <w:rPr>
          <w:vertAlign w:val="superscript"/>
        </w:rPr>
        <w:fldChar w:fldCharType="end"/>
      </w:r>
      <w:r>
        <w:t xml:space="preserve">.  </w:t>
      </w:r>
    </w:p>
    <w:p w:rsidR="004E2FC0" w:rsidRDefault="004E2FC0" w:rsidP="004E2FC0">
      <w:pPr>
        <w:spacing w:line="360" w:lineRule="auto"/>
        <w:ind w:firstLine="720"/>
        <w:jc w:val="both"/>
      </w:pPr>
      <w:r w:rsidRPr="0001017B">
        <w:t>A</w:t>
      </w:r>
      <w:r>
        <w:t xml:space="preserve"> mudança na alimentação </w:t>
      </w:r>
      <w:r w:rsidRPr="0001017B">
        <w:t>vem acompanhando o processo de industrialização dos alimentos. Com isso, a população passou a</w:t>
      </w:r>
      <w:r>
        <w:t xml:space="preserve"> ficar mais exposta a diversos tipos de doenças e a </w:t>
      </w:r>
      <w:r w:rsidRPr="0001017B">
        <w:t xml:space="preserve">consumir mais alimentos industrializados. </w:t>
      </w:r>
      <w:r>
        <w:t xml:space="preserve">Em 2010 foi realizada </w:t>
      </w:r>
      <w:r w:rsidRPr="0001017B">
        <w:t>uma pesquisa pelo Ministério da Saúde</w:t>
      </w:r>
      <w:r>
        <w:t xml:space="preserve"> que entrevistou 54.367 pessoas constatando que</w:t>
      </w:r>
      <w:r w:rsidRPr="0001017B">
        <w:t xml:space="preserve"> o padrão ali</w:t>
      </w:r>
      <w:r>
        <w:t>mentar no país mudou para pior</w:t>
      </w:r>
      <w:r w:rsidRPr="00FF3D97">
        <w:rPr>
          <w:vertAlign w:val="superscript"/>
        </w:rPr>
        <w:fldChar w:fldCharType="begin" w:fldLock="1"/>
      </w:r>
      <w:r w:rsidRPr="00FF3D97">
        <w:rPr>
          <w:vertAlign w:val="superscript"/>
        </w:rPr>
        <w:instrText>ADDIN CSL_CITATION { "citationItems" : [ { "id" : "ITEM-1", "itemData" : { "author" : [ { "dropping-particle" : "", "family" : "Brasil", "given" : "", "non-dropping-particle" : "", "parse-names" : false, "suffix" : "" } ], "id" : "ITEM-1", "issued" : { "date-parts" : [ [ "2010" ] ] }, "publisher" : "Inca", "publisher-place" : "Rio de Janeiro", "title" : "o que \u00e9 o c\u00e2ncer", "type" : "article" }, "uris" : [ "http://www.mendeley.com/documents/?uuid=5dad9b7e-185a-4cef-bdb0-b8de4aa074e5" ] } ], "mendeley" : { "previouslyFormattedCitation" : "(9)" }, "properties" : { "noteIndex" : 0 }, "schema" : "https://github.com/citation-style-language/schema/raw/master/csl-citation.json" }</w:instrText>
      </w:r>
      <w:r w:rsidRPr="00FF3D97">
        <w:rPr>
          <w:vertAlign w:val="superscript"/>
        </w:rPr>
        <w:fldChar w:fldCharType="separate"/>
      </w:r>
      <w:r w:rsidRPr="00FF3D97">
        <w:rPr>
          <w:noProof/>
          <w:vertAlign w:val="superscript"/>
        </w:rPr>
        <w:t>(9)</w:t>
      </w:r>
      <w:r w:rsidRPr="00FF3D97">
        <w:rPr>
          <w:vertAlign w:val="superscript"/>
        </w:rPr>
        <w:fldChar w:fldCharType="end"/>
      </w:r>
      <w:r w:rsidRPr="00FF3D97">
        <w:rPr>
          <w:vertAlign w:val="superscript"/>
        </w:rPr>
        <w:t>.</w:t>
      </w:r>
    </w:p>
    <w:p w:rsidR="004E2FC0" w:rsidRPr="00862197" w:rsidRDefault="004E2FC0" w:rsidP="004E2FC0">
      <w:pPr>
        <w:pStyle w:val="Ttulo2"/>
        <w:rPr>
          <w:b w:val="0"/>
          <w:sz w:val="24"/>
          <w:szCs w:val="24"/>
        </w:rPr>
      </w:pPr>
      <w:bookmarkStart w:id="5" w:name="_Toc399182472"/>
      <w:r w:rsidRPr="00862197">
        <w:rPr>
          <w:b w:val="0"/>
          <w:sz w:val="24"/>
          <w:szCs w:val="24"/>
        </w:rPr>
        <w:t>Processo de industrialização</w:t>
      </w:r>
      <w:bookmarkEnd w:id="5"/>
    </w:p>
    <w:p w:rsidR="004E2FC0" w:rsidRDefault="004E2FC0" w:rsidP="004E2FC0">
      <w:pPr>
        <w:spacing w:before="240" w:line="360" w:lineRule="auto"/>
        <w:ind w:firstLine="709"/>
        <w:jc w:val="both"/>
      </w:pPr>
      <w:r w:rsidRPr="0001017B">
        <w:t xml:space="preserve">Desde o século XX houve grandes </w:t>
      </w:r>
      <w:r>
        <w:t>mutações</w:t>
      </w:r>
      <w:r w:rsidRPr="0001017B">
        <w:t xml:space="preserve"> no comportamento alimentar através do surgimento de novos produtos, atualização de técnicas agrícolas e industriais, técnicas de conservação de alimentos e progressos da genética aplicada ao cultivo de plantas e criação de animais</w:t>
      </w:r>
      <w:r w:rsidRPr="00FF3D97">
        <w:rPr>
          <w:vertAlign w:val="superscript"/>
        </w:rPr>
        <w:fldChar w:fldCharType="begin" w:fldLock="1"/>
      </w:r>
      <w:r w:rsidRPr="00FF3D97">
        <w:rPr>
          <w:vertAlign w:val="superscript"/>
        </w:rPr>
        <w:instrText>ADDIN CSL_CITATION { "citationItems" : [ { "id" : "ITEM-1", "itemData" : { "author" : [ { "dropping-particle" : "", "family" : "ABREU", "given" : "EDELI SIMIONI", "non-dropping-particle" : "", "parse-names" : false, "suffix" : "" }, { "dropping-particle" : "", "family" : "TORRES", "given" : "ELIZABETH APARECIDA FERRAZ DA SILVA", "non-dropping-particle" : "", "parse-names" : false, "suffix" : "" } ], "container-title" : "Sociedade Brasileira de Alimenta\u00e7\u00e3o e Nutri\u00e7\u00e3o", "id" : "ITEM-1", "issued" : { "date-parts" : [ [ "2003" ] ] }, "page" : "7-22", "title" : "Restaurante \u201c por quilo \u201d: vale o quanto pesa ? Uma avalia\u00e7\u00e3o do padr\u00e3o alimentar em restaurantes de S\u00e3o Paulo , SP \u201c By the weight \u201d restaurants : an assessment of dietary patterns in restaurants from S\u00e3o Paulo , SP ABSTRACT", "type" : "article-journal", "volume" : "25" }, "uris" : [ "http://www.mendeley.com/documents/?uuid=4f6ef02f-ea1e-4b79-95f9-d14dd3917da6" ] } ], "mendeley" : { "previouslyFormattedCitation" : "(12)" }, "properties" : { "noteIndex" : 0 }, "schema" : "https://github.com/citation-style-language/schema/raw/master/csl-citation.json" }</w:instrText>
      </w:r>
      <w:r w:rsidRPr="00FF3D97">
        <w:rPr>
          <w:vertAlign w:val="superscript"/>
        </w:rPr>
        <w:fldChar w:fldCharType="separate"/>
      </w:r>
      <w:r w:rsidRPr="00FF3D97">
        <w:rPr>
          <w:noProof/>
          <w:vertAlign w:val="superscript"/>
        </w:rPr>
        <w:t>(1</w:t>
      </w:r>
      <w:r>
        <w:rPr>
          <w:noProof/>
          <w:vertAlign w:val="superscript"/>
        </w:rPr>
        <w:t>0</w:t>
      </w:r>
      <w:r w:rsidRPr="00FF3D97">
        <w:rPr>
          <w:noProof/>
          <w:vertAlign w:val="superscript"/>
        </w:rPr>
        <w:t>)</w:t>
      </w:r>
      <w:r w:rsidRPr="00FF3D97">
        <w:rPr>
          <w:vertAlign w:val="superscript"/>
        </w:rPr>
        <w:fldChar w:fldCharType="end"/>
      </w:r>
      <w:r w:rsidRPr="0001017B">
        <w:t xml:space="preserve">. </w:t>
      </w:r>
    </w:p>
    <w:p w:rsidR="004E2FC0" w:rsidRDefault="004E2FC0" w:rsidP="004E2FC0">
      <w:pPr>
        <w:autoSpaceDE w:val="0"/>
        <w:autoSpaceDN w:val="0"/>
        <w:adjustRightInd w:val="0"/>
        <w:spacing w:before="240" w:line="360" w:lineRule="auto"/>
        <w:ind w:firstLine="720"/>
        <w:jc w:val="both"/>
      </w:pPr>
      <w:r w:rsidRPr="0001017B">
        <w:t xml:space="preserve">O processo de industrialização da alimentação resultou em múltiplos progressos positivos e negativos. Positivos porque tornou a alimentação mais sortida, diversificada e permitiu maior acesso aos alimentos independente de sua sazonalidade natural. Em contrapartida trouxe desigualdade social do acesso a determinados tipos de alimentos e a vasta opção de alimentos nos hipermercados que abrangem mais de 20 mil itens alimentares distintos que podem estar aliadas </w:t>
      </w:r>
      <w:r>
        <w:t xml:space="preserve">a algumas doenças </w:t>
      </w:r>
      <w:r w:rsidRPr="0001017B">
        <w:t>obesidade, doenças cardiovasculares, câncer,</w:t>
      </w:r>
      <w:r>
        <w:t xml:space="preserve"> entre outros</w:t>
      </w:r>
      <w:r w:rsidRPr="00FF3D97">
        <w:rPr>
          <w:vertAlign w:val="superscript"/>
        </w:rPr>
        <w:fldChar w:fldCharType="begin" w:fldLock="1"/>
      </w:r>
      <w:r w:rsidRPr="00FF3D97">
        <w:rPr>
          <w:vertAlign w:val="superscript"/>
        </w:rPr>
        <w:instrText>ADDIN CSL_CITATION { "citationItems" : [ { "id" : "ITEM-1", "itemData" : { "ISBN" : "8575410555", "author" : [ { "dropping-particle" : "", "family" : "Arnaiz", "given" : "Mabel Grada", "non-dropping-particle" : "", "parse-names" : false, "suffix" : "" } ], "container-title" : "Antropologia e nutri\u00e7\u00e3o: um di\u00e1lago poss\u00edvel", "id" : "ITEM-1", "issued" : { "date-parts" : [ [ "2005" ] ] }, "page" : "306p.", "title" : "Antropologia e nutri\u00e7\u00e3o: um di\u00e1lago poss\u00edvel", "type" : "chapter" }, "uris" : [ "http://www.mendeley.com/documents/?uuid=0ef3930d-1714-4ac6-b55d-5d10faf95c15" ] } ], "mendeley" : { "previouslyFormattedCitation" : "(10)" }, "properties" : { "noteIndex" : 0 }, "schema" : "https://github.com/citation-style-language/schema/raw/master/csl-citation.json" }</w:instrText>
      </w:r>
      <w:r w:rsidRPr="00FF3D97">
        <w:rPr>
          <w:vertAlign w:val="superscript"/>
        </w:rPr>
        <w:fldChar w:fldCharType="separate"/>
      </w:r>
      <w:r>
        <w:rPr>
          <w:noProof/>
          <w:vertAlign w:val="superscript"/>
        </w:rPr>
        <w:t>(11</w:t>
      </w:r>
      <w:r w:rsidRPr="00FF3D97">
        <w:rPr>
          <w:noProof/>
          <w:vertAlign w:val="superscript"/>
        </w:rPr>
        <w:t>)</w:t>
      </w:r>
      <w:r w:rsidRPr="00FF3D97">
        <w:rPr>
          <w:vertAlign w:val="superscript"/>
        </w:rPr>
        <w:fldChar w:fldCharType="end"/>
      </w:r>
      <w:r w:rsidRPr="00FF3D97">
        <w:rPr>
          <w:vertAlign w:val="superscript"/>
        </w:rPr>
        <w:t>.</w:t>
      </w:r>
    </w:p>
    <w:p w:rsidR="004E2FC0" w:rsidRDefault="004E2FC0" w:rsidP="004E2FC0">
      <w:pPr>
        <w:spacing w:line="360" w:lineRule="auto"/>
        <w:ind w:firstLine="709"/>
        <w:jc w:val="both"/>
      </w:pPr>
      <w:r>
        <w:t>A ingestão de alimentos ricos em açúcares e gorduras e insuficientes em fibras influenciam de forma negativa os padrões alimentares e com isso modificações no perfil epidemiológico e aumento no número total de casos de doenças como diabetes tipo II, dislipidemias e doenças cardiovasculares</w:t>
      </w:r>
      <w:r w:rsidRPr="00FF3D97">
        <w:rPr>
          <w:vertAlign w:val="superscript"/>
        </w:rPr>
        <w:fldChar w:fldCharType="begin" w:fldLock="1"/>
      </w:r>
      <w:r w:rsidRPr="00FF3D97">
        <w:rPr>
          <w:vertAlign w:val="superscript"/>
        </w:rPr>
        <w:instrText>ADDIN CSL_CITATION { "citationItems" : [ { "id" : "ITEM-1", "itemData" : { "author" : [ { "dropping-particle" : "", "family" : "PROEN\u00c7A", "given" : "R. P. da C.", "non-dropping-particle" : "", "parse-names" : false, "suffix" : "" }, { "dropping-particle" : "", "family" : "HISSANAGA", "given" : "V. M.", "non-dropping-particle" : "", "parse-names" : false, "suffix" : "" } ], "container-title" : "revista do conselho regional de nutricionistas 2\u00aa regi\u00e3o (CRN 2)", "id" : "ITEM-1", "issue" : "16", "issued" : { "date-parts" : [ [ "2008" ] ] }, "page" : "13", "title" : "O controle de gordura trans no processo produtivo de refei\u00e7\u00f5es", "type" : "article-journal", "volume" : "2" }, "uris" : [ "http://www.mendeley.com/documents/?uuid=2cd859b2-0317-409d-b911-1171209acd1b" ] } ], "mendeley" : { "previouslyFormattedCitation" : "(11)" }, "properties" : { "noteIndex" : 0 }, "schema" : "https://github.com/citation-style-language/schema/raw/master/csl-citation.json" }</w:instrText>
      </w:r>
      <w:r w:rsidRPr="00FF3D97">
        <w:rPr>
          <w:vertAlign w:val="superscript"/>
        </w:rPr>
        <w:fldChar w:fldCharType="separate"/>
      </w:r>
      <w:r>
        <w:rPr>
          <w:noProof/>
          <w:vertAlign w:val="superscript"/>
        </w:rPr>
        <w:t>(12</w:t>
      </w:r>
      <w:r w:rsidRPr="00FF3D97">
        <w:rPr>
          <w:noProof/>
          <w:vertAlign w:val="superscript"/>
        </w:rPr>
        <w:t>)</w:t>
      </w:r>
      <w:r w:rsidRPr="00FF3D97">
        <w:rPr>
          <w:vertAlign w:val="superscript"/>
        </w:rPr>
        <w:fldChar w:fldCharType="end"/>
      </w:r>
      <w:r>
        <w:t>.</w:t>
      </w:r>
    </w:p>
    <w:p w:rsidR="004E2FC0" w:rsidRPr="00862197" w:rsidRDefault="004E2FC0" w:rsidP="004E2FC0">
      <w:pPr>
        <w:pStyle w:val="Ttulo2"/>
        <w:rPr>
          <w:b w:val="0"/>
          <w:sz w:val="24"/>
          <w:szCs w:val="24"/>
        </w:rPr>
      </w:pPr>
      <w:bookmarkStart w:id="6" w:name="_Toc399182473"/>
      <w:r w:rsidRPr="00862197">
        <w:rPr>
          <w:b w:val="0"/>
          <w:sz w:val="24"/>
          <w:szCs w:val="24"/>
        </w:rPr>
        <w:t>Fatores envolvidos nas escolhas alimentares</w:t>
      </w:r>
      <w:bookmarkEnd w:id="6"/>
    </w:p>
    <w:p w:rsidR="004E2FC0" w:rsidRDefault="004E2FC0" w:rsidP="004E2FC0">
      <w:pPr>
        <w:widowControl w:val="0"/>
        <w:autoSpaceDE w:val="0"/>
        <w:autoSpaceDN w:val="0"/>
        <w:adjustRightInd w:val="0"/>
        <w:spacing w:before="240" w:line="360" w:lineRule="auto"/>
        <w:ind w:firstLine="709"/>
        <w:jc w:val="both"/>
        <w:rPr>
          <w:rFonts w:cs="Arial"/>
        </w:rPr>
      </w:pPr>
      <w:r>
        <w:rPr>
          <w:rFonts w:cs="Arial"/>
        </w:rPr>
        <w:t xml:space="preserve">A atitude de alimentar-se é realizada através de normas determinadas pela sociedade como na maneira do preparo dos alimentos, pela montagem dos pratos, as posições e os modos das pessoas à mesa, os horários estipulados. Com isso a preferência alimentar é um processo </w:t>
      </w:r>
      <w:proofErr w:type="gramStart"/>
      <w:r>
        <w:rPr>
          <w:rFonts w:cs="Arial"/>
        </w:rPr>
        <w:t>dinâmico produzida</w:t>
      </w:r>
      <w:proofErr w:type="gramEnd"/>
      <w:r>
        <w:rPr>
          <w:rFonts w:cs="Arial"/>
        </w:rPr>
        <w:t xml:space="preserve"> por múltiplos fatores determinantes</w:t>
      </w:r>
      <w:r w:rsidRPr="00FF3D97">
        <w:rPr>
          <w:rFonts w:cs="Arial"/>
          <w:vertAlign w:val="superscript"/>
        </w:rPr>
        <w:fldChar w:fldCharType="begin" w:fldLock="1"/>
      </w:r>
      <w:r w:rsidRPr="00FF3D97">
        <w:rPr>
          <w:rFonts w:cs="Arial"/>
          <w:vertAlign w:val="superscript"/>
        </w:rPr>
        <w:instrText>ADDIN CSL_CITATION { "citationItems" : [ { "id" : "ITEM-1", "itemData" : { "author" : [ { "dropping-particle" : "", "family" : "Jomori", "given" : "manuela mika", "non-dropping-particle" : "", "parse-names" : false, "suffix" : "" }, { "dropping-particle" : "", "family" : "Proen\u00e7a", "given" : "rossana pacheco da costa", "non-dropping-particle" : "", "parse-names" : false, "suffix" : "" }, { "dropping-particle" : "", "family" : "Calvo", "given" : "Maria Cristina Marino", "non-dropping-particle" : "", "parse-names" : false, "suffix" : "" } ], "container-title" : "revista de n", "id" : "ITEM-1", "issue" : "1", "issued" : { "date-parts" : [ [ "2008" ] ] }, "page" : "63-73", "title" : "determinantes de escolha alimentar", "type" : "article-journal", "volume" : "21" }, "uris" : [ "http://www.mendeley.com/documents/?uuid=301ef163-b546-45c8-8e36-34a5fab2344c" ] } ], "mendeley" : { "previouslyFormattedCitation" : "(13)" }, "properties" : { "noteIndex" : 0 }, "schema" : "https://github.com/citation-style-language/schema/raw/master/csl-citation.json" }</w:instrText>
      </w:r>
      <w:r w:rsidRPr="00FF3D97">
        <w:rPr>
          <w:rFonts w:cs="Arial"/>
          <w:vertAlign w:val="superscript"/>
        </w:rPr>
        <w:fldChar w:fldCharType="separate"/>
      </w:r>
      <w:r w:rsidRPr="00FF3D97">
        <w:rPr>
          <w:rFonts w:cs="Arial"/>
          <w:noProof/>
          <w:vertAlign w:val="superscript"/>
        </w:rPr>
        <w:t>(13)</w:t>
      </w:r>
      <w:r w:rsidRPr="00FF3D97">
        <w:rPr>
          <w:rFonts w:cs="Arial"/>
          <w:vertAlign w:val="superscript"/>
        </w:rPr>
        <w:fldChar w:fldCharType="end"/>
      </w:r>
      <w:r>
        <w:rPr>
          <w:rFonts w:cs="Arial"/>
        </w:rPr>
        <w:t xml:space="preserve">. </w:t>
      </w:r>
    </w:p>
    <w:p w:rsidR="004E2FC0" w:rsidRDefault="004E2FC0" w:rsidP="004E2FC0">
      <w:pPr>
        <w:widowControl w:val="0"/>
        <w:autoSpaceDE w:val="0"/>
        <w:autoSpaceDN w:val="0"/>
        <w:adjustRightInd w:val="0"/>
        <w:spacing w:line="360" w:lineRule="auto"/>
        <w:ind w:firstLine="709"/>
        <w:jc w:val="both"/>
        <w:rPr>
          <w:rFonts w:cs="Arial"/>
        </w:rPr>
      </w:pPr>
      <w:r>
        <w:rPr>
          <w:rFonts w:cs="Arial"/>
        </w:rPr>
        <w:t xml:space="preserve">Os fatores </w:t>
      </w:r>
      <w:proofErr w:type="spellStart"/>
      <w:r>
        <w:rPr>
          <w:rFonts w:cs="Arial"/>
        </w:rPr>
        <w:t>sócio-culturais</w:t>
      </w:r>
      <w:proofErr w:type="spellEnd"/>
      <w:r>
        <w:rPr>
          <w:rFonts w:cs="Arial"/>
        </w:rPr>
        <w:t xml:space="preserve"> influenciam de tal forma em que o indivíduo modifica seu comportamento alimentar com o desejo de pertencer e de ser benquisto pelo grupo e inclui também o convívio do indivíduo com a família, amigos, relações do trabalho</w:t>
      </w:r>
      <w:r w:rsidRPr="00FF3D97">
        <w:rPr>
          <w:rFonts w:cs="Arial"/>
          <w:vertAlign w:val="superscript"/>
        </w:rPr>
        <w:fldChar w:fldCharType="begin" w:fldLock="1"/>
      </w:r>
      <w:r w:rsidRPr="00FF3D97">
        <w:rPr>
          <w:rFonts w:cs="Arial"/>
          <w:vertAlign w:val="superscript"/>
        </w:rPr>
        <w:instrText>ADDIN CSL_CITATION { "citationItems" : [ { "id" : "ITEM-1", "itemData" : { "author" : [ { "dropping-particle" : "", "family" : "Poulain", "given" : "J-P", "non-dropping-particle" : "", "parse-names" : false, "suffix" : "" } ], "id" : "ITEM-1", "issued" : { "date-parts" : [ [ "2004" ] ] }, "publisher" : "UFSC", "title" : "Sociologias da Alimenta\u00e7\u00e3o", "type" : "article" }, "uris" : [ "http://www.mendeley.com/documents/?uuid=a9357c77-dd28-4530-b087-b469bcc712fe" ] } ], "mendeley" : { "previouslyFormattedCitation" : "(14)" }, "properties" : { "noteIndex" : 0 }, "schema" : "https://github.com/citation-style-language/schema/raw/master/csl-citation.json" }</w:instrText>
      </w:r>
      <w:r w:rsidRPr="00FF3D97">
        <w:rPr>
          <w:rFonts w:cs="Arial"/>
          <w:vertAlign w:val="superscript"/>
        </w:rPr>
        <w:fldChar w:fldCharType="separate"/>
      </w:r>
      <w:r w:rsidRPr="00FF3D97">
        <w:rPr>
          <w:rFonts w:cs="Arial"/>
          <w:noProof/>
          <w:vertAlign w:val="superscript"/>
        </w:rPr>
        <w:t>(14)</w:t>
      </w:r>
      <w:r w:rsidRPr="00FF3D97">
        <w:rPr>
          <w:rFonts w:cs="Arial"/>
          <w:vertAlign w:val="superscript"/>
        </w:rPr>
        <w:fldChar w:fldCharType="end"/>
      </w:r>
      <w:r w:rsidRPr="00FF3D97">
        <w:rPr>
          <w:rFonts w:cs="Arial"/>
          <w:vertAlign w:val="superscript"/>
        </w:rPr>
        <w:t>.</w:t>
      </w:r>
    </w:p>
    <w:p w:rsidR="004E2FC0" w:rsidRDefault="004E2FC0" w:rsidP="004E2FC0">
      <w:pPr>
        <w:widowControl w:val="0"/>
        <w:autoSpaceDE w:val="0"/>
        <w:autoSpaceDN w:val="0"/>
        <w:adjustRightInd w:val="0"/>
        <w:spacing w:line="360" w:lineRule="auto"/>
        <w:ind w:firstLine="709"/>
        <w:jc w:val="both"/>
        <w:rPr>
          <w:rFonts w:cs="Arial"/>
        </w:rPr>
      </w:pPr>
      <w:r>
        <w:rPr>
          <w:rFonts w:cs="Arial"/>
        </w:rPr>
        <w:t>O fator econômico está relacionado com a possibilidade de compra do sujeito e a oferta de alimentos que estão aliados aos aspectos demográficos. Diante disso as mutações de preço e renda interferem nas decisões de compra destacando a relação custo e benefício associado com o tempo e a comodidade</w:t>
      </w:r>
      <w:r w:rsidRPr="00FF3D97">
        <w:rPr>
          <w:rFonts w:cs="Arial"/>
          <w:vertAlign w:val="superscript"/>
        </w:rPr>
        <w:fldChar w:fldCharType="begin" w:fldLock="1"/>
      </w:r>
      <w:r w:rsidRPr="00FF3D97">
        <w:rPr>
          <w:rFonts w:cs="Arial"/>
          <w:vertAlign w:val="superscript"/>
        </w:rPr>
        <w:instrText>ADDIN CSL_CITATION { "citationItems" : [ { "id" : "ITEM-1", "itemData" : { "author" : [ { "dropping-particle" : "", "family" : "Gendrich", "given" : "K", "non-dropping-particle" : "", "parse-names" : false, "suffix" : "" } ], "container-title" : "appetite", "id" : "ITEM-1", "issue" : "3", "issued" : { "date-parts" : [ [ "2003" ] ] }, "page" : "231-8", "title" : "Determinants of nutritional behavior: a multitude of levers for successful intervention?", "type" : "article-journal", "volume" : "41" }, "uris" : [ "http://www.mendeley.com/documents/?uuid=b97098fa-2281-42a7-8a90-fcd2d465e760" ] } ], "mendeley" : { "previouslyFormattedCitation" : "(16)" }, "properties" : { "noteIndex" : 0 }, "schema" : "https://github.com/citation-style-language/schema/raw/master/csl-citation.json" }</w:instrText>
      </w:r>
      <w:r w:rsidRPr="00FF3D97">
        <w:rPr>
          <w:rFonts w:cs="Arial"/>
          <w:vertAlign w:val="superscript"/>
        </w:rPr>
        <w:fldChar w:fldCharType="separate"/>
      </w:r>
      <w:r w:rsidRPr="00FF3D97">
        <w:rPr>
          <w:rFonts w:cs="Arial"/>
          <w:noProof/>
          <w:vertAlign w:val="superscript"/>
        </w:rPr>
        <w:t>(16)</w:t>
      </w:r>
      <w:r w:rsidRPr="00FF3D97">
        <w:rPr>
          <w:rFonts w:cs="Arial"/>
          <w:vertAlign w:val="superscript"/>
        </w:rPr>
        <w:fldChar w:fldCharType="end"/>
      </w:r>
      <w:r w:rsidRPr="00FF3D97">
        <w:rPr>
          <w:rFonts w:cs="Arial"/>
          <w:vertAlign w:val="superscript"/>
        </w:rPr>
        <w:t>.</w:t>
      </w:r>
      <w:r>
        <w:rPr>
          <w:rFonts w:cs="Arial"/>
        </w:rPr>
        <w:t xml:space="preserve">  </w:t>
      </w:r>
    </w:p>
    <w:p w:rsidR="004E2FC0" w:rsidRDefault="004E2FC0" w:rsidP="004E2FC0">
      <w:pPr>
        <w:widowControl w:val="0"/>
        <w:autoSpaceDE w:val="0"/>
        <w:autoSpaceDN w:val="0"/>
        <w:adjustRightInd w:val="0"/>
        <w:spacing w:line="360" w:lineRule="auto"/>
        <w:ind w:firstLine="709"/>
        <w:jc w:val="both"/>
        <w:rPr>
          <w:rFonts w:cs="Arial"/>
        </w:rPr>
      </w:pPr>
      <w:r>
        <w:rPr>
          <w:rFonts w:cs="Arial"/>
        </w:rPr>
        <w:t xml:space="preserve">A mídia é outro fator que está associado às escolhas alimentares. O hábito de assistir televisão está vinculado </w:t>
      </w:r>
      <w:proofErr w:type="gramStart"/>
      <w:r>
        <w:rPr>
          <w:rFonts w:cs="Arial"/>
        </w:rPr>
        <w:t>a</w:t>
      </w:r>
      <w:proofErr w:type="gramEnd"/>
      <w:r>
        <w:rPr>
          <w:rFonts w:cs="Arial"/>
        </w:rPr>
        <w:t xml:space="preserve"> compra, pedido, aquisição de alimentos anunciados. Porém a maioria dos alimentos propagados possui altos índices sódio, gorduras e açúcares</w:t>
      </w:r>
      <w:r w:rsidRPr="00FF3D97">
        <w:rPr>
          <w:rFonts w:cs="Arial"/>
          <w:vertAlign w:val="superscript"/>
        </w:rPr>
        <w:fldChar w:fldCharType="begin" w:fldLock="1"/>
      </w:r>
      <w:r w:rsidRPr="00FF3D97">
        <w:rPr>
          <w:rFonts w:cs="Arial"/>
          <w:vertAlign w:val="superscript"/>
        </w:rPr>
        <w:instrText>ADDIN CSL_CITATION { "citationItems" : [ { "id" : "ITEM-1", "itemData" : { "author" : [ { "dropping-particle" : "", "family" : "Almeida", "given" : "sebasti\u00e3o de Sousa", "non-dropping-particle" : "", "parse-names" : false, "suffix" : "" }, { "dropping-particle" : "", "family" : "Nascimento", "given" : "Paula Carolina BD", "non-dropping-particle" : "", "parse-names" : false, "suffix" : "" }, { "dropping-particle" : "", "family" : "Quaioti", "given" : "Teresa Cristina Bolzan", "non-dropping-particle" : "", "parse-names" : false, "suffix" : "" } ], "id" : "ITEM-1", "issue" : "3", "issued" : { "date-parts" : [ [ "2002" ] ] }, "page" : "352-5", "title" : "Quantidade e qualidade de produtos aliment\u00edcios anunciados na televis\u00e3o brasileira Amount and quality of food advertisement on Brazilian television", "type" : "article-journal", "volume" : "36" }, "uris" : [ "http://www.mendeley.com/documents/?uuid=f18e169c-db05-48bf-b985-89d18231a4ba" ] } ], "mendeley" : { "previouslyFormattedCitation" : "(17)" }, "properties" : { "noteIndex" : 0 }, "schema" : "https://github.com/citation-style-language/schema/raw/master/csl-citation.json" }</w:instrText>
      </w:r>
      <w:r w:rsidRPr="00FF3D97">
        <w:rPr>
          <w:rFonts w:cs="Arial"/>
          <w:vertAlign w:val="superscript"/>
        </w:rPr>
        <w:fldChar w:fldCharType="separate"/>
      </w:r>
      <w:r w:rsidRPr="00FF3D97">
        <w:rPr>
          <w:rFonts w:cs="Arial"/>
          <w:noProof/>
          <w:vertAlign w:val="superscript"/>
        </w:rPr>
        <w:t>(17)</w:t>
      </w:r>
      <w:r w:rsidRPr="00FF3D97">
        <w:rPr>
          <w:rFonts w:cs="Arial"/>
          <w:vertAlign w:val="superscript"/>
        </w:rPr>
        <w:fldChar w:fldCharType="end"/>
      </w:r>
      <w:r>
        <w:rPr>
          <w:rFonts w:cs="Arial"/>
        </w:rPr>
        <w:t>.</w:t>
      </w:r>
    </w:p>
    <w:p w:rsidR="004E2FC0" w:rsidRDefault="004E2FC0" w:rsidP="004E2FC0">
      <w:pPr>
        <w:widowControl w:val="0"/>
        <w:autoSpaceDE w:val="0"/>
        <w:autoSpaceDN w:val="0"/>
        <w:adjustRightInd w:val="0"/>
        <w:spacing w:line="360" w:lineRule="auto"/>
        <w:ind w:firstLine="709"/>
        <w:jc w:val="both"/>
        <w:rPr>
          <w:rFonts w:cs="Arial"/>
        </w:rPr>
      </w:pPr>
      <w:r>
        <w:rPr>
          <w:rFonts w:cs="Arial"/>
        </w:rPr>
        <w:t>A inserção da mulher no mercado de trabalho é um fator que também tem contribuído para a mudança nos hábitos alimentares. A mulher está cada vez mais sobrecarregada buscando conciliar a alimentação da família e a ocupação profissional, o que tem ocasionado em escolhas alimentares mais práticas e menos nutritivas</w:t>
      </w:r>
      <w:r w:rsidRPr="00FF3D97">
        <w:rPr>
          <w:rFonts w:cs="Arial"/>
          <w:vertAlign w:val="superscript"/>
        </w:rPr>
        <w:fldChar w:fldCharType="begin" w:fldLock="1"/>
      </w:r>
      <w:r w:rsidRPr="00FF3D97">
        <w:rPr>
          <w:rFonts w:cs="Arial"/>
          <w:vertAlign w:val="superscript"/>
        </w:rPr>
        <w:instrText>ADDIN CSL_CITATION { "citationItems" : [ { "id" : "ITEM-1", "itemData" : { "author" : [ { "dropping-particle" : "", "family" : "Moreira", "given" : "Samidayane", "non-dropping-particle" : "", "parse-names" : false, "suffix" : "" }, { "dropping-particle" : "", "family" : "Pereira", "given" : "Edson Luiz", "non-dropping-particle" : "", "parse-names" : false, "suffix" : "" } ], "container-title" : "Sa\u00fade Debate", "id" : "ITEM-1", "issue" : "95", "issued" : { "date-parts" : [ [ "2012" ] ] }, "page" : "1-18", "title" : "H\u00e1bitos Alimentares Da Fam\u00edlia Com a Inser\u00e7\u00e3o da Mulher No Mercado de Trabalho", "type" : "article-journal", "volume" : "36" }, "uris" : [ "http://www.mendeley.com/documents/?uuid=8ab2e0c3-1f4f-4ad1-a602-54c5916e3d4b" ] } ], "mendeley" : { "previouslyFormattedCitation" : "(18)" }, "properties" : { "noteIndex" : 0 }, "schema" : "https://github.com/citation-style-language/schema/raw/master/csl-citation.json" }</w:instrText>
      </w:r>
      <w:r w:rsidRPr="00FF3D97">
        <w:rPr>
          <w:rFonts w:cs="Arial"/>
          <w:vertAlign w:val="superscript"/>
        </w:rPr>
        <w:fldChar w:fldCharType="separate"/>
      </w:r>
      <w:r w:rsidRPr="00FF3D97">
        <w:rPr>
          <w:rFonts w:cs="Arial"/>
          <w:vertAlign w:val="superscript"/>
        </w:rPr>
        <w:t>(18)</w:t>
      </w:r>
      <w:r w:rsidRPr="00FF3D97">
        <w:rPr>
          <w:rFonts w:cs="Arial"/>
          <w:vertAlign w:val="superscript"/>
        </w:rPr>
        <w:fldChar w:fldCharType="end"/>
      </w:r>
      <w:r>
        <w:rPr>
          <w:rFonts w:cs="Arial"/>
        </w:rPr>
        <w:t>.</w:t>
      </w:r>
    </w:p>
    <w:p w:rsidR="004E2FC0" w:rsidRPr="00862197" w:rsidRDefault="004E2FC0" w:rsidP="004E2FC0">
      <w:pPr>
        <w:pStyle w:val="Ttulo1"/>
        <w:spacing w:before="240"/>
        <w:rPr>
          <w:sz w:val="24"/>
        </w:rPr>
      </w:pPr>
      <w:bookmarkStart w:id="7" w:name="_Toc399182474"/>
      <w:r w:rsidRPr="00862197">
        <w:rPr>
          <w:sz w:val="24"/>
        </w:rPr>
        <w:t>Discussão</w:t>
      </w:r>
      <w:bookmarkEnd w:id="7"/>
    </w:p>
    <w:p w:rsidR="004E2FC0" w:rsidRDefault="004E2FC0" w:rsidP="004E2FC0">
      <w:pPr>
        <w:widowControl w:val="0"/>
        <w:autoSpaceDE w:val="0"/>
        <w:autoSpaceDN w:val="0"/>
        <w:adjustRightInd w:val="0"/>
        <w:spacing w:before="240" w:line="360" w:lineRule="auto"/>
        <w:ind w:firstLine="709"/>
        <w:jc w:val="both"/>
        <w:rPr>
          <w:rFonts w:cs="Arial"/>
          <w:bCs w:val="0"/>
        </w:rPr>
      </w:pPr>
      <w:r>
        <w:rPr>
          <w:rFonts w:cs="Arial"/>
          <w:bCs w:val="0"/>
        </w:rPr>
        <w:t xml:space="preserve">Os progressos na indústria de alimentos têm sido mencionados como uma das principais causas do aumento energético da dieta dos países ocidentais. Isso devido ao consumo aumentado de </w:t>
      </w:r>
      <w:proofErr w:type="gramStart"/>
      <w:r>
        <w:rPr>
          <w:rFonts w:cs="Arial"/>
          <w:bCs w:val="0"/>
        </w:rPr>
        <w:t>carnes, açúcar, refrigerantes</w:t>
      </w:r>
      <w:proofErr w:type="gramEnd"/>
      <w:r>
        <w:rPr>
          <w:rFonts w:cs="Arial"/>
          <w:bCs w:val="0"/>
        </w:rPr>
        <w:t xml:space="preserve"> e pela queda na ingestão de hortaliças, frutas e leguminosas</w:t>
      </w:r>
      <w:r w:rsidRPr="00FF3D97">
        <w:rPr>
          <w:rFonts w:cs="Arial"/>
          <w:bCs w:val="0"/>
          <w:vertAlign w:val="superscript"/>
        </w:rPr>
        <w:fldChar w:fldCharType="begin" w:fldLock="1"/>
      </w:r>
      <w:r w:rsidRPr="00FF3D97">
        <w:rPr>
          <w:rFonts w:cs="Arial"/>
          <w:bCs w:val="0"/>
          <w:vertAlign w:val="superscript"/>
        </w:rPr>
        <w:instrText>ADDIN CSL_CITATION { "citationItems" : [ { "id" : "ITEM-1", "itemData" : { "author" : [ { "dropping-particle" : "", "family" : "Mendon\u00e7a", "given" : "cristina pinheiro", "non-dropping-particle" : "", "parse-names" : false, "suffix" : "" }, { "dropping-particle" : "", "family" : "Anjos", "given" : "luiz antonio", "non-dropping-particle" : "", "parse-names" : false, "suffix" : "" } ], "container-title" : "Caderno da Sa\u00fade P\u00fablica", "id" : "ITEM-1", "issue" : "3", "issued" : { "date-parts" : [ [ "2004" ] ] }, "page" : "698-709", "title" : "Aspectos das pr\u00e1ticas alimentares e da atividade f\u00edsica como determinantes do crescimento do sobrepeso / obesidade no Brasil Dietary and physical activity factors as determinants of the increase in overweight / obesity in Brazil", "type" : "article-journal", "volume" : "20" }, "uris" : [ "http://www.mendeley.com/documents/?uuid=4d7cf775-01a3-4847-b79c-7439fc05585d" ] } ], "mendeley" : { "previouslyFormattedCitation" : "(19)" }, "properties" : { "noteIndex" : 0 }, "schema" : "https://github.com/citation-style-language/schema/raw/master/csl-citation.json" }</w:instrText>
      </w:r>
      <w:r w:rsidRPr="00FF3D97">
        <w:rPr>
          <w:rFonts w:cs="Arial"/>
          <w:bCs w:val="0"/>
          <w:vertAlign w:val="superscript"/>
        </w:rPr>
        <w:fldChar w:fldCharType="separate"/>
      </w:r>
      <w:r w:rsidRPr="00FF3D97">
        <w:rPr>
          <w:rFonts w:cs="Arial"/>
          <w:bCs w:val="0"/>
          <w:noProof/>
          <w:vertAlign w:val="superscript"/>
        </w:rPr>
        <w:t>(19)</w:t>
      </w:r>
      <w:r w:rsidRPr="00FF3D97">
        <w:rPr>
          <w:rFonts w:cs="Arial"/>
          <w:bCs w:val="0"/>
          <w:vertAlign w:val="superscript"/>
        </w:rPr>
        <w:fldChar w:fldCharType="end"/>
      </w:r>
      <w:r>
        <w:rPr>
          <w:rFonts w:cs="Arial"/>
          <w:bCs w:val="0"/>
        </w:rPr>
        <w:t>.</w:t>
      </w:r>
    </w:p>
    <w:p w:rsidR="004E2FC0" w:rsidRDefault="004E2FC0" w:rsidP="004E2FC0">
      <w:pPr>
        <w:widowControl w:val="0"/>
        <w:autoSpaceDE w:val="0"/>
        <w:autoSpaceDN w:val="0"/>
        <w:adjustRightInd w:val="0"/>
        <w:spacing w:line="360" w:lineRule="auto"/>
        <w:ind w:firstLine="709"/>
        <w:jc w:val="both"/>
        <w:rPr>
          <w:rFonts w:cs="Arial"/>
          <w:bCs w:val="0"/>
        </w:rPr>
      </w:pPr>
      <w:r>
        <w:rPr>
          <w:rFonts w:cs="Arial"/>
          <w:bCs w:val="0"/>
        </w:rPr>
        <w:t xml:space="preserve"> A alimentação do tipo </w:t>
      </w:r>
      <w:proofErr w:type="spellStart"/>
      <w:r w:rsidRPr="00C62D2F">
        <w:rPr>
          <w:rFonts w:cs="Arial"/>
          <w:bCs w:val="0"/>
          <w:i/>
        </w:rPr>
        <w:t>fast</w:t>
      </w:r>
      <w:proofErr w:type="spellEnd"/>
      <w:r w:rsidRPr="00C62D2F">
        <w:rPr>
          <w:rFonts w:cs="Arial"/>
          <w:bCs w:val="0"/>
          <w:i/>
        </w:rPr>
        <w:t xml:space="preserve"> </w:t>
      </w:r>
      <w:proofErr w:type="spellStart"/>
      <w:r w:rsidRPr="00C62D2F">
        <w:rPr>
          <w:rFonts w:cs="Arial"/>
          <w:bCs w:val="0"/>
          <w:i/>
        </w:rPr>
        <w:t>food</w:t>
      </w:r>
      <w:proofErr w:type="spellEnd"/>
      <w:r>
        <w:rPr>
          <w:rFonts w:cs="Arial"/>
          <w:bCs w:val="0"/>
        </w:rPr>
        <w:t xml:space="preserve"> satisfazem os indivíduos devido ao seu cardápio diversificado e pela sua praticidade. A população brasileira vem adotando os alimentos industrializados cada vez em sua alimentação em razão da propaganda e ofertas, pela praticidade dos mesmos, por serem alimentos apetitosos e por produzir maior saciedade, pela ampla variedade e pela fácil aquisição</w:t>
      </w:r>
      <w:r w:rsidRPr="00B500F2">
        <w:rPr>
          <w:rFonts w:cs="Arial"/>
          <w:bCs w:val="0"/>
          <w:vertAlign w:val="superscript"/>
        </w:rPr>
        <w:fldChar w:fldCharType="begin" w:fldLock="1"/>
      </w:r>
      <w:r w:rsidRPr="00B500F2">
        <w:rPr>
          <w:rFonts w:cs="Arial"/>
          <w:bCs w:val="0"/>
          <w:vertAlign w:val="superscript"/>
        </w:rPr>
        <w:instrText>ADDIN CSL_CITATION { "citationItems" : [ { "id" : "ITEM-1", "itemData" : { "author" : [ { "dropping-particle" : "", "family" : "Brognoli", "given" : "Mariani Lima", "non-dropping-particle" : "", "parse-names" : false, "suffix" : "" } ], "id" : "ITEM-1", "issued" : { "date-parts" : [ [ "2010" ] ] }, "publisher-place" : "crici\u00fama", "title" : "Consumo de alimentos congelados por indiv\u00edduos frequentadores de supermercados", "type" : "article" }, "uris" : [ "http://www.mendeley.com/documents/?uuid=01edb301-8865-4cb5-8744-3969963bf61c" ] } ], "mendeley" : { "previouslyFormattedCitation" : "(20)" }, "properties" : { "noteIndex" : 0 }, "schema" : "https://github.com/citation-style-language/schema/raw/master/csl-citation.json" }</w:instrText>
      </w:r>
      <w:r w:rsidRPr="00B500F2">
        <w:rPr>
          <w:rFonts w:cs="Arial"/>
          <w:bCs w:val="0"/>
          <w:vertAlign w:val="superscript"/>
        </w:rPr>
        <w:fldChar w:fldCharType="separate"/>
      </w:r>
      <w:r w:rsidRPr="00B500F2">
        <w:rPr>
          <w:rFonts w:cs="Arial"/>
          <w:bCs w:val="0"/>
          <w:noProof/>
          <w:vertAlign w:val="superscript"/>
        </w:rPr>
        <w:t>(20)</w:t>
      </w:r>
      <w:r w:rsidRPr="00B500F2">
        <w:rPr>
          <w:rFonts w:cs="Arial"/>
          <w:bCs w:val="0"/>
          <w:vertAlign w:val="superscript"/>
        </w:rPr>
        <w:fldChar w:fldCharType="end"/>
      </w:r>
      <w:r>
        <w:rPr>
          <w:rFonts w:cs="Arial"/>
          <w:bCs w:val="0"/>
        </w:rPr>
        <w:t xml:space="preserve">. </w:t>
      </w:r>
    </w:p>
    <w:p w:rsidR="004E2FC0" w:rsidRDefault="004E2FC0" w:rsidP="004E2FC0">
      <w:pPr>
        <w:widowControl w:val="0"/>
        <w:autoSpaceDE w:val="0"/>
        <w:autoSpaceDN w:val="0"/>
        <w:adjustRightInd w:val="0"/>
        <w:spacing w:line="360" w:lineRule="auto"/>
        <w:ind w:firstLine="709"/>
        <w:jc w:val="both"/>
        <w:rPr>
          <w:rFonts w:cs="Arial"/>
          <w:bCs w:val="0"/>
        </w:rPr>
      </w:pPr>
      <w:r>
        <w:rPr>
          <w:rFonts w:cs="Arial"/>
          <w:bCs w:val="0"/>
        </w:rPr>
        <w:t xml:space="preserve">A indústria de alimentos passou por processos de mudanças devido </w:t>
      </w:r>
      <w:proofErr w:type="gramStart"/>
      <w:r>
        <w:rPr>
          <w:rFonts w:cs="Arial"/>
          <w:bCs w:val="0"/>
        </w:rPr>
        <w:t>a</w:t>
      </w:r>
      <w:proofErr w:type="gramEnd"/>
      <w:r>
        <w:rPr>
          <w:rFonts w:cs="Arial"/>
          <w:bCs w:val="0"/>
        </w:rPr>
        <w:t xml:space="preserve"> demanda, levando em consideração o cliente e suas particularidades como idade, sexo, estilo de vida, etc. Contudo a indústria também teve que acompanhar as transformações sociais o que levou a criação de produtos que atendessem ao estilo de vida da população urbana. </w:t>
      </w:r>
    </w:p>
    <w:p w:rsidR="004E2FC0" w:rsidRDefault="004E2FC0" w:rsidP="004E2FC0">
      <w:pPr>
        <w:widowControl w:val="0"/>
        <w:autoSpaceDE w:val="0"/>
        <w:autoSpaceDN w:val="0"/>
        <w:adjustRightInd w:val="0"/>
        <w:spacing w:line="360" w:lineRule="auto"/>
        <w:ind w:firstLine="709"/>
        <w:jc w:val="both"/>
        <w:rPr>
          <w:rFonts w:cs="Arial"/>
          <w:bCs w:val="0"/>
        </w:rPr>
      </w:pPr>
      <w:r>
        <w:rPr>
          <w:rFonts w:cs="Arial"/>
          <w:bCs w:val="0"/>
        </w:rPr>
        <w:t xml:space="preserve"> A indústria de alimentos traz para o consumidor contemporâneo um status de modernidade e comodidade de uso, já que o ritmo de vida passou a ficar mais acelerado. Com isso, a indústria passou a utilizar técnicas para facilitar o tempo destinado a realização de tarefas do dia a dia, em contrapartida, o mercado passou a ser mais competitivo e a ser prioridade na maioria dos indivíduos, reduzindo o período de relacionamento familiar principalmente dedicado à alimentação</w:t>
      </w:r>
      <w:r w:rsidRPr="00B500F2">
        <w:rPr>
          <w:rFonts w:cs="Arial"/>
          <w:bCs w:val="0"/>
          <w:vertAlign w:val="superscript"/>
        </w:rPr>
        <w:fldChar w:fldCharType="begin" w:fldLock="1"/>
      </w:r>
      <w:r w:rsidRPr="00B500F2">
        <w:rPr>
          <w:rFonts w:cs="Arial"/>
          <w:bCs w:val="0"/>
          <w:vertAlign w:val="superscript"/>
        </w:rPr>
        <w:instrText>ADDIN CSL_CITATION { "citationItems" : [ { "id" : "ITEM-1", "itemData" : { "author" : [ { "dropping-particle" : "", "family" : "Fonseca", "given" : "alexandre brasil", "non-dropping-particle" : "", "parse-names" : false, "suffix" : "" }, { "dropping-particle" : "de", "family" : "Souza", "given" : "tha\u00eds Salema Nogueira", "non-dropping-particle" : "", "parse-names" : false, "suffix" : "" }, { "dropping-particle" : "", "family" : "Frozi", "given" : "Daniela Sanches", "non-dropping-particle" : "", "parse-names" : false, "suffix" : "" }, { "dropping-particle" : "", "family" : "Pereira", "given" : "Rosangela Alves", "non-dropping-particle" : "", "parse-names" : false, "suffix" : "" } ], "container-title" : "ci\u00eancia &amp; Sa\u00fade Coletiva", "id" : "ITEM-1", "issue" : "9", "issued" : { "date-parts" : [ [ "2011" ] ] }, "page" : "3853-3862", "title" : "Modernidade alimentar e consumo de alimentos : contribui\u00e7\u00f5es s\u00f3cio-antropol\u00f3gicas para a pesquisa em nutri\u00e7\u00e3o Dietary modernity and food consumption : socio-anthropological contributions to research in nutrition", "type" : "article-journal", "volume" : "16" }, "uris" : [ "http://www.mendeley.com/documents/?uuid=130feba2-2257-4f72-b7cf-9e1de74190d0" ] } ], "mendeley" : { "previouslyFormattedCitation" : "(21)" }, "properties" : { "noteIndex" : 0 }, "schema" : "https://github.com/citation-style-language/schema/raw/master/csl-citation.json" }</w:instrText>
      </w:r>
      <w:r w:rsidRPr="00B500F2">
        <w:rPr>
          <w:rFonts w:cs="Arial"/>
          <w:bCs w:val="0"/>
          <w:vertAlign w:val="superscript"/>
        </w:rPr>
        <w:fldChar w:fldCharType="separate"/>
      </w:r>
      <w:r w:rsidRPr="00B500F2">
        <w:rPr>
          <w:rFonts w:cs="Arial"/>
          <w:bCs w:val="0"/>
          <w:noProof/>
          <w:vertAlign w:val="superscript"/>
        </w:rPr>
        <w:t>(21)</w:t>
      </w:r>
      <w:r w:rsidRPr="00B500F2">
        <w:rPr>
          <w:rFonts w:cs="Arial"/>
          <w:bCs w:val="0"/>
          <w:vertAlign w:val="superscript"/>
        </w:rPr>
        <w:fldChar w:fldCharType="end"/>
      </w:r>
      <w:r>
        <w:rPr>
          <w:rFonts w:cs="Arial"/>
          <w:bCs w:val="0"/>
        </w:rPr>
        <w:t>.</w:t>
      </w:r>
    </w:p>
    <w:p w:rsidR="004E2FC0" w:rsidRDefault="004E2FC0" w:rsidP="004E2FC0">
      <w:pPr>
        <w:widowControl w:val="0"/>
        <w:autoSpaceDE w:val="0"/>
        <w:autoSpaceDN w:val="0"/>
        <w:adjustRightInd w:val="0"/>
        <w:spacing w:line="360" w:lineRule="auto"/>
        <w:ind w:firstLine="709"/>
        <w:jc w:val="both"/>
        <w:rPr>
          <w:rFonts w:cs="Arial"/>
          <w:bCs w:val="0"/>
        </w:rPr>
      </w:pPr>
      <w:r>
        <w:rPr>
          <w:rFonts w:cs="Arial"/>
          <w:bCs w:val="0"/>
        </w:rPr>
        <w:t xml:space="preserve">Enquanto são realizadas políticas públicas em favor da alimentação saudável há uma construção na esfera da mídia e de suas ferramentas estratégicas que atravessa o processo de alimentação e </w:t>
      </w:r>
      <w:proofErr w:type="gramStart"/>
      <w:r>
        <w:rPr>
          <w:rFonts w:cs="Arial"/>
          <w:bCs w:val="0"/>
        </w:rPr>
        <w:t>saúde</w:t>
      </w:r>
      <w:proofErr w:type="gramEnd"/>
      <w:r w:rsidRPr="00B500F2">
        <w:rPr>
          <w:rFonts w:cs="Arial"/>
          <w:bCs w:val="0"/>
          <w:vertAlign w:val="superscript"/>
        </w:rPr>
        <w:fldChar w:fldCharType="begin" w:fldLock="1"/>
      </w:r>
      <w:r w:rsidRPr="00B500F2">
        <w:rPr>
          <w:rFonts w:cs="Arial"/>
          <w:bCs w:val="0"/>
          <w:vertAlign w:val="superscript"/>
        </w:rPr>
        <w:instrText>ADDIN CSL_CITATION { "citationItems" : [ { "id" : "ITEM-1", "itemData" : { "author" : [ { "dropping-particle" : "", "family" : "Villagelim", "given" : "Andr\u00e9a Siliveste Brasil", "non-dropping-particle" : "", "parse-names" : false, "suffix" : "" }, { "dropping-particle" : "", "family" : "Prado", "given" : "Shirley Donizete", "non-dropping-particle" : "", "parse-names" : false, "suffix" : "" }, { "dropping-particle" : "", "family" : "Freitas", "given" : "Ricardo Ferreira", "non-dropping-particle" : "", "parse-names" : false, "suffix" : "" }, { "dropping-particle" : "", "family" : "Carvalho", "given" : "Maria Claudia da Veiga Soares", "non-dropping-particle" : "", "parse-names" : false, "suffix" : "" }, { "dropping-particle" : "da", "family" : "Cruz", "given" : "Claudia Olsieski", "non-dropping-particle" : "", "parse-names" : false, "suffix" : "" }, { "dropping-particle" : "", "family" : "Klotz", "given" : "Juliana", "non-dropping-particle" : "", "parse-names" : false, "suffix" : "" }, { "dropping-particle" : "", "family" : "Freire", "given" : "Gesseldo de Brito", "non-dropping-particle" : "", "parse-names" : false, "suffix" : "" } ], "container-title" : "ci\u00eancia &amp; Sa\u00fade Coletiva", "id" : "ITEM-1", "issue" : "3", "issued" : { "date-parts" : [ [ "2012" ] ] }, "page" : "681-686", "title" : "A vida n\u00e3o pode ser feita s\u00f3 de sonhos : reflex\u00f5es sobre publicidade e alimenta\u00e7\u00e3o saud\u00e1vel Life cannot consist of dreams alone : reflections on advertising and a healthy diet", "type" : "article-journal", "volume" : "17" }, "uris" : [ "http://www.mendeley.com/documents/?uuid=3e1bf4a7-2f24-4632-8bda-aca9858a98f6" ] } ], "mendeley" : { "previouslyFormattedCitation" : "(22)" }, "properties" : { "noteIndex" : 0 }, "schema" : "https://github.com/citation-style-language/schema/raw/master/csl-citation.json" }</w:instrText>
      </w:r>
      <w:r w:rsidRPr="00B500F2">
        <w:rPr>
          <w:rFonts w:cs="Arial"/>
          <w:bCs w:val="0"/>
          <w:vertAlign w:val="superscript"/>
        </w:rPr>
        <w:fldChar w:fldCharType="separate"/>
      </w:r>
      <w:r w:rsidRPr="00B500F2">
        <w:rPr>
          <w:rFonts w:cs="Arial"/>
          <w:bCs w:val="0"/>
          <w:noProof/>
          <w:vertAlign w:val="superscript"/>
        </w:rPr>
        <w:t>(22)</w:t>
      </w:r>
      <w:r w:rsidRPr="00B500F2">
        <w:rPr>
          <w:rFonts w:cs="Arial"/>
          <w:bCs w:val="0"/>
          <w:vertAlign w:val="superscript"/>
        </w:rPr>
        <w:fldChar w:fldCharType="end"/>
      </w:r>
      <w:r>
        <w:rPr>
          <w:rFonts w:cs="Arial"/>
          <w:bCs w:val="0"/>
        </w:rPr>
        <w:t>. As ações publicitárias podem induzir práticas alimentares que podem adoecer a população através de informações parciais, sem embasamento científico</w:t>
      </w:r>
      <w:r w:rsidRPr="00B500F2">
        <w:rPr>
          <w:rFonts w:cs="Arial"/>
          <w:bCs w:val="0"/>
          <w:vertAlign w:val="superscript"/>
        </w:rPr>
        <w:fldChar w:fldCharType="begin" w:fldLock="1"/>
      </w:r>
      <w:r w:rsidRPr="00B500F2">
        <w:rPr>
          <w:rFonts w:cs="Arial"/>
          <w:bCs w:val="0"/>
          <w:vertAlign w:val="superscript"/>
        </w:rPr>
        <w:instrText>ADDIN CSL_CITATION { "citationItems" : [ { "id" : "ITEM-1", "itemData" : { "author" : [ { "dropping-particle" : "", "family" : "Instituto brasileiro de defesa do consumidor", "given" : "IDEC", "non-dropping-particle" : "", "parse-names" : false, "suffix" : "" } ], "container-title" : "revista do Idec", "id" : "ITEM-1", "issued" : { "date-parts" : [ [ "2009" ] ] }, "page" : "16-21", "title" : "Al\u00e9m da conta", "type" : "article-journal" }, "uris" : [ "http://www.mendeley.com/documents/?uuid=2c4c2bd8-ed50-4913-811c-0733af1c49bb" ] } ], "mendeley" : { "previouslyFormattedCitation" : "(23)" }, "properties" : { "noteIndex" : 0 }, "schema" : "https://github.com/citation-style-language/schema/raw/master/csl-citation.json" }</w:instrText>
      </w:r>
      <w:r w:rsidRPr="00B500F2">
        <w:rPr>
          <w:rFonts w:cs="Arial"/>
          <w:bCs w:val="0"/>
          <w:vertAlign w:val="superscript"/>
        </w:rPr>
        <w:fldChar w:fldCharType="separate"/>
      </w:r>
      <w:r w:rsidRPr="00B500F2">
        <w:rPr>
          <w:rFonts w:cs="Arial"/>
          <w:bCs w:val="0"/>
          <w:noProof/>
          <w:vertAlign w:val="superscript"/>
        </w:rPr>
        <w:t>(23)</w:t>
      </w:r>
      <w:r w:rsidRPr="00B500F2">
        <w:rPr>
          <w:rFonts w:cs="Arial"/>
          <w:bCs w:val="0"/>
          <w:vertAlign w:val="superscript"/>
        </w:rPr>
        <w:fldChar w:fldCharType="end"/>
      </w:r>
      <w:r>
        <w:rPr>
          <w:rFonts w:cs="Arial"/>
          <w:bCs w:val="0"/>
        </w:rPr>
        <w:t>.</w:t>
      </w:r>
    </w:p>
    <w:p w:rsidR="004E2FC0" w:rsidRDefault="004E2FC0" w:rsidP="004E2FC0">
      <w:pPr>
        <w:widowControl w:val="0"/>
        <w:autoSpaceDE w:val="0"/>
        <w:autoSpaceDN w:val="0"/>
        <w:adjustRightInd w:val="0"/>
        <w:spacing w:line="360" w:lineRule="auto"/>
        <w:ind w:firstLine="709"/>
        <w:jc w:val="both"/>
        <w:rPr>
          <w:rFonts w:cs="Arial"/>
          <w:bCs w:val="0"/>
        </w:rPr>
      </w:pPr>
      <w:r>
        <w:rPr>
          <w:rFonts w:cs="Arial"/>
          <w:bCs w:val="0"/>
        </w:rPr>
        <w:t>Através da Agência Nacional de Vigilância Sanitária (ANVISA), o Estado passou a ter o dever de preservar a saúde dos indivíduos e evitar a exposição a propagandas que possam influenciar de forma negativa os comportamentos saudáveis</w:t>
      </w:r>
      <w:r w:rsidRPr="00E71253">
        <w:rPr>
          <w:rFonts w:cs="Arial"/>
          <w:bCs w:val="0"/>
          <w:vertAlign w:val="superscript"/>
        </w:rPr>
        <w:fldChar w:fldCharType="begin" w:fldLock="1"/>
      </w:r>
      <w:r w:rsidRPr="00E71253">
        <w:rPr>
          <w:rFonts w:cs="Arial"/>
          <w:bCs w:val="0"/>
          <w:vertAlign w:val="superscript"/>
        </w:rPr>
        <w:instrText>ADDIN CSL_CITATION { "citationItems" : [ { "id" : "ITEM-1", "itemData" : { "author" : [ { "dropping-particle" : "", "family" : "Henriques", "given" : "Patricia", "non-dropping-particle" : "", "parse-names" : false, "suffix" : "" }, { "dropping-particle" : "", "family" : "Dias", "given" : "Patricia Camacho", "non-dropping-particle" : "", "parse-names" : false, "suffix" : "" }, { "dropping-particle" : "", "family" : "Burlandy", "given" : "Luciene", "non-dropping-particle" : "", "parse-names" : false, "suffix" : "" } ], "container-title" : "Caderno da Sa\u00fade P\u00fablica", "id" : "ITEM-1", "issue" : "6", "issued" : { "date-parts" : [ [ "2014" ] ] }, "page" : "1219-1228", "title" : "A regulamenta\u00e7\u00e3o da propaganda de alimentos no Brasil : converg\u00eancias e conflitos de interesses Regulation of food advertising in Brazil : convergence and conflicts of interest La regulaci\u00f3n de la publicidad de alimentos en Brasil : convergencias y confli", "type" : "article-journal", "volume" : "30" }, "uris" : [ "http://www.mendeley.com/documents/?uuid=8321d3e3-b0bb-4269-93a2-e858e646102c" ] } ], "mendeley" : { "previouslyFormattedCitation" : "(24)" }, "properties" : { "noteIndex" : 0 }, "schema" : "https://github.com/citation-style-language/schema/raw/master/csl-citation.json" }</w:instrText>
      </w:r>
      <w:r w:rsidRPr="00E71253">
        <w:rPr>
          <w:rFonts w:cs="Arial"/>
          <w:bCs w:val="0"/>
          <w:vertAlign w:val="superscript"/>
        </w:rPr>
        <w:fldChar w:fldCharType="separate"/>
      </w:r>
      <w:r w:rsidRPr="00E71253">
        <w:rPr>
          <w:rFonts w:cs="Arial"/>
          <w:bCs w:val="0"/>
          <w:noProof/>
          <w:vertAlign w:val="superscript"/>
        </w:rPr>
        <w:t>(24)</w:t>
      </w:r>
      <w:r w:rsidRPr="00E71253">
        <w:rPr>
          <w:rFonts w:cs="Arial"/>
          <w:bCs w:val="0"/>
          <w:vertAlign w:val="superscript"/>
        </w:rPr>
        <w:fldChar w:fldCharType="end"/>
      </w:r>
      <w:r>
        <w:rPr>
          <w:rFonts w:cs="Arial"/>
          <w:bCs w:val="0"/>
        </w:rPr>
        <w:t>. Em contrapartida há os que opõem a essa regulamentação, eles consideram que esse aspecto poderia ser resolvido de forma mais eficiente educando os consumidores e que restringir os alimentos industrializados seria uma manifestação contra o desenvolvimento tecnológico</w:t>
      </w:r>
      <w:r w:rsidRPr="00E71253">
        <w:rPr>
          <w:rFonts w:cs="Arial"/>
          <w:bCs w:val="0"/>
          <w:vertAlign w:val="superscript"/>
        </w:rPr>
        <w:fldChar w:fldCharType="begin" w:fldLock="1"/>
      </w:r>
      <w:r w:rsidRPr="00E71253">
        <w:rPr>
          <w:rFonts w:cs="Arial"/>
          <w:bCs w:val="0"/>
          <w:vertAlign w:val="superscript"/>
        </w:rPr>
        <w:instrText>ADDIN CSL_CITATION { "citationItems" : [ { "id" : "ITEM-1", "itemData" : { "author" : [ { "dropping-particle" : "", "family" : "Monteiro", "given" : "Carlos Augusto", "non-dropping-particle" : "", "parse-names" : false, "suffix" : "" }, { "dropping-particle" : "de", "family" : "Castro", "given" : "In\u00eas Rugani Ribeiro", "non-dropping-particle" : "", "parse-names" : false, "suffix" : "" } ], "container-title" : "artigos e ensaios", "id" : "ITEM-1", "issued" : { "date-parts" : [ [ "2009" ] ] }, "page" : "56-59", "title" : "Por que \u00e9 necess\u00e1rio regulamentar a publicidade de alimentos", "type" : "article-journal" }, "uris" : [ "http://www.mendeley.com/documents/?uuid=fc685bfe-20b7-4b08-af0c-9652e2dc3d24" ] } ], "mendeley" : { "previouslyFormattedCitation" : "(25)" }, "properties" : { "noteIndex" : 0 }, "schema" : "https://github.com/citation-style-language/schema/raw/master/csl-citation.json" }</w:instrText>
      </w:r>
      <w:r w:rsidRPr="00E71253">
        <w:rPr>
          <w:rFonts w:cs="Arial"/>
          <w:bCs w:val="0"/>
          <w:vertAlign w:val="superscript"/>
        </w:rPr>
        <w:fldChar w:fldCharType="separate"/>
      </w:r>
      <w:r w:rsidRPr="00E71253">
        <w:rPr>
          <w:rFonts w:cs="Arial"/>
          <w:bCs w:val="0"/>
          <w:noProof/>
          <w:vertAlign w:val="superscript"/>
        </w:rPr>
        <w:t>(25)</w:t>
      </w:r>
      <w:r w:rsidRPr="00E71253">
        <w:rPr>
          <w:rFonts w:cs="Arial"/>
          <w:bCs w:val="0"/>
          <w:vertAlign w:val="superscript"/>
        </w:rPr>
        <w:fldChar w:fldCharType="end"/>
      </w:r>
      <w:r>
        <w:rPr>
          <w:rFonts w:cs="Arial"/>
          <w:bCs w:val="0"/>
        </w:rPr>
        <w:t>.</w:t>
      </w:r>
    </w:p>
    <w:p w:rsidR="004E2FC0" w:rsidRPr="00862197" w:rsidRDefault="004E2FC0" w:rsidP="004E2FC0">
      <w:pPr>
        <w:pStyle w:val="Ttulo1"/>
        <w:spacing w:before="240"/>
        <w:rPr>
          <w:sz w:val="24"/>
        </w:rPr>
      </w:pPr>
      <w:bookmarkStart w:id="8" w:name="_Toc399182475"/>
      <w:r w:rsidRPr="00862197">
        <w:rPr>
          <w:sz w:val="24"/>
        </w:rPr>
        <w:t>Conclusão</w:t>
      </w:r>
      <w:bookmarkEnd w:id="8"/>
    </w:p>
    <w:p w:rsidR="004E2FC0" w:rsidRDefault="004E2FC0" w:rsidP="004E2FC0">
      <w:pPr>
        <w:autoSpaceDE w:val="0"/>
        <w:autoSpaceDN w:val="0"/>
        <w:adjustRightInd w:val="0"/>
        <w:spacing w:before="240" w:line="360" w:lineRule="auto"/>
        <w:ind w:firstLine="567"/>
        <w:jc w:val="both"/>
        <w:rPr>
          <w:rFonts w:cs="Arial"/>
        </w:rPr>
      </w:pPr>
      <w:r>
        <w:rPr>
          <w:rFonts w:cs="Arial"/>
        </w:rPr>
        <w:t xml:space="preserve">A alimentação atual dos brasileiros pode ser considerada como um problema de saúde pública. Os progressos da indústria alimentícia desencadearam uma grande oferta de alimentos de alto valor energético, maior disponibilidade de compra e como resultado consumo aumentado de alimentos industrializados ricos em açúcar, sódio e gorduras. Com isso, as pessoas ficaram mais suscetíveis a diversos tipos de doenças como hipertensão arterial, diabetes </w:t>
      </w:r>
      <w:proofErr w:type="spellStart"/>
      <w:r>
        <w:rPr>
          <w:rFonts w:cs="Arial"/>
        </w:rPr>
        <w:t>mellitus</w:t>
      </w:r>
      <w:proofErr w:type="spellEnd"/>
      <w:r>
        <w:rPr>
          <w:rFonts w:cs="Arial"/>
        </w:rPr>
        <w:t xml:space="preserve"> tipo </w:t>
      </w:r>
      <w:proofErr w:type="gramStart"/>
      <w:r>
        <w:rPr>
          <w:rFonts w:cs="Arial"/>
        </w:rPr>
        <w:t>2</w:t>
      </w:r>
      <w:proofErr w:type="gramEnd"/>
      <w:r>
        <w:rPr>
          <w:rFonts w:cs="Arial"/>
        </w:rPr>
        <w:t xml:space="preserve"> e obesidade. </w:t>
      </w:r>
    </w:p>
    <w:p w:rsidR="004E2FC0" w:rsidRPr="00E53031" w:rsidRDefault="004E2FC0" w:rsidP="004E2FC0">
      <w:pPr>
        <w:autoSpaceDE w:val="0"/>
        <w:autoSpaceDN w:val="0"/>
        <w:adjustRightInd w:val="0"/>
        <w:spacing w:line="360" w:lineRule="auto"/>
        <w:ind w:firstLine="567"/>
        <w:jc w:val="both"/>
        <w:rPr>
          <w:rFonts w:cs="Arial"/>
          <w:b/>
          <w:bCs w:val="0"/>
          <w:color w:val="FF0000"/>
        </w:rPr>
      </w:pPr>
      <w:r>
        <w:rPr>
          <w:rFonts w:cs="Arial"/>
        </w:rPr>
        <w:t xml:space="preserve">É de suma importância a conscientização da população através de intervenções que promovam práticas alimentares saudáveis a fim de incentivar o consumo de alimentos protetores e consequentemente uma melhor qualidade de vida. </w:t>
      </w:r>
    </w:p>
    <w:p w:rsidR="004E2FC0" w:rsidRPr="00862197" w:rsidRDefault="004E2FC0" w:rsidP="004E2FC0">
      <w:pPr>
        <w:pStyle w:val="Ttulo1"/>
        <w:spacing w:before="240"/>
        <w:rPr>
          <w:sz w:val="24"/>
        </w:rPr>
      </w:pPr>
      <w:bookmarkStart w:id="9" w:name="_Toc399182476"/>
      <w:r w:rsidRPr="00862197">
        <w:rPr>
          <w:sz w:val="24"/>
        </w:rPr>
        <w:t>Referências</w:t>
      </w:r>
      <w:bookmarkEnd w:id="9"/>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rPr>
        <w:fldChar w:fldCharType="begin" w:fldLock="1"/>
      </w:r>
      <w:r w:rsidRPr="000F0C86">
        <w:rPr>
          <w:rFonts w:ascii="Arial" w:hAnsi="Arial" w:cs="Arial"/>
        </w:rPr>
        <w:instrText xml:space="preserve">ADDIN Mendeley Bibliography CSL_BIBLIOGRAPHY </w:instrText>
      </w:r>
      <w:r w:rsidRPr="000F0C86">
        <w:rPr>
          <w:rFonts w:ascii="Arial" w:hAnsi="Arial" w:cs="Arial"/>
        </w:rPr>
        <w:fldChar w:fldCharType="separate"/>
      </w:r>
      <w:r w:rsidRPr="000F0C86">
        <w:rPr>
          <w:rFonts w:ascii="Arial" w:hAnsi="Arial" w:cs="Arial"/>
          <w:noProof/>
        </w:rPr>
        <w:t xml:space="preserve">1. </w:t>
      </w:r>
      <w:r w:rsidRPr="000F0C86">
        <w:rPr>
          <w:rFonts w:ascii="Arial" w:hAnsi="Arial" w:cs="Arial"/>
          <w:noProof/>
        </w:rPr>
        <w:tab/>
        <w:t xml:space="preserve">Lent R. Cem Bilhões de Neurônios: Conceitos fundamentais de Neurociência. São Paulo: Atheneu; 2004.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 </w:t>
      </w:r>
      <w:r w:rsidRPr="000F0C86">
        <w:rPr>
          <w:rFonts w:ascii="Arial" w:hAnsi="Arial" w:cs="Arial"/>
          <w:noProof/>
        </w:rPr>
        <w:tab/>
        <w:t>Souza AS, Maciel JP de V, Freitas KKR, Carmo NT, Santana PL, Costa SB, et al. O COMPORTAMENTO ALIMENTAR E OS DISTÚRBIOS PSICOLÓGICOS [Internet]. 2012. p. 1–11. Available from: www.psicologia.pt</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3. </w:t>
      </w:r>
      <w:r w:rsidRPr="000F0C86">
        <w:rPr>
          <w:rFonts w:ascii="Arial" w:hAnsi="Arial" w:cs="Arial"/>
          <w:noProof/>
        </w:rPr>
        <w:tab/>
        <w:t xml:space="preserve">Fisberg regina mara, Marchioni dirce maria lobo, Colucci ana carolina almada. Avaliação do consumo alimentar e da ingestão de nutrientes na prática clínica. Arq Bras Endocrinol Metabólica. 2009;5:617–24.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4. </w:t>
      </w:r>
      <w:r w:rsidRPr="000F0C86">
        <w:rPr>
          <w:rFonts w:ascii="Arial" w:hAnsi="Arial" w:cs="Arial"/>
          <w:noProof/>
        </w:rPr>
        <w:tab/>
        <w:t xml:space="preserve">Toral N, Slater B. Abordagem do modelo transteórico no comportamento alimentar. Cien Saude Colet. 2007;12:1641–50.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5. </w:t>
      </w:r>
      <w:r w:rsidRPr="000F0C86">
        <w:rPr>
          <w:rFonts w:ascii="Arial" w:hAnsi="Arial" w:cs="Arial"/>
          <w:noProof/>
        </w:rPr>
        <w:tab/>
        <w:t xml:space="preserve">Garcia RWD. Reflexos da globalização na cultura alimentar: considerações sobre as mudanças na alimentação urbana Effects of globalization on food culture: considerations. Rev Nutr. 2003;16(4):483–92.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6. </w:t>
      </w:r>
      <w:r w:rsidRPr="000F0C86">
        <w:rPr>
          <w:rFonts w:ascii="Arial" w:hAnsi="Arial" w:cs="Arial"/>
          <w:noProof/>
        </w:rPr>
        <w:tab/>
        <w:t xml:space="preserve">Rother ET. Revisão sistemática x Revisão Narrativa. Acta Paul Enferm. 2007;20(2).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7. </w:t>
      </w:r>
      <w:r w:rsidRPr="000F0C86">
        <w:rPr>
          <w:rFonts w:ascii="Arial" w:hAnsi="Arial" w:cs="Arial"/>
          <w:noProof/>
        </w:rPr>
        <w:tab/>
        <w:t xml:space="preserve">Brasil. Guia alimentar para a população brasileira, 2005.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8. </w:t>
      </w:r>
      <w:r w:rsidRPr="000F0C86">
        <w:rPr>
          <w:rFonts w:ascii="Arial" w:hAnsi="Arial" w:cs="Arial"/>
          <w:noProof/>
        </w:rPr>
        <w:tab/>
        <w:t xml:space="preserve">Brasil. Guia alimentar para a população brasileira. 2014. p. 46p.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9. </w:t>
      </w:r>
      <w:r w:rsidRPr="000F0C86">
        <w:rPr>
          <w:rFonts w:ascii="Arial" w:hAnsi="Arial" w:cs="Arial"/>
          <w:noProof/>
        </w:rPr>
        <w:tab/>
        <w:t xml:space="preserve">Brasil. o que é o câncer. Rio de Janeiro: Inca; 2010.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10. </w:t>
      </w:r>
      <w:r w:rsidRPr="000F0C86">
        <w:rPr>
          <w:rFonts w:ascii="Arial" w:hAnsi="Arial" w:cs="Arial"/>
          <w:noProof/>
        </w:rPr>
        <w:tab/>
        <w:t>Abreu ES, TORRES EAFDS. Restaurante “ por quilo ”: vale o quanto pesa? Uma avaliação do padrão alimentar em restaurantes de São Paulo , SP “ By the weight ” restaurants: an assessment of dietary patterns in restaurants from São Paulo , SP ABSTRACT. Soc Bras Aliment e Nutr. 2003;25:7–22. p. 7-22.</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11. </w:t>
      </w:r>
      <w:r w:rsidRPr="000F0C86">
        <w:rPr>
          <w:rFonts w:ascii="Arial" w:hAnsi="Arial" w:cs="Arial"/>
          <w:noProof/>
        </w:rPr>
        <w:tab/>
        <w:t xml:space="preserve">Arnaiz MG. Antropologia e nutrição: um diálago possível. Antropologia e nutrição: um diálago possível. 2005. p. 306. </w:t>
      </w:r>
    </w:p>
    <w:p w:rsidR="004E2FC0" w:rsidRPr="000F0C86" w:rsidRDefault="004E2FC0" w:rsidP="004E2FC0">
      <w:pPr>
        <w:pStyle w:val="NormalWeb"/>
        <w:spacing w:line="360" w:lineRule="auto"/>
        <w:jc w:val="both"/>
        <w:rPr>
          <w:rFonts w:ascii="Arial" w:hAnsi="Arial" w:cs="Arial"/>
          <w:noProof/>
        </w:rPr>
      </w:pPr>
      <w:r w:rsidRPr="000F0C86">
        <w:rPr>
          <w:rFonts w:ascii="Arial" w:hAnsi="Arial" w:cs="Arial"/>
          <w:noProof/>
        </w:rPr>
        <w:t xml:space="preserve">12. </w:t>
      </w:r>
      <w:r w:rsidRPr="000F0C86">
        <w:rPr>
          <w:rFonts w:ascii="Arial" w:hAnsi="Arial" w:cs="Arial"/>
          <w:noProof/>
        </w:rPr>
        <w:tab/>
        <w:t>Proença RP da C, HISSANAGA VM. O controle de gordura trans no processo produtivo de refeições. Rev do Cons Reg Nutr 2</w:t>
      </w:r>
      <w:r w:rsidRPr="000F0C86">
        <w:rPr>
          <w:rFonts w:ascii="Arial" w:hAnsi="Arial" w:cs="Arial"/>
          <w:noProof/>
          <w:vertAlign w:val="superscript"/>
        </w:rPr>
        <w:t>a</w:t>
      </w:r>
      <w:r w:rsidRPr="000F0C86">
        <w:rPr>
          <w:rFonts w:ascii="Arial" w:hAnsi="Arial" w:cs="Arial"/>
          <w:noProof/>
        </w:rPr>
        <w:t xml:space="preserve"> região (CRN 2). 2008;2(16):13. p. 13.</w:t>
      </w:r>
    </w:p>
    <w:p w:rsidR="004E2FC0" w:rsidRPr="004E2FC0" w:rsidRDefault="004E2FC0" w:rsidP="004E2FC0">
      <w:pPr>
        <w:pStyle w:val="NormalWeb"/>
        <w:spacing w:line="360" w:lineRule="auto"/>
        <w:ind w:left="640" w:hanging="640"/>
        <w:jc w:val="both"/>
        <w:rPr>
          <w:rFonts w:ascii="Arial" w:hAnsi="Arial" w:cs="Arial"/>
          <w:noProof/>
          <w:lang w:val="en-US"/>
        </w:rPr>
      </w:pPr>
      <w:r w:rsidRPr="000F0C86">
        <w:rPr>
          <w:rFonts w:ascii="Arial" w:hAnsi="Arial" w:cs="Arial"/>
          <w:noProof/>
        </w:rPr>
        <w:t xml:space="preserve">13. </w:t>
      </w:r>
      <w:r w:rsidRPr="000F0C86">
        <w:rPr>
          <w:rFonts w:ascii="Arial" w:hAnsi="Arial" w:cs="Arial"/>
          <w:noProof/>
        </w:rPr>
        <w:tab/>
        <w:t xml:space="preserve">Jomori manuela mika, Proença rossana pacheco da costa, Calvo MCM. determinantes de escolha alimentar. </w:t>
      </w:r>
      <w:r w:rsidRPr="004E2FC0">
        <w:rPr>
          <w:rFonts w:ascii="Arial" w:hAnsi="Arial" w:cs="Arial"/>
          <w:noProof/>
          <w:lang w:val="en-US"/>
        </w:rPr>
        <w:t xml:space="preserve">Rev n. 2008;21(1):63–73. </w:t>
      </w:r>
    </w:p>
    <w:p w:rsidR="004E2FC0" w:rsidRPr="004E2FC0" w:rsidRDefault="004E2FC0" w:rsidP="004E2FC0">
      <w:pPr>
        <w:pStyle w:val="NormalWeb"/>
        <w:spacing w:line="360" w:lineRule="auto"/>
        <w:ind w:left="640" w:hanging="640"/>
        <w:jc w:val="both"/>
        <w:rPr>
          <w:rFonts w:ascii="Arial" w:hAnsi="Arial" w:cs="Arial"/>
          <w:noProof/>
          <w:lang w:val="en-US"/>
        </w:rPr>
      </w:pPr>
      <w:r w:rsidRPr="004E2FC0">
        <w:rPr>
          <w:rFonts w:ascii="Arial" w:hAnsi="Arial" w:cs="Arial"/>
          <w:noProof/>
          <w:lang w:val="en-US"/>
        </w:rPr>
        <w:t xml:space="preserve">14. </w:t>
      </w:r>
      <w:r w:rsidRPr="004E2FC0">
        <w:rPr>
          <w:rFonts w:ascii="Arial" w:hAnsi="Arial" w:cs="Arial"/>
          <w:noProof/>
          <w:lang w:val="en-US"/>
        </w:rPr>
        <w:tab/>
        <w:t xml:space="preserve">Poulain J-P. Sociologias da Alimentação. UFSC; 2004. </w:t>
      </w:r>
    </w:p>
    <w:p w:rsidR="004E2FC0" w:rsidRPr="000F0C86" w:rsidRDefault="004E2FC0" w:rsidP="004E2FC0">
      <w:pPr>
        <w:pStyle w:val="NormalWeb"/>
        <w:spacing w:line="360" w:lineRule="auto"/>
        <w:ind w:left="640" w:hanging="640"/>
        <w:jc w:val="both"/>
        <w:rPr>
          <w:rFonts w:ascii="Arial" w:hAnsi="Arial" w:cs="Arial"/>
          <w:noProof/>
        </w:rPr>
      </w:pPr>
      <w:r w:rsidRPr="004E2FC0">
        <w:rPr>
          <w:rFonts w:ascii="Arial" w:hAnsi="Arial" w:cs="Arial"/>
          <w:noProof/>
          <w:lang w:val="en-US"/>
        </w:rPr>
        <w:t xml:space="preserve">15. </w:t>
      </w:r>
      <w:r w:rsidRPr="004E2FC0">
        <w:rPr>
          <w:rFonts w:ascii="Arial" w:hAnsi="Arial" w:cs="Arial"/>
          <w:noProof/>
          <w:lang w:val="en-US"/>
        </w:rPr>
        <w:tab/>
        <w:t xml:space="preserve">Gendrich K. Determinants of nutritional behavior: a multitude of levers for successful intervention? </w:t>
      </w:r>
      <w:r w:rsidRPr="000F0C86">
        <w:rPr>
          <w:rFonts w:ascii="Arial" w:hAnsi="Arial" w:cs="Arial"/>
          <w:noProof/>
        </w:rPr>
        <w:t xml:space="preserve">Appetite. 2003;41(3):231–8.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16. </w:t>
      </w:r>
      <w:r w:rsidRPr="000F0C86">
        <w:rPr>
          <w:rFonts w:ascii="Arial" w:hAnsi="Arial" w:cs="Arial"/>
          <w:noProof/>
        </w:rPr>
        <w:tab/>
        <w:t xml:space="preserve">Almeida sebastião de S, Nascimento PCB, Quaioti TCB. Quantidade e qualidade de produtos alimentícios anunciados na televisão brasileira Amount and quality of food advertisement on Brazilian television. 2002;36(3):352–5.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17. </w:t>
      </w:r>
      <w:r w:rsidRPr="000F0C86">
        <w:rPr>
          <w:rFonts w:ascii="Arial" w:hAnsi="Arial" w:cs="Arial"/>
          <w:noProof/>
        </w:rPr>
        <w:tab/>
        <w:t xml:space="preserve">Moreira S, Pereira EL. Hábitos Alimentares Da Família Com a Inserção da Mulher No Mercado de Trabalho. Saúde Debate. 2012;36(95):1–18.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18. </w:t>
      </w:r>
      <w:r w:rsidRPr="000F0C86">
        <w:rPr>
          <w:rFonts w:ascii="Arial" w:hAnsi="Arial" w:cs="Arial"/>
          <w:noProof/>
        </w:rPr>
        <w:tab/>
        <w:t xml:space="preserve">Mendonça cristina pinheiro, Anjos luiz antonio. Aspectos das práticas alimentares e da atividade física como determinantes do crescimento do sobrepeso / obesidade no Brasil Dietary and physical activity factors as determinants of the increase in overweight / obesity in Brazil. Cad da Saúde Pública. 2004;20(3):698–709.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19. </w:t>
      </w:r>
      <w:r w:rsidRPr="000F0C86">
        <w:rPr>
          <w:rFonts w:ascii="Arial" w:hAnsi="Arial" w:cs="Arial"/>
          <w:noProof/>
        </w:rPr>
        <w:tab/>
        <w:t xml:space="preserve">Brognoli ML. Consumo de alimentos congelados por indivíduos frequentadores de supermercados. criciúma; 2010.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20. </w:t>
      </w:r>
      <w:r w:rsidRPr="000F0C86">
        <w:rPr>
          <w:rFonts w:ascii="Arial" w:hAnsi="Arial" w:cs="Arial"/>
          <w:noProof/>
        </w:rPr>
        <w:tab/>
        <w:t xml:space="preserve">Fonseca alexandre brasil, Souza thaís SN de, Frozi DS, Pereira RA. Modernidade alimentar e consumo de alimentos: contribuições sócio-antropológicas para a pesquisa em nutrição Dietary modernity and food consumption: socio-anthropological contributions to research in nutrition. Cien Saude Colet. 2011;16(9):3853–62.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21. </w:t>
      </w:r>
      <w:r w:rsidRPr="000F0C86">
        <w:rPr>
          <w:rFonts w:ascii="Arial" w:hAnsi="Arial" w:cs="Arial"/>
          <w:noProof/>
        </w:rPr>
        <w:tab/>
        <w:t xml:space="preserve">Villagelim ASB, Prado SD, Freitas RF, Carvalho MC da VS, Cruz CO da, Klotz J, et al. A vida não pode ser feita só de sonhos: reflexões sobre publicidade e alimentação saudável Life cannot consist of dreams alone: reflections on advertising and a healthy diet. Cien Saude Colet. 2012;17(3):681–6.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22. </w:t>
      </w:r>
      <w:r w:rsidRPr="000F0C86">
        <w:rPr>
          <w:rFonts w:ascii="Arial" w:hAnsi="Arial" w:cs="Arial"/>
          <w:noProof/>
        </w:rPr>
        <w:tab/>
        <w:t xml:space="preserve">Instituto brasileiro de defesa do consumidor I. Além da conta. Rev do Idec. 2009;16–21.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23. </w:t>
      </w:r>
      <w:r w:rsidRPr="000F0C86">
        <w:rPr>
          <w:rFonts w:ascii="Arial" w:hAnsi="Arial" w:cs="Arial"/>
          <w:noProof/>
        </w:rPr>
        <w:tab/>
        <w:t xml:space="preserve">Henriques P, Dias PC, Burlandy L. A regulamentação da propaganda de alimentos no Brasil: convergências e conflitos de interesses Regulation of food advertising in Brazil: convergence and conflicts of interest La regulación de la publicidad de alimentos en Brasil: convergencias y confli. Cad da Saúde Pública. 2014;30(6):1219–28. </w:t>
      </w:r>
    </w:p>
    <w:p w:rsidR="004E2FC0" w:rsidRPr="000F0C86" w:rsidRDefault="004E2FC0" w:rsidP="004E2FC0">
      <w:pPr>
        <w:pStyle w:val="NormalWeb"/>
        <w:spacing w:line="360" w:lineRule="auto"/>
        <w:ind w:left="640" w:hanging="640"/>
        <w:jc w:val="both"/>
        <w:rPr>
          <w:rFonts w:ascii="Arial" w:hAnsi="Arial" w:cs="Arial"/>
          <w:noProof/>
        </w:rPr>
      </w:pPr>
      <w:r w:rsidRPr="000F0C86">
        <w:rPr>
          <w:rFonts w:ascii="Arial" w:hAnsi="Arial" w:cs="Arial"/>
          <w:noProof/>
        </w:rPr>
        <w:t xml:space="preserve">24. </w:t>
      </w:r>
      <w:r w:rsidRPr="000F0C86">
        <w:rPr>
          <w:rFonts w:ascii="Arial" w:hAnsi="Arial" w:cs="Arial"/>
          <w:noProof/>
        </w:rPr>
        <w:tab/>
        <w:t xml:space="preserve">Monteiro CA, Castro IRR de. Por que é necessário regulamentar a publicidade de alimentos. Artig e ensaios. 2009;56–9. </w:t>
      </w:r>
    </w:p>
    <w:p w:rsidR="00D62120" w:rsidRDefault="004E2FC0" w:rsidP="004E2FC0">
      <w:r w:rsidRPr="000F0C86">
        <w:rPr>
          <w:rFonts w:cs="Arial"/>
        </w:rPr>
        <w:fldChar w:fldCharType="end"/>
      </w:r>
    </w:p>
    <w:sectPr w:rsidR="00D62120" w:rsidSect="00D6212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E2FC0"/>
    <w:rsid w:val="004E2FC0"/>
    <w:rsid w:val="00515495"/>
    <w:rsid w:val="00D621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C0"/>
    <w:pPr>
      <w:spacing w:after="0" w:line="240" w:lineRule="auto"/>
    </w:pPr>
    <w:rPr>
      <w:rFonts w:ascii="Arial" w:eastAsia="Times New Roman" w:hAnsi="Arial" w:cs="Times New Roman"/>
      <w:bCs/>
      <w:sz w:val="24"/>
      <w:szCs w:val="24"/>
      <w:lang w:eastAsia="pt-BR"/>
    </w:rPr>
  </w:style>
  <w:style w:type="paragraph" w:styleId="Ttulo1">
    <w:name w:val="heading 1"/>
    <w:basedOn w:val="Normal"/>
    <w:next w:val="Normal"/>
    <w:link w:val="Ttulo1Char"/>
    <w:qFormat/>
    <w:rsid w:val="004E2FC0"/>
    <w:pPr>
      <w:keepNext/>
      <w:jc w:val="both"/>
      <w:outlineLvl w:val="0"/>
    </w:pPr>
    <w:rPr>
      <w:b/>
      <w:bCs w:val="0"/>
      <w:sz w:val="28"/>
      <w:lang/>
    </w:rPr>
  </w:style>
  <w:style w:type="paragraph" w:styleId="Ttulo2">
    <w:name w:val="heading 2"/>
    <w:basedOn w:val="Normal"/>
    <w:next w:val="Normal"/>
    <w:link w:val="Ttulo2Char"/>
    <w:qFormat/>
    <w:rsid w:val="004E2FC0"/>
    <w:pPr>
      <w:keepNext/>
      <w:spacing w:before="240" w:after="60"/>
      <w:outlineLvl w:val="1"/>
    </w:pPr>
    <w:rPr>
      <w:b/>
      <w:i/>
      <w:i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2FC0"/>
    <w:rPr>
      <w:rFonts w:ascii="Arial" w:eastAsia="Times New Roman" w:hAnsi="Arial" w:cs="Times New Roman"/>
      <w:b/>
      <w:sz w:val="28"/>
      <w:szCs w:val="24"/>
      <w:lang/>
    </w:rPr>
  </w:style>
  <w:style w:type="character" w:customStyle="1" w:styleId="Ttulo2Char">
    <w:name w:val="Título 2 Char"/>
    <w:basedOn w:val="Fontepargpadro"/>
    <w:link w:val="Ttulo2"/>
    <w:rsid w:val="004E2FC0"/>
    <w:rPr>
      <w:rFonts w:ascii="Arial" w:eastAsia="Times New Roman" w:hAnsi="Arial" w:cs="Times New Roman"/>
      <w:b/>
      <w:bCs/>
      <w:i/>
      <w:iCs/>
      <w:sz w:val="28"/>
      <w:szCs w:val="28"/>
      <w:lang/>
    </w:rPr>
  </w:style>
  <w:style w:type="paragraph" w:styleId="NormalWeb">
    <w:name w:val="Normal (Web)"/>
    <w:basedOn w:val="Normal"/>
    <w:rsid w:val="004E2FC0"/>
    <w:pPr>
      <w:spacing w:before="100" w:beforeAutospacing="1" w:after="100" w:afterAutospacing="1"/>
    </w:pPr>
    <w:rPr>
      <w:rFonts w:ascii="Times New Roman" w:hAnsi="Times New Roman"/>
      <w:b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6217</Words>
  <Characters>33578</Characters>
  <Application>Microsoft Office Word</Application>
  <DocSecurity>0</DocSecurity>
  <Lines>279</Lines>
  <Paragraphs>79</Paragraphs>
  <ScaleCrop>false</ScaleCrop>
  <Company/>
  <LinksUpToDate>false</LinksUpToDate>
  <CharactersWithSpaces>39716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607092</dc:creator>
  <cp:lastModifiedBy>607092</cp:lastModifiedBy>
  <cp:revision>2</cp:revision>
  <dcterms:created xsi:type="dcterms:W3CDTF">2014-11-19T00:04:00Z</dcterms:created>
  <dcterms:modified xsi:type="dcterms:W3CDTF">2014-11-19T00:05:00Z</dcterms:modified>
</cp:coreProperties>
</file>