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964" w:rsidRPr="0055548C" w:rsidRDefault="00780964" w:rsidP="00780964">
      <w:pPr>
        <w:jc w:val="both"/>
        <w:rPr>
          <w:b/>
          <w:i w:val="0"/>
        </w:rPr>
      </w:pPr>
      <w:r w:rsidRPr="0055548C">
        <w:rPr>
          <w:b/>
          <w:i w:val="0"/>
        </w:rPr>
        <w:t>"UMA INTERVENÇÃO DIDÁTICA EM PRÁTICAS ORAIS OU ESCRITAS".</w:t>
      </w:r>
    </w:p>
    <w:p w:rsidR="00780964" w:rsidRPr="0055548C" w:rsidRDefault="00780964" w:rsidP="00780964">
      <w:pPr>
        <w:jc w:val="both"/>
        <w:rPr>
          <w:b/>
          <w:i w:val="0"/>
        </w:rPr>
      </w:pPr>
    </w:p>
    <w:p w:rsidR="00780964" w:rsidRPr="00780964" w:rsidRDefault="00780964" w:rsidP="00780964">
      <w:pPr>
        <w:jc w:val="both"/>
        <w:rPr>
          <w:i w:val="0"/>
        </w:rPr>
      </w:pPr>
      <w:r w:rsidRPr="0055548C">
        <w:rPr>
          <w:b/>
          <w:i w:val="0"/>
        </w:rPr>
        <w:t>GÊNEROS UTILIZADOS</w:t>
      </w:r>
      <w:r w:rsidRPr="00780964">
        <w:rPr>
          <w:i w:val="0"/>
        </w:rPr>
        <w:t>: DIVERSOS, mas com ênfase nos "Seminário e Debates”.</w:t>
      </w:r>
    </w:p>
    <w:p w:rsidR="00780964" w:rsidRPr="00780964" w:rsidRDefault="00780964" w:rsidP="00780964">
      <w:pPr>
        <w:jc w:val="both"/>
        <w:rPr>
          <w:i w:val="0"/>
        </w:rPr>
      </w:pPr>
    </w:p>
    <w:p w:rsidR="00780964" w:rsidRPr="00780964" w:rsidRDefault="00780964" w:rsidP="00780964">
      <w:pPr>
        <w:jc w:val="both"/>
        <w:rPr>
          <w:i w:val="0"/>
        </w:rPr>
      </w:pPr>
      <w:r w:rsidRPr="0055548C">
        <w:rPr>
          <w:b/>
          <w:i w:val="0"/>
        </w:rPr>
        <w:t>DURAÇÃO DE TEMPO DA SEQUÊNCIA DIDÁTICA</w:t>
      </w:r>
      <w:r w:rsidRPr="00780964">
        <w:rPr>
          <w:i w:val="0"/>
        </w:rPr>
        <w:t>: 01(um) Semestre (2º).</w:t>
      </w:r>
    </w:p>
    <w:p w:rsidR="00780964" w:rsidRPr="00780964" w:rsidRDefault="00780964" w:rsidP="00780964">
      <w:pPr>
        <w:jc w:val="both"/>
        <w:rPr>
          <w:i w:val="0"/>
        </w:rPr>
      </w:pPr>
    </w:p>
    <w:p w:rsidR="00780964" w:rsidRPr="00780964" w:rsidRDefault="00780964" w:rsidP="00780964">
      <w:pPr>
        <w:jc w:val="both"/>
        <w:rPr>
          <w:i w:val="0"/>
        </w:rPr>
      </w:pPr>
      <w:r w:rsidRPr="0055548C">
        <w:rPr>
          <w:b/>
          <w:i w:val="0"/>
        </w:rPr>
        <w:t>PÚBLICO- ALVO</w:t>
      </w:r>
      <w:r w:rsidRPr="00780964">
        <w:rPr>
          <w:i w:val="0"/>
        </w:rPr>
        <w:t>: Alunos dos terceiros ano da Etapa Final do Ensino Médio Regular.</w:t>
      </w:r>
    </w:p>
    <w:p w:rsidR="00780964" w:rsidRPr="00780964" w:rsidRDefault="00780964" w:rsidP="00780964">
      <w:pPr>
        <w:jc w:val="both"/>
        <w:rPr>
          <w:i w:val="0"/>
        </w:rPr>
      </w:pPr>
    </w:p>
    <w:p w:rsidR="00780964" w:rsidRPr="00780964" w:rsidRDefault="00780964" w:rsidP="00780964">
      <w:pPr>
        <w:jc w:val="both"/>
        <w:rPr>
          <w:i w:val="0"/>
        </w:rPr>
      </w:pPr>
      <w:r w:rsidRPr="0055548C">
        <w:rPr>
          <w:b/>
          <w:i w:val="0"/>
        </w:rPr>
        <w:t>PERFIL DO PÚLICO ALVO</w:t>
      </w:r>
      <w:r w:rsidRPr="00780964">
        <w:rPr>
          <w:i w:val="0"/>
        </w:rPr>
        <w:t>: Alunos “terceiranistas” do Ensino Médio Regular, onde em atividades de práticas orais, professores observaram que em solicitações de aprendizagens informais da língua, os mesmos fazem uma interação com desenvoltura e espontaneidade, a grande maioria da turma não apresenta dificuldades em explanar o assunto selecionado para reconhecimento do gênero, as informações implícitas ou explícitas dentro do texto selecionado, conseguem apresentar uma solução plausível com referências, identificam estratégias empregadas pelo enunciador para convencimento do público selecionado, identificam a opinião dos autores sobre o assunto em destaque, estabelecem relações de coerência e coesão nos seguimentos textuais, reconhecem as formas de refutação nos textos...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Mas em contra partida, quando se trata da exposição oral utilizando a "Norma Culta da Língua Portuguesa", os alunos parecem tímidos ao transpor o que sabem de comunicação na norma popular para à Língua Padrão, além de quê não conseguem gerenciar o tempo nas exposições, nos debates regrados, e constantemente acabam utilizando "expressões chulas", e assim tornam o trabalho inconsistente aos objetivos propostos em situações de aprendizagens.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Nesse contexto é preciso apresentar uma intervenção pedagógica (outra forma de direcionar a aprendizagem) com o intuito de tornarem-se mais desinibidos e </w:t>
      </w:r>
      <w:r w:rsidRPr="00780964">
        <w:rPr>
          <w:i w:val="0"/>
        </w:rPr>
        <w:lastRenderedPageBreak/>
        <w:t>confiantes em suas falas, junto às interações em público ao realizar o uso da norma culta da língua, sem apresentar desconfortos ou titubeações.</w:t>
      </w:r>
    </w:p>
    <w:p w:rsidR="00780964" w:rsidRPr="00780964" w:rsidRDefault="00780964" w:rsidP="00780964">
      <w:pPr>
        <w:jc w:val="both"/>
        <w:rPr>
          <w:i w:val="0"/>
        </w:rPr>
      </w:pPr>
    </w:p>
    <w:p w:rsidR="00780964" w:rsidRDefault="00780964" w:rsidP="00780964">
      <w:pPr>
        <w:jc w:val="both"/>
        <w:rPr>
          <w:i w:val="0"/>
        </w:rPr>
      </w:pPr>
      <w:r w:rsidRPr="0055548C">
        <w:rPr>
          <w:b/>
          <w:i w:val="0"/>
        </w:rPr>
        <w:t>RECURSOS E MATERIAIS UTILIZADOS</w:t>
      </w:r>
      <w:r w:rsidRPr="00780964">
        <w:rPr>
          <w:i w:val="0"/>
        </w:rPr>
        <w:t>: Folhas de papel sulfite brancas tamanho A4, folhas de papel pardo, canetinhas hidro cores, cola, tesouras, cartolinas, dicionários, caderno do aluno: volumes 1º ao 4º, marcadores textuais, CDs, DVDs, violão, microfone, aparelho de toca CDs, Filmadora, gravadores, sala de leitura, livros literários, jornais, revistas, computador, televisão, retroprojetor, data show, vídeos, pen drives, sacos plásticos no tamanho A4, garrafas de água para os oradores, canetas esferográficas azuis, fitas de enfeitar lembrancinhas.</w:t>
      </w:r>
    </w:p>
    <w:p w:rsidR="0055548C" w:rsidRPr="00780964" w:rsidRDefault="0055548C" w:rsidP="00780964">
      <w:pPr>
        <w:jc w:val="both"/>
        <w:rPr>
          <w:i w:val="0"/>
        </w:rPr>
      </w:pPr>
    </w:p>
    <w:p w:rsidR="00780964" w:rsidRPr="00780964" w:rsidRDefault="00780964" w:rsidP="00780964">
      <w:pPr>
        <w:jc w:val="both"/>
        <w:rPr>
          <w:i w:val="0"/>
        </w:rPr>
      </w:pPr>
    </w:p>
    <w:p w:rsidR="00780964" w:rsidRPr="00780964" w:rsidRDefault="00780964" w:rsidP="00780964">
      <w:pPr>
        <w:jc w:val="both"/>
        <w:rPr>
          <w:i w:val="0"/>
        </w:rPr>
      </w:pPr>
      <w:r w:rsidRPr="0055548C">
        <w:rPr>
          <w:b/>
          <w:i w:val="0"/>
        </w:rPr>
        <w:t>PODUTO FINAL:</w:t>
      </w:r>
      <w:r w:rsidRPr="00780964">
        <w:rPr>
          <w:i w:val="0"/>
        </w:rPr>
        <w:t xml:space="preserve"> Produção e apresentação de seminários coletivos sobre temas atuais.</w:t>
      </w:r>
    </w:p>
    <w:p w:rsidR="00780964" w:rsidRPr="00780964" w:rsidRDefault="00780964" w:rsidP="00780964">
      <w:pPr>
        <w:jc w:val="both"/>
        <w:rPr>
          <w:i w:val="0"/>
        </w:rPr>
      </w:pPr>
    </w:p>
    <w:p w:rsidR="00780964" w:rsidRPr="0055548C" w:rsidRDefault="00780964" w:rsidP="00780964">
      <w:pPr>
        <w:jc w:val="both"/>
        <w:rPr>
          <w:b/>
          <w:i w:val="0"/>
        </w:rPr>
      </w:pPr>
      <w:r w:rsidRPr="0055548C">
        <w:rPr>
          <w:b/>
          <w:i w:val="0"/>
        </w:rPr>
        <w:t xml:space="preserve">                            INTRODUÇÃO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Segundo os autores: DOLZ, SCHNEUWLY, PIETRO e ZAHND (2010- 2011); a exposição é um discurso que se realiza numa situação específica que poderíamos chamar de bipolar, reunindo o orador e ou expositor e seu auditório.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Assim, a exposição pode ser qualificada como um espaço-tempo onde o enunciador dirige-se ao destinatário, por meio de uma ação de linguagem que veicula um conteúdo referencial. Mas, se esses dois atores encontram-se reunidos nessa troca comunicativa particular que é a exposição, a assimetria de seus respectivos conhecimentos sobre o tema da exposição os separa: um, por definição, representa um “especialista”; o outro é mais difícil de caracterizar, mas, pelo menos, apresenta-se como alguém disposto a aprender alguma coisa.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Dessa forma optou-se por trabalhar a seguinte: "Sequência Didática" por meio do gênero seminários, pautados no trabalho realizado por oficinas de aprendizagens </w:t>
      </w:r>
      <w:r w:rsidRPr="00780964">
        <w:rPr>
          <w:i w:val="0"/>
        </w:rPr>
        <w:lastRenderedPageBreak/>
        <w:t>contendo atividades que norteiam as competências e habilidades desejadas, tanto nos objetivos gerais e específicos, A proposta da SD utilizando o gênero Seminário justifica-se pela forma eficaz da condução das propostas nos mesmos, atender às necessidades da construção de um aluno crítico, atuante na sociedade, na qual está inserido, tendo uma visão política do mundo que o cerca e também pelo fato da possibilidade de realização de uma intersecção entre suas especificidades (por meio das particularidades de cada uma delas).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Agora vejamos as características e as seguintes especificidades de cada uma delas: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1-Situação bipolar: nas situações comunicativas a serem criadas para a exploração do gênero, é importante deixar claro que os expositores – cada grupo de alunos que vai expor um tema – fizeram pesquisa detalhada sobre o assunto. Assim, na organização da exposição, cada equipe deve se pautar por um assunto. No entanto, é relevante que a classe tenha interesse nos temas a serem expostos, para que haja maior adesão a eles.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2-Veiculação de conteúdo referencial: os conteúdos a serem apresentados pelos estudantes são informativos. Nesse sentido, não se espera, nesse gênero, a construção de opiniões acerca do que foi pesquisado, mas, sim a organização de uma coleta de dados consistente, com fontes fidedignas e organizadas de modo a trazer aos ouvintes o máximo de informações relevantes sobre o assunto.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3-Assimetria entre locutor e destinatário: esse pode ser um bom desafio a ser proposto aos estudantes. Tendo em vista que os temas a serem pesquisados são diversos, mas podem partir dos interesses do grupo, é fundamental que cada pesquisa traga dados que superem o senso comum, acrescentando, de fato, informações que são, em princípio, desconhecidas pelos ouvintes.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 </w:t>
      </w:r>
    </w:p>
    <w:p w:rsidR="00780964" w:rsidRPr="00780964" w:rsidRDefault="00780964" w:rsidP="00780964">
      <w:pPr>
        <w:jc w:val="both"/>
        <w:rPr>
          <w:i w:val="0"/>
        </w:rPr>
      </w:pPr>
    </w:p>
    <w:p w:rsidR="00780964" w:rsidRPr="0055548C" w:rsidRDefault="00780964" w:rsidP="00780964">
      <w:pPr>
        <w:jc w:val="both"/>
        <w:rPr>
          <w:b/>
          <w:i w:val="0"/>
        </w:rPr>
      </w:pPr>
      <w:r w:rsidRPr="0055548C">
        <w:rPr>
          <w:b/>
          <w:i w:val="0"/>
        </w:rPr>
        <w:t>OBJETIVOS- ESPECÍFICOS: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Um pressuposto importante nesse contexto de situação aprendizagem proposta com o gênero: seminário; para ler de forma competente, ser capaz de desfrutar ou interpretar, várias habilidades leitoras são postas em funcionamento.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Nesse contexto, as atividades de leitura, portanto, podem ser entendidas como uma preparação excelente para levar o estudante à leitura de diferentes gêneros textuais em diversas situações comunicativas. O mesmo pode ser aplicado para produção escrita, pois a autoria é um processo que envolve diversas reescritas e correções até que o texto esteja adequado à situação comunicativa em que se insere.</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Dessa forma, o presente trabalho foi pensado a partir das perspectivas dos autores que constam no item “referências;” parte final dessa SD, por sua característica de poder englobar outros gêneros, ou seja; serão trabalhados diferentes gêneros, tanto orais como escritos, desde o início da produção até a conclusão final do trabalho.</w:t>
      </w:r>
    </w:p>
    <w:p w:rsidR="00780964" w:rsidRPr="00780964" w:rsidRDefault="00780964" w:rsidP="00780964">
      <w:pPr>
        <w:jc w:val="both"/>
        <w:rPr>
          <w:i w:val="0"/>
        </w:rPr>
      </w:pPr>
    </w:p>
    <w:p w:rsidR="007D60F0" w:rsidRDefault="007D60F0" w:rsidP="00780964">
      <w:pPr>
        <w:jc w:val="both"/>
        <w:rPr>
          <w:i w:val="0"/>
        </w:rPr>
      </w:pPr>
    </w:p>
    <w:p w:rsidR="007D60F0" w:rsidRDefault="007D60F0" w:rsidP="00780964">
      <w:pPr>
        <w:jc w:val="both"/>
        <w:rPr>
          <w:i w:val="0"/>
        </w:rPr>
      </w:pPr>
    </w:p>
    <w:p w:rsidR="007D60F0" w:rsidRDefault="007D60F0" w:rsidP="00780964">
      <w:pPr>
        <w:jc w:val="both"/>
        <w:rPr>
          <w:i w:val="0"/>
        </w:rPr>
      </w:pPr>
    </w:p>
    <w:p w:rsidR="007D60F0" w:rsidRDefault="007D60F0" w:rsidP="00780964">
      <w:pPr>
        <w:jc w:val="both"/>
        <w:rPr>
          <w:i w:val="0"/>
        </w:rPr>
      </w:pPr>
    </w:p>
    <w:p w:rsidR="007D60F0" w:rsidRDefault="007D60F0" w:rsidP="00780964">
      <w:pPr>
        <w:jc w:val="both"/>
        <w:rPr>
          <w:i w:val="0"/>
        </w:rPr>
      </w:pPr>
    </w:p>
    <w:p w:rsidR="007D60F0" w:rsidRDefault="007D60F0" w:rsidP="00780964">
      <w:pPr>
        <w:jc w:val="both"/>
        <w:rPr>
          <w:i w:val="0"/>
        </w:rPr>
      </w:pPr>
    </w:p>
    <w:p w:rsidR="007D60F0" w:rsidRDefault="007D60F0" w:rsidP="00780964">
      <w:pPr>
        <w:jc w:val="both"/>
        <w:rPr>
          <w:i w:val="0"/>
        </w:rPr>
      </w:pPr>
    </w:p>
    <w:p w:rsidR="007D60F0" w:rsidRDefault="007D60F0" w:rsidP="00780964">
      <w:pPr>
        <w:jc w:val="both"/>
        <w:rPr>
          <w:i w:val="0"/>
        </w:rPr>
      </w:pPr>
    </w:p>
    <w:p w:rsidR="007D60F0" w:rsidRDefault="007D60F0" w:rsidP="00780964">
      <w:pPr>
        <w:jc w:val="both"/>
        <w:rPr>
          <w:i w:val="0"/>
        </w:rPr>
      </w:pPr>
    </w:p>
    <w:p w:rsidR="00F24B88" w:rsidRDefault="00F24B88" w:rsidP="00780964">
      <w:pPr>
        <w:jc w:val="both"/>
        <w:rPr>
          <w:i w:val="0"/>
        </w:rPr>
      </w:pPr>
    </w:p>
    <w:p w:rsidR="00F24B88" w:rsidRDefault="00F24B88" w:rsidP="00780964">
      <w:pPr>
        <w:jc w:val="both"/>
        <w:rPr>
          <w:i w:val="0"/>
        </w:rPr>
      </w:pPr>
    </w:p>
    <w:p w:rsidR="00F24B88" w:rsidRDefault="00F24B88" w:rsidP="00780964">
      <w:pPr>
        <w:jc w:val="both"/>
        <w:rPr>
          <w:i w:val="0"/>
        </w:rPr>
      </w:pPr>
    </w:p>
    <w:p w:rsidR="00780964" w:rsidRPr="0055548C" w:rsidRDefault="00780964" w:rsidP="00780964">
      <w:pPr>
        <w:jc w:val="both"/>
        <w:rPr>
          <w:b/>
          <w:i w:val="0"/>
        </w:rPr>
      </w:pPr>
      <w:r w:rsidRPr="0055548C">
        <w:rPr>
          <w:b/>
          <w:i w:val="0"/>
        </w:rPr>
        <w:t>OBJETIVOS GERAIS: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Levar os alunos a importância da leitura, ou ato de ler de forma proficiente, ou seja: ser capaz de desfrutar ou interpretar, várias habilidades leitoras em funcionamento em nosso cotidiano, informações em diferentes eras da sociedade. Saber transmitir a oralidade utilizada num debate regrado ou seminário de forma coerente, saber atrair a atenção do público, progressão das interações, se sentirem confiantes e seguros durante a exposição.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Diante do contexto, o professor deve propiciar diversas situações de aprendizagens explorando atividades de leitura, pois as mesmas podem ser entendidas como uma preparação para que o estudante leia diferentes gêneros textuais em diversas situações comunicativas; haja vista que a autoria é um processo no qual envolvem reescritas e correções até que o texto esteja adequado à situação comunicativa num determinado contexto e esfera de apresentação.</w:t>
      </w:r>
    </w:p>
    <w:p w:rsidR="00780964" w:rsidRPr="00780964" w:rsidRDefault="00780964" w:rsidP="00780964">
      <w:pPr>
        <w:jc w:val="both"/>
        <w:rPr>
          <w:i w:val="0"/>
        </w:rPr>
      </w:pPr>
    </w:p>
    <w:p w:rsidR="00780964" w:rsidRPr="00780964" w:rsidRDefault="00780964" w:rsidP="00780964">
      <w:pPr>
        <w:jc w:val="both"/>
        <w:rPr>
          <w:i w:val="0"/>
        </w:rPr>
      </w:pPr>
    </w:p>
    <w:p w:rsidR="00780964" w:rsidRPr="0055548C" w:rsidRDefault="00780964" w:rsidP="00780964">
      <w:pPr>
        <w:jc w:val="both"/>
        <w:rPr>
          <w:b/>
          <w:i w:val="0"/>
        </w:rPr>
      </w:pPr>
      <w:r w:rsidRPr="0055548C">
        <w:rPr>
          <w:b/>
          <w:i w:val="0"/>
        </w:rPr>
        <w:t>ESTRATÉGIAS.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Trabalhos em grupos de até seis pessoas, com atividades sobre reflexões dos usos da Língua falada em situações informais de uso da língua, falada, escrita e práticas da oralidade na forma Culta da Língua, partindo do viés da proposta dos “autores genebrinos”: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A proposta do trabalho realizado por oficinas de aprendizagens contendo atividades que norteiam as competências e habilidades desejadas, tanto nos objetivos gerais e específicos, A proposta do Seminário está atrelada as três especificidades de condução das propostas dos seminários: Assimetria entre locutor e destinatário, Situação bipolar e Veiculação de conteúdo, onde esse serão combinados (organizados de acordo com a evolução das equipes).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Vamos às propostas a fim de conquistar essas competências e habilidades em defasagem de aprendizagem.</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1-Esclarecer aos alunos a proposta da Sequência Didática e os objetivos da mesma; em seguida elaborar um questionário dissertativo.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2- Saber diagnosticar o quê eles já sabem sobre uma sequência didática, como é realizada, quais os assuntos que eles já praticaram em uma "SD" e com qual disciplina, a participação da sala, como foi? A qual conclusão chegaram após cada etapa de realização do trabalho?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2.1- Entregar as atividades dessa etapa à professora.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 Ler e refletir de que forma as propostas de situações de aprendizagens serão realizadas, quais as perspectivas em relação da intervenção, registrar os dados colhidos para atividades de tabulação, para posterior conclusão do trabalho.</w:t>
      </w:r>
    </w:p>
    <w:p w:rsidR="00780964" w:rsidRPr="0055548C" w:rsidRDefault="00780964" w:rsidP="00780964">
      <w:pPr>
        <w:jc w:val="both"/>
        <w:rPr>
          <w:b/>
          <w:i w:val="0"/>
        </w:rPr>
      </w:pPr>
    </w:p>
    <w:p w:rsidR="0055548C" w:rsidRDefault="00780964" w:rsidP="00780964">
      <w:pPr>
        <w:jc w:val="both"/>
        <w:rPr>
          <w:i w:val="0"/>
        </w:rPr>
      </w:pPr>
      <w:r w:rsidRPr="0055548C">
        <w:rPr>
          <w:b/>
          <w:i w:val="0"/>
        </w:rPr>
        <w:t>COMPETÊNCIAS E HABILIDADES A SEREM DESENVOLVIDAS DURANTE A</w:t>
      </w:r>
      <w:r w:rsidRPr="00780964">
        <w:rPr>
          <w:i w:val="0"/>
        </w:rPr>
        <w:t xml:space="preserve"> </w:t>
      </w:r>
    </w:p>
    <w:p w:rsidR="00780964" w:rsidRPr="00780964" w:rsidRDefault="00780964" w:rsidP="00780964">
      <w:pPr>
        <w:jc w:val="both"/>
        <w:rPr>
          <w:i w:val="0"/>
        </w:rPr>
      </w:pPr>
      <w:r w:rsidRPr="0055548C">
        <w:rPr>
          <w:b/>
          <w:i w:val="0"/>
        </w:rPr>
        <w:t>SEQUÊNCIA DIDÁTICA (doravante mencionada pela sigla SD)</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Para mediar e intervir nas dificuldades apresentadas pelos alunos conforme o perfil do público alvo mencionado acima; destacamos ao final, algumas sugestões de competências e habilidades para dar conta de saná-las e, em seguida a apresentação de uma Sequência Didática com propósitos de torná-los verdadeiros poliglotas dentro da Língua Portuguesa e, acima de tudo que os estudantes possam reconhecer diferentes formas para dizer a mesma coisa dentro da própria língua. Eis as a seguir:</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 Desenvolver e compreender as habilidades e competência leitora segundo o nível em que esses se apresentam.</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2- Dominar as competências escritoras e leitoras o nas exposições do gênero em questão na referida SD.</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 Elaborar proposta de intervenção para solução do problema apresentado, demonstrando um posicionamento crítico e cidadão a respeito do tema apresentado em diversos contextos da vida escolar, além dos muros da escola e a vida após Ensino Médio.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4- Tornar o aluno um poliglota dentro da Língua Portuguesa e saber fazer usos dos diferentes falares da língua em diferentes contextos sociais.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5-Saber mobilizar em produções textuais os conhecimentos relativos aos elementos organizacionais do gênero.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6- Organizar textos de forma lógica e produtiva, demonstrando conhecimentos acerca de mecanismos linguísticos e textuais necessários à sua construção.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7- Saber aplicar as convenções e normas do sistema padrão e não padrão da língua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8- Saber posicionar-se de forma plausível sabendo como se preparar para uma situação de aprendizagem envolvendo os gêneros: Debate ou Seminário (como; postura corporal, controle da voz [volume, sonoridade, expressões de polidez, saber como sorrir, explicitar informações sobre o tema, num breve resumo] e ao mesmo tempo buscar o interesse do público de maneira acolhedora e sutil), aplicado com a finalidade de resolver os problemas de aprendizagem por meio de uma SD dividida em etapas e níveis de aprendizagens conforme o diagnóstico, e por oficinas.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lastRenderedPageBreak/>
        <w:t xml:space="preserve"> 9- Respeitar a si mesmo, assim como, os demais integrantes do grupo e/ou a plateia; Saber fazer a apresentação da turma/grupo, dizendo o motivo do Seminário, o título e as propostas de construção de cada etapa da pesquisa elaborada, sabendo também, a forma de conduzir o cronômetro da apresentação.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10- Esperar o momento de cada participante, e em seguida passar a palavra para outro participante da plateia.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w:t>
      </w:r>
    </w:p>
    <w:p w:rsidR="00780964" w:rsidRPr="0055548C" w:rsidRDefault="00780964" w:rsidP="00780964">
      <w:pPr>
        <w:jc w:val="both"/>
        <w:rPr>
          <w:b/>
          <w:i w:val="0"/>
        </w:rPr>
      </w:pPr>
    </w:p>
    <w:p w:rsidR="00780964" w:rsidRPr="0055548C" w:rsidRDefault="00780964" w:rsidP="00780964">
      <w:pPr>
        <w:jc w:val="both"/>
        <w:rPr>
          <w:b/>
          <w:i w:val="0"/>
        </w:rPr>
      </w:pPr>
      <w:r w:rsidRPr="0055548C">
        <w:rPr>
          <w:b/>
          <w:i w:val="0"/>
        </w:rPr>
        <w:t>PROCEDIMENTOS METODOLÓGICOS E CRIAÇÃO DAS OFICINAS.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Os procedimentos metodológicos ora apresentados são sugestões para esse tipo de intervenção considerando-se o perfil do público alvo, portanto é conveniente observar se, o mesmo método pode ser aplicado em outras turmas, bem como as necessidades de aprendizagens da classe. As oficinas a seguir são os complementos informativos de como foram programadas as situações aprendizagens até a conclusão final da SD em destaque nesse trabalho.</w:t>
      </w:r>
    </w:p>
    <w:p w:rsidR="00780964" w:rsidRPr="00780964" w:rsidRDefault="00780964" w:rsidP="00780964">
      <w:pPr>
        <w:jc w:val="both"/>
        <w:rPr>
          <w:i w:val="0"/>
        </w:rPr>
      </w:pPr>
    </w:p>
    <w:p w:rsidR="00780964" w:rsidRPr="00780964" w:rsidRDefault="00780964" w:rsidP="00780964">
      <w:pPr>
        <w:jc w:val="both"/>
        <w:rPr>
          <w:i w:val="0"/>
        </w:rPr>
      </w:pPr>
      <w:r w:rsidRPr="0055548C">
        <w:rPr>
          <w:b/>
          <w:i w:val="0"/>
        </w:rPr>
        <w:t>OFICINA INICIAL</w:t>
      </w:r>
      <w:r w:rsidRPr="00780964">
        <w:rPr>
          <w:i w:val="0"/>
        </w:rPr>
        <w:t xml:space="preserve"> (06 aulas)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 Conversar com os alunos sobre o motivo da aplicação de uma “SD”.</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2- Explicar como funciona uma Sequência didática.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 Pedir para que um aluno voluntário explique como funciona uma Sequência Didática no terceiro ano do Ensino Médio e para quê serve? Se ninguém souber, explique-lhes, mas de forma contextualizada, ou complemente informações necessárias à aprendizagem.</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lastRenderedPageBreak/>
        <w:t>4- Quais as características do gênero Seminário, e como o artigo de opinião pode ser utilizado no contexto desse gênero?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5-Discussão oral e depoimentos dos alunos de forma descontraída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6- Fazer uma reflexão (individual em quinze linhas) sobre o que aprenderam, e o que já sabiam do assunto.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7- Entregar essa reflexão para à professora em folha de papel almaço, contendo o nome completo, número de chamada, data da atividade, à tinta azul ou preta, nome da professora, disciplina e nº da oficina.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8- Leia todas as atividades entregues pelos alunos, faça os regist</w:t>
      </w:r>
      <w:r w:rsidR="007D60F0">
        <w:rPr>
          <w:i w:val="0"/>
        </w:rPr>
        <w:t>r</w:t>
      </w:r>
      <w:r w:rsidRPr="00780964">
        <w:rPr>
          <w:i w:val="0"/>
        </w:rPr>
        <w:t>os e as necessidades de aprendizagens de cada aluno.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9- Fazer um “</w:t>
      </w:r>
      <w:r w:rsidRPr="007D60F0">
        <w:t>feedback”</w:t>
      </w:r>
      <w:r w:rsidRPr="00780964">
        <w:rPr>
          <w:i w:val="0"/>
        </w:rPr>
        <w:t xml:space="preserve"> com os alunos, primeira mente num modo geral e depois individualmente, para que o aluno saiba onde precisa melhorar.</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10- Recolher as atividades novamente e monte os portfólios da classe, por ordem dos alunos, a fim de observar as progressões de escritas de seus alunos e evolução da sequência didática.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SEGUNDA OFICINA (06 aulas)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1-Esclarecer sobre as comandas do dia.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2-Realizar uma retomada do assunto, anterior, esclarecer possíveis dúvidas, corrigindo de forma compartilhada no quadro negro.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3-Seja democrático, mas sugira aos alunos uma seleção entre alunos de alunos (àqueles que sabem um pouco mais, auxiliam os alunos com dificuldades de </w:t>
      </w:r>
      <w:r w:rsidRPr="00780964">
        <w:rPr>
          <w:i w:val="0"/>
        </w:rPr>
        <w:lastRenderedPageBreak/>
        <w:t>aprendizagens), em proporções de 3x3 alunos, ou seja; cada equipe terá que trabalhar com seis componentes, numa forma onde um fique de frente e lado para os colegas, a fim de evitar dispersões, perca do foco ou indisciplina.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4-Informá-los sobre a questão da assiduidade dos participantes dos grupos, na falta de um integrante, esse perde pontuação, por não compartilhar com a equipe.</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5-Os alunos devem escolher um líder para a equipe, e esse deve ser o responsável pela divisão das etapas dos trabalhos, após as discussões. Os líderes de cada equipe deverão colocar seu nome nas atividades em tinta vermelha, escrever os nomes dos demais integrantes em tinta azul, e as mesmas orientações da oficina inicial para á entrega de atividades do dia, além de apresentar a porcentagem de participação e desempenho de cada integrante.  </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6-Os líderes também serão responsáveis pela organização, discrição, e atuação do grupo.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7- Definir datas das apresentações, e registrá-las em seu portfólio, ou diário de classe.</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8-Solicitar aos alunos a pesquisa, fonte da mesma, e resenha de uma situação problema/ polêmica para entregar na terceira oficina, o grupo deverá juntar todas as pesquisas, discutir, eleger no máximo duas, e no mínimo uma, para em seguida fazer a resenha coletiva e entregar à professora.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9- Recolher as resenhas construídas e após a correção e feedabck, com a turma, coloque-as dentro dos portfólios da classe, por ordem dos alunos, a fim de construção diária para observar as progressões de escritas de seus alunos e evolução da sequência didática.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 </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 </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TERCEIRA OFICINA (02 aulas)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1-Esclarecer a comanda do dia.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2- Realizar uma retomada do assunto anterior, e esclarecer possíveis dúvidas.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 Reunir os participantes das equipes, unindo três carteiras de um lado e três carteiras do lado oposto (organizando uma mesa para trabalho coletivo) de forma que os alunos se sentem um de frente para o outro.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4- Estabeleça um contrato de trabalho com a classe e afixe-o na lousa, se necessário, retome-os, frequentemente.</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5- Peça que cada um representante do grupo ler (não necessariamente, o líder) o artigo selecionado explique o que entendeu, em seguida de seu ponto de vista por meio da leitura de sua resenha crítica.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6- Abertura para debates e discussões sobre o assunto.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7- Não se esqueça da mediação entre as equipes, e saiba quando e como deve intervir.</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8- Ajuste informações extras se, preciso for.</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9- Após todas as apresentações faça as reconsiderações lembrando-se de como encorajar as equipes, que não conseguiram elaborar uma resenha critica a contento.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lastRenderedPageBreak/>
        <w:t>10- O professor deve trazer revistas contendo temas polêmicos para a oficina seguinte.</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QUARTA OFICINA (04 aulas consecutivas)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1-Esclarecer a comanda do dia.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2-Perguntar se foi difícil realizar a atividade da resenha em grupo? O que acharam da atividade? Por que será que a professora solicitou esse tipo de atividade?</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 Anote os depoimentos e registre-os para eventuais observações.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4-Realizar uma retomada do assunto, anterior, e esclarecer possíveis dúvidas.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5-Com a organização das equipes por grupos, distribua as revistas (no mínimo três), certifique- se que todas as equipes receberam as mesmas.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6-Solicite às equipes que folheiem as revistas e encontrem artigo de opinião que venha de encontro à resenha que eles produziram individual e coletivamente.</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7-Passe pelos grupos e veja se as escolhas estão de acordo com o texto do artigo de opinião e as produções de resenhas elaboradas.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8-Ensine-os como se portar diante de uma exposição oral (postura, forma de linguagem utilizada, não perder o foco), ensinar também como os demais integrantes da turma devem agir durante a apresentação das equipes; reveja junto com eles os combinados.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9-Solicitar a cada equipe a resenha produzida e entregar também a imagem cujo texto e desenho, mais se aproximam da resenha elaborada.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lastRenderedPageBreak/>
        <w:t>10- As atividades devem ser entregues em um envelope de papel pardo ou branco contendo os textos recortados e respectivas resenhas, para validação e execução da oralidade na próxima oficina.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QUINTA OFICINA (04 aulas consecutivas)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1-Entregue a comanda do dia aos grupos explicando-lhes como se dará a apresentação da exposição oral.</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2-Nessa etapa, professor, você deverá entregar-lhes as atividades dentro dos respectivos envelopes, em seguida discuta sobre os comentários que você fez a cada equipe (de forma geral e não individuais).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3-Rever os combinados antes das apresentações.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4- Os grupos terão 15 minutos para a apresentação, quinze minutos para debate sobre o assunto.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5- Durante as apresentações, se houver necessidade, faça as devidas intervenções e explicações.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6- Após as apresentações faça uma análise geral (acertos, erros e pareceres sobre continuar com o tema ou trocar por outro, mediante aval dos colegas do grupo e opinião do líder) sobre os temas escolhidos e solicite informação extra para ser colocada dentro do envelope ao final da aula, e entregues à professora.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SEXTA OFICINA (04 aulas consecutivas)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1-Rever os combinados antes da entrega da comanda do dia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lastRenderedPageBreak/>
        <w:t>2-Entregue a comanda do dia aos grupos explicando-lhes como se dará a pesquisa sobre os temas escolhidos.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3-Nessa etapa professor, você deverá entregar-lhes as atividades dentro dos respectivos envelopes, em seguida discuta sobre os comentários que você fez a cada equipe (de forma geral e não individuais) e as considerações feitas por você sobre as escolhas dos mesmos temas, ou uma troca de artigo de opinião e imagens de contextualização do tema.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4- Avise-os como se dará a pesquisa e como os grupos deverão se organizar na sala de multimídias e/ ou informática, normalmente a sugestão é a sala de informática utilizando esse recurso para obter melhores fontes e artigos que possam complementar seus trabalhos.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5- Oriente-lhes que não pode ser feito cópia, se desejarem podem recorrer ás paráfrases, sem se esquecer das fontes de pesquisa e autores, explique sobre a questão da autoria e do plágio, conscientize-os sobre o crime é estipulado por lei, ofereça subsídios para contextualizar essa etapa, trazendo recursos para evitar o plágio, explique como proceder para parafrasear, sem cometer o plágio, por ensine-os como produzir as Referências Bibliográficas dos trabalhos que serão apresentados.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6- Momento das pesquisas, se não restar nenhuma dúvida, leve-os à sala de informática, e cada aluno deverá fazer suas anotações sobre o que pesquisou, valendo pontos individuais e em grupo.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7- Essa etapa deverá acontecer em quatro aulas consecutivas.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SÉTIMA OFICINA (02 aulas).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 Rever os combinados antes da entrega da comanda do dia.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2- Auxiliar os alunos em dificuldades encontradas para a pesquisa (imagens de contextualização do assunto) que será o foco do Seminário.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 Oriente-lhes que não pode ser feito cópia, se desejarem podem recorrer ás paráfrases, sem se esquecer das fontes de pesquisa e autores, explique sobre a questão da autoria e do plágio, ofereça subsídios para contextualizar essa etapa.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4- Momento das pesquisas, se não restar nenhuma dúvida, leve-os à sala de informática, e proceda a continuidade dos trabalhos.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5- Ao final da aula, orientar aos alunos como se faz uma pesquisa de campo, em seguida indicar lugares onde possa ser feita esse tipo de pesquisa, conhecer a fim como funciona, e encontrar formas de conseguir um especialista no assunto de seu trabalho, e de que forma ele poderá contribuir em seu trabalho. Essa etapa é muito importante para saber conduzir as apresentações.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6- Entrega das pesquisas dentro do respectivo envelope à professora.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OITAVA OFICINA (04) aulas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 Rever os combinados antes da entrega da comanda do dia.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2- Entregar aos grupos cópias de diferentes textos com a coerência e coesão prejudicada pela pontuação, usos de conjunções inadequadas, estrutura de texto em contradição ao gênero, questões de ambiguidade, usos incorretos da norma padrão, enfim uma atividade para auxiliá-los ao reconhecimento dos gêneros estudados.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 Explicação da atividade e como proceder quando encontradas essas anormalidades dentro do esperado na língua padrão.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4- Auxiliar os alunos em dificuldades encontradas para reconhecimentos dos gêneros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5- Após o término dessa atividade, solicitar aos alunos que entreguem suas atividades devidamente colocadas no respectivo envelope da equipe.</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NONA OFICINA (06) aulas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1-Esclarecimentos Gerais aos alunos sobre o cumprimento às datas de apresentações, exceto se houver replanejamento escolar.</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2- Os materiais necessários à apresentação devem ser solicitados e agendados com três dias de antecedência a coordenação escolar.</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 Orientar aos alunos a respeito da comanda do dia.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4- Rever e reorientar sobre as normas de uso da biblioteca.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5- Os alunos acompanham a professora à sala de leitura, e iniciam pesquisas referentes ao tema escolhido identificando abordagens já estudadas anteriormente, e algumas contribuições extras para seu trabalho.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6- Fazer as anotações no caderno, e depois discuti-las com a equipe o que pode ser acrescentado ou não.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7- Cada equipe deverá digitar seu trabalho de preferência, ou em semelhante forma com as normas acadêmicas: capa, contracapa, agradecimentos, público alvo (os autores discursa aos leitores sobre o trabalho justificando a temática e o porquê), apresentação, sumário, o título, subtítulos, as paginas utilizadas, o conteúdo de cada oficina, considerações finais, as conclusões ou soluções </w:t>
      </w:r>
      <w:r w:rsidRPr="00780964">
        <w:rPr>
          <w:i w:val="0"/>
        </w:rPr>
        <w:lastRenderedPageBreak/>
        <w:t>encontradas, para a obtenção de uma resposta ou solução para seus questionamentos, páginas de autógrafos e participação do grupo, referências (biografias e web-grafias).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8- Os trabalhos deverão ser digitados em folhas de sulfite branca, tamanho A4, tipo da letra em Arial, tamanho 12, conter ilustrações, nome da professora (capa), nome dos integrantes ao final para os autógrafos no dia do Café Cultural, música de contextualização do tema e título, sendo 01 cópia para o professor da sala, 01 para cada professor convidado, e 01 cópia para os demais integrantes da sala, lembrancinhas para marcar o evento (serão distribuídas após a melodia selecionada), disponibilizar espaços dentro da classe colocando as carteiras e cadeiras ao fundo, a plateia ficará sentada ao fundo da sala, apresentação de vídeos informativos do tema proposto pelas equipes.  </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9- Organização das falas de cada aluno; portanto todos os participantes deverão saber o conteúdo do trabalho, afim de não comprometer os outros componentes do grupo, discrição, treinar as apresentações, três dias consecutivos, antes da apresentação oficial, todos os integrantes devem possuir um crachá de identificação, cada equipe deverá trazer as cópias do trabalho em gravação de CDS ou DVDS, e o trabalho digitado e encadernado.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DÉCIMA OFICINA (04 aulas)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 Explicar o quê vem a ser o evento “O Dia do Café Cultural”; uma atividade com propósitos de descontração, discussão, análises sobre o que certo e os itens que precisam ser melhorados (os grupos decidem o que cada um vai trazer para o café [refrigerantes, doces, salgados, bolos, copos, guardanapos, etc.] exceto bebidas alcoólicas).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2- Todos os alunos, inclusive a plateia, opinam sobre o Evento Café Cultura, os grupos decidem como vão elaborar o relatório para avaliação dos trabalhos e </w:t>
      </w:r>
      <w:r w:rsidRPr="00780964">
        <w:rPr>
          <w:i w:val="0"/>
        </w:rPr>
        <w:lastRenderedPageBreak/>
        <w:t>entregá-los à professora em respectivo envelope da equipe, lembrando que as notas só serão divulgadas ao final de todas as apresentações, pois a participação e a assiduidade é uma avaliação contínua desse trabalho.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 discussões sobre o assunto, plantão de dúvidas, e auto avaliação.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OFICINA FINAL (16 aulas)</w:t>
      </w:r>
    </w:p>
    <w:p w:rsidR="00780964" w:rsidRPr="00780964" w:rsidRDefault="00780964" w:rsidP="00780964">
      <w:pPr>
        <w:jc w:val="both"/>
        <w:rPr>
          <w:i w:val="0"/>
        </w:rPr>
      </w:pPr>
    </w:p>
    <w:p w:rsidR="00780964" w:rsidRPr="00780964" w:rsidRDefault="00780964" w:rsidP="00780964">
      <w:pPr>
        <w:jc w:val="both"/>
        <w:rPr>
          <w:i w:val="0"/>
        </w:rPr>
      </w:pPr>
      <w:r w:rsidRPr="0055548C">
        <w:rPr>
          <w:b/>
          <w:i w:val="0"/>
        </w:rPr>
        <w:t>OBSERVAÇÕES GERAIS:</w:t>
      </w:r>
      <w:r w:rsidRPr="00780964">
        <w:rPr>
          <w:i w:val="0"/>
        </w:rPr>
        <w:t xml:space="preserve"> A orientação às equipes: exposição Oral dos (Seis: 06 grupos da classe- 48 alunos), cada grupo apresentará a exposição em 02 aulas por dia, a professora fará a divulgação de notas finais e considerações finais, entrega dos portfólios com os devidos comentários gerais e individuais O total geral será de 16 h/ aula.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1-Afixação do título e temática apresentada para cada equipe, data, local (sala de aula), horário, em cartolinas e letras digitalizadas com propósitos de divulgação aos colegas da classe e convites aos professores interessados.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Organização de materiais e alocação da plateia, montar uma mesa à frente para colocar os recursos necessários.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2-Tempo de duração para cada oficina 45minutos de exposição, 20 minutos de discussão e debate, 05 minutos de considerações finais da equipe, 15 minutos para discussão no Café Cultural: contendo 15 minutos destinados à elaboração da reflexão do tema e da apresentação, por fim 10 minutos de autógrafos em seus trabalhos (Uma página destinada a esse fim). Deverá ser filmado o evento.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3-Definir as etapas e ordem dos oradores.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3-1 INÍCIO DAS APRESENTAÇÕES DAS EQUIPES.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lastRenderedPageBreak/>
        <w:t>4- Apresentação à classe, cumprimentos e agradecimentos. Resumo do gênero, do trabalho. Justificação sobre o porquê do tema, do titulo e da música selecionada para cantarem juntos, e por fim a apresentação do seminário. Nesse momento analise e registre em documento particular, como por exemplo: o diário de classe da turma os seguintes dados verificados sobre os oradores: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a) abre a exposição: de que maneira ele entrou em contato com o público? Qual foi a saudação inicial?</w:t>
      </w:r>
    </w:p>
    <w:p w:rsidR="00780964" w:rsidRPr="00780964" w:rsidRDefault="00780964" w:rsidP="00780964">
      <w:pPr>
        <w:jc w:val="both"/>
        <w:rPr>
          <w:i w:val="0"/>
        </w:rPr>
      </w:pPr>
      <w:r w:rsidRPr="00780964">
        <w:rPr>
          <w:i w:val="0"/>
        </w:rPr>
        <w:t>b) introduz o tema e delimita o assunto dentro desse tema. Fique atento, nesse item, a expressões do tipo: O assunto de minha exposição será... Abordarei nesta exposição alguns aspectos sobre...;</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c) Desenvolve o tema. Veja se o apresentador é claro em sua maneira de falar, se as informações estão bem organizadas, se são coerentes e se têm uma progressão lógica;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d) Finaliza a apresentação. Houve a retomada de forma sintética dos principais pontos da exposição? Observe expressões do tipo: Em resumo...; O que foi dito aqui foi... ; Para concluir...; Recapitulando, podemos dizer que...</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e) Lança, ao final, uma questão aos ouvintes, com o objetivo de desencadear uma discussão ou reflexão entre os participantes;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f) Utiliza com eficácia os recursos materiais: cartazes, registro na lousa, equipamentos;·.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g) Posiciona-se diante do público. Observe a direção do olhar, o tom de voz em cada situação da exposição.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lastRenderedPageBreak/>
        <w:t>h) Procure observar nas falas dos oradores algumas marcas linguísticas como as expressões então; portanto; sobretudo; no momento; ao longo desta apresentação...; para finalizar... Vamos observar...</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5-Considerações do Grupo e da plateia.</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6-Considerações do professor observando seus registros durante cada apresentação.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7-Entrega das lembrancinhas ao final da apresentação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8-A Auto - Avaliação, de forma escrita, será entregue aos integrantes da plateia, e dos grupos para entregar à professora ao final das oficinas.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9-Café Cultural e discussões sobre pontos positivos e outros que precisam ser melhorados em cada exposição.</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10- Entrega das reflexões/ resenha crítica do grupo e plateia.</w:t>
      </w:r>
    </w:p>
    <w:p w:rsidR="00780964" w:rsidRPr="00780964" w:rsidRDefault="00780964" w:rsidP="00780964">
      <w:pPr>
        <w:jc w:val="both"/>
        <w:rPr>
          <w:i w:val="0"/>
        </w:rPr>
      </w:pPr>
    </w:p>
    <w:p w:rsidR="00780964" w:rsidRPr="0055548C" w:rsidRDefault="00780964" w:rsidP="00780964">
      <w:pPr>
        <w:jc w:val="both"/>
        <w:rPr>
          <w:b/>
          <w:i w:val="0"/>
        </w:rPr>
      </w:pPr>
      <w:r w:rsidRPr="0055548C">
        <w:rPr>
          <w:b/>
          <w:i w:val="0"/>
        </w:rPr>
        <w:t xml:space="preserve">                       CONSIDERAÇÕES FINAIS: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O trabalho utilizando os gêneros orais deve ser aplicado tanto na escrita, como em situações de aprendizagens envolvendo as exposições orais pelos alunos, pois o professor deve ser o fio condutor à transformação global de seus alunos, conforme as orientações das competências e habilidades do SARESP, 2009, contidas nos exemplos: 13; Competência H 12, página 192 (Inferir opiniões ou conceitos pressupostos ou subentendidos em um texto), 14, H21, página 238, (Inferir a tese de um texto argumentativo, com base na argumentação construída pelo autor), entre outras.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lastRenderedPageBreak/>
        <w:t>Como se trata de um gênero de caráter deliberativo, controverso e destina-se a resolução de problemas, é importante o respeito mútuo, o saber escutar e o ouvir. Sendo assim, o professor deverá ser imparcial e saber quando e de que forma deverá intervir positivamente, a fim de não deixar que os participantes extrapolem o tempo determinado para a exposição e principalmente; evitar que a discussão do debate, caminhe em outro rumo, ou seja, desvie do foco (Seminários) em questão, e isto é muito importante para que o objetivo do seminário seja plenamente satisfatório e possa apresentar um conhecimento significativo para os envolvidos (alunos expositores, plateia e professores).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A avaliação deve acontecer de forma contínua e múltiplas formas de exploração dos conteúdos atrelados à proposta pedagógica, planejamentos, currículo e os gêneros estudados em cada etapa da aprendizagem. Portanto; o professor deve saber que sua participação enquanto mediador; é extremamente importante, e que depende dele também, alcançar os objetivos desejados.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Dessa forma, a exposição oral/argumentação em sala de aula consiste em uma tarefa muito pertinente para tornar os alunos coautores do processo educacional, promover a cidadania, a criticidade, autoestima, e favorecer expectativas de vida após escola, a interatividade (o que implica uma atenção especial em relação aos diversos tipos de argumentos, às diversas formas da refutação de todos os participantes do debate, ao papel dos conectivos e dos marcadores de orientação argumentativa), mas também sobre estudos que dão importância ao papel exercido pelo mediador e que focam a construção coletiva, interativa dos sentidos, conforme declaram os autores: </w:t>
      </w:r>
      <w:r w:rsidR="007D60F0" w:rsidRPr="00780964">
        <w:rPr>
          <w:i w:val="0"/>
        </w:rPr>
        <w:t xml:space="preserve">DOLZ, SCHNEUWLY E DE PIETRO </w:t>
      </w:r>
      <w:r w:rsidRPr="00780964">
        <w:rPr>
          <w:i w:val="0"/>
        </w:rPr>
        <w:t>(2004[1998]).</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 Ao final das apresentações todas as equipes ficaram satisfeitas com o método de aprendizagem, disseram, que queriam ter trabalhado dessa forma o ano inteiro, as notas foram satisfatórias, surpreendente a organização e postura dos alunos, todos apresentaram de forma eficiente. Enfim o trabalho foi bastante árduo, mas a </w:t>
      </w:r>
      <w:r w:rsidRPr="00780964">
        <w:rPr>
          <w:i w:val="0"/>
        </w:rPr>
        <w:lastRenderedPageBreak/>
        <w:t>aprendizagem aconteceu de forma gradual, participativa, e temos a certeza de deixá-los (os alunos) prontos para seguir rumo à fase acadêmica de suas vidas.</w:t>
      </w:r>
    </w:p>
    <w:p w:rsidR="00780964" w:rsidRPr="00780964" w:rsidRDefault="00780964" w:rsidP="00780964">
      <w:pPr>
        <w:jc w:val="both"/>
        <w:rPr>
          <w:i w:val="0"/>
        </w:rPr>
      </w:pPr>
    </w:p>
    <w:p w:rsidR="0055548C" w:rsidRDefault="0055548C" w:rsidP="00780964">
      <w:pPr>
        <w:jc w:val="both"/>
        <w:rPr>
          <w:i w:val="0"/>
        </w:rPr>
      </w:pPr>
    </w:p>
    <w:p w:rsidR="0055548C" w:rsidRDefault="0055548C" w:rsidP="00780964">
      <w:pPr>
        <w:jc w:val="both"/>
        <w:rPr>
          <w:i w:val="0"/>
        </w:rPr>
      </w:pPr>
    </w:p>
    <w:p w:rsidR="0055548C" w:rsidRDefault="0055548C" w:rsidP="00780964">
      <w:pPr>
        <w:jc w:val="both"/>
        <w:rPr>
          <w:i w:val="0"/>
        </w:rPr>
      </w:pPr>
    </w:p>
    <w:p w:rsidR="0055548C" w:rsidRDefault="0055548C" w:rsidP="00780964">
      <w:pPr>
        <w:jc w:val="both"/>
        <w:rPr>
          <w:i w:val="0"/>
        </w:rPr>
      </w:pPr>
    </w:p>
    <w:p w:rsidR="00780964" w:rsidRPr="00780964" w:rsidRDefault="00780964" w:rsidP="00780964">
      <w:pPr>
        <w:jc w:val="both"/>
        <w:rPr>
          <w:i w:val="0"/>
        </w:rPr>
      </w:pPr>
      <w:r w:rsidRPr="00780964">
        <w:rPr>
          <w:i w:val="0"/>
        </w:rPr>
        <w:t>REFERÊNCIAS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CAVALCANTE, M. MELO, C. </w:t>
      </w:r>
      <w:r w:rsidRPr="007D60F0">
        <w:t>“Oralidade no ensino médio: em busca de uma prática”. In: Português no ensino médio e formação do professor</w:t>
      </w:r>
      <w:r w:rsidRPr="00780964">
        <w:rPr>
          <w:i w:val="0"/>
        </w:rPr>
        <w:t>. São Paulo: Parábola, 2006.</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DOLZ, SCHNEUWLY, PIETRO e ZAHND. </w:t>
      </w:r>
      <w:r w:rsidRPr="007D60F0">
        <w:t>“A exposição oral”. In: Gêneros orais e escritos na escola.</w:t>
      </w:r>
      <w:r w:rsidRPr="00780964">
        <w:rPr>
          <w:i w:val="0"/>
        </w:rPr>
        <w:t xml:space="preserve"> São Paulo: Mercado de Letras, 2011.</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ILARI, R., BASSO, R. </w:t>
      </w:r>
      <w:r w:rsidRPr="007D60F0">
        <w:t>O português da gente.</w:t>
      </w:r>
      <w:r w:rsidRPr="00780964">
        <w:rPr>
          <w:i w:val="0"/>
        </w:rPr>
        <w:t xml:space="preserve"> São Paulo: Contexto, 2011.</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LEITE, Marli Quadros. </w:t>
      </w:r>
      <w:r w:rsidRPr="007D60F0">
        <w:t xml:space="preserve">Interação, texto falado e discurso. In: Texto ou discurso? </w:t>
      </w:r>
      <w:r w:rsidRPr="00780964">
        <w:rPr>
          <w:i w:val="0"/>
        </w:rPr>
        <w:t>São Paulo: Contexto, 2012, p. 217-218.</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PAVIANI, N. AZEVEDO, T. “</w:t>
      </w:r>
      <w:r w:rsidRPr="007D60F0">
        <w:t>O gênero seminário como objeto de ensino-aprendizagem: modelo didático”.</w:t>
      </w:r>
      <w:r w:rsidRPr="00780964">
        <w:rPr>
          <w:i w:val="0"/>
        </w:rPr>
        <w:t xml:space="preserve"> </w:t>
      </w:r>
      <w:r w:rsidRPr="007D60F0">
        <w:t>In: Universo acadêmico em gêneros discursivos</w:t>
      </w:r>
      <w:r w:rsidRPr="00780964">
        <w:rPr>
          <w:i w:val="0"/>
        </w:rPr>
        <w:t>. Rio Grande do Sul: EDUCS, 2010.</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PCN - </w:t>
      </w:r>
      <w:r w:rsidRPr="007D60F0">
        <w:t>Parâmetros curriculares nacionais</w:t>
      </w:r>
      <w:r w:rsidRPr="00780964">
        <w:rPr>
          <w:i w:val="0"/>
        </w:rPr>
        <w:t>: MEC/SEF, (1997).</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Referencial de expectativas de competência Leitora e Escritora, (2008).</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Relatório Pedagógico do Saresp – Língua Portuguesa, (2009).</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lastRenderedPageBreak/>
        <w:t>SCHNEUWLY, B., DOLZ, J. “Os gêneros escolares – das práticas de linguagem aos objetos de ensino”. In: Gêneros orais e escritos na escola. São Paulo: Mercado de Letras, 2011.</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Web Grafias</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Consultora Ivaneide Dantas da Silva</w:t>
      </w:r>
    </w:p>
    <w:p w:rsidR="00780964" w:rsidRPr="00780964" w:rsidRDefault="00780964" w:rsidP="00780964">
      <w:pPr>
        <w:jc w:val="both"/>
        <w:rPr>
          <w:i w:val="0"/>
        </w:rPr>
      </w:pPr>
      <w:r w:rsidRPr="00780964">
        <w:rPr>
          <w:i w:val="0"/>
        </w:rPr>
        <w:t>Pedagoga e Mestre em Linguística Aplicada e Estudos da Linguagem - PUC -SP.</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http://revistaescola.abril.com.br/lingua-portuguesa/pratica-pedagogica/como-preparar-apresentar-semi</w:t>
      </w:r>
      <w:r w:rsidR="0055548C">
        <w:rPr>
          <w:i w:val="0"/>
        </w:rPr>
        <w:t>narios-oralidade-547 Acesso em 30</w:t>
      </w:r>
      <w:r w:rsidRPr="00780964">
        <w:rPr>
          <w:i w:val="0"/>
        </w:rPr>
        <w:t>-10-201</w:t>
      </w:r>
      <w:r w:rsidR="0055548C">
        <w:rPr>
          <w:i w:val="0"/>
        </w:rPr>
        <w:t>4</w:t>
      </w:r>
      <w:r w:rsidRPr="00780964">
        <w:rPr>
          <w:i w:val="0"/>
        </w:rPr>
        <w:t>.</w:t>
      </w:r>
    </w:p>
    <w:p w:rsidR="00780964" w:rsidRPr="00780964" w:rsidRDefault="00780964" w:rsidP="00780964">
      <w:pPr>
        <w:jc w:val="both"/>
        <w:rPr>
          <w:i w:val="0"/>
        </w:rPr>
      </w:pPr>
    </w:p>
    <w:p w:rsidR="00780964" w:rsidRPr="00780964" w:rsidRDefault="00780964" w:rsidP="00780964">
      <w:pPr>
        <w:jc w:val="both"/>
        <w:rPr>
          <w:i w:val="0"/>
        </w:rPr>
      </w:pPr>
      <w:r w:rsidRPr="00780964">
        <w:rPr>
          <w:i w:val="0"/>
        </w:rPr>
        <w:t xml:space="preserve"> </w:t>
      </w:r>
    </w:p>
    <w:p w:rsidR="00780964" w:rsidRPr="00780964" w:rsidRDefault="00780964" w:rsidP="00780964">
      <w:pPr>
        <w:jc w:val="both"/>
        <w:rPr>
          <w:i w:val="0"/>
        </w:rPr>
      </w:pPr>
    </w:p>
    <w:p w:rsidR="00FF59C6" w:rsidRPr="00780964" w:rsidRDefault="00FF59C6" w:rsidP="00780964">
      <w:pPr>
        <w:jc w:val="both"/>
        <w:rPr>
          <w:i w:val="0"/>
        </w:rPr>
      </w:pPr>
    </w:p>
    <w:sectPr w:rsidR="00FF59C6" w:rsidRPr="00780964" w:rsidSect="00D22482">
      <w:pgSz w:w="11906" w:h="16838" w:code="9"/>
      <w:pgMar w:top="1418" w:right="1274" w:bottom="1418" w:left="1701" w:header="1701" w:footer="1134" w:gutter="1134"/>
      <w:cols w:space="708"/>
      <w:vAlign w:val="both"/>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780964"/>
    <w:rsid w:val="000430A5"/>
    <w:rsid w:val="00094340"/>
    <w:rsid w:val="000A445C"/>
    <w:rsid w:val="00133DAA"/>
    <w:rsid w:val="00142279"/>
    <w:rsid w:val="0018087A"/>
    <w:rsid w:val="001A06F3"/>
    <w:rsid w:val="001D5C9A"/>
    <w:rsid w:val="001F67D8"/>
    <w:rsid w:val="00207520"/>
    <w:rsid w:val="0022077D"/>
    <w:rsid w:val="00242C26"/>
    <w:rsid w:val="002545BA"/>
    <w:rsid w:val="00273C0E"/>
    <w:rsid w:val="00287CFE"/>
    <w:rsid w:val="002C3DE5"/>
    <w:rsid w:val="002C5F8F"/>
    <w:rsid w:val="002D7BDA"/>
    <w:rsid w:val="00333C2E"/>
    <w:rsid w:val="003500B5"/>
    <w:rsid w:val="00377988"/>
    <w:rsid w:val="003C4351"/>
    <w:rsid w:val="003F175C"/>
    <w:rsid w:val="0043494F"/>
    <w:rsid w:val="00466A21"/>
    <w:rsid w:val="00473155"/>
    <w:rsid w:val="004855CD"/>
    <w:rsid w:val="0048763D"/>
    <w:rsid w:val="004E7F37"/>
    <w:rsid w:val="00524D77"/>
    <w:rsid w:val="005448A4"/>
    <w:rsid w:val="00551792"/>
    <w:rsid w:val="0055548C"/>
    <w:rsid w:val="005F6D03"/>
    <w:rsid w:val="006366B9"/>
    <w:rsid w:val="006C3FA9"/>
    <w:rsid w:val="007261F6"/>
    <w:rsid w:val="00744F76"/>
    <w:rsid w:val="007628D2"/>
    <w:rsid w:val="00780964"/>
    <w:rsid w:val="007D60F0"/>
    <w:rsid w:val="007E1467"/>
    <w:rsid w:val="007E6A28"/>
    <w:rsid w:val="00815C6A"/>
    <w:rsid w:val="008236E4"/>
    <w:rsid w:val="00825896"/>
    <w:rsid w:val="00844F69"/>
    <w:rsid w:val="008C3F86"/>
    <w:rsid w:val="008F6440"/>
    <w:rsid w:val="00907D5F"/>
    <w:rsid w:val="009A0DB1"/>
    <w:rsid w:val="009A537B"/>
    <w:rsid w:val="009B491B"/>
    <w:rsid w:val="00A029B6"/>
    <w:rsid w:val="00A333A6"/>
    <w:rsid w:val="00A3476F"/>
    <w:rsid w:val="00A37314"/>
    <w:rsid w:val="00A6558E"/>
    <w:rsid w:val="00A91930"/>
    <w:rsid w:val="00B23E1D"/>
    <w:rsid w:val="00B43AE2"/>
    <w:rsid w:val="00B609F5"/>
    <w:rsid w:val="00BB1AE1"/>
    <w:rsid w:val="00BD5FBB"/>
    <w:rsid w:val="00BF36EB"/>
    <w:rsid w:val="00C43373"/>
    <w:rsid w:val="00C47CF9"/>
    <w:rsid w:val="00C64824"/>
    <w:rsid w:val="00C76E07"/>
    <w:rsid w:val="00CA4F22"/>
    <w:rsid w:val="00D15B66"/>
    <w:rsid w:val="00D22482"/>
    <w:rsid w:val="00D258EA"/>
    <w:rsid w:val="00D87D3C"/>
    <w:rsid w:val="00D930C9"/>
    <w:rsid w:val="00D96342"/>
    <w:rsid w:val="00D97DD5"/>
    <w:rsid w:val="00DD7E48"/>
    <w:rsid w:val="00DE1B83"/>
    <w:rsid w:val="00DF27C2"/>
    <w:rsid w:val="00E1029B"/>
    <w:rsid w:val="00E5457E"/>
    <w:rsid w:val="00EB153A"/>
    <w:rsid w:val="00ED0CD4"/>
    <w:rsid w:val="00ED6A54"/>
    <w:rsid w:val="00EF7DDF"/>
    <w:rsid w:val="00F24B88"/>
    <w:rsid w:val="00F43141"/>
    <w:rsid w:val="00F61CF4"/>
    <w:rsid w:val="00FD2C75"/>
    <w:rsid w:val="00FD2F03"/>
    <w:rsid w:val="00FF59C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i/>
        <w:sz w:val="24"/>
        <w:szCs w:val="24"/>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C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5040</Words>
  <Characters>27217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ProfessoraZilda</dc:creator>
  <cp:lastModifiedBy>ProfessoraZilda</cp:lastModifiedBy>
  <cp:revision>2</cp:revision>
  <dcterms:created xsi:type="dcterms:W3CDTF">2014-10-02T06:50:00Z</dcterms:created>
  <dcterms:modified xsi:type="dcterms:W3CDTF">2014-10-02T07:42:00Z</dcterms:modified>
</cp:coreProperties>
</file>