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7BA" w:rsidRPr="00637C21" w:rsidRDefault="00D55761" w:rsidP="00B91356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637C21">
        <w:rPr>
          <w:rFonts w:ascii="Times New Roman" w:hAnsi="Times New Roman"/>
          <w:sz w:val="24"/>
          <w:szCs w:val="24"/>
        </w:rPr>
        <w:t>CURSO DE GRADUAÇÃO EM TEOLOGIA</w:t>
      </w:r>
    </w:p>
    <w:p w:rsidR="00B91356" w:rsidRPr="00637C21" w:rsidRDefault="00D55761" w:rsidP="00B91356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637C21">
        <w:rPr>
          <w:rFonts w:ascii="Times New Roman" w:hAnsi="Times New Roman"/>
          <w:sz w:val="24"/>
          <w:szCs w:val="24"/>
        </w:rPr>
        <w:t>IGREJA VIDEIRA EM CUIABÁ</w:t>
      </w:r>
    </w:p>
    <w:p w:rsidR="005B17BA" w:rsidRPr="00637C21" w:rsidRDefault="005B17BA" w:rsidP="00B91356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8C6E94" w:rsidRPr="00637C21" w:rsidRDefault="008C6E94" w:rsidP="00B9135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B17BA" w:rsidRPr="00637C21" w:rsidRDefault="00EC1763" w:rsidP="00B9135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37C21">
        <w:rPr>
          <w:rFonts w:ascii="Times New Roman" w:hAnsi="Times New Roman"/>
          <w:b/>
          <w:sz w:val="24"/>
          <w:szCs w:val="24"/>
        </w:rPr>
        <w:t>LUZIA DE FÁTIMA PEREIRA</w:t>
      </w:r>
    </w:p>
    <w:p w:rsidR="005B17BA" w:rsidRDefault="005B17BA" w:rsidP="00B9135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5B17BA" w:rsidRPr="0093688F" w:rsidRDefault="005B17BA" w:rsidP="00B9135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5B17BA" w:rsidRDefault="005B17BA" w:rsidP="00B9135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5B17BA" w:rsidRDefault="005B17BA" w:rsidP="00B91356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5B17BA" w:rsidRDefault="005B17BA" w:rsidP="00B9135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5B17BA" w:rsidRPr="00637C21" w:rsidRDefault="005B17BA" w:rsidP="00B9135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37C21">
        <w:rPr>
          <w:rFonts w:ascii="Times New Roman" w:hAnsi="Times New Roman"/>
          <w:b/>
          <w:sz w:val="24"/>
          <w:szCs w:val="24"/>
        </w:rPr>
        <w:t>PLACENTA PRÉVIA E ACRETISMO PLACENTÁRIO</w:t>
      </w:r>
    </w:p>
    <w:p w:rsidR="005B17BA" w:rsidRPr="00637C21" w:rsidRDefault="005B17BA" w:rsidP="00B9135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37C21">
        <w:rPr>
          <w:rFonts w:ascii="Times New Roman" w:hAnsi="Times New Roman"/>
          <w:b/>
          <w:sz w:val="24"/>
          <w:szCs w:val="24"/>
        </w:rPr>
        <w:t>DESCOLAMENTO PREMATURO DA PLACENTA E COAGULAÇAO INTRAVASCULAR DISSEMINA</w:t>
      </w:r>
    </w:p>
    <w:p w:rsidR="005B17BA" w:rsidRPr="00637C21" w:rsidRDefault="005B17BA" w:rsidP="00B9135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37C21">
        <w:rPr>
          <w:rFonts w:ascii="Times New Roman" w:hAnsi="Times New Roman"/>
          <w:b/>
          <w:sz w:val="24"/>
          <w:szCs w:val="24"/>
        </w:rPr>
        <w:t>HEMORRAGIA PUERPERAL</w:t>
      </w:r>
    </w:p>
    <w:p w:rsidR="005B17BA" w:rsidRPr="00637C21" w:rsidRDefault="005B17BA" w:rsidP="00B9135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B17BA" w:rsidRDefault="005B17BA" w:rsidP="00B9135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B17BA" w:rsidRDefault="005B17BA" w:rsidP="00B9135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B17BA" w:rsidRDefault="005B17BA" w:rsidP="00B9135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B17BA" w:rsidRDefault="005B17BA" w:rsidP="00B9135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B17BA" w:rsidRDefault="005B17BA" w:rsidP="00B9135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B17BA" w:rsidRDefault="005B17BA" w:rsidP="00B9135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B17BA" w:rsidRDefault="005B17BA" w:rsidP="00B9135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B17BA" w:rsidRDefault="005B17BA" w:rsidP="00B9135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C1763" w:rsidRDefault="00EC1763" w:rsidP="00B9135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C1763" w:rsidRDefault="00EC1763" w:rsidP="00B9135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42EAA" w:rsidRDefault="00E42EAA" w:rsidP="00B91356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5B17BA" w:rsidRPr="00637C21" w:rsidRDefault="005B17BA" w:rsidP="00B91356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637C21">
        <w:rPr>
          <w:rFonts w:ascii="Times New Roman" w:hAnsi="Times New Roman"/>
          <w:sz w:val="24"/>
          <w:szCs w:val="24"/>
        </w:rPr>
        <w:t>Cuiabá- MT</w:t>
      </w:r>
    </w:p>
    <w:p w:rsidR="00B91356" w:rsidRDefault="00B91356" w:rsidP="00B91356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637C21">
        <w:rPr>
          <w:rFonts w:ascii="Times New Roman" w:hAnsi="Times New Roman"/>
          <w:sz w:val="24"/>
          <w:szCs w:val="24"/>
        </w:rPr>
        <w:t>Setembro/2014</w:t>
      </w:r>
    </w:p>
    <w:p w:rsidR="00637C21" w:rsidRPr="00637C21" w:rsidRDefault="00637C21" w:rsidP="00B91356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EC1763" w:rsidRPr="00637C21" w:rsidRDefault="00EC1763" w:rsidP="00B91356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EC1763" w:rsidRDefault="00EC1763" w:rsidP="00B9135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5B17BA" w:rsidRPr="00637C21" w:rsidRDefault="00B91356" w:rsidP="00B9135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37C21">
        <w:rPr>
          <w:rFonts w:ascii="Times New Roman" w:hAnsi="Times New Roman"/>
          <w:b/>
          <w:sz w:val="24"/>
          <w:szCs w:val="24"/>
        </w:rPr>
        <w:lastRenderedPageBreak/>
        <w:t>LUZIA DE FÁTIMA PEREIRA</w:t>
      </w:r>
    </w:p>
    <w:p w:rsidR="005B17BA" w:rsidRPr="00637C21" w:rsidRDefault="005B17BA" w:rsidP="00B91356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5B17BA" w:rsidRDefault="005B17BA" w:rsidP="00B91356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5B17BA" w:rsidRPr="00637C21" w:rsidRDefault="005B17BA" w:rsidP="00B91356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5B17BA" w:rsidRPr="00637C21" w:rsidRDefault="005B17BA" w:rsidP="00B9135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37C21">
        <w:rPr>
          <w:rFonts w:ascii="Times New Roman" w:hAnsi="Times New Roman"/>
          <w:b/>
          <w:sz w:val="24"/>
          <w:szCs w:val="24"/>
        </w:rPr>
        <w:t>PLACENTA PRÉVIA E ACRETISMO PLACENTÁRIO</w:t>
      </w:r>
    </w:p>
    <w:p w:rsidR="005B17BA" w:rsidRPr="00637C21" w:rsidRDefault="005B17BA" w:rsidP="00B9135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37C21">
        <w:rPr>
          <w:rFonts w:ascii="Times New Roman" w:hAnsi="Times New Roman"/>
          <w:b/>
          <w:sz w:val="24"/>
          <w:szCs w:val="24"/>
        </w:rPr>
        <w:t>DESCOLAMENTO PREMATURO DA PLACENTA E COAGULAÇAO INTRAVASCULAR DISSEMINA</w:t>
      </w:r>
    </w:p>
    <w:p w:rsidR="005B17BA" w:rsidRPr="00637C21" w:rsidRDefault="005B17BA" w:rsidP="00B9135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37C21">
        <w:rPr>
          <w:rFonts w:ascii="Times New Roman" w:hAnsi="Times New Roman"/>
          <w:b/>
          <w:sz w:val="24"/>
          <w:szCs w:val="24"/>
        </w:rPr>
        <w:t>HEMORRAGIA PUERPERAL</w:t>
      </w:r>
    </w:p>
    <w:p w:rsidR="005B17BA" w:rsidRDefault="005B17BA" w:rsidP="00B9135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B17BA" w:rsidRDefault="005B17BA" w:rsidP="00B91356">
      <w:pPr>
        <w:spacing w:after="0" w:line="360" w:lineRule="auto"/>
        <w:ind w:left="4536"/>
        <w:jc w:val="both"/>
        <w:rPr>
          <w:rFonts w:ascii="Times New Roman" w:hAnsi="Times New Roman"/>
          <w:sz w:val="20"/>
          <w:szCs w:val="20"/>
        </w:rPr>
      </w:pPr>
    </w:p>
    <w:p w:rsidR="00B91356" w:rsidRDefault="00B91356" w:rsidP="00B91356">
      <w:pPr>
        <w:spacing w:after="0" w:line="360" w:lineRule="auto"/>
        <w:ind w:left="4536"/>
        <w:jc w:val="both"/>
        <w:rPr>
          <w:rFonts w:ascii="Times New Roman" w:hAnsi="Times New Roman"/>
          <w:sz w:val="20"/>
          <w:szCs w:val="20"/>
        </w:rPr>
      </w:pPr>
    </w:p>
    <w:p w:rsidR="00B91356" w:rsidRDefault="00B91356" w:rsidP="00B91356">
      <w:pPr>
        <w:spacing w:after="0" w:line="360" w:lineRule="auto"/>
        <w:ind w:left="4536"/>
        <w:jc w:val="both"/>
        <w:rPr>
          <w:rFonts w:ascii="Times New Roman" w:hAnsi="Times New Roman"/>
          <w:sz w:val="20"/>
          <w:szCs w:val="20"/>
        </w:rPr>
      </w:pPr>
    </w:p>
    <w:p w:rsidR="00B91356" w:rsidRDefault="00B91356" w:rsidP="00B91356">
      <w:pPr>
        <w:spacing w:after="0" w:line="360" w:lineRule="auto"/>
        <w:ind w:left="4536"/>
        <w:jc w:val="both"/>
        <w:rPr>
          <w:rFonts w:ascii="Times New Roman" w:hAnsi="Times New Roman"/>
          <w:sz w:val="20"/>
          <w:szCs w:val="20"/>
        </w:rPr>
      </w:pPr>
    </w:p>
    <w:p w:rsidR="00B91356" w:rsidRDefault="00B91356" w:rsidP="00B91356">
      <w:pPr>
        <w:spacing w:after="0" w:line="360" w:lineRule="auto"/>
        <w:ind w:left="4536"/>
        <w:jc w:val="both"/>
        <w:rPr>
          <w:rFonts w:ascii="Times New Roman" w:hAnsi="Times New Roman"/>
          <w:sz w:val="20"/>
          <w:szCs w:val="20"/>
        </w:rPr>
      </w:pPr>
    </w:p>
    <w:p w:rsidR="00B91356" w:rsidRDefault="00B91356" w:rsidP="00B91356">
      <w:pPr>
        <w:spacing w:after="0" w:line="360" w:lineRule="auto"/>
        <w:ind w:left="4536"/>
        <w:jc w:val="both"/>
        <w:rPr>
          <w:rFonts w:ascii="Times New Roman" w:hAnsi="Times New Roman"/>
          <w:sz w:val="20"/>
          <w:szCs w:val="20"/>
        </w:rPr>
      </w:pPr>
    </w:p>
    <w:p w:rsidR="00B91356" w:rsidRDefault="00B91356" w:rsidP="00B91356">
      <w:pPr>
        <w:spacing w:after="0" w:line="360" w:lineRule="auto"/>
        <w:ind w:left="4536"/>
        <w:jc w:val="both"/>
        <w:rPr>
          <w:rFonts w:ascii="Times New Roman" w:hAnsi="Times New Roman"/>
          <w:sz w:val="20"/>
          <w:szCs w:val="20"/>
        </w:rPr>
      </w:pPr>
    </w:p>
    <w:p w:rsidR="00B91356" w:rsidRDefault="00B91356" w:rsidP="00B91356">
      <w:pPr>
        <w:spacing w:after="0" w:line="360" w:lineRule="auto"/>
        <w:ind w:left="4536"/>
        <w:jc w:val="both"/>
        <w:rPr>
          <w:rFonts w:ascii="Times New Roman" w:hAnsi="Times New Roman"/>
          <w:sz w:val="20"/>
          <w:szCs w:val="20"/>
        </w:rPr>
      </w:pPr>
    </w:p>
    <w:p w:rsidR="00B91356" w:rsidRDefault="00B91356" w:rsidP="00B91356">
      <w:pPr>
        <w:spacing w:after="0" w:line="360" w:lineRule="auto"/>
        <w:ind w:left="4536"/>
        <w:jc w:val="both"/>
        <w:rPr>
          <w:rFonts w:ascii="Times New Roman" w:hAnsi="Times New Roman"/>
          <w:sz w:val="20"/>
          <w:szCs w:val="20"/>
        </w:rPr>
      </w:pPr>
    </w:p>
    <w:p w:rsidR="00B91356" w:rsidRDefault="00B91356" w:rsidP="00B91356">
      <w:pPr>
        <w:spacing w:after="0" w:line="360" w:lineRule="auto"/>
        <w:ind w:left="4536"/>
        <w:jc w:val="both"/>
        <w:rPr>
          <w:rFonts w:ascii="Times New Roman" w:hAnsi="Times New Roman"/>
          <w:sz w:val="20"/>
          <w:szCs w:val="20"/>
        </w:rPr>
      </w:pPr>
    </w:p>
    <w:p w:rsidR="00B91356" w:rsidRDefault="00B91356" w:rsidP="00B91356">
      <w:pPr>
        <w:spacing w:after="0" w:line="360" w:lineRule="auto"/>
        <w:ind w:left="4536"/>
        <w:jc w:val="both"/>
        <w:rPr>
          <w:rFonts w:ascii="Times New Roman" w:hAnsi="Times New Roman"/>
          <w:sz w:val="20"/>
          <w:szCs w:val="20"/>
        </w:rPr>
      </w:pPr>
    </w:p>
    <w:p w:rsidR="005B17BA" w:rsidRPr="00557E99" w:rsidRDefault="005B17BA" w:rsidP="00B91356">
      <w:pPr>
        <w:spacing w:after="0" w:line="360" w:lineRule="auto"/>
        <w:ind w:left="4536"/>
        <w:jc w:val="both"/>
        <w:rPr>
          <w:rFonts w:ascii="Times New Roman" w:hAnsi="Times New Roman"/>
          <w:sz w:val="20"/>
          <w:szCs w:val="20"/>
        </w:rPr>
      </w:pPr>
      <w:r w:rsidRPr="00557E99">
        <w:rPr>
          <w:rFonts w:ascii="Times New Roman" w:hAnsi="Times New Roman"/>
          <w:sz w:val="20"/>
          <w:szCs w:val="20"/>
        </w:rPr>
        <w:t xml:space="preserve">Trabalho apresentado </w:t>
      </w:r>
      <w:r w:rsidR="00637C21">
        <w:rPr>
          <w:rFonts w:ascii="Times New Roman" w:hAnsi="Times New Roman"/>
          <w:sz w:val="20"/>
          <w:szCs w:val="20"/>
        </w:rPr>
        <w:t>ao Curso de validação em Teologia</w:t>
      </w:r>
    </w:p>
    <w:p w:rsidR="005B17BA" w:rsidRPr="00557E99" w:rsidRDefault="005B17BA" w:rsidP="00B91356">
      <w:pPr>
        <w:spacing w:after="0" w:line="360" w:lineRule="auto"/>
        <w:ind w:left="4536"/>
        <w:rPr>
          <w:rFonts w:ascii="Times New Roman" w:hAnsi="Times New Roman"/>
          <w:sz w:val="20"/>
          <w:szCs w:val="20"/>
        </w:rPr>
      </w:pPr>
      <w:proofErr w:type="spellStart"/>
      <w:r w:rsidRPr="00557E99">
        <w:rPr>
          <w:rFonts w:ascii="Times New Roman" w:hAnsi="Times New Roman"/>
          <w:sz w:val="20"/>
          <w:szCs w:val="20"/>
        </w:rPr>
        <w:t>Profº</w:t>
      </w:r>
      <w:proofErr w:type="spellEnd"/>
      <w:r w:rsidRPr="00557E99">
        <w:rPr>
          <w:rFonts w:ascii="Times New Roman" w:hAnsi="Times New Roman"/>
          <w:sz w:val="20"/>
          <w:szCs w:val="20"/>
        </w:rPr>
        <w:t xml:space="preserve">. </w:t>
      </w:r>
      <w:bookmarkStart w:id="0" w:name="_GoBack"/>
      <w:bookmarkEnd w:id="0"/>
      <w:r w:rsidR="001B7807">
        <w:rPr>
          <w:rFonts w:ascii="Times New Roman" w:hAnsi="Times New Roman"/>
          <w:sz w:val="20"/>
          <w:szCs w:val="20"/>
        </w:rPr>
        <w:t>Célio Pereira</w:t>
      </w:r>
    </w:p>
    <w:p w:rsidR="005B17BA" w:rsidRPr="00557E99" w:rsidRDefault="005B17BA" w:rsidP="00B91356">
      <w:pPr>
        <w:spacing w:after="0" w:line="360" w:lineRule="auto"/>
        <w:ind w:left="4536"/>
        <w:jc w:val="center"/>
        <w:rPr>
          <w:rFonts w:ascii="Times New Roman" w:hAnsi="Times New Roman"/>
          <w:sz w:val="20"/>
          <w:szCs w:val="20"/>
        </w:rPr>
      </w:pPr>
    </w:p>
    <w:p w:rsidR="005B17BA" w:rsidRPr="0093688F" w:rsidRDefault="005B17BA" w:rsidP="00B91356">
      <w:pPr>
        <w:spacing w:after="0" w:line="360" w:lineRule="auto"/>
        <w:ind w:left="4536"/>
        <w:jc w:val="center"/>
        <w:rPr>
          <w:rFonts w:ascii="Times New Roman" w:hAnsi="Times New Roman"/>
          <w:sz w:val="24"/>
          <w:szCs w:val="24"/>
        </w:rPr>
      </w:pPr>
    </w:p>
    <w:p w:rsidR="005B17BA" w:rsidRPr="0093688F" w:rsidRDefault="005B17BA" w:rsidP="00B91356">
      <w:pPr>
        <w:spacing w:after="0" w:line="360" w:lineRule="auto"/>
        <w:ind w:left="4536"/>
        <w:jc w:val="center"/>
        <w:rPr>
          <w:rFonts w:ascii="Times New Roman" w:hAnsi="Times New Roman"/>
          <w:sz w:val="24"/>
          <w:szCs w:val="24"/>
        </w:rPr>
      </w:pPr>
    </w:p>
    <w:p w:rsidR="005B17BA" w:rsidRPr="0093688F" w:rsidRDefault="005B17BA" w:rsidP="00B91356">
      <w:pPr>
        <w:spacing w:after="0" w:line="360" w:lineRule="auto"/>
        <w:ind w:left="4536"/>
        <w:jc w:val="center"/>
        <w:rPr>
          <w:rFonts w:ascii="Times New Roman" w:hAnsi="Times New Roman"/>
          <w:sz w:val="24"/>
          <w:szCs w:val="24"/>
        </w:rPr>
      </w:pPr>
    </w:p>
    <w:p w:rsidR="005B17BA" w:rsidRDefault="005B17BA" w:rsidP="00B91356">
      <w:pPr>
        <w:spacing w:after="0" w:line="360" w:lineRule="auto"/>
        <w:ind w:left="4536"/>
        <w:jc w:val="center"/>
        <w:rPr>
          <w:rFonts w:ascii="Times New Roman" w:hAnsi="Times New Roman"/>
          <w:sz w:val="24"/>
          <w:szCs w:val="24"/>
        </w:rPr>
      </w:pPr>
    </w:p>
    <w:p w:rsidR="005B17BA" w:rsidRDefault="005B17BA" w:rsidP="00B91356">
      <w:pPr>
        <w:spacing w:after="0" w:line="360" w:lineRule="auto"/>
        <w:ind w:left="4536"/>
        <w:jc w:val="center"/>
        <w:rPr>
          <w:rFonts w:ascii="Times New Roman" w:hAnsi="Times New Roman"/>
          <w:sz w:val="24"/>
          <w:szCs w:val="24"/>
        </w:rPr>
      </w:pPr>
    </w:p>
    <w:p w:rsidR="00B91356" w:rsidRDefault="00B91356" w:rsidP="00B9135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B91356" w:rsidRDefault="00B91356" w:rsidP="00B91356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637C21" w:rsidRDefault="00637C21" w:rsidP="00B91356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637C21" w:rsidRPr="00637C21" w:rsidRDefault="00637C21" w:rsidP="00B91356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5B17BA" w:rsidRPr="00637C21" w:rsidRDefault="005B17BA" w:rsidP="00B91356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637C21">
        <w:rPr>
          <w:rFonts w:ascii="Times New Roman" w:hAnsi="Times New Roman"/>
          <w:sz w:val="24"/>
          <w:szCs w:val="24"/>
        </w:rPr>
        <w:t>Cuiabá- MT</w:t>
      </w:r>
    </w:p>
    <w:p w:rsidR="00B91356" w:rsidRPr="00637C21" w:rsidRDefault="00B91356" w:rsidP="00B91356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637C21">
        <w:rPr>
          <w:rFonts w:ascii="Times New Roman" w:hAnsi="Times New Roman"/>
          <w:sz w:val="24"/>
          <w:szCs w:val="24"/>
        </w:rPr>
        <w:t>Setembro/2014</w:t>
      </w:r>
    </w:p>
    <w:p w:rsidR="00637C21" w:rsidRPr="00637C21" w:rsidRDefault="00637C21" w:rsidP="00B91356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B91356" w:rsidRDefault="00B91356" w:rsidP="00B9135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5B17BA" w:rsidRPr="00783679" w:rsidRDefault="008677A0" w:rsidP="00B91356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oval id="Oval 4" o:spid="_x0000_s1026" style="position:absolute;left:0;text-align:left;margin-left:400.95pt;margin-top:-45.35pt;width:36pt;height:2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" strokecolor="white"/>
        </w:pict>
      </w:r>
      <w:r w:rsidR="005B17BA" w:rsidRPr="00783679">
        <w:rPr>
          <w:rFonts w:ascii="Times New Roman" w:hAnsi="Times New Roman"/>
          <w:sz w:val="24"/>
          <w:szCs w:val="24"/>
        </w:rPr>
        <w:t>SUMÁRIO</w:t>
      </w:r>
    </w:p>
    <w:p w:rsidR="005B17BA" w:rsidRPr="00783679" w:rsidRDefault="005B17BA" w:rsidP="00B91356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783679">
        <w:rPr>
          <w:rFonts w:ascii="Times New Roman" w:hAnsi="Times New Roman"/>
          <w:bCs/>
          <w:sz w:val="24"/>
          <w:szCs w:val="24"/>
        </w:rPr>
        <w:t>01- Introdução</w:t>
      </w:r>
      <w:proofErr w:type="gramStart"/>
      <w:r w:rsidRPr="00783679">
        <w:rPr>
          <w:rFonts w:ascii="Times New Roman" w:hAnsi="Times New Roman"/>
          <w:bCs/>
          <w:sz w:val="24"/>
          <w:szCs w:val="24"/>
        </w:rPr>
        <w:t>.................................................</w:t>
      </w:r>
      <w:r w:rsidR="00783679">
        <w:rPr>
          <w:rFonts w:ascii="Times New Roman" w:hAnsi="Times New Roman"/>
          <w:bCs/>
          <w:sz w:val="24"/>
          <w:szCs w:val="24"/>
        </w:rPr>
        <w:t>....</w:t>
      </w:r>
      <w:r w:rsidRPr="00783679">
        <w:rPr>
          <w:rFonts w:ascii="Times New Roman" w:hAnsi="Times New Roman"/>
          <w:bCs/>
          <w:sz w:val="24"/>
          <w:szCs w:val="24"/>
        </w:rPr>
        <w:t>.........................</w:t>
      </w:r>
      <w:r w:rsidR="006C311E">
        <w:rPr>
          <w:rFonts w:ascii="Times New Roman" w:hAnsi="Times New Roman"/>
          <w:bCs/>
          <w:sz w:val="24"/>
          <w:szCs w:val="24"/>
        </w:rPr>
        <w:t>.</w:t>
      </w:r>
      <w:r w:rsidRPr="00783679">
        <w:rPr>
          <w:rFonts w:ascii="Times New Roman" w:hAnsi="Times New Roman"/>
          <w:bCs/>
          <w:sz w:val="24"/>
          <w:szCs w:val="24"/>
        </w:rPr>
        <w:t>...</w:t>
      </w:r>
      <w:r w:rsidR="00B91356">
        <w:rPr>
          <w:rFonts w:ascii="Times New Roman" w:hAnsi="Times New Roman"/>
          <w:bCs/>
          <w:sz w:val="24"/>
          <w:szCs w:val="24"/>
        </w:rPr>
        <w:t>...........................</w:t>
      </w:r>
      <w:r w:rsidR="001B7807">
        <w:rPr>
          <w:rFonts w:ascii="Times New Roman" w:hAnsi="Times New Roman"/>
          <w:bCs/>
          <w:sz w:val="24"/>
          <w:szCs w:val="24"/>
        </w:rPr>
        <w:t>.........</w:t>
      </w:r>
      <w:r w:rsidR="00B91356">
        <w:rPr>
          <w:rFonts w:ascii="Times New Roman" w:hAnsi="Times New Roman"/>
          <w:bCs/>
          <w:sz w:val="24"/>
          <w:szCs w:val="24"/>
        </w:rPr>
        <w:t>......</w:t>
      </w:r>
      <w:r w:rsidR="00E42EAA">
        <w:rPr>
          <w:rFonts w:ascii="Times New Roman" w:hAnsi="Times New Roman"/>
          <w:bCs/>
          <w:sz w:val="24"/>
          <w:szCs w:val="24"/>
        </w:rPr>
        <w:t>.</w:t>
      </w:r>
      <w:proofErr w:type="gramEnd"/>
      <w:r w:rsidR="00E42EAA">
        <w:rPr>
          <w:rFonts w:ascii="Times New Roman" w:hAnsi="Times New Roman"/>
          <w:bCs/>
          <w:sz w:val="24"/>
          <w:szCs w:val="24"/>
        </w:rPr>
        <w:t>5</w:t>
      </w:r>
    </w:p>
    <w:p w:rsidR="00C34038" w:rsidRDefault="00C34038" w:rsidP="001B780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5B17BA" w:rsidRPr="00783679" w:rsidRDefault="005B17BA" w:rsidP="001B78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3679">
        <w:rPr>
          <w:rFonts w:ascii="Times New Roman" w:hAnsi="Times New Roman"/>
          <w:bCs/>
          <w:sz w:val="24"/>
          <w:szCs w:val="24"/>
        </w:rPr>
        <w:t>02-</w:t>
      </w:r>
      <w:r w:rsidR="001B7807">
        <w:rPr>
          <w:rFonts w:ascii="Times New Roman" w:hAnsi="Times New Roman"/>
          <w:bCs/>
          <w:sz w:val="24"/>
          <w:szCs w:val="24"/>
        </w:rPr>
        <w:t>ob</w:t>
      </w:r>
      <w:r w:rsidRPr="00783679">
        <w:rPr>
          <w:rFonts w:ascii="Times New Roman" w:hAnsi="Times New Roman"/>
          <w:bCs/>
          <w:sz w:val="24"/>
          <w:szCs w:val="24"/>
        </w:rPr>
        <w:t>jetivo</w:t>
      </w:r>
      <w:proofErr w:type="gramStart"/>
      <w:r w:rsidRPr="00783679">
        <w:rPr>
          <w:rFonts w:ascii="Times New Roman" w:hAnsi="Times New Roman"/>
          <w:bCs/>
          <w:sz w:val="24"/>
          <w:szCs w:val="24"/>
        </w:rPr>
        <w:t>.........................................</w:t>
      </w:r>
      <w:r w:rsidR="00D55761">
        <w:rPr>
          <w:rFonts w:ascii="Times New Roman" w:hAnsi="Times New Roman"/>
          <w:bCs/>
          <w:sz w:val="24"/>
          <w:szCs w:val="24"/>
        </w:rPr>
        <w:t>................................</w:t>
      </w:r>
      <w:r w:rsidRPr="00783679">
        <w:rPr>
          <w:rFonts w:ascii="Times New Roman" w:hAnsi="Times New Roman"/>
          <w:bCs/>
          <w:sz w:val="24"/>
          <w:szCs w:val="24"/>
        </w:rPr>
        <w:t>.........</w:t>
      </w:r>
      <w:r w:rsidR="00783679">
        <w:rPr>
          <w:rFonts w:ascii="Times New Roman" w:hAnsi="Times New Roman"/>
          <w:bCs/>
          <w:sz w:val="24"/>
          <w:szCs w:val="24"/>
        </w:rPr>
        <w:t>....</w:t>
      </w:r>
      <w:r w:rsidRPr="00783679">
        <w:rPr>
          <w:rFonts w:ascii="Times New Roman" w:hAnsi="Times New Roman"/>
          <w:bCs/>
          <w:sz w:val="24"/>
          <w:szCs w:val="24"/>
        </w:rPr>
        <w:t>.....................</w:t>
      </w:r>
      <w:r w:rsidR="006C311E">
        <w:rPr>
          <w:rFonts w:ascii="Times New Roman" w:hAnsi="Times New Roman"/>
          <w:bCs/>
          <w:sz w:val="24"/>
          <w:szCs w:val="24"/>
        </w:rPr>
        <w:t>.</w:t>
      </w:r>
      <w:r w:rsidRPr="00783679">
        <w:rPr>
          <w:rFonts w:ascii="Times New Roman" w:hAnsi="Times New Roman"/>
          <w:bCs/>
          <w:sz w:val="24"/>
          <w:szCs w:val="24"/>
        </w:rPr>
        <w:t>...</w:t>
      </w:r>
      <w:r w:rsidR="001B7807">
        <w:rPr>
          <w:rFonts w:ascii="Times New Roman" w:hAnsi="Times New Roman"/>
          <w:bCs/>
          <w:sz w:val="24"/>
          <w:szCs w:val="24"/>
        </w:rPr>
        <w:t>.................</w:t>
      </w:r>
      <w:r w:rsidR="00E42EAA">
        <w:rPr>
          <w:rFonts w:ascii="Times New Roman" w:hAnsi="Times New Roman"/>
          <w:bCs/>
          <w:sz w:val="24"/>
          <w:szCs w:val="24"/>
        </w:rPr>
        <w:t>..</w:t>
      </w:r>
      <w:proofErr w:type="gramEnd"/>
      <w:r w:rsidR="00E42EAA">
        <w:rPr>
          <w:rFonts w:ascii="Times New Roman" w:hAnsi="Times New Roman"/>
          <w:bCs/>
          <w:sz w:val="24"/>
          <w:szCs w:val="24"/>
        </w:rPr>
        <w:t>6</w:t>
      </w:r>
    </w:p>
    <w:p w:rsidR="00C34038" w:rsidRDefault="00C34038" w:rsidP="00B9135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B17BA" w:rsidRPr="00783679" w:rsidRDefault="004529F9" w:rsidP="00B91356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783679">
        <w:rPr>
          <w:rFonts w:ascii="Times New Roman" w:hAnsi="Times New Roman"/>
          <w:sz w:val="24"/>
          <w:szCs w:val="24"/>
        </w:rPr>
        <w:t>03</w:t>
      </w:r>
      <w:r w:rsidR="005B17BA" w:rsidRPr="00783679">
        <w:rPr>
          <w:rFonts w:ascii="Times New Roman" w:hAnsi="Times New Roman"/>
          <w:sz w:val="24"/>
          <w:szCs w:val="24"/>
        </w:rPr>
        <w:t>Metodologia</w:t>
      </w:r>
      <w:proofErr w:type="gramEnd"/>
      <w:r w:rsidR="005B17BA" w:rsidRPr="00783679">
        <w:rPr>
          <w:rFonts w:ascii="Times New Roman" w:hAnsi="Times New Roman"/>
          <w:sz w:val="24"/>
          <w:szCs w:val="24"/>
        </w:rPr>
        <w:t>.................................................</w:t>
      </w:r>
      <w:r w:rsidR="00783679">
        <w:rPr>
          <w:rFonts w:ascii="Times New Roman" w:hAnsi="Times New Roman"/>
          <w:sz w:val="24"/>
          <w:szCs w:val="24"/>
        </w:rPr>
        <w:t>...</w:t>
      </w:r>
      <w:r w:rsidR="005B17BA" w:rsidRPr="00783679">
        <w:rPr>
          <w:rFonts w:ascii="Times New Roman" w:hAnsi="Times New Roman"/>
          <w:sz w:val="24"/>
          <w:szCs w:val="24"/>
        </w:rPr>
        <w:t>......................</w:t>
      </w:r>
      <w:r w:rsidR="006C311E">
        <w:rPr>
          <w:rFonts w:ascii="Times New Roman" w:hAnsi="Times New Roman"/>
          <w:sz w:val="24"/>
          <w:szCs w:val="24"/>
        </w:rPr>
        <w:t>..</w:t>
      </w:r>
      <w:r w:rsidR="005B17BA" w:rsidRPr="00783679">
        <w:rPr>
          <w:rFonts w:ascii="Times New Roman" w:hAnsi="Times New Roman"/>
          <w:sz w:val="24"/>
          <w:szCs w:val="24"/>
        </w:rPr>
        <w:t>..</w:t>
      </w:r>
      <w:r w:rsidR="00B91356">
        <w:rPr>
          <w:rFonts w:ascii="Times New Roman" w:hAnsi="Times New Roman"/>
          <w:sz w:val="24"/>
          <w:szCs w:val="24"/>
        </w:rPr>
        <w:t>................................</w:t>
      </w:r>
      <w:r w:rsidR="001B7807">
        <w:rPr>
          <w:rFonts w:ascii="Times New Roman" w:hAnsi="Times New Roman"/>
          <w:sz w:val="24"/>
          <w:szCs w:val="24"/>
        </w:rPr>
        <w:t>...........</w:t>
      </w:r>
      <w:r w:rsidR="00B91356">
        <w:rPr>
          <w:rFonts w:ascii="Times New Roman" w:hAnsi="Times New Roman"/>
          <w:sz w:val="24"/>
          <w:szCs w:val="24"/>
        </w:rPr>
        <w:t>.</w:t>
      </w:r>
      <w:r w:rsidR="00E42EAA">
        <w:rPr>
          <w:rFonts w:ascii="Times New Roman" w:hAnsi="Times New Roman"/>
          <w:sz w:val="24"/>
          <w:szCs w:val="24"/>
        </w:rPr>
        <w:t>..7</w:t>
      </w:r>
    </w:p>
    <w:p w:rsidR="00C34038" w:rsidRDefault="00C34038" w:rsidP="00B9135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B17BA" w:rsidRPr="00783679" w:rsidRDefault="00C34038" w:rsidP="00B9135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</w:t>
      </w:r>
      <w:r w:rsidR="004529F9" w:rsidRPr="00783679">
        <w:rPr>
          <w:rFonts w:ascii="Times New Roman" w:hAnsi="Times New Roman"/>
          <w:sz w:val="24"/>
          <w:szCs w:val="24"/>
        </w:rPr>
        <w:t>4</w:t>
      </w:r>
      <w:r w:rsidR="005B17BA" w:rsidRPr="00783679">
        <w:rPr>
          <w:rFonts w:ascii="Times New Roman" w:hAnsi="Times New Roman"/>
          <w:sz w:val="24"/>
          <w:szCs w:val="24"/>
        </w:rPr>
        <w:t xml:space="preserve"> – Revisão </w:t>
      </w:r>
      <w:proofErr w:type="gramStart"/>
      <w:r w:rsidR="005B17BA" w:rsidRPr="00783679">
        <w:rPr>
          <w:rFonts w:ascii="Times New Roman" w:hAnsi="Times New Roman"/>
          <w:sz w:val="24"/>
          <w:szCs w:val="24"/>
        </w:rPr>
        <w:t>Bibliográfica ...</w:t>
      </w:r>
      <w:proofErr w:type="gramEnd"/>
      <w:r w:rsidR="005B17BA" w:rsidRPr="00783679">
        <w:rPr>
          <w:rFonts w:ascii="Times New Roman" w:hAnsi="Times New Roman"/>
          <w:sz w:val="24"/>
          <w:szCs w:val="24"/>
        </w:rPr>
        <w:t>........................</w:t>
      </w:r>
      <w:r w:rsidR="00D55761">
        <w:rPr>
          <w:rFonts w:ascii="Times New Roman" w:hAnsi="Times New Roman"/>
          <w:sz w:val="24"/>
          <w:szCs w:val="24"/>
        </w:rPr>
        <w:t>...............................</w:t>
      </w:r>
      <w:r w:rsidR="005B17BA" w:rsidRPr="00783679">
        <w:rPr>
          <w:rFonts w:ascii="Times New Roman" w:hAnsi="Times New Roman"/>
          <w:sz w:val="24"/>
          <w:szCs w:val="24"/>
        </w:rPr>
        <w:t>......</w:t>
      </w:r>
      <w:r w:rsidR="00783679">
        <w:rPr>
          <w:rFonts w:ascii="Times New Roman" w:hAnsi="Times New Roman"/>
          <w:sz w:val="24"/>
          <w:szCs w:val="24"/>
        </w:rPr>
        <w:t>...</w:t>
      </w:r>
      <w:r w:rsidR="005B17BA" w:rsidRPr="00783679">
        <w:rPr>
          <w:rFonts w:ascii="Times New Roman" w:hAnsi="Times New Roman"/>
          <w:sz w:val="24"/>
          <w:szCs w:val="24"/>
        </w:rPr>
        <w:t>......................</w:t>
      </w:r>
      <w:r w:rsidR="006C311E">
        <w:rPr>
          <w:rFonts w:ascii="Times New Roman" w:hAnsi="Times New Roman"/>
          <w:sz w:val="24"/>
          <w:szCs w:val="24"/>
        </w:rPr>
        <w:t>..</w:t>
      </w:r>
      <w:r w:rsidR="005B17BA" w:rsidRPr="00783679">
        <w:rPr>
          <w:rFonts w:ascii="Times New Roman" w:hAnsi="Times New Roman"/>
          <w:sz w:val="24"/>
          <w:szCs w:val="24"/>
        </w:rPr>
        <w:t>....</w:t>
      </w:r>
      <w:r w:rsidR="001B7807">
        <w:rPr>
          <w:rFonts w:ascii="Times New Roman" w:hAnsi="Times New Roman"/>
          <w:sz w:val="24"/>
          <w:szCs w:val="24"/>
        </w:rPr>
        <w:t>..........</w:t>
      </w:r>
      <w:r w:rsidR="00E42EAA">
        <w:rPr>
          <w:rFonts w:ascii="Times New Roman" w:hAnsi="Times New Roman"/>
          <w:sz w:val="24"/>
          <w:szCs w:val="24"/>
        </w:rPr>
        <w:t>8</w:t>
      </w:r>
    </w:p>
    <w:p w:rsidR="005B17BA" w:rsidRPr="00783679" w:rsidRDefault="00783679" w:rsidP="00B91356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783679">
        <w:rPr>
          <w:rFonts w:ascii="Times New Roman" w:hAnsi="Times New Roman"/>
          <w:sz w:val="24"/>
          <w:szCs w:val="24"/>
        </w:rPr>
        <w:t>4</w:t>
      </w:r>
      <w:r w:rsidR="005B17BA" w:rsidRPr="00783679">
        <w:rPr>
          <w:rFonts w:ascii="Times New Roman" w:hAnsi="Times New Roman"/>
          <w:sz w:val="24"/>
          <w:szCs w:val="24"/>
        </w:rPr>
        <w:t>.1.</w:t>
      </w:r>
      <w:proofErr w:type="gramEnd"/>
      <w:r w:rsidR="005B17BA" w:rsidRPr="00783679">
        <w:rPr>
          <w:rFonts w:ascii="Times New Roman" w:hAnsi="Times New Roman"/>
          <w:sz w:val="24"/>
          <w:szCs w:val="24"/>
        </w:rPr>
        <w:t>Definição</w:t>
      </w:r>
      <w:r w:rsidR="004529F9" w:rsidRPr="00783679">
        <w:rPr>
          <w:rFonts w:ascii="Times New Roman" w:hAnsi="Times New Roman"/>
          <w:sz w:val="24"/>
          <w:szCs w:val="24"/>
        </w:rPr>
        <w:t xml:space="preserve"> de </w:t>
      </w:r>
      <w:r w:rsidRPr="00783679">
        <w:rPr>
          <w:rFonts w:ascii="Times New Roman" w:hAnsi="Times New Roman"/>
          <w:sz w:val="24"/>
          <w:szCs w:val="24"/>
        </w:rPr>
        <w:t>Placenta Prévia</w:t>
      </w:r>
      <w:r w:rsidR="005B17BA" w:rsidRPr="00783679">
        <w:rPr>
          <w:rFonts w:ascii="Times New Roman" w:hAnsi="Times New Roman"/>
          <w:sz w:val="24"/>
          <w:szCs w:val="24"/>
        </w:rPr>
        <w:t>..............................</w:t>
      </w:r>
      <w:r w:rsidR="004F00CE">
        <w:rPr>
          <w:rFonts w:ascii="Times New Roman" w:hAnsi="Times New Roman"/>
          <w:sz w:val="24"/>
          <w:szCs w:val="24"/>
        </w:rPr>
        <w:t>......</w:t>
      </w:r>
      <w:r w:rsidR="005B17BA" w:rsidRPr="00783679">
        <w:rPr>
          <w:rFonts w:ascii="Times New Roman" w:hAnsi="Times New Roman"/>
          <w:sz w:val="24"/>
          <w:szCs w:val="24"/>
        </w:rPr>
        <w:t>.</w:t>
      </w:r>
      <w:r w:rsidR="006C311E">
        <w:rPr>
          <w:rFonts w:ascii="Times New Roman" w:hAnsi="Times New Roman"/>
          <w:sz w:val="24"/>
          <w:szCs w:val="24"/>
        </w:rPr>
        <w:t>..</w:t>
      </w:r>
      <w:r w:rsidR="00D55761">
        <w:rPr>
          <w:rFonts w:ascii="Times New Roman" w:hAnsi="Times New Roman"/>
          <w:sz w:val="24"/>
          <w:szCs w:val="24"/>
        </w:rPr>
        <w:t>.................................</w:t>
      </w:r>
      <w:r w:rsidR="005B17BA" w:rsidRPr="00783679">
        <w:rPr>
          <w:rFonts w:ascii="Times New Roman" w:hAnsi="Times New Roman"/>
          <w:sz w:val="24"/>
          <w:szCs w:val="24"/>
        </w:rPr>
        <w:t>.</w:t>
      </w:r>
      <w:r w:rsidR="001B7807">
        <w:rPr>
          <w:rFonts w:ascii="Times New Roman" w:hAnsi="Times New Roman"/>
          <w:sz w:val="24"/>
          <w:szCs w:val="24"/>
        </w:rPr>
        <w:t>..........</w:t>
      </w:r>
      <w:r w:rsidR="00E42EAA">
        <w:rPr>
          <w:rFonts w:ascii="Times New Roman" w:hAnsi="Times New Roman"/>
          <w:sz w:val="24"/>
          <w:szCs w:val="24"/>
        </w:rPr>
        <w:t>..</w:t>
      </w:r>
      <w:r w:rsidR="002555DD">
        <w:rPr>
          <w:rFonts w:ascii="Times New Roman" w:hAnsi="Times New Roman"/>
          <w:sz w:val="24"/>
          <w:szCs w:val="24"/>
        </w:rPr>
        <w:t>8</w:t>
      </w:r>
    </w:p>
    <w:p w:rsidR="005B17BA" w:rsidRPr="00783679" w:rsidRDefault="00783679" w:rsidP="00B91356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83679">
        <w:rPr>
          <w:rFonts w:ascii="Times New Roman" w:hAnsi="Times New Roman"/>
          <w:sz w:val="24"/>
          <w:szCs w:val="24"/>
        </w:rPr>
        <w:t>4</w:t>
      </w:r>
      <w:r w:rsidR="005B17BA" w:rsidRPr="00783679">
        <w:rPr>
          <w:rFonts w:ascii="Times New Roman" w:hAnsi="Times New Roman"/>
          <w:sz w:val="24"/>
          <w:szCs w:val="24"/>
        </w:rPr>
        <w:t>.2. Etiologia</w:t>
      </w:r>
      <w:proofErr w:type="gramStart"/>
      <w:r w:rsidR="005B17BA" w:rsidRPr="00783679">
        <w:rPr>
          <w:rFonts w:ascii="Times New Roman" w:hAnsi="Times New Roman"/>
          <w:sz w:val="24"/>
          <w:szCs w:val="24"/>
        </w:rPr>
        <w:t>......................................................</w:t>
      </w:r>
      <w:r w:rsidR="00D55761">
        <w:rPr>
          <w:rFonts w:ascii="Times New Roman" w:hAnsi="Times New Roman"/>
          <w:sz w:val="24"/>
          <w:szCs w:val="24"/>
        </w:rPr>
        <w:t>...............................</w:t>
      </w:r>
      <w:r w:rsidR="005B17BA" w:rsidRPr="00783679">
        <w:rPr>
          <w:rFonts w:ascii="Times New Roman" w:hAnsi="Times New Roman"/>
          <w:sz w:val="24"/>
          <w:szCs w:val="24"/>
        </w:rPr>
        <w:t>.....</w:t>
      </w:r>
      <w:proofErr w:type="gramEnd"/>
      <w:r w:rsidR="004F00CE">
        <w:rPr>
          <w:rFonts w:ascii="Times New Roman" w:hAnsi="Times New Roman"/>
          <w:sz w:val="24"/>
          <w:szCs w:val="24"/>
        </w:rPr>
        <w:t>,.....</w:t>
      </w:r>
      <w:r w:rsidR="005B17BA" w:rsidRPr="00783679">
        <w:rPr>
          <w:rFonts w:ascii="Times New Roman" w:hAnsi="Times New Roman"/>
          <w:sz w:val="24"/>
          <w:szCs w:val="24"/>
        </w:rPr>
        <w:t>..</w:t>
      </w:r>
      <w:r w:rsidR="006C311E">
        <w:rPr>
          <w:rFonts w:ascii="Times New Roman" w:hAnsi="Times New Roman"/>
          <w:sz w:val="24"/>
          <w:szCs w:val="24"/>
        </w:rPr>
        <w:t>..</w:t>
      </w:r>
      <w:r w:rsidR="005B17BA" w:rsidRPr="00783679">
        <w:rPr>
          <w:rFonts w:ascii="Times New Roman" w:hAnsi="Times New Roman"/>
          <w:sz w:val="24"/>
          <w:szCs w:val="24"/>
        </w:rPr>
        <w:t>....</w:t>
      </w:r>
      <w:r w:rsidR="00E42EAA">
        <w:rPr>
          <w:rFonts w:ascii="Times New Roman" w:hAnsi="Times New Roman"/>
          <w:sz w:val="24"/>
          <w:szCs w:val="24"/>
        </w:rPr>
        <w:t>....</w:t>
      </w:r>
      <w:r w:rsidR="002555DD">
        <w:rPr>
          <w:rFonts w:ascii="Times New Roman" w:hAnsi="Times New Roman"/>
          <w:sz w:val="24"/>
          <w:szCs w:val="24"/>
        </w:rPr>
        <w:t>..</w:t>
      </w:r>
      <w:r w:rsidR="00E42EAA">
        <w:rPr>
          <w:rFonts w:ascii="Times New Roman" w:hAnsi="Times New Roman"/>
          <w:sz w:val="24"/>
          <w:szCs w:val="24"/>
        </w:rPr>
        <w:t>.....</w:t>
      </w:r>
      <w:r w:rsidR="00C25981">
        <w:rPr>
          <w:rFonts w:ascii="Times New Roman" w:hAnsi="Times New Roman"/>
          <w:sz w:val="24"/>
          <w:szCs w:val="24"/>
        </w:rPr>
        <w:t>8</w:t>
      </w:r>
    </w:p>
    <w:p w:rsidR="00783679" w:rsidRDefault="00783679" w:rsidP="00B91356">
      <w:pPr>
        <w:pStyle w:val="NormalWeb"/>
        <w:shd w:val="clear" w:color="auto" w:fill="FFFFFF"/>
        <w:ind w:firstLine="708"/>
        <w:jc w:val="both"/>
      </w:pPr>
      <w:r w:rsidRPr="00783679">
        <w:t>4</w:t>
      </w:r>
      <w:r w:rsidR="005B17BA" w:rsidRPr="00783679">
        <w:t>.3. Fisiopatologia</w:t>
      </w:r>
      <w:proofErr w:type="gramStart"/>
      <w:r w:rsidR="005B17BA" w:rsidRPr="00783679">
        <w:t>.............</w:t>
      </w:r>
      <w:r w:rsidR="004F00CE">
        <w:t>............................</w:t>
      </w:r>
      <w:r w:rsidR="006C311E">
        <w:t>......</w:t>
      </w:r>
      <w:r w:rsidR="00D55761">
        <w:t>..............................</w:t>
      </w:r>
      <w:r w:rsidR="006C311E">
        <w:t>.............</w:t>
      </w:r>
      <w:r w:rsidR="005B17BA" w:rsidRPr="00783679">
        <w:t>.......</w:t>
      </w:r>
      <w:r w:rsidR="001B7807">
        <w:t>.........</w:t>
      </w:r>
      <w:r w:rsidR="005B17BA" w:rsidRPr="00783679">
        <w:t>.</w:t>
      </w:r>
      <w:proofErr w:type="gramEnd"/>
      <w:r w:rsidR="00C25981">
        <w:t>9</w:t>
      </w:r>
    </w:p>
    <w:p w:rsidR="00783679" w:rsidRDefault="00783679" w:rsidP="00B91356">
      <w:pPr>
        <w:pStyle w:val="NormalWeb"/>
        <w:shd w:val="clear" w:color="auto" w:fill="FFFFFF"/>
        <w:ind w:firstLine="708"/>
        <w:jc w:val="both"/>
      </w:pPr>
      <w:r w:rsidRPr="00783679">
        <w:t xml:space="preserve"> 4</w:t>
      </w:r>
      <w:r w:rsidR="005B17BA" w:rsidRPr="00783679">
        <w:t>.4. Quadro Clínico</w:t>
      </w:r>
      <w:proofErr w:type="gramStart"/>
      <w:r w:rsidR="005B17BA" w:rsidRPr="00783679">
        <w:t>..........................</w:t>
      </w:r>
      <w:r w:rsidR="006C311E">
        <w:t>.....................</w:t>
      </w:r>
      <w:r w:rsidR="005B17BA" w:rsidRPr="00783679">
        <w:t>.........</w:t>
      </w:r>
      <w:r w:rsidR="006C311E">
        <w:t>.</w:t>
      </w:r>
      <w:r w:rsidR="005B17BA" w:rsidRPr="00783679">
        <w:t>........</w:t>
      </w:r>
      <w:r w:rsidR="00C25981">
        <w:t>..............................</w:t>
      </w:r>
      <w:r w:rsidR="001B7807">
        <w:t>.......</w:t>
      </w:r>
      <w:proofErr w:type="gramEnd"/>
      <w:r w:rsidR="00C25981">
        <w:t>10</w:t>
      </w:r>
    </w:p>
    <w:p w:rsidR="00783679" w:rsidRDefault="00783679" w:rsidP="00B91356">
      <w:pPr>
        <w:pStyle w:val="NormalWeb"/>
        <w:shd w:val="clear" w:color="auto" w:fill="FFFFFF"/>
        <w:ind w:firstLine="708"/>
        <w:jc w:val="both"/>
      </w:pPr>
      <w:r>
        <w:t xml:space="preserve"> 4.5. Conduta</w:t>
      </w:r>
      <w:proofErr w:type="gramStart"/>
      <w:r>
        <w:t>......................................................</w:t>
      </w:r>
      <w:r w:rsidR="001B7807">
        <w:t>.......................................</w:t>
      </w:r>
      <w:r>
        <w:t>..........</w:t>
      </w:r>
      <w:r w:rsidR="006C311E">
        <w:t>.</w:t>
      </w:r>
      <w:r>
        <w:t>.</w:t>
      </w:r>
      <w:r w:rsidR="006C311E">
        <w:t>.</w:t>
      </w:r>
      <w:r w:rsidR="00C25981">
        <w:t>....</w:t>
      </w:r>
      <w:r>
        <w:t>...</w:t>
      </w:r>
      <w:proofErr w:type="gramEnd"/>
      <w:r w:rsidR="00C25981">
        <w:t>10</w:t>
      </w:r>
    </w:p>
    <w:p w:rsidR="0029754B" w:rsidRPr="00783679" w:rsidRDefault="0029754B" w:rsidP="00B91356">
      <w:pPr>
        <w:pStyle w:val="NormalWeb"/>
        <w:shd w:val="clear" w:color="auto" w:fill="FFFFFF"/>
        <w:ind w:firstLine="708"/>
        <w:jc w:val="both"/>
      </w:pPr>
      <w:r>
        <w:t xml:space="preserve">4.6. Conduta </w:t>
      </w:r>
      <w:proofErr w:type="spellStart"/>
      <w:r>
        <w:t>Acretismo</w:t>
      </w:r>
      <w:proofErr w:type="spellEnd"/>
      <w:r>
        <w:t xml:space="preserve"> Placentário</w:t>
      </w:r>
      <w:proofErr w:type="gramStart"/>
      <w:r>
        <w:t>..............................................................................</w:t>
      </w:r>
      <w:proofErr w:type="gramEnd"/>
      <w:r>
        <w:t>11</w:t>
      </w:r>
    </w:p>
    <w:p w:rsidR="005B17BA" w:rsidRPr="00783679" w:rsidRDefault="00783679" w:rsidP="00B91356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83679">
        <w:rPr>
          <w:rFonts w:ascii="Times New Roman" w:hAnsi="Times New Roman"/>
          <w:sz w:val="24"/>
          <w:szCs w:val="24"/>
        </w:rPr>
        <w:t>4</w:t>
      </w:r>
      <w:r w:rsidR="005B17BA" w:rsidRPr="00783679">
        <w:rPr>
          <w:rFonts w:ascii="Times New Roman" w:hAnsi="Times New Roman"/>
          <w:sz w:val="24"/>
          <w:szCs w:val="24"/>
        </w:rPr>
        <w:t>.</w:t>
      </w:r>
      <w:r w:rsidR="0029754B">
        <w:rPr>
          <w:rFonts w:ascii="Times New Roman" w:hAnsi="Times New Roman"/>
          <w:sz w:val="24"/>
          <w:szCs w:val="24"/>
        </w:rPr>
        <w:t>7</w:t>
      </w:r>
      <w:r w:rsidR="005B17BA" w:rsidRPr="00783679">
        <w:rPr>
          <w:rFonts w:ascii="Times New Roman" w:hAnsi="Times New Roman"/>
          <w:sz w:val="24"/>
          <w:szCs w:val="24"/>
        </w:rPr>
        <w:t xml:space="preserve">. Protocolo </w:t>
      </w:r>
      <w:r w:rsidR="004529F9" w:rsidRPr="00783679">
        <w:rPr>
          <w:rFonts w:ascii="Times New Roman" w:hAnsi="Times New Roman"/>
          <w:sz w:val="24"/>
          <w:szCs w:val="24"/>
        </w:rPr>
        <w:t>Placenta Prévia</w:t>
      </w:r>
      <w:proofErr w:type="gramStart"/>
      <w:r w:rsidR="005B17BA" w:rsidRPr="00783679">
        <w:rPr>
          <w:rFonts w:ascii="Times New Roman" w:hAnsi="Times New Roman"/>
          <w:sz w:val="24"/>
          <w:szCs w:val="24"/>
        </w:rPr>
        <w:t>.........</w:t>
      </w:r>
      <w:r w:rsidRPr="00783679">
        <w:rPr>
          <w:rFonts w:ascii="Times New Roman" w:hAnsi="Times New Roman"/>
          <w:sz w:val="24"/>
          <w:szCs w:val="24"/>
        </w:rPr>
        <w:t>......</w:t>
      </w:r>
      <w:r w:rsidR="001B7807">
        <w:rPr>
          <w:rFonts w:ascii="Times New Roman" w:hAnsi="Times New Roman"/>
          <w:sz w:val="24"/>
          <w:szCs w:val="24"/>
        </w:rPr>
        <w:t>......................................</w:t>
      </w:r>
      <w:r w:rsidRPr="00783679">
        <w:rPr>
          <w:rFonts w:ascii="Times New Roman" w:hAnsi="Times New Roman"/>
          <w:sz w:val="24"/>
          <w:szCs w:val="24"/>
        </w:rPr>
        <w:t>...............</w:t>
      </w:r>
      <w:r w:rsidR="006C311E">
        <w:rPr>
          <w:rFonts w:ascii="Times New Roman" w:hAnsi="Times New Roman"/>
          <w:sz w:val="24"/>
          <w:szCs w:val="24"/>
        </w:rPr>
        <w:t>............</w:t>
      </w:r>
      <w:r w:rsidR="001B7807">
        <w:rPr>
          <w:rFonts w:ascii="Times New Roman" w:hAnsi="Times New Roman"/>
          <w:sz w:val="24"/>
          <w:szCs w:val="24"/>
        </w:rPr>
        <w:t>.</w:t>
      </w:r>
      <w:r w:rsidRPr="00783679">
        <w:rPr>
          <w:rFonts w:ascii="Times New Roman" w:hAnsi="Times New Roman"/>
          <w:sz w:val="24"/>
          <w:szCs w:val="24"/>
        </w:rPr>
        <w:t>.</w:t>
      </w:r>
      <w:r w:rsidR="00C25981">
        <w:rPr>
          <w:rFonts w:ascii="Times New Roman" w:hAnsi="Times New Roman"/>
          <w:sz w:val="24"/>
          <w:szCs w:val="24"/>
        </w:rPr>
        <w:t>....</w:t>
      </w:r>
      <w:proofErr w:type="gramEnd"/>
      <w:r w:rsidR="00C25981">
        <w:rPr>
          <w:rFonts w:ascii="Times New Roman" w:hAnsi="Times New Roman"/>
          <w:sz w:val="24"/>
          <w:szCs w:val="24"/>
        </w:rPr>
        <w:t>1</w:t>
      </w:r>
      <w:r w:rsidR="0029754B">
        <w:rPr>
          <w:rFonts w:ascii="Times New Roman" w:hAnsi="Times New Roman"/>
          <w:sz w:val="24"/>
          <w:szCs w:val="24"/>
        </w:rPr>
        <w:t>2</w:t>
      </w:r>
    </w:p>
    <w:p w:rsidR="005B17BA" w:rsidRDefault="00C34038" w:rsidP="00B91356">
      <w:pPr>
        <w:tabs>
          <w:tab w:val="center" w:pos="4606"/>
        </w:tabs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</w:t>
      </w:r>
      <w:r w:rsidR="00783679" w:rsidRPr="00783679">
        <w:rPr>
          <w:rFonts w:ascii="Times New Roman" w:hAnsi="Times New Roman"/>
          <w:color w:val="000000"/>
          <w:sz w:val="24"/>
          <w:szCs w:val="24"/>
        </w:rPr>
        <w:t>4.</w:t>
      </w:r>
      <w:r w:rsidR="0029754B">
        <w:rPr>
          <w:rFonts w:ascii="Times New Roman" w:hAnsi="Times New Roman"/>
          <w:color w:val="000000"/>
          <w:sz w:val="24"/>
          <w:szCs w:val="24"/>
        </w:rPr>
        <w:t>8</w:t>
      </w:r>
      <w:r w:rsidR="005B17BA" w:rsidRPr="00783679">
        <w:rPr>
          <w:rFonts w:ascii="Times New Roman" w:hAnsi="Times New Roman"/>
          <w:color w:val="000000"/>
          <w:sz w:val="24"/>
          <w:szCs w:val="24"/>
        </w:rPr>
        <w:t xml:space="preserve"> Diagnóstico</w:t>
      </w:r>
      <w:r w:rsidR="004529F9" w:rsidRPr="00783679">
        <w:rPr>
          <w:rFonts w:ascii="Times New Roman" w:hAnsi="Times New Roman"/>
          <w:color w:val="000000"/>
          <w:sz w:val="24"/>
          <w:szCs w:val="24"/>
        </w:rPr>
        <w:t xml:space="preserve"> e Ações de</w:t>
      </w:r>
      <w:proofErr w:type="gramStart"/>
      <w:r w:rsidR="004529F9" w:rsidRPr="0078367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B17BA" w:rsidRPr="0078367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End"/>
      <w:r w:rsidR="005B17BA" w:rsidRPr="00783679">
        <w:rPr>
          <w:rFonts w:ascii="Times New Roman" w:hAnsi="Times New Roman"/>
          <w:color w:val="000000"/>
          <w:sz w:val="24"/>
          <w:szCs w:val="24"/>
        </w:rPr>
        <w:t>Enfermagem</w:t>
      </w:r>
      <w:r w:rsidR="006C311E">
        <w:rPr>
          <w:rFonts w:ascii="Times New Roman" w:hAnsi="Times New Roman"/>
          <w:color w:val="000000"/>
          <w:sz w:val="24"/>
          <w:szCs w:val="24"/>
        </w:rPr>
        <w:t>..</w:t>
      </w:r>
      <w:r>
        <w:rPr>
          <w:rFonts w:ascii="Times New Roman" w:hAnsi="Times New Roman"/>
          <w:color w:val="000000"/>
          <w:sz w:val="24"/>
          <w:szCs w:val="24"/>
        </w:rPr>
        <w:t>...........................</w:t>
      </w:r>
      <w:r w:rsidR="001B7807">
        <w:rPr>
          <w:rFonts w:ascii="Times New Roman" w:hAnsi="Times New Roman"/>
          <w:color w:val="000000"/>
          <w:sz w:val="24"/>
          <w:szCs w:val="24"/>
        </w:rPr>
        <w:t>.........</w:t>
      </w:r>
      <w:r w:rsidR="006C311E">
        <w:rPr>
          <w:rFonts w:ascii="Times New Roman" w:hAnsi="Times New Roman"/>
          <w:color w:val="000000"/>
          <w:sz w:val="24"/>
          <w:szCs w:val="24"/>
        </w:rPr>
        <w:t>.......</w:t>
      </w:r>
      <w:r w:rsidR="005B17BA" w:rsidRPr="00783679">
        <w:rPr>
          <w:rFonts w:ascii="Times New Roman" w:hAnsi="Times New Roman"/>
          <w:color w:val="000000"/>
          <w:sz w:val="24"/>
          <w:szCs w:val="24"/>
        </w:rPr>
        <w:t>.............</w:t>
      </w:r>
      <w:r w:rsidR="001B7807">
        <w:rPr>
          <w:rFonts w:ascii="Times New Roman" w:hAnsi="Times New Roman"/>
          <w:color w:val="000000"/>
          <w:sz w:val="24"/>
          <w:szCs w:val="24"/>
        </w:rPr>
        <w:t>..</w:t>
      </w:r>
      <w:r w:rsidR="005B17BA" w:rsidRPr="00783679">
        <w:rPr>
          <w:rFonts w:ascii="Times New Roman" w:hAnsi="Times New Roman"/>
          <w:color w:val="000000"/>
          <w:sz w:val="24"/>
          <w:szCs w:val="24"/>
        </w:rPr>
        <w:t>........</w:t>
      </w:r>
      <w:r w:rsidR="00C25981">
        <w:rPr>
          <w:rFonts w:ascii="Times New Roman" w:hAnsi="Times New Roman"/>
          <w:color w:val="000000"/>
          <w:sz w:val="24"/>
          <w:szCs w:val="24"/>
        </w:rPr>
        <w:t>12</w:t>
      </w:r>
    </w:p>
    <w:p w:rsidR="00C34038" w:rsidRDefault="00C34038" w:rsidP="00B91356">
      <w:pPr>
        <w:tabs>
          <w:tab w:val="center" w:pos="4606"/>
        </w:tabs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B7807" w:rsidRPr="00783679" w:rsidRDefault="001B7807" w:rsidP="00B91356">
      <w:pPr>
        <w:tabs>
          <w:tab w:val="center" w:pos="4606"/>
        </w:tabs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05-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Descolamento Prematuro de Placenta.................................................</w:t>
      </w:r>
      <w:r w:rsidR="00C25981">
        <w:rPr>
          <w:rFonts w:ascii="Times New Roman" w:hAnsi="Times New Roman"/>
          <w:color w:val="000000"/>
          <w:sz w:val="24"/>
          <w:szCs w:val="24"/>
        </w:rPr>
        <w:t>..............................1</w:t>
      </w:r>
      <w:r w:rsidR="0029754B">
        <w:rPr>
          <w:rFonts w:ascii="Times New Roman" w:hAnsi="Times New Roman"/>
          <w:color w:val="000000"/>
          <w:sz w:val="24"/>
          <w:szCs w:val="24"/>
        </w:rPr>
        <w:t>3</w:t>
      </w:r>
    </w:p>
    <w:p w:rsidR="00783679" w:rsidRDefault="004529F9" w:rsidP="00B91356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783679">
        <w:rPr>
          <w:rFonts w:ascii="Times New Roman" w:hAnsi="Times New Roman"/>
          <w:sz w:val="24"/>
          <w:szCs w:val="24"/>
        </w:rPr>
        <w:t>5.1.</w:t>
      </w:r>
      <w:proofErr w:type="gramEnd"/>
      <w:r w:rsidRPr="00783679">
        <w:rPr>
          <w:rFonts w:ascii="Times New Roman" w:hAnsi="Times New Roman"/>
          <w:sz w:val="24"/>
          <w:szCs w:val="24"/>
        </w:rPr>
        <w:t>Def</w:t>
      </w:r>
      <w:r w:rsidR="00354452">
        <w:rPr>
          <w:rFonts w:ascii="Times New Roman" w:hAnsi="Times New Roman"/>
          <w:sz w:val="24"/>
          <w:szCs w:val="24"/>
        </w:rPr>
        <w:t>inição de Descolamento Prematuro de Placenta</w:t>
      </w:r>
      <w:r w:rsidR="006C311E">
        <w:rPr>
          <w:rFonts w:ascii="Times New Roman" w:hAnsi="Times New Roman"/>
          <w:sz w:val="24"/>
          <w:szCs w:val="24"/>
        </w:rPr>
        <w:t>..</w:t>
      </w:r>
      <w:r w:rsidR="001B7807">
        <w:rPr>
          <w:rFonts w:ascii="Times New Roman" w:hAnsi="Times New Roman"/>
          <w:sz w:val="24"/>
          <w:szCs w:val="24"/>
        </w:rPr>
        <w:t>......................................</w:t>
      </w:r>
      <w:r w:rsidR="006C311E">
        <w:rPr>
          <w:rFonts w:ascii="Times New Roman" w:hAnsi="Times New Roman"/>
          <w:sz w:val="24"/>
          <w:szCs w:val="24"/>
        </w:rPr>
        <w:t>.....</w:t>
      </w:r>
      <w:r w:rsidRPr="00783679">
        <w:rPr>
          <w:rFonts w:ascii="Times New Roman" w:hAnsi="Times New Roman"/>
          <w:sz w:val="24"/>
          <w:szCs w:val="24"/>
        </w:rPr>
        <w:t>..</w:t>
      </w:r>
      <w:r w:rsidR="0029754B">
        <w:rPr>
          <w:rFonts w:ascii="Times New Roman" w:hAnsi="Times New Roman"/>
          <w:sz w:val="24"/>
          <w:szCs w:val="24"/>
        </w:rPr>
        <w:t>13</w:t>
      </w:r>
    </w:p>
    <w:p w:rsidR="004529F9" w:rsidRPr="00783679" w:rsidRDefault="004529F9" w:rsidP="00B91356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83679">
        <w:rPr>
          <w:rFonts w:ascii="Times New Roman" w:hAnsi="Times New Roman"/>
          <w:sz w:val="24"/>
          <w:szCs w:val="24"/>
        </w:rPr>
        <w:t>5.2. Etiologia</w:t>
      </w:r>
      <w:proofErr w:type="gramStart"/>
      <w:r w:rsidRPr="00783679">
        <w:rPr>
          <w:rFonts w:ascii="Times New Roman" w:hAnsi="Times New Roman"/>
          <w:sz w:val="24"/>
          <w:szCs w:val="24"/>
        </w:rPr>
        <w:t>.......................................................</w:t>
      </w:r>
      <w:r w:rsidR="006C311E">
        <w:rPr>
          <w:rFonts w:ascii="Times New Roman" w:hAnsi="Times New Roman"/>
          <w:sz w:val="24"/>
          <w:szCs w:val="24"/>
        </w:rPr>
        <w:t>......</w:t>
      </w:r>
      <w:r w:rsidR="001B7807">
        <w:rPr>
          <w:rFonts w:ascii="Times New Roman" w:hAnsi="Times New Roman"/>
          <w:sz w:val="24"/>
          <w:szCs w:val="24"/>
        </w:rPr>
        <w:t>.......................................</w:t>
      </w:r>
      <w:r w:rsidR="006C311E">
        <w:rPr>
          <w:rFonts w:ascii="Times New Roman" w:hAnsi="Times New Roman"/>
          <w:sz w:val="24"/>
          <w:szCs w:val="24"/>
        </w:rPr>
        <w:t>..</w:t>
      </w:r>
      <w:r w:rsidRPr="00783679">
        <w:rPr>
          <w:rFonts w:ascii="Times New Roman" w:hAnsi="Times New Roman"/>
          <w:sz w:val="24"/>
          <w:szCs w:val="24"/>
        </w:rPr>
        <w:t>...........</w:t>
      </w:r>
      <w:proofErr w:type="gramEnd"/>
      <w:r w:rsidR="0034305C">
        <w:rPr>
          <w:rFonts w:ascii="Times New Roman" w:hAnsi="Times New Roman"/>
          <w:sz w:val="24"/>
          <w:szCs w:val="24"/>
        </w:rPr>
        <w:t>14</w:t>
      </w:r>
    </w:p>
    <w:p w:rsidR="004529F9" w:rsidRPr="00783679" w:rsidRDefault="004529F9" w:rsidP="00B91356">
      <w:pPr>
        <w:pStyle w:val="NormalWeb"/>
        <w:shd w:val="clear" w:color="auto" w:fill="FFFFFF"/>
        <w:ind w:firstLine="708"/>
        <w:jc w:val="both"/>
      </w:pPr>
      <w:r w:rsidRPr="00783679">
        <w:t>5.3. Fisiopatologia</w:t>
      </w:r>
      <w:proofErr w:type="gramStart"/>
      <w:r w:rsidRPr="00783679">
        <w:t>...................</w:t>
      </w:r>
      <w:r w:rsidR="006C311E">
        <w:t>...................</w:t>
      </w:r>
      <w:r w:rsidRPr="00783679">
        <w:t>...........</w:t>
      </w:r>
      <w:r w:rsidR="001B7807">
        <w:t>....................................</w:t>
      </w:r>
      <w:r w:rsidRPr="00783679">
        <w:t>........</w:t>
      </w:r>
      <w:r w:rsidR="001B7807">
        <w:t>..</w:t>
      </w:r>
      <w:r w:rsidRPr="00783679">
        <w:t>..........</w:t>
      </w:r>
      <w:proofErr w:type="gramEnd"/>
      <w:r w:rsidR="0034305C">
        <w:t>15</w:t>
      </w:r>
    </w:p>
    <w:p w:rsidR="004529F9" w:rsidRDefault="004529F9" w:rsidP="00B91356">
      <w:pPr>
        <w:pStyle w:val="NormalWeb"/>
        <w:shd w:val="clear" w:color="auto" w:fill="FFFFFF"/>
        <w:ind w:firstLine="708"/>
        <w:jc w:val="both"/>
      </w:pPr>
      <w:r w:rsidRPr="00783679">
        <w:t>5.4. Quadro Clínico</w:t>
      </w:r>
      <w:proofErr w:type="gramStart"/>
      <w:r w:rsidRPr="00783679">
        <w:t>.....................</w:t>
      </w:r>
      <w:r w:rsidR="006C311E">
        <w:t>.....................</w:t>
      </w:r>
      <w:r w:rsidRPr="00783679">
        <w:t>...........</w:t>
      </w:r>
      <w:r w:rsidR="001B7807">
        <w:t>......................................</w:t>
      </w:r>
      <w:r w:rsidRPr="00783679">
        <w:t>............</w:t>
      </w:r>
      <w:proofErr w:type="gramEnd"/>
      <w:r w:rsidR="0034305C">
        <w:t>16</w:t>
      </w:r>
    </w:p>
    <w:p w:rsidR="00783679" w:rsidRPr="00783679" w:rsidRDefault="00783679" w:rsidP="00B91356">
      <w:pPr>
        <w:pStyle w:val="NormalWeb"/>
        <w:shd w:val="clear" w:color="auto" w:fill="FFFFFF"/>
        <w:ind w:firstLine="708"/>
        <w:jc w:val="both"/>
      </w:pPr>
      <w:r>
        <w:t>5.5. Conduta para o tratamento</w:t>
      </w:r>
      <w:proofErr w:type="gramStart"/>
      <w:r>
        <w:t>..............</w:t>
      </w:r>
      <w:r w:rsidR="006C311E">
        <w:t>...........</w:t>
      </w:r>
      <w:r w:rsidR="001B7807">
        <w:t>....................................</w:t>
      </w:r>
      <w:r w:rsidR="006C311E">
        <w:t>.........</w:t>
      </w:r>
      <w:r>
        <w:t>........</w:t>
      </w:r>
      <w:r w:rsidR="001B7807">
        <w:t>..</w:t>
      </w:r>
      <w:r>
        <w:t>.....</w:t>
      </w:r>
      <w:proofErr w:type="gramEnd"/>
      <w:r w:rsidR="0034305C">
        <w:t>17</w:t>
      </w:r>
    </w:p>
    <w:p w:rsidR="004529F9" w:rsidRPr="00783679" w:rsidRDefault="004529F9" w:rsidP="00B91356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83679">
        <w:rPr>
          <w:rFonts w:ascii="Times New Roman" w:hAnsi="Times New Roman"/>
          <w:sz w:val="24"/>
          <w:szCs w:val="24"/>
        </w:rPr>
        <w:t>5.</w:t>
      </w:r>
      <w:r w:rsidR="00783679">
        <w:rPr>
          <w:rFonts w:ascii="Times New Roman" w:hAnsi="Times New Roman"/>
          <w:sz w:val="24"/>
          <w:szCs w:val="24"/>
        </w:rPr>
        <w:t>6</w:t>
      </w:r>
      <w:r w:rsidRPr="00783679">
        <w:rPr>
          <w:rFonts w:ascii="Times New Roman" w:hAnsi="Times New Roman"/>
          <w:sz w:val="24"/>
          <w:szCs w:val="24"/>
        </w:rPr>
        <w:t xml:space="preserve">. </w:t>
      </w:r>
      <w:r w:rsidR="0034305C">
        <w:rPr>
          <w:rFonts w:ascii="Times New Roman" w:hAnsi="Times New Roman"/>
          <w:sz w:val="24"/>
          <w:szCs w:val="24"/>
        </w:rPr>
        <w:t>Fluxograma</w:t>
      </w:r>
      <w:proofErr w:type="gramStart"/>
      <w:r w:rsidR="0034305C">
        <w:rPr>
          <w:rFonts w:ascii="Times New Roman" w:hAnsi="Times New Roman"/>
          <w:sz w:val="24"/>
          <w:szCs w:val="24"/>
        </w:rPr>
        <w:t>......................</w:t>
      </w:r>
      <w:r w:rsidRPr="00783679">
        <w:rPr>
          <w:rFonts w:ascii="Times New Roman" w:hAnsi="Times New Roman"/>
          <w:sz w:val="24"/>
          <w:szCs w:val="24"/>
        </w:rPr>
        <w:t>....</w:t>
      </w:r>
      <w:r w:rsidR="00783679">
        <w:rPr>
          <w:rFonts w:ascii="Times New Roman" w:hAnsi="Times New Roman"/>
          <w:sz w:val="24"/>
          <w:szCs w:val="24"/>
        </w:rPr>
        <w:t>............</w:t>
      </w:r>
      <w:r w:rsidR="006C311E">
        <w:rPr>
          <w:rFonts w:ascii="Times New Roman" w:hAnsi="Times New Roman"/>
          <w:sz w:val="24"/>
          <w:szCs w:val="24"/>
        </w:rPr>
        <w:t>.....</w:t>
      </w:r>
      <w:r w:rsidR="001B7807">
        <w:rPr>
          <w:rFonts w:ascii="Times New Roman" w:hAnsi="Times New Roman"/>
          <w:sz w:val="24"/>
          <w:szCs w:val="24"/>
        </w:rPr>
        <w:t>...................................</w:t>
      </w:r>
      <w:r w:rsidR="006C311E">
        <w:rPr>
          <w:rFonts w:ascii="Times New Roman" w:hAnsi="Times New Roman"/>
          <w:sz w:val="24"/>
          <w:szCs w:val="24"/>
        </w:rPr>
        <w:t>..................</w:t>
      </w:r>
      <w:r w:rsidR="001B7807">
        <w:rPr>
          <w:rFonts w:ascii="Times New Roman" w:hAnsi="Times New Roman"/>
          <w:sz w:val="24"/>
          <w:szCs w:val="24"/>
        </w:rPr>
        <w:t>...</w:t>
      </w:r>
      <w:r w:rsidR="006C311E">
        <w:rPr>
          <w:rFonts w:ascii="Times New Roman" w:hAnsi="Times New Roman"/>
          <w:sz w:val="24"/>
          <w:szCs w:val="24"/>
        </w:rPr>
        <w:t>....</w:t>
      </w:r>
      <w:r w:rsidRPr="00783679">
        <w:rPr>
          <w:rFonts w:ascii="Times New Roman" w:hAnsi="Times New Roman"/>
          <w:sz w:val="24"/>
          <w:szCs w:val="24"/>
        </w:rPr>
        <w:t>......</w:t>
      </w:r>
      <w:proofErr w:type="gramEnd"/>
      <w:r w:rsidR="00C34038">
        <w:rPr>
          <w:rFonts w:ascii="Times New Roman" w:hAnsi="Times New Roman"/>
          <w:sz w:val="24"/>
          <w:szCs w:val="24"/>
        </w:rPr>
        <w:t>18</w:t>
      </w:r>
    </w:p>
    <w:p w:rsidR="004529F9" w:rsidRPr="00783679" w:rsidRDefault="004529F9" w:rsidP="00B91356">
      <w:pPr>
        <w:tabs>
          <w:tab w:val="center" w:pos="4606"/>
        </w:tabs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83679">
        <w:rPr>
          <w:rFonts w:ascii="Times New Roman" w:hAnsi="Times New Roman"/>
          <w:color w:val="000000"/>
          <w:sz w:val="24"/>
          <w:szCs w:val="24"/>
        </w:rPr>
        <w:t xml:space="preserve">           5.</w:t>
      </w:r>
      <w:r w:rsidR="00783679">
        <w:rPr>
          <w:rFonts w:ascii="Times New Roman" w:hAnsi="Times New Roman"/>
          <w:color w:val="000000"/>
          <w:sz w:val="24"/>
          <w:szCs w:val="24"/>
        </w:rPr>
        <w:t>7</w:t>
      </w:r>
      <w:r w:rsidR="0034305C">
        <w:rPr>
          <w:rFonts w:ascii="Times New Roman" w:hAnsi="Times New Roman"/>
          <w:color w:val="000000"/>
          <w:sz w:val="24"/>
          <w:szCs w:val="24"/>
        </w:rPr>
        <w:t xml:space="preserve">. Diagnóstico e Ações da </w:t>
      </w:r>
      <w:r w:rsidRPr="00783679">
        <w:rPr>
          <w:rFonts w:ascii="Times New Roman" w:hAnsi="Times New Roman"/>
          <w:color w:val="000000"/>
          <w:sz w:val="24"/>
          <w:szCs w:val="24"/>
        </w:rPr>
        <w:t>Enfermagem</w:t>
      </w:r>
      <w:proofErr w:type="gramStart"/>
      <w:r w:rsidRPr="00783679">
        <w:rPr>
          <w:rFonts w:ascii="Times New Roman" w:hAnsi="Times New Roman"/>
          <w:color w:val="000000"/>
          <w:sz w:val="24"/>
          <w:szCs w:val="24"/>
        </w:rPr>
        <w:t>..</w:t>
      </w:r>
      <w:r w:rsidR="006C311E">
        <w:rPr>
          <w:rFonts w:ascii="Times New Roman" w:hAnsi="Times New Roman"/>
          <w:color w:val="000000"/>
          <w:sz w:val="24"/>
          <w:szCs w:val="24"/>
        </w:rPr>
        <w:t>.....</w:t>
      </w:r>
      <w:r w:rsidR="0034305C">
        <w:rPr>
          <w:rFonts w:ascii="Times New Roman" w:hAnsi="Times New Roman"/>
          <w:color w:val="000000"/>
          <w:sz w:val="24"/>
          <w:szCs w:val="24"/>
        </w:rPr>
        <w:t>..............................</w:t>
      </w:r>
      <w:r w:rsidR="001B7807">
        <w:rPr>
          <w:rFonts w:ascii="Times New Roman" w:hAnsi="Times New Roman"/>
          <w:color w:val="000000"/>
          <w:sz w:val="24"/>
          <w:szCs w:val="24"/>
        </w:rPr>
        <w:t>....</w:t>
      </w:r>
      <w:r w:rsidR="006C311E">
        <w:rPr>
          <w:rFonts w:ascii="Times New Roman" w:hAnsi="Times New Roman"/>
          <w:color w:val="000000"/>
          <w:sz w:val="24"/>
          <w:szCs w:val="24"/>
        </w:rPr>
        <w:t>.....</w:t>
      </w:r>
      <w:r w:rsidR="001B7807">
        <w:rPr>
          <w:rFonts w:ascii="Times New Roman" w:hAnsi="Times New Roman"/>
          <w:color w:val="000000"/>
          <w:sz w:val="24"/>
          <w:szCs w:val="24"/>
        </w:rPr>
        <w:t>...</w:t>
      </w:r>
      <w:r w:rsidR="006C311E">
        <w:rPr>
          <w:rFonts w:ascii="Times New Roman" w:hAnsi="Times New Roman"/>
          <w:color w:val="000000"/>
          <w:sz w:val="24"/>
          <w:szCs w:val="24"/>
        </w:rPr>
        <w:t>.</w:t>
      </w:r>
      <w:r w:rsidRPr="00783679">
        <w:rPr>
          <w:rFonts w:ascii="Times New Roman" w:hAnsi="Times New Roman"/>
          <w:color w:val="000000"/>
          <w:sz w:val="24"/>
          <w:szCs w:val="24"/>
        </w:rPr>
        <w:t>................</w:t>
      </w:r>
      <w:r w:rsidR="00783679">
        <w:rPr>
          <w:rFonts w:ascii="Times New Roman" w:hAnsi="Times New Roman"/>
          <w:color w:val="000000"/>
          <w:sz w:val="24"/>
          <w:szCs w:val="24"/>
        </w:rPr>
        <w:t>...</w:t>
      </w:r>
      <w:proofErr w:type="gramEnd"/>
      <w:r w:rsidR="00C34038">
        <w:rPr>
          <w:rFonts w:ascii="Times New Roman" w:hAnsi="Times New Roman"/>
          <w:color w:val="000000"/>
          <w:sz w:val="24"/>
          <w:szCs w:val="24"/>
        </w:rPr>
        <w:t>18</w:t>
      </w:r>
    </w:p>
    <w:p w:rsidR="00C34038" w:rsidRDefault="00C34038" w:rsidP="00B91356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83679" w:rsidRPr="00783679" w:rsidRDefault="00C34038" w:rsidP="00B91356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6.0. Definição de Hemorragia Puerperal</w:t>
      </w:r>
      <w:proofErr w:type="gramStart"/>
      <w:r>
        <w:rPr>
          <w:rFonts w:ascii="Times New Roman" w:hAnsi="Times New Roman"/>
          <w:sz w:val="24"/>
          <w:szCs w:val="24"/>
        </w:rPr>
        <w:t>..................................................................</w:t>
      </w:r>
      <w:proofErr w:type="gramEnd"/>
      <w:r>
        <w:rPr>
          <w:rFonts w:ascii="Times New Roman" w:hAnsi="Times New Roman"/>
          <w:sz w:val="24"/>
          <w:szCs w:val="24"/>
        </w:rPr>
        <w:t>19</w:t>
      </w:r>
      <w:r>
        <w:rPr>
          <w:rFonts w:ascii="Times New Roman" w:hAnsi="Times New Roman"/>
          <w:sz w:val="24"/>
          <w:szCs w:val="24"/>
        </w:rPr>
        <w:tab/>
      </w:r>
    </w:p>
    <w:p w:rsidR="00783679" w:rsidRPr="00783679" w:rsidRDefault="00783679" w:rsidP="00B91356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83679">
        <w:rPr>
          <w:rFonts w:ascii="Times New Roman" w:hAnsi="Times New Roman"/>
          <w:sz w:val="24"/>
          <w:szCs w:val="24"/>
        </w:rPr>
        <w:t>6.</w:t>
      </w:r>
      <w:r w:rsidR="0034305C">
        <w:rPr>
          <w:rFonts w:ascii="Times New Roman" w:hAnsi="Times New Roman"/>
          <w:sz w:val="24"/>
          <w:szCs w:val="24"/>
        </w:rPr>
        <w:t>1</w:t>
      </w:r>
      <w:r w:rsidRPr="00783679">
        <w:rPr>
          <w:rFonts w:ascii="Times New Roman" w:hAnsi="Times New Roman"/>
          <w:sz w:val="24"/>
          <w:szCs w:val="24"/>
        </w:rPr>
        <w:t>. Etiologia</w:t>
      </w:r>
      <w:proofErr w:type="gramStart"/>
      <w:r w:rsidRPr="00783679">
        <w:rPr>
          <w:rFonts w:ascii="Times New Roman" w:hAnsi="Times New Roman"/>
          <w:sz w:val="24"/>
          <w:szCs w:val="24"/>
        </w:rPr>
        <w:t>......................................................</w:t>
      </w:r>
      <w:r w:rsidR="001B7807">
        <w:rPr>
          <w:rFonts w:ascii="Times New Roman" w:hAnsi="Times New Roman"/>
          <w:sz w:val="24"/>
          <w:szCs w:val="24"/>
        </w:rPr>
        <w:t>...................................</w:t>
      </w:r>
      <w:r w:rsidRPr="00783679">
        <w:rPr>
          <w:rFonts w:ascii="Times New Roman" w:hAnsi="Times New Roman"/>
          <w:sz w:val="24"/>
          <w:szCs w:val="24"/>
        </w:rPr>
        <w:t>.</w:t>
      </w:r>
      <w:r w:rsidR="001B7807">
        <w:rPr>
          <w:rFonts w:ascii="Times New Roman" w:hAnsi="Times New Roman"/>
          <w:sz w:val="24"/>
          <w:szCs w:val="24"/>
        </w:rPr>
        <w:t>...</w:t>
      </w:r>
      <w:r w:rsidRPr="00783679">
        <w:rPr>
          <w:rFonts w:ascii="Times New Roman" w:hAnsi="Times New Roman"/>
          <w:sz w:val="24"/>
          <w:szCs w:val="24"/>
        </w:rPr>
        <w:t>...</w:t>
      </w:r>
      <w:r w:rsidR="006C311E">
        <w:rPr>
          <w:rFonts w:ascii="Times New Roman" w:hAnsi="Times New Roman"/>
          <w:sz w:val="24"/>
          <w:szCs w:val="24"/>
        </w:rPr>
        <w:t>.........</w:t>
      </w:r>
      <w:r w:rsidRPr="00783679">
        <w:rPr>
          <w:rFonts w:ascii="Times New Roman" w:hAnsi="Times New Roman"/>
          <w:sz w:val="24"/>
          <w:szCs w:val="24"/>
        </w:rPr>
        <w:t>........</w:t>
      </w:r>
      <w:proofErr w:type="gramEnd"/>
      <w:r w:rsidR="00C34038">
        <w:rPr>
          <w:rFonts w:ascii="Times New Roman" w:hAnsi="Times New Roman"/>
          <w:sz w:val="24"/>
          <w:szCs w:val="24"/>
        </w:rPr>
        <w:t>19</w:t>
      </w:r>
    </w:p>
    <w:p w:rsidR="00783679" w:rsidRPr="00783679" w:rsidRDefault="00783679" w:rsidP="00B91356">
      <w:pPr>
        <w:pStyle w:val="NormalWeb"/>
        <w:shd w:val="clear" w:color="auto" w:fill="FFFFFF"/>
        <w:ind w:firstLine="708"/>
        <w:jc w:val="both"/>
      </w:pPr>
      <w:r w:rsidRPr="00783679">
        <w:t>6.</w:t>
      </w:r>
      <w:r w:rsidR="0034305C">
        <w:t>2</w:t>
      </w:r>
      <w:r w:rsidRPr="00783679">
        <w:t>. Fisiopatologia</w:t>
      </w:r>
      <w:proofErr w:type="gramStart"/>
      <w:r w:rsidRPr="00783679">
        <w:t>..................................</w:t>
      </w:r>
      <w:r w:rsidR="006C311E">
        <w:t>...........</w:t>
      </w:r>
      <w:r w:rsidR="001B7807">
        <w:t>......................................</w:t>
      </w:r>
      <w:r w:rsidR="006C311E">
        <w:t>.......</w:t>
      </w:r>
      <w:r w:rsidRPr="00783679">
        <w:t>...............</w:t>
      </w:r>
      <w:proofErr w:type="gramEnd"/>
      <w:r w:rsidR="00C34038">
        <w:t>19</w:t>
      </w:r>
    </w:p>
    <w:p w:rsidR="00783679" w:rsidRDefault="0034305C" w:rsidP="00B91356">
      <w:pPr>
        <w:pStyle w:val="NormalWeb"/>
        <w:shd w:val="clear" w:color="auto" w:fill="FFFFFF"/>
        <w:ind w:firstLine="708"/>
        <w:jc w:val="both"/>
      </w:pPr>
      <w:r>
        <w:lastRenderedPageBreak/>
        <w:t>6.3</w:t>
      </w:r>
      <w:r w:rsidR="00783679" w:rsidRPr="00783679">
        <w:t>. Quadro Clínico</w:t>
      </w:r>
      <w:proofErr w:type="gramStart"/>
      <w:r w:rsidR="00783679" w:rsidRPr="00783679">
        <w:t>.......................................</w:t>
      </w:r>
      <w:r w:rsidR="006C311E">
        <w:t>........</w:t>
      </w:r>
      <w:r w:rsidR="001B7807">
        <w:t>......................................</w:t>
      </w:r>
      <w:r w:rsidR="006C311E">
        <w:t>.............</w:t>
      </w:r>
      <w:r w:rsidR="00783679" w:rsidRPr="00783679">
        <w:t>.....</w:t>
      </w:r>
      <w:proofErr w:type="gramEnd"/>
      <w:r w:rsidR="00C34038">
        <w:t>20</w:t>
      </w:r>
    </w:p>
    <w:p w:rsidR="00783679" w:rsidRPr="00783679" w:rsidRDefault="00783679" w:rsidP="00B91356">
      <w:pPr>
        <w:pStyle w:val="NormalWeb"/>
        <w:shd w:val="clear" w:color="auto" w:fill="FFFFFF"/>
        <w:ind w:firstLine="708"/>
        <w:jc w:val="both"/>
      </w:pPr>
      <w:r>
        <w:t xml:space="preserve"> </w:t>
      </w:r>
      <w:proofErr w:type="gramStart"/>
      <w:r w:rsidR="0034305C">
        <w:t>6.4</w:t>
      </w:r>
      <w:r>
        <w:t>.</w:t>
      </w:r>
      <w:proofErr w:type="gramEnd"/>
      <w:r>
        <w:t>Conduta</w:t>
      </w:r>
      <w:r w:rsidR="00A50D9F">
        <w:t xml:space="preserve"> para o T</w:t>
      </w:r>
      <w:r w:rsidR="00D55761">
        <w:t>ratamento</w:t>
      </w:r>
      <w:r w:rsidR="00731DCD">
        <w:t>.............................</w:t>
      </w:r>
      <w:r w:rsidR="001B7807">
        <w:t>.........</w:t>
      </w:r>
      <w:r w:rsidR="00731DCD">
        <w:t>..................................</w:t>
      </w:r>
      <w:r w:rsidR="006C311E">
        <w:t>...</w:t>
      </w:r>
      <w:r w:rsidR="00C34038">
        <w:t>.........20</w:t>
      </w:r>
    </w:p>
    <w:p w:rsidR="00783679" w:rsidRPr="00783679" w:rsidRDefault="00783679" w:rsidP="00B91356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83679">
        <w:rPr>
          <w:rFonts w:ascii="Times New Roman" w:hAnsi="Times New Roman"/>
          <w:sz w:val="24"/>
          <w:szCs w:val="24"/>
        </w:rPr>
        <w:t>6.</w:t>
      </w:r>
      <w:r w:rsidR="0034305C">
        <w:rPr>
          <w:rFonts w:ascii="Times New Roman" w:hAnsi="Times New Roman"/>
          <w:sz w:val="24"/>
          <w:szCs w:val="24"/>
        </w:rPr>
        <w:t>5</w:t>
      </w:r>
      <w:r w:rsidRPr="00783679">
        <w:rPr>
          <w:rFonts w:ascii="Times New Roman" w:hAnsi="Times New Roman"/>
          <w:sz w:val="24"/>
          <w:szCs w:val="24"/>
        </w:rPr>
        <w:t>. Protocolo Placenta Prévia</w:t>
      </w:r>
      <w:proofErr w:type="gramStart"/>
      <w:r w:rsidRPr="00783679">
        <w:rPr>
          <w:rFonts w:ascii="Times New Roman" w:hAnsi="Times New Roman"/>
          <w:sz w:val="24"/>
          <w:szCs w:val="24"/>
        </w:rPr>
        <w:t>............</w:t>
      </w:r>
      <w:r w:rsidR="006C311E">
        <w:rPr>
          <w:rFonts w:ascii="Times New Roman" w:hAnsi="Times New Roman"/>
          <w:sz w:val="24"/>
          <w:szCs w:val="24"/>
        </w:rPr>
        <w:t>.................................</w:t>
      </w:r>
      <w:r w:rsidR="001B7807">
        <w:rPr>
          <w:rFonts w:ascii="Times New Roman" w:hAnsi="Times New Roman"/>
          <w:sz w:val="24"/>
          <w:szCs w:val="24"/>
        </w:rPr>
        <w:t>.......................................</w:t>
      </w:r>
      <w:r w:rsidRPr="00783679">
        <w:rPr>
          <w:rFonts w:ascii="Times New Roman" w:hAnsi="Times New Roman"/>
          <w:sz w:val="24"/>
          <w:szCs w:val="24"/>
        </w:rPr>
        <w:t>...</w:t>
      </w:r>
      <w:proofErr w:type="gramEnd"/>
      <w:r w:rsidR="00C34038">
        <w:rPr>
          <w:rFonts w:ascii="Times New Roman" w:hAnsi="Times New Roman"/>
          <w:sz w:val="24"/>
          <w:szCs w:val="24"/>
        </w:rPr>
        <w:t>2</w:t>
      </w:r>
      <w:r w:rsidR="00DD07ED">
        <w:rPr>
          <w:rFonts w:ascii="Times New Roman" w:hAnsi="Times New Roman"/>
          <w:sz w:val="24"/>
          <w:szCs w:val="24"/>
        </w:rPr>
        <w:t>1</w:t>
      </w:r>
    </w:p>
    <w:p w:rsidR="00783679" w:rsidRDefault="00783679" w:rsidP="00B91356">
      <w:pPr>
        <w:tabs>
          <w:tab w:val="center" w:pos="4606"/>
        </w:tabs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83679">
        <w:rPr>
          <w:rFonts w:ascii="Times New Roman" w:hAnsi="Times New Roman"/>
          <w:color w:val="000000"/>
          <w:sz w:val="24"/>
          <w:szCs w:val="24"/>
        </w:rPr>
        <w:t xml:space="preserve">          </w:t>
      </w:r>
      <w:r w:rsidR="00C3403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83679">
        <w:rPr>
          <w:rFonts w:ascii="Times New Roman" w:hAnsi="Times New Roman"/>
          <w:color w:val="000000"/>
          <w:sz w:val="24"/>
          <w:szCs w:val="24"/>
        </w:rPr>
        <w:t xml:space="preserve"> 6.</w:t>
      </w:r>
      <w:r w:rsidR="0034305C">
        <w:rPr>
          <w:rFonts w:ascii="Times New Roman" w:hAnsi="Times New Roman"/>
          <w:color w:val="000000"/>
          <w:sz w:val="24"/>
          <w:szCs w:val="24"/>
        </w:rPr>
        <w:t>6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783679">
        <w:rPr>
          <w:rFonts w:ascii="Times New Roman" w:hAnsi="Times New Roman"/>
          <w:color w:val="000000"/>
          <w:sz w:val="24"/>
          <w:szCs w:val="24"/>
        </w:rPr>
        <w:t xml:space="preserve"> Diagnóstico e Ações de Enfermagem</w:t>
      </w:r>
      <w:proofErr w:type="gramStart"/>
      <w:r w:rsidRPr="00783679">
        <w:rPr>
          <w:rFonts w:ascii="Times New Roman" w:hAnsi="Times New Roman"/>
          <w:color w:val="000000"/>
          <w:sz w:val="24"/>
          <w:szCs w:val="24"/>
        </w:rPr>
        <w:t>........</w:t>
      </w:r>
      <w:proofErr w:type="gramEnd"/>
      <w:r w:rsidR="00C3403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783679">
        <w:rPr>
          <w:rFonts w:ascii="Times New Roman" w:hAnsi="Times New Roman"/>
          <w:color w:val="000000"/>
          <w:sz w:val="24"/>
          <w:szCs w:val="24"/>
        </w:rPr>
        <w:t>..</w:t>
      </w:r>
      <w:r w:rsidR="006C311E">
        <w:rPr>
          <w:rFonts w:ascii="Times New Roman" w:hAnsi="Times New Roman"/>
          <w:color w:val="000000"/>
          <w:sz w:val="24"/>
          <w:szCs w:val="24"/>
        </w:rPr>
        <w:t>......</w:t>
      </w:r>
      <w:r w:rsidR="00C34038">
        <w:rPr>
          <w:rFonts w:ascii="Times New Roman" w:hAnsi="Times New Roman"/>
          <w:color w:val="000000"/>
          <w:sz w:val="24"/>
          <w:szCs w:val="24"/>
        </w:rPr>
        <w:t>..</w:t>
      </w:r>
      <w:r w:rsidRPr="00783679">
        <w:rPr>
          <w:rFonts w:ascii="Times New Roman" w:hAnsi="Times New Roman"/>
          <w:color w:val="000000"/>
          <w:sz w:val="24"/>
          <w:szCs w:val="24"/>
        </w:rPr>
        <w:t>....</w:t>
      </w:r>
      <w:r w:rsidR="001B7807">
        <w:rPr>
          <w:rFonts w:ascii="Times New Roman" w:hAnsi="Times New Roman"/>
          <w:color w:val="000000"/>
          <w:sz w:val="24"/>
          <w:szCs w:val="24"/>
        </w:rPr>
        <w:t>......................................</w:t>
      </w:r>
      <w:r w:rsidRPr="00783679">
        <w:rPr>
          <w:rFonts w:ascii="Times New Roman" w:hAnsi="Times New Roman"/>
          <w:color w:val="000000"/>
          <w:sz w:val="24"/>
          <w:szCs w:val="24"/>
        </w:rPr>
        <w:t>.......</w:t>
      </w:r>
      <w:proofErr w:type="gramEnd"/>
      <w:r w:rsidR="00C34038">
        <w:rPr>
          <w:rFonts w:ascii="Times New Roman" w:hAnsi="Times New Roman"/>
          <w:color w:val="000000"/>
          <w:sz w:val="24"/>
          <w:szCs w:val="24"/>
        </w:rPr>
        <w:t>2</w:t>
      </w:r>
      <w:r w:rsidR="00DD07ED">
        <w:rPr>
          <w:rFonts w:ascii="Times New Roman" w:hAnsi="Times New Roman"/>
          <w:color w:val="000000"/>
          <w:sz w:val="24"/>
          <w:szCs w:val="24"/>
        </w:rPr>
        <w:t>2</w:t>
      </w:r>
    </w:p>
    <w:p w:rsidR="005B17BA" w:rsidRPr="00783679" w:rsidRDefault="00783679" w:rsidP="00B91356">
      <w:pPr>
        <w:tabs>
          <w:tab w:val="center" w:pos="4606"/>
        </w:tabs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83679">
        <w:rPr>
          <w:rFonts w:ascii="Times New Roman" w:hAnsi="Times New Roman"/>
          <w:sz w:val="24"/>
          <w:szCs w:val="24"/>
        </w:rPr>
        <w:t>7.</w:t>
      </w:r>
      <w:r w:rsidR="005B17BA" w:rsidRPr="00783679">
        <w:rPr>
          <w:rFonts w:ascii="Times New Roman" w:hAnsi="Times New Roman"/>
          <w:sz w:val="24"/>
          <w:szCs w:val="24"/>
        </w:rPr>
        <w:t xml:space="preserve"> Atuação Do Enfermeiro Gerencial E</w:t>
      </w:r>
      <w:r w:rsidR="006C311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6C311E">
        <w:rPr>
          <w:rFonts w:ascii="Times New Roman" w:hAnsi="Times New Roman"/>
          <w:sz w:val="24"/>
          <w:szCs w:val="24"/>
        </w:rPr>
        <w:t>Assistencial ...</w:t>
      </w:r>
      <w:proofErr w:type="gramEnd"/>
      <w:r w:rsidR="006C311E">
        <w:rPr>
          <w:rFonts w:ascii="Times New Roman" w:hAnsi="Times New Roman"/>
          <w:sz w:val="24"/>
          <w:szCs w:val="24"/>
        </w:rPr>
        <w:t>..</w:t>
      </w:r>
      <w:r w:rsidR="001B7807">
        <w:rPr>
          <w:rFonts w:ascii="Times New Roman" w:hAnsi="Times New Roman"/>
          <w:sz w:val="24"/>
          <w:szCs w:val="24"/>
        </w:rPr>
        <w:t>.......................................</w:t>
      </w:r>
      <w:r w:rsidR="006C311E">
        <w:rPr>
          <w:rFonts w:ascii="Times New Roman" w:hAnsi="Times New Roman"/>
          <w:sz w:val="24"/>
          <w:szCs w:val="24"/>
        </w:rPr>
        <w:t>............</w:t>
      </w:r>
      <w:r w:rsidR="005B17BA" w:rsidRPr="00783679">
        <w:rPr>
          <w:rFonts w:ascii="Times New Roman" w:hAnsi="Times New Roman"/>
          <w:sz w:val="24"/>
          <w:szCs w:val="24"/>
        </w:rPr>
        <w:t>.......</w:t>
      </w:r>
      <w:r w:rsidR="00731DCD">
        <w:rPr>
          <w:rFonts w:ascii="Times New Roman" w:hAnsi="Times New Roman"/>
          <w:sz w:val="24"/>
          <w:szCs w:val="24"/>
        </w:rPr>
        <w:t>2</w:t>
      </w:r>
      <w:r w:rsidR="00DD07ED">
        <w:rPr>
          <w:rFonts w:ascii="Times New Roman" w:hAnsi="Times New Roman"/>
          <w:sz w:val="24"/>
          <w:szCs w:val="24"/>
        </w:rPr>
        <w:t>3</w:t>
      </w:r>
    </w:p>
    <w:p w:rsidR="0034305C" w:rsidRDefault="0034305C" w:rsidP="00B9135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B17BA" w:rsidRPr="00783679" w:rsidRDefault="00783679" w:rsidP="00B91356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783679">
        <w:rPr>
          <w:rFonts w:ascii="Times New Roman" w:hAnsi="Times New Roman"/>
          <w:sz w:val="24"/>
          <w:szCs w:val="24"/>
        </w:rPr>
        <w:t>8.</w:t>
      </w:r>
      <w:proofErr w:type="gramEnd"/>
      <w:r w:rsidRPr="00783679">
        <w:rPr>
          <w:rFonts w:ascii="Times New Roman" w:hAnsi="Times New Roman"/>
          <w:sz w:val="24"/>
          <w:szCs w:val="24"/>
        </w:rPr>
        <w:t>Considerações finais</w:t>
      </w:r>
      <w:r w:rsidR="005B17BA" w:rsidRPr="00783679">
        <w:rPr>
          <w:rFonts w:ascii="Times New Roman" w:hAnsi="Times New Roman"/>
          <w:sz w:val="24"/>
          <w:szCs w:val="24"/>
        </w:rPr>
        <w:t>.........................................</w:t>
      </w:r>
      <w:r w:rsidR="006C311E">
        <w:rPr>
          <w:rFonts w:ascii="Times New Roman" w:hAnsi="Times New Roman"/>
          <w:sz w:val="24"/>
          <w:szCs w:val="24"/>
        </w:rPr>
        <w:t>..............</w:t>
      </w:r>
      <w:r w:rsidR="001B7807">
        <w:rPr>
          <w:rFonts w:ascii="Times New Roman" w:hAnsi="Times New Roman"/>
          <w:sz w:val="24"/>
          <w:szCs w:val="24"/>
        </w:rPr>
        <w:t>.......................................</w:t>
      </w:r>
      <w:r w:rsidR="006C311E">
        <w:rPr>
          <w:rFonts w:ascii="Times New Roman" w:hAnsi="Times New Roman"/>
          <w:sz w:val="24"/>
          <w:szCs w:val="24"/>
        </w:rPr>
        <w:t>..........</w:t>
      </w:r>
      <w:r w:rsidR="005B17BA" w:rsidRPr="00783679">
        <w:rPr>
          <w:rFonts w:ascii="Times New Roman" w:hAnsi="Times New Roman"/>
          <w:sz w:val="24"/>
          <w:szCs w:val="24"/>
        </w:rPr>
        <w:t>......</w:t>
      </w:r>
      <w:r w:rsidR="00C34038">
        <w:rPr>
          <w:rFonts w:ascii="Times New Roman" w:hAnsi="Times New Roman"/>
          <w:sz w:val="24"/>
          <w:szCs w:val="24"/>
        </w:rPr>
        <w:t>2</w:t>
      </w:r>
      <w:r w:rsidR="00DD07ED">
        <w:rPr>
          <w:rFonts w:ascii="Times New Roman" w:hAnsi="Times New Roman"/>
          <w:sz w:val="24"/>
          <w:szCs w:val="24"/>
        </w:rPr>
        <w:t>4</w:t>
      </w:r>
    </w:p>
    <w:p w:rsidR="0034305C" w:rsidRDefault="0034305C" w:rsidP="00D55761">
      <w:pPr>
        <w:tabs>
          <w:tab w:val="center" w:pos="4606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D55761" w:rsidRDefault="00783679" w:rsidP="00D55761">
      <w:pPr>
        <w:tabs>
          <w:tab w:val="center" w:pos="4606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83679">
        <w:rPr>
          <w:rFonts w:ascii="Times New Roman" w:hAnsi="Times New Roman"/>
          <w:sz w:val="24"/>
          <w:szCs w:val="24"/>
        </w:rPr>
        <w:t>9</w:t>
      </w:r>
      <w:r w:rsidR="005B17BA" w:rsidRPr="00783679">
        <w:rPr>
          <w:rFonts w:ascii="Times New Roman" w:hAnsi="Times New Roman"/>
          <w:sz w:val="24"/>
          <w:szCs w:val="24"/>
        </w:rPr>
        <w:t>. Referências</w:t>
      </w:r>
      <w:proofErr w:type="gramStart"/>
      <w:r w:rsidR="005B17BA" w:rsidRPr="00783679">
        <w:rPr>
          <w:rFonts w:ascii="Times New Roman" w:hAnsi="Times New Roman"/>
          <w:sz w:val="24"/>
          <w:szCs w:val="24"/>
        </w:rPr>
        <w:t>...........................................................</w:t>
      </w:r>
      <w:r w:rsidR="001B7807">
        <w:rPr>
          <w:rFonts w:ascii="Times New Roman" w:hAnsi="Times New Roman"/>
          <w:sz w:val="24"/>
          <w:szCs w:val="24"/>
        </w:rPr>
        <w:t>.......................................</w:t>
      </w:r>
      <w:r w:rsidR="005B17BA" w:rsidRPr="00783679">
        <w:rPr>
          <w:rFonts w:ascii="Times New Roman" w:hAnsi="Times New Roman"/>
          <w:sz w:val="24"/>
          <w:szCs w:val="24"/>
        </w:rPr>
        <w:t>............</w:t>
      </w:r>
      <w:r w:rsidR="006C311E">
        <w:rPr>
          <w:rFonts w:ascii="Times New Roman" w:hAnsi="Times New Roman"/>
          <w:sz w:val="24"/>
          <w:szCs w:val="24"/>
        </w:rPr>
        <w:t>..........</w:t>
      </w:r>
      <w:r w:rsidR="005B17BA" w:rsidRPr="00783679">
        <w:rPr>
          <w:rFonts w:ascii="Times New Roman" w:hAnsi="Times New Roman"/>
          <w:sz w:val="24"/>
          <w:szCs w:val="24"/>
        </w:rPr>
        <w:t>....</w:t>
      </w:r>
      <w:proofErr w:type="gramEnd"/>
      <w:r w:rsidR="00C34038">
        <w:rPr>
          <w:rFonts w:ascii="Times New Roman" w:hAnsi="Times New Roman"/>
          <w:sz w:val="24"/>
          <w:szCs w:val="24"/>
        </w:rPr>
        <w:t>2</w:t>
      </w:r>
      <w:r w:rsidR="00DD07ED">
        <w:rPr>
          <w:rFonts w:ascii="Times New Roman" w:hAnsi="Times New Roman"/>
          <w:sz w:val="24"/>
          <w:szCs w:val="24"/>
        </w:rPr>
        <w:t>5</w:t>
      </w:r>
    </w:p>
    <w:p w:rsidR="001B7807" w:rsidRDefault="001B7807" w:rsidP="00D55761">
      <w:pPr>
        <w:tabs>
          <w:tab w:val="center" w:pos="4606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B7807" w:rsidRDefault="001B7807" w:rsidP="00D55761">
      <w:pPr>
        <w:tabs>
          <w:tab w:val="center" w:pos="4606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B7807" w:rsidRDefault="001B7807" w:rsidP="00D55761">
      <w:pPr>
        <w:tabs>
          <w:tab w:val="center" w:pos="4606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B7807" w:rsidRDefault="001B7807" w:rsidP="00D55761">
      <w:pPr>
        <w:tabs>
          <w:tab w:val="center" w:pos="4606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B7807" w:rsidRDefault="001B7807" w:rsidP="00D55761">
      <w:pPr>
        <w:tabs>
          <w:tab w:val="center" w:pos="4606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B7807" w:rsidRDefault="001B7807" w:rsidP="00D55761">
      <w:pPr>
        <w:tabs>
          <w:tab w:val="center" w:pos="4606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B7807" w:rsidRDefault="001B7807" w:rsidP="00D55761">
      <w:pPr>
        <w:tabs>
          <w:tab w:val="center" w:pos="4606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B7807" w:rsidRDefault="001B7807" w:rsidP="00D55761">
      <w:pPr>
        <w:tabs>
          <w:tab w:val="center" w:pos="4606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B7807" w:rsidRDefault="001B7807" w:rsidP="00D55761">
      <w:pPr>
        <w:tabs>
          <w:tab w:val="center" w:pos="4606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B7807" w:rsidRDefault="001B7807" w:rsidP="00D55761">
      <w:pPr>
        <w:tabs>
          <w:tab w:val="center" w:pos="4606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B7807" w:rsidRDefault="001B7807" w:rsidP="00D55761">
      <w:pPr>
        <w:tabs>
          <w:tab w:val="center" w:pos="4606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B7807" w:rsidRDefault="001B7807" w:rsidP="00D55761">
      <w:pPr>
        <w:tabs>
          <w:tab w:val="center" w:pos="4606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B7807" w:rsidRDefault="001B7807" w:rsidP="00D55761">
      <w:pPr>
        <w:tabs>
          <w:tab w:val="center" w:pos="4606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B7807" w:rsidRDefault="001B7807" w:rsidP="00D55761">
      <w:pPr>
        <w:tabs>
          <w:tab w:val="center" w:pos="4606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B7807" w:rsidRDefault="001B7807" w:rsidP="00D55761">
      <w:pPr>
        <w:tabs>
          <w:tab w:val="center" w:pos="4606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B7807" w:rsidRDefault="001B7807" w:rsidP="00D55761">
      <w:pPr>
        <w:tabs>
          <w:tab w:val="center" w:pos="4606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B7807" w:rsidRDefault="001B7807" w:rsidP="00D55761">
      <w:pPr>
        <w:tabs>
          <w:tab w:val="center" w:pos="4606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B7807" w:rsidRDefault="001B7807" w:rsidP="00D55761">
      <w:pPr>
        <w:tabs>
          <w:tab w:val="center" w:pos="4606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B7807" w:rsidRDefault="001B7807" w:rsidP="00D55761">
      <w:pPr>
        <w:tabs>
          <w:tab w:val="center" w:pos="4606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B7807" w:rsidRDefault="001B7807" w:rsidP="00D55761">
      <w:pPr>
        <w:tabs>
          <w:tab w:val="center" w:pos="4606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B7807" w:rsidRDefault="001B7807" w:rsidP="00D55761">
      <w:pPr>
        <w:tabs>
          <w:tab w:val="center" w:pos="4606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4575B" w:rsidRPr="00D55761" w:rsidRDefault="008677A0" w:rsidP="00D55761">
      <w:pPr>
        <w:tabs>
          <w:tab w:val="center" w:pos="4606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677A0"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w:pict>
          <v:oval id="Oval 9" o:spid="_x0000_s1029" style="position:absolute;left:0;text-align:left;margin-left:406.95pt;margin-top:-40.1pt;width:21.75pt;height:19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" fillcolor="white [3212]" strokecolor="white [3212]"/>
        </w:pict>
      </w:r>
      <w:proofErr w:type="gramStart"/>
      <w:r w:rsidR="00901339">
        <w:rPr>
          <w:rFonts w:ascii="Times New Roman" w:hAnsi="Times New Roman" w:cs="Times New Roman"/>
          <w:b/>
          <w:bCs/>
          <w:sz w:val="24"/>
          <w:szCs w:val="24"/>
        </w:rPr>
        <w:t>1.</w:t>
      </w:r>
      <w:proofErr w:type="gramEnd"/>
      <w:r w:rsidR="0034575B" w:rsidRPr="007640BF">
        <w:rPr>
          <w:rFonts w:ascii="Times New Roman" w:hAnsi="Times New Roman" w:cs="Times New Roman"/>
          <w:b/>
          <w:bCs/>
          <w:sz w:val="24"/>
          <w:szCs w:val="24"/>
        </w:rPr>
        <w:t>INTRODUÇÃO</w:t>
      </w:r>
    </w:p>
    <w:p w:rsidR="0034575B" w:rsidRPr="007640BF" w:rsidRDefault="0034575B" w:rsidP="00B9135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4575B" w:rsidRPr="007640BF" w:rsidRDefault="0034575B" w:rsidP="00B913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F2CDF" w:rsidRDefault="00C67A4A" w:rsidP="00B9135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F2C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Muito se tem discutido, recentemente, acercados cuidados que se deve ter com clientes com Placenta Prévia, Descolamento </w:t>
      </w:r>
      <w:r w:rsidR="004F2C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Prematuro d</w:t>
      </w:r>
      <w:r w:rsidR="004F2CDF" w:rsidRPr="004F2C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 Placenta </w:t>
      </w:r>
      <w:r w:rsidRPr="004F2C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 Hemorragia Puerperal e com isso definiremos o que vem a ser cada uma dessas situações citadas acima, e explicaremos no decorrer desse estudo c</w:t>
      </w:r>
      <w:r w:rsidR="004F2CDF" w:rsidRPr="004F2C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omo </w:t>
      </w:r>
      <w:r w:rsidR="004F2C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são e os procedimentos </w:t>
      </w:r>
      <w:r w:rsidR="004F2CDF" w:rsidRPr="004F2C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cada uma dessas </w:t>
      </w:r>
      <w:proofErr w:type="spellStart"/>
      <w:r w:rsidR="004F2CDF" w:rsidRPr="004F2C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intercorrê</w:t>
      </w:r>
      <w:r w:rsidRPr="004F2C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ncias</w:t>
      </w:r>
      <w:proofErr w:type="spellEnd"/>
      <w:r w:rsidRPr="004F2C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gestacionais</w:t>
      </w:r>
      <w:r w:rsidR="004F2C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incluindo etiologia, fisiopatologia, quadro clinico, conduta, fluxograma ou protocolo, diagnóstico e ações de enfermagem atuação do enfermeiro e considerações finais</w:t>
      </w:r>
      <w:r w:rsidR="004F2CDF" w:rsidRPr="004F2C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4F2CDF" w:rsidRDefault="004F2CDF" w:rsidP="00B9135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F2CDF" w:rsidRDefault="004F2CDF" w:rsidP="00B9135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F2CDF" w:rsidRDefault="004F2CDF" w:rsidP="00B9135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F2CDF" w:rsidRDefault="004F2CDF" w:rsidP="00B9135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F2CDF" w:rsidRDefault="004F2CDF" w:rsidP="00B9135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F2CDF" w:rsidRDefault="004F2CDF" w:rsidP="00B9135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F2CDF" w:rsidRDefault="004F2CDF" w:rsidP="00B9135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F2CDF" w:rsidRDefault="004F2CDF" w:rsidP="00B9135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F2CDF" w:rsidRDefault="004F2CDF" w:rsidP="00B9135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F2CDF" w:rsidRDefault="004F2CDF" w:rsidP="00B9135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F2CDF" w:rsidRDefault="004F2CDF" w:rsidP="00B9135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F2CDF" w:rsidRDefault="004F2CDF" w:rsidP="00B9135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F2CDF" w:rsidRDefault="004F2CDF" w:rsidP="00B9135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F2CDF" w:rsidRDefault="004F2CDF" w:rsidP="00B9135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F2CDF" w:rsidRDefault="004F2CDF" w:rsidP="00B9135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F2CDF" w:rsidRDefault="004F2CDF" w:rsidP="00B9135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F2CDF" w:rsidRDefault="004F2CDF" w:rsidP="00B9135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F2CDF" w:rsidRDefault="004F2CDF" w:rsidP="00B9135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F2CDF" w:rsidRDefault="004F2CDF" w:rsidP="00B9135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F2CDF" w:rsidRDefault="004F2CDF" w:rsidP="00B913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55761" w:rsidRDefault="00D55761" w:rsidP="00B913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F2CDF" w:rsidRDefault="004F2CDF" w:rsidP="00B9135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55761" w:rsidRDefault="00D55761" w:rsidP="00B9135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B7807" w:rsidRDefault="001B7807" w:rsidP="00B91356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901339" w:rsidRPr="00BA2B97" w:rsidRDefault="008677A0" w:rsidP="00B91356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lastRenderedPageBreak/>
        <w:pict>
          <v:oval id="Oval 6" o:spid="_x0000_s1028" style="position:absolute;margin-left:406.95pt;margin-top:-39.35pt;width:24.75pt;height:24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" strokecolor="white"/>
        </w:pict>
      </w:r>
      <w:proofErr w:type="gramStart"/>
      <w:r w:rsidR="00901339">
        <w:rPr>
          <w:rFonts w:ascii="Times New Roman" w:hAnsi="Times New Roman"/>
          <w:b/>
          <w:sz w:val="28"/>
          <w:szCs w:val="28"/>
        </w:rPr>
        <w:t>2.</w:t>
      </w:r>
      <w:proofErr w:type="gramEnd"/>
      <w:r w:rsidR="00901339" w:rsidRPr="00BA2B97">
        <w:rPr>
          <w:rFonts w:ascii="Times New Roman" w:hAnsi="Times New Roman"/>
          <w:b/>
          <w:sz w:val="28"/>
          <w:szCs w:val="28"/>
        </w:rPr>
        <w:t>OBJETIVO</w:t>
      </w:r>
    </w:p>
    <w:p w:rsidR="00901339" w:rsidRDefault="00901339" w:rsidP="00B9135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01339" w:rsidRDefault="00901339" w:rsidP="00B9135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Proporcionar conhecimento aos acadêmicos de enfermagem acerca da etiologia, as causas, a assistência de enfermagem (diagnósticos e prescrição de enfermagem) aos pacientes acometidos com Placenta Prévia, Descolamento Prematuro da Placenta (DPP) e Hemorragia Puerperal.</w:t>
      </w:r>
    </w:p>
    <w:p w:rsidR="00901339" w:rsidRDefault="00901339" w:rsidP="00B9135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01339" w:rsidRDefault="00901339" w:rsidP="00B9135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01339" w:rsidRDefault="00901339" w:rsidP="00B9135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01339" w:rsidRDefault="00901339" w:rsidP="00B9135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01339" w:rsidRDefault="00901339" w:rsidP="00B9135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01339" w:rsidRDefault="00901339" w:rsidP="00B9135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01339" w:rsidRDefault="00901339" w:rsidP="00B9135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01339" w:rsidRDefault="00901339" w:rsidP="00B9135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01339" w:rsidRDefault="00901339" w:rsidP="00B9135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01339" w:rsidRDefault="00901339" w:rsidP="00B9135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01339" w:rsidRDefault="00901339" w:rsidP="00B9135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01339" w:rsidRDefault="00901339" w:rsidP="00B9135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01339" w:rsidRDefault="00901339" w:rsidP="00B9135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01339" w:rsidRDefault="00901339" w:rsidP="00B9135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01339" w:rsidRDefault="00901339" w:rsidP="00B9135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01339" w:rsidRDefault="00901339" w:rsidP="00B9135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01339" w:rsidRDefault="00901339" w:rsidP="00B913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901339" w:rsidRDefault="00901339" w:rsidP="00B913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901339" w:rsidRDefault="00901339" w:rsidP="00B913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901339" w:rsidRDefault="00901339" w:rsidP="00B913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901339" w:rsidRDefault="00901339" w:rsidP="00B913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901339" w:rsidRDefault="00901339" w:rsidP="00B913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901339" w:rsidRDefault="00901339" w:rsidP="00B913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901339" w:rsidRDefault="00901339" w:rsidP="00B913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901339" w:rsidRDefault="00901339" w:rsidP="00B913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901339" w:rsidRDefault="00901339" w:rsidP="00B913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901339" w:rsidRDefault="00901339" w:rsidP="00B913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901339" w:rsidRPr="00BA2B97" w:rsidRDefault="008677A0" w:rsidP="00B91356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lastRenderedPageBreak/>
        <w:pict>
          <v:oval id="Oval 5" o:spid="_x0000_s1027" style="position:absolute;left:0;text-align:left;margin-left:410.7pt;margin-top:-36.35pt;width:19.5pt;height:2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" strokecolor="white"/>
        </w:pict>
      </w:r>
      <w:proofErr w:type="gramStart"/>
      <w:r w:rsidR="00901339">
        <w:rPr>
          <w:rFonts w:ascii="Times New Roman" w:hAnsi="Times New Roman"/>
          <w:b/>
          <w:sz w:val="28"/>
          <w:szCs w:val="28"/>
        </w:rPr>
        <w:t>3.</w:t>
      </w:r>
      <w:proofErr w:type="gramEnd"/>
      <w:r w:rsidR="00901339" w:rsidRPr="00BA2B97">
        <w:rPr>
          <w:rFonts w:ascii="Times New Roman" w:hAnsi="Times New Roman"/>
          <w:b/>
          <w:sz w:val="28"/>
          <w:szCs w:val="28"/>
        </w:rPr>
        <w:t>METODOLOGIA</w:t>
      </w:r>
    </w:p>
    <w:p w:rsidR="00901339" w:rsidRPr="00532D4C" w:rsidRDefault="00901339" w:rsidP="00B91356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Para realização deste trabalho foi realizado busca eletrônicas na base de dados LILACS, SCIELO e BVS de artigos científicos disponíveis que abordaram sobre o tema de interesse e site do Ministério da Saúde. </w:t>
      </w:r>
    </w:p>
    <w:p w:rsidR="00901339" w:rsidRDefault="00901339" w:rsidP="00B913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901339" w:rsidRDefault="00901339" w:rsidP="00B913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901339" w:rsidRDefault="00901339" w:rsidP="00B913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901339" w:rsidRDefault="00901339" w:rsidP="00B913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901339" w:rsidRDefault="00901339" w:rsidP="00B913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901339" w:rsidRDefault="00901339" w:rsidP="00B913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901339" w:rsidRDefault="00901339" w:rsidP="00B913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901339" w:rsidRDefault="00901339" w:rsidP="00B913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901339" w:rsidRDefault="00901339" w:rsidP="00B913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901339" w:rsidRDefault="00901339" w:rsidP="00B913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901339" w:rsidRDefault="00901339" w:rsidP="00B913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901339" w:rsidRDefault="00901339" w:rsidP="00B913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901339" w:rsidRDefault="00901339" w:rsidP="00B913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901339" w:rsidRDefault="00901339" w:rsidP="00B913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901339" w:rsidRDefault="00901339" w:rsidP="00B913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901339" w:rsidRDefault="00901339" w:rsidP="00B913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901339" w:rsidRDefault="00901339" w:rsidP="00B913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901339" w:rsidRDefault="00901339" w:rsidP="00B913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901339" w:rsidRDefault="00901339" w:rsidP="00B913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901339" w:rsidRDefault="00901339" w:rsidP="00B913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901339" w:rsidRDefault="00901339" w:rsidP="00B913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901339" w:rsidRDefault="00901339" w:rsidP="00B913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901339" w:rsidRDefault="00901339" w:rsidP="00B913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901339" w:rsidRDefault="00901339" w:rsidP="00B913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901339" w:rsidRDefault="00901339" w:rsidP="00B913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731DCD" w:rsidRDefault="00731DCD" w:rsidP="00B913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731DCD" w:rsidRDefault="00731DCD" w:rsidP="00B913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731DCD" w:rsidRDefault="00731DCD" w:rsidP="00B913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731DCD" w:rsidRDefault="00731DCD" w:rsidP="00B913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4F2CDF" w:rsidRDefault="004529F9" w:rsidP="00B913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>4.</w:t>
      </w:r>
      <w:proofErr w:type="gramEnd"/>
      <w:r w:rsidR="004F2CDF" w:rsidRPr="004F2CD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REVISÃO BIBLIOGRÁFICA</w:t>
      </w:r>
    </w:p>
    <w:p w:rsidR="004F2CDF" w:rsidRDefault="004F2CDF" w:rsidP="00B913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4F2CDF" w:rsidRDefault="00783679" w:rsidP="00B913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4.1.</w:t>
      </w:r>
      <w:proofErr w:type="gramEnd"/>
      <w:r w:rsidR="0090133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DEFINIÇÃO</w:t>
      </w:r>
    </w:p>
    <w:p w:rsidR="004F2CDF" w:rsidRDefault="004F2CDF" w:rsidP="00B913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4F2CDF" w:rsidRPr="004F2CDF" w:rsidRDefault="004F2CDF" w:rsidP="00B913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PLACENTA PRÉVIA</w:t>
      </w:r>
    </w:p>
    <w:p w:rsidR="0034575B" w:rsidRPr="007640BF" w:rsidRDefault="0034575B" w:rsidP="00B9135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40BF">
        <w:rPr>
          <w:rFonts w:ascii="Times New Roman" w:hAnsi="Times New Roman" w:cs="Times New Roman"/>
          <w:sz w:val="24"/>
          <w:szCs w:val="24"/>
        </w:rPr>
        <w:t>Placenta prévia é definida como a placenta que se implanta total ou parcialmente no segmento inferior do útero. Ela pode ser classificada de três maneiras, de acordo com sua posição em relação ao colo do útero:</w:t>
      </w:r>
    </w:p>
    <w:p w:rsidR="0034575B" w:rsidRPr="007640BF" w:rsidRDefault="0034575B" w:rsidP="00B913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0BF">
        <w:rPr>
          <w:rFonts w:ascii="Times New Roman" w:hAnsi="Times New Roman" w:cs="Times New Roman"/>
          <w:b/>
          <w:bCs/>
          <w:sz w:val="24"/>
          <w:szCs w:val="24"/>
        </w:rPr>
        <w:t xml:space="preserve">Baixa: </w:t>
      </w:r>
      <w:r w:rsidRPr="007640BF">
        <w:rPr>
          <w:rFonts w:ascii="Times New Roman" w:hAnsi="Times New Roman" w:cs="Times New Roman"/>
          <w:sz w:val="24"/>
          <w:szCs w:val="24"/>
        </w:rPr>
        <w:t>está localizada próxima ao colo do útero, sem atingi-lo</w:t>
      </w:r>
    </w:p>
    <w:p w:rsidR="0034575B" w:rsidRPr="007640BF" w:rsidRDefault="0034575B" w:rsidP="00B913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0BF">
        <w:rPr>
          <w:rFonts w:ascii="Times New Roman" w:hAnsi="Times New Roman" w:cs="Times New Roman"/>
          <w:b/>
          <w:bCs/>
          <w:sz w:val="24"/>
          <w:szCs w:val="24"/>
        </w:rPr>
        <w:t xml:space="preserve">Marginal: </w:t>
      </w:r>
      <w:r w:rsidRPr="007640BF">
        <w:rPr>
          <w:rFonts w:ascii="Times New Roman" w:hAnsi="Times New Roman" w:cs="Times New Roman"/>
          <w:sz w:val="24"/>
          <w:szCs w:val="24"/>
        </w:rPr>
        <w:t>atinge o orifício interno do colo do útero, sem recobri-lo</w:t>
      </w:r>
    </w:p>
    <w:p w:rsidR="0034575B" w:rsidRDefault="0034575B" w:rsidP="00B913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0BF">
        <w:rPr>
          <w:rFonts w:ascii="Times New Roman" w:hAnsi="Times New Roman" w:cs="Times New Roman"/>
          <w:b/>
          <w:bCs/>
          <w:sz w:val="24"/>
          <w:szCs w:val="24"/>
        </w:rPr>
        <w:t xml:space="preserve">Completa ou centro-total: </w:t>
      </w:r>
      <w:r w:rsidRPr="007640BF">
        <w:rPr>
          <w:rFonts w:ascii="Times New Roman" w:hAnsi="Times New Roman" w:cs="Times New Roman"/>
          <w:sz w:val="24"/>
          <w:szCs w:val="24"/>
        </w:rPr>
        <w:t xml:space="preserve">recobre totalmente o orifício interno do colo do útero. </w:t>
      </w:r>
    </w:p>
    <w:p w:rsidR="004F2CDF" w:rsidRDefault="004F2CDF" w:rsidP="00B913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2CDF" w:rsidRPr="007640BF" w:rsidRDefault="00783679" w:rsidP="00B913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4.2.</w:t>
      </w:r>
      <w:proofErr w:type="gramEnd"/>
      <w:r w:rsidR="004F2CDF" w:rsidRPr="007640BF">
        <w:rPr>
          <w:rFonts w:ascii="Times New Roman" w:hAnsi="Times New Roman" w:cs="Times New Roman"/>
          <w:b/>
          <w:sz w:val="24"/>
          <w:szCs w:val="24"/>
        </w:rPr>
        <w:t>ETIOLOGIA</w:t>
      </w:r>
    </w:p>
    <w:p w:rsidR="004F2CDF" w:rsidRDefault="004F2CDF" w:rsidP="00B913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0BF">
        <w:rPr>
          <w:rFonts w:ascii="Times New Roman" w:hAnsi="Times New Roman" w:cs="Times New Roman"/>
          <w:sz w:val="24"/>
          <w:szCs w:val="24"/>
        </w:rPr>
        <w:tab/>
      </w:r>
    </w:p>
    <w:p w:rsidR="004F2CDF" w:rsidRPr="007640BF" w:rsidRDefault="004F2CDF" w:rsidP="00B9135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40BF">
        <w:rPr>
          <w:rFonts w:ascii="Times New Roman" w:hAnsi="Times New Roman" w:cs="Times New Roman"/>
          <w:sz w:val="24"/>
          <w:szCs w:val="24"/>
        </w:rPr>
        <w:t xml:space="preserve">A placenta prévia ocorre em </w:t>
      </w:r>
      <w:proofErr w:type="gramStart"/>
      <w:r w:rsidRPr="007640BF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7640BF">
        <w:rPr>
          <w:rFonts w:ascii="Times New Roman" w:hAnsi="Times New Roman" w:cs="Times New Roman"/>
          <w:sz w:val="24"/>
          <w:szCs w:val="24"/>
        </w:rPr>
        <w:t xml:space="preserve"> a cada 200 gestações que chegam ao terceiro trimestre, porém é um achado </w:t>
      </w:r>
      <w:proofErr w:type="spellStart"/>
      <w:r w:rsidRPr="007640BF">
        <w:rPr>
          <w:rFonts w:ascii="Times New Roman" w:hAnsi="Times New Roman" w:cs="Times New Roman"/>
          <w:sz w:val="24"/>
          <w:szCs w:val="24"/>
        </w:rPr>
        <w:t>ultrassonográfico</w:t>
      </w:r>
      <w:proofErr w:type="spellEnd"/>
      <w:r w:rsidRPr="00764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0BF">
        <w:rPr>
          <w:rFonts w:ascii="Times New Roman" w:hAnsi="Times New Roman" w:cs="Times New Roman"/>
          <w:sz w:val="24"/>
          <w:szCs w:val="24"/>
        </w:rPr>
        <w:t>frequente</w:t>
      </w:r>
      <w:proofErr w:type="spellEnd"/>
      <w:r w:rsidRPr="007640BF">
        <w:rPr>
          <w:rFonts w:ascii="Times New Roman" w:hAnsi="Times New Roman" w:cs="Times New Roman"/>
          <w:sz w:val="24"/>
          <w:szCs w:val="24"/>
        </w:rPr>
        <w:t xml:space="preserve"> em exames realizados entre 16 e 20 semanas de gestação. Contudo, até 90% desses achados normalizarão até o termo, devido à teoria da “migração” placentária. Isso ocorre devido à combinação entre o crescimento placentário em direção ao fundo uterino, que é mais bem vascularizado, com a degeneração das vilosidades periféricas que receberão menor suprimento sanguíneo, conferindo uma implantação placentária adequada. O principal fator de risco para placenta prévia é a cicatriz uterina anterior, e entre elas a principal é a cesariana anterior. Entre outras causas estão às intervenções uterinas prévias como a </w:t>
      </w:r>
      <w:proofErr w:type="spellStart"/>
      <w:r w:rsidRPr="007640BF">
        <w:rPr>
          <w:rFonts w:ascii="Times New Roman" w:hAnsi="Times New Roman" w:cs="Times New Roman"/>
          <w:sz w:val="24"/>
          <w:szCs w:val="24"/>
        </w:rPr>
        <w:t>miomectomia</w:t>
      </w:r>
      <w:proofErr w:type="spellEnd"/>
      <w:r w:rsidRPr="007640BF">
        <w:rPr>
          <w:rFonts w:ascii="Times New Roman" w:hAnsi="Times New Roman" w:cs="Times New Roman"/>
          <w:sz w:val="24"/>
          <w:szCs w:val="24"/>
        </w:rPr>
        <w:t xml:space="preserve"> e curetagem. </w:t>
      </w:r>
      <w:proofErr w:type="spellStart"/>
      <w:r w:rsidRPr="007640BF">
        <w:rPr>
          <w:rFonts w:ascii="Times New Roman" w:hAnsi="Times New Roman" w:cs="Times New Roman"/>
          <w:sz w:val="24"/>
          <w:szCs w:val="24"/>
        </w:rPr>
        <w:t>Multiparidade</w:t>
      </w:r>
      <w:proofErr w:type="spellEnd"/>
      <w:r w:rsidRPr="007640BF">
        <w:rPr>
          <w:rFonts w:ascii="Times New Roman" w:hAnsi="Times New Roman" w:cs="Times New Roman"/>
          <w:sz w:val="24"/>
          <w:szCs w:val="24"/>
        </w:rPr>
        <w:t xml:space="preserve">, idade materna avançada, tabagismo e </w:t>
      </w:r>
      <w:proofErr w:type="spellStart"/>
      <w:r w:rsidRPr="007640BF">
        <w:rPr>
          <w:rFonts w:ascii="Times New Roman" w:hAnsi="Times New Roman" w:cs="Times New Roman"/>
          <w:sz w:val="24"/>
          <w:szCs w:val="24"/>
        </w:rPr>
        <w:t>gemelaridade</w:t>
      </w:r>
      <w:proofErr w:type="spellEnd"/>
      <w:r w:rsidRPr="007640BF">
        <w:rPr>
          <w:rFonts w:ascii="Times New Roman" w:hAnsi="Times New Roman" w:cs="Times New Roman"/>
          <w:sz w:val="24"/>
          <w:szCs w:val="24"/>
        </w:rPr>
        <w:t>, historiam pregressa de placenta prévia também são fatores associados.</w:t>
      </w:r>
    </w:p>
    <w:p w:rsidR="004F2CDF" w:rsidRPr="007640BF" w:rsidRDefault="004F2CDF" w:rsidP="00B913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F2CDF" w:rsidRPr="007640BF" w:rsidRDefault="004F2CDF" w:rsidP="00B9135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555DD" w:rsidRDefault="002555DD" w:rsidP="00B9135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555DD" w:rsidRDefault="002555DD" w:rsidP="00B9135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555DD" w:rsidRDefault="002555DD" w:rsidP="00B9135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555DD" w:rsidRDefault="002555DD" w:rsidP="00B9135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555DD" w:rsidRDefault="002555DD" w:rsidP="00B9135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555DD" w:rsidRDefault="002555DD" w:rsidP="00B9135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555DD" w:rsidRDefault="002555DD" w:rsidP="00B9135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F2CDF" w:rsidRPr="007640BF" w:rsidRDefault="00783679" w:rsidP="00B9135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4.3.</w:t>
      </w:r>
      <w:proofErr w:type="gramEnd"/>
      <w:r w:rsidR="004F2CDF" w:rsidRPr="007640BF">
        <w:rPr>
          <w:rFonts w:ascii="Times New Roman" w:hAnsi="Times New Roman" w:cs="Times New Roman"/>
          <w:b/>
          <w:bCs/>
          <w:color w:val="000000"/>
          <w:sz w:val="24"/>
          <w:szCs w:val="24"/>
        </w:rPr>
        <w:t>FISIOPATOLOGIA</w:t>
      </w:r>
    </w:p>
    <w:p w:rsidR="004F2CDF" w:rsidRPr="007640BF" w:rsidRDefault="004F2CDF" w:rsidP="00B9135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F2CDF" w:rsidRPr="007640BF" w:rsidRDefault="004F2CDF" w:rsidP="00B9135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40BF">
        <w:rPr>
          <w:rFonts w:ascii="Times New Roman" w:hAnsi="Times New Roman" w:cs="Times New Roman"/>
          <w:color w:val="000000"/>
          <w:sz w:val="24"/>
          <w:szCs w:val="24"/>
        </w:rPr>
        <w:t xml:space="preserve">A chance de ter uma placenta prévia numa gravidez futura aumenta significativamente para aquelas mulheres que possuem uma cicatriz uterina. Com uma cesariana anterior, o risco de placenta prévia pode ser de </w:t>
      </w:r>
      <w:proofErr w:type="gramStart"/>
      <w:r w:rsidRPr="007640BF">
        <w:rPr>
          <w:rFonts w:ascii="Times New Roman" w:hAnsi="Times New Roman" w:cs="Times New Roman"/>
          <w:color w:val="000000"/>
          <w:sz w:val="24"/>
          <w:szCs w:val="24"/>
        </w:rPr>
        <w:t>4,5 vezes maior</w:t>
      </w:r>
      <w:proofErr w:type="gramEnd"/>
      <w:r w:rsidRPr="007640BF">
        <w:rPr>
          <w:rFonts w:ascii="Times New Roman" w:hAnsi="Times New Roman" w:cs="Times New Roman"/>
          <w:color w:val="000000"/>
          <w:sz w:val="24"/>
          <w:szCs w:val="24"/>
        </w:rPr>
        <w:t xml:space="preserve">; com duas cesáreas pode ser 7,4 vezes; com três 6,5 vezes e com quatro ou mais chega a 45 vezes maior. Se o risco de hemorragia com placenta prévia por si só é importante, a combinação com uma ou mais cesarianas prévias pode tornar este risco consideravelmente maior, com resultados às vezes catastróficos. Ademais, a placenta com implantação anormal tem maior probabilidade de estar aderida anormalmente ao útero, ou seja, de ser placenta </w:t>
      </w:r>
      <w:proofErr w:type="spellStart"/>
      <w:r w:rsidRPr="007640BF">
        <w:rPr>
          <w:rFonts w:ascii="Times New Roman" w:hAnsi="Times New Roman" w:cs="Times New Roman"/>
          <w:color w:val="000000"/>
          <w:sz w:val="24"/>
          <w:szCs w:val="24"/>
        </w:rPr>
        <w:t>acreta</w:t>
      </w:r>
      <w:proofErr w:type="spellEnd"/>
      <w:r w:rsidRPr="007640BF">
        <w:rPr>
          <w:rFonts w:ascii="Times New Roman" w:hAnsi="Times New Roman" w:cs="Times New Roman"/>
          <w:color w:val="000000"/>
          <w:sz w:val="24"/>
          <w:szCs w:val="24"/>
        </w:rPr>
        <w:t xml:space="preserve">, o que também amplia de forma exponencial o risco de hemorragias graves e outras complicações associadas, podendo a gestante necessitar uma </w:t>
      </w:r>
      <w:proofErr w:type="spellStart"/>
      <w:r w:rsidRPr="007640BF">
        <w:rPr>
          <w:rFonts w:ascii="Times New Roman" w:hAnsi="Times New Roman" w:cs="Times New Roman"/>
          <w:color w:val="000000"/>
          <w:sz w:val="24"/>
          <w:szCs w:val="24"/>
        </w:rPr>
        <w:t>histerectomia</w:t>
      </w:r>
      <w:proofErr w:type="spellEnd"/>
      <w:r w:rsidRPr="007640B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4F2CDF" w:rsidRPr="007640BF" w:rsidRDefault="004F2CDF" w:rsidP="00B9135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40BF">
        <w:rPr>
          <w:rFonts w:ascii="Times New Roman" w:hAnsi="Times New Roman" w:cs="Times New Roman"/>
          <w:color w:val="000000"/>
          <w:sz w:val="24"/>
          <w:szCs w:val="24"/>
        </w:rPr>
        <w:t>No Brasil, onde a incidência de cesarianas foi de 45% em 2007, sendo que em algumas instituições chegou a 100%, esse é um grande problema que pode levar a graves complicações no futuro. A morbidade materna da placenta prévia é decorrente, principalmente, da hemorragia que ela provoca. A morbidade aumentada também está relacionada às complicações operatórias do parto, complicações anestésicas, necessidade de transfusão e infecções.</w:t>
      </w:r>
    </w:p>
    <w:p w:rsidR="004F2CDF" w:rsidRPr="005007FA" w:rsidRDefault="004F2CDF" w:rsidP="00B9135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40BF">
        <w:rPr>
          <w:rFonts w:ascii="Times New Roman" w:hAnsi="Times New Roman" w:cs="Times New Roman"/>
          <w:color w:val="000000"/>
          <w:sz w:val="24"/>
          <w:szCs w:val="24"/>
        </w:rPr>
        <w:t xml:space="preserve">Na suspeita de </w:t>
      </w:r>
      <w:proofErr w:type="spellStart"/>
      <w:r w:rsidRPr="007640BF">
        <w:rPr>
          <w:rFonts w:ascii="Times New Roman" w:hAnsi="Times New Roman" w:cs="Times New Roman"/>
          <w:color w:val="000000"/>
          <w:sz w:val="24"/>
          <w:szCs w:val="24"/>
        </w:rPr>
        <w:t>acretismo</w:t>
      </w:r>
      <w:proofErr w:type="spellEnd"/>
      <w:r w:rsidRPr="007640BF">
        <w:rPr>
          <w:rFonts w:ascii="Times New Roman" w:hAnsi="Times New Roman" w:cs="Times New Roman"/>
          <w:color w:val="000000"/>
          <w:sz w:val="24"/>
          <w:szCs w:val="24"/>
        </w:rPr>
        <w:t xml:space="preserve"> placentário ou </w:t>
      </w:r>
      <w:r w:rsidRPr="007640BF">
        <w:rPr>
          <w:rFonts w:ascii="Times New Roman" w:hAnsi="Times New Roman" w:cs="Times New Roman"/>
          <w:sz w:val="24"/>
          <w:szCs w:val="24"/>
        </w:rPr>
        <w:t>(</w:t>
      </w:r>
      <w:r w:rsidRPr="007640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Placenta </w:t>
      </w:r>
      <w:proofErr w:type="spellStart"/>
      <w:r w:rsidRPr="007640BF">
        <w:rPr>
          <w:rFonts w:ascii="Times New Roman" w:hAnsi="Times New Roman" w:cs="Times New Roman"/>
          <w:sz w:val="24"/>
          <w:szCs w:val="24"/>
          <w:shd w:val="clear" w:color="auto" w:fill="FFFFFF"/>
        </w:rPr>
        <w:t>acreta</w:t>
      </w:r>
      <w:proofErr w:type="spellEnd"/>
      <w:r w:rsidRPr="007640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é a denominação que se dá à placenta que se adere anormalmente à decídua ou à parede uterina</w:t>
      </w:r>
      <w:r w:rsidRPr="007640BF">
        <w:rPr>
          <w:rFonts w:ascii="Times New Roman" w:hAnsi="Times New Roman" w:cs="Times New Roman"/>
          <w:sz w:val="24"/>
          <w:szCs w:val="24"/>
        </w:rPr>
        <w:t>)</w:t>
      </w:r>
      <w:r w:rsidRPr="007640BF">
        <w:rPr>
          <w:rFonts w:ascii="Times New Roman" w:hAnsi="Times New Roman" w:cs="Times New Roman"/>
          <w:color w:val="000000"/>
          <w:sz w:val="24"/>
          <w:szCs w:val="24"/>
        </w:rPr>
        <w:t xml:space="preserve">, que pode ser de três formas: </w:t>
      </w:r>
      <w:r w:rsidRPr="007640B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Placenta </w:t>
      </w:r>
      <w:proofErr w:type="spellStart"/>
      <w:r w:rsidRPr="007640B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acreta</w:t>
      </w:r>
      <w:proofErr w:type="spellEnd"/>
      <w:r w:rsidRPr="007640B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:</w:t>
      </w:r>
      <w:r w:rsidRPr="007640BF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7640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Denominação da placenta que penetra mais profundamente na decídua, atingindo o miométrio, mais superficialmente. </w:t>
      </w:r>
      <w:r w:rsidRPr="007640B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Placenta </w:t>
      </w:r>
      <w:proofErr w:type="spellStart"/>
      <w:r w:rsidRPr="007640B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increta</w:t>
      </w:r>
      <w:proofErr w:type="spellEnd"/>
      <w:r w:rsidRPr="007640B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:</w:t>
      </w:r>
      <w:r w:rsidRPr="007640BF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7640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Quando a placenta penetra mais profundamente no útero e atinge a camada muscular (miométrio) mais profundamente.</w:t>
      </w:r>
      <w:r w:rsidRPr="007640B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Placenta </w:t>
      </w:r>
      <w:proofErr w:type="spellStart"/>
      <w:r w:rsidRPr="007640B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percreta</w:t>
      </w:r>
      <w:proofErr w:type="spellEnd"/>
      <w:r w:rsidRPr="007640B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:</w:t>
      </w:r>
      <w:r w:rsidRPr="007640BF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7640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Quando a placenta ultrapassa o miométrio e atinge a serosa (peritônio visceral). </w:t>
      </w:r>
      <w:r w:rsidRPr="007640BF">
        <w:rPr>
          <w:rFonts w:ascii="Times New Roman" w:hAnsi="Times New Roman" w:cs="Times New Roman"/>
          <w:color w:val="000000"/>
          <w:sz w:val="24"/>
          <w:szCs w:val="24"/>
        </w:rPr>
        <w:t xml:space="preserve"> Na preparação para o parto deve-se sempre fazer um eco Doppler obstétrico. Considerar a possibilidade de invasão de estruturas adjacentes (bexiga e intestino) em caso de placenta </w:t>
      </w:r>
      <w:proofErr w:type="spellStart"/>
      <w:r w:rsidRPr="007640BF">
        <w:rPr>
          <w:rFonts w:ascii="Times New Roman" w:hAnsi="Times New Roman" w:cs="Times New Roman"/>
          <w:color w:val="000000"/>
          <w:sz w:val="24"/>
          <w:szCs w:val="24"/>
        </w:rPr>
        <w:t>percreta</w:t>
      </w:r>
      <w:proofErr w:type="spellEnd"/>
      <w:r w:rsidRPr="007640BF">
        <w:rPr>
          <w:rFonts w:ascii="Times New Roman" w:hAnsi="Times New Roman" w:cs="Times New Roman"/>
          <w:color w:val="000000"/>
          <w:sz w:val="24"/>
          <w:szCs w:val="24"/>
        </w:rPr>
        <w:t xml:space="preserve">, com grande perda sanguínea, que é indicação de </w:t>
      </w:r>
      <w:proofErr w:type="spellStart"/>
      <w:r w:rsidRPr="007640BF">
        <w:rPr>
          <w:rFonts w:ascii="Times New Roman" w:hAnsi="Times New Roman" w:cs="Times New Roman"/>
          <w:color w:val="000000"/>
          <w:sz w:val="24"/>
          <w:szCs w:val="24"/>
        </w:rPr>
        <w:t>histerectomia</w:t>
      </w:r>
      <w:proofErr w:type="spellEnd"/>
      <w:r w:rsidRPr="007640BF">
        <w:rPr>
          <w:rFonts w:ascii="Times New Roman" w:hAnsi="Times New Roman" w:cs="Times New Roman"/>
          <w:color w:val="000000"/>
          <w:sz w:val="24"/>
          <w:szCs w:val="24"/>
        </w:rPr>
        <w:t xml:space="preserve">. Quando esta situação for diagnosticada ou suspeita antes do parto, a mulher deve necessariamente ser encaminhada para um centro com bons recursos de hemoterapia e capacitada para realizar os procedimentos cirúrgicos que pode demandar. Por esse motivo, entre outros, deve-se cada vez mais reunir esforços para diminuir os índices de cesáreas como medidas de redução da </w:t>
      </w:r>
      <w:proofErr w:type="spellStart"/>
      <w:r w:rsidRPr="007640BF">
        <w:rPr>
          <w:rFonts w:ascii="Times New Roman" w:hAnsi="Times New Roman" w:cs="Times New Roman"/>
          <w:color w:val="000000"/>
          <w:sz w:val="24"/>
          <w:szCs w:val="24"/>
        </w:rPr>
        <w:t>morbimortalidade</w:t>
      </w:r>
      <w:proofErr w:type="spellEnd"/>
      <w:r w:rsidRPr="007640BF">
        <w:rPr>
          <w:rFonts w:ascii="Times New Roman" w:hAnsi="Times New Roman" w:cs="Times New Roman"/>
          <w:color w:val="000000"/>
          <w:sz w:val="24"/>
          <w:szCs w:val="24"/>
        </w:rPr>
        <w:t xml:space="preserve"> materna.</w:t>
      </w:r>
    </w:p>
    <w:p w:rsidR="004F2CDF" w:rsidRDefault="004F2CDF" w:rsidP="00B913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555DD" w:rsidRDefault="002555DD" w:rsidP="00B913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F2CDF" w:rsidRPr="007640BF" w:rsidRDefault="004F2CDF" w:rsidP="00B913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640BF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Exame físico na suspeita de placenta prévia</w:t>
      </w:r>
    </w:p>
    <w:p w:rsidR="004F2CDF" w:rsidRPr="007640BF" w:rsidRDefault="004F2CDF" w:rsidP="00B913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40BF">
        <w:rPr>
          <w:rFonts w:ascii="Times New Roman" w:hAnsi="Times New Roman" w:cs="Times New Roman"/>
          <w:color w:val="000000"/>
          <w:sz w:val="24"/>
          <w:szCs w:val="24"/>
        </w:rPr>
        <w:t>• Sinais vitais;</w:t>
      </w:r>
    </w:p>
    <w:p w:rsidR="004F2CDF" w:rsidRPr="007640BF" w:rsidRDefault="004F2CDF" w:rsidP="00B913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40BF">
        <w:rPr>
          <w:rFonts w:ascii="Times New Roman" w:hAnsi="Times New Roman" w:cs="Times New Roman"/>
          <w:color w:val="000000"/>
          <w:sz w:val="24"/>
          <w:szCs w:val="24"/>
        </w:rPr>
        <w:t>• Palpação abdominal;</w:t>
      </w:r>
    </w:p>
    <w:p w:rsidR="004F2CDF" w:rsidRPr="007640BF" w:rsidRDefault="004F2CDF" w:rsidP="00B913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40BF">
        <w:rPr>
          <w:rFonts w:ascii="Times New Roman" w:hAnsi="Times New Roman" w:cs="Times New Roman"/>
          <w:color w:val="000000"/>
          <w:sz w:val="24"/>
          <w:szCs w:val="24"/>
        </w:rPr>
        <w:t>• Medida da altura uterina;</w:t>
      </w:r>
    </w:p>
    <w:p w:rsidR="004F2CDF" w:rsidRPr="007640BF" w:rsidRDefault="004F2CDF" w:rsidP="00B9135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640BF">
        <w:rPr>
          <w:rFonts w:ascii="Times New Roman" w:hAnsi="Times New Roman" w:cs="Times New Roman"/>
          <w:color w:val="000000"/>
          <w:sz w:val="24"/>
          <w:szCs w:val="24"/>
        </w:rPr>
        <w:t>• Ausculta dos batimentos cardíacos fetais;</w:t>
      </w:r>
    </w:p>
    <w:p w:rsidR="004F2CDF" w:rsidRPr="007640BF" w:rsidRDefault="004F2CDF" w:rsidP="00B9135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640BF">
        <w:rPr>
          <w:rFonts w:ascii="Times New Roman" w:hAnsi="Times New Roman" w:cs="Times New Roman"/>
          <w:color w:val="000000"/>
          <w:sz w:val="24"/>
          <w:szCs w:val="24"/>
        </w:rPr>
        <w:t>• Exame especular cuidadoso;</w:t>
      </w:r>
    </w:p>
    <w:p w:rsidR="004F2CDF" w:rsidRDefault="004F2CDF" w:rsidP="00A50D9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640BF">
        <w:rPr>
          <w:rFonts w:ascii="Times New Roman" w:hAnsi="Times New Roman" w:cs="Times New Roman"/>
          <w:color w:val="000000"/>
          <w:sz w:val="24"/>
          <w:szCs w:val="24"/>
        </w:rPr>
        <w:t>• Não realizar toque vaginal até se conhecer a localização exata da placenta.</w:t>
      </w:r>
    </w:p>
    <w:p w:rsidR="00A50D9F" w:rsidRDefault="00A50D9F" w:rsidP="00B913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F2CDF" w:rsidRPr="007640BF" w:rsidRDefault="00783679" w:rsidP="00B913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4.4.</w:t>
      </w:r>
      <w:proofErr w:type="gramEnd"/>
      <w:r w:rsidR="004F2CDF" w:rsidRPr="007640BF">
        <w:rPr>
          <w:rFonts w:ascii="Times New Roman" w:hAnsi="Times New Roman" w:cs="Times New Roman"/>
          <w:b/>
          <w:bCs/>
          <w:color w:val="000000"/>
          <w:sz w:val="24"/>
          <w:szCs w:val="24"/>
        </w:rPr>
        <w:t>QUADRO CLÍNICO DA PLACENTA PRÉVIA</w:t>
      </w:r>
    </w:p>
    <w:p w:rsidR="004F2CDF" w:rsidRPr="007640BF" w:rsidRDefault="004F2CDF" w:rsidP="00B913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F2CDF" w:rsidRPr="007640BF" w:rsidRDefault="004F2CDF" w:rsidP="00B913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0BF">
        <w:rPr>
          <w:rFonts w:ascii="Times New Roman" w:hAnsi="Times New Roman" w:cs="Times New Roman"/>
          <w:sz w:val="24"/>
          <w:szCs w:val="24"/>
        </w:rPr>
        <w:t>Final do segundo e início do terceiro trimestre;</w:t>
      </w:r>
    </w:p>
    <w:p w:rsidR="004F2CDF" w:rsidRPr="007640BF" w:rsidRDefault="004F2CDF" w:rsidP="00B913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0BF">
        <w:rPr>
          <w:rFonts w:ascii="Times New Roman" w:hAnsi="Times New Roman" w:cs="Times New Roman"/>
          <w:sz w:val="24"/>
          <w:szCs w:val="24"/>
        </w:rPr>
        <w:t>Sangramento genital indolor sem causa aparente, de coloração vermelha viva, reincidente e de gravidade progressiva. Esse sangramento raramente está associado aos distúrbios de coagulação sanguínea. O sangue exterioriza-se sempre e totalmente.</w:t>
      </w:r>
    </w:p>
    <w:p w:rsidR="004F2CDF" w:rsidRPr="007640BF" w:rsidRDefault="004F2CDF" w:rsidP="00B913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2CDF" w:rsidRPr="007640BF" w:rsidRDefault="004F2CDF" w:rsidP="00B913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2CDF" w:rsidRPr="007640BF" w:rsidRDefault="00783679" w:rsidP="00B913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iCs/>
          <w:color w:val="000000"/>
          <w:sz w:val="24"/>
          <w:szCs w:val="24"/>
        </w:rPr>
        <w:t>4.5.</w:t>
      </w:r>
      <w:proofErr w:type="gramEnd"/>
      <w:r w:rsidR="004F2CDF" w:rsidRPr="007640BF">
        <w:rPr>
          <w:rFonts w:ascii="Times New Roman" w:hAnsi="Times New Roman" w:cs="Times New Roman"/>
          <w:b/>
          <w:iCs/>
          <w:color w:val="000000"/>
          <w:sz w:val="24"/>
          <w:szCs w:val="24"/>
        </w:rPr>
        <w:t>CONDUTA COM PLACENTA PRÉVIA</w:t>
      </w:r>
    </w:p>
    <w:p w:rsidR="004F2CDF" w:rsidRPr="007640BF" w:rsidRDefault="004F2CDF" w:rsidP="00B913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4F2CDF" w:rsidRPr="007640BF" w:rsidRDefault="004F2CDF" w:rsidP="00B9135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640B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No pré-natal: recomenda-se que a gestante com placenta prévia seja encaminhada a </w:t>
      </w:r>
      <w:proofErr w:type="spellStart"/>
      <w:r w:rsidRPr="007640BF">
        <w:rPr>
          <w:rFonts w:ascii="Times New Roman" w:hAnsi="Times New Roman" w:cs="Times New Roman"/>
          <w:bCs/>
          <w:color w:val="000000"/>
          <w:sz w:val="24"/>
          <w:szCs w:val="24"/>
        </w:rPr>
        <w:t>umcentro</w:t>
      </w:r>
      <w:proofErr w:type="spellEnd"/>
      <w:r w:rsidRPr="007640B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referência.</w:t>
      </w:r>
    </w:p>
    <w:p w:rsidR="004F2CDF" w:rsidRPr="007640BF" w:rsidRDefault="004F2CDF" w:rsidP="00B913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40BF">
        <w:rPr>
          <w:rFonts w:ascii="Times New Roman" w:hAnsi="Times New Roman" w:cs="Times New Roman"/>
          <w:color w:val="000000"/>
          <w:sz w:val="24"/>
          <w:szCs w:val="24"/>
        </w:rPr>
        <w:t>A conduta nos casos de placenta prévia vai depender de alguns aspectos:</w:t>
      </w:r>
    </w:p>
    <w:p w:rsidR="004F2CDF" w:rsidRPr="007640BF" w:rsidRDefault="004F2CDF" w:rsidP="00B913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40BF">
        <w:rPr>
          <w:rFonts w:ascii="Times New Roman" w:hAnsi="Times New Roman" w:cs="Times New Roman"/>
          <w:color w:val="000000"/>
          <w:sz w:val="24"/>
          <w:szCs w:val="24"/>
        </w:rPr>
        <w:t>• Quantidade do sangramento e condição hemodinâmica materna.</w:t>
      </w:r>
    </w:p>
    <w:p w:rsidR="004F2CDF" w:rsidRPr="007640BF" w:rsidRDefault="004F2CDF" w:rsidP="00B913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40BF">
        <w:rPr>
          <w:rFonts w:ascii="Times New Roman" w:hAnsi="Times New Roman" w:cs="Times New Roman"/>
          <w:color w:val="000000"/>
          <w:sz w:val="24"/>
          <w:szCs w:val="24"/>
        </w:rPr>
        <w:t>• Idade gestacional.</w:t>
      </w:r>
    </w:p>
    <w:p w:rsidR="004F2CDF" w:rsidRPr="007640BF" w:rsidRDefault="004F2CDF" w:rsidP="00B913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40BF">
        <w:rPr>
          <w:rFonts w:ascii="Times New Roman" w:hAnsi="Times New Roman" w:cs="Times New Roman"/>
          <w:color w:val="000000"/>
          <w:sz w:val="24"/>
          <w:szCs w:val="24"/>
        </w:rPr>
        <w:t xml:space="preserve">Em gestantes sem sangramento ativo e feto prematuro, deve ser adotada conduta expectante. Deve ser feito um acompanhamento pré-natal cuidadoso em centro especializado para atender essa gestante em caso de sangramento excessivo. Não </w:t>
      </w:r>
      <w:proofErr w:type="spellStart"/>
      <w:r w:rsidRPr="007640BF">
        <w:rPr>
          <w:rFonts w:ascii="Times New Roman" w:hAnsi="Times New Roman" w:cs="Times New Roman"/>
          <w:color w:val="000000"/>
          <w:sz w:val="24"/>
          <w:szCs w:val="24"/>
        </w:rPr>
        <w:t>háevidências</w:t>
      </w:r>
      <w:proofErr w:type="spellEnd"/>
      <w:r w:rsidRPr="007640BF">
        <w:rPr>
          <w:rFonts w:ascii="Times New Roman" w:hAnsi="Times New Roman" w:cs="Times New Roman"/>
          <w:color w:val="000000"/>
          <w:sz w:val="24"/>
          <w:szCs w:val="24"/>
        </w:rPr>
        <w:t xml:space="preserve"> que sugiram que essa gestante deva permanecer hospitalizada até o parto, salvo em condições específicas, como difícil acesso ao hospital. Essa gestante deve </w:t>
      </w:r>
      <w:proofErr w:type="spellStart"/>
      <w:r w:rsidRPr="007640BF">
        <w:rPr>
          <w:rFonts w:ascii="Times New Roman" w:hAnsi="Times New Roman" w:cs="Times New Roman"/>
          <w:color w:val="000000"/>
          <w:sz w:val="24"/>
          <w:szCs w:val="24"/>
        </w:rPr>
        <w:t>serorientada</w:t>
      </w:r>
      <w:proofErr w:type="spellEnd"/>
      <w:r w:rsidRPr="007640BF">
        <w:rPr>
          <w:rFonts w:ascii="Times New Roman" w:hAnsi="Times New Roman" w:cs="Times New Roman"/>
          <w:color w:val="000000"/>
          <w:sz w:val="24"/>
          <w:szCs w:val="24"/>
        </w:rPr>
        <w:t xml:space="preserve"> a não ter relações sexuais. O uso de </w:t>
      </w:r>
      <w:proofErr w:type="spellStart"/>
      <w:r w:rsidRPr="007640BF">
        <w:rPr>
          <w:rFonts w:ascii="Times New Roman" w:hAnsi="Times New Roman" w:cs="Times New Roman"/>
          <w:color w:val="000000"/>
          <w:sz w:val="24"/>
          <w:szCs w:val="24"/>
        </w:rPr>
        <w:t>corticoterapia</w:t>
      </w:r>
      <w:proofErr w:type="spellEnd"/>
      <w:r w:rsidRPr="007640BF">
        <w:rPr>
          <w:rFonts w:ascii="Times New Roman" w:hAnsi="Times New Roman" w:cs="Times New Roman"/>
          <w:color w:val="000000"/>
          <w:sz w:val="24"/>
          <w:szCs w:val="24"/>
        </w:rPr>
        <w:t xml:space="preserve"> deve ser considerado </w:t>
      </w:r>
      <w:proofErr w:type="spellStart"/>
      <w:r w:rsidRPr="007640BF">
        <w:rPr>
          <w:rFonts w:ascii="Times New Roman" w:hAnsi="Times New Roman" w:cs="Times New Roman"/>
          <w:color w:val="000000"/>
          <w:sz w:val="24"/>
          <w:szCs w:val="24"/>
        </w:rPr>
        <w:t>paraaceleração</w:t>
      </w:r>
      <w:proofErr w:type="spellEnd"/>
      <w:r w:rsidRPr="007640BF">
        <w:rPr>
          <w:rFonts w:ascii="Times New Roman" w:hAnsi="Times New Roman" w:cs="Times New Roman"/>
          <w:color w:val="000000"/>
          <w:sz w:val="24"/>
          <w:szCs w:val="24"/>
        </w:rPr>
        <w:t xml:space="preserve"> da maturidade pulmonar. O uso de suplementação de ferro no pré-natal é indicado para evitar anemia, com constante monitoração dos níveis de </w:t>
      </w:r>
      <w:proofErr w:type="spellStart"/>
      <w:r w:rsidRPr="007640BF">
        <w:rPr>
          <w:rFonts w:ascii="Times New Roman" w:hAnsi="Times New Roman" w:cs="Times New Roman"/>
          <w:color w:val="000000"/>
          <w:sz w:val="24"/>
          <w:szCs w:val="24"/>
        </w:rPr>
        <w:t>hematócrito</w:t>
      </w:r>
      <w:proofErr w:type="spellEnd"/>
      <w:r w:rsidRPr="007640BF">
        <w:rPr>
          <w:rFonts w:ascii="Times New Roman" w:hAnsi="Times New Roman" w:cs="Times New Roman"/>
          <w:color w:val="000000"/>
          <w:sz w:val="24"/>
          <w:szCs w:val="24"/>
        </w:rPr>
        <w:t xml:space="preserve"> e hemoglobina. Em </w:t>
      </w:r>
      <w:proofErr w:type="gramStart"/>
      <w:r w:rsidRPr="007640BF">
        <w:rPr>
          <w:rFonts w:ascii="Times New Roman" w:hAnsi="Times New Roman" w:cs="Times New Roman"/>
          <w:color w:val="000000"/>
          <w:sz w:val="24"/>
          <w:szCs w:val="24"/>
        </w:rPr>
        <w:t>gestantes Rh - negativo</w:t>
      </w:r>
      <w:proofErr w:type="gramEnd"/>
      <w:r w:rsidRPr="007640BF">
        <w:rPr>
          <w:rFonts w:ascii="Times New Roman" w:hAnsi="Times New Roman" w:cs="Times New Roman"/>
          <w:color w:val="000000"/>
          <w:sz w:val="24"/>
          <w:szCs w:val="24"/>
        </w:rPr>
        <w:t>, deve ser feita a prescrição de imunoglobulina</w:t>
      </w:r>
    </w:p>
    <w:p w:rsidR="004F2CDF" w:rsidRPr="007640BF" w:rsidRDefault="004F2CDF" w:rsidP="00B913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7640BF">
        <w:rPr>
          <w:rFonts w:ascii="Times New Roman" w:hAnsi="Times New Roman" w:cs="Times New Roman"/>
          <w:color w:val="000000"/>
          <w:sz w:val="24"/>
          <w:szCs w:val="24"/>
        </w:rPr>
        <w:lastRenderedPageBreak/>
        <w:t>anti</w:t>
      </w:r>
      <w:proofErr w:type="gramEnd"/>
      <w:r w:rsidRPr="007640BF">
        <w:rPr>
          <w:rFonts w:ascii="Times New Roman" w:hAnsi="Times New Roman" w:cs="Times New Roman"/>
          <w:color w:val="000000"/>
          <w:sz w:val="24"/>
          <w:szCs w:val="24"/>
        </w:rPr>
        <w:t>-D quando ela apresentar sangramento. No sangramento ativo, a gestante deve ser avaliada principalmente em relação à sua condição hemodinâmica (</w:t>
      </w:r>
      <w:r w:rsidRPr="007640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circulação do sangue</w:t>
      </w:r>
      <w:r w:rsidRPr="007640BF">
        <w:rPr>
          <w:rFonts w:ascii="Times New Roman" w:hAnsi="Times New Roman" w:cs="Times New Roman"/>
          <w:color w:val="000000"/>
          <w:sz w:val="24"/>
          <w:szCs w:val="24"/>
        </w:rPr>
        <w:t>). O sangramento geralmente não é excessivo e não compromete a vitalidade fetal.</w:t>
      </w:r>
    </w:p>
    <w:p w:rsidR="004F2CDF" w:rsidRPr="007640BF" w:rsidRDefault="004F2CDF" w:rsidP="00B913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40BF">
        <w:rPr>
          <w:rFonts w:ascii="Times New Roman" w:hAnsi="Times New Roman" w:cs="Times New Roman"/>
          <w:color w:val="000000"/>
          <w:sz w:val="24"/>
          <w:szCs w:val="24"/>
        </w:rPr>
        <w:t xml:space="preserve">O uso de </w:t>
      </w:r>
      <w:proofErr w:type="spellStart"/>
      <w:r w:rsidRPr="007640BF">
        <w:rPr>
          <w:rFonts w:ascii="Times New Roman" w:hAnsi="Times New Roman" w:cs="Times New Roman"/>
          <w:color w:val="000000"/>
          <w:sz w:val="24"/>
          <w:szCs w:val="24"/>
        </w:rPr>
        <w:t>tocolíticos</w:t>
      </w:r>
      <w:proofErr w:type="spellEnd"/>
      <w:r w:rsidRPr="007640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640BF">
        <w:rPr>
          <w:rFonts w:ascii="Times New Roman" w:hAnsi="Times New Roman" w:cs="Times New Roman"/>
          <w:sz w:val="24"/>
          <w:szCs w:val="24"/>
        </w:rPr>
        <w:t>(</w:t>
      </w:r>
      <w:r w:rsidRPr="007640BF">
        <w:rPr>
          <w:rFonts w:ascii="Times New Roman" w:hAnsi="Times New Roman" w:cs="Times New Roman"/>
          <w:sz w:val="24"/>
          <w:szCs w:val="24"/>
          <w:shd w:val="clear" w:color="auto" w:fill="FFFFFF"/>
        </w:rPr>
        <w:t>medicações utilizadas para suprimir um trabalho de parto prematuro</w:t>
      </w:r>
      <w:r w:rsidRPr="007640BF">
        <w:rPr>
          <w:rFonts w:ascii="Times New Roman" w:hAnsi="Times New Roman" w:cs="Times New Roman"/>
          <w:sz w:val="24"/>
          <w:szCs w:val="24"/>
        </w:rPr>
        <w:t>)</w:t>
      </w:r>
      <w:r w:rsidRPr="007640BF">
        <w:rPr>
          <w:rFonts w:ascii="Times New Roman" w:hAnsi="Times New Roman" w:cs="Times New Roman"/>
          <w:color w:val="000000"/>
          <w:sz w:val="24"/>
          <w:szCs w:val="24"/>
        </w:rPr>
        <w:t xml:space="preserve"> parece não aumentar a </w:t>
      </w:r>
      <w:proofErr w:type="spellStart"/>
      <w:r w:rsidRPr="007640BF">
        <w:rPr>
          <w:rFonts w:ascii="Times New Roman" w:hAnsi="Times New Roman" w:cs="Times New Roman"/>
          <w:color w:val="000000"/>
          <w:sz w:val="24"/>
          <w:szCs w:val="24"/>
        </w:rPr>
        <w:t>morbimortalidade</w:t>
      </w:r>
      <w:proofErr w:type="spellEnd"/>
      <w:r w:rsidRPr="007640BF">
        <w:rPr>
          <w:rFonts w:ascii="Times New Roman" w:hAnsi="Times New Roman" w:cs="Times New Roman"/>
          <w:color w:val="000000"/>
          <w:sz w:val="24"/>
          <w:szCs w:val="24"/>
        </w:rPr>
        <w:t xml:space="preserve"> nos casos de trabalho de parto prematuro, mas estes só devem ser utilizados se não houver comprometimento hemodinâmico. Essas gestantes devem ser cuidadosamente monitoradas durante o seu uso. Se a gestante estiver no termo ou próxima a ele e tiver sangramento, o parto deve ser realizado. A via de parto é baseada no julgamento clínico, auxiliado pela informação </w:t>
      </w:r>
      <w:proofErr w:type="spellStart"/>
      <w:r w:rsidRPr="007640BF">
        <w:rPr>
          <w:rFonts w:ascii="Times New Roman" w:hAnsi="Times New Roman" w:cs="Times New Roman"/>
          <w:color w:val="000000"/>
          <w:sz w:val="24"/>
          <w:szCs w:val="24"/>
        </w:rPr>
        <w:t>ultrassonográfica</w:t>
      </w:r>
      <w:proofErr w:type="spellEnd"/>
      <w:r w:rsidRPr="007640BF">
        <w:rPr>
          <w:rFonts w:ascii="Times New Roman" w:hAnsi="Times New Roman" w:cs="Times New Roman"/>
          <w:color w:val="000000"/>
          <w:sz w:val="24"/>
          <w:szCs w:val="24"/>
        </w:rPr>
        <w:t xml:space="preserve">. Com uma borda placentária a menos de </w:t>
      </w:r>
      <w:proofErr w:type="gramStart"/>
      <w:r w:rsidRPr="007640BF">
        <w:rPr>
          <w:rFonts w:ascii="Times New Roman" w:hAnsi="Times New Roman" w:cs="Times New Roman"/>
          <w:color w:val="000000"/>
          <w:sz w:val="24"/>
          <w:szCs w:val="24"/>
        </w:rPr>
        <w:t>2cm</w:t>
      </w:r>
      <w:proofErr w:type="gramEnd"/>
      <w:r w:rsidRPr="007640BF">
        <w:rPr>
          <w:rFonts w:ascii="Times New Roman" w:hAnsi="Times New Roman" w:cs="Times New Roman"/>
          <w:color w:val="000000"/>
          <w:sz w:val="24"/>
          <w:szCs w:val="24"/>
        </w:rPr>
        <w:t xml:space="preserve"> do orifício cervical interno, a chance do parto ser por cesariana aumenta consideravelmente, especialmente se a placenta for posterior e com borda espessa (&gt;1cm). Os fatores clínicos a serem observados na decisão pela via de parto incluem a altura e o encaixamento da apresentação. Também neste caso o USG pode ajudar na determinação. Com uma placenta prévia marginal de menor grau, com borda e apresentação cefálica encaixada, pressionando a borda placentária, o parto vaginal pode ser permitido.</w:t>
      </w:r>
    </w:p>
    <w:p w:rsidR="004F2CDF" w:rsidRPr="007640BF" w:rsidRDefault="004F2CDF" w:rsidP="00B913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40BF">
        <w:rPr>
          <w:rFonts w:ascii="Times New Roman" w:hAnsi="Times New Roman" w:cs="Times New Roman"/>
          <w:color w:val="000000"/>
          <w:sz w:val="24"/>
          <w:szCs w:val="24"/>
        </w:rPr>
        <w:t>Deve-se evitar o toque vaginal. Quando realizado, exige ambiente onde seja possível realizar uma intervenção de emergência.</w:t>
      </w:r>
    </w:p>
    <w:p w:rsidR="004F2CDF" w:rsidRPr="005007FA" w:rsidRDefault="004F2CDF" w:rsidP="00B913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40BF">
        <w:rPr>
          <w:rFonts w:ascii="Times New Roman" w:hAnsi="Times New Roman" w:cs="Times New Roman"/>
          <w:color w:val="000000"/>
          <w:sz w:val="24"/>
          <w:szCs w:val="24"/>
        </w:rPr>
        <w:t xml:space="preserve">A conduta é definida de acordo com a idade gestacional e as condições maternas e </w:t>
      </w:r>
      <w:proofErr w:type="gramStart"/>
      <w:r w:rsidRPr="007640BF">
        <w:rPr>
          <w:rFonts w:ascii="Times New Roman" w:hAnsi="Times New Roman" w:cs="Times New Roman"/>
          <w:color w:val="000000"/>
          <w:sz w:val="24"/>
          <w:szCs w:val="24"/>
        </w:rPr>
        <w:t>fetais.</w:t>
      </w:r>
      <w:proofErr w:type="gramEnd"/>
      <w:r w:rsidRPr="005007FA">
        <w:rPr>
          <w:rFonts w:ascii="Times New Roman" w:hAnsi="Times New Roman" w:cs="Times New Roman"/>
          <w:sz w:val="24"/>
          <w:szCs w:val="24"/>
        </w:rPr>
        <w:t>Em caso de placenta prévia, devemos lembrar que o toque vaginal deve ser evitado, pois pode desencadear sangramento intenso e colocar a mãe e o concepto em risco.</w:t>
      </w:r>
    </w:p>
    <w:p w:rsidR="004F2CDF" w:rsidRPr="005007FA" w:rsidRDefault="004F2CDF" w:rsidP="00B913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2CDF" w:rsidRPr="007640BF" w:rsidRDefault="004F2CDF" w:rsidP="00B913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F2CDF" w:rsidRDefault="002555DD" w:rsidP="00B913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4.6. </w:t>
      </w:r>
      <w:r w:rsidR="004F2CDF" w:rsidRPr="007640BF">
        <w:rPr>
          <w:rFonts w:ascii="Times New Roman" w:hAnsi="Times New Roman" w:cs="Times New Roman"/>
          <w:b/>
          <w:color w:val="000000"/>
          <w:sz w:val="24"/>
          <w:szCs w:val="24"/>
        </w:rPr>
        <w:t>CONDUTA</w:t>
      </w:r>
      <w:r w:rsidR="001B780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4F2CDF" w:rsidRPr="007640B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ACRETISMO PLACENTÁRIO </w:t>
      </w:r>
    </w:p>
    <w:p w:rsidR="004F2CDF" w:rsidRDefault="004F2CDF" w:rsidP="00B913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F2CDF" w:rsidRPr="007640BF" w:rsidRDefault="004F2CDF" w:rsidP="00B9135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40BF">
        <w:rPr>
          <w:rFonts w:ascii="Times New Roman" w:hAnsi="Times New Roman" w:cs="Times New Roman"/>
          <w:color w:val="000000"/>
          <w:sz w:val="24"/>
          <w:szCs w:val="24"/>
        </w:rPr>
        <w:t xml:space="preserve">A conduta pode ser conservadora em paciente hemodinamicamente estável e com </w:t>
      </w:r>
      <w:proofErr w:type="spellStart"/>
      <w:r w:rsidRPr="007640BF">
        <w:rPr>
          <w:rFonts w:ascii="Times New Roman" w:hAnsi="Times New Roman" w:cs="Times New Roman"/>
          <w:color w:val="000000"/>
          <w:sz w:val="24"/>
          <w:szCs w:val="24"/>
        </w:rPr>
        <w:t>acretismo</w:t>
      </w:r>
      <w:proofErr w:type="spellEnd"/>
      <w:r w:rsidRPr="007640BF">
        <w:rPr>
          <w:rFonts w:ascii="Times New Roman" w:hAnsi="Times New Roman" w:cs="Times New Roman"/>
          <w:color w:val="000000"/>
          <w:sz w:val="24"/>
          <w:szCs w:val="24"/>
        </w:rPr>
        <w:t xml:space="preserve"> parcial. Para sangramento que persiste com </w:t>
      </w:r>
      <w:proofErr w:type="spellStart"/>
      <w:r w:rsidRPr="007640BF">
        <w:rPr>
          <w:rFonts w:ascii="Times New Roman" w:hAnsi="Times New Roman" w:cs="Times New Roman"/>
          <w:color w:val="000000"/>
          <w:sz w:val="24"/>
          <w:szCs w:val="24"/>
        </w:rPr>
        <w:t>acretismo</w:t>
      </w:r>
      <w:proofErr w:type="spellEnd"/>
      <w:r w:rsidRPr="007640BF">
        <w:rPr>
          <w:rFonts w:ascii="Times New Roman" w:hAnsi="Times New Roman" w:cs="Times New Roman"/>
          <w:color w:val="000000"/>
          <w:sz w:val="24"/>
          <w:szCs w:val="24"/>
        </w:rPr>
        <w:t xml:space="preserve"> no corpo uterino, indica-se </w:t>
      </w:r>
      <w:proofErr w:type="spellStart"/>
      <w:r w:rsidRPr="007640BF">
        <w:rPr>
          <w:rFonts w:ascii="Times New Roman" w:hAnsi="Times New Roman" w:cs="Times New Roman"/>
          <w:color w:val="000000"/>
          <w:sz w:val="24"/>
          <w:szCs w:val="24"/>
        </w:rPr>
        <w:t>histerectomia</w:t>
      </w:r>
      <w:proofErr w:type="spellEnd"/>
      <w:r w:rsidRPr="007640BF">
        <w:rPr>
          <w:rFonts w:ascii="Times New Roman" w:hAnsi="Times New Roman" w:cs="Times New Roman"/>
          <w:color w:val="000000"/>
          <w:sz w:val="24"/>
          <w:szCs w:val="24"/>
        </w:rPr>
        <w:t xml:space="preserve"> subtotal, de fácil execução e menor tempo cirúrgico.</w:t>
      </w:r>
    </w:p>
    <w:p w:rsidR="004F2CDF" w:rsidRPr="007640BF" w:rsidRDefault="004F2CDF" w:rsidP="00B913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40BF">
        <w:rPr>
          <w:rFonts w:ascii="Times New Roman" w:hAnsi="Times New Roman" w:cs="Times New Roman"/>
          <w:color w:val="000000"/>
          <w:sz w:val="24"/>
          <w:szCs w:val="24"/>
        </w:rPr>
        <w:t xml:space="preserve">Nos casos de placenta prévia com cesárea anterior, solicitar ultra-sonografia com Doppler e ressonância magnética. Nos casos de suspeita de placenta </w:t>
      </w:r>
      <w:proofErr w:type="spellStart"/>
      <w:r w:rsidRPr="007640BF">
        <w:rPr>
          <w:rFonts w:ascii="Times New Roman" w:hAnsi="Times New Roman" w:cs="Times New Roman"/>
          <w:color w:val="000000"/>
          <w:sz w:val="24"/>
          <w:szCs w:val="24"/>
        </w:rPr>
        <w:t>percreta</w:t>
      </w:r>
      <w:proofErr w:type="spellEnd"/>
      <w:r w:rsidRPr="007640BF">
        <w:rPr>
          <w:rFonts w:ascii="Times New Roman" w:hAnsi="Times New Roman" w:cs="Times New Roman"/>
          <w:color w:val="000000"/>
          <w:sz w:val="24"/>
          <w:szCs w:val="24"/>
        </w:rPr>
        <w:t xml:space="preserve">, deve-se programar o parto com apoio da radiologia intervencionista (programar </w:t>
      </w:r>
      <w:proofErr w:type="spellStart"/>
      <w:r w:rsidRPr="007640BF">
        <w:rPr>
          <w:rFonts w:ascii="Times New Roman" w:hAnsi="Times New Roman" w:cs="Times New Roman"/>
          <w:color w:val="000000"/>
          <w:sz w:val="24"/>
          <w:szCs w:val="24"/>
        </w:rPr>
        <w:t>cateterização</w:t>
      </w:r>
      <w:proofErr w:type="spellEnd"/>
      <w:r w:rsidRPr="007640BF">
        <w:rPr>
          <w:rFonts w:ascii="Times New Roman" w:hAnsi="Times New Roman" w:cs="Times New Roman"/>
          <w:color w:val="000000"/>
          <w:sz w:val="24"/>
          <w:szCs w:val="24"/>
        </w:rPr>
        <w:t xml:space="preserve"> das artérias ilíacas internas para possível embolização após a retirada do feto).</w:t>
      </w:r>
    </w:p>
    <w:p w:rsidR="004F2CDF" w:rsidRPr="007640BF" w:rsidRDefault="004F2CDF" w:rsidP="00B913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40BF">
        <w:rPr>
          <w:rFonts w:ascii="Times New Roman" w:hAnsi="Times New Roman" w:cs="Times New Roman"/>
          <w:color w:val="000000"/>
          <w:sz w:val="24"/>
          <w:szCs w:val="24"/>
        </w:rPr>
        <w:t xml:space="preserve">Nos casos de placenta </w:t>
      </w:r>
      <w:proofErr w:type="spellStart"/>
      <w:r w:rsidRPr="007640BF">
        <w:rPr>
          <w:rFonts w:ascii="Times New Roman" w:hAnsi="Times New Roman" w:cs="Times New Roman"/>
          <w:color w:val="000000"/>
          <w:sz w:val="24"/>
          <w:szCs w:val="24"/>
        </w:rPr>
        <w:t>percreta</w:t>
      </w:r>
      <w:proofErr w:type="spellEnd"/>
      <w:r w:rsidRPr="007640BF">
        <w:rPr>
          <w:rFonts w:ascii="Times New Roman" w:hAnsi="Times New Roman" w:cs="Times New Roman"/>
          <w:color w:val="000000"/>
          <w:sz w:val="24"/>
          <w:szCs w:val="24"/>
        </w:rPr>
        <w:t xml:space="preserve"> com envolvimento de tecidos adjacentes, a incisão uterina deve ser feita fora da área placentária (no fundo uterino) para a retirada do feto, podendo optar </w:t>
      </w:r>
      <w:r w:rsidRPr="007640BF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por deixar a placenta in </w:t>
      </w:r>
      <w:proofErr w:type="spellStart"/>
      <w:r w:rsidRPr="007640BF">
        <w:rPr>
          <w:rFonts w:ascii="Times New Roman" w:hAnsi="Times New Roman" w:cs="Times New Roman"/>
          <w:color w:val="000000"/>
          <w:sz w:val="24"/>
          <w:szCs w:val="24"/>
        </w:rPr>
        <w:t>situ</w:t>
      </w:r>
      <w:proofErr w:type="spellEnd"/>
      <w:r w:rsidRPr="007640BF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7640BF">
        <w:rPr>
          <w:rFonts w:ascii="Times New Roman" w:hAnsi="Times New Roman" w:cs="Times New Roman"/>
          <w:color w:val="000000"/>
          <w:sz w:val="24"/>
          <w:szCs w:val="24"/>
        </w:rPr>
        <w:t>reintervenção</w:t>
      </w:r>
      <w:proofErr w:type="spellEnd"/>
      <w:r w:rsidRPr="007640BF">
        <w:rPr>
          <w:rFonts w:ascii="Times New Roman" w:hAnsi="Times New Roman" w:cs="Times New Roman"/>
          <w:color w:val="000000"/>
          <w:sz w:val="24"/>
          <w:szCs w:val="24"/>
        </w:rPr>
        <w:t xml:space="preserve"> após dias ou semanas, ou seja, após estabilização clínica da paciente.</w:t>
      </w:r>
    </w:p>
    <w:p w:rsidR="004F2CDF" w:rsidRPr="007640BF" w:rsidRDefault="004F2CDF" w:rsidP="00B913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F00CE" w:rsidRDefault="004F00CE" w:rsidP="00B913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F00CE" w:rsidRDefault="004F00CE" w:rsidP="00B913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F2CDF" w:rsidRPr="007640BF" w:rsidRDefault="00783679" w:rsidP="00B913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>4.</w:t>
      </w:r>
      <w:r w:rsidR="002555DD">
        <w:rPr>
          <w:rFonts w:ascii="Times New Roman" w:hAnsi="Times New Roman" w:cs="Times New Roman"/>
          <w:b/>
          <w:color w:val="000000"/>
          <w:sz w:val="24"/>
          <w:szCs w:val="24"/>
        </w:rPr>
        <w:t>7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proofErr w:type="gramEnd"/>
      <w:r w:rsidR="004F2CDF" w:rsidRPr="007640BF">
        <w:rPr>
          <w:rFonts w:ascii="Times New Roman" w:hAnsi="Times New Roman" w:cs="Times New Roman"/>
          <w:b/>
          <w:color w:val="000000"/>
          <w:sz w:val="24"/>
          <w:szCs w:val="24"/>
        </w:rPr>
        <w:t>PROTOCOLO</w:t>
      </w:r>
    </w:p>
    <w:p w:rsidR="004F2CDF" w:rsidRPr="007640BF" w:rsidRDefault="004F2CDF" w:rsidP="00B913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F2CDF" w:rsidRPr="007640BF" w:rsidRDefault="004F2CDF" w:rsidP="00B913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40BF">
        <w:rPr>
          <w:rFonts w:ascii="Times New Roman" w:hAnsi="Times New Roman" w:cs="Times New Roman"/>
          <w:color w:val="000000"/>
          <w:sz w:val="24"/>
          <w:szCs w:val="24"/>
        </w:rPr>
        <w:t>Gestação pré-termo com sangramento discreto</w:t>
      </w:r>
    </w:p>
    <w:p w:rsidR="004F2CDF" w:rsidRPr="007640BF" w:rsidRDefault="004F2CDF" w:rsidP="00B913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40BF">
        <w:rPr>
          <w:rFonts w:ascii="Times New Roman" w:hAnsi="Times New Roman" w:cs="Times New Roman"/>
          <w:color w:val="000000"/>
          <w:sz w:val="24"/>
          <w:szCs w:val="24"/>
        </w:rPr>
        <w:t>• Internação instituída via parenteral</w:t>
      </w:r>
    </w:p>
    <w:p w:rsidR="004F2CDF" w:rsidRPr="007640BF" w:rsidRDefault="004F2CDF" w:rsidP="00B913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40BF">
        <w:rPr>
          <w:rFonts w:ascii="Times New Roman" w:hAnsi="Times New Roman" w:cs="Times New Roman"/>
          <w:color w:val="000000"/>
          <w:sz w:val="24"/>
          <w:szCs w:val="24"/>
        </w:rPr>
        <w:t>• Controle de sinais vitais maternos</w:t>
      </w:r>
    </w:p>
    <w:p w:rsidR="004F2CDF" w:rsidRPr="007640BF" w:rsidRDefault="004F2CDF" w:rsidP="00B913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40BF">
        <w:rPr>
          <w:rFonts w:ascii="Times New Roman" w:hAnsi="Times New Roman" w:cs="Times New Roman"/>
          <w:color w:val="000000"/>
          <w:sz w:val="24"/>
          <w:szCs w:val="24"/>
        </w:rPr>
        <w:t>• Controle de sangramento vaginal</w:t>
      </w:r>
    </w:p>
    <w:p w:rsidR="004F2CDF" w:rsidRPr="007640BF" w:rsidRDefault="004F2CDF" w:rsidP="00B913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40BF">
        <w:rPr>
          <w:rFonts w:ascii="Times New Roman" w:hAnsi="Times New Roman" w:cs="Times New Roman"/>
          <w:color w:val="000000"/>
          <w:sz w:val="24"/>
          <w:szCs w:val="24"/>
        </w:rPr>
        <w:t>• Comunicar o banco de sangue</w:t>
      </w:r>
    </w:p>
    <w:p w:rsidR="004F2CDF" w:rsidRPr="007640BF" w:rsidRDefault="004F2CDF" w:rsidP="00B913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40BF">
        <w:rPr>
          <w:rFonts w:ascii="Times New Roman" w:hAnsi="Times New Roman" w:cs="Times New Roman"/>
          <w:color w:val="000000"/>
          <w:sz w:val="24"/>
          <w:szCs w:val="24"/>
        </w:rPr>
        <w:t>• Controle de vitalidade fetal</w:t>
      </w:r>
    </w:p>
    <w:p w:rsidR="004F2CDF" w:rsidRPr="007640BF" w:rsidRDefault="004F2CDF" w:rsidP="00B913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40BF">
        <w:rPr>
          <w:rFonts w:ascii="Times New Roman" w:hAnsi="Times New Roman" w:cs="Times New Roman"/>
          <w:color w:val="000000"/>
          <w:sz w:val="24"/>
          <w:szCs w:val="24"/>
        </w:rPr>
        <w:t xml:space="preserve">• Administrar corticóides entre 26 semanas e 34 semanas (vide protocolo de </w:t>
      </w:r>
      <w:proofErr w:type="spellStart"/>
      <w:r w:rsidRPr="007640BF">
        <w:rPr>
          <w:rFonts w:ascii="Times New Roman" w:hAnsi="Times New Roman" w:cs="Times New Roman"/>
          <w:color w:val="000000"/>
          <w:sz w:val="24"/>
          <w:szCs w:val="24"/>
        </w:rPr>
        <w:t>corticoterapia</w:t>
      </w:r>
      <w:proofErr w:type="spellEnd"/>
      <w:r w:rsidRPr="007640BF">
        <w:rPr>
          <w:rFonts w:ascii="Times New Roman" w:hAnsi="Times New Roman" w:cs="Times New Roman"/>
          <w:color w:val="000000"/>
          <w:sz w:val="24"/>
          <w:szCs w:val="24"/>
        </w:rPr>
        <w:t xml:space="preserve">) usar em todas as gestantes, em que o parto possa ocorrer entre 24 e 34 semanas de gestação. Usar 12 </w:t>
      </w:r>
      <w:proofErr w:type="spellStart"/>
      <w:proofErr w:type="gramStart"/>
      <w:r w:rsidRPr="007640BF">
        <w:rPr>
          <w:rFonts w:ascii="Times New Roman" w:hAnsi="Times New Roman" w:cs="Times New Roman"/>
          <w:color w:val="000000"/>
          <w:sz w:val="24"/>
          <w:szCs w:val="24"/>
        </w:rPr>
        <w:t>mg</w:t>
      </w:r>
      <w:proofErr w:type="spellEnd"/>
      <w:proofErr w:type="gramEnd"/>
      <w:r w:rsidRPr="007640BF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640BF">
        <w:rPr>
          <w:rFonts w:ascii="Times New Roman" w:hAnsi="Times New Roman" w:cs="Times New Roman"/>
          <w:color w:val="000000"/>
          <w:sz w:val="24"/>
          <w:szCs w:val="24"/>
        </w:rPr>
        <w:t>Betametazona</w:t>
      </w:r>
      <w:proofErr w:type="spellEnd"/>
      <w:r w:rsidRPr="007640BF">
        <w:rPr>
          <w:rFonts w:ascii="Times New Roman" w:hAnsi="Times New Roman" w:cs="Times New Roman"/>
          <w:color w:val="000000"/>
          <w:sz w:val="24"/>
          <w:szCs w:val="24"/>
        </w:rPr>
        <w:t xml:space="preserve"> IM por 2 dias consecutivos (2 doses com intervalos de 24 </w:t>
      </w:r>
      <w:proofErr w:type="spellStart"/>
      <w:r w:rsidRPr="007640BF">
        <w:rPr>
          <w:rFonts w:ascii="Times New Roman" w:hAnsi="Times New Roman" w:cs="Times New Roman"/>
          <w:color w:val="000000"/>
          <w:sz w:val="24"/>
          <w:szCs w:val="24"/>
        </w:rPr>
        <w:t>hrs</w:t>
      </w:r>
      <w:proofErr w:type="spellEnd"/>
      <w:r w:rsidRPr="007640BF">
        <w:rPr>
          <w:rFonts w:ascii="Times New Roman" w:hAnsi="Times New Roman" w:cs="Times New Roman"/>
          <w:color w:val="000000"/>
          <w:sz w:val="24"/>
          <w:szCs w:val="24"/>
        </w:rPr>
        <w:t xml:space="preserve">, total de 24 </w:t>
      </w:r>
      <w:proofErr w:type="spellStart"/>
      <w:r w:rsidRPr="007640BF">
        <w:rPr>
          <w:rFonts w:ascii="Times New Roman" w:hAnsi="Times New Roman" w:cs="Times New Roman"/>
          <w:color w:val="000000"/>
          <w:sz w:val="24"/>
          <w:szCs w:val="24"/>
        </w:rPr>
        <w:t>mg</w:t>
      </w:r>
      <w:proofErr w:type="spellEnd"/>
      <w:r w:rsidRPr="007640BF">
        <w:rPr>
          <w:rFonts w:ascii="Times New Roman" w:hAnsi="Times New Roman" w:cs="Times New Roman"/>
          <w:color w:val="000000"/>
          <w:sz w:val="24"/>
          <w:szCs w:val="24"/>
        </w:rPr>
        <w:t>.)</w:t>
      </w:r>
    </w:p>
    <w:p w:rsidR="004F2CDF" w:rsidRPr="007640BF" w:rsidRDefault="004F2CDF" w:rsidP="00B913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40BF">
        <w:rPr>
          <w:rFonts w:ascii="Times New Roman" w:hAnsi="Times New Roman" w:cs="Times New Roman"/>
          <w:color w:val="000000"/>
          <w:sz w:val="24"/>
          <w:szCs w:val="24"/>
        </w:rPr>
        <w:t xml:space="preserve">No Brasil (a ampola comercial tem </w:t>
      </w:r>
      <w:proofErr w:type="gramStart"/>
      <w:r w:rsidRPr="007640BF">
        <w:rPr>
          <w:rFonts w:ascii="Times New Roman" w:hAnsi="Times New Roman" w:cs="Times New Roman"/>
          <w:color w:val="000000"/>
          <w:sz w:val="24"/>
          <w:szCs w:val="24"/>
        </w:rPr>
        <w:t>6</w:t>
      </w:r>
      <w:proofErr w:type="gramEnd"/>
      <w:r w:rsidRPr="007640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40BF">
        <w:rPr>
          <w:rFonts w:ascii="Times New Roman" w:hAnsi="Times New Roman" w:cs="Times New Roman"/>
          <w:color w:val="000000"/>
          <w:sz w:val="24"/>
          <w:szCs w:val="24"/>
        </w:rPr>
        <w:t>mg</w:t>
      </w:r>
      <w:proofErr w:type="spellEnd"/>
      <w:r w:rsidRPr="007640BF">
        <w:rPr>
          <w:rFonts w:ascii="Times New Roman" w:hAnsi="Times New Roman" w:cs="Times New Roman"/>
          <w:color w:val="000000"/>
          <w:sz w:val="24"/>
          <w:szCs w:val="24"/>
        </w:rPr>
        <w:t>, sendo  necessário 2 ampolas a cada dose)</w:t>
      </w:r>
    </w:p>
    <w:p w:rsidR="004F2CDF" w:rsidRPr="007640BF" w:rsidRDefault="004F2CDF" w:rsidP="00B913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40BF">
        <w:rPr>
          <w:rFonts w:ascii="Times New Roman" w:hAnsi="Times New Roman" w:cs="Times New Roman"/>
          <w:color w:val="000000"/>
          <w:sz w:val="24"/>
          <w:szCs w:val="24"/>
        </w:rPr>
        <w:t xml:space="preserve">Opção: </w:t>
      </w:r>
      <w:proofErr w:type="spellStart"/>
      <w:r w:rsidRPr="007640BF">
        <w:rPr>
          <w:rFonts w:ascii="Times New Roman" w:hAnsi="Times New Roman" w:cs="Times New Roman"/>
          <w:color w:val="000000"/>
          <w:sz w:val="24"/>
          <w:szCs w:val="24"/>
        </w:rPr>
        <w:t>Dexametasona</w:t>
      </w:r>
      <w:proofErr w:type="spellEnd"/>
      <w:r w:rsidRPr="007640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7640BF">
        <w:rPr>
          <w:rFonts w:ascii="Times New Roman" w:hAnsi="Times New Roman" w:cs="Times New Roman"/>
          <w:color w:val="000000"/>
          <w:sz w:val="24"/>
          <w:szCs w:val="24"/>
        </w:rPr>
        <w:t>4</w:t>
      </w:r>
      <w:proofErr w:type="gramEnd"/>
      <w:r w:rsidRPr="007640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40BF">
        <w:rPr>
          <w:rFonts w:ascii="Times New Roman" w:hAnsi="Times New Roman" w:cs="Times New Roman"/>
          <w:color w:val="000000"/>
          <w:sz w:val="24"/>
          <w:szCs w:val="24"/>
        </w:rPr>
        <w:t>mg</w:t>
      </w:r>
      <w:proofErr w:type="spellEnd"/>
      <w:r w:rsidRPr="007640BF">
        <w:rPr>
          <w:rFonts w:ascii="Times New Roman" w:hAnsi="Times New Roman" w:cs="Times New Roman"/>
          <w:color w:val="000000"/>
          <w:sz w:val="24"/>
          <w:szCs w:val="24"/>
        </w:rPr>
        <w:t xml:space="preserve"> de 8/8 horas por 2 dias, sendo a dose de 24 </w:t>
      </w:r>
      <w:proofErr w:type="spellStart"/>
      <w:r w:rsidRPr="007640BF">
        <w:rPr>
          <w:rFonts w:ascii="Times New Roman" w:hAnsi="Times New Roman" w:cs="Times New Roman"/>
          <w:color w:val="000000"/>
          <w:sz w:val="24"/>
          <w:szCs w:val="24"/>
        </w:rPr>
        <w:t>mg</w:t>
      </w:r>
      <w:proofErr w:type="spellEnd"/>
      <w:r w:rsidRPr="007640BF">
        <w:rPr>
          <w:rFonts w:ascii="Times New Roman" w:hAnsi="Times New Roman" w:cs="Times New Roman"/>
          <w:color w:val="000000"/>
          <w:sz w:val="24"/>
          <w:szCs w:val="24"/>
        </w:rPr>
        <w:t xml:space="preserve"> em 24 horas.</w:t>
      </w:r>
    </w:p>
    <w:p w:rsidR="004F2CDF" w:rsidRPr="007640BF" w:rsidRDefault="004F2CDF" w:rsidP="00B913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40BF">
        <w:rPr>
          <w:rFonts w:ascii="Times New Roman" w:hAnsi="Times New Roman" w:cs="Times New Roman"/>
          <w:color w:val="000000"/>
          <w:sz w:val="24"/>
          <w:szCs w:val="24"/>
        </w:rPr>
        <w:t>Gestação pré-termo com hemorragia grave</w:t>
      </w:r>
    </w:p>
    <w:p w:rsidR="004F2CDF" w:rsidRPr="007640BF" w:rsidRDefault="004F2CDF" w:rsidP="00B913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40BF">
        <w:rPr>
          <w:rFonts w:ascii="Times New Roman" w:hAnsi="Times New Roman" w:cs="Times New Roman"/>
          <w:color w:val="000000"/>
          <w:sz w:val="24"/>
          <w:szCs w:val="24"/>
        </w:rPr>
        <w:t>• Resolução do parto por cesárea</w:t>
      </w:r>
    </w:p>
    <w:p w:rsidR="004F2CDF" w:rsidRPr="007640BF" w:rsidRDefault="004F2CDF" w:rsidP="00B913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40BF">
        <w:rPr>
          <w:rFonts w:ascii="Times New Roman" w:hAnsi="Times New Roman" w:cs="Times New Roman"/>
          <w:color w:val="000000"/>
          <w:sz w:val="24"/>
          <w:szCs w:val="24"/>
        </w:rPr>
        <w:t>Gestação 36 semanas ou mais</w:t>
      </w:r>
    </w:p>
    <w:p w:rsidR="004F2CDF" w:rsidRPr="007640BF" w:rsidRDefault="004F2CDF" w:rsidP="00B913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40BF">
        <w:rPr>
          <w:rFonts w:ascii="Times New Roman" w:hAnsi="Times New Roman" w:cs="Times New Roman"/>
          <w:color w:val="000000"/>
          <w:sz w:val="24"/>
          <w:szCs w:val="24"/>
        </w:rPr>
        <w:t>• Resolução do parto por cesárea</w:t>
      </w:r>
    </w:p>
    <w:p w:rsidR="004F2CDF" w:rsidRPr="007640BF" w:rsidRDefault="004F2CDF" w:rsidP="00B913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40BF">
        <w:rPr>
          <w:rFonts w:ascii="Times New Roman" w:hAnsi="Times New Roman" w:cs="Times New Roman"/>
          <w:color w:val="000000"/>
          <w:sz w:val="24"/>
          <w:szCs w:val="24"/>
        </w:rPr>
        <w:t>Observações</w:t>
      </w:r>
    </w:p>
    <w:p w:rsidR="004F2CDF" w:rsidRPr="007640BF" w:rsidRDefault="004F2CDF" w:rsidP="00B913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40BF">
        <w:rPr>
          <w:rFonts w:ascii="Times New Roman" w:hAnsi="Times New Roman" w:cs="Times New Roman"/>
          <w:color w:val="000000"/>
          <w:sz w:val="24"/>
          <w:szCs w:val="24"/>
        </w:rPr>
        <w:t>Em placentas prévias centro-totais, mesmo com feto morto, a interrupção é por cesárea.</w:t>
      </w:r>
    </w:p>
    <w:p w:rsidR="004F2CDF" w:rsidRPr="007640BF" w:rsidRDefault="004F2CDF" w:rsidP="00B913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40BF">
        <w:rPr>
          <w:rFonts w:ascii="Times New Roman" w:hAnsi="Times New Roman" w:cs="Times New Roman"/>
          <w:color w:val="000000"/>
          <w:sz w:val="24"/>
          <w:szCs w:val="24"/>
        </w:rPr>
        <w:t>Todas essas pacientes exigem cuidados especiais no pós-parto imediato, sendo prudente encaminhá-las à UTI.</w:t>
      </w:r>
    </w:p>
    <w:p w:rsidR="004F2CDF" w:rsidRPr="007640BF" w:rsidRDefault="004F2CDF" w:rsidP="00B913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F2CDF" w:rsidRDefault="004F2CDF" w:rsidP="00B913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F2CDF" w:rsidRPr="009A2D5E" w:rsidRDefault="00783679" w:rsidP="00B913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>4.</w:t>
      </w:r>
      <w:r w:rsidR="002555DD">
        <w:rPr>
          <w:rFonts w:ascii="Times New Roman" w:hAnsi="Times New Roman" w:cs="Times New Roman"/>
          <w:b/>
          <w:color w:val="000000"/>
          <w:sz w:val="24"/>
          <w:szCs w:val="24"/>
        </w:rPr>
        <w:t>8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proofErr w:type="gramEnd"/>
      <w:r w:rsidR="004F2CDF" w:rsidRPr="009A2D5E">
        <w:rPr>
          <w:rFonts w:ascii="Times New Roman" w:hAnsi="Times New Roman" w:cs="Times New Roman"/>
          <w:b/>
          <w:color w:val="000000"/>
          <w:sz w:val="24"/>
          <w:szCs w:val="24"/>
        </w:rPr>
        <w:t>DIAGNÓSTICO E ACÕES DE ENFERMAGEM</w:t>
      </w:r>
    </w:p>
    <w:p w:rsidR="004F2CDF" w:rsidRPr="007640BF" w:rsidRDefault="004F2CDF" w:rsidP="00B913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2881"/>
        <w:gridCol w:w="2881"/>
        <w:gridCol w:w="2882"/>
      </w:tblGrid>
      <w:tr w:rsidR="004F2CDF" w:rsidRPr="007640BF" w:rsidTr="00354452">
        <w:tc>
          <w:tcPr>
            <w:tcW w:w="2881" w:type="dxa"/>
          </w:tcPr>
          <w:p w:rsidR="004F2CDF" w:rsidRPr="007640BF" w:rsidRDefault="004F2CDF" w:rsidP="00B9135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40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DIAGNÓSTICO DE ENFERMAGEM</w:t>
            </w:r>
          </w:p>
        </w:tc>
        <w:tc>
          <w:tcPr>
            <w:tcW w:w="2881" w:type="dxa"/>
          </w:tcPr>
          <w:p w:rsidR="004F2CDF" w:rsidRPr="007640BF" w:rsidRDefault="004F2CDF" w:rsidP="00B9135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40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PLANEJAMENTO</w:t>
            </w:r>
          </w:p>
        </w:tc>
        <w:tc>
          <w:tcPr>
            <w:tcW w:w="2882" w:type="dxa"/>
          </w:tcPr>
          <w:p w:rsidR="004F2CDF" w:rsidRPr="007640BF" w:rsidRDefault="004F2CDF" w:rsidP="00B9135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40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IMPLEMENTAÇAO</w:t>
            </w:r>
          </w:p>
        </w:tc>
      </w:tr>
      <w:tr w:rsidR="004F2CDF" w:rsidRPr="007640BF" w:rsidTr="00354452">
        <w:tc>
          <w:tcPr>
            <w:tcW w:w="2881" w:type="dxa"/>
          </w:tcPr>
          <w:p w:rsidR="004F2CDF" w:rsidRPr="007640BF" w:rsidRDefault="004F2CDF" w:rsidP="00B9135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40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Risco para infecção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caracterizado por exposição a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microorganismos(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germes, bactérias, fungos, vírus).</w:t>
            </w:r>
          </w:p>
        </w:tc>
        <w:tc>
          <w:tcPr>
            <w:tcW w:w="2881" w:type="dxa"/>
          </w:tcPr>
          <w:p w:rsidR="004F2CDF" w:rsidRPr="007640BF" w:rsidRDefault="004F2CDF" w:rsidP="00B9135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Prevenir infecção </w:t>
            </w:r>
          </w:p>
        </w:tc>
        <w:tc>
          <w:tcPr>
            <w:tcW w:w="2882" w:type="dxa"/>
          </w:tcPr>
          <w:p w:rsidR="004F2CDF" w:rsidRPr="007640BF" w:rsidRDefault="004F2CDF" w:rsidP="00B9135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Realizar procedimentos com técnicas assépticas, observar sinais de infecções, elevação da temperatura, adotar medidas de controle de infecção (lavar as mãos, individualizar materiais e equipamentos). </w:t>
            </w:r>
          </w:p>
        </w:tc>
      </w:tr>
      <w:tr w:rsidR="004F2CDF" w:rsidRPr="007640BF" w:rsidTr="00354452">
        <w:tc>
          <w:tcPr>
            <w:tcW w:w="2881" w:type="dxa"/>
          </w:tcPr>
          <w:p w:rsidR="004F2CDF" w:rsidRPr="007640BF" w:rsidRDefault="004F2CDF" w:rsidP="00B9135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40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Risco de sangramento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caracterizado por implantação da placenta no segmento inferior do útero.</w:t>
            </w:r>
          </w:p>
        </w:tc>
        <w:tc>
          <w:tcPr>
            <w:tcW w:w="2881" w:type="dxa"/>
          </w:tcPr>
          <w:p w:rsidR="004F2CDF" w:rsidRPr="007640BF" w:rsidRDefault="004F2CDF" w:rsidP="00B9135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Prevenir sangramento</w:t>
            </w:r>
          </w:p>
        </w:tc>
        <w:tc>
          <w:tcPr>
            <w:tcW w:w="2882" w:type="dxa"/>
          </w:tcPr>
          <w:p w:rsidR="004F2CDF" w:rsidRPr="007640BF" w:rsidRDefault="004F2CDF" w:rsidP="00B9135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Manter repouso e administrar medicamentos conforme prescrição médica.</w:t>
            </w:r>
          </w:p>
        </w:tc>
      </w:tr>
      <w:tr w:rsidR="004F2CDF" w:rsidRPr="007640BF" w:rsidTr="00354452">
        <w:tc>
          <w:tcPr>
            <w:tcW w:w="2881" w:type="dxa"/>
          </w:tcPr>
          <w:p w:rsidR="004F2CDF" w:rsidRPr="007640BF" w:rsidRDefault="004F2CDF" w:rsidP="00B9135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40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Déficit do </w:t>
            </w:r>
            <w:proofErr w:type="spellStart"/>
            <w:r w:rsidRPr="007640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autocuidado</w:t>
            </w:r>
            <w:proofErr w:type="spellEnd"/>
            <w:r w:rsidRPr="007640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para banho e higiene relacionado com</w:t>
            </w:r>
          </w:p>
          <w:p w:rsidR="004F2CDF" w:rsidRPr="007640BF" w:rsidRDefault="004F2CDF" w:rsidP="00B9135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640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prejuízo</w:t>
            </w:r>
            <w:proofErr w:type="gramEnd"/>
            <w:r w:rsidRPr="007640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músculo-esquelético evidenciado por incapacidade de lavar</w:t>
            </w:r>
          </w:p>
          <w:p w:rsidR="004F2CDF" w:rsidRPr="007640BF" w:rsidRDefault="004F2CDF" w:rsidP="00B9135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640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parte</w:t>
            </w:r>
            <w:proofErr w:type="gramEnd"/>
            <w:r w:rsidRPr="007640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inferior do corpo.</w:t>
            </w:r>
          </w:p>
          <w:p w:rsidR="004F2CDF" w:rsidRPr="007640BF" w:rsidRDefault="004F2CDF" w:rsidP="00B9135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F2CDF" w:rsidRPr="007640BF" w:rsidRDefault="004F2CDF" w:rsidP="00B9135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1" w:type="dxa"/>
          </w:tcPr>
          <w:p w:rsidR="004F2CDF" w:rsidRPr="007640BF" w:rsidRDefault="004F2CDF" w:rsidP="00B9135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Promover conforto e bem estar </w:t>
            </w:r>
          </w:p>
        </w:tc>
        <w:tc>
          <w:tcPr>
            <w:tcW w:w="2882" w:type="dxa"/>
          </w:tcPr>
          <w:p w:rsidR="004F2CDF" w:rsidRPr="007640BF" w:rsidRDefault="004529F9" w:rsidP="00B9135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Auxiliar no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F2C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End"/>
            <w:r w:rsidR="004F2C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banho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sem retirar a autonomia da cliente</w:t>
            </w:r>
          </w:p>
        </w:tc>
      </w:tr>
    </w:tbl>
    <w:p w:rsidR="004F2CDF" w:rsidRDefault="004F2CDF" w:rsidP="00B913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F2CDF" w:rsidRDefault="004F2CDF" w:rsidP="00B913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F2CDF" w:rsidRDefault="004F2CDF" w:rsidP="00B913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2CDF" w:rsidRDefault="004F2CDF" w:rsidP="00B913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2CDF" w:rsidRDefault="00731DCD" w:rsidP="00B913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5.</w:t>
      </w:r>
      <w:proofErr w:type="gramEnd"/>
      <w:r w:rsidR="004F2CDF" w:rsidRPr="004F2CDF">
        <w:rPr>
          <w:rFonts w:ascii="Times New Roman" w:hAnsi="Times New Roman" w:cs="Times New Roman"/>
          <w:b/>
          <w:sz w:val="24"/>
          <w:szCs w:val="24"/>
        </w:rPr>
        <w:t xml:space="preserve">DESCOLAMENTO PREMATURO DE PLACENTA </w:t>
      </w:r>
    </w:p>
    <w:p w:rsidR="00901339" w:rsidRDefault="004F00CE" w:rsidP="00B913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5.1.</w:t>
      </w:r>
      <w:proofErr w:type="gramEnd"/>
      <w:r w:rsidR="00901339">
        <w:rPr>
          <w:rFonts w:ascii="Times New Roman" w:hAnsi="Times New Roman" w:cs="Times New Roman"/>
          <w:b/>
          <w:sz w:val="24"/>
          <w:szCs w:val="24"/>
        </w:rPr>
        <w:t>DEFINIÇÃO</w:t>
      </w:r>
    </w:p>
    <w:p w:rsidR="00B76441" w:rsidRPr="004F2CDF" w:rsidRDefault="00B76441" w:rsidP="00B913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575B" w:rsidRPr="00B76441" w:rsidRDefault="00B76441" w:rsidP="00B9135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64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descolamento prematuro de placenta (DPP) é a separação entre a placenta e o útero, que ocorre em gestações com mais de 20 semanas e antes do parto. Em </w:t>
      </w:r>
      <w:proofErr w:type="spellStart"/>
      <w:r w:rsidRPr="00B76441">
        <w:rPr>
          <w:rFonts w:ascii="Times New Roman" w:hAnsi="Times New Roman" w:cs="Times New Roman"/>
          <w:color w:val="000000" w:themeColor="text1"/>
          <w:sz w:val="24"/>
          <w:szCs w:val="24"/>
        </w:rPr>
        <w:t>consequência</w:t>
      </w:r>
      <w:proofErr w:type="spellEnd"/>
      <w:r w:rsidRPr="00B764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há sangramento e falta de oxigênio e nutrientes ao feto, ocasionando </w:t>
      </w:r>
      <w:hyperlink r:id="rId8" w:tooltip="sofrimento fetal" w:history="1">
        <w:r w:rsidRPr="00B7644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sofrimento fetal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5B17BA" w:rsidRDefault="005B17BA" w:rsidP="00B913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007FA" w:rsidRPr="002C0ADE" w:rsidRDefault="005007FA" w:rsidP="00B913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007FA" w:rsidRPr="00727C5A" w:rsidRDefault="004F00CE" w:rsidP="00B9135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lastRenderedPageBreak/>
        <w:t>5.2.</w:t>
      </w:r>
      <w:proofErr w:type="gramEnd"/>
      <w:r w:rsidR="005007FA" w:rsidRPr="00727C5A">
        <w:rPr>
          <w:rFonts w:ascii="Times New Roman" w:hAnsi="Times New Roman" w:cs="Times New Roman"/>
          <w:b/>
          <w:sz w:val="24"/>
          <w:szCs w:val="24"/>
        </w:rPr>
        <w:t>ETIOLOGIA</w:t>
      </w:r>
    </w:p>
    <w:p w:rsidR="003D0EFB" w:rsidRPr="002C0ADE" w:rsidRDefault="00727C5A" w:rsidP="00B91356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27C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Mortalidade materna chega a 3% dos casos. A postergação exagerada do parto, antecedentes </w:t>
      </w:r>
      <w:proofErr w:type="spellStart"/>
      <w:r w:rsidRPr="00727C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toxêmicos</w:t>
      </w:r>
      <w:proofErr w:type="spellEnd"/>
      <w:r w:rsidRPr="00727C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CID, choque e insuficiência renal aguda pioram o prognóstico</w:t>
      </w:r>
      <w:r w:rsidRPr="00727C5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727C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 prognóstico fetal é mais grave que o materno. A morte do concepto ocorre em 90% dos casos. </w:t>
      </w:r>
      <w:r w:rsidR="003D0EFB" w:rsidRPr="00727C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 fatores que estão relacionados com a </w:t>
      </w:r>
      <w:proofErr w:type="spellStart"/>
      <w:proofErr w:type="gramStart"/>
      <w:r w:rsidR="003D0EFB" w:rsidRPr="00727C5A">
        <w:rPr>
          <w:rFonts w:ascii="Times New Roman" w:hAnsi="Times New Roman" w:cs="Times New Roman"/>
          <w:color w:val="000000" w:themeColor="text1"/>
          <w:sz w:val="24"/>
          <w:szCs w:val="24"/>
        </w:rPr>
        <w:t>DPPMulheres</w:t>
      </w:r>
      <w:proofErr w:type="spellEnd"/>
      <w:proofErr w:type="gramEnd"/>
      <w:r w:rsidR="003D0EFB" w:rsidRPr="00727C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 números de paridades elevadas.</w:t>
      </w:r>
      <w:r w:rsidR="003D0EFB" w:rsidRPr="00727C5A">
        <w:rPr>
          <w:rFonts w:ascii="Times New Roman" w:eastAsia="MyriadPro-Bold" w:hAnsi="Times New Roman" w:cs="Times New Roman"/>
          <w:color w:val="000000" w:themeColor="text1"/>
          <w:sz w:val="24"/>
          <w:szCs w:val="24"/>
        </w:rPr>
        <w:t xml:space="preserve"> DPP em gestação anterior;</w:t>
      </w:r>
      <w:r w:rsidR="003D0EFB" w:rsidRPr="00727C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Mulheres menores de 20 anos, </w:t>
      </w:r>
      <w:r w:rsidR="003D0EFB" w:rsidRPr="00727C5A">
        <w:rPr>
          <w:rFonts w:ascii="Times New Roman" w:eastAsia="MyriadPro-Bold" w:hAnsi="Times New Roman" w:cs="Times New Roman"/>
          <w:color w:val="000000" w:themeColor="text1"/>
          <w:sz w:val="24"/>
          <w:szCs w:val="24"/>
        </w:rPr>
        <w:t xml:space="preserve">Idade materna </w:t>
      </w:r>
      <w:proofErr w:type="gramStart"/>
      <w:r w:rsidR="003D0EFB" w:rsidRPr="00727C5A">
        <w:rPr>
          <w:rFonts w:ascii="Times New Roman" w:eastAsia="MyriadPro-Bold" w:hAnsi="Times New Roman" w:cs="Times New Roman"/>
          <w:color w:val="000000" w:themeColor="text1"/>
          <w:sz w:val="24"/>
          <w:szCs w:val="24"/>
        </w:rPr>
        <w:t>avançada;</w:t>
      </w:r>
      <w:proofErr w:type="spellStart"/>
      <w:proofErr w:type="gramEnd"/>
      <w:r w:rsidR="003D0EFB" w:rsidRPr="00727C5A">
        <w:rPr>
          <w:rFonts w:ascii="Times New Roman" w:hAnsi="Times New Roman" w:cs="Times New Roman"/>
          <w:color w:val="000000" w:themeColor="text1"/>
          <w:sz w:val="24"/>
          <w:szCs w:val="24"/>
        </w:rPr>
        <w:t>Toxemia</w:t>
      </w:r>
      <w:proofErr w:type="spellEnd"/>
      <w:r w:rsidR="003D0EFB" w:rsidRPr="00727C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gravídica. Distúrbios de </w:t>
      </w:r>
      <w:proofErr w:type="spellStart"/>
      <w:r w:rsidR="003D0EFB" w:rsidRPr="00727C5A">
        <w:rPr>
          <w:rFonts w:ascii="Times New Roman" w:hAnsi="Times New Roman" w:cs="Times New Roman"/>
          <w:color w:val="000000" w:themeColor="text1"/>
          <w:sz w:val="24"/>
          <w:szCs w:val="24"/>
        </w:rPr>
        <w:t>hemocoagulacão</w:t>
      </w:r>
      <w:proofErr w:type="spellEnd"/>
      <w:r w:rsidR="003D0EFB" w:rsidRPr="00727C5A">
        <w:rPr>
          <w:rFonts w:ascii="Times New Roman" w:hAnsi="Times New Roman" w:cs="Times New Roman"/>
          <w:color w:val="000000" w:themeColor="text1"/>
          <w:sz w:val="24"/>
          <w:szCs w:val="24"/>
        </w:rPr>
        <w:t>. Brevidade do cordão.</w:t>
      </w:r>
      <w:r w:rsidR="003D0EFB" w:rsidRPr="00727C5A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Retração uterina intensa. Necrose da decídua basal. Grandes </w:t>
      </w:r>
      <w:proofErr w:type="gramStart"/>
      <w:r w:rsidR="003D0EFB" w:rsidRPr="00727C5A">
        <w:rPr>
          <w:rFonts w:ascii="Times New Roman" w:hAnsi="Times New Roman" w:cs="Times New Roman"/>
          <w:color w:val="000000" w:themeColor="text1"/>
          <w:sz w:val="24"/>
          <w:szCs w:val="24"/>
        </w:rPr>
        <w:t>infartos.</w:t>
      </w:r>
      <w:proofErr w:type="gramEnd"/>
      <w:r w:rsidR="003D0EFB" w:rsidRPr="00727C5A">
        <w:rPr>
          <w:rFonts w:ascii="Times New Roman" w:eastAsia="MyriadPro-Bold" w:hAnsi="Times New Roman" w:cs="Times New Roman"/>
          <w:color w:val="000000" w:themeColor="text1"/>
          <w:sz w:val="24"/>
          <w:szCs w:val="24"/>
        </w:rPr>
        <w:t>Hipertensão</w:t>
      </w:r>
      <w:r w:rsidR="003D0EFB" w:rsidRPr="00177DEE">
        <w:rPr>
          <w:rFonts w:ascii="Times New Roman" w:eastAsia="MyriadPro-Bold" w:hAnsi="Times New Roman" w:cs="Times New Roman"/>
          <w:color w:val="000000" w:themeColor="text1"/>
          <w:sz w:val="24"/>
          <w:szCs w:val="24"/>
        </w:rPr>
        <w:t xml:space="preserve"> (hipertensão gestacional, hipertensão preexistente); Rotura prematura de </w:t>
      </w:r>
      <w:proofErr w:type="spellStart"/>
      <w:r w:rsidR="003D0EFB" w:rsidRPr="00177DEE">
        <w:rPr>
          <w:rFonts w:ascii="Times New Roman" w:eastAsia="MyriadPro-Bold" w:hAnsi="Times New Roman" w:cs="Times New Roman"/>
          <w:color w:val="000000" w:themeColor="text1"/>
          <w:sz w:val="24"/>
          <w:szCs w:val="24"/>
        </w:rPr>
        <w:t>membranasovulares</w:t>
      </w:r>
      <w:proofErr w:type="spellEnd"/>
      <w:r w:rsidR="003D0EFB" w:rsidRPr="00177DEE">
        <w:rPr>
          <w:rFonts w:ascii="Times New Roman" w:eastAsia="MyriadPro-Bold" w:hAnsi="Times New Roman" w:cs="Times New Roman"/>
          <w:color w:val="000000" w:themeColor="text1"/>
          <w:sz w:val="24"/>
          <w:szCs w:val="24"/>
        </w:rPr>
        <w:t xml:space="preserve">;Cesariana previa;Tabagismo; Uso de drogas (álcool, cocaína e </w:t>
      </w:r>
      <w:proofErr w:type="spellStart"/>
      <w:r w:rsidR="003D0EFB" w:rsidRPr="00177DEE">
        <w:rPr>
          <w:rFonts w:ascii="Times New Roman" w:eastAsia="MyriadPro-Bold" w:hAnsi="Times New Roman" w:cs="Times New Roman"/>
          <w:i/>
          <w:iCs/>
          <w:color w:val="000000" w:themeColor="text1"/>
          <w:sz w:val="24"/>
          <w:szCs w:val="24"/>
        </w:rPr>
        <w:t>crack</w:t>
      </w:r>
      <w:proofErr w:type="spellEnd"/>
      <w:r w:rsidR="003D0EFB" w:rsidRPr="00177DEE">
        <w:rPr>
          <w:rFonts w:ascii="Times New Roman" w:eastAsia="MyriadPro-Bold" w:hAnsi="Times New Roman" w:cs="Times New Roman"/>
          <w:color w:val="000000" w:themeColor="text1"/>
          <w:sz w:val="24"/>
          <w:szCs w:val="24"/>
        </w:rPr>
        <w:t xml:space="preserve">); Condições que causem </w:t>
      </w:r>
      <w:proofErr w:type="spellStart"/>
      <w:r w:rsidR="003D0EFB" w:rsidRPr="00177DEE">
        <w:rPr>
          <w:rFonts w:ascii="Times New Roman" w:eastAsia="MyriadPro-Bold" w:hAnsi="Times New Roman" w:cs="Times New Roman"/>
          <w:color w:val="000000" w:themeColor="text1"/>
          <w:sz w:val="24"/>
          <w:szCs w:val="24"/>
        </w:rPr>
        <w:t>sobredistensao</w:t>
      </w:r>
      <w:proofErr w:type="spellEnd"/>
      <w:r w:rsidR="003D0EFB" w:rsidRPr="00177DEE">
        <w:rPr>
          <w:rFonts w:ascii="Times New Roman" w:eastAsia="MyriadPro-Bold" w:hAnsi="Times New Roman" w:cs="Times New Roman"/>
          <w:color w:val="000000" w:themeColor="text1"/>
          <w:sz w:val="24"/>
          <w:szCs w:val="24"/>
        </w:rPr>
        <w:t xml:space="preserve"> uterina (</w:t>
      </w:r>
      <w:proofErr w:type="spellStart"/>
      <w:r w:rsidR="003D0EFB" w:rsidRPr="00177DEE">
        <w:rPr>
          <w:rFonts w:ascii="Times New Roman" w:eastAsia="MyriadPro-Bold" w:hAnsi="Times New Roman" w:cs="Times New Roman"/>
          <w:color w:val="000000" w:themeColor="text1"/>
          <w:sz w:val="24"/>
          <w:szCs w:val="24"/>
        </w:rPr>
        <w:t>polihidramnio</w:t>
      </w:r>
      <w:proofErr w:type="spellEnd"/>
      <w:r w:rsidR="003D0EFB" w:rsidRPr="00177DEE">
        <w:rPr>
          <w:rFonts w:ascii="Times New Roman" w:eastAsia="MyriadPro-Bold" w:hAnsi="Times New Roman" w:cs="Times New Roman"/>
          <w:color w:val="000000" w:themeColor="text1"/>
          <w:sz w:val="24"/>
          <w:szCs w:val="24"/>
        </w:rPr>
        <w:t>, gestação.</w:t>
      </w:r>
    </w:p>
    <w:p w:rsidR="003D0EFB" w:rsidRPr="003D0EFB" w:rsidRDefault="002D6154" w:rsidP="00B913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Bold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MyriadPro-Bold" w:hAnsi="Times New Roman" w:cs="Times New Roman"/>
          <w:color w:val="000000" w:themeColor="text1"/>
          <w:sz w:val="24"/>
          <w:szCs w:val="24"/>
        </w:rPr>
        <w:t>(</w:t>
      </w:r>
      <w:proofErr w:type="spellStart"/>
      <w:r>
        <w:rPr>
          <w:rFonts w:ascii="Times New Roman" w:eastAsia="MyriadPro-Bold" w:hAnsi="Times New Roman" w:cs="Times New Roman"/>
          <w:color w:val="000000" w:themeColor="text1"/>
          <w:sz w:val="24"/>
          <w:szCs w:val="24"/>
        </w:rPr>
        <w:t>Geme</w:t>
      </w:r>
      <w:r w:rsidR="003D0EFB" w:rsidRPr="00177DEE">
        <w:rPr>
          <w:rFonts w:ascii="Times New Roman" w:eastAsia="MyriadPro-Bold" w:hAnsi="Times New Roman" w:cs="Times New Roman"/>
          <w:color w:val="000000" w:themeColor="text1"/>
          <w:sz w:val="24"/>
          <w:szCs w:val="24"/>
        </w:rPr>
        <w:t>lar</w:t>
      </w:r>
      <w:proofErr w:type="spellEnd"/>
      <w:r w:rsidR="003D0EFB" w:rsidRPr="00177DEE">
        <w:rPr>
          <w:rFonts w:ascii="Times New Roman" w:eastAsia="MyriadPro-Bold" w:hAnsi="Times New Roman" w:cs="Times New Roman"/>
          <w:color w:val="000000" w:themeColor="text1"/>
          <w:sz w:val="24"/>
          <w:szCs w:val="24"/>
        </w:rPr>
        <w:t xml:space="preserve">); Trauma (automobilístico trauma abdominal direto); </w:t>
      </w:r>
      <w:proofErr w:type="spellStart"/>
      <w:r w:rsidR="003D0EFB" w:rsidRPr="00177DEE">
        <w:rPr>
          <w:rFonts w:ascii="Times New Roman" w:eastAsia="MyriadPro-Bold" w:hAnsi="Times New Roman" w:cs="Times New Roman"/>
          <w:color w:val="000000" w:themeColor="text1"/>
          <w:sz w:val="24"/>
          <w:szCs w:val="24"/>
        </w:rPr>
        <w:t>Amniocentese</w:t>
      </w:r>
      <w:proofErr w:type="spellEnd"/>
      <w:r w:rsidR="003D0EFB" w:rsidRPr="00177DEE">
        <w:rPr>
          <w:rFonts w:ascii="Times New Roman" w:eastAsia="MyriadPro-Bold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proofErr w:type="gramStart"/>
      <w:r w:rsidR="003D0EFB" w:rsidRPr="00177DEE">
        <w:rPr>
          <w:rFonts w:ascii="Times New Roman" w:eastAsia="MyriadPro-Bold" w:hAnsi="Times New Roman" w:cs="Times New Roman"/>
          <w:color w:val="000000" w:themeColor="text1"/>
          <w:sz w:val="24"/>
          <w:szCs w:val="24"/>
        </w:rPr>
        <w:t>cordocentese</w:t>
      </w:r>
      <w:proofErr w:type="spellEnd"/>
      <w:r w:rsidR="003D0EFB" w:rsidRPr="00177DEE">
        <w:rPr>
          <w:rFonts w:ascii="Times New Roman" w:eastAsia="MyriadPro-Bold" w:hAnsi="Times New Roman" w:cs="Times New Roman"/>
          <w:color w:val="000000" w:themeColor="text1"/>
          <w:sz w:val="24"/>
          <w:szCs w:val="24"/>
        </w:rPr>
        <w:t>.</w:t>
      </w:r>
      <w:proofErr w:type="gramEnd"/>
      <w:r w:rsidR="003D0EFB" w:rsidRPr="00177DEE">
        <w:rPr>
          <w:color w:val="000000" w:themeColor="text1"/>
        </w:rPr>
        <w:t>Obs.: Etiologia pouco conhecida</w:t>
      </w:r>
    </w:p>
    <w:p w:rsidR="003D0EFB" w:rsidRPr="00177DEE" w:rsidRDefault="003D0EFB" w:rsidP="00B913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7DEE">
        <w:rPr>
          <w:rFonts w:ascii="Times New Roman" w:hAnsi="Times New Roman" w:cs="Times New Roman"/>
          <w:color w:val="000000" w:themeColor="text1"/>
          <w:sz w:val="24"/>
          <w:szCs w:val="24"/>
        </w:rPr>
        <w:t>A hipertensão e responsável por ate 50% dos casos de DPP não traumáticos.</w:t>
      </w:r>
    </w:p>
    <w:p w:rsidR="00B76441" w:rsidRPr="00D55761" w:rsidRDefault="002C0ADE" w:rsidP="00D557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Tanto a pré</w:t>
      </w:r>
      <w:r w:rsidR="003D0EFB" w:rsidRPr="00177DEE">
        <w:rPr>
          <w:rFonts w:ascii="Times New Roman" w:hAnsi="Times New Roman" w:cs="Times New Roman"/>
          <w:color w:val="000000" w:themeColor="text1"/>
          <w:sz w:val="24"/>
          <w:szCs w:val="24"/>
        </w:rPr>
        <w:t>-eclampsia quanto a hipertensão arterial crônica são fatores de risco importantes</w:t>
      </w:r>
      <w:r w:rsidR="003D0E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</w:t>
      </w:r>
      <w:r w:rsidR="003D0EFB" w:rsidRPr="00177D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ara o </w:t>
      </w:r>
      <w:proofErr w:type="gramStart"/>
      <w:r w:rsidR="003D0EFB" w:rsidRPr="00177DEE">
        <w:rPr>
          <w:rFonts w:ascii="Times New Roman" w:hAnsi="Times New Roman" w:cs="Times New Roman"/>
          <w:color w:val="000000" w:themeColor="text1"/>
          <w:sz w:val="24"/>
          <w:szCs w:val="24"/>
        </w:rPr>
        <w:t>DPP.</w:t>
      </w:r>
      <w:proofErr w:type="gramEnd"/>
      <w:r w:rsidR="003D0EFB" w:rsidRPr="00177DEE">
        <w:rPr>
          <w:rFonts w:ascii="Times New Roman" w:hAnsi="Times New Roman" w:cs="Times New Roman"/>
          <w:color w:val="000000" w:themeColor="text1"/>
          <w:sz w:val="24"/>
          <w:szCs w:val="24"/>
        </w:rPr>
        <w:t>O acidente automobilístico e a maior causa de DPP relacionada ao trauma. 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</w:t>
      </w:r>
      <w:r w:rsidR="003D0EFB" w:rsidRPr="00177D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escolamento pode ocorrer pela desaceleração ou por trauma direto ao abdome. </w:t>
      </w:r>
      <w:proofErr w:type="gramStart"/>
      <w:r w:rsidR="003D0EFB" w:rsidRPr="00177DEE">
        <w:rPr>
          <w:rFonts w:ascii="Times New Roman" w:hAnsi="Times New Roman" w:cs="Times New Roman"/>
          <w:color w:val="000000" w:themeColor="text1"/>
          <w:sz w:val="24"/>
          <w:szCs w:val="24"/>
        </w:rPr>
        <w:t>Esse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</w:t>
      </w:r>
      <w:r w:rsidR="003D0EFB" w:rsidRPr="00177DEE">
        <w:rPr>
          <w:rFonts w:ascii="Times New Roman" w:hAnsi="Times New Roman" w:cs="Times New Roman"/>
          <w:color w:val="000000" w:themeColor="text1"/>
          <w:sz w:val="24"/>
          <w:szCs w:val="24"/>
        </w:rPr>
        <w:t>iagnostico</w:t>
      </w:r>
      <w:proofErr w:type="gramEnd"/>
      <w:r w:rsidR="003D0EFB" w:rsidRPr="00177D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muitas vezes e subestimado devido ao não uso de monitoração fetal em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Gestantes vitima</w:t>
      </w:r>
      <w:r w:rsidR="003D0EFB" w:rsidRPr="00177D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traumas. A monitoração fetal rotineira nessas gestantes diminuiria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</w:t>
      </w:r>
      <w:r w:rsidR="003D0EFB" w:rsidRPr="00177D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numero de perdas fetais decorrentes de trauma automobilístico</w:t>
      </w:r>
    </w:p>
    <w:p w:rsidR="00B76441" w:rsidRDefault="00B76441" w:rsidP="00B9135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D0EFB" w:rsidRDefault="004F00CE" w:rsidP="00B9135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5.3.</w:t>
      </w:r>
      <w:proofErr w:type="gramEnd"/>
      <w:r w:rsidR="003D0EFB" w:rsidRPr="00C67A4A">
        <w:rPr>
          <w:rFonts w:ascii="Times New Roman" w:hAnsi="Times New Roman" w:cs="Times New Roman"/>
          <w:b/>
          <w:sz w:val="24"/>
          <w:szCs w:val="24"/>
        </w:rPr>
        <w:t>FISIOPATOLOGIA</w:t>
      </w:r>
    </w:p>
    <w:p w:rsidR="00B76441" w:rsidRPr="00B76441" w:rsidRDefault="00B76441" w:rsidP="00B91356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0A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Descolamento Prematuro da Placenta (DPP) é uma das principais complicações graves que ocorrem durante a gestação, podendo ocorrer o óbito fetal. Frente ao paciente como futuros enfermeiros deveram ter atitudes que possam ao menos evitar as piores </w:t>
      </w:r>
      <w:proofErr w:type="spellStart"/>
      <w:r w:rsidRPr="002C0ADE">
        <w:rPr>
          <w:rFonts w:ascii="Times New Roman" w:hAnsi="Times New Roman" w:cs="Times New Roman"/>
          <w:color w:val="000000" w:themeColor="text1"/>
          <w:sz w:val="24"/>
          <w:szCs w:val="24"/>
        </w:rPr>
        <w:t>consequências</w:t>
      </w:r>
      <w:proofErr w:type="spellEnd"/>
      <w:r w:rsidRPr="002C0ADE">
        <w:rPr>
          <w:rFonts w:ascii="Times New Roman" w:hAnsi="Times New Roman" w:cs="Times New Roman"/>
          <w:color w:val="000000" w:themeColor="text1"/>
          <w:sz w:val="24"/>
          <w:szCs w:val="24"/>
        </w:rPr>
        <w:t>, tanto para integridade da saúde da mãe, quanto para o feto. A gestante deve receber da equipe de enfermagem orientações, apoio emocional, visando prevenção, recuperação e a promoção da saúde.</w:t>
      </w:r>
    </w:p>
    <w:p w:rsidR="00731DCD" w:rsidRPr="00B76441" w:rsidRDefault="005007FA" w:rsidP="00B91356">
      <w:pPr>
        <w:pStyle w:val="NormalWeb"/>
        <w:spacing w:line="360" w:lineRule="auto"/>
        <w:jc w:val="both"/>
        <w:rPr>
          <w:color w:val="000000" w:themeColor="text1"/>
        </w:rPr>
      </w:pPr>
      <w:r w:rsidRPr="00177DEE">
        <w:rPr>
          <w:color w:val="000000" w:themeColor="text1"/>
        </w:rPr>
        <w:t xml:space="preserve">A placenta é um </w:t>
      </w:r>
      <w:r w:rsidRPr="00177DEE">
        <w:rPr>
          <w:rStyle w:val="posttip"/>
          <w:color w:val="000000" w:themeColor="text1"/>
        </w:rPr>
        <w:t>anexo</w:t>
      </w:r>
      <w:r w:rsidRPr="00177DEE">
        <w:rPr>
          <w:vanish/>
          <w:color w:val="000000" w:themeColor="text1"/>
          <w:vertAlign w:val="superscript"/>
        </w:rPr>
        <w:t>1</w:t>
      </w:r>
      <w:r w:rsidRPr="00177DEE">
        <w:rPr>
          <w:color w:val="000000" w:themeColor="text1"/>
        </w:rPr>
        <w:t xml:space="preserve"> embrionário transitório, existente apenas durante a gestação e em alguns mamíferos (mamíferos placentários), por meio do qual o feto respira, alimenta-se e excreta os produtos de seu </w:t>
      </w:r>
      <w:r w:rsidRPr="00177DEE">
        <w:rPr>
          <w:rStyle w:val="posttip"/>
          <w:color w:val="000000" w:themeColor="text1"/>
        </w:rPr>
        <w:t>metabolismo</w:t>
      </w:r>
      <w:r w:rsidRPr="00177DEE">
        <w:rPr>
          <w:vanish/>
          <w:color w:val="000000" w:themeColor="text1"/>
          <w:vertAlign w:val="superscript"/>
        </w:rPr>
        <w:t>2</w:t>
      </w:r>
      <w:r w:rsidRPr="00177DEE">
        <w:rPr>
          <w:color w:val="000000" w:themeColor="text1"/>
        </w:rPr>
        <w:t xml:space="preserve">. Dela parte o cordão umbilical, através do qual o feto </w:t>
      </w:r>
      <w:r w:rsidRPr="00177DEE">
        <w:rPr>
          <w:color w:val="000000" w:themeColor="text1"/>
        </w:rPr>
        <w:lastRenderedPageBreak/>
        <w:t xml:space="preserve">é nutrido. É também um órgão </w:t>
      </w:r>
      <w:r w:rsidRPr="00177DEE">
        <w:rPr>
          <w:rStyle w:val="posttip"/>
          <w:color w:val="000000" w:themeColor="text1"/>
        </w:rPr>
        <w:t>endócrino</w:t>
      </w:r>
      <w:r w:rsidRPr="00177DEE">
        <w:rPr>
          <w:vanish/>
          <w:color w:val="000000" w:themeColor="text1"/>
          <w:vertAlign w:val="superscript"/>
        </w:rPr>
        <w:t>3</w:t>
      </w:r>
      <w:r w:rsidRPr="00177DEE">
        <w:rPr>
          <w:color w:val="000000" w:themeColor="text1"/>
        </w:rPr>
        <w:t xml:space="preserve"> importante, envolvido na produção de diversos hormônios necessários ao perfeito desenvolvimento da </w:t>
      </w:r>
      <w:hyperlink r:id="rId9" w:tgtFrame="_blank" w:history="1">
        <w:r w:rsidRPr="00177DEE">
          <w:rPr>
            <w:rStyle w:val="posttip"/>
            <w:color w:val="000000" w:themeColor="text1"/>
          </w:rPr>
          <w:t>gravidez</w:t>
        </w:r>
        <w:r w:rsidRPr="00177DEE">
          <w:rPr>
            <w:rStyle w:val="Hyperlink"/>
            <w:vanish/>
            <w:color w:val="000000" w:themeColor="text1"/>
            <w:vertAlign w:val="superscript"/>
          </w:rPr>
          <w:t>4</w:t>
        </w:r>
      </w:hyperlink>
      <w:r w:rsidRPr="00177DEE">
        <w:rPr>
          <w:color w:val="000000" w:themeColor="text1"/>
        </w:rPr>
        <w:t xml:space="preserve">. A placenta humana implanta-se na parede do </w:t>
      </w:r>
      <w:r w:rsidRPr="00177DEE">
        <w:rPr>
          <w:rStyle w:val="posttip"/>
          <w:color w:val="000000" w:themeColor="text1"/>
        </w:rPr>
        <w:t>útero</w:t>
      </w:r>
      <w:r w:rsidRPr="00177DEE">
        <w:rPr>
          <w:vanish/>
          <w:color w:val="000000" w:themeColor="text1"/>
          <w:vertAlign w:val="superscript"/>
        </w:rPr>
        <w:t>5</w:t>
      </w:r>
      <w:r w:rsidRPr="00177DEE">
        <w:rPr>
          <w:color w:val="000000" w:themeColor="text1"/>
        </w:rPr>
        <w:t xml:space="preserve"> e aí permanece fixada durante toda a </w:t>
      </w:r>
      <w:r w:rsidRPr="00177DEE">
        <w:rPr>
          <w:rStyle w:val="posttip"/>
          <w:color w:val="000000" w:themeColor="text1"/>
        </w:rPr>
        <w:t>gravidez</w:t>
      </w:r>
      <w:r w:rsidRPr="00177DEE">
        <w:rPr>
          <w:vanish/>
          <w:color w:val="000000" w:themeColor="text1"/>
          <w:vertAlign w:val="superscript"/>
        </w:rPr>
        <w:t>4</w:t>
      </w:r>
      <w:r w:rsidRPr="00177DEE">
        <w:rPr>
          <w:color w:val="000000" w:themeColor="text1"/>
        </w:rPr>
        <w:t xml:space="preserve">. No parto, ela se descola do </w:t>
      </w:r>
      <w:r w:rsidRPr="00177DEE">
        <w:rPr>
          <w:rStyle w:val="posttip"/>
          <w:color w:val="000000" w:themeColor="text1"/>
        </w:rPr>
        <w:t>útero</w:t>
      </w:r>
      <w:r w:rsidRPr="00177DEE">
        <w:rPr>
          <w:vanish/>
          <w:color w:val="000000" w:themeColor="text1"/>
          <w:vertAlign w:val="superscript"/>
        </w:rPr>
        <w:t>5</w:t>
      </w:r>
      <w:r w:rsidRPr="00177DEE">
        <w:rPr>
          <w:color w:val="000000" w:themeColor="text1"/>
        </w:rPr>
        <w:t xml:space="preserve"> e é espontaneamente eliminada logo após a saída do </w:t>
      </w:r>
      <w:proofErr w:type="gramStart"/>
      <w:r w:rsidRPr="00177DEE">
        <w:rPr>
          <w:color w:val="000000" w:themeColor="text1"/>
        </w:rPr>
        <w:t>bebê.</w:t>
      </w:r>
      <w:proofErr w:type="gramEnd"/>
      <w:r w:rsidR="003D0EFB" w:rsidRPr="00177DEE">
        <w:rPr>
          <w:color w:val="000000" w:themeColor="text1"/>
        </w:rPr>
        <w:t xml:space="preserve">A placenta funciona parcialmente como um filtro, não permitindo que o </w:t>
      </w:r>
      <w:r w:rsidR="003D0EFB" w:rsidRPr="00177DEE">
        <w:rPr>
          <w:rStyle w:val="posttip"/>
          <w:color w:val="000000" w:themeColor="text1"/>
        </w:rPr>
        <w:t>sangue</w:t>
      </w:r>
      <w:r w:rsidR="003D0EFB" w:rsidRPr="00177DEE">
        <w:rPr>
          <w:vanish/>
          <w:color w:val="000000" w:themeColor="text1"/>
          <w:vertAlign w:val="superscript"/>
        </w:rPr>
        <w:t>6</w:t>
      </w:r>
      <w:r w:rsidR="003D0EFB" w:rsidRPr="00177DEE">
        <w:rPr>
          <w:color w:val="000000" w:themeColor="text1"/>
        </w:rPr>
        <w:t xml:space="preserve"> da mãe se misture ao do feto e impedindo que algumas moléculas inconvenientes entrem em contato com o feto.A gravidade está relacionada com as repercussões sobre o feto e </w:t>
      </w:r>
      <w:hyperlink r:id="rId10" w:tooltip="organismo materno" w:history="1">
        <w:proofErr w:type="spellStart"/>
        <w:r w:rsidR="003D0EFB" w:rsidRPr="003D0EFB">
          <w:rPr>
            <w:rStyle w:val="Hyperlink"/>
            <w:color w:val="000000" w:themeColor="text1"/>
            <w:u w:val="none"/>
          </w:rPr>
          <w:t>organismomaterno</w:t>
        </w:r>
        <w:proofErr w:type="spellEnd"/>
      </w:hyperlink>
      <w:r w:rsidR="000538A7">
        <w:t>.</w:t>
      </w:r>
      <w:r w:rsidR="00B740EF" w:rsidRPr="00177DEE">
        <w:rPr>
          <w:color w:val="000000" w:themeColor="text1"/>
        </w:rPr>
        <w:t xml:space="preserve">O quadro inicia-se por pequena hemorragia na decídua basal, repetindo-se em outras ocasiões. Em 80% dos casos, porém, a hemorragia ocasiona separação de novas áreas, inclusive as membranas ovulares, e cerca de 20% da hemorragia permanecem </w:t>
      </w:r>
      <w:proofErr w:type="gramStart"/>
      <w:r w:rsidR="00B740EF" w:rsidRPr="00177DEE">
        <w:rPr>
          <w:color w:val="000000" w:themeColor="text1"/>
        </w:rPr>
        <w:t>ocultas</w:t>
      </w:r>
      <w:r w:rsidR="00B740EF">
        <w:rPr>
          <w:color w:val="000000" w:themeColor="text1"/>
        </w:rPr>
        <w:t>.</w:t>
      </w:r>
      <w:proofErr w:type="gramEnd"/>
      <w:r w:rsidR="000538A7" w:rsidRPr="00177DEE">
        <w:rPr>
          <w:color w:val="000000" w:themeColor="text1"/>
        </w:rPr>
        <w:t xml:space="preserve">Parte do sangue se coagula aprisionando-se atrás da placenta, sendo eliminado somente após o parto, constituindo o hematoma </w:t>
      </w:r>
      <w:proofErr w:type="spellStart"/>
      <w:r w:rsidR="000538A7" w:rsidRPr="00177DEE">
        <w:rPr>
          <w:color w:val="000000" w:themeColor="text1"/>
        </w:rPr>
        <w:t>retroplacentário</w:t>
      </w:r>
      <w:proofErr w:type="spellEnd"/>
      <w:r w:rsidR="000538A7" w:rsidRPr="00177DEE">
        <w:rPr>
          <w:color w:val="000000" w:themeColor="text1"/>
        </w:rPr>
        <w:t xml:space="preserve">. A outra parte descola as membranas e se exterioriza (hemorragia externa). Eventualmente, o sangue pode atingir a cavidade amniótica através de soluções de continuidade da membrana, causando o </w:t>
      </w:r>
      <w:proofErr w:type="spellStart"/>
      <w:proofErr w:type="gramStart"/>
      <w:r w:rsidR="000538A7" w:rsidRPr="00177DEE">
        <w:rPr>
          <w:color w:val="000000" w:themeColor="text1"/>
        </w:rPr>
        <w:t>hemoâmnio</w:t>
      </w:r>
      <w:proofErr w:type="spellEnd"/>
      <w:r w:rsidR="000538A7" w:rsidRPr="00177DEE">
        <w:rPr>
          <w:color w:val="000000" w:themeColor="text1"/>
        </w:rPr>
        <w:t>.</w:t>
      </w:r>
      <w:proofErr w:type="gramEnd"/>
      <w:r w:rsidR="000538A7" w:rsidRPr="00177DEE">
        <w:rPr>
          <w:color w:val="000000" w:themeColor="text1"/>
        </w:rPr>
        <w:t xml:space="preserve">O contato do sangue </w:t>
      </w:r>
      <w:proofErr w:type="spellStart"/>
      <w:r w:rsidR="000538A7" w:rsidRPr="00177DEE">
        <w:rPr>
          <w:color w:val="000000" w:themeColor="text1"/>
        </w:rPr>
        <w:t>retroplacentário</w:t>
      </w:r>
      <w:proofErr w:type="spellEnd"/>
      <w:r w:rsidR="000538A7" w:rsidRPr="00177DEE">
        <w:rPr>
          <w:color w:val="000000" w:themeColor="text1"/>
        </w:rPr>
        <w:t xml:space="preserve"> com a parede uterina e com a placenta leva a alterações estruturais de ambos os órgãos, onde na placenta haverá formação de uma cratera.O contato do sangue </w:t>
      </w:r>
      <w:proofErr w:type="spellStart"/>
      <w:r w:rsidR="000538A7" w:rsidRPr="00177DEE">
        <w:rPr>
          <w:color w:val="000000" w:themeColor="text1"/>
        </w:rPr>
        <w:t>retroplacentário</w:t>
      </w:r>
      <w:proofErr w:type="spellEnd"/>
      <w:r w:rsidR="000538A7" w:rsidRPr="00177DEE">
        <w:rPr>
          <w:color w:val="000000" w:themeColor="text1"/>
        </w:rPr>
        <w:t xml:space="preserve"> com a parede uterina e com a placenta leva a alterações estruturais de ambos os órgãos, onde na placenta haverá formação de uma cratera.A infiltração sanguínea no miométrio torna-o </w:t>
      </w:r>
      <w:proofErr w:type="spellStart"/>
      <w:r w:rsidR="000538A7" w:rsidRPr="00177DEE">
        <w:rPr>
          <w:color w:val="000000" w:themeColor="text1"/>
        </w:rPr>
        <w:t>vinhoso</w:t>
      </w:r>
      <w:proofErr w:type="spellEnd"/>
      <w:r w:rsidR="000538A7" w:rsidRPr="00177DEE">
        <w:rPr>
          <w:color w:val="000000" w:themeColor="text1"/>
        </w:rPr>
        <w:t xml:space="preserve"> com áreas sugestivas de </w:t>
      </w:r>
      <w:proofErr w:type="spellStart"/>
      <w:r w:rsidR="000538A7" w:rsidRPr="00177DEE">
        <w:rPr>
          <w:color w:val="000000" w:themeColor="text1"/>
        </w:rPr>
        <w:t>sufusões</w:t>
      </w:r>
      <w:proofErr w:type="spellEnd"/>
      <w:r w:rsidR="000538A7" w:rsidRPr="00177DEE">
        <w:rPr>
          <w:color w:val="000000" w:themeColor="text1"/>
        </w:rPr>
        <w:t xml:space="preserve"> hemorrágicas. O útero reage com aumento do tônus muscular primária e instala-se a hipertonia uterina podendo perder sua contratilidade reduzindo ainda mais as trocas materno-fetais. </w:t>
      </w:r>
    </w:p>
    <w:p w:rsidR="0071152A" w:rsidRPr="00177DEE" w:rsidRDefault="0071152A" w:rsidP="00B9135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77DE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Classificação:</w:t>
      </w:r>
    </w:p>
    <w:p w:rsidR="0071152A" w:rsidRPr="00177DEE" w:rsidRDefault="0071152A" w:rsidP="00B913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7DEE">
        <w:rPr>
          <w:rFonts w:ascii="Times New Roman" w:hAnsi="Times New Roman" w:cs="Times New Roman"/>
          <w:color w:val="000000" w:themeColor="text1"/>
          <w:sz w:val="24"/>
          <w:szCs w:val="24"/>
        </w:rPr>
        <w:t>Classificada em três graus, levando em conta os achados clínicos e laboratoriais, de.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177DEE">
        <w:rPr>
          <w:rFonts w:ascii="Times New Roman" w:hAnsi="Times New Roman" w:cs="Times New Roman"/>
          <w:color w:val="000000" w:themeColor="text1"/>
          <w:sz w:val="24"/>
          <w:szCs w:val="24"/>
        </w:rPr>
        <w:t>cordo</w:t>
      </w:r>
      <w:proofErr w:type="gramEnd"/>
      <w:r w:rsidRPr="00177D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 classificação de </w:t>
      </w:r>
      <w:proofErr w:type="spellStart"/>
      <w:r w:rsidRPr="00177DEE">
        <w:rPr>
          <w:rFonts w:ascii="Times New Roman" w:hAnsi="Times New Roman" w:cs="Times New Roman"/>
          <w:color w:val="000000" w:themeColor="text1"/>
          <w:sz w:val="24"/>
          <w:szCs w:val="24"/>
        </w:rPr>
        <w:t>Sher</w:t>
      </w:r>
      <w:proofErr w:type="spellEnd"/>
      <w:r w:rsidRPr="00177DEE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71152A" w:rsidRPr="00177DEE" w:rsidRDefault="0071152A" w:rsidP="00B913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7D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Grau </w:t>
      </w:r>
      <w:proofErr w:type="gramStart"/>
      <w:r w:rsidRPr="00177DEE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proofErr w:type="gramEnd"/>
      <w:r w:rsidRPr="00177D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Sangramento genital discreto sem hipertonia uterina significativa. </w:t>
      </w:r>
      <w:proofErr w:type="spellStart"/>
      <w:proofErr w:type="gramStart"/>
      <w:r w:rsidRPr="00177DEE">
        <w:rPr>
          <w:rFonts w:ascii="Times New Roman" w:hAnsi="Times New Roman" w:cs="Times New Roman"/>
          <w:color w:val="000000" w:themeColor="text1"/>
          <w:sz w:val="24"/>
          <w:szCs w:val="24"/>
        </w:rPr>
        <w:t>VitalidadeFetal</w:t>
      </w:r>
      <w:proofErr w:type="spellEnd"/>
      <w:proofErr w:type="gramEnd"/>
      <w:r w:rsidRPr="00177D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preservada. Sem repercussões hemodinâmicas e </w:t>
      </w:r>
      <w:proofErr w:type="spellStart"/>
      <w:r w:rsidRPr="00177DEE">
        <w:rPr>
          <w:rFonts w:ascii="Times New Roman" w:hAnsi="Times New Roman" w:cs="Times New Roman"/>
          <w:color w:val="000000" w:themeColor="text1"/>
          <w:sz w:val="24"/>
          <w:szCs w:val="24"/>
        </w:rPr>
        <w:t>coagulopatia</w:t>
      </w:r>
      <w:proofErr w:type="spellEnd"/>
      <w:r w:rsidRPr="00177DEE">
        <w:rPr>
          <w:rFonts w:ascii="Times New Roman" w:hAnsi="Times New Roman" w:cs="Times New Roman"/>
          <w:color w:val="000000" w:themeColor="text1"/>
          <w:sz w:val="24"/>
          <w:szCs w:val="24"/>
        </w:rPr>
        <w:t>. Geralmente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</w:t>
      </w:r>
      <w:r w:rsidRPr="00177DEE">
        <w:rPr>
          <w:rFonts w:ascii="Times New Roman" w:hAnsi="Times New Roman" w:cs="Times New Roman"/>
          <w:color w:val="000000" w:themeColor="text1"/>
          <w:sz w:val="24"/>
          <w:szCs w:val="24"/>
        </w:rPr>
        <w:t>iagnosticado no pós-parto com a identi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ficação do coagulo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retroplacentá</w:t>
      </w:r>
      <w:r w:rsidRPr="00177DEE">
        <w:rPr>
          <w:rFonts w:ascii="Times New Roman" w:hAnsi="Times New Roman" w:cs="Times New Roman"/>
          <w:color w:val="000000" w:themeColor="text1"/>
          <w:sz w:val="24"/>
          <w:szCs w:val="24"/>
        </w:rPr>
        <w:t>rio</w:t>
      </w:r>
      <w:proofErr w:type="spellEnd"/>
      <w:r w:rsidRPr="00177DE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1152A" w:rsidRPr="00177DEE" w:rsidRDefault="0071152A" w:rsidP="00B913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7D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Grau </w:t>
      </w:r>
      <w:proofErr w:type="gramStart"/>
      <w:r w:rsidRPr="00177DEE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proofErr w:type="gramEnd"/>
      <w:r w:rsidRPr="00177DEE">
        <w:rPr>
          <w:rFonts w:ascii="Times New Roman" w:hAnsi="Times New Roman" w:cs="Times New Roman"/>
          <w:color w:val="000000" w:themeColor="text1"/>
          <w:sz w:val="24"/>
          <w:szCs w:val="24"/>
        </w:rPr>
        <w:t>: Sangramento genital moderado e contrações tetânicas. Presença de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</w:t>
      </w:r>
      <w:r w:rsidRPr="00177DEE">
        <w:rPr>
          <w:rFonts w:ascii="Times New Roman" w:hAnsi="Times New Roman" w:cs="Times New Roman"/>
          <w:color w:val="000000" w:themeColor="text1"/>
          <w:sz w:val="24"/>
          <w:szCs w:val="24"/>
        </w:rPr>
        <w:t>aquicardia materna e alterações posturais da pressão arterial. Alterações iniciais da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</w:t>
      </w:r>
      <w:r w:rsidRPr="00177DEE">
        <w:rPr>
          <w:rFonts w:ascii="Times New Roman" w:hAnsi="Times New Roman" w:cs="Times New Roman"/>
          <w:color w:val="000000" w:themeColor="text1"/>
          <w:sz w:val="24"/>
          <w:szCs w:val="24"/>
        </w:rPr>
        <w:t>oagulação com queda dos níveis de fibrinogênio. Batimentos cardíacos fetais presentes,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poré</w:t>
      </w:r>
      <w:r w:rsidRPr="00177DEE">
        <w:rPr>
          <w:rFonts w:ascii="Times New Roman" w:hAnsi="Times New Roman" w:cs="Times New Roman"/>
          <w:color w:val="000000" w:themeColor="text1"/>
          <w:sz w:val="24"/>
          <w:szCs w:val="24"/>
        </w:rPr>
        <w:t>m com sinais de comprometimento de vitalidade.</w:t>
      </w:r>
    </w:p>
    <w:p w:rsidR="0071152A" w:rsidRPr="00177DEE" w:rsidRDefault="0071152A" w:rsidP="00B913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7DE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Grau </w:t>
      </w:r>
      <w:proofErr w:type="gramStart"/>
      <w:r w:rsidRPr="00177DEE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proofErr w:type="gramEnd"/>
      <w:r w:rsidRPr="00177DEE">
        <w:rPr>
          <w:rFonts w:ascii="Times New Roman" w:hAnsi="Times New Roman" w:cs="Times New Roman"/>
          <w:color w:val="000000" w:themeColor="text1"/>
          <w:sz w:val="24"/>
          <w:szCs w:val="24"/>
        </w:rPr>
        <w:t>: Sangramento genital importante com hipertonia uterina. Hipotensão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</w:t>
      </w:r>
      <w:r w:rsidRPr="00177DEE">
        <w:rPr>
          <w:rFonts w:ascii="Times New Roman" w:hAnsi="Times New Roman" w:cs="Times New Roman"/>
          <w:color w:val="000000" w:themeColor="text1"/>
          <w:sz w:val="24"/>
          <w:szCs w:val="24"/>
        </w:rPr>
        <w:t>rterial materna e óbito fetal.</w:t>
      </w:r>
    </w:p>
    <w:p w:rsidR="0071152A" w:rsidRDefault="0071152A" w:rsidP="00B913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7D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Grau 3A: Sem </w:t>
      </w:r>
      <w:proofErr w:type="spellStart"/>
      <w:r w:rsidRPr="00177DEE">
        <w:rPr>
          <w:rFonts w:ascii="Times New Roman" w:hAnsi="Times New Roman" w:cs="Times New Roman"/>
          <w:color w:val="000000" w:themeColor="text1"/>
          <w:sz w:val="24"/>
          <w:szCs w:val="24"/>
        </w:rPr>
        <w:t>coagulopatia</w:t>
      </w:r>
      <w:proofErr w:type="spellEnd"/>
      <w:r w:rsidRPr="00177D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instalada.</w:t>
      </w:r>
    </w:p>
    <w:p w:rsidR="0071152A" w:rsidRDefault="0071152A" w:rsidP="00B913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7D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Grau 3B: Com </w:t>
      </w:r>
      <w:proofErr w:type="spellStart"/>
      <w:r w:rsidRPr="00177DEE">
        <w:rPr>
          <w:rFonts w:ascii="Times New Roman" w:hAnsi="Times New Roman" w:cs="Times New Roman"/>
          <w:color w:val="000000" w:themeColor="text1"/>
          <w:sz w:val="24"/>
          <w:szCs w:val="24"/>
        </w:rPr>
        <w:t>coagulopatia</w:t>
      </w:r>
      <w:proofErr w:type="spellEnd"/>
      <w:r w:rsidRPr="00177D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177DEE">
        <w:rPr>
          <w:rFonts w:ascii="Times New Roman" w:hAnsi="Times New Roman" w:cs="Times New Roman"/>
          <w:color w:val="000000" w:themeColor="text1"/>
          <w:sz w:val="24"/>
          <w:szCs w:val="24"/>
        </w:rPr>
        <w:t>instalada.</w:t>
      </w:r>
      <w:proofErr w:type="gramEnd"/>
      <w:r w:rsidRPr="00177DEE">
        <w:rPr>
          <w:rFonts w:ascii="Times New Roman" w:hAnsi="Times New Roman" w:cs="Times New Roman"/>
          <w:color w:val="000000" w:themeColor="text1"/>
          <w:sz w:val="24"/>
          <w:szCs w:val="24"/>
        </w:rPr>
        <w:t>Pode ocorrer hipertonia uterina com sangramento oculto, uma vez que a instabilidade.</w:t>
      </w:r>
    </w:p>
    <w:p w:rsidR="00D20089" w:rsidRPr="00177DEE" w:rsidRDefault="00D20089" w:rsidP="00B913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20089" w:rsidRPr="00B4121C" w:rsidRDefault="00D20089" w:rsidP="00B91356">
      <w:pPr>
        <w:pStyle w:val="style10"/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21C">
        <w:rPr>
          <w:rFonts w:ascii="Times New Roman" w:hAnsi="Times New Roman"/>
          <w:color w:val="000000" w:themeColor="text1"/>
          <w:sz w:val="24"/>
          <w:szCs w:val="24"/>
        </w:rPr>
        <w:t>DISTÚRBIOS DE COAGULAÇÃO</w:t>
      </w:r>
    </w:p>
    <w:p w:rsidR="0071152A" w:rsidRPr="00B76441" w:rsidRDefault="00D20089" w:rsidP="00A50D9F">
      <w:pPr>
        <w:shd w:val="clear" w:color="auto" w:fill="FFFFFF"/>
        <w:spacing w:before="100" w:beforeAutospacing="1" w:after="100" w:afterAutospacing="1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412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hemorragia </w:t>
      </w:r>
      <w:proofErr w:type="spellStart"/>
      <w:r w:rsidRPr="00B4121C">
        <w:rPr>
          <w:rFonts w:ascii="Times New Roman" w:hAnsi="Times New Roman" w:cs="Times New Roman"/>
          <w:color w:val="000000" w:themeColor="text1"/>
          <w:sz w:val="24"/>
          <w:szCs w:val="24"/>
        </w:rPr>
        <w:t>consequente</w:t>
      </w:r>
      <w:proofErr w:type="spellEnd"/>
      <w:r w:rsidRPr="00B412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ao descolamento causa, como e normal</w:t>
      </w:r>
      <w:r w:rsidRPr="00B4121C">
        <w:rPr>
          <w:rStyle w:val="style51"/>
          <w:rFonts w:ascii="Times New Roman" w:hAnsi="Times New Roman" w:cs="Times New Roman"/>
          <w:color w:val="000000" w:themeColor="text1"/>
          <w:sz w:val="24"/>
          <w:szCs w:val="24"/>
        </w:rPr>
        <w:t xml:space="preserve"> à descarga dos fatores </w:t>
      </w:r>
      <w:proofErr w:type="spellStart"/>
      <w:r w:rsidRPr="00B4121C">
        <w:rPr>
          <w:rStyle w:val="style51"/>
          <w:rFonts w:ascii="Times New Roman" w:hAnsi="Times New Roman" w:cs="Times New Roman"/>
          <w:color w:val="000000" w:themeColor="text1"/>
          <w:sz w:val="24"/>
          <w:szCs w:val="24"/>
        </w:rPr>
        <w:t>tromboplastinicos</w:t>
      </w:r>
      <w:proofErr w:type="spellEnd"/>
      <w:r w:rsidRPr="00B4121C">
        <w:rPr>
          <w:rStyle w:val="style51"/>
          <w:rFonts w:ascii="Times New Roman" w:hAnsi="Times New Roman" w:cs="Times New Roman"/>
          <w:color w:val="000000" w:themeColor="text1"/>
          <w:sz w:val="24"/>
          <w:szCs w:val="24"/>
        </w:rPr>
        <w:t xml:space="preserve"> ao local do descolamento.</w:t>
      </w:r>
      <w:r w:rsidRPr="00B412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descarga acontece ger</w:t>
      </w:r>
      <w:r w:rsidR="00B412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almente na circulação materna </w:t>
      </w:r>
      <w:r w:rsidRPr="00B412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os processos de coagulação ativados de presença destes princípios bioquímicos vão começar a transformar o fibrinogênio em fibrina, com depósitos de fibrina intravascular e </w:t>
      </w:r>
      <w:proofErr w:type="spellStart"/>
      <w:r w:rsidRPr="00B4121C">
        <w:rPr>
          <w:rFonts w:ascii="Times New Roman" w:hAnsi="Times New Roman" w:cs="Times New Roman"/>
          <w:color w:val="000000" w:themeColor="text1"/>
          <w:sz w:val="24"/>
          <w:szCs w:val="24"/>
        </w:rPr>
        <w:t>retroplacentar</w:t>
      </w:r>
      <w:proofErr w:type="spellEnd"/>
      <w:r w:rsidRPr="00B4121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B4121C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Em </w:t>
      </w:r>
      <w:proofErr w:type="spellStart"/>
      <w:r w:rsidRPr="00B4121C">
        <w:rPr>
          <w:rFonts w:ascii="Times New Roman" w:hAnsi="Times New Roman" w:cs="Times New Roman"/>
          <w:color w:val="000000" w:themeColor="text1"/>
          <w:sz w:val="24"/>
          <w:szCs w:val="24"/>
        </w:rPr>
        <w:t>consequência</w:t>
      </w:r>
      <w:proofErr w:type="spellEnd"/>
      <w:r w:rsidRPr="00B412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B4121C">
        <w:rPr>
          <w:rStyle w:val="style91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por causa da síndrome de consumo, o organismo vai ser espoliado de  </w:t>
      </w:r>
      <w:r w:rsidR="00B91356" w:rsidRPr="00B4121C">
        <w:rPr>
          <w:rStyle w:val="style91"/>
          <w:rFonts w:ascii="Times New Roman" w:hAnsi="Times New Roman" w:cs="Times New Roman"/>
          <w:b w:val="0"/>
          <w:color w:val="000000" w:themeColor="text1"/>
          <w:sz w:val="24"/>
          <w:szCs w:val="24"/>
        </w:rPr>
        <w:t>trombóticos</w:t>
      </w:r>
      <w:r w:rsidRPr="00B4121C">
        <w:rPr>
          <w:rStyle w:val="style91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e de fibrinogênio</w:t>
      </w:r>
      <w:r w:rsidRPr="00B4121C">
        <w:rPr>
          <w:rFonts w:ascii="Times New Roman" w:hAnsi="Times New Roman" w:cs="Times New Roman"/>
          <w:color w:val="000000" w:themeColor="text1"/>
          <w:sz w:val="24"/>
          <w:szCs w:val="24"/>
        </w:rPr>
        <w:t>– e de outros fatores de coagulação.</w:t>
      </w:r>
      <w:r w:rsidRPr="00B4121C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De outro lado acontece à ativação do processo de </w:t>
      </w:r>
      <w:proofErr w:type="spellStart"/>
      <w:r w:rsidRPr="00B4121C">
        <w:rPr>
          <w:rFonts w:ascii="Times New Roman" w:hAnsi="Times New Roman" w:cs="Times New Roman"/>
          <w:color w:val="000000" w:themeColor="text1"/>
          <w:sz w:val="24"/>
          <w:szCs w:val="24"/>
        </w:rPr>
        <w:t>fibrinólise</w:t>
      </w:r>
      <w:proofErr w:type="spellEnd"/>
      <w:r w:rsidRPr="00B412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pelo </w:t>
      </w:r>
      <w:proofErr w:type="spellStart"/>
      <w:r w:rsidRPr="00B4121C">
        <w:rPr>
          <w:rFonts w:ascii="Times New Roman" w:hAnsi="Times New Roman" w:cs="Times New Roman"/>
          <w:color w:val="000000" w:themeColor="text1"/>
          <w:sz w:val="24"/>
          <w:szCs w:val="24"/>
        </w:rPr>
        <w:t>fibrinolisinas</w:t>
      </w:r>
      <w:proofErr w:type="spellEnd"/>
      <w:r w:rsidRPr="00B412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formadas por causa dos ativadores enzimáticos placentários, o que vai produzir a </w:t>
      </w:r>
      <w:proofErr w:type="spellStart"/>
      <w:r w:rsidRPr="00B4121C">
        <w:rPr>
          <w:rFonts w:ascii="Times New Roman" w:hAnsi="Times New Roman" w:cs="Times New Roman"/>
          <w:color w:val="000000" w:themeColor="text1"/>
          <w:sz w:val="24"/>
          <w:szCs w:val="24"/>
        </w:rPr>
        <w:t>defibrinação</w:t>
      </w:r>
      <w:proofErr w:type="spellEnd"/>
      <w:r w:rsidRPr="00B412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sangue. Praticamente são dois processos terríveis, impossível de </w:t>
      </w:r>
      <w:proofErr w:type="spellStart"/>
      <w:r w:rsidRPr="00B4121C">
        <w:rPr>
          <w:rFonts w:ascii="Times New Roman" w:hAnsi="Times New Roman" w:cs="Times New Roman"/>
          <w:color w:val="000000" w:themeColor="text1"/>
          <w:sz w:val="24"/>
          <w:szCs w:val="24"/>
        </w:rPr>
        <w:t>contracarar</w:t>
      </w:r>
      <w:proofErr w:type="spellEnd"/>
      <w:r w:rsidRPr="00B412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 não seja que o útero será esvaziado. A concepção do coágulo </w:t>
      </w:r>
      <w:proofErr w:type="spellStart"/>
      <w:r w:rsidRPr="00B4121C">
        <w:rPr>
          <w:rFonts w:ascii="Times New Roman" w:hAnsi="Times New Roman" w:cs="Times New Roman"/>
          <w:color w:val="000000" w:themeColor="text1"/>
          <w:sz w:val="24"/>
          <w:szCs w:val="24"/>
        </w:rPr>
        <w:t>retroplacentário</w:t>
      </w:r>
      <w:proofErr w:type="spellEnd"/>
      <w:r w:rsidRPr="00B412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as alterações vasculares culminam no aumento progressivo da altura uterina. A </w:t>
      </w:r>
      <w:proofErr w:type="spellStart"/>
      <w:r w:rsidRPr="00B4121C">
        <w:rPr>
          <w:rFonts w:ascii="Times New Roman" w:hAnsi="Times New Roman" w:cs="Times New Roman"/>
          <w:color w:val="000000" w:themeColor="text1"/>
          <w:sz w:val="24"/>
          <w:szCs w:val="24"/>
        </w:rPr>
        <w:t>coagulopatia</w:t>
      </w:r>
      <w:proofErr w:type="spellEnd"/>
      <w:r w:rsidRPr="00B412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pode ser </w:t>
      </w:r>
      <w:proofErr w:type="spellStart"/>
      <w:r w:rsidRPr="00B4121C">
        <w:rPr>
          <w:rFonts w:ascii="Times New Roman" w:hAnsi="Times New Roman" w:cs="Times New Roman"/>
          <w:color w:val="000000" w:themeColor="text1"/>
          <w:sz w:val="24"/>
          <w:szCs w:val="24"/>
        </w:rPr>
        <w:t>consequente</w:t>
      </w:r>
      <w:proofErr w:type="spellEnd"/>
      <w:r w:rsidRPr="00B412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</w:t>
      </w:r>
      <w:proofErr w:type="spellStart"/>
      <w:r w:rsidRPr="00B4121C">
        <w:rPr>
          <w:rFonts w:ascii="Times New Roman" w:hAnsi="Times New Roman" w:cs="Times New Roman"/>
          <w:color w:val="000000" w:themeColor="text1"/>
          <w:sz w:val="24"/>
          <w:szCs w:val="24"/>
        </w:rPr>
        <w:t>hiperconsumo</w:t>
      </w:r>
      <w:proofErr w:type="spellEnd"/>
      <w:r w:rsidRPr="00B412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local, na composição de amplo coágulo </w:t>
      </w:r>
      <w:proofErr w:type="spellStart"/>
      <w:r w:rsidRPr="00B4121C">
        <w:rPr>
          <w:rFonts w:ascii="Times New Roman" w:hAnsi="Times New Roman" w:cs="Times New Roman"/>
          <w:color w:val="000000" w:themeColor="text1"/>
          <w:sz w:val="24"/>
          <w:szCs w:val="24"/>
        </w:rPr>
        <w:t>retroplacentário</w:t>
      </w:r>
      <w:proofErr w:type="spellEnd"/>
      <w:r w:rsidRPr="00B412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exterminando o fibrinogênio e outros fatores de coagulação do organismo. Outro mecanismo disparador da </w:t>
      </w:r>
      <w:proofErr w:type="spellStart"/>
      <w:r w:rsidRPr="00B4121C">
        <w:rPr>
          <w:rFonts w:ascii="Times New Roman" w:hAnsi="Times New Roman" w:cs="Times New Roman"/>
          <w:color w:val="000000" w:themeColor="text1"/>
          <w:sz w:val="24"/>
          <w:szCs w:val="24"/>
        </w:rPr>
        <w:t>coagulopatia</w:t>
      </w:r>
      <w:proofErr w:type="spellEnd"/>
      <w:r w:rsidRPr="00B412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é a passagem da </w:t>
      </w:r>
      <w:proofErr w:type="spellStart"/>
      <w:r w:rsidRPr="00B4121C">
        <w:rPr>
          <w:rFonts w:ascii="Times New Roman" w:hAnsi="Times New Roman" w:cs="Times New Roman"/>
          <w:color w:val="000000" w:themeColor="text1"/>
          <w:sz w:val="24"/>
          <w:szCs w:val="24"/>
        </w:rPr>
        <w:t>tromboplastina</w:t>
      </w:r>
      <w:proofErr w:type="spellEnd"/>
      <w:r w:rsidRPr="00B412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para a circulação materna, levando a coagulação intravascular disseminada (CID). Para diagnóstico, pode-se utilizar a </w:t>
      </w:r>
      <w:proofErr w:type="spellStart"/>
      <w:r w:rsidRPr="00B4121C">
        <w:rPr>
          <w:rFonts w:ascii="Times New Roman" w:hAnsi="Times New Roman" w:cs="Times New Roman"/>
          <w:color w:val="000000" w:themeColor="text1"/>
          <w:sz w:val="24"/>
          <w:szCs w:val="24"/>
        </w:rPr>
        <w:t>ultrassonografia</w:t>
      </w:r>
      <w:proofErr w:type="spellEnd"/>
      <w:r w:rsidRPr="00B412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capaz de mostrar imagem heterogênea </w:t>
      </w:r>
      <w:proofErr w:type="spellStart"/>
      <w:r w:rsidRPr="00B4121C">
        <w:rPr>
          <w:rFonts w:ascii="Times New Roman" w:hAnsi="Times New Roman" w:cs="Times New Roman"/>
          <w:color w:val="000000" w:themeColor="text1"/>
          <w:sz w:val="24"/>
          <w:szCs w:val="24"/>
        </w:rPr>
        <w:t>retroplacentária</w:t>
      </w:r>
      <w:proofErr w:type="spellEnd"/>
      <w:r w:rsidRPr="00B4121C">
        <w:rPr>
          <w:rFonts w:ascii="Times New Roman" w:hAnsi="Times New Roman" w:cs="Times New Roman"/>
          <w:color w:val="000000" w:themeColor="text1"/>
          <w:sz w:val="24"/>
          <w:szCs w:val="24"/>
        </w:rPr>
        <w:t>, irregular e com regiões líquidas. A ressonância magnética é outro exame de imagem que pode ser utilizado</w:t>
      </w:r>
    </w:p>
    <w:p w:rsidR="00B740EF" w:rsidRDefault="004F00CE" w:rsidP="00B913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5.4.</w:t>
      </w:r>
      <w:proofErr w:type="gramEnd"/>
      <w:r w:rsidR="00B740EF" w:rsidRPr="00B740EF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QUADRO CLÍNICO</w:t>
      </w:r>
    </w:p>
    <w:p w:rsidR="00D55761" w:rsidRPr="00B740EF" w:rsidRDefault="00D55761" w:rsidP="00B913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</w:p>
    <w:p w:rsidR="00B740EF" w:rsidRPr="00177DEE" w:rsidRDefault="00B740EF" w:rsidP="00B913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7DEE">
        <w:rPr>
          <w:rFonts w:ascii="Times New Roman" w:hAnsi="Times New Roman" w:cs="Times New Roman"/>
          <w:color w:val="000000" w:themeColor="text1"/>
          <w:sz w:val="24"/>
          <w:szCs w:val="24"/>
        </w:rPr>
        <w:t>O quadro clinica característico do DPP e a dor abdominal, associada ou não.</w:t>
      </w:r>
    </w:p>
    <w:p w:rsidR="00B740EF" w:rsidRDefault="00B740EF" w:rsidP="00B913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7DEE">
        <w:rPr>
          <w:rFonts w:ascii="Times New Roman" w:hAnsi="Times New Roman" w:cs="Times New Roman"/>
          <w:color w:val="000000" w:themeColor="text1"/>
          <w:sz w:val="24"/>
          <w:szCs w:val="24"/>
        </w:rPr>
        <w:t>O sangramento vaginal. A dor varia de leve desconfor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to até dor intensa, associada a a</w:t>
      </w:r>
      <w:r w:rsidRPr="00177DEE">
        <w:rPr>
          <w:rFonts w:ascii="Times New Roman" w:hAnsi="Times New Roman" w:cs="Times New Roman"/>
          <w:color w:val="000000" w:themeColor="text1"/>
          <w:sz w:val="24"/>
          <w:szCs w:val="24"/>
        </w:rPr>
        <w:t>umento do tônus uterino, que pode se manifest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 em graus variados, desde uma </w:t>
      </w:r>
      <w:proofErr w:type="spellStart"/>
      <w:r w:rsidRPr="00177DEE">
        <w:rPr>
          <w:rFonts w:ascii="Times New Roman" w:hAnsi="Times New Roman" w:cs="Times New Roman"/>
          <w:color w:val="000000" w:themeColor="text1"/>
          <w:sz w:val="24"/>
          <w:szCs w:val="24"/>
        </w:rPr>
        <w:t>Taquihiperssistolia</w:t>
      </w:r>
      <w:proofErr w:type="spellEnd"/>
      <w:r w:rsidRPr="00177D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é</w:t>
      </w:r>
      <w:r w:rsidRPr="00177D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hipertonia. Em casos de placenta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inserção posterior, a dor </w:t>
      </w:r>
      <w:r w:rsidRPr="00177DEE">
        <w:rPr>
          <w:rFonts w:ascii="Times New Roman" w:hAnsi="Times New Roman" w:cs="Times New Roman"/>
          <w:color w:val="000000" w:themeColor="text1"/>
          <w:sz w:val="24"/>
          <w:szCs w:val="24"/>
        </w:rPr>
        <w:t>Lombar. Na g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estante em trabalho de parto, a</w:t>
      </w:r>
      <w:r w:rsidRPr="00177D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persistência da dor entre as contrações. </w:t>
      </w:r>
      <w:proofErr w:type="spellStart"/>
      <w:proofErr w:type="gramStart"/>
      <w:r w:rsidRPr="00177DEE">
        <w:rPr>
          <w:rFonts w:ascii="Times New Roman" w:hAnsi="Times New Roman" w:cs="Times New Roman"/>
          <w:color w:val="000000" w:themeColor="text1"/>
          <w:sz w:val="24"/>
          <w:szCs w:val="24"/>
        </w:rPr>
        <w:t>Hemoamnio</w:t>
      </w:r>
      <w:proofErr w:type="spellEnd"/>
      <w:r w:rsidRPr="00177DEE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proofErr w:type="gramEnd"/>
      <w:r w:rsidRPr="00177D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Sangramento </w:t>
      </w:r>
      <w:proofErr w:type="spellStart"/>
      <w:r w:rsidRPr="00177DE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retrop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lacentá</w:t>
      </w:r>
      <w:r w:rsidRPr="00177DEE">
        <w:rPr>
          <w:rFonts w:ascii="Times New Roman" w:hAnsi="Times New Roman" w:cs="Times New Roman"/>
          <w:color w:val="000000" w:themeColor="text1"/>
          <w:sz w:val="24"/>
          <w:szCs w:val="24"/>
        </w:rPr>
        <w:t>rio</w:t>
      </w:r>
      <w:proofErr w:type="spellEnd"/>
      <w:r w:rsidRPr="00177D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.Ate 20% dos sangramentos no DPP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são ocultos, com formação de coá</w:t>
      </w:r>
      <w:r w:rsidRPr="00177DEE">
        <w:rPr>
          <w:rFonts w:ascii="Times New Roman" w:hAnsi="Times New Roman" w:cs="Times New Roman"/>
          <w:color w:val="000000" w:themeColor="text1"/>
          <w:sz w:val="24"/>
          <w:szCs w:val="24"/>
        </w:rPr>
        <w:t>gulo.</w:t>
      </w:r>
      <w:proofErr w:type="spellStart"/>
      <w:r w:rsidRPr="00177DEE">
        <w:rPr>
          <w:rFonts w:ascii="Times New Roman" w:hAnsi="Times New Roman" w:cs="Times New Roman"/>
          <w:color w:val="000000" w:themeColor="text1"/>
          <w:sz w:val="24"/>
          <w:szCs w:val="24"/>
        </w:rPr>
        <w:t>Retroplacent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á</w:t>
      </w:r>
      <w:r w:rsidRPr="00177DEE">
        <w:rPr>
          <w:rFonts w:ascii="Times New Roman" w:hAnsi="Times New Roman" w:cs="Times New Roman"/>
          <w:color w:val="000000" w:themeColor="text1"/>
          <w:sz w:val="24"/>
          <w:szCs w:val="24"/>
        </w:rPr>
        <w:t>rio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55761" w:rsidRDefault="00D55761" w:rsidP="00B913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1152A" w:rsidRDefault="004F00CE" w:rsidP="00B913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5.5.</w:t>
      </w:r>
      <w:proofErr w:type="gramEnd"/>
      <w:r w:rsidR="0071152A" w:rsidRPr="007115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CONDUTA</w:t>
      </w:r>
      <w:r w:rsidR="00B7644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PARA O TRATAMENTO</w:t>
      </w:r>
    </w:p>
    <w:p w:rsidR="0071152A" w:rsidRDefault="0071152A" w:rsidP="00B913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1152A" w:rsidRPr="00177DEE" w:rsidRDefault="0071152A" w:rsidP="00B91356">
      <w:pPr>
        <w:pStyle w:val="PargrafodaLista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7D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tratamento dependera do grau do descolamento (Grau 1, 2 ou </w:t>
      </w:r>
      <w:proofErr w:type="gramStart"/>
      <w:r w:rsidRPr="00177DEE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proofErr w:type="gramEnd"/>
      <w:r w:rsidRPr="00177DEE">
        <w:rPr>
          <w:rFonts w:ascii="Times New Roman" w:hAnsi="Times New Roman" w:cs="Times New Roman"/>
          <w:color w:val="000000" w:themeColor="text1"/>
          <w:sz w:val="24"/>
          <w:szCs w:val="24"/>
        </w:rPr>
        <w:t>) que se reflete.</w:t>
      </w:r>
    </w:p>
    <w:p w:rsidR="0071152A" w:rsidRPr="00177DEE" w:rsidRDefault="0071152A" w:rsidP="00B91356">
      <w:pPr>
        <w:pStyle w:val="PargrafodaLista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7DEE">
        <w:rPr>
          <w:rFonts w:ascii="Times New Roman" w:hAnsi="Times New Roman" w:cs="Times New Roman"/>
          <w:color w:val="000000" w:themeColor="text1"/>
          <w:sz w:val="24"/>
          <w:szCs w:val="24"/>
        </w:rPr>
        <w:t>No estado hemodinâmico materno e da vitalidade fetal.</w:t>
      </w:r>
    </w:p>
    <w:p w:rsidR="0071152A" w:rsidRPr="00177DEE" w:rsidRDefault="0071152A" w:rsidP="00B91356">
      <w:pPr>
        <w:pStyle w:val="PargrafodaLista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7D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 grau </w:t>
      </w:r>
      <w:proofErr w:type="gramStart"/>
      <w:r w:rsidRPr="00177DEE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proofErr w:type="gramEnd"/>
      <w:r w:rsidRPr="00177DEE">
        <w:rPr>
          <w:rFonts w:ascii="Times New Roman" w:hAnsi="Times New Roman" w:cs="Times New Roman"/>
          <w:color w:val="000000" w:themeColor="text1"/>
          <w:sz w:val="24"/>
          <w:szCs w:val="24"/>
        </w:rPr>
        <w:t>, o diagnostico geralmente e feito no pós-parto, portanto, não houve.</w:t>
      </w:r>
    </w:p>
    <w:p w:rsidR="0071152A" w:rsidRPr="00177DEE" w:rsidRDefault="0071152A" w:rsidP="00B91356">
      <w:pPr>
        <w:pStyle w:val="PargrafodaLista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7DEE">
        <w:rPr>
          <w:rFonts w:ascii="Times New Roman" w:hAnsi="Times New Roman" w:cs="Times New Roman"/>
          <w:color w:val="000000" w:themeColor="text1"/>
          <w:sz w:val="24"/>
          <w:szCs w:val="24"/>
        </w:rPr>
        <w:t>Repercussões maternas ou fetais.</w:t>
      </w:r>
    </w:p>
    <w:p w:rsidR="0071152A" w:rsidRPr="00B4121C" w:rsidRDefault="0071152A" w:rsidP="00B91356">
      <w:pPr>
        <w:pStyle w:val="PargrafodaLista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7D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 grau </w:t>
      </w:r>
      <w:proofErr w:type="gramStart"/>
      <w:r w:rsidRPr="00177DEE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proofErr w:type="gramEnd"/>
      <w:r w:rsidRPr="00177DEE">
        <w:rPr>
          <w:rFonts w:ascii="Times New Roman" w:hAnsi="Times New Roman" w:cs="Times New Roman"/>
          <w:color w:val="000000" w:themeColor="text1"/>
          <w:sz w:val="24"/>
          <w:szCs w:val="24"/>
        </w:rPr>
        <w:t>, o parto vaginal e possível se iminente, desde que a vitalidade fetal.Esteja preservada e não haja comprometimento hemodinâmico materno. O trabalho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</w:t>
      </w:r>
      <w:r w:rsidRPr="00177D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parto deve estar em franco progresso. A </w:t>
      </w:r>
      <w:proofErr w:type="spellStart"/>
      <w:r w:rsidRPr="00177DEE">
        <w:rPr>
          <w:rFonts w:ascii="Times New Roman" w:hAnsi="Times New Roman" w:cs="Times New Roman"/>
          <w:color w:val="000000" w:themeColor="text1"/>
          <w:sz w:val="24"/>
          <w:szCs w:val="24"/>
        </w:rPr>
        <w:t>amniotomia</w:t>
      </w:r>
      <w:proofErr w:type="spellEnd"/>
      <w:r w:rsidRPr="00177D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deve ser realizada assim que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</w:t>
      </w:r>
      <w:r w:rsidRPr="00177D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ossível, pois ira diminuir a pressão </w:t>
      </w:r>
      <w:proofErr w:type="spellStart"/>
      <w:r w:rsidRPr="00177DEE">
        <w:rPr>
          <w:rFonts w:ascii="Times New Roman" w:hAnsi="Times New Roman" w:cs="Times New Roman"/>
          <w:color w:val="000000" w:themeColor="text1"/>
          <w:sz w:val="24"/>
          <w:szCs w:val="24"/>
        </w:rPr>
        <w:t>intrauterina</w:t>
      </w:r>
      <w:proofErr w:type="spellEnd"/>
      <w:r w:rsidRPr="00177D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 o escoamento do liquido amniótico,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</w:t>
      </w:r>
      <w:r w:rsidRPr="00177DEE">
        <w:rPr>
          <w:rFonts w:ascii="Times New Roman" w:hAnsi="Times New Roman" w:cs="Times New Roman"/>
          <w:color w:val="000000" w:themeColor="text1"/>
          <w:sz w:val="24"/>
          <w:szCs w:val="24"/>
        </w:rPr>
        <w:t>iminuindo tanto o sangramento do leito placentário quanto a passagem para 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</w:t>
      </w:r>
      <w:r w:rsidRPr="00177D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irculação materna de </w:t>
      </w:r>
      <w:proofErr w:type="spellStart"/>
      <w:r w:rsidRPr="00177DEE">
        <w:rPr>
          <w:rFonts w:ascii="Times New Roman" w:hAnsi="Times New Roman" w:cs="Times New Roman"/>
          <w:color w:val="000000" w:themeColor="text1"/>
          <w:sz w:val="24"/>
          <w:szCs w:val="24"/>
        </w:rPr>
        <w:t>tromboplastina</w:t>
      </w:r>
      <w:proofErr w:type="spellEnd"/>
      <w:r w:rsidRPr="00177DEE">
        <w:rPr>
          <w:rFonts w:ascii="Times New Roman" w:hAnsi="Times New Roman" w:cs="Times New Roman"/>
          <w:color w:val="000000" w:themeColor="text1"/>
          <w:sz w:val="24"/>
          <w:szCs w:val="24"/>
        </w:rPr>
        <w:t>. Deve ser moni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torado o estado hemodinâmico da </w:t>
      </w:r>
      <w:r w:rsidRPr="00177D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gestante com manutenção adequada de reposição </w:t>
      </w:r>
      <w:proofErr w:type="spellStart"/>
      <w:r w:rsidRPr="00177DEE">
        <w:rPr>
          <w:rFonts w:ascii="Times New Roman" w:hAnsi="Times New Roman" w:cs="Times New Roman"/>
          <w:color w:val="000000" w:themeColor="text1"/>
          <w:sz w:val="24"/>
          <w:szCs w:val="24"/>
        </w:rPr>
        <w:t>volêmica</w:t>
      </w:r>
      <w:proofErr w:type="spellEnd"/>
      <w:r w:rsidRPr="00177D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de sangue e derivados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</w:t>
      </w:r>
      <w:r w:rsidRPr="00177DEE">
        <w:rPr>
          <w:rFonts w:ascii="Times New Roman" w:hAnsi="Times New Roman" w:cs="Times New Roman"/>
          <w:color w:val="000000" w:themeColor="text1"/>
          <w:sz w:val="24"/>
          <w:szCs w:val="24"/>
        </w:rPr>
        <w:t>e necessário. O debito urinário deve ser monitorado e mantido em 30 ml/hora 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hemató</w:t>
      </w:r>
      <w:r w:rsidRPr="00177DEE">
        <w:rPr>
          <w:rFonts w:ascii="Times New Roman" w:hAnsi="Times New Roman" w:cs="Times New Roman"/>
          <w:color w:val="000000" w:themeColor="text1"/>
          <w:sz w:val="24"/>
          <w:szCs w:val="24"/>
        </w:rPr>
        <w:t>crito</w:t>
      </w:r>
      <w:proofErr w:type="spellEnd"/>
      <w:r w:rsidRPr="00177D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acompanhado e mantido acima de 30%. Se a evolução do trabalho de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</w:t>
      </w:r>
      <w:r w:rsidRPr="00177DEE">
        <w:rPr>
          <w:rFonts w:ascii="Times New Roman" w:hAnsi="Times New Roman" w:cs="Times New Roman"/>
          <w:color w:val="000000" w:themeColor="text1"/>
          <w:sz w:val="24"/>
          <w:szCs w:val="24"/>
        </w:rPr>
        <w:t>arto não for rápida e favorável, se houver instabilidade materna ou sofrimento fetal,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</w:t>
      </w:r>
      <w:r w:rsidRPr="00177D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cesárea deve ser realizada </w:t>
      </w:r>
      <w:proofErr w:type="gramStart"/>
      <w:r w:rsidRPr="00177DEE">
        <w:rPr>
          <w:rFonts w:ascii="Times New Roman" w:hAnsi="Times New Roman" w:cs="Times New Roman"/>
          <w:color w:val="000000" w:themeColor="text1"/>
          <w:sz w:val="24"/>
          <w:szCs w:val="24"/>
        </w:rPr>
        <w:t>imediatamente.</w:t>
      </w:r>
      <w:proofErr w:type="gramEnd"/>
      <w:r w:rsidRPr="00177DEE">
        <w:rPr>
          <w:rFonts w:ascii="Times New Roman" w:hAnsi="Times New Roman" w:cs="Times New Roman"/>
          <w:color w:val="000000" w:themeColor="text1"/>
          <w:sz w:val="24"/>
          <w:szCs w:val="24"/>
        </w:rPr>
        <w:t>Em caso do feto morto, Grau 3, o parto vaginal e aconselhável. Devem-se adotar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</w:t>
      </w:r>
      <w:r w:rsidRPr="00177D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 mesmos cuidados de monitoração materna do ponto de vista hemodinâmico e </w:t>
      </w:r>
      <w:proofErr w:type="spellStart"/>
      <w:proofErr w:type="gramStart"/>
      <w:r w:rsidRPr="00177DEE">
        <w:rPr>
          <w:rFonts w:ascii="Times New Roman" w:hAnsi="Times New Roman" w:cs="Times New Roman"/>
          <w:color w:val="000000" w:themeColor="text1"/>
          <w:sz w:val="24"/>
          <w:szCs w:val="24"/>
        </w:rPr>
        <w:t>doEstado</w:t>
      </w:r>
      <w:proofErr w:type="spellEnd"/>
      <w:proofErr w:type="gramEnd"/>
      <w:r w:rsidRPr="00177D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coagulação. Apesar da hipertonia uterina, em alguns casos de DPP </w:t>
      </w:r>
      <w:proofErr w:type="gramStart"/>
      <w:r w:rsidRPr="00177DEE">
        <w:rPr>
          <w:rFonts w:ascii="Times New Roman" w:hAnsi="Times New Roman" w:cs="Times New Roman"/>
          <w:color w:val="000000" w:themeColor="text1"/>
          <w:sz w:val="24"/>
          <w:szCs w:val="24"/>
        </w:rPr>
        <w:t>maciço.</w:t>
      </w:r>
      <w:proofErr w:type="gramEnd"/>
      <w:r w:rsidRPr="00177D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útero pode se tornar hipotônico, sendo necessário o uso de </w:t>
      </w:r>
      <w:proofErr w:type="spellStart"/>
      <w:r w:rsidRPr="00177DEE">
        <w:rPr>
          <w:rFonts w:ascii="Times New Roman" w:hAnsi="Times New Roman" w:cs="Times New Roman"/>
          <w:color w:val="000000" w:themeColor="text1"/>
          <w:sz w:val="24"/>
          <w:szCs w:val="24"/>
        </w:rPr>
        <w:t>ocitocina</w:t>
      </w:r>
      <w:proofErr w:type="spellEnd"/>
      <w:r w:rsidRPr="00177DEE">
        <w:rPr>
          <w:rFonts w:ascii="Times New Roman" w:hAnsi="Times New Roman" w:cs="Times New Roman"/>
          <w:color w:val="000000" w:themeColor="text1"/>
          <w:sz w:val="24"/>
          <w:szCs w:val="24"/>
        </w:rPr>
        <w:t>. Essa deve ser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</w:t>
      </w:r>
      <w:r w:rsidRPr="00177D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sada com critério e constante </w:t>
      </w:r>
      <w:proofErr w:type="gramStart"/>
      <w:r w:rsidRPr="00177DEE">
        <w:rPr>
          <w:rFonts w:ascii="Times New Roman" w:hAnsi="Times New Roman" w:cs="Times New Roman"/>
          <w:color w:val="000000" w:themeColor="text1"/>
          <w:sz w:val="24"/>
          <w:szCs w:val="24"/>
        </w:rPr>
        <w:t>monitoração.</w:t>
      </w:r>
      <w:proofErr w:type="gramEnd"/>
      <w:r w:rsidRPr="00177D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Antes de realizada a cesárea, onde houver possibilidade, deve ser feita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transfusão </w:t>
      </w:r>
      <w:r>
        <w:rPr>
          <w:color w:val="000000" w:themeColor="text1"/>
        </w:rPr>
        <w:t xml:space="preserve">de </w:t>
      </w:r>
      <w:r w:rsidRPr="00D20089">
        <w:rPr>
          <w:rFonts w:ascii="Times New Roman" w:hAnsi="Times New Roman" w:cs="Times New Roman"/>
          <w:color w:val="000000" w:themeColor="text1"/>
          <w:sz w:val="24"/>
          <w:szCs w:val="24"/>
        </w:rPr>
        <w:t>concentrado de glóbulos, reposição de plaquetas e plasma fresco congelado.</w:t>
      </w:r>
    </w:p>
    <w:p w:rsidR="002555DD" w:rsidRDefault="002555DD" w:rsidP="00B91356">
      <w:pPr>
        <w:pStyle w:val="NormalWeb"/>
        <w:spacing w:line="360" w:lineRule="auto"/>
        <w:jc w:val="both"/>
        <w:rPr>
          <w:rFonts w:eastAsia="MyriadPro-Bold"/>
          <w:b/>
          <w:bCs/>
          <w:color w:val="000000" w:themeColor="text1"/>
        </w:rPr>
      </w:pPr>
    </w:p>
    <w:p w:rsidR="002555DD" w:rsidRDefault="002555DD" w:rsidP="00B91356">
      <w:pPr>
        <w:pStyle w:val="NormalWeb"/>
        <w:spacing w:line="360" w:lineRule="auto"/>
        <w:jc w:val="both"/>
        <w:rPr>
          <w:rFonts w:eastAsia="MyriadPro-Bold"/>
          <w:b/>
          <w:bCs/>
          <w:color w:val="000000" w:themeColor="text1"/>
        </w:rPr>
      </w:pPr>
    </w:p>
    <w:p w:rsidR="002555DD" w:rsidRDefault="002555DD" w:rsidP="00B91356">
      <w:pPr>
        <w:pStyle w:val="NormalWeb"/>
        <w:spacing w:line="360" w:lineRule="auto"/>
        <w:jc w:val="both"/>
        <w:rPr>
          <w:rFonts w:eastAsia="MyriadPro-Bold"/>
          <w:b/>
          <w:bCs/>
          <w:color w:val="000000" w:themeColor="text1"/>
        </w:rPr>
      </w:pPr>
    </w:p>
    <w:p w:rsidR="002555DD" w:rsidRDefault="002555DD" w:rsidP="00B91356">
      <w:pPr>
        <w:pStyle w:val="NormalWeb"/>
        <w:spacing w:line="360" w:lineRule="auto"/>
        <w:jc w:val="both"/>
        <w:rPr>
          <w:rFonts w:eastAsia="MyriadPro-Bold"/>
          <w:b/>
          <w:bCs/>
          <w:color w:val="000000" w:themeColor="text1"/>
        </w:rPr>
      </w:pPr>
    </w:p>
    <w:p w:rsidR="002555DD" w:rsidRDefault="002555DD" w:rsidP="00B91356">
      <w:pPr>
        <w:pStyle w:val="NormalWeb"/>
        <w:spacing w:line="360" w:lineRule="auto"/>
        <w:jc w:val="both"/>
        <w:rPr>
          <w:rFonts w:eastAsia="MyriadPro-Bold"/>
          <w:b/>
          <w:bCs/>
          <w:color w:val="000000" w:themeColor="text1"/>
        </w:rPr>
      </w:pPr>
    </w:p>
    <w:p w:rsidR="00D20089" w:rsidRPr="00177DEE" w:rsidRDefault="004F00CE" w:rsidP="00B91356">
      <w:pPr>
        <w:pStyle w:val="NormalWeb"/>
        <w:spacing w:line="360" w:lineRule="auto"/>
        <w:jc w:val="both"/>
        <w:rPr>
          <w:rFonts w:eastAsia="MyriadPro-Bold"/>
          <w:b/>
          <w:bCs/>
          <w:noProof/>
          <w:color w:val="000000" w:themeColor="text1"/>
        </w:rPr>
      </w:pPr>
      <w:proofErr w:type="gramStart"/>
      <w:r>
        <w:rPr>
          <w:rFonts w:eastAsia="MyriadPro-Bold"/>
          <w:b/>
          <w:bCs/>
          <w:color w:val="000000" w:themeColor="text1"/>
        </w:rPr>
        <w:lastRenderedPageBreak/>
        <w:t>5.6.</w:t>
      </w:r>
      <w:proofErr w:type="gramEnd"/>
      <w:r w:rsidRPr="00177DEE">
        <w:rPr>
          <w:rFonts w:eastAsia="MyriadPro-Bold"/>
          <w:b/>
          <w:bCs/>
          <w:color w:val="000000" w:themeColor="text1"/>
        </w:rPr>
        <w:t>FLUXOGRAMA DE CONDUTA NO DPP</w:t>
      </w:r>
    </w:p>
    <w:p w:rsidR="00D20089" w:rsidRDefault="00D20089" w:rsidP="00B913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20089" w:rsidRDefault="00D20089" w:rsidP="00B913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1152A" w:rsidRDefault="00D20089" w:rsidP="00B913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20089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drawing>
          <wp:inline distT="0" distB="0" distL="0" distR="0">
            <wp:extent cx="5400040" cy="2720506"/>
            <wp:effectExtent l="1905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7205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152A" w:rsidRDefault="0071152A" w:rsidP="00B913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1152A" w:rsidRDefault="0071152A" w:rsidP="00B913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54452" w:rsidRDefault="00354452" w:rsidP="00B913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54452" w:rsidRDefault="00354452" w:rsidP="00B913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4121C" w:rsidRPr="00AD7CB1" w:rsidRDefault="004F00CE" w:rsidP="00B913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>5.7.</w:t>
      </w:r>
      <w:proofErr w:type="gramEnd"/>
      <w:r w:rsidR="00AD7CB1" w:rsidRPr="009A2D5E">
        <w:rPr>
          <w:rFonts w:ascii="Times New Roman" w:hAnsi="Times New Roman" w:cs="Times New Roman"/>
          <w:b/>
          <w:color w:val="000000"/>
          <w:sz w:val="24"/>
          <w:szCs w:val="24"/>
        </w:rPr>
        <w:t>DIAGNÓSTICO E ACÕES DE ENFERMAGEM</w:t>
      </w:r>
    </w:p>
    <w:p w:rsidR="0071152A" w:rsidRDefault="0071152A" w:rsidP="00B913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Tabelacomgrade"/>
        <w:tblW w:w="9640" w:type="dxa"/>
        <w:tblInd w:w="-318" w:type="dxa"/>
        <w:tblLook w:val="04A0"/>
      </w:tblPr>
      <w:tblGrid>
        <w:gridCol w:w="3199"/>
        <w:gridCol w:w="2881"/>
        <w:gridCol w:w="3560"/>
      </w:tblGrid>
      <w:tr w:rsidR="00D20089" w:rsidTr="00AD7CB1">
        <w:tc>
          <w:tcPr>
            <w:tcW w:w="3199" w:type="dxa"/>
          </w:tcPr>
          <w:p w:rsidR="00D20089" w:rsidRDefault="00D20089" w:rsidP="00B9135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DIAGNÓSTICO DE ENFERMAGEM</w:t>
            </w:r>
          </w:p>
        </w:tc>
        <w:tc>
          <w:tcPr>
            <w:tcW w:w="2881" w:type="dxa"/>
          </w:tcPr>
          <w:p w:rsidR="00D20089" w:rsidRDefault="00D20089" w:rsidP="00B9135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PLANEJAMENTO</w:t>
            </w:r>
          </w:p>
        </w:tc>
        <w:tc>
          <w:tcPr>
            <w:tcW w:w="3560" w:type="dxa"/>
          </w:tcPr>
          <w:p w:rsidR="00D20089" w:rsidRDefault="00D20089" w:rsidP="00B9135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IMPLEMENTAÇÃO</w:t>
            </w:r>
            <w:proofErr w:type="gramEnd"/>
          </w:p>
        </w:tc>
      </w:tr>
      <w:tr w:rsidR="00D20089" w:rsidTr="00AD7CB1">
        <w:tc>
          <w:tcPr>
            <w:tcW w:w="3199" w:type="dxa"/>
          </w:tcPr>
          <w:p w:rsidR="00D20089" w:rsidRPr="007A0D24" w:rsidRDefault="007A0D24" w:rsidP="00B9135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D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Risco de </w:t>
            </w:r>
            <w:r w:rsidR="00727C5A" w:rsidRPr="007A0D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sangramento</w:t>
            </w:r>
            <w:r w:rsidRPr="007A0D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caracterizado por descolamento prematuro da </w:t>
            </w:r>
            <w:proofErr w:type="spellStart"/>
            <w:r w:rsidRPr="007A0D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placeta</w:t>
            </w:r>
            <w:proofErr w:type="spellEnd"/>
          </w:p>
        </w:tc>
        <w:tc>
          <w:tcPr>
            <w:tcW w:w="2881" w:type="dxa"/>
          </w:tcPr>
          <w:p w:rsidR="00D20089" w:rsidRPr="007A0D24" w:rsidRDefault="00727C5A" w:rsidP="00B9135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D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Monitorar sangramento</w:t>
            </w:r>
          </w:p>
        </w:tc>
        <w:tc>
          <w:tcPr>
            <w:tcW w:w="3560" w:type="dxa"/>
          </w:tcPr>
          <w:p w:rsidR="00D20089" w:rsidRDefault="00727C5A" w:rsidP="00B9135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70E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Avaliar o sangramento a cada 30 minutos, ou de acordo com a gravidade das condições da paciente, anotando a hora em que começou e o volume do sangramento vaginal antes da internação.</w:t>
            </w:r>
          </w:p>
        </w:tc>
      </w:tr>
      <w:tr w:rsidR="00D20089" w:rsidTr="00AD7CB1">
        <w:tc>
          <w:tcPr>
            <w:tcW w:w="3199" w:type="dxa"/>
          </w:tcPr>
          <w:p w:rsidR="00D20089" w:rsidRPr="00AD7CB1" w:rsidRDefault="007A0D24" w:rsidP="00B9135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7C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Risco de diminuição dos níveis </w:t>
            </w:r>
            <w:r w:rsidR="00AD7CB1" w:rsidRPr="00AD7C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pressóricos</w:t>
            </w:r>
            <w:r w:rsidRPr="00AD7C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caracte</w:t>
            </w:r>
            <w:r w:rsidR="00AD7CB1" w:rsidRPr="00AD7C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rizado por perda hemodinâmica.</w:t>
            </w:r>
          </w:p>
        </w:tc>
        <w:tc>
          <w:tcPr>
            <w:tcW w:w="2881" w:type="dxa"/>
          </w:tcPr>
          <w:p w:rsidR="00D20089" w:rsidRPr="00AD7CB1" w:rsidRDefault="00AD7CB1" w:rsidP="00B9135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7C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Melhoras níveis pressóricos</w:t>
            </w:r>
          </w:p>
        </w:tc>
        <w:tc>
          <w:tcPr>
            <w:tcW w:w="3560" w:type="dxa"/>
          </w:tcPr>
          <w:p w:rsidR="00D20089" w:rsidRDefault="00727C5A" w:rsidP="00B9135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70E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Elevar os pés da cama a 30º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Pr="00A70E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 elevação dos pés aumenta o fluxo sanguíneo para os órgãos vitais</w:t>
            </w:r>
          </w:p>
        </w:tc>
      </w:tr>
      <w:tr w:rsidR="00D20089" w:rsidTr="00AD7CB1">
        <w:tc>
          <w:tcPr>
            <w:tcW w:w="3199" w:type="dxa"/>
          </w:tcPr>
          <w:p w:rsidR="00D20089" w:rsidRPr="00AD7CB1" w:rsidRDefault="00AD7CB1" w:rsidP="00B9135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7C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Risco de </w:t>
            </w:r>
            <w:proofErr w:type="spellStart"/>
            <w:r w:rsidRPr="00AD7C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hipovolemia</w:t>
            </w:r>
            <w:proofErr w:type="spellEnd"/>
            <w:r w:rsidRPr="00AD7C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evidenciado por perda sanguínea</w:t>
            </w:r>
          </w:p>
        </w:tc>
        <w:tc>
          <w:tcPr>
            <w:tcW w:w="2881" w:type="dxa"/>
          </w:tcPr>
          <w:p w:rsidR="00D20089" w:rsidRDefault="00727C5A" w:rsidP="00B9135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70E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Manter a hidratação</w:t>
            </w:r>
          </w:p>
        </w:tc>
        <w:tc>
          <w:tcPr>
            <w:tcW w:w="3560" w:type="dxa"/>
          </w:tcPr>
          <w:p w:rsidR="00D20089" w:rsidRDefault="00727C5A" w:rsidP="00B9135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Realizar a</w:t>
            </w:r>
            <w:r w:rsidRPr="00A70E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reposição rápida dos líquidos é </w:t>
            </w:r>
            <w:r w:rsidR="00AD7CB1" w:rsidRPr="00A70E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necessário</w:t>
            </w:r>
            <w:r w:rsidRPr="00A70E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para corrigir </w:t>
            </w:r>
            <w:proofErr w:type="spellStart"/>
            <w:r w:rsidRPr="00A70E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r w:rsidR="00AD7C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hipovolemia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727C5A" w:rsidRDefault="00727C5A" w:rsidP="00B9135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70E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Monitorizar a </w:t>
            </w:r>
            <w:proofErr w:type="spellStart"/>
            <w:r w:rsidRPr="00A70E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ingesta</w:t>
            </w:r>
            <w:proofErr w:type="spellEnd"/>
            <w:r w:rsidRPr="00A70E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hídrica, o debito urinário e a densidade de hora em hora.</w:t>
            </w:r>
            <w:r w:rsidR="00AD7C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Se necessário realizar infusão </w:t>
            </w:r>
            <w:proofErr w:type="spellStart"/>
            <w:r w:rsidR="00AD7C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sanguinea</w:t>
            </w:r>
            <w:proofErr w:type="spellEnd"/>
            <w:r w:rsidR="00AD7C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conforme prescrição médica.</w:t>
            </w:r>
          </w:p>
        </w:tc>
      </w:tr>
    </w:tbl>
    <w:p w:rsidR="0071152A" w:rsidRDefault="0071152A" w:rsidP="00B913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4575B" w:rsidRDefault="0034575B" w:rsidP="00B913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54452" w:rsidRDefault="00354452" w:rsidP="00B913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4575B" w:rsidRDefault="002555DD" w:rsidP="00B913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>6.0.</w:t>
      </w:r>
      <w:proofErr w:type="gramEnd"/>
      <w:r w:rsidR="0034575B">
        <w:rPr>
          <w:rFonts w:ascii="Times New Roman" w:hAnsi="Times New Roman" w:cs="Times New Roman"/>
          <w:b/>
          <w:color w:val="000000"/>
          <w:sz w:val="24"/>
          <w:szCs w:val="24"/>
        </w:rPr>
        <w:t>HEMORRAGIA PUERPERAL</w:t>
      </w:r>
    </w:p>
    <w:p w:rsidR="0034305C" w:rsidRDefault="0034305C" w:rsidP="00B913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01339" w:rsidRDefault="0034305C" w:rsidP="00B913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D</w:t>
      </w:r>
      <w:r w:rsidR="00901339">
        <w:rPr>
          <w:rFonts w:ascii="Times New Roman" w:hAnsi="Times New Roman" w:cs="Times New Roman"/>
          <w:b/>
          <w:color w:val="000000"/>
          <w:sz w:val="24"/>
          <w:szCs w:val="24"/>
        </w:rPr>
        <w:t>EFINIÇÃO</w:t>
      </w:r>
    </w:p>
    <w:p w:rsidR="00901339" w:rsidRDefault="00901339" w:rsidP="00B913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01339" w:rsidRDefault="00901339" w:rsidP="00B9135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7CB1">
        <w:rPr>
          <w:rFonts w:ascii="Times New Roman" w:hAnsi="Times New Roman" w:cs="Times New Roman"/>
          <w:sz w:val="24"/>
          <w:szCs w:val="24"/>
        </w:rPr>
        <w:t xml:space="preserve">A hemorragia </w:t>
      </w:r>
      <w:proofErr w:type="gramStart"/>
      <w:r w:rsidRPr="00AD7CB1">
        <w:rPr>
          <w:rFonts w:ascii="Times New Roman" w:hAnsi="Times New Roman" w:cs="Times New Roman"/>
          <w:sz w:val="24"/>
          <w:szCs w:val="24"/>
        </w:rPr>
        <w:t>pós parto</w:t>
      </w:r>
      <w:proofErr w:type="gramEnd"/>
      <w:r w:rsidRPr="00AD7CB1">
        <w:rPr>
          <w:rFonts w:ascii="Times New Roman" w:hAnsi="Times New Roman" w:cs="Times New Roman"/>
          <w:sz w:val="24"/>
          <w:szCs w:val="24"/>
        </w:rPr>
        <w:t xml:space="preserve"> é defin</w:t>
      </w:r>
      <w:r>
        <w:rPr>
          <w:rFonts w:ascii="Times New Roman" w:hAnsi="Times New Roman" w:cs="Times New Roman"/>
          <w:sz w:val="24"/>
          <w:szCs w:val="24"/>
        </w:rPr>
        <w:t>ida</w:t>
      </w:r>
      <w:r w:rsidRPr="00AD7CB1">
        <w:rPr>
          <w:rFonts w:ascii="Times New Roman" w:hAnsi="Times New Roman" w:cs="Times New Roman"/>
          <w:sz w:val="24"/>
          <w:szCs w:val="24"/>
        </w:rPr>
        <w:t xml:space="preserve"> como a perda de sangue maior de 500 ml após o perto vaginal ou maior q</w:t>
      </w:r>
      <w:r w:rsidR="008F17C6">
        <w:rPr>
          <w:rFonts w:ascii="Times New Roman" w:hAnsi="Times New Roman" w:cs="Times New Roman"/>
          <w:sz w:val="24"/>
          <w:szCs w:val="24"/>
        </w:rPr>
        <w:t xml:space="preserve">ue 1000 ml após o parto Cesário. </w:t>
      </w:r>
      <w:r w:rsidRPr="00AD7CB1">
        <w:rPr>
          <w:rFonts w:ascii="Times New Roman" w:hAnsi="Times New Roman" w:cs="Times New Roman"/>
          <w:sz w:val="24"/>
          <w:szCs w:val="24"/>
        </w:rPr>
        <w:t>A hemorragia pós parto pode ser classificada como; primaria (precoce</w:t>
      </w:r>
      <w:proofErr w:type="gramStart"/>
      <w:r w:rsidRPr="00AD7CB1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AD7CB1">
        <w:rPr>
          <w:rFonts w:ascii="Times New Roman" w:hAnsi="Times New Roman" w:cs="Times New Roman"/>
          <w:sz w:val="24"/>
          <w:szCs w:val="24"/>
        </w:rPr>
        <w:t xml:space="preserve"> ou secundaria (tardia) a primária ocorre nas 24 horas do </w:t>
      </w:r>
      <w:proofErr w:type="spellStart"/>
      <w:r w:rsidRPr="00AD7CB1">
        <w:rPr>
          <w:rFonts w:ascii="Times New Roman" w:hAnsi="Times New Roman" w:cs="Times New Roman"/>
          <w:sz w:val="24"/>
          <w:szCs w:val="24"/>
        </w:rPr>
        <w:t>puerpério</w:t>
      </w:r>
      <w:proofErr w:type="spellEnd"/>
      <w:r w:rsidRPr="00AD7CB1">
        <w:rPr>
          <w:rFonts w:ascii="Times New Roman" w:hAnsi="Times New Roman" w:cs="Times New Roman"/>
          <w:sz w:val="24"/>
          <w:szCs w:val="24"/>
        </w:rPr>
        <w:t xml:space="preserve"> e a secundaria incide entre 24 horas e 6 – 12 semanas..</w:t>
      </w:r>
    </w:p>
    <w:p w:rsidR="0034575B" w:rsidRPr="00AD7CB1" w:rsidRDefault="0034575B" w:rsidP="00B91356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34575B" w:rsidRPr="00AD7CB1" w:rsidRDefault="002555DD" w:rsidP="00B91356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  <w:proofErr w:type="gramStart"/>
      <w:r>
        <w:rPr>
          <w:rFonts w:ascii="Times New Roman" w:hAnsi="Times New Roman" w:cs="Times New Roman"/>
          <w:b/>
          <w:bCs/>
        </w:rPr>
        <w:t>6</w:t>
      </w:r>
      <w:r w:rsidR="00354452">
        <w:rPr>
          <w:rFonts w:ascii="Times New Roman" w:hAnsi="Times New Roman" w:cs="Times New Roman"/>
          <w:b/>
          <w:bCs/>
        </w:rPr>
        <w:t>.</w:t>
      </w:r>
      <w:r w:rsidR="0034305C">
        <w:rPr>
          <w:rFonts w:ascii="Times New Roman" w:hAnsi="Times New Roman" w:cs="Times New Roman"/>
          <w:b/>
          <w:bCs/>
        </w:rPr>
        <w:t>1</w:t>
      </w:r>
      <w:r w:rsidR="00354452">
        <w:rPr>
          <w:rFonts w:ascii="Times New Roman" w:hAnsi="Times New Roman" w:cs="Times New Roman"/>
          <w:b/>
          <w:bCs/>
        </w:rPr>
        <w:t>.</w:t>
      </w:r>
      <w:proofErr w:type="gramEnd"/>
      <w:r w:rsidR="0034575B" w:rsidRPr="00AD7CB1">
        <w:rPr>
          <w:rFonts w:ascii="Times New Roman" w:hAnsi="Times New Roman" w:cs="Times New Roman"/>
          <w:b/>
          <w:bCs/>
        </w:rPr>
        <w:t xml:space="preserve">ETIOLOGIA </w:t>
      </w:r>
    </w:p>
    <w:p w:rsidR="0034575B" w:rsidRPr="00AD7CB1" w:rsidRDefault="0034575B" w:rsidP="00B91356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34575B" w:rsidRPr="00AD7CB1" w:rsidRDefault="0034575B" w:rsidP="00B91356">
      <w:pPr>
        <w:pStyle w:val="Default"/>
        <w:tabs>
          <w:tab w:val="right" w:pos="8504"/>
        </w:tabs>
        <w:spacing w:line="360" w:lineRule="auto"/>
        <w:jc w:val="both"/>
        <w:rPr>
          <w:rFonts w:ascii="Times New Roman" w:hAnsi="Times New Roman" w:cs="Times New Roman"/>
        </w:rPr>
      </w:pPr>
      <w:r w:rsidRPr="00AD7CB1">
        <w:rPr>
          <w:rFonts w:ascii="Times New Roman" w:hAnsi="Times New Roman" w:cs="Times New Roman"/>
        </w:rPr>
        <w:t xml:space="preserve">Quatro processos, ou conhecidos como quatro </w:t>
      </w:r>
      <w:proofErr w:type="spellStart"/>
      <w:r w:rsidRPr="00AD7CB1">
        <w:rPr>
          <w:rFonts w:ascii="Times New Roman" w:hAnsi="Times New Roman" w:cs="Times New Roman"/>
        </w:rPr>
        <w:t>Ts</w:t>
      </w:r>
      <w:proofErr w:type="spellEnd"/>
      <w:r w:rsidRPr="00AD7CB1">
        <w:rPr>
          <w:rFonts w:ascii="Times New Roman" w:hAnsi="Times New Roman" w:cs="Times New Roman"/>
        </w:rPr>
        <w:t xml:space="preserve">: </w:t>
      </w:r>
      <w:r w:rsidRPr="00AD7CB1">
        <w:rPr>
          <w:rFonts w:ascii="Times New Roman" w:hAnsi="Times New Roman" w:cs="Times New Roman"/>
        </w:rPr>
        <w:tab/>
      </w:r>
    </w:p>
    <w:p w:rsidR="0034575B" w:rsidRPr="00AD7CB1" w:rsidRDefault="0034575B" w:rsidP="00B91356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AD7CB1">
        <w:rPr>
          <w:rFonts w:ascii="Times New Roman" w:hAnsi="Times New Roman" w:cs="Times New Roman"/>
        </w:rPr>
        <w:t xml:space="preserve">- Tônus (hipotonias); </w:t>
      </w:r>
    </w:p>
    <w:p w:rsidR="0034575B" w:rsidRPr="00AD7CB1" w:rsidRDefault="0034575B" w:rsidP="00B91356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AD7CB1">
        <w:rPr>
          <w:rFonts w:ascii="Times New Roman" w:hAnsi="Times New Roman" w:cs="Times New Roman"/>
        </w:rPr>
        <w:t xml:space="preserve">- Tecido (retenção de produtos da concepção); </w:t>
      </w:r>
    </w:p>
    <w:p w:rsidR="0034575B" w:rsidRPr="00AD7CB1" w:rsidRDefault="0034575B" w:rsidP="00B91356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AD7CB1">
        <w:rPr>
          <w:rFonts w:ascii="Times New Roman" w:hAnsi="Times New Roman" w:cs="Times New Roman"/>
        </w:rPr>
        <w:t xml:space="preserve">- Trauma (lacerações do trajeto); </w:t>
      </w:r>
    </w:p>
    <w:p w:rsidR="0034575B" w:rsidRPr="00AD7CB1" w:rsidRDefault="0034575B" w:rsidP="00B913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CB1">
        <w:rPr>
          <w:rFonts w:ascii="Times New Roman" w:hAnsi="Times New Roman" w:cs="Times New Roman"/>
          <w:sz w:val="24"/>
          <w:szCs w:val="24"/>
        </w:rPr>
        <w:t>- Trombina (</w:t>
      </w:r>
      <w:proofErr w:type="spellStart"/>
      <w:r w:rsidRPr="00AD7CB1">
        <w:rPr>
          <w:rFonts w:ascii="Times New Roman" w:hAnsi="Times New Roman" w:cs="Times New Roman"/>
          <w:sz w:val="24"/>
          <w:szCs w:val="24"/>
        </w:rPr>
        <w:t>coagulopatias</w:t>
      </w:r>
      <w:proofErr w:type="spellEnd"/>
      <w:r w:rsidRPr="00AD7CB1">
        <w:rPr>
          <w:rFonts w:ascii="Times New Roman" w:hAnsi="Times New Roman" w:cs="Times New Roman"/>
          <w:sz w:val="24"/>
          <w:szCs w:val="24"/>
        </w:rPr>
        <w:t>).</w:t>
      </w:r>
    </w:p>
    <w:p w:rsidR="0034575B" w:rsidRPr="00AD7CB1" w:rsidRDefault="002555DD" w:rsidP="00B9135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6</w:t>
      </w:r>
      <w:r w:rsidR="00354452">
        <w:rPr>
          <w:rFonts w:ascii="Times New Roman" w:hAnsi="Times New Roman" w:cs="Times New Roman"/>
          <w:b/>
          <w:sz w:val="24"/>
          <w:szCs w:val="24"/>
        </w:rPr>
        <w:t>.</w:t>
      </w:r>
      <w:r w:rsidR="0034305C">
        <w:rPr>
          <w:rFonts w:ascii="Times New Roman" w:hAnsi="Times New Roman" w:cs="Times New Roman"/>
          <w:b/>
          <w:sz w:val="24"/>
          <w:szCs w:val="24"/>
        </w:rPr>
        <w:t>2</w:t>
      </w:r>
      <w:r w:rsidR="00354452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34575B" w:rsidRPr="00AD7CB1">
        <w:rPr>
          <w:rFonts w:ascii="Times New Roman" w:hAnsi="Times New Roman" w:cs="Times New Roman"/>
          <w:b/>
          <w:sz w:val="24"/>
          <w:szCs w:val="24"/>
        </w:rPr>
        <w:t>FISIOPATOLOGIA</w:t>
      </w:r>
    </w:p>
    <w:p w:rsidR="0034575B" w:rsidRPr="00AD7CB1" w:rsidRDefault="0034575B" w:rsidP="00B9135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7CB1">
        <w:rPr>
          <w:rFonts w:ascii="Times New Roman" w:hAnsi="Times New Roman" w:cs="Times New Roman"/>
          <w:sz w:val="24"/>
          <w:szCs w:val="24"/>
        </w:rPr>
        <w:t xml:space="preserve">A hemorragia do </w:t>
      </w:r>
      <w:proofErr w:type="spellStart"/>
      <w:r w:rsidRPr="00AD7CB1">
        <w:rPr>
          <w:rFonts w:ascii="Times New Roman" w:hAnsi="Times New Roman" w:cs="Times New Roman"/>
          <w:sz w:val="24"/>
          <w:szCs w:val="24"/>
        </w:rPr>
        <w:t>puerpério</w:t>
      </w:r>
      <w:proofErr w:type="spellEnd"/>
      <w:r w:rsidRPr="00AD7CB1">
        <w:rPr>
          <w:rFonts w:ascii="Times New Roman" w:hAnsi="Times New Roman" w:cs="Times New Roman"/>
          <w:sz w:val="24"/>
          <w:szCs w:val="24"/>
        </w:rPr>
        <w:t xml:space="preserve"> representa de 4 a 15% das causas de morte materna. Estima-se que, em todo o mundo, 125 mil mortes maternas/ano, são causadas pela hemorragia puerperal. É a terceira causa de morte materna depois de infecção e complicações da </w:t>
      </w:r>
      <w:proofErr w:type="gramStart"/>
      <w:r w:rsidRPr="00AD7CB1">
        <w:rPr>
          <w:rFonts w:ascii="Times New Roman" w:hAnsi="Times New Roman" w:cs="Times New Roman"/>
          <w:sz w:val="24"/>
          <w:szCs w:val="24"/>
        </w:rPr>
        <w:t>anestesia.</w:t>
      </w:r>
      <w:proofErr w:type="spellStart"/>
      <w:proofErr w:type="gramEnd"/>
      <w:r w:rsidRPr="00AD7CB1">
        <w:rPr>
          <w:rFonts w:ascii="Times New Roman" w:hAnsi="Times New Roman" w:cs="Times New Roman"/>
          <w:sz w:val="24"/>
          <w:szCs w:val="24"/>
        </w:rPr>
        <w:t>Multiparidade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AD7CB1">
        <w:rPr>
          <w:rFonts w:ascii="Times New Roman" w:hAnsi="Times New Roman" w:cs="Times New Roman"/>
          <w:sz w:val="24"/>
          <w:szCs w:val="24"/>
        </w:rPr>
        <w:t xml:space="preserve">Aumento excessivo de volume uterino – gravidez múltipla, </w:t>
      </w:r>
      <w:proofErr w:type="spellStart"/>
      <w:r w:rsidRPr="00AD7CB1">
        <w:rPr>
          <w:rFonts w:ascii="Times New Roman" w:hAnsi="Times New Roman" w:cs="Times New Roman"/>
          <w:sz w:val="24"/>
          <w:szCs w:val="24"/>
        </w:rPr>
        <w:lastRenderedPageBreak/>
        <w:t>macrossomia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fetal, </w:t>
      </w:r>
      <w:proofErr w:type="spellStart"/>
      <w:r>
        <w:rPr>
          <w:rFonts w:ascii="Times New Roman" w:hAnsi="Times New Roman" w:cs="Times New Roman"/>
          <w:sz w:val="24"/>
          <w:szCs w:val="24"/>
        </w:rPr>
        <w:t>hidrâmnios</w:t>
      </w:r>
      <w:proofErr w:type="spellEnd"/>
      <w:r>
        <w:rPr>
          <w:rFonts w:ascii="Times New Roman" w:hAnsi="Times New Roman" w:cs="Times New Roman"/>
          <w:sz w:val="24"/>
          <w:szCs w:val="24"/>
        </w:rPr>
        <w:t>; t</w:t>
      </w:r>
      <w:r w:rsidRPr="00AD7CB1">
        <w:rPr>
          <w:rFonts w:ascii="Times New Roman" w:hAnsi="Times New Roman" w:cs="Times New Roman"/>
          <w:sz w:val="24"/>
          <w:szCs w:val="24"/>
        </w:rPr>
        <w:t xml:space="preserve">rabalho de </w:t>
      </w:r>
      <w:r>
        <w:rPr>
          <w:rFonts w:ascii="Times New Roman" w:hAnsi="Times New Roman" w:cs="Times New Roman"/>
          <w:sz w:val="24"/>
          <w:szCs w:val="24"/>
        </w:rPr>
        <w:t>parto arrastado ou precipitado;  u</w:t>
      </w:r>
      <w:r w:rsidRPr="00AD7CB1">
        <w:rPr>
          <w:rFonts w:ascii="Times New Roman" w:hAnsi="Times New Roman" w:cs="Times New Roman"/>
          <w:sz w:val="24"/>
          <w:szCs w:val="24"/>
        </w:rPr>
        <w:t xml:space="preserve">tilização de </w:t>
      </w:r>
      <w:proofErr w:type="spellStart"/>
      <w:r w:rsidRPr="00AD7CB1">
        <w:rPr>
          <w:rFonts w:ascii="Times New Roman" w:hAnsi="Times New Roman" w:cs="Times New Roman"/>
          <w:sz w:val="24"/>
          <w:szCs w:val="24"/>
        </w:rPr>
        <w:t>ocitocina</w:t>
      </w:r>
      <w:proofErr w:type="spellEnd"/>
      <w:r w:rsidRPr="00AD7CB1">
        <w:rPr>
          <w:rFonts w:ascii="Times New Roman" w:hAnsi="Times New Roman" w:cs="Times New Roman"/>
          <w:sz w:val="24"/>
          <w:szCs w:val="24"/>
        </w:rPr>
        <w:t xml:space="preserve"> no trabalho de parto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AD7CB1">
        <w:rPr>
          <w:rFonts w:ascii="Times New Roman" w:hAnsi="Times New Roman" w:cs="Times New Roman"/>
          <w:sz w:val="24"/>
          <w:szCs w:val="24"/>
        </w:rPr>
        <w:t>Miomas uterinos</w:t>
      </w:r>
      <w:r>
        <w:rPr>
          <w:rFonts w:ascii="Times New Roman" w:hAnsi="Times New Roman" w:cs="Times New Roman"/>
          <w:sz w:val="24"/>
          <w:szCs w:val="24"/>
        </w:rPr>
        <w:t xml:space="preserve">; Alterações da coagulação; </w:t>
      </w:r>
      <w:proofErr w:type="spellStart"/>
      <w:r w:rsidRPr="00AD7CB1">
        <w:rPr>
          <w:rFonts w:ascii="Times New Roman" w:hAnsi="Times New Roman" w:cs="Times New Roman"/>
          <w:sz w:val="24"/>
          <w:szCs w:val="24"/>
        </w:rPr>
        <w:t>Corioamniotite</w:t>
      </w:r>
      <w:proofErr w:type="spellEnd"/>
      <w:r>
        <w:rPr>
          <w:rFonts w:ascii="Times New Roman" w:hAnsi="Times New Roman" w:cs="Times New Roman"/>
          <w:sz w:val="24"/>
          <w:szCs w:val="24"/>
        </w:rPr>
        <w:t>; a</w:t>
      </w:r>
      <w:r w:rsidRPr="00AD7CB1">
        <w:rPr>
          <w:rFonts w:ascii="Times New Roman" w:hAnsi="Times New Roman" w:cs="Times New Roman"/>
          <w:sz w:val="24"/>
          <w:szCs w:val="24"/>
        </w:rPr>
        <w:t>ntecedentes de hemorragia pós-parto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D7CB1">
        <w:rPr>
          <w:rFonts w:ascii="Times New Roman" w:hAnsi="Times New Roman" w:cs="Times New Roman"/>
          <w:sz w:val="24"/>
          <w:szCs w:val="24"/>
        </w:rPr>
        <w:cr/>
      </w:r>
    </w:p>
    <w:p w:rsidR="0034575B" w:rsidRPr="007B6615" w:rsidRDefault="002555DD" w:rsidP="00B9135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6</w:t>
      </w:r>
      <w:r w:rsidR="0034305C">
        <w:rPr>
          <w:rFonts w:ascii="Times New Roman" w:hAnsi="Times New Roman" w:cs="Times New Roman"/>
          <w:b/>
          <w:sz w:val="24"/>
          <w:szCs w:val="24"/>
        </w:rPr>
        <w:t>.3</w:t>
      </w:r>
      <w:r w:rsidR="00354452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34575B" w:rsidRPr="007B6615">
        <w:rPr>
          <w:rFonts w:ascii="Times New Roman" w:hAnsi="Times New Roman" w:cs="Times New Roman"/>
          <w:b/>
          <w:sz w:val="24"/>
          <w:szCs w:val="24"/>
        </w:rPr>
        <w:t>QUADRO CLÍNICO</w:t>
      </w:r>
    </w:p>
    <w:p w:rsidR="0034575B" w:rsidRPr="007B6615" w:rsidRDefault="0034575B" w:rsidP="00B9135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6615">
        <w:rPr>
          <w:rFonts w:ascii="Times New Roman" w:hAnsi="Times New Roman" w:cs="Times New Roman"/>
          <w:sz w:val="24"/>
          <w:szCs w:val="24"/>
        </w:rPr>
        <w:t>Os sintomas da hemorragia são perda de sanguínea pela vagina, hipotensão arterial, palidez cutânea, vertigens, inquietação e ansiedade, pulso fraco e rápido, respiração rápida e costal superior, sudorese fria, dispnéia e choque.</w:t>
      </w:r>
    </w:p>
    <w:p w:rsidR="0034575B" w:rsidRDefault="002555DD" w:rsidP="00B9135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6</w:t>
      </w:r>
      <w:r w:rsidR="00354452">
        <w:rPr>
          <w:rFonts w:ascii="Times New Roman" w:hAnsi="Times New Roman" w:cs="Times New Roman"/>
          <w:b/>
          <w:sz w:val="24"/>
          <w:szCs w:val="24"/>
        </w:rPr>
        <w:t>.</w:t>
      </w:r>
      <w:r w:rsidR="0034305C">
        <w:rPr>
          <w:rFonts w:ascii="Times New Roman" w:hAnsi="Times New Roman" w:cs="Times New Roman"/>
          <w:b/>
          <w:sz w:val="24"/>
          <w:szCs w:val="24"/>
        </w:rPr>
        <w:t>4</w:t>
      </w:r>
      <w:r w:rsidR="00354452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34575B" w:rsidRPr="007B6615">
        <w:rPr>
          <w:rFonts w:ascii="Times New Roman" w:hAnsi="Times New Roman" w:cs="Times New Roman"/>
          <w:b/>
          <w:sz w:val="24"/>
          <w:szCs w:val="24"/>
        </w:rPr>
        <w:t>CONDUTA PARA TRATAMENTO</w:t>
      </w:r>
    </w:p>
    <w:p w:rsidR="00901339" w:rsidRPr="00354452" w:rsidRDefault="00901339" w:rsidP="00B913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452">
        <w:rPr>
          <w:rFonts w:ascii="Times New Roman" w:hAnsi="Times New Roman" w:cs="Times New Roman"/>
          <w:sz w:val="24"/>
          <w:szCs w:val="24"/>
        </w:rPr>
        <w:t>1- Verificar dados da história clínica/obstétrica, evolução do trabalho de parto e</w:t>
      </w:r>
    </w:p>
    <w:p w:rsidR="00901339" w:rsidRPr="00354452" w:rsidRDefault="00901339" w:rsidP="00B913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54452">
        <w:rPr>
          <w:rFonts w:ascii="Times New Roman" w:hAnsi="Times New Roman" w:cs="Times New Roman"/>
          <w:sz w:val="24"/>
          <w:szCs w:val="24"/>
        </w:rPr>
        <w:t>nascimento</w:t>
      </w:r>
      <w:proofErr w:type="gramEnd"/>
      <w:r w:rsidRPr="00354452">
        <w:rPr>
          <w:rFonts w:ascii="Times New Roman" w:hAnsi="Times New Roman" w:cs="Times New Roman"/>
          <w:sz w:val="24"/>
          <w:szCs w:val="24"/>
        </w:rPr>
        <w:t>, perda sanguínea e anestésicos utilizados.</w:t>
      </w:r>
    </w:p>
    <w:p w:rsidR="00901339" w:rsidRPr="00354452" w:rsidRDefault="00901339" w:rsidP="00B913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452">
        <w:rPr>
          <w:rFonts w:ascii="Times New Roman" w:hAnsi="Times New Roman" w:cs="Times New Roman"/>
          <w:sz w:val="24"/>
          <w:szCs w:val="24"/>
        </w:rPr>
        <w:t xml:space="preserve">2- Examinar o períneo, observando a cor e a integridade e, avaliar a </w:t>
      </w:r>
      <w:proofErr w:type="spellStart"/>
      <w:r w:rsidRPr="00354452">
        <w:rPr>
          <w:rFonts w:ascii="Times New Roman" w:hAnsi="Times New Roman" w:cs="Times New Roman"/>
          <w:sz w:val="24"/>
          <w:szCs w:val="24"/>
        </w:rPr>
        <w:t>episiotomia</w:t>
      </w:r>
      <w:proofErr w:type="spellEnd"/>
      <w:r w:rsidRPr="00354452">
        <w:rPr>
          <w:rFonts w:ascii="Times New Roman" w:hAnsi="Times New Roman" w:cs="Times New Roman"/>
          <w:sz w:val="24"/>
          <w:szCs w:val="24"/>
        </w:rPr>
        <w:t xml:space="preserve"> para</w:t>
      </w:r>
    </w:p>
    <w:p w:rsidR="00901339" w:rsidRPr="00354452" w:rsidRDefault="00901339" w:rsidP="00B913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54452">
        <w:rPr>
          <w:rFonts w:ascii="Times New Roman" w:hAnsi="Times New Roman" w:cs="Times New Roman"/>
          <w:sz w:val="24"/>
          <w:szCs w:val="24"/>
        </w:rPr>
        <w:t>dor</w:t>
      </w:r>
      <w:proofErr w:type="gramEnd"/>
      <w:r w:rsidRPr="00354452">
        <w:rPr>
          <w:rFonts w:ascii="Times New Roman" w:hAnsi="Times New Roman" w:cs="Times New Roman"/>
          <w:sz w:val="24"/>
          <w:szCs w:val="24"/>
        </w:rPr>
        <w:t>, rubor, edema, equimose, drenagem e aproximação das bordas da ferida.</w:t>
      </w:r>
    </w:p>
    <w:p w:rsidR="00901339" w:rsidRPr="00354452" w:rsidRDefault="00901339" w:rsidP="00B913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452">
        <w:rPr>
          <w:rFonts w:ascii="Times New Roman" w:hAnsi="Times New Roman" w:cs="Times New Roman"/>
          <w:sz w:val="24"/>
          <w:szCs w:val="24"/>
        </w:rPr>
        <w:t>3- Avaliar a altura do fundo do útero e o tônus uterino e massagear;</w:t>
      </w:r>
    </w:p>
    <w:p w:rsidR="00901339" w:rsidRPr="00354452" w:rsidRDefault="00901339" w:rsidP="00B913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452">
        <w:rPr>
          <w:rFonts w:ascii="Times New Roman" w:hAnsi="Times New Roman" w:cs="Times New Roman"/>
          <w:sz w:val="24"/>
          <w:szCs w:val="24"/>
        </w:rPr>
        <w:t xml:space="preserve">4- Avaliar os </w:t>
      </w:r>
      <w:proofErr w:type="spellStart"/>
      <w:r w:rsidRPr="00354452">
        <w:rPr>
          <w:rFonts w:ascii="Times New Roman" w:hAnsi="Times New Roman" w:cs="Times New Roman"/>
          <w:sz w:val="24"/>
          <w:szCs w:val="24"/>
        </w:rPr>
        <w:t>lóquios</w:t>
      </w:r>
      <w:proofErr w:type="spellEnd"/>
      <w:r w:rsidRPr="00354452">
        <w:rPr>
          <w:rFonts w:ascii="Times New Roman" w:hAnsi="Times New Roman" w:cs="Times New Roman"/>
          <w:sz w:val="24"/>
          <w:szCs w:val="24"/>
        </w:rPr>
        <w:t xml:space="preserve"> quanto ao tipo, ao volume e ao odor;</w:t>
      </w:r>
    </w:p>
    <w:p w:rsidR="00901339" w:rsidRPr="00354452" w:rsidRDefault="00901339" w:rsidP="00B913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452">
        <w:rPr>
          <w:rFonts w:ascii="Times New Roman" w:hAnsi="Times New Roman" w:cs="Times New Roman"/>
          <w:sz w:val="24"/>
          <w:szCs w:val="24"/>
        </w:rPr>
        <w:t>5- Examinar as mamas da paciente para eritema, dor e ingurgitamento;</w:t>
      </w:r>
    </w:p>
    <w:p w:rsidR="00901339" w:rsidRPr="00354452" w:rsidRDefault="00901339" w:rsidP="00B913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452">
        <w:rPr>
          <w:rFonts w:ascii="Times New Roman" w:hAnsi="Times New Roman" w:cs="Times New Roman"/>
          <w:sz w:val="24"/>
          <w:szCs w:val="24"/>
        </w:rPr>
        <w:t>6- Monitorizar os sinais vitais da paciente a cada quatro horas ou de acordo com a</w:t>
      </w:r>
    </w:p>
    <w:p w:rsidR="00901339" w:rsidRPr="00354452" w:rsidRDefault="00901339" w:rsidP="00B913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54452">
        <w:rPr>
          <w:rFonts w:ascii="Times New Roman" w:hAnsi="Times New Roman" w:cs="Times New Roman"/>
          <w:sz w:val="24"/>
          <w:szCs w:val="24"/>
        </w:rPr>
        <w:t>necessidade</w:t>
      </w:r>
      <w:proofErr w:type="gramEnd"/>
      <w:r w:rsidRPr="00354452">
        <w:rPr>
          <w:rFonts w:ascii="Times New Roman" w:hAnsi="Times New Roman" w:cs="Times New Roman"/>
          <w:sz w:val="24"/>
          <w:szCs w:val="24"/>
        </w:rPr>
        <w:t>;</w:t>
      </w:r>
    </w:p>
    <w:p w:rsidR="00901339" w:rsidRPr="00354452" w:rsidRDefault="00901339" w:rsidP="00B913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452">
        <w:rPr>
          <w:rFonts w:ascii="Times New Roman" w:hAnsi="Times New Roman" w:cs="Times New Roman"/>
          <w:sz w:val="24"/>
          <w:szCs w:val="24"/>
        </w:rPr>
        <w:t xml:space="preserve">7- </w:t>
      </w:r>
      <w:proofErr w:type="gramStart"/>
      <w:r w:rsidRPr="00354452">
        <w:rPr>
          <w:rFonts w:ascii="Times New Roman" w:hAnsi="Times New Roman" w:cs="Times New Roman"/>
          <w:sz w:val="24"/>
          <w:szCs w:val="24"/>
        </w:rPr>
        <w:t>Implementar</w:t>
      </w:r>
      <w:proofErr w:type="gramEnd"/>
      <w:r w:rsidRPr="00354452">
        <w:rPr>
          <w:rFonts w:ascii="Times New Roman" w:hAnsi="Times New Roman" w:cs="Times New Roman"/>
          <w:sz w:val="24"/>
          <w:szCs w:val="24"/>
        </w:rPr>
        <w:t xml:space="preserve"> medidas de higiene e cuidados </w:t>
      </w:r>
      <w:proofErr w:type="spellStart"/>
      <w:r w:rsidRPr="00354452">
        <w:rPr>
          <w:rFonts w:ascii="Times New Roman" w:hAnsi="Times New Roman" w:cs="Times New Roman"/>
          <w:sz w:val="24"/>
          <w:szCs w:val="24"/>
        </w:rPr>
        <w:t>perineais</w:t>
      </w:r>
      <w:proofErr w:type="spellEnd"/>
      <w:r w:rsidRPr="00354452">
        <w:rPr>
          <w:rFonts w:ascii="Times New Roman" w:hAnsi="Times New Roman" w:cs="Times New Roman"/>
          <w:sz w:val="24"/>
          <w:szCs w:val="24"/>
        </w:rPr>
        <w:t>; limpar o períneo e trocar</w:t>
      </w:r>
    </w:p>
    <w:p w:rsidR="00901339" w:rsidRPr="00354452" w:rsidRDefault="00901339" w:rsidP="00B913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54452">
        <w:rPr>
          <w:rFonts w:ascii="Times New Roman" w:hAnsi="Times New Roman" w:cs="Times New Roman"/>
          <w:sz w:val="24"/>
          <w:szCs w:val="24"/>
        </w:rPr>
        <w:t>frequentemente</w:t>
      </w:r>
      <w:proofErr w:type="spellEnd"/>
      <w:proofErr w:type="gramEnd"/>
      <w:r w:rsidRPr="00354452">
        <w:rPr>
          <w:rFonts w:ascii="Times New Roman" w:hAnsi="Times New Roman" w:cs="Times New Roman"/>
          <w:sz w:val="24"/>
          <w:szCs w:val="24"/>
        </w:rPr>
        <w:t xml:space="preserve"> os absorventes, oferecer banhos e aplicar cremes antibióticos;</w:t>
      </w:r>
    </w:p>
    <w:p w:rsidR="00901339" w:rsidRPr="00354452" w:rsidRDefault="00901339" w:rsidP="00B913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452">
        <w:rPr>
          <w:rFonts w:ascii="Times New Roman" w:hAnsi="Times New Roman" w:cs="Times New Roman"/>
          <w:sz w:val="24"/>
          <w:szCs w:val="24"/>
        </w:rPr>
        <w:t>8- Monitorizar a ingestão de líquidos e o débito urinário e estimular a ingestão de</w:t>
      </w:r>
    </w:p>
    <w:p w:rsidR="00901339" w:rsidRPr="00354452" w:rsidRDefault="00901339" w:rsidP="00B913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54452">
        <w:rPr>
          <w:rFonts w:ascii="Times New Roman" w:hAnsi="Times New Roman" w:cs="Times New Roman"/>
          <w:sz w:val="24"/>
          <w:szCs w:val="24"/>
        </w:rPr>
        <w:t>oito</w:t>
      </w:r>
      <w:proofErr w:type="gramEnd"/>
      <w:r w:rsidRPr="00354452">
        <w:rPr>
          <w:rFonts w:ascii="Times New Roman" w:hAnsi="Times New Roman" w:cs="Times New Roman"/>
          <w:sz w:val="24"/>
          <w:szCs w:val="24"/>
        </w:rPr>
        <w:t xml:space="preserve"> a dez copos de água por dia;</w:t>
      </w:r>
    </w:p>
    <w:p w:rsidR="00901339" w:rsidRPr="00354452" w:rsidRDefault="00901339" w:rsidP="00B913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452">
        <w:rPr>
          <w:rFonts w:ascii="Times New Roman" w:hAnsi="Times New Roman" w:cs="Times New Roman"/>
          <w:sz w:val="24"/>
          <w:szCs w:val="24"/>
        </w:rPr>
        <w:t>9- Estimular a ingestão de proteínas, vitamina C e ferro;</w:t>
      </w:r>
    </w:p>
    <w:p w:rsidR="00901339" w:rsidRPr="00354452" w:rsidRDefault="00901339" w:rsidP="00B913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452">
        <w:rPr>
          <w:rFonts w:ascii="Times New Roman" w:hAnsi="Times New Roman" w:cs="Times New Roman"/>
          <w:sz w:val="24"/>
          <w:szCs w:val="24"/>
        </w:rPr>
        <w:t>10- Estimular a mudança de decúbito;</w:t>
      </w:r>
    </w:p>
    <w:p w:rsidR="00901339" w:rsidRPr="00354452" w:rsidRDefault="00901339" w:rsidP="00B913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452">
        <w:rPr>
          <w:rFonts w:ascii="Times New Roman" w:hAnsi="Times New Roman" w:cs="Times New Roman"/>
          <w:sz w:val="24"/>
          <w:szCs w:val="24"/>
        </w:rPr>
        <w:t>11- Ensinar a técnica correta de lavagem para evitar infecção, orientar quanto aos</w:t>
      </w:r>
    </w:p>
    <w:p w:rsidR="00901339" w:rsidRPr="00354452" w:rsidRDefault="00901339" w:rsidP="00B913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54452">
        <w:rPr>
          <w:rFonts w:ascii="Times New Roman" w:hAnsi="Times New Roman" w:cs="Times New Roman"/>
          <w:sz w:val="24"/>
          <w:szCs w:val="24"/>
        </w:rPr>
        <w:t>sinais</w:t>
      </w:r>
      <w:proofErr w:type="gramEnd"/>
      <w:r w:rsidRPr="00354452">
        <w:rPr>
          <w:rFonts w:ascii="Times New Roman" w:hAnsi="Times New Roman" w:cs="Times New Roman"/>
          <w:sz w:val="24"/>
          <w:szCs w:val="24"/>
        </w:rPr>
        <w:t xml:space="preserve"> e sintomas de infecção e explicar quando deve comunicar a equipe.</w:t>
      </w:r>
    </w:p>
    <w:p w:rsidR="00901339" w:rsidRPr="007B6615" w:rsidRDefault="002555DD" w:rsidP="00B9135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6</w:t>
      </w:r>
      <w:r w:rsidR="00354452">
        <w:rPr>
          <w:rFonts w:ascii="Times New Roman" w:hAnsi="Times New Roman" w:cs="Times New Roman"/>
          <w:b/>
          <w:sz w:val="24"/>
          <w:szCs w:val="24"/>
        </w:rPr>
        <w:t>.</w:t>
      </w:r>
      <w:r w:rsidR="0034305C">
        <w:rPr>
          <w:rFonts w:ascii="Times New Roman" w:hAnsi="Times New Roman" w:cs="Times New Roman"/>
          <w:b/>
          <w:sz w:val="24"/>
          <w:szCs w:val="24"/>
        </w:rPr>
        <w:t>5</w:t>
      </w:r>
      <w:r w:rsidR="00354452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901339">
        <w:rPr>
          <w:rFonts w:ascii="Times New Roman" w:hAnsi="Times New Roman" w:cs="Times New Roman"/>
          <w:b/>
          <w:sz w:val="24"/>
          <w:szCs w:val="24"/>
        </w:rPr>
        <w:t>PROTOCOLO</w:t>
      </w:r>
    </w:p>
    <w:p w:rsidR="0034575B" w:rsidRPr="007B6615" w:rsidRDefault="0034575B" w:rsidP="00B913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Black" w:hAnsi="Times New Roman" w:cs="Times New Roman"/>
          <w:b/>
          <w:bCs/>
          <w:color w:val="000000"/>
          <w:sz w:val="24"/>
          <w:szCs w:val="24"/>
        </w:rPr>
      </w:pPr>
      <w:r w:rsidRPr="007B6615">
        <w:rPr>
          <w:rFonts w:ascii="Times New Roman" w:eastAsia="ArialBlack" w:hAnsi="Times New Roman" w:cs="Times New Roman"/>
          <w:b/>
          <w:bCs/>
          <w:color w:val="000000"/>
          <w:sz w:val="24"/>
          <w:szCs w:val="24"/>
        </w:rPr>
        <w:t>Primeiro passo</w:t>
      </w:r>
    </w:p>
    <w:p w:rsidR="0034575B" w:rsidRPr="007B6615" w:rsidRDefault="0034575B" w:rsidP="00B913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Black" w:hAnsi="Times New Roman" w:cs="Times New Roman"/>
          <w:color w:val="000000"/>
          <w:sz w:val="24"/>
          <w:szCs w:val="24"/>
        </w:rPr>
      </w:pPr>
      <w:r w:rsidRPr="007B6615">
        <w:rPr>
          <w:rFonts w:ascii="Times New Roman" w:eastAsia="ArialBlack" w:hAnsi="Times New Roman" w:cs="Times New Roman"/>
          <w:color w:val="000000"/>
          <w:sz w:val="24"/>
          <w:szCs w:val="24"/>
        </w:rPr>
        <w:t xml:space="preserve">· Realizar massagem e compressão uterina </w:t>
      </w:r>
      <w:proofErr w:type="spellStart"/>
      <w:r w:rsidRPr="007B6615">
        <w:rPr>
          <w:rFonts w:ascii="Times New Roman" w:eastAsia="ArialBlack" w:hAnsi="Times New Roman" w:cs="Times New Roman"/>
          <w:color w:val="000000"/>
          <w:sz w:val="24"/>
          <w:szCs w:val="24"/>
        </w:rPr>
        <w:t>bimanual</w:t>
      </w:r>
      <w:proofErr w:type="spellEnd"/>
    </w:p>
    <w:p w:rsidR="0034575B" w:rsidRPr="007B6615" w:rsidRDefault="0034575B" w:rsidP="00B913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Black" w:hAnsi="Times New Roman" w:cs="Times New Roman"/>
          <w:color w:val="000000"/>
          <w:sz w:val="24"/>
          <w:szCs w:val="24"/>
        </w:rPr>
      </w:pPr>
      <w:r w:rsidRPr="007B6615">
        <w:rPr>
          <w:rFonts w:ascii="Times New Roman" w:eastAsia="ArialBlack" w:hAnsi="Times New Roman" w:cs="Times New Roman"/>
          <w:color w:val="000000"/>
          <w:sz w:val="24"/>
          <w:szCs w:val="24"/>
        </w:rPr>
        <w:t xml:space="preserve">· Iniciar infusão de solução ou outro cristalóide através de </w:t>
      </w:r>
      <w:proofErr w:type="gramStart"/>
      <w:r w:rsidRPr="007B6615">
        <w:rPr>
          <w:rFonts w:ascii="Times New Roman" w:eastAsia="ArialBlack" w:hAnsi="Times New Roman" w:cs="Times New Roman"/>
          <w:color w:val="000000"/>
          <w:sz w:val="24"/>
          <w:szCs w:val="24"/>
        </w:rPr>
        <w:t>2</w:t>
      </w:r>
      <w:proofErr w:type="gramEnd"/>
      <w:r w:rsidRPr="007B6615">
        <w:rPr>
          <w:rFonts w:ascii="Times New Roman" w:eastAsia="ArialBlack" w:hAnsi="Times New Roman" w:cs="Times New Roman"/>
          <w:color w:val="000000"/>
          <w:sz w:val="24"/>
          <w:szCs w:val="24"/>
        </w:rPr>
        <w:t xml:space="preserve"> acessos venosos </w:t>
      </w:r>
      <w:proofErr w:type="spellStart"/>
      <w:r w:rsidRPr="007B6615">
        <w:rPr>
          <w:rFonts w:ascii="Times New Roman" w:eastAsia="ArialBlack" w:hAnsi="Times New Roman" w:cs="Times New Roman"/>
          <w:color w:val="000000"/>
          <w:sz w:val="24"/>
          <w:szCs w:val="24"/>
        </w:rPr>
        <w:t>calibrosos</w:t>
      </w:r>
      <w:proofErr w:type="spellEnd"/>
    </w:p>
    <w:p w:rsidR="0034575B" w:rsidRPr="007B6615" w:rsidRDefault="0034575B" w:rsidP="00B913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Black" w:hAnsi="Times New Roman" w:cs="Times New Roman"/>
          <w:color w:val="000000"/>
          <w:sz w:val="24"/>
          <w:szCs w:val="24"/>
        </w:rPr>
      </w:pPr>
      <w:r w:rsidRPr="007B6615">
        <w:rPr>
          <w:rFonts w:ascii="Times New Roman" w:eastAsia="ArialBlack" w:hAnsi="Times New Roman" w:cs="Times New Roman"/>
          <w:color w:val="000000"/>
          <w:sz w:val="24"/>
          <w:szCs w:val="24"/>
        </w:rPr>
        <w:t xml:space="preserve">(16 </w:t>
      </w:r>
      <w:proofErr w:type="spellStart"/>
      <w:r w:rsidRPr="007B6615">
        <w:rPr>
          <w:rFonts w:ascii="Times New Roman" w:eastAsia="ArialBlack" w:hAnsi="Times New Roman" w:cs="Times New Roman"/>
          <w:color w:val="000000"/>
          <w:sz w:val="24"/>
          <w:szCs w:val="24"/>
        </w:rPr>
        <w:t>Gauge</w:t>
      </w:r>
      <w:proofErr w:type="spellEnd"/>
      <w:r w:rsidRPr="007B6615">
        <w:rPr>
          <w:rFonts w:ascii="Times New Roman" w:eastAsia="ArialBlack" w:hAnsi="Times New Roman" w:cs="Times New Roman"/>
          <w:color w:val="000000"/>
          <w:sz w:val="24"/>
          <w:szCs w:val="24"/>
        </w:rPr>
        <w:t>) em MMSS.</w:t>
      </w:r>
    </w:p>
    <w:p w:rsidR="0034575B" w:rsidRPr="007B6615" w:rsidRDefault="0034575B" w:rsidP="00B913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Black" w:hAnsi="Times New Roman" w:cs="Times New Roman"/>
          <w:color w:val="000000"/>
          <w:sz w:val="24"/>
          <w:szCs w:val="24"/>
        </w:rPr>
      </w:pPr>
      <w:r w:rsidRPr="007B6615">
        <w:rPr>
          <w:rFonts w:ascii="Times New Roman" w:eastAsia="ArialBlack" w:hAnsi="Times New Roman" w:cs="Times New Roman"/>
          <w:color w:val="000000"/>
          <w:sz w:val="24"/>
          <w:szCs w:val="24"/>
        </w:rPr>
        <w:lastRenderedPageBreak/>
        <w:t xml:space="preserve">· Administrar </w:t>
      </w:r>
      <w:proofErr w:type="spellStart"/>
      <w:r w:rsidRPr="007B6615">
        <w:rPr>
          <w:rFonts w:ascii="Times New Roman" w:eastAsia="ArialBlack" w:hAnsi="Times New Roman" w:cs="Times New Roman"/>
          <w:color w:val="000000"/>
          <w:sz w:val="24"/>
          <w:szCs w:val="24"/>
        </w:rPr>
        <w:t>ocitócicos</w:t>
      </w:r>
      <w:proofErr w:type="spellEnd"/>
    </w:p>
    <w:p w:rsidR="0034575B" w:rsidRPr="007B6615" w:rsidRDefault="0034575B" w:rsidP="00B913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Black" w:hAnsi="Times New Roman" w:cs="Times New Roman"/>
          <w:color w:val="000000"/>
          <w:sz w:val="24"/>
          <w:szCs w:val="24"/>
        </w:rPr>
      </w:pPr>
      <w:r w:rsidRPr="007B6615">
        <w:rPr>
          <w:rFonts w:ascii="Times New Roman" w:eastAsia="ArialBlack" w:hAnsi="Times New Roman" w:cs="Times New Roman"/>
          <w:color w:val="000000"/>
          <w:sz w:val="24"/>
          <w:szCs w:val="24"/>
        </w:rPr>
        <w:t xml:space="preserve">_ </w:t>
      </w:r>
      <w:proofErr w:type="spellStart"/>
      <w:r>
        <w:rPr>
          <w:rFonts w:ascii="Times New Roman" w:eastAsia="ArialBlack" w:hAnsi="Times New Roman" w:cs="Times New Roman"/>
          <w:color w:val="000000"/>
          <w:sz w:val="24"/>
          <w:szCs w:val="24"/>
        </w:rPr>
        <w:t>Ocitocina</w:t>
      </w:r>
      <w:proofErr w:type="spellEnd"/>
      <w:r>
        <w:rPr>
          <w:rFonts w:ascii="Times New Roman" w:eastAsia="ArialBlack" w:hAnsi="Times New Roman" w:cs="Times New Roman"/>
          <w:color w:val="000000"/>
          <w:sz w:val="24"/>
          <w:szCs w:val="24"/>
        </w:rPr>
        <w:t xml:space="preserve"> </w:t>
      </w:r>
      <w:r w:rsidRPr="007B6615">
        <w:rPr>
          <w:rFonts w:ascii="Times New Roman" w:eastAsia="ArialBlack" w:hAnsi="Times New Roman" w:cs="Times New Roman"/>
          <w:color w:val="000000"/>
          <w:sz w:val="24"/>
          <w:szCs w:val="24"/>
        </w:rPr>
        <w:t>– 10 unidades a 40 unidades em 1 litro de solução salina</w:t>
      </w:r>
    </w:p>
    <w:p w:rsidR="0034575B" w:rsidRPr="007B6615" w:rsidRDefault="0034575B" w:rsidP="00B913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Black" w:hAnsi="Times New Roman" w:cs="Times New Roman"/>
          <w:color w:val="000000"/>
          <w:sz w:val="24"/>
          <w:szCs w:val="24"/>
        </w:rPr>
      </w:pPr>
      <w:proofErr w:type="gramStart"/>
      <w:r w:rsidRPr="007B6615">
        <w:rPr>
          <w:rFonts w:ascii="Times New Roman" w:eastAsia="ArialBlack" w:hAnsi="Times New Roman" w:cs="Times New Roman"/>
          <w:color w:val="000000"/>
          <w:sz w:val="24"/>
          <w:szCs w:val="24"/>
        </w:rPr>
        <w:t>por</w:t>
      </w:r>
      <w:proofErr w:type="gramEnd"/>
      <w:r w:rsidRPr="007B6615">
        <w:rPr>
          <w:rFonts w:ascii="Times New Roman" w:eastAsia="ArialBlack" w:hAnsi="Times New Roman" w:cs="Times New Roman"/>
          <w:color w:val="000000"/>
          <w:sz w:val="24"/>
          <w:szCs w:val="24"/>
        </w:rPr>
        <w:t xml:space="preserve"> via intravenosa, com taxa de infusão de 250 ml a cada hora</w:t>
      </w:r>
    </w:p>
    <w:p w:rsidR="0034575B" w:rsidRPr="007B6615" w:rsidRDefault="0034575B" w:rsidP="00B913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Black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ArialBlack" w:hAnsi="Times New Roman" w:cs="Times New Roman"/>
          <w:color w:val="000000"/>
          <w:sz w:val="24"/>
          <w:szCs w:val="24"/>
        </w:rPr>
        <w:t>Metilerggonovina</w:t>
      </w:r>
      <w:proofErr w:type="spellEnd"/>
      <w:proofErr w:type="gramStart"/>
      <w:r>
        <w:rPr>
          <w:rFonts w:ascii="Times New Roman" w:eastAsia="ArialBlack" w:hAnsi="Times New Roman" w:cs="Times New Roman"/>
          <w:color w:val="000000"/>
          <w:sz w:val="24"/>
          <w:szCs w:val="24"/>
        </w:rPr>
        <w:t xml:space="preserve"> </w:t>
      </w:r>
      <w:r w:rsidRPr="007B6615">
        <w:rPr>
          <w:rFonts w:ascii="Times New Roman" w:eastAsia="ArialBlack" w:hAnsi="Times New Roman" w:cs="Times New Roman"/>
          <w:color w:val="000000"/>
          <w:sz w:val="24"/>
          <w:szCs w:val="24"/>
        </w:rPr>
        <w:t xml:space="preserve"> </w:t>
      </w:r>
      <w:proofErr w:type="gramEnd"/>
      <w:r w:rsidRPr="007B6615">
        <w:rPr>
          <w:rFonts w:ascii="Times New Roman" w:eastAsia="ArialBlack" w:hAnsi="Times New Roman" w:cs="Times New Roman"/>
          <w:color w:val="000000"/>
          <w:sz w:val="24"/>
          <w:szCs w:val="24"/>
        </w:rPr>
        <w:t xml:space="preserve">– 1 ampola (0,2 </w:t>
      </w:r>
      <w:proofErr w:type="spellStart"/>
      <w:r w:rsidRPr="007B6615">
        <w:rPr>
          <w:rFonts w:ascii="Times New Roman" w:eastAsia="ArialBlack" w:hAnsi="Times New Roman" w:cs="Times New Roman"/>
          <w:color w:val="000000"/>
          <w:sz w:val="24"/>
          <w:szCs w:val="24"/>
        </w:rPr>
        <w:t>mg</w:t>
      </w:r>
      <w:proofErr w:type="spellEnd"/>
      <w:r w:rsidRPr="007B6615">
        <w:rPr>
          <w:rFonts w:ascii="Times New Roman" w:eastAsia="ArialBlack" w:hAnsi="Times New Roman" w:cs="Times New Roman"/>
          <w:color w:val="000000"/>
          <w:sz w:val="24"/>
          <w:szCs w:val="24"/>
        </w:rPr>
        <w:t>) por via intramuscular</w:t>
      </w:r>
    </w:p>
    <w:p w:rsidR="0034575B" w:rsidRPr="007B6615" w:rsidRDefault="0034575B" w:rsidP="00B913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Black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ArialBlack" w:hAnsi="Times New Roman" w:cs="Times New Roman"/>
          <w:color w:val="000000"/>
          <w:sz w:val="24"/>
          <w:szCs w:val="24"/>
        </w:rPr>
        <w:t>Misoprosol</w:t>
      </w:r>
      <w:proofErr w:type="spellEnd"/>
      <w:proofErr w:type="gramStart"/>
      <w:r>
        <w:rPr>
          <w:rFonts w:ascii="Times New Roman" w:eastAsia="ArialBlack" w:hAnsi="Times New Roman" w:cs="Times New Roman"/>
          <w:color w:val="000000"/>
          <w:sz w:val="24"/>
          <w:szCs w:val="24"/>
        </w:rPr>
        <w:t xml:space="preserve"> </w:t>
      </w:r>
      <w:r w:rsidRPr="007B6615">
        <w:rPr>
          <w:rFonts w:ascii="Times New Roman" w:eastAsia="ArialBlack" w:hAnsi="Times New Roman" w:cs="Times New Roman"/>
          <w:color w:val="000000"/>
          <w:sz w:val="24"/>
          <w:szCs w:val="24"/>
        </w:rPr>
        <w:t xml:space="preserve"> </w:t>
      </w:r>
      <w:proofErr w:type="gramEnd"/>
      <w:r w:rsidRPr="007B6615">
        <w:rPr>
          <w:rFonts w:ascii="Times New Roman" w:eastAsia="ArialBlack" w:hAnsi="Times New Roman" w:cs="Times New Roman"/>
          <w:color w:val="000000"/>
          <w:sz w:val="24"/>
          <w:szCs w:val="24"/>
        </w:rPr>
        <w:t xml:space="preserve">– 800 </w:t>
      </w:r>
      <w:proofErr w:type="spellStart"/>
      <w:r w:rsidRPr="007B6615">
        <w:rPr>
          <w:rFonts w:ascii="Times New Roman" w:eastAsia="ArialBlack" w:hAnsi="Times New Roman" w:cs="Times New Roman"/>
          <w:color w:val="000000"/>
          <w:sz w:val="24"/>
          <w:szCs w:val="24"/>
        </w:rPr>
        <w:t>mcg</w:t>
      </w:r>
      <w:proofErr w:type="spellEnd"/>
      <w:r w:rsidRPr="007B6615">
        <w:rPr>
          <w:rFonts w:ascii="Times New Roman" w:eastAsia="ArialBlack" w:hAnsi="Times New Roman" w:cs="Times New Roman"/>
          <w:color w:val="000000"/>
          <w:sz w:val="24"/>
          <w:szCs w:val="24"/>
        </w:rPr>
        <w:t xml:space="preserve"> por via retal</w:t>
      </w:r>
    </w:p>
    <w:p w:rsidR="0034575B" w:rsidRPr="007B6615" w:rsidRDefault="0034575B" w:rsidP="00B913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Black" w:hAnsi="Times New Roman" w:cs="Times New Roman"/>
          <w:color w:val="000000"/>
          <w:sz w:val="24"/>
          <w:szCs w:val="24"/>
        </w:rPr>
      </w:pPr>
      <w:r w:rsidRPr="007B6615">
        <w:rPr>
          <w:rFonts w:ascii="Times New Roman" w:eastAsia="ArialBlack" w:hAnsi="Times New Roman" w:cs="Times New Roman"/>
          <w:color w:val="000000"/>
          <w:sz w:val="24"/>
          <w:szCs w:val="24"/>
        </w:rPr>
        <w:t>Se não houver imediato controle da hemorragia, transferir paciente para o centro obstétrico.</w:t>
      </w:r>
    </w:p>
    <w:p w:rsidR="0034575B" w:rsidRPr="007B6615" w:rsidRDefault="0034575B" w:rsidP="00B913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Black" w:hAnsi="Times New Roman" w:cs="Times New Roman"/>
          <w:b/>
          <w:bCs/>
          <w:color w:val="000000"/>
          <w:sz w:val="24"/>
          <w:szCs w:val="24"/>
        </w:rPr>
      </w:pPr>
      <w:r w:rsidRPr="007B6615">
        <w:rPr>
          <w:rFonts w:ascii="Times New Roman" w:eastAsia="ArialBlack" w:hAnsi="Times New Roman" w:cs="Times New Roman"/>
          <w:b/>
          <w:bCs/>
          <w:color w:val="000000"/>
          <w:sz w:val="24"/>
          <w:szCs w:val="24"/>
        </w:rPr>
        <w:t>Segundo passo</w:t>
      </w:r>
    </w:p>
    <w:p w:rsidR="0034575B" w:rsidRPr="007B6615" w:rsidRDefault="0034575B" w:rsidP="00B913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Black" w:hAnsi="Times New Roman" w:cs="Times New Roman"/>
          <w:color w:val="000000"/>
          <w:sz w:val="24"/>
          <w:szCs w:val="24"/>
        </w:rPr>
      </w:pPr>
      <w:r w:rsidRPr="007B6615">
        <w:rPr>
          <w:rFonts w:ascii="Times New Roman" w:eastAsia="ArialBlack" w:hAnsi="Times New Roman" w:cs="Times New Roman"/>
          <w:color w:val="000000"/>
          <w:sz w:val="24"/>
          <w:szCs w:val="24"/>
        </w:rPr>
        <w:t>· Montagem de equipe multidisciplinar (obste</w:t>
      </w:r>
      <w:r>
        <w:rPr>
          <w:rFonts w:ascii="Times New Roman" w:eastAsia="ArialBlack" w:hAnsi="Times New Roman" w:cs="Times New Roman"/>
          <w:color w:val="000000"/>
          <w:sz w:val="24"/>
          <w:szCs w:val="24"/>
        </w:rPr>
        <w:t xml:space="preserve">tra, anestesista, radiologista </w:t>
      </w:r>
      <w:proofErr w:type="gramStart"/>
      <w:r>
        <w:rPr>
          <w:rFonts w:ascii="Times New Roman" w:eastAsia="ArialBlack" w:hAnsi="Times New Roman" w:cs="Times New Roman"/>
          <w:color w:val="000000"/>
          <w:sz w:val="24"/>
          <w:szCs w:val="24"/>
        </w:rPr>
        <w:t>i</w:t>
      </w:r>
      <w:r w:rsidRPr="007B6615">
        <w:rPr>
          <w:rFonts w:ascii="Times New Roman" w:eastAsia="ArialBlack" w:hAnsi="Times New Roman" w:cs="Times New Roman"/>
          <w:color w:val="000000"/>
          <w:sz w:val="24"/>
          <w:szCs w:val="24"/>
        </w:rPr>
        <w:t>ntervencionista,</w:t>
      </w:r>
      <w:proofErr w:type="gramEnd"/>
      <w:r w:rsidRPr="007B6615">
        <w:rPr>
          <w:rFonts w:ascii="Times New Roman" w:eastAsia="ArialBlack" w:hAnsi="Times New Roman" w:cs="Times New Roman"/>
          <w:color w:val="000000"/>
          <w:sz w:val="24"/>
          <w:szCs w:val="24"/>
        </w:rPr>
        <w:t>hematologista e urologista)</w:t>
      </w:r>
      <w:r>
        <w:rPr>
          <w:rFonts w:ascii="Times New Roman" w:eastAsia="ArialBlack" w:hAnsi="Times New Roman" w:cs="Times New Roman"/>
          <w:color w:val="000000"/>
          <w:sz w:val="24"/>
          <w:szCs w:val="24"/>
        </w:rPr>
        <w:t>;</w:t>
      </w:r>
    </w:p>
    <w:p w:rsidR="0034575B" w:rsidRPr="007B6615" w:rsidRDefault="0034575B" w:rsidP="00B913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Black" w:hAnsi="Times New Roman" w:cs="Times New Roman"/>
          <w:color w:val="000000"/>
          <w:sz w:val="24"/>
          <w:szCs w:val="24"/>
        </w:rPr>
      </w:pPr>
      <w:r w:rsidRPr="007B6615">
        <w:rPr>
          <w:rFonts w:ascii="Times New Roman" w:eastAsia="ArialBlack" w:hAnsi="Times New Roman" w:cs="Times New Roman"/>
          <w:color w:val="000000"/>
          <w:sz w:val="24"/>
          <w:szCs w:val="24"/>
        </w:rPr>
        <w:t xml:space="preserve">· </w:t>
      </w:r>
      <w:proofErr w:type="spellStart"/>
      <w:r w:rsidRPr="007B6615">
        <w:rPr>
          <w:rFonts w:ascii="Times New Roman" w:eastAsia="ArialBlack" w:hAnsi="Times New Roman" w:cs="Times New Roman"/>
          <w:color w:val="000000"/>
          <w:sz w:val="24"/>
          <w:szCs w:val="24"/>
        </w:rPr>
        <w:t>Ressuscitação</w:t>
      </w:r>
      <w:proofErr w:type="spellEnd"/>
      <w:r w:rsidRPr="007B6615">
        <w:rPr>
          <w:rFonts w:ascii="Times New Roman" w:eastAsia="ArialBlack" w:hAnsi="Times New Roman" w:cs="Times New Roman"/>
          <w:color w:val="000000"/>
          <w:sz w:val="24"/>
          <w:szCs w:val="24"/>
        </w:rPr>
        <w:t xml:space="preserve"> e estabilização, mantendo vias aéreas pérvias</w:t>
      </w:r>
    </w:p>
    <w:p w:rsidR="0034575B" w:rsidRPr="007B6615" w:rsidRDefault="0034575B" w:rsidP="00B913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Black" w:hAnsi="Times New Roman" w:cs="Times New Roman"/>
          <w:color w:val="000000"/>
          <w:sz w:val="24"/>
          <w:szCs w:val="24"/>
        </w:rPr>
      </w:pPr>
      <w:r w:rsidRPr="007B6615">
        <w:rPr>
          <w:rFonts w:ascii="Times New Roman" w:eastAsia="ArialBlack" w:hAnsi="Times New Roman" w:cs="Times New Roman"/>
          <w:color w:val="000000"/>
          <w:sz w:val="24"/>
          <w:szCs w:val="24"/>
        </w:rPr>
        <w:t>· Sondagem vesical</w:t>
      </w:r>
      <w:r>
        <w:rPr>
          <w:rFonts w:ascii="Times New Roman" w:eastAsia="ArialBlack" w:hAnsi="Times New Roman" w:cs="Times New Roman"/>
          <w:color w:val="000000"/>
          <w:sz w:val="24"/>
          <w:szCs w:val="24"/>
        </w:rPr>
        <w:t>;</w:t>
      </w:r>
    </w:p>
    <w:p w:rsidR="0034575B" w:rsidRPr="007B6615" w:rsidRDefault="0034575B" w:rsidP="00B913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Black" w:hAnsi="Times New Roman" w:cs="Times New Roman"/>
          <w:color w:val="000000"/>
          <w:sz w:val="24"/>
          <w:szCs w:val="24"/>
        </w:rPr>
      </w:pPr>
      <w:r w:rsidRPr="007B6615">
        <w:rPr>
          <w:rFonts w:ascii="Times New Roman" w:eastAsia="ArialBlack" w:hAnsi="Times New Roman" w:cs="Times New Roman"/>
          <w:color w:val="000000"/>
          <w:sz w:val="24"/>
          <w:szCs w:val="24"/>
        </w:rPr>
        <w:t xml:space="preserve">· Colher hemograma e </w:t>
      </w:r>
      <w:proofErr w:type="spellStart"/>
      <w:r w:rsidRPr="007B6615">
        <w:rPr>
          <w:rFonts w:ascii="Times New Roman" w:eastAsia="ArialBlack" w:hAnsi="Times New Roman" w:cs="Times New Roman"/>
          <w:color w:val="000000"/>
          <w:sz w:val="24"/>
          <w:szCs w:val="24"/>
        </w:rPr>
        <w:t>coagulograma</w:t>
      </w:r>
      <w:proofErr w:type="spellEnd"/>
      <w:r>
        <w:rPr>
          <w:rFonts w:ascii="Times New Roman" w:eastAsia="ArialBlack" w:hAnsi="Times New Roman" w:cs="Times New Roman"/>
          <w:color w:val="000000"/>
          <w:sz w:val="24"/>
          <w:szCs w:val="24"/>
        </w:rPr>
        <w:t>;</w:t>
      </w:r>
    </w:p>
    <w:p w:rsidR="0034575B" w:rsidRPr="007B6615" w:rsidRDefault="0034575B" w:rsidP="00B913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Black" w:hAnsi="Times New Roman" w:cs="Times New Roman"/>
          <w:color w:val="000000"/>
          <w:sz w:val="24"/>
          <w:szCs w:val="24"/>
        </w:rPr>
      </w:pPr>
      <w:r w:rsidRPr="007B6615">
        <w:rPr>
          <w:rFonts w:ascii="Times New Roman" w:eastAsia="ArialBlack" w:hAnsi="Times New Roman" w:cs="Times New Roman"/>
          <w:color w:val="000000"/>
          <w:sz w:val="24"/>
          <w:szCs w:val="24"/>
        </w:rPr>
        <w:t>· Avaliar necessidade de transfusão</w:t>
      </w:r>
      <w:r>
        <w:rPr>
          <w:rFonts w:ascii="Times New Roman" w:eastAsia="ArialBlack" w:hAnsi="Times New Roman" w:cs="Times New Roman"/>
          <w:color w:val="000000"/>
          <w:sz w:val="24"/>
          <w:szCs w:val="24"/>
        </w:rPr>
        <w:t>;</w:t>
      </w:r>
    </w:p>
    <w:p w:rsidR="0034575B" w:rsidRPr="007B6615" w:rsidRDefault="0034575B" w:rsidP="00B913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Black" w:hAnsi="Times New Roman" w:cs="Times New Roman"/>
          <w:color w:val="000000"/>
          <w:sz w:val="24"/>
          <w:szCs w:val="24"/>
        </w:rPr>
      </w:pPr>
      <w:r w:rsidRPr="007B6615">
        <w:rPr>
          <w:rFonts w:ascii="Times New Roman" w:eastAsia="ArialBlack" w:hAnsi="Times New Roman" w:cs="Times New Roman"/>
          <w:color w:val="000000"/>
          <w:sz w:val="24"/>
          <w:szCs w:val="24"/>
        </w:rPr>
        <w:t>· Anestesia para possíveis procedimentos</w:t>
      </w:r>
      <w:r>
        <w:rPr>
          <w:rFonts w:ascii="Times New Roman" w:eastAsia="ArialBlack" w:hAnsi="Times New Roman" w:cs="Times New Roman"/>
          <w:color w:val="000000"/>
          <w:sz w:val="24"/>
          <w:szCs w:val="24"/>
        </w:rPr>
        <w:t>;</w:t>
      </w:r>
    </w:p>
    <w:p w:rsidR="0034575B" w:rsidRPr="007B6615" w:rsidRDefault="0034575B" w:rsidP="00B913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Black" w:hAnsi="Times New Roman" w:cs="Times New Roman"/>
          <w:b/>
          <w:sz w:val="24"/>
          <w:szCs w:val="24"/>
        </w:rPr>
      </w:pPr>
      <w:r w:rsidRPr="007B6615">
        <w:rPr>
          <w:rFonts w:ascii="Times New Roman" w:eastAsia="ArialBlack" w:hAnsi="Times New Roman" w:cs="Times New Roman"/>
          <w:b/>
          <w:sz w:val="24"/>
          <w:szCs w:val="24"/>
        </w:rPr>
        <w:t>Terapia específica</w:t>
      </w:r>
    </w:p>
    <w:p w:rsidR="0034575B" w:rsidRDefault="0034575B" w:rsidP="00B913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Black" w:hAnsi="Times New Roman" w:cs="Times New Roman"/>
          <w:color w:val="000000"/>
          <w:sz w:val="24"/>
          <w:szCs w:val="24"/>
        </w:rPr>
      </w:pPr>
      <w:r w:rsidRPr="007B6615">
        <w:rPr>
          <w:rFonts w:ascii="Times New Roman" w:eastAsia="ArialBlack" w:hAnsi="Times New Roman" w:cs="Times New Roman"/>
          <w:color w:val="000000"/>
          <w:sz w:val="24"/>
          <w:szCs w:val="24"/>
        </w:rPr>
        <w:t xml:space="preserve">Reparar lacerações genitais (cervicais, vaginais e hematomas) e fazer </w:t>
      </w:r>
      <w:proofErr w:type="spellStart"/>
      <w:r w:rsidRPr="007B6615">
        <w:rPr>
          <w:rFonts w:ascii="Times New Roman" w:eastAsia="ArialBlack" w:hAnsi="Times New Roman" w:cs="Times New Roman"/>
          <w:color w:val="000000"/>
          <w:sz w:val="24"/>
          <w:szCs w:val="24"/>
        </w:rPr>
        <w:t>curagem</w:t>
      </w:r>
      <w:proofErr w:type="spellEnd"/>
      <w:r w:rsidRPr="007B6615">
        <w:rPr>
          <w:rFonts w:ascii="Times New Roman" w:eastAsia="ArialBlack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B6615">
        <w:rPr>
          <w:rFonts w:ascii="Times New Roman" w:eastAsia="ArialBlack" w:hAnsi="Times New Roman" w:cs="Times New Roman"/>
          <w:color w:val="000000"/>
          <w:sz w:val="24"/>
          <w:szCs w:val="24"/>
        </w:rPr>
        <w:t>oucuretagem</w:t>
      </w:r>
      <w:proofErr w:type="spellEnd"/>
      <w:r w:rsidRPr="007B6615">
        <w:rPr>
          <w:rFonts w:ascii="Times New Roman" w:eastAsia="ArialBlack" w:hAnsi="Times New Roman" w:cs="Times New Roman"/>
          <w:color w:val="000000"/>
          <w:sz w:val="24"/>
          <w:szCs w:val="24"/>
        </w:rPr>
        <w:t xml:space="preserve"> nos restos</w:t>
      </w:r>
      <w:r>
        <w:rPr>
          <w:rFonts w:ascii="Times New Roman" w:eastAsia="ArialBlack" w:hAnsi="Times New Roman" w:cs="Times New Roman"/>
          <w:color w:val="000000"/>
          <w:sz w:val="24"/>
          <w:szCs w:val="24"/>
        </w:rPr>
        <w:t>, e</w:t>
      </w:r>
      <w:r w:rsidRPr="007B6615">
        <w:rPr>
          <w:rFonts w:ascii="Times New Roman" w:eastAsia="ArialBlack" w:hAnsi="Times New Roman" w:cs="Times New Roman"/>
          <w:color w:val="000000"/>
          <w:sz w:val="24"/>
          <w:szCs w:val="24"/>
        </w:rPr>
        <w:t xml:space="preserve">m caso de atonia uterina, fazer massagem e compressão </w:t>
      </w:r>
      <w:proofErr w:type="spellStart"/>
      <w:proofErr w:type="gramStart"/>
      <w:r w:rsidRPr="007B6615">
        <w:rPr>
          <w:rFonts w:ascii="Times New Roman" w:eastAsia="ArialBlack" w:hAnsi="Times New Roman" w:cs="Times New Roman"/>
          <w:color w:val="000000"/>
          <w:sz w:val="24"/>
          <w:szCs w:val="24"/>
        </w:rPr>
        <w:t>uterinaEm</w:t>
      </w:r>
      <w:proofErr w:type="spellEnd"/>
      <w:proofErr w:type="gramEnd"/>
      <w:r w:rsidRPr="007B6615">
        <w:rPr>
          <w:rFonts w:ascii="Times New Roman" w:eastAsia="ArialBlack" w:hAnsi="Times New Roman" w:cs="Times New Roman"/>
          <w:color w:val="000000"/>
          <w:sz w:val="24"/>
          <w:szCs w:val="24"/>
        </w:rPr>
        <w:t xml:space="preserve"> caso de persistência da hemorragia, considerar distúrbios de coagulação</w:t>
      </w:r>
      <w:r>
        <w:rPr>
          <w:rFonts w:ascii="Times New Roman" w:eastAsia="ArialBlack" w:hAnsi="Times New Roman" w:cs="Times New Roman"/>
          <w:color w:val="000000"/>
          <w:sz w:val="24"/>
          <w:szCs w:val="24"/>
        </w:rPr>
        <w:t>, s</w:t>
      </w:r>
      <w:r w:rsidRPr="007B6615">
        <w:rPr>
          <w:rFonts w:ascii="Times New Roman" w:eastAsia="ArialBlack" w:hAnsi="Times New Roman" w:cs="Times New Roman"/>
          <w:color w:val="000000"/>
          <w:sz w:val="24"/>
          <w:szCs w:val="24"/>
        </w:rPr>
        <w:t>e a hemorragia estiver incontrolável, considerar intervenções cirúrgicas</w:t>
      </w:r>
      <w:r>
        <w:rPr>
          <w:rFonts w:ascii="Times New Roman" w:eastAsia="ArialBlack" w:hAnsi="Times New Roman" w:cs="Times New Roman"/>
          <w:color w:val="000000"/>
          <w:sz w:val="24"/>
          <w:szCs w:val="24"/>
        </w:rPr>
        <w:t>.</w:t>
      </w:r>
    </w:p>
    <w:p w:rsidR="00C25981" w:rsidRDefault="00C25981" w:rsidP="00B9135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D07ED" w:rsidRDefault="00DD07ED" w:rsidP="00B9135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D07ED" w:rsidRDefault="00DD07ED" w:rsidP="00B9135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D07ED" w:rsidRDefault="00DD07ED" w:rsidP="00B9135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D07ED" w:rsidRDefault="00DD07ED" w:rsidP="00B9135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D07ED" w:rsidRDefault="00DD07ED" w:rsidP="00B9135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D07ED" w:rsidRDefault="00DD07ED" w:rsidP="00B9135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D07ED" w:rsidRDefault="00DD07ED" w:rsidP="00B9135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D07ED" w:rsidRDefault="00DD07ED" w:rsidP="00B9135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D07ED" w:rsidRDefault="00DD07ED" w:rsidP="00B9135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4575B" w:rsidRPr="00354452" w:rsidRDefault="002555DD" w:rsidP="00B9135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lastRenderedPageBreak/>
        <w:t>6</w:t>
      </w:r>
      <w:r w:rsidR="00354452" w:rsidRPr="00354452">
        <w:rPr>
          <w:rFonts w:ascii="Times New Roman" w:hAnsi="Times New Roman" w:cs="Times New Roman"/>
          <w:b/>
          <w:sz w:val="24"/>
          <w:szCs w:val="24"/>
        </w:rPr>
        <w:t>.</w:t>
      </w:r>
      <w:r w:rsidR="0034305C">
        <w:rPr>
          <w:rFonts w:ascii="Times New Roman" w:hAnsi="Times New Roman" w:cs="Times New Roman"/>
          <w:b/>
          <w:sz w:val="24"/>
          <w:szCs w:val="24"/>
        </w:rPr>
        <w:t>6</w:t>
      </w:r>
      <w:r w:rsidR="00354452" w:rsidRPr="00354452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34575B" w:rsidRPr="00354452">
        <w:rPr>
          <w:rFonts w:ascii="Times New Roman" w:hAnsi="Times New Roman" w:cs="Times New Roman"/>
          <w:b/>
          <w:sz w:val="24"/>
          <w:szCs w:val="24"/>
        </w:rPr>
        <w:t xml:space="preserve">DIAGNOSTICO DE ENFERMAGEM </w:t>
      </w:r>
    </w:p>
    <w:tbl>
      <w:tblPr>
        <w:tblStyle w:val="Tabelacomgrade"/>
        <w:tblW w:w="0" w:type="auto"/>
        <w:tblLayout w:type="fixed"/>
        <w:tblLook w:val="04A0"/>
      </w:tblPr>
      <w:tblGrid>
        <w:gridCol w:w="2881"/>
        <w:gridCol w:w="2472"/>
        <w:gridCol w:w="3291"/>
      </w:tblGrid>
      <w:tr w:rsidR="0034575B" w:rsidTr="00354452">
        <w:tc>
          <w:tcPr>
            <w:tcW w:w="2881" w:type="dxa"/>
          </w:tcPr>
          <w:p w:rsidR="0034575B" w:rsidRPr="003D3603" w:rsidRDefault="0034575B" w:rsidP="00B9135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3603">
              <w:rPr>
                <w:rFonts w:ascii="Times New Roman" w:hAnsi="Times New Roman" w:cs="Times New Roman"/>
                <w:b/>
                <w:sz w:val="24"/>
                <w:szCs w:val="24"/>
              </w:rPr>
              <w:t>DIAGNÓSTICO DE ENFERMAGEM</w:t>
            </w:r>
          </w:p>
        </w:tc>
        <w:tc>
          <w:tcPr>
            <w:tcW w:w="2472" w:type="dxa"/>
          </w:tcPr>
          <w:p w:rsidR="0034575B" w:rsidRPr="003D3603" w:rsidRDefault="0034575B" w:rsidP="00B91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D360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3D3603">
              <w:rPr>
                <w:rFonts w:ascii="Times New Roman" w:hAnsi="Times New Roman" w:cs="Times New Roman"/>
                <w:b/>
                <w:sz w:val="24"/>
                <w:szCs w:val="24"/>
              </w:rPr>
              <w:t>MPLEMENTAÇÃO</w:t>
            </w:r>
            <w:proofErr w:type="gramEnd"/>
            <w:r w:rsidRPr="003D36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91" w:type="dxa"/>
          </w:tcPr>
          <w:p w:rsidR="0034575B" w:rsidRPr="003D3603" w:rsidRDefault="0034575B" w:rsidP="00B9135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3603">
              <w:rPr>
                <w:rFonts w:ascii="Times New Roman" w:hAnsi="Times New Roman" w:cs="Times New Roman"/>
                <w:b/>
                <w:sz w:val="24"/>
                <w:szCs w:val="24"/>
              </w:rPr>
              <w:t>PLANEJAMENTO</w:t>
            </w:r>
          </w:p>
        </w:tc>
      </w:tr>
      <w:tr w:rsidR="0034575B" w:rsidTr="00354452">
        <w:tc>
          <w:tcPr>
            <w:tcW w:w="2881" w:type="dxa"/>
          </w:tcPr>
          <w:p w:rsidR="0034575B" w:rsidRPr="003D3603" w:rsidRDefault="0034575B" w:rsidP="00B91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603">
              <w:rPr>
                <w:rFonts w:ascii="Times New Roman" w:hAnsi="Times New Roman" w:cs="Times New Roman"/>
                <w:sz w:val="24"/>
                <w:szCs w:val="24"/>
              </w:rPr>
              <w:t xml:space="preserve">Risco de infecção evidenciado por tecido traumatizado e rotura prolongada de membranas amnióticas e exposição </w:t>
            </w:r>
            <w:proofErr w:type="gramStart"/>
            <w:r w:rsidRPr="003D360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3D36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3603">
              <w:rPr>
                <w:rFonts w:ascii="Times New Roman" w:hAnsi="Times New Roman" w:cs="Times New Roman"/>
                <w:sz w:val="24"/>
                <w:szCs w:val="24"/>
              </w:rPr>
              <w:t>patógenos</w:t>
            </w:r>
            <w:proofErr w:type="spellEnd"/>
            <w:r w:rsidRPr="003D36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72" w:type="dxa"/>
          </w:tcPr>
          <w:p w:rsidR="0034575B" w:rsidRPr="005B17BA" w:rsidRDefault="0034575B" w:rsidP="00B9135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7BA">
              <w:rPr>
                <w:rFonts w:ascii="Times New Roman" w:hAnsi="Times New Roman" w:cs="Times New Roman"/>
                <w:sz w:val="24"/>
                <w:szCs w:val="24"/>
              </w:rPr>
              <w:t>Evitar infecção</w:t>
            </w:r>
          </w:p>
        </w:tc>
        <w:tc>
          <w:tcPr>
            <w:tcW w:w="3291" w:type="dxa"/>
          </w:tcPr>
          <w:p w:rsidR="0034575B" w:rsidRPr="005B17BA" w:rsidRDefault="0034575B" w:rsidP="00B9135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7BA">
              <w:rPr>
                <w:rFonts w:ascii="Times New Roman" w:hAnsi="Times New Roman" w:cs="Times New Roman"/>
                <w:sz w:val="24"/>
                <w:szCs w:val="24"/>
              </w:rPr>
              <w:t>Ensinar a técnica correta de lavagem para evitar infecção, orientar quanto aos sinais e sintomas de infecção e explicar quando deve comunicar a equipe.</w:t>
            </w:r>
          </w:p>
          <w:p w:rsidR="0034575B" w:rsidRDefault="0034575B" w:rsidP="00B91356">
            <w:pPr>
              <w:spacing w:line="360" w:lineRule="auto"/>
            </w:pPr>
          </w:p>
        </w:tc>
      </w:tr>
      <w:tr w:rsidR="0034575B" w:rsidTr="00354452">
        <w:tc>
          <w:tcPr>
            <w:tcW w:w="2881" w:type="dxa"/>
          </w:tcPr>
          <w:p w:rsidR="0034575B" w:rsidRPr="003D3603" w:rsidRDefault="0034575B" w:rsidP="00B91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603">
              <w:rPr>
                <w:rFonts w:ascii="Times New Roman" w:hAnsi="Times New Roman" w:cs="Times New Roman"/>
                <w:sz w:val="24"/>
                <w:szCs w:val="24"/>
              </w:rPr>
              <w:t>Risco de choque hipovolêmico evidenciado por perda sanguínea excessiva</w:t>
            </w:r>
          </w:p>
        </w:tc>
        <w:tc>
          <w:tcPr>
            <w:tcW w:w="2472" w:type="dxa"/>
          </w:tcPr>
          <w:p w:rsidR="0034575B" w:rsidRPr="005B17BA" w:rsidRDefault="0034575B" w:rsidP="00B9135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7BA">
              <w:rPr>
                <w:rFonts w:ascii="Times New Roman" w:hAnsi="Times New Roman" w:cs="Times New Roman"/>
                <w:sz w:val="24"/>
                <w:szCs w:val="24"/>
              </w:rPr>
              <w:t>Evitar choque hipovolêmico</w:t>
            </w:r>
          </w:p>
        </w:tc>
        <w:tc>
          <w:tcPr>
            <w:tcW w:w="3291" w:type="dxa"/>
          </w:tcPr>
          <w:p w:rsidR="0034575B" w:rsidRPr="003D3603" w:rsidRDefault="0034575B" w:rsidP="00B91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603">
              <w:rPr>
                <w:rFonts w:ascii="Times New Roman" w:hAnsi="Times New Roman" w:cs="Times New Roman"/>
                <w:sz w:val="24"/>
                <w:szCs w:val="24"/>
              </w:rPr>
              <w:t xml:space="preserve">Realizar administração de oxigênio </w:t>
            </w:r>
          </w:p>
          <w:p w:rsidR="0034575B" w:rsidRPr="003D3603" w:rsidRDefault="0034575B" w:rsidP="00B91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603">
              <w:rPr>
                <w:rFonts w:ascii="Times New Roman" w:hAnsi="Times New Roman" w:cs="Times New Roman"/>
                <w:sz w:val="24"/>
                <w:szCs w:val="24"/>
              </w:rPr>
              <w:t>Evitar perda de consciência, observar</w:t>
            </w:r>
            <w:proofErr w:type="gramStart"/>
            <w:r w:rsidRPr="003D360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 w:rsidRPr="003D3603">
              <w:rPr>
                <w:rFonts w:ascii="Times New Roman" w:hAnsi="Times New Roman" w:cs="Times New Roman"/>
                <w:sz w:val="24"/>
                <w:szCs w:val="24"/>
              </w:rPr>
              <w:t xml:space="preserve">a  saturação </w:t>
            </w:r>
          </w:p>
          <w:p w:rsidR="0034575B" w:rsidRPr="003D3603" w:rsidRDefault="0034575B" w:rsidP="00B91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D3603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proofErr w:type="gramEnd"/>
            <w:r w:rsidRPr="003D3603">
              <w:rPr>
                <w:rFonts w:ascii="Times New Roman" w:hAnsi="Times New Roman" w:cs="Times New Roman"/>
                <w:sz w:val="24"/>
                <w:szCs w:val="24"/>
              </w:rPr>
              <w:t xml:space="preserve"> oxigênio </w:t>
            </w:r>
          </w:p>
          <w:p w:rsidR="0034575B" w:rsidRDefault="0034575B" w:rsidP="00B91356">
            <w:pPr>
              <w:spacing w:line="360" w:lineRule="auto"/>
              <w:jc w:val="both"/>
            </w:pPr>
            <w:proofErr w:type="gramStart"/>
            <w:r w:rsidRPr="003D3603">
              <w:rPr>
                <w:rFonts w:ascii="Times New Roman" w:hAnsi="Times New Roman" w:cs="Times New Roman"/>
                <w:sz w:val="24"/>
                <w:szCs w:val="24"/>
              </w:rPr>
              <w:t>instalar</w:t>
            </w:r>
            <w:proofErr w:type="gramEnd"/>
            <w:r w:rsidRPr="003D3603">
              <w:rPr>
                <w:rFonts w:ascii="Times New Roman" w:hAnsi="Times New Roman" w:cs="Times New Roman"/>
                <w:sz w:val="24"/>
                <w:szCs w:val="24"/>
              </w:rPr>
              <w:t xml:space="preserve"> 2 acessos venosos com calibre suficiente para </w:t>
            </w:r>
            <w:proofErr w:type="spellStart"/>
            <w:r w:rsidRPr="003D3603">
              <w:rPr>
                <w:rFonts w:ascii="Times New Roman" w:hAnsi="Times New Roman" w:cs="Times New Roman"/>
                <w:sz w:val="24"/>
                <w:szCs w:val="24"/>
              </w:rPr>
              <w:t>perfundir</w:t>
            </w:r>
            <w:proofErr w:type="spellEnd"/>
            <w:r w:rsidRPr="003D3603">
              <w:rPr>
                <w:rFonts w:ascii="Times New Roman" w:hAnsi="Times New Roman" w:cs="Times New Roman"/>
                <w:sz w:val="24"/>
                <w:szCs w:val="24"/>
              </w:rPr>
              <w:t xml:space="preserve"> rapidamente</w:t>
            </w:r>
          </w:p>
        </w:tc>
      </w:tr>
      <w:tr w:rsidR="0034575B" w:rsidTr="00354452">
        <w:tc>
          <w:tcPr>
            <w:tcW w:w="2881" w:type="dxa"/>
          </w:tcPr>
          <w:p w:rsidR="0034575B" w:rsidRPr="003D3603" w:rsidRDefault="0034575B" w:rsidP="00B91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603">
              <w:rPr>
                <w:rFonts w:ascii="Times New Roman" w:hAnsi="Times New Roman" w:cs="Times New Roman"/>
                <w:sz w:val="24"/>
                <w:szCs w:val="24"/>
              </w:rPr>
              <w:t xml:space="preserve">Risco de </w:t>
            </w:r>
            <w:proofErr w:type="spellStart"/>
            <w:r w:rsidRPr="003D3603">
              <w:rPr>
                <w:rFonts w:ascii="Times New Roman" w:hAnsi="Times New Roman" w:cs="Times New Roman"/>
                <w:sz w:val="24"/>
                <w:szCs w:val="24"/>
              </w:rPr>
              <w:t>hipovolemia</w:t>
            </w:r>
            <w:proofErr w:type="spellEnd"/>
            <w:r w:rsidRPr="003D3603">
              <w:rPr>
                <w:rFonts w:ascii="Times New Roman" w:hAnsi="Times New Roman" w:cs="Times New Roman"/>
                <w:sz w:val="24"/>
                <w:szCs w:val="24"/>
              </w:rPr>
              <w:t xml:space="preserve"> e hipotensão evidenciada pela perda sanguínea e o desequilíbrio eletrolítico</w:t>
            </w:r>
          </w:p>
        </w:tc>
        <w:tc>
          <w:tcPr>
            <w:tcW w:w="2472" w:type="dxa"/>
          </w:tcPr>
          <w:p w:rsidR="0034575B" w:rsidRDefault="0034575B" w:rsidP="00B91356">
            <w:pPr>
              <w:spacing w:line="360" w:lineRule="auto"/>
              <w:jc w:val="center"/>
            </w:pPr>
            <w:r>
              <w:t xml:space="preserve">Melhorar </w:t>
            </w:r>
            <w:proofErr w:type="spellStart"/>
            <w:r>
              <w:t>hipovolima</w:t>
            </w:r>
            <w:proofErr w:type="spellEnd"/>
            <w:r>
              <w:t xml:space="preserve"> e hipotensão</w:t>
            </w:r>
          </w:p>
        </w:tc>
        <w:tc>
          <w:tcPr>
            <w:tcW w:w="3291" w:type="dxa"/>
          </w:tcPr>
          <w:p w:rsidR="0034575B" w:rsidRPr="003D3603" w:rsidRDefault="0034575B" w:rsidP="00B91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603">
              <w:rPr>
                <w:rFonts w:ascii="Times New Roman" w:hAnsi="Times New Roman" w:cs="Times New Roman"/>
                <w:sz w:val="24"/>
                <w:szCs w:val="24"/>
              </w:rPr>
              <w:t xml:space="preserve">Levantar as pernas da cliente aumenta o retorno venoso. Colocar cama em posição de </w:t>
            </w:r>
            <w:proofErr w:type="spellStart"/>
            <w:r w:rsidRPr="003D3603">
              <w:rPr>
                <w:rFonts w:ascii="Times New Roman" w:hAnsi="Times New Roman" w:cs="Times New Roman"/>
                <w:sz w:val="24"/>
                <w:szCs w:val="24"/>
              </w:rPr>
              <w:t>Trendelemburg</w:t>
            </w:r>
            <w:proofErr w:type="spellEnd"/>
            <w:r w:rsidRPr="003D3603">
              <w:rPr>
                <w:rFonts w:ascii="Times New Roman" w:hAnsi="Times New Roman" w:cs="Times New Roman"/>
                <w:sz w:val="24"/>
                <w:szCs w:val="24"/>
              </w:rPr>
              <w:t xml:space="preserve">, para melhorar perfusão cerebral. </w:t>
            </w:r>
          </w:p>
          <w:p w:rsidR="0034575B" w:rsidRPr="003D3603" w:rsidRDefault="0034575B" w:rsidP="00B91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75B" w:rsidRPr="006E24C7" w:rsidRDefault="0034575B" w:rsidP="00B91356">
            <w:pPr>
              <w:spacing w:line="360" w:lineRule="auto"/>
              <w:jc w:val="both"/>
            </w:pPr>
            <w:r w:rsidRPr="003D3603">
              <w:rPr>
                <w:rFonts w:ascii="Times New Roman" w:hAnsi="Times New Roman" w:cs="Times New Roman"/>
                <w:sz w:val="24"/>
                <w:szCs w:val="24"/>
              </w:rPr>
              <w:t>Monitorizar a cliente, incluindo pressão arterial, freqüência cardíaca e saturação de oxigênio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debto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urinário </w:t>
            </w:r>
            <w:r w:rsidRPr="006E24C7">
              <w:t>.</w:t>
            </w:r>
            <w:proofErr w:type="gramEnd"/>
            <w:r w:rsidRPr="006E24C7">
              <w:t xml:space="preserve"> </w:t>
            </w:r>
          </w:p>
          <w:p w:rsidR="0034575B" w:rsidRDefault="0034575B" w:rsidP="00B91356">
            <w:pPr>
              <w:spacing w:line="360" w:lineRule="auto"/>
            </w:pPr>
          </w:p>
        </w:tc>
      </w:tr>
    </w:tbl>
    <w:p w:rsidR="00144FE6" w:rsidRDefault="00144FE6" w:rsidP="00B913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34038" w:rsidRDefault="00C34038" w:rsidP="00B913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34038" w:rsidRDefault="00C34038" w:rsidP="00B913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34038" w:rsidRDefault="00C34038" w:rsidP="00B913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A5EB3" w:rsidRPr="007640BF" w:rsidRDefault="00144FE6" w:rsidP="00B913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7.0.</w:t>
      </w:r>
      <w:proofErr w:type="gramEnd"/>
      <w:r w:rsidR="007A5EB3" w:rsidRPr="007640BF">
        <w:rPr>
          <w:rFonts w:ascii="Times New Roman" w:hAnsi="Times New Roman" w:cs="Times New Roman"/>
          <w:b/>
          <w:color w:val="000000"/>
          <w:sz w:val="24"/>
          <w:szCs w:val="24"/>
        </w:rPr>
        <w:t>ATUAÇÃO DO ENFERMEIRO ASSISTENCIAL E GERENCIAL</w:t>
      </w:r>
    </w:p>
    <w:p w:rsidR="007A5EB3" w:rsidRPr="007640BF" w:rsidRDefault="007A5EB3" w:rsidP="00B913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A5EB3" w:rsidRDefault="007A5EB3" w:rsidP="00B913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640BF">
        <w:rPr>
          <w:rFonts w:ascii="Times New Roman" w:hAnsi="Times New Roman" w:cs="Times New Roman"/>
          <w:b/>
          <w:color w:val="000000"/>
          <w:sz w:val="24"/>
          <w:szCs w:val="24"/>
        </w:rPr>
        <w:t>ASSISTENCIAL</w:t>
      </w:r>
    </w:p>
    <w:p w:rsidR="00A50D9F" w:rsidRPr="007640BF" w:rsidRDefault="00A50D9F" w:rsidP="00B913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A5EB3" w:rsidRPr="007640BF" w:rsidRDefault="007A5EB3" w:rsidP="00A50D9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  <w:r w:rsidRPr="007640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 enfermeiro deve planejar a assistência, garante sua responsabilidade junto ao cliente assistido, uma vez que o planejamento permite diagnosticar as necessidades do cliente, garante a prescrição adequada dos cuidados, orienta a supervisão do desempenho do pessoal, a avaliação dos resultados e da qualidade da assistência porque norteia as ações</w:t>
      </w:r>
      <w:r w:rsidRPr="007640BF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.</w:t>
      </w:r>
    </w:p>
    <w:p w:rsidR="007A5EB3" w:rsidRPr="007640BF" w:rsidRDefault="007A5EB3" w:rsidP="00B913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</w:p>
    <w:p w:rsidR="00C34038" w:rsidRDefault="00C34038" w:rsidP="00B913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34038" w:rsidRDefault="00C34038" w:rsidP="00B913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34038" w:rsidRDefault="00C34038" w:rsidP="00B913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A5EB3" w:rsidRDefault="007A5EB3" w:rsidP="00B913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640BF">
        <w:rPr>
          <w:rFonts w:ascii="Times New Roman" w:hAnsi="Times New Roman" w:cs="Times New Roman"/>
          <w:b/>
          <w:color w:val="000000"/>
          <w:sz w:val="24"/>
          <w:szCs w:val="24"/>
        </w:rPr>
        <w:t>GERENCIAL</w:t>
      </w:r>
    </w:p>
    <w:p w:rsidR="00A50D9F" w:rsidRPr="007640BF" w:rsidRDefault="00A50D9F" w:rsidP="00B913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A5EB3" w:rsidRPr="007640BF" w:rsidRDefault="007A5EB3" w:rsidP="00A50D9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40BF">
        <w:rPr>
          <w:rFonts w:ascii="Times New Roman" w:hAnsi="Times New Roman" w:cs="Times New Roman"/>
          <w:color w:val="000000"/>
          <w:sz w:val="24"/>
          <w:szCs w:val="24"/>
        </w:rPr>
        <w:t xml:space="preserve">O enfermeiro gerencial deve ter a capacidade de prever e prover os recursos necessários para desempenhar as atividades do estabelecimento ele coordena.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Atuando para garantir a qualidade da assistência em todos os níveis de atenção á saúde, planejando, organizando, gerenciando e avaliando o processo de trabalho em enfermagem </w:t>
      </w:r>
      <w:r w:rsidRPr="007640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 qual é preciso fazer escolhas, utilizando informações para suas decisões, incluindo os papéis de: empreendimento, resolução de conflitos, alocação de recursos e negociação. Para isso ele deve utilizar-se de algumas práticas que são: planejamento, organização, direção e controle.</w:t>
      </w:r>
    </w:p>
    <w:p w:rsidR="00C34038" w:rsidRDefault="00C34038" w:rsidP="00B91356">
      <w:pPr>
        <w:pStyle w:val="western"/>
        <w:spacing w:after="240" w:afterAutospacing="0" w:line="360" w:lineRule="auto"/>
        <w:jc w:val="both"/>
        <w:rPr>
          <w:b/>
          <w:bCs/>
          <w:color w:val="000000" w:themeColor="text1"/>
        </w:rPr>
      </w:pPr>
    </w:p>
    <w:p w:rsidR="00C34038" w:rsidRDefault="00C34038" w:rsidP="00B91356">
      <w:pPr>
        <w:pStyle w:val="western"/>
        <w:spacing w:after="240" w:afterAutospacing="0" w:line="360" w:lineRule="auto"/>
        <w:jc w:val="both"/>
        <w:rPr>
          <w:b/>
          <w:bCs/>
          <w:color w:val="000000" w:themeColor="text1"/>
        </w:rPr>
      </w:pPr>
    </w:p>
    <w:p w:rsidR="00C34038" w:rsidRDefault="00C34038" w:rsidP="00B91356">
      <w:pPr>
        <w:pStyle w:val="western"/>
        <w:spacing w:after="240" w:afterAutospacing="0" w:line="360" w:lineRule="auto"/>
        <w:jc w:val="both"/>
        <w:rPr>
          <w:b/>
          <w:bCs/>
          <w:color w:val="000000" w:themeColor="text1"/>
        </w:rPr>
      </w:pPr>
    </w:p>
    <w:p w:rsidR="00C34038" w:rsidRDefault="00C34038" w:rsidP="00B91356">
      <w:pPr>
        <w:pStyle w:val="western"/>
        <w:spacing w:after="240" w:afterAutospacing="0" w:line="360" w:lineRule="auto"/>
        <w:jc w:val="both"/>
        <w:rPr>
          <w:b/>
          <w:bCs/>
          <w:color w:val="000000" w:themeColor="text1"/>
        </w:rPr>
      </w:pPr>
    </w:p>
    <w:p w:rsidR="00C34038" w:rsidRDefault="00C34038" w:rsidP="00B91356">
      <w:pPr>
        <w:pStyle w:val="western"/>
        <w:spacing w:after="240" w:afterAutospacing="0" w:line="360" w:lineRule="auto"/>
        <w:jc w:val="both"/>
        <w:rPr>
          <w:b/>
          <w:bCs/>
          <w:color w:val="000000" w:themeColor="text1"/>
        </w:rPr>
      </w:pPr>
    </w:p>
    <w:p w:rsidR="00C34038" w:rsidRDefault="00C34038" w:rsidP="00B91356">
      <w:pPr>
        <w:pStyle w:val="western"/>
        <w:spacing w:after="240" w:afterAutospacing="0" w:line="360" w:lineRule="auto"/>
        <w:jc w:val="both"/>
        <w:rPr>
          <w:b/>
          <w:bCs/>
          <w:color w:val="000000" w:themeColor="text1"/>
        </w:rPr>
      </w:pPr>
    </w:p>
    <w:p w:rsidR="00C34038" w:rsidRDefault="00C34038" w:rsidP="00B91356">
      <w:pPr>
        <w:pStyle w:val="western"/>
        <w:spacing w:after="240" w:afterAutospacing="0" w:line="360" w:lineRule="auto"/>
        <w:jc w:val="both"/>
        <w:rPr>
          <w:b/>
          <w:bCs/>
          <w:color w:val="000000" w:themeColor="text1"/>
        </w:rPr>
      </w:pPr>
    </w:p>
    <w:p w:rsidR="00241C3F" w:rsidRDefault="00144FE6" w:rsidP="00B91356">
      <w:pPr>
        <w:pStyle w:val="western"/>
        <w:spacing w:after="240" w:afterAutospacing="0" w:line="360" w:lineRule="auto"/>
        <w:jc w:val="both"/>
        <w:rPr>
          <w:b/>
          <w:bCs/>
          <w:color w:val="000000" w:themeColor="text1"/>
        </w:rPr>
      </w:pPr>
      <w:proofErr w:type="gramStart"/>
      <w:r>
        <w:rPr>
          <w:b/>
          <w:bCs/>
          <w:color w:val="000000" w:themeColor="text1"/>
        </w:rPr>
        <w:lastRenderedPageBreak/>
        <w:t>8.0.</w:t>
      </w:r>
      <w:proofErr w:type="gramEnd"/>
      <w:r>
        <w:rPr>
          <w:b/>
          <w:bCs/>
          <w:color w:val="000000" w:themeColor="text1"/>
        </w:rPr>
        <w:t>C</w:t>
      </w:r>
      <w:r w:rsidR="007A5EB3" w:rsidRPr="00177DEE">
        <w:rPr>
          <w:b/>
          <w:bCs/>
          <w:color w:val="000000" w:themeColor="text1"/>
        </w:rPr>
        <w:t>ONSIDERAÇÕES FINAIS</w:t>
      </w:r>
    </w:p>
    <w:p w:rsidR="007A5EB3" w:rsidRDefault="009A2D5E" w:rsidP="00B91356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D5E">
        <w:rPr>
          <w:rFonts w:ascii="Times New Roman" w:hAnsi="Times New Roman" w:cs="Times New Roman"/>
          <w:sz w:val="24"/>
          <w:szCs w:val="24"/>
        </w:rPr>
        <w:t xml:space="preserve">Qualificar a assistência materna de enfermagem </w:t>
      </w:r>
      <w:proofErr w:type="gramStart"/>
      <w:r w:rsidRPr="009A2D5E">
        <w:rPr>
          <w:rFonts w:ascii="Times New Roman" w:hAnsi="Times New Roman" w:cs="Times New Roman"/>
          <w:sz w:val="24"/>
          <w:szCs w:val="24"/>
        </w:rPr>
        <w:t>afim de</w:t>
      </w:r>
      <w:proofErr w:type="gramEnd"/>
      <w:r w:rsidRPr="009A2D5E">
        <w:rPr>
          <w:rFonts w:ascii="Times New Roman" w:hAnsi="Times New Roman" w:cs="Times New Roman"/>
          <w:sz w:val="24"/>
          <w:szCs w:val="24"/>
        </w:rPr>
        <w:t xml:space="preserve"> asse</w:t>
      </w:r>
      <w:r w:rsidR="007A0D24">
        <w:rPr>
          <w:rFonts w:ascii="Times New Roman" w:hAnsi="Times New Roman" w:cs="Times New Roman"/>
          <w:sz w:val="24"/>
          <w:szCs w:val="24"/>
        </w:rPr>
        <w:t xml:space="preserve">gurar a promoção da saúde </w:t>
      </w:r>
      <w:r w:rsidRPr="009A2D5E">
        <w:rPr>
          <w:rFonts w:ascii="Times New Roman" w:hAnsi="Times New Roman" w:cs="Times New Roman"/>
          <w:sz w:val="24"/>
          <w:szCs w:val="24"/>
        </w:rPr>
        <w:t xml:space="preserve">da </w:t>
      </w:r>
      <w:proofErr w:type="spellStart"/>
      <w:r w:rsidRPr="009A2D5E">
        <w:rPr>
          <w:rFonts w:ascii="Times New Roman" w:hAnsi="Times New Roman" w:cs="Times New Roman"/>
          <w:sz w:val="24"/>
          <w:szCs w:val="24"/>
        </w:rPr>
        <w:t>puérpera</w:t>
      </w:r>
      <w:proofErr w:type="spellEnd"/>
      <w:r w:rsidRPr="009A2D5E">
        <w:rPr>
          <w:rFonts w:ascii="Times New Roman" w:hAnsi="Times New Roman" w:cs="Times New Roman"/>
          <w:sz w:val="24"/>
          <w:szCs w:val="24"/>
        </w:rPr>
        <w:t xml:space="preserve"> bem como sua vida nos casos de placenta previa,DPP e  hemorragia puerperal precoce é uma medida possível , para reduzir os índices de mortalidade materna.</w:t>
      </w:r>
      <w:r w:rsidR="00241C3F" w:rsidRPr="007342B0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A percepção de que a enfermagem pode atuar efetiv</w:t>
      </w:r>
      <w:r w:rsidR="007A5EB3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amente no cuidado da mulher com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intercorrencias gestacionais </w:t>
      </w:r>
      <w:r w:rsidR="00241C3F" w:rsidRPr="007342B0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e da família</w:t>
      </w:r>
      <w:r w:rsidR="007A5EB3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 da mesma,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 nos deixa engrandecidas,</w:t>
      </w:r>
      <w:r w:rsidR="007A5EB3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 pois além de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nos possibilitar</w:t>
      </w:r>
      <w:r w:rsidR="00241C3F" w:rsidRPr="007342B0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habilidades técnico-instrumentais,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 aprimoramos nosso conhecimento científico </w:t>
      </w:r>
      <w:r w:rsidR="007A0D24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e nossa relação </w:t>
      </w:r>
      <w:r w:rsidR="007A5EB3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com o cliente e seus </w:t>
      </w:r>
      <w:r w:rsidR="00241C3F" w:rsidRPr="007342B0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familiares</w:t>
      </w:r>
      <w:r w:rsidR="007A0D24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 por estarmos em contado direto com os mesmos</w:t>
      </w:r>
      <w:r w:rsidR="00241C3F" w:rsidRPr="007342B0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. </w:t>
      </w:r>
      <w:r w:rsidR="00241C3F" w:rsidRPr="007342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Esse trabalho veio ajudar a ampliar nossos conhecimentos e habilidades, possibilitando maior domínio e maior exatidão no que se diz respeito a </w:t>
      </w:r>
      <w:proofErr w:type="gramStart"/>
      <w:r w:rsidR="00241C3F" w:rsidRPr="007342B0">
        <w:rPr>
          <w:rFonts w:ascii="Times New Roman" w:hAnsi="Times New Roman" w:cs="Times New Roman"/>
          <w:color w:val="000000" w:themeColor="text1"/>
          <w:sz w:val="24"/>
          <w:szCs w:val="24"/>
        </w:rPr>
        <w:t>essa</w:t>
      </w:r>
      <w:r w:rsidR="007A0D24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241C3F" w:rsidRPr="007342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patologia</w:t>
      </w:r>
      <w:proofErr w:type="gramEnd"/>
      <w:r w:rsidR="00241C3F" w:rsidRPr="007342B0">
        <w:rPr>
          <w:rFonts w:ascii="Times New Roman" w:hAnsi="Times New Roman" w:cs="Times New Roman"/>
          <w:color w:val="000000" w:themeColor="text1"/>
          <w:sz w:val="24"/>
          <w:szCs w:val="24"/>
        </w:rPr>
        <w:t>, bem como os cuidados com a paciente, Veio também nos ensinar como colaborar para o restabelecimento desta gestante, promover a saúde, e melhorar sua qualidade de vida. Permitiu-nos saber sobre assistência integral, cuidados especí</w:t>
      </w:r>
      <w:r w:rsidR="007A5E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ficos e </w:t>
      </w:r>
      <w:proofErr w:type="gramStart"/>
      <w:r w:rsidR="007A5EB3">
        <w:rPr>
          <w:rFonts w:ascii="Times New Roman" w:hAnsi="Times New Roman" w:cs="Times New Roman"/>
          <w:color w:val="000000" w:themeColor="text1"/>
          <w:sz w:val="24"/>
          <w:szCs w:val="24"/>
        </w:rPr>
        <w:t>objetivos direcionado</w:t>
      </w:r>
      <w:proofErr w:type="gramEnd"/>
      <w:r w:rsidR="007A5E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Placenta previa, </w:t>
      </w:r>
      <w:r w:rsidR="00241C3F" w:rsidRPr="009A2D5E">
        <w:rPr>
          <w:rFonts w:ascii="Times New Roman" w:hAnsi="Times New Roman" w:cs="Times New Roman"/>
          <w:color w:val="000000" w:themeColor="text1"/>
          <w:sz w:val="24"/>
          <w:szCs w:val="24"/>
        </w:rPr>
        <w:t>DPP</w:t>
      </w:r>
      <w:r w:rsidR="007A5EB3" w:rsidRPr="009A2D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Hemorragia Puerperal</w:t>
      </w:r>
      <w:r w:rsidR="00241C3F" w:rsidRPr="009A2D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Contribuindo assim, para um melhor preparo acadêmico, a fim de proporcionar adequada prestação de assistência ao </w:t>
      </w:r>
      <w:proofErr w:type="gramStart"/>
      <w:r w:rsidR="00241C3F" w:rsidRPr="009A2D5E">
        <w:rPr>
          <w:rFonts w:ascii="Times New Roman" w:hAnsi="Times New Roman" w:cs="Times New Roman"/>
          <w:color w:val="000000" w:themeColor="text1"/>
          <w:sz w:val="24"/>
          <w:szCs w:val="24"/>
        </w:rPr>
        <w:t>paciente.</w:t>
      </w:r>
      <w:proofErr w:type="gramEnd"/>
      <w:r w:rsidRPr="009A2D5E">
        <w:rPr>
          <w:rFonts w:ascii="Times New Roman" w:hAnsi="Times New Roman" w:cs="Times New Roman"/>
          <w:color w:val="000000"/>
          <w:sz w:val="24"/>
          <w:szCs w:val="24"/>
        </w:rPr>
        <w:t>E com isso c</w:t>
      </w:r>
      <w:r w:rsidR="007A5EB3" w:rsidRPr="009A2D5E">
        <w:rPr>
          <w:rFonts w:ascii="Times New Roman" w:hAnsi="Times New Roman" w:cs="Times New Roman"/>
          <w:color w:val="000000"/>
          <w:sz w:val="24"/>
          <w:szCs w:val="24"/>
        </w:rPr>
        <w:t xml:space="preserve">abe a  equipe de enfermagem, conhecer e orientar a gestante sobre os diversos aspectos relacionados a patologia e seus cuidados, utilizando-se dos princípios da  humanização, empatia e respeito com essas gestantes, desde o pré-natal até o </w:t>
      </w:r>
      <w:proofErr w:type="spellStart"/>
      <w:r w:rsidR="007A5EB3" w:rsidRPr="009A2D5E">
        <w:rPr>
          <w:rFonts w:ascii="Times New Roman" w:hAnsi="Times New Roman" w:cs="Times New Roman"/>
          <w:color w:val="000000"/>
          <w:sz w:val="24"/>
          <w:szCs w:val="24"/>
        </w:rPr>
        <w:t>puerpério</w:t>
      </w:r>
      <w:proofErr w:type="spellEnd"/>
      <w:r w:rsidR="007A5EB3" w:rsidRPr="009A2D5E">
        <w:rPr>
          <w:rFonts w:ascii="Times New Roman" w:hAnsi="Times New Roman" w:cs="Times New Roman"/>
          <w:color w:val="000000"/>
          <w:sz w:val="24"/>
          <w:szCs w:val="24"/>
        </w:rPr>
        <w:t>, a fim de minimizar os aspectos emocionais adversos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B17BA" w:rsidRDefault="005B17BA" w:rsidP="00B91356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B17BA" w:rsidRDefault="005B17BA" w:rsidP="00B91356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B17BA" w:rsidRDefault="005B17BA" w:rsidP="00B91356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44FE6" w:rsidRDefault="005B17BA" w:rsidP="00B91356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B17B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144FE6" w:rsidRDefault="00144FE6" w:rsidP="00B91356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44FE6" w:rsidRDefault="00144FE6" w:rsidP="00B91356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44FE6" w:rsidRDefault="00144FE6" w:rsidP="00B91356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44FE6" w:rsidRDefault="00144FE6" w:rsidP="00B91356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44FE6" w:rsidRDefault="00144FE6" w:rsidP="00B91356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B17BA" w:rsidRDefault="0029754B" w:rsidP="00B91356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9.0 </w:t>
      </w:r>
      <w:r w:rsidR="005B17BA" w:rsidRPr="005B17BA">
        <w:rPr>
          <w:rFonts w:ascii="Times New Roman" w:hAnsi="Times New Roman" w:cs="Times New Roman"/>
          <w:b/>
          <w:color w:val="000000"/>
          <w:sz w:val="24"/>
          <w:szCs w:val="24"/>
        </w:rPr>
        <w:t>REFERÊCIAS BIBLIOGRÁFICA</w:t>
      </w:r>
      <w:r w:rsidR="008314F2">
        <w:rPr>
          <w:rFonts w:ascii="Times New Roman" w:hAnsi="Times New Roman" w:cs="Times New Roman"/>
          <w:b/>
          <w:color w:val="000000"/>
          <w:sz w:val="24"/>
          <w:szCs w:val="24"/>
        </w:rPr>
        <w:t>S</w:t>
      </w:r>
    </w:p>
    <w:p w:rsidR="00731DCD" w:rsidRDefault="00AA0B11" w:rsidP="00B91356">
      <w:pPr>
        <w:pStyle w:val="NormalWeb"/>
        <w:shd w:val="clear" w:color="auto" w:fill="FFFFFF"/>
        <w:spacing w:line="360" w:lineRule="auto"/>
        <w:jc w:val="both"/>
      </w:pPr>
      <w:r w:rsidRPr="00AA0B11">
        <w:rPr>
          <w:b/>
        </w:rPr>
        <w:t>ANDRADE</w:t>
      </w:r>
      <w:r w:rsidR="007D4EC9">
        <w:t xml:space="preserve">, </w:t>
      </w:r>
      <w:proofErr w:type="spellStart"/>
      <w:r w:rsidR="007D4EC9">
        <w:t>Jos</w:t>
      </w:r>
      <w:r w:rsidR="00731DCD" w:rsidRPr="00731DCD">
        <w:t>eilze</w:t>
      </w:r>
      <w:proofErr w:type="spellEnd"/>
      <w:r w:rsidR="00731DCD" w:rsidRPr="00731DCD">
        <w:t xml:space="preserve"> santos, </w:t>
      </w:r>
      <w:r w:rsidR="00731DCD" w:rsidRPr="00731DCD">
        <w:rPr>
          <w:b/>
          <w:bCs/>
        </w:rPr>
        <w:t xml:space="preserve">Prática assistencial de enfermagem: problemas, perspectivas e </w:t>
      </w:r>
      <w:proofErr w:type="spellStart"/>
      <w:r w:rsidR="00731DCD" w:rsidRPr="00731DCD">
        <w:rPr>
          <w:b/>
          <w:bCs/>
        </w:rPr>
        <w:t>necesidade</w:t>
      </w:r>
      <w:proofErr w:type="spellEnd"/>
      <w:r w:rsidR="00731DCD" w:rsidRPr="00731DCD">
        <w:rPr>
          <w:b/>
          <w:bCs/>
        </w:rPr>
        <w:t xml:space="preserve"> de </w:t>
      </w:r>
      <w:proofErr w:type="gramStart"/>
      <w:r w:rsidR="00731DCD" w:rsidRPr="00731DCD">
        <w:rPr>
          <w:b/>
          <w:bCs/>
        </w:rPr>
        <w:t>sistematização.</w:t>
      </w:r>
      <w:proofErr w:type="gramEnd"/>
      <w:r w:rsidR="00731DCD" w:rsidRPr="00731DCD">
        <w:t xml:space="preserve">Rev. bras. </w:t>
      </w:r>
      <w:proofErr w:type="spellStart"/>
      <w:r w:rsidR="00731DCD" w:rsidRPr="00731DCD">
        <w:t>enferm</w:t>
      </w:r>
      <w:proofErr w:type="spellEnd"/>
      <w:r w:rsidR="00731DCD" w:rsidRPr="00731DCD">
        <w:t>. vol.58 no.3 Brasília </w:t>
      </w:r>
      <w:proofErr w:type="spellStart"/>
      <w:r w:rsidR="00731DCD" w:rsidRPr="00731DCD">
        <w:t>May</w:t>
      </w:r>
      <w:proofErr w:type="spellEnd"/>
      <w:r w:rsidR="00731DCD" w:rsidRPr="00731DCD">
        <w:t>/</w:t>
      </w:r>
      <w:proofErr w:type="spellStart"/>
      <w:r w:rsidR="00731DCD" w:rsidRPr="00731DCD">
        <w:t>June</w:t>
      </w:r>
      <w:proofErr w:type="spellEnd"/>
      <w:r w:rsidR="00731DCD" w:rsidRPr="00731DCD">
        <w:t> 2005</w:t>
      </w:r>
      <w:r>
        <w:t>.</w:t>
      </w:r>
    </w:p>
    <w:p w:rsidR="00AA0B11" w:rsidRDefault="00AA0B11" w:rsidP="00B913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B11">
        <w:rPr>
          <w:rFonts w:ascii="Times New Roman" w:hAnsi="Times New Roman" w:cs="Times New Roman"/>
          <w:b/>
          <w:sz w:val="24"/>
          <w:szCs w:val="24"/>
        </w:rPr>
        <w:t>MINISTÉRIO DA SAÚDE</w:t>
      </w:r>
      <w:r w:rsidRPr="00AA0B11">
        <w:rPr>
          <w:rFonts w:ascii="Times New Roman" w:hAnsi="Times New Roman" w:cs="Times New Roman"/>
          <w:sz w:val="24"/>
          <w:szCs w:val="24"/>
        </w:rPr>
        <w:t xml:space="preserve"> Secretaria de Atenção à </w:t>
      </w:r>
      <w:proofErr w:type="spellStart"/>
      <w:proofErr w:type="gramStart"/>
      <w:r w:rsidRPr="00AA0B11">
        <w:rPr>
          <w:rFonts w:ascii="Times New Roman" w:hAnsi="Times New Roman" w:cs="Times New Roman"/>
          <w:sz w:val="24"/>
          <w:szCs w:val="24"/>
        </w:rPr>
        <w:t>SaúdeDepartamento</w:t>
      </w:r>
      <w:proofErr w:type="spellEnd"/>
      <w:proofErr w:type="gramEnd"/>
      <w:r w:rsidRPr="00AA0B11">
        <w:rPr>
          <w:rFonts w:ascii="Times New Roman" w:hAnsi="Times New Roman" w:cs="Times New Roman"/>
          <w:sz w:val="24"/>
          <w:szCs w:val="24"/>
        </w:rPr>
        <w:t xml:space="preserve"> de Ações Programáticas Estratégicas, </w:t>
      </w:r>
      <w:r w:rsidRPr="00AA0B11">
        <w:rPr>
          <w:rFonts w:ascii="Times New Roman" w:hAnsi="Times New Roman" w:cs="Times New Roman"/>
          <w:b/>
          <w:bCs/>
          <w:sz w:val="24"/>
          <w:szCs w:val="24"/>
        </w:rPr>
        <w:t xml:space="preserve">Gestação de Alto </w:t>
      </w:r>
      <w:proofErr w:type="spellStart"/>
      <w:r w:rsidRPr="00AA0B11">
        <w:rPr>
          <w:rFonts w:ascii="Times New Roman" w:hAnsi="Times New Roman" w:cs="Times New Roman"/>
          <w:b/>
          <w:bCs/>
          <w:sz w:val="24"/>
          <w:szCs w:val="24"/>
        </w:rPr>
        <w:t>RiscoManual</w:t>
      </w:r>
      <w:proofErr w:type="spellEnd"/>
      <w:r w:rsidRPr="00AA0B11">
        <w:rPr>
          <w:rFonts w:ascii="Times New Roman" w:hAnsi="Times New Roman" w:cs="Times New Roman"/>
          <w:b/>
          <w:bCs/>
          <w:sz w:val="24"/>
          <w:szCs w:val="24"/>
        </w:rPr>
        <w:t xml:space="preserve"> Técnico</w:t>
      </w:r>
      <w:r w:rsidRPr="00AA0B11">
        <w:rPr>
          <w:rFonts w:ascii="Times New Roman" w:hAnsi="Times New Roman" w:cs="Times New Roman"/>
          <w:sz w:val="24"/>
          <w:szCs w:val="24"/>
        </w:rPr>
        <w:t xml:space="preserve"> 5ª edição Série A. Normas e Manuais Técnicos Brasília – DF 2012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A0B11" w:rsidRDefault="00AA0B11" w:rsidP="00B913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0B11" w:rsidRPr="00AA0B11" w:rsidRDefault="00AA0B11" w:rsidP="00B913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0B11" w:rsidRDefault="00AA0B11" w:rsidP="00B913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AA0B11">
        <w:rPr>
          <w:rFonts w:ascii="Times New Roman" w:hAnsi="Times New Roman" w:cs="Times New Roman"/>
          <w:b/>
          <w:color w:val="000000"/>
          <w:sz w:val="24"/>
          <w:szCs w:val="24"/>
        </w:rPr>
        <w:t>BACHION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proofErr w:type="spellStart"/>
      <w:proofErr w:type="gramEnd"/>
      <w:r w:rsidRPr="00AA0B11">
        <w:rPr>
          <w:rFonts w:ascii="Times New Roman" w:hAnsi="Times New Roman" w:cs="Times New Roman"/>
          <w:color w:val="000000"/>
          <w:sz w:val="24"/>
          <w:szCs w:val="24"/>
        </w:rPr>
        <w:t>Danielly</w:t>
      </w:r>
      <w:proofErr w:type="spellEnd"/>
      <w:r w:rsidRPr="00AA0B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0B11">
        <w:rPr>
          <w:rFonts w:ascii="Times New Roman" w:hAnsi="Times New Roman" w:cs="Times New Roman"/>
          <w:color w:val="000000"/>
          <w:sz w:val="24"/>
          <w:szCs w:val="24"/>
        </w:rPr>
        <w:t>Scaranello</w:t>
      </w:r>
      <w:proofErr w:type="spellEnd"/>
      <w:r w:rsidR="00C1694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C16940">
        <w:rPr>
          <w:rFonts w:ascii="Times New Roman" w:hAnsi="Times New Roman" w:cs="Times New Roman"/>
          <w:b/>
          <w:color w:val="000000"/>
          <w:sz w:val="24"/>
          <w:szCs w:val="24"/>
        </w:rPr>
        <w:t>Diagnósticos de Enfermagem identificados em gestantes durante o pré-natal.</w:t>
      </w:r>
      <w:r w:rsidRPr="00EE3683">
        <w:rPr>
          <w:rFonts w:ascii="Times New Roman" w:hAnsi="Times New Roman" w:cs="Times New Roman"/>
          <w:color w:val="000000"/>
          <w:sz w:val="24"/>
          <w:szCs w:val="24"/>
        </w:rPr>
        <w:t xml:space="preserve"> Rev</w:t>
      </w:r>
      <w:r w:rsidR="00C1694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EE3683">
        <w:rPr>
          <w:rFonts w:ascii="Times New Roman" w:hAnsi="Times New Roman" w:cs="Times New Roman"/>
          <w:color w:val="000000"/>
          <w:sz w:val="24"/>
          <w:szCs w:val="24"/>
        </w:rPr>
        <w:t>Bras</w:t>
      </w:r>
      <w:proofErr w:type="spellEnd"/>
      <w:r w:rsidRPr="00EE36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E3683">
        <w:rPr>
          <w:rFonts w:ascii="Times New Roman" w:hAnsi="Times New Roman" w:cs="Times New Roman"/>
          <w:color w:val="000000"/>
          <w:sz w:val="24"/>
          <w:szCs w:val="24"/>
        </w:rPr>
        <w:t>Enferm</w:t>
      </w:r>
      <w:proofErr w:type="spellEnd"/>
      <w:r w:rsidRPr="00EE3683">
        <w:rPr>
          <w:rFonts w:ascii="Times New Roman" w:hAnsi="Times New Roman" w:cs="Times New Roman"/>
          <w:color w:val="000000"/>
          <w:sz w:val="24"/>
          <w:szCs w:val="24"/>
        </w:rPr>
        <w:t xml:space="preserve"> 2005 </w:t>
      </w:r>
      <w:proofErr w:type="spellStart"/>
      <w:r w:rsidRPr="00EE3683">
        <w:rPr>
          <w:rFonts w:ascii="Times New Roman" w:hAnsi="Times New Roman" w:cs="Times New Roman"/>
          <w:color w:val="000000"/>
          <w:sz w:val="24"/>
          <w:szCs w:val="24"/>
        </w:rPr>
        <w:t>nov-dez</w:t>
      </w:r>
      <w:proofErr w:type="spellEnd"/>
      <w:r w:rsidRPr="00EE3683">
        <w:rPr>
          <w:rFonts w:ascii="Times New Roman" w:hAnsi="Times New Roman" w:cs="Times New Roman"/>
          <w:color w:val="000000"/>
          <w:sz w:val="24"/>
          <w:szCs w:val="24"/>
        </w:rPr>
        <w:t>; 58</w:t>
      </w:r>
    </w:p>
    <w:p w:rsidR="005E7DB1" w:rsidRDefault="00B72910" w:rsidP="00B91356">
      <w:pPr>
        <w:pStyle w:val="NormalWeb"/>
        <w:shd w:val="clear" w:color="auto" w:fill="FFFFFF"/>
        <w:spacing w:line="360" w:lineRule="auto"/>
        <w:jc w:val="both"/>
      </w:pPr>
      <w:r w:rsidRPr="005F54C8">
        <w:rPr>
          <w:b/>
          <w:bCs/>
        </w:rPr>
        <w:t xml:space="preserve">MONTENEGRO, </w:t>
      </w:r>
      <w:r w:rsidRPr="005F54C8">
        <w:t xml:space="preserve">Carlos Antônio Barbosa. </w:t>
      </w:r>
      <w:r w:rsidRPr="005F54C8">
        <w:rPr>
          <w:b/>
          <w:bCs/>
        </w:rPr>
        <w:t>REZENDE</w:t>
      </w:r>
      <w:r w:rsidRPr="005F54C8">
        <w:t>, Jorge</w:t>
      </w:r>
      <w:r w:rsidRPr="005F54C8">
        <w:rPr>
          <w:b/>
          <w:bCs/>
        </w:rPr>
        <w:t xml:space="preserve">, </w:t>
      </w:r>
      <w:proofErr w:type="spellStart"/>
      <w:r w:rsidRPr="005F54C8">
        <w:rPr>
          <w:b/>
          <w:bCs/>
        </w:rPr>
        <w:t>Obstetricia</w:t>
      </w:r>
      <w:proofErr w:type="spellEnd"/>
      <w:r w:rsidRPr="005F54C8">
        <w:rPr>
          <w:b/>
          <w:bCs/>
        </w:rPr>
        <w:t xml:space="preserve"> fundamental, </w:t>
      </w:r>
      <w:r w:rsidRPr="005F54C8">
        <w:t>12 ed. Rio de Janeiro:</w:t>
      </w:r>
      <w:proofErr w:type="gramStart"/>
      <w:r w:rsidRPr="005F54C8">
        <w:t xml:space="preserve">  </w:t>
      </w:r>
      <w:proofErr w:type="gramEnd"/>
      <w:r w:rsidRPr="005F54C8">
        <w:t xml:space="preserve">Guanabara </w:t>
      </w:r>
      <w:proofErr w:type="spellStart"/>
      <w:r w:rsidRPr="005F54C8">
        <w:t>Koogam</w:t>
      </w:r>
      <w:proofErr w:type="spellEnd"/>
      <w:r w:rsidRPr="005F54C8">
        <w:t>,2012.</w:t>
      </w:r>
    </w:p>
    <w:p w:rsidR="005E7DB1" w:rsidRPr="005F54C8" w:rsidRDefault="00B72910" w:rsidP="00B91356">
      <w:pPr>
        <w:pStyle w:val="NormalWeb"/>
        <w:shd w:val="clear" w:color="auto" w:fill="FFFFFF"/>
        <w:spacing w:line="360" w:lineRule="auto"/>
        <w:jc w:val="both"/>
      </w:pPr>
      <w:r w:rsidRPr="005F54C8">
        <w:rPr>
          <w:b/>
          <w:bCs/>
        </w:rPr>
        <w:t xml:space="preserve">BARROS, </w:t>
      </w:r>
      <w:r w:rsidRPr="005F54C8">
        <w:t xml:space="preserve">Sônia Maria Oliveira, </w:t>
      </w:r>
      <w:r w:rsidRPr="005F54C8">
        <w:rPr>
          <w:b/>
          <w:bCs/>
        </w:rPr>
        <w:t xml:space="preserve">Enfermagem no ciclo gravídico-puerperal </w:t>
      </w:r>
      <w:r w:rsidRPr="005F54C8">
        <w:t>-</w:t>
      </w:r>
      <w:proofErr w:type="gramStart"/>
      <w:r w:rsidRPr="005F54C8">
        <w:t xml:space="preserve">  </w:t>
      </w:r>
      <w:proofErr w:type="gramEnd"/>
      <w:r w:rsidRPr="005F54C8">
        <w:t xml:space="preserve">Barueri, SP: </w:t>
      </w:r>
      <w:proofErr w:type="spellStart"/>
      <w:r w:rsidRPr="005F54C8">
        <w:t>Manoelle</w:t>
      </w:r>
      <w:proofErr w:type="spellEnd"/>
      <w:r w:rsidRPr="005F54C8">
        <w:t xml:space="preserve">, 2006 (serie enfermagem, coordenadora </w:t>
      </w:r>
      <w:proofErr w:type="spellStart"/>
      <w:r w:rsidRPr="005F54C8">
        <w:t>Tamara</w:t>
      </w:r>
      <w:proofErr w:type="spellEnd"/>
      <w:r w:rsidRPr="005F54C8">
        <w:t xml:space="preserve"> </w:t>
      </w:r>
      <w:proofErr w:type="spellStart"/>
      <w:r w:rsidRPr="005F54C8">
        <w:t>Ciacianullo</w:t>
      </w:r>
      <w:proofErr w:type="spellEnd"/>
      <w:r w:rsidRPr="005F54C8">
        <w:t>).</w:t>
      </w:r>
    </w:p>
    <w:p w:rsidR="005F54C8" w:rsidRPr="005F54C8" w:rsidRDefault="005F54C8" w:rsidP="00B91356">
      <w:pPr>
        <w:pStyle w:val="NormalWeb"/>
        <w:shd w:val="clear" w:color="auto" w:fill="FFFFFF"/>
        <w:spacing w:line="360" w:lineRule="auto"/>
      </w:pPr>
    </w:p>
    <w:p w:rsidR="00AA0B11" w:rsidRPr="00731DCD" w:rsidRDefault="00AA0B11" w:rsidP="00B91356">
      <w:pPr>
        <w:pStyle w:val="NormalWeb"/>
        <w:shd w:val="clear" w:color="auto" w:fill="FFFFFF"/>
        <w:spacing w:line="360" w:lineRule="auto"/>
      </w:pPr>
    </w:p>
    <w:p w:rsidR="00241C3F" w:rsidRPr="007342B0" w:rsidRDefault="00241C3F" w:rsidP="00B91356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20089" w:rsidRDefault="00D20089" w:rsidP="00B91356">
      <w:pPr>
        <w:pStyle w:val="NormalWeb"/>
        <w:shd w:val="clear" w:color="auto" w:fill="FFFFFF"/>
        <w:spacing w:line="360" w:lineRule="auto"/>
        <w:jc w:val="both"/>
        <w:rPr>
          <w:rStyle w:val="Forte"/>
          <w:color w:val="000000" w:themeColor="text1"/>
          <w:lang w:val="pt-PT"/>
        </w:rPr>
      </w:pPr>
    </w:p>
    <w:p w:rsidR="00241C3F" w:rsidRDefault="00241C3F" w:rsidP="00B91356">
      <w:pPr>
        <w:pStyle w:val="NormalWeb"/>
        <w:shd w:val="clear" w:color="auto" w:fill="FFFFFF"/>
        <w:spacing w:line="360" w:lineRule="auto"/>
        <w:jc w:val="both"/>
        <w:rPr>
          <w:rStyle w:val="Forte"/>
          <w:color w:val="000000" w:themeColor="text1"/>
          <w:lang w:val="pt-PT"/>
        </w:rPr>
      </w:pPr>
    </w:p>
    <w:p w:rsidR="00D20089" w:rsidRDefault="00D20089" w:rsidP="00B91356">
      <w:pPr>
        <w:pStyle w:val="NormalWeb"/>
        <w:shd w:val="clear" w:color="auto" w:fill="FFFFFF"/>
        <w:spacing w:line="360" w:lineRule="auto"/>
        <w:jc w:val="both"/>
        <w:rPr>
          <w:rStyle w:val="Forte"/>
          <w:color w:val="000000" w:themeColor="text1"/>
          <w:lang w:val="pt-PT"/>
        </w:rPr>
      </w:pPr>
    </w:p>
    <w:p w:rsidR="00D20089" w:rsidRDefault="00D20089" w:rsidP="00B91356">
      <w:pPr>
        <w:pStyle w:val="NormalWeb"/>
        <w:shd w:val="clear" w:color="auto" w:fill="FFFFFF"/>
        <w:spacing w:line="360" w:lineRule="auto"/>
        <w:jc w:val="both"/>
        <w:rPr>
          <w:rStyle w:val="Forte"/>
          <w:color w:val="000000" w:themeColor="text1"/>
          <w:lang w:val="pt-PT"/>
        </w:rPr>
      </w:pPr>
    </w:p>
    <w:p w:rsidR="005007FA" w:rsidRDefault="005007FA" w:rsidP="00B91356">
      <w:pPr>
        <w:pStyle w:val="NormalWeb"/>
        <w:shd w:val="clear" w:color="auto" w:fill="FFFFFF"/>
        <w:spacing w:line="360" w:lineRule="auto"/>
        <w:jc w:val="both"/>
        <w:rPr>
          <w:rStyle w:val="Forte"/>
          <w:color w:val="000000" w:themeColor="text1"/>
          <w:lang w:val="pt-PT"/>
        </w:rPr>
      </w:pPr>
    </w:p>
    <w:sectPr w:rsidR="005007FA" w:rsidSect="00D55761">
      <w:headerReference w:type="default" r:id="rId12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7807" w:rsidRDefault="001B7807" w:rsidP="0060532A">
      <w:pPr>
        <w:spacing w:after="0" w:line="240" w:lineRule="auto"/>
      </w:pPr>
      <w:r>
        <w:separator/>
      </w:r>
    </w:p>
  </w:endnote>
  <w:endnote w:type="continuationSeparator" w:id="1">
    <w:p w:rsidR="001B7807" w:rsidRDefault="001B7807" w:rsidP="006053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alon 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yriadPro-Bold">
    <w:altName w:val="Arial Unicode MS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ArialBlack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7807" w:rsidRDefault="001B7807" w:rsidP="0060532A">
      <w:pPr>
        <w:spacing w:after="0" w:line="240" w:lineRule="auto"/>
      </w:pPr>
      <w:r>
        <w:separator/>
      </w:r>
    </w:p>
  </w:footnote>
  <w:footnote w:type="continuationSeparator" w:id="1">
    <w:p w:rsidR="001B7807" w:rsidRDefault="001B7807" w:rsidP="006053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132579"/>
      <w:docPartObj>
        <w:docPartGallery w:val="Page Numbers (Top of Page)"/>
        <w:docPartUnique/>
      </w:docPartObj>
    </w:sdtPr>
    <w:sdtContent>
      <w:p w:rsidR="001B7807" w:rsidRDefault="001B7807">
        <w:pPr>
          <w:pStyle w:val="Cabealho"/>
          <w:jc w:val="right"/>
        </w:pPr>
        <w:fldSimple w:instr=" PAGE   \* MERGEFORMAT ">
          <w:r w:rsidR="007E4E61">
            <w:rPr>
              <w:noProof/>
            </w:rPr>
            <w:t>4</w:t>
          </w:r>
        </w:fldSimple>
      </w:p>
    </w:sdtContent>
  </w:sdt>
  <w:p w:rsidR="001B7807" w:rsidRDefault="001B7807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2217FA"/>
    <w:multiLevelType w:val="multilevel"/>
    <w:tmpl w:val="05A28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D434F4"/>
    <w:multiLevelType w:val="hybridMultilevel"/>
    <w:tmpl w:val="44E6BE36"/>
    <w:lvl w:ilvl="0" w:tplc="A45CF7C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6E0DAF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59294D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0B0281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15A7D3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396AE1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0A81B4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05019E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52A484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457320D3"/>
    <w:multiLevelType w:val="multilevel"/>
    <w:tmpl w:val="D6621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F047D9"/>
    <w:multiLevelType w:val="hybridMultilevel"/>
    <w:tmpl w:val="14740ED2"/>
    <w:lvl w:ilvl="0" w:tplc="FB22CD0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040B77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EEEA27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BD0142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DD4FE1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098F05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684370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994ABB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050392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47114"/>
    <w:rsid w:val="00001E47"/>
    <w:rsid w:val="00020069"/>
    <w:rsid w:val="000348E4"/>
    <w:rsid w:val="00041558"/>
    <w:rsid w:val="00047114"/>
    <w:rsid w:val="000477F6"/>
    <w:rsid w:val="000538A7"/>
    <w:rsid w:val="00060FAD"/>
    <w:rsid w:val="00061D25"/>
    <w:rsid w:val="00080322"/>
    <w:rsid w:val="00085769"/>
    <w:rsid w:val="0008635D"/>
    <w:rsid w:val="00086440"/>
    <w:rsid w:val="00096809"/>
    <w:rsid w:val="000A5C9A"/>
    <w:rsid w:val="000B4E51"/>
    <w:rsid w:val="000C7A30"/>
    <w:rsid w:val="000D0A2D"/>
    <w:rsid w:val="00101751"/>
    <w:rsid w:val="001275CE"/>
    <w:rsid w:val="00144FE6"/>
    <w:rsid w:val="0015319A"/>
    <w:rsid w:val="00160FAC"/>
    <w:rsid w:val="00171812"/>
    <w:rsid w:val="00185E45"/>
    <w:rsid w:val="00192BEB"/>
    <w:rsid w:val="001972ED"/>
    <w:rsid w:val="001A479C"/>
    <w:rsid w:val="001B7807"/>
    <w:rsid w:val="001B7EE5"/>
    <w:rsid w:val="001C5FD5"/>
    <w:rsid w:val="001C7DE8"/>
    <w:rsid w:val="00200F74"/>
    <w:rsid w:val="00214B03"/>
    <w:rsid w:val="0022183D"/>
    <w:rsid w:val="00241C3F"/>
    <w:rsid w:val="00242761"/>
    <w:rsid w:val="002555DD"/>
    <w:rsid w:val="0025764C"/>
    <w:rsid w:val="00272888"/>
    <w:rsid w:val="002901FA"/>
    <w:rsid w:val="00292BA0"/>
    <w:rsid w:val="0029754B"/>
    <w:rsid w:val="002A1621"/>
    <w:rsid w:val="002C0ADE"/>
    <w:rsid w:val="002C2825"/>
    <w:rsid w:val="002D6154"/>
    <w:rsid w:val="002D75EE"/>
    <w:rsid w:val="002D7D63"/>
    <w:rsid w:val="002F2967"/>
    <w:rsid w:val="002F5ECC"/>
    <w:rsid w:val="00322F84"/>
    <w:rsid w:val="003245C4"/>
    <w:rsid w:val="00342CF0"/>
    <w:rsid w:val="0034305C"/>
    <w:rsid w:val="0034575B"/>
    <w:rsid w:val="00345D2F"/>
    <w:rsid w:val="0034655A"/>
    <w:rsid w:val="00347DD8"/>
    <w:rsid w:val="00351F70"/>
    <w:rsid w:val="00353EFA"/>
    <w:rsid w:val="00354452"/>
    <w:rsid w:val="00355F66"/>
    <w:rsid w:val="00362FF1"/>
    <w:rsid w:val="003631D9"/>
    <w:rsid w:val="0037023D"/>
    <w:rsid w:val="003D0EFB"/>
    <w:rsid w:val="003D3603"/>
    <w:rsid w:val="003F1696"/>
    <w:rsid w:val="00400065"/>
    <w:rsid w:val="00402756"/>
    <w:rsid w:val="00410F6F"/>
    <w:rsid w:val="0041746F"/>
    <w:rsid w:val="00427299"/>
    <w:rsid w:val="00434BA3"/>
    <w:rsid w:val="00435A2E"/>
    <w:rsid w:val="004529F9"/>
    <w:rsid w:val="00454B01"/>
    <w:rsid w:val="00454E97"/>
    <w:rsid w:val="00461D4E"/>
    <w:rsid w:val="00465418"/>
    <w:rsid w:val="00473623"/>
    <w:rsid w:val="004758AB"/>
    <w:rsid w:val="004855EA"/>
    <w:rsid w:val="00493D28"/>
    <w:rsid w:val="0049607A"/>
    <w:rsid w:val="004F00CE"/>
    <w:rsid w:val="004F2CDF"/>
    <w:rsid w:val="005007FA"/>
    <w:rsid w:val="005027BF"/>
    <w:rsid w:val="00510BD1"/>
    <w:rsid w:val="00514D8A"/>
    <w:rsid w:val="00531E8D"/>
    <w:rsid w:val="005350FB"/>
    <w:rsid w:val="00536889"/>
    <w:rsid w:val="00547807"/>
    <w:rsid w:val="00550EFB"/>
    <w:rsid w:val="00552C3D"/>
    <w:rsid w:val="005550AB"/>
    <w:rsid w:val="00587DC5"/>
    <w:rsid w:val="005A62AA"/>
    <w:rsid w:val="005B0875"/>
    <w:rsid w:val="005B17BA"/>
    <w:rsid w:val="005C73C5"/>
    <w:rsid w:val="005D2381"/>
    <w:rsid w:val="005D28A5"/>
    <w:rsid w:val="005D4275"/>
    <w:rsid w:val="005E7DB1"/>
    <w:rsid w:val="005F54C8"/>
    <w:rsid w:val="0060420A"/>
    <w:rsid w:val="0060532A"/>
    <w:rsid w:val="00611963"/>
    <w:rsid w:val="00624034"/>
    <w:rsid w:val="006328AC"/>
    <w:rsid w:val="00637C21"/>
    <w:rsid w:val="00672E43"/>
    <w:rsid w:val="006C311E"/>
    <w:rsid w:val="006C3B15"/>
    <w:rsid w:val="006C4FFF"/>
    <w:rsid w:val="0071152A"/>
    <w:rsid w:val="00722137"/>
    <w:rsid w:val="00727C5A"/>
    <w:rsid w:val="00731DCD"/>
    <w:rsid w:val="007470FC"/>
    <w:rsid w:val="007640BF"/>
    <w:rsid w:val="00764257"/>
    <w:rsid w:val="00771371"/>
    <w:rsid w:val="00780919"/>
    <w:rsid w:val="00783679"/>
    <w:rsid w:val="0079226A"/>
    <w:rsid w:val="00792E15"/>
    <w:rsid w:val="007A0D24"/>
    <w:rsid w:val="007A1AE5"/>
    <w:rsid w:val="007A5EB3"/>
    <w:rsid w:val="007B5C75"/>
    <w:rsid w:val="007B6615"/>
    <w:rsid w:val="007D4EC9"/>
    <w:rsid w:val="007E4E61"/>
    <w:rsid w:val="007F3011"/>
    <w:rsid w:val="00813862"/>
    <w:rsid w:val="008314F2"/>
    <w:rsid w:val="00845F88"/>
    <w:rsid w:val="0085385F"/>
    <w:rsid w:val="00854A88"/>
    <w:rsid w:val="0085779B"/>
    <w:rsid w:val="00866043"/>
    <w:rsid w:val="008677A0"/>
    <w:rsid w:val="00873415"/>
    <w:rsid w:val="008939C0"/>
    <w:rsid w:val="008C6E94"/>
    <w:rsid w:val="008D3027"/>
    <w:rsid w:val="008F17C6"/>
    <w:rsid w:val="008F2969"/>
    <w:rsid w:val="008F556B"/>
    <w:rsid w:val="00901339"/>
    <w:rsid w:val="00930EC4"/>
    <w:rsid w:val="00933A33"/>
    <w:rsid w:val="00967526"/>
    <w:rsid w:val="00972A38"/>
    <w:rsid w:val="00994BA6"/>
    <w:rsid w:val="00997CEA"/>
    <w:rsid w:val="009A2D5E"/>
    <w:rsid w:val="00A05450"/>
    <w:rsid w:val="00A46458"/>
    <w:rsid w:val="00A50D9F"/>
    <w:rsid w:val="00A626F0"/>
    <w:rsid w:val="00A70F97"/>
    <w:rsid w:val="00A7589E"/>
    <w:rsid w:val="00A80F14"/>
    <w:rsid w:val="00AA0B11"/>
    <w:rsid w:val="00AD0BF0"/>
    <w:rsid w:val="00AD7CB1"/>
    <w:rsid w:val="00B06E9E"/>
    <w:rsid w:val="00B20D39"/>
    <w:rsid w:val="00B21226"/>
    <w:rsid w:val="00B4121C"/>
    <w:rsid w:val="00B5656D"/>
    <w:rsid w:val="00B7251C"/>
    <w:rsid w:val="00B72588"/>
    <w:rsid w:val="00B72910"/>
    <w:rsid w:val="00B740EF"/>
    <w:rsid w:val="00B76441"/>
    <w:rsid w:val="00B82ECE"/>
    <w:rsid w:val="00B91356"/>
    <w:rsid w:val="00BD6DC6"/>
    <w:rsid w:val="00BE06C2"/>
    <w:rsid w:val="00BF4329"/>
    <w:rsid w:val="00C16159"/>
    <w:rsid w:val="00C16940"/>
    <w:rsid w:val="00C25981"/>
    <w:rsid w:val="00C33371"/>
    <w:rsid w:val="00C34038"/>
    <w:rsid w:val="00C3660C"/>
    <w:rsid w:val="00C37EC5"/>
    <w:rsid w:val="00C444F4"/>
    <w:rsid w:val="00C51A0F"/>
    <w:rsid w:val="00C6534C"/>
    <w:rsid w:val="00C67A4A"/>
    <w:rsid w:val="00C85117"/>
    <w:rsid w:val="00C926BA"/>
    <w:rsid w:val="00C97C24"/>
    <w:rsid w:val="00CA0F38"/>
    <w:rsid w:val="00CB5195"/>
    <w:rsid w:val="00CD2C24"/>
    <w:rsid w:val="00CD7AB3"/>
    <w:rsid w:val="00CF17BB"/>
    <w:rsid w:val="00D15C12"/>
    <w:rsid w:val="00D20089"/>
    <w:rsid w:val="00D40F3D"/>
    <w:rsid w:val="00D422F2"/>
    <w:rsid w:val="00D55761"/>
    <w:rsid w:val="00D62AD0"/>
    <w:rsid w:val="00D633DD"/>
    <w:rsid w:val="00D63ACC"/>
    <w:rsid w:val="00D7498F"/>
    <w:rsid w:val="00D76973"/>
    <w:rsid w:val="00D77415"/>
    <w:rsid w:val="00D83489"/>
    <w:rsid w:val="00D901AD"/>
    <w:rsid w:val="00DC1EE3"/>
    <w:rsid w:val="00DD07ED"/>
    <w:rsid w:val="00DE1AA9"/>
    <w:rsid w:val="00E005E0"/>
    <w:rsid w:val="00E11C82"/>
    <w:rsid w:val="00E221F7"/>
    <w:rsid w:val="00E22939"/>
    <w:rsid w:val="00E42EAA"/>
    <w:rsid w:val="00E43885"/>
    <w:rsid w:val="00E671E9"/>
    <w:rsid w:val="00E903EE"/>
    <w:rsid w:val="00EA0404"/>
    <w:rsid w:val="00EC1763"/>
    <w:rsid w:val="00EC3DC0"/>
    <w:rsid w:val="00EC5537"/>
    <w:rsid w:val="00EC6A42"/>
    <w:rsid w:val="00ED5434"/>
    <w:rsid w:val="00EE3683"/>
    <w:rsid w:val="00F044A1"/>
    <w:rsid w:val="00F10934"/>
    <w:rsid w:val="00F21D37"/>
    <w:rsid w:val="00F30E8B"/>
    <w:rsid w:val="00F44933"/>
    <w:rsid w:val="00F742D5"/>
    <w:rsid w:val="00F83511"/>
    <w:rsid w:val="00F9625C"/>
    <w:rsid w:val="00F97618"/>
    <w:rsid w:val="00FC0E49"/>
    <w:rsid w:val="00FC2F9E"/>
    <w:rsid w:val="00FC51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>
      <o:colormenu v:ext="edit" fillcolor="none [3212]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7A0"/>
  </w:style>
  <w:style w:type="paragraph" w:styleId="Ttulo1">
    <w:name w:val="heading 1"/>
    <w:basedOn w:val="Normal"/>
    <w:next w:val="Normal"/>
    <w:link w:val="Ttulo1Char"/>
    <w:uiPriority w:val="9"/>
    <w:qFormat/>
    <w:rsid w:val="005007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007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D834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007F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749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498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D15C12"/>
  </w:style>
  <w:style w:type="paragraph" w:styleId="NormalWeb">
    <w:name w:val="Normal (Web)"/>
    <w:basedOn w:val="Normal"/>
    <w:uiPriority w:val="99"/>
    <w:unhideWhenUsed/>
    <w:rsid w:val="003F1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D83489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table" w:styleId="Tabelacomgrade">
    <w:name w:val="Table Grid"/>
    <w:basedOn w:val="Tabelanormal"/>
    <w:uiPriority w:val="59"/>
    <w:rsid w:val="008538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85385F"/>
    <w:rPr>
      <w:color w:val="0000FF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007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5007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5007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007F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nfase">
    <w:name w:val="Emphasis"/>
    <w:basedOn w:val="Fontepargpadro"/>
    <w:uiPriority w:val="20"/>
    <w:qFormat/>
    <w:rsid w:val="005007FA"/>
    <w:rPr>
      <w:b w:val="0"/>
      <w:bCs w:val="0"/>
      <w:i w:val="0"/>
      <w:iCs w:val="0"/>
    </w:rPr>
  </w:style>
  <w:style w:type="character" w:styleId="Forte">
    <w:name w:val="Strong"/>
    <w:basedOn w:val="Fontepargpadro"/>
    <w:uiPriority w:val="22"/>
    <w:qFormat/>
    <w:rsid w:val="005007FA"/>
    <w:rPr>
      <w:b/>
      <w:bCs/>
    </w:rPr>
  </w:style>
  <w:style w:type="paragraph" w:customStyle="1" w:styleId="style10">
    <w:name w:val="style10"/>
    <w:basedOn w:val="Normal"/>
    <w:rsid w:val="005007FA"/>
    <w:pPr>
      <w:spacing w:before="100" w:beforeAutospacing="1" w:after="100" w:afterAutospacing="1" w:line="240" w:lineRule="auto"/>
    </w:pPr>
    <w:rPr>
      <w:rFonts w:ascii="Avalon R" w:eastAsia="Times New Roman" w:hAnsi="Avalon R" w:cs="Times New Roman"/>
      <w:b/>
      <w:bCs/>
      <w:color w:val="CC0000"/>
      <w:sz w:val="42"/>
      <w:szCs w:val="42"/>
    </w:rPr>
  </w:style>
  <w:style w:type="character" w:customStyle="1" w:styleId="style51">
    <w:name w:val="style51"/>
    <w:basedOn w:val="Fontepargpadro"/>
    <w:rsid w:val="005007FA"/>
    <w:rPr>
      <w:b/>
      <w:bCs/>
      <w:color w:val="0000FF"/>
    </w:rPr>
  </w:style>
  <w:style w:type="character" w:customStyle="1" w:styleId="style91">
    <w:name w:val="style91"/>
    <w:basedOn w:val="Fontepargpadro"/>
    <w:rsid w:val="005007FA"/>
    <w:rPr>
      <w:b/>
      <w:bCs/>
      <w:color w:val="990000"/>
    </w:rPr>
  </w:style>
  <w:style w:type="character" w:customStyle="1" w:styleId="posttip">
    <w:name w:val="posttip"/>
    <w:basedOn w:val="Fontepargpadro"/>
    <w:rsid w:val="005007FA"/>
    <w:rPr>
      <w:rFonts w:ascii="Verdana" w:hAnsi="Verdana" w:hint="default"/>
      <w:sz w:val="18"/>
      <w:szCs w:val="18"/>
    </w:rPr>
  </w:style>
  <w:style w:type="paragraph" w:styleId="PargrafodaLista">
    <w:name w:val="List Paragraph"/>
    <w:basedOn w:val="Normal"/>
    <w:uiPriority w:val="34"/>
    <w:qFormat/>
    <w:rsid w:val="005007FA"/>
    <w:pPr>
      <w:ind w:left="720"/>
      <w:contextualSpacing/>
    </w:pPr>
  </w:style>
  <w:style w:type="paragraph" w:customStyle="1" w:styleId="western">
    <w:name w:val="western"/>
    <w:basedOn w:val="Normal"/>
    <w:rsid w:val="00500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6053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0532A"/>
  </w:style>
  <w:style w:type="paragraph" w:styleId="Rodap">
    <w:name w:val="footer"/>
    <w:basedOn w:val="Normal"/>
    <w:link w:val="RodapChar"/>
    <w:uiPriority w:val="99"/>
    <w:semiHidden/>
    <w:unhideWhenUsed/>
    <w:rsid w:val="006053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053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007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007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D834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007F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749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498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D15C12"/>
  </w:style>
  <w:style w:type="paragraph" w:styleId="NormalWeb">
    <w:name w:val="Normal (Web)"/>
    <w:basedOn w:val="Normal"/>
    <w:uiPriority w:val="99"/>
    <w:unhideWhenUsed/>
    <w:rsid w:val="003F1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D83489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table" w:styleId="Tabelacomgrade">
    <w:name w:val="Table Grid"/>
    <w:basedOn w:val="Tabelanormal"/>
    <w:uiPriority w:val="59"/>
    <w:rsid w:val="008538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85385F"/>
    <w:rPr>
      <w:color w:val="0000FF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007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5007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5007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007F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nfase">
    <w:name w:val="Emphasis"/>
    <w:basedOn w:val="Fontepargpadro"/>
    <w:uiPriority w:val="20"/>
    <w:qFormat/>
    <w:rsid w:val="005007FA"/>
    <w:rPr>
      <w:b w:val="0"/>
      <w:bCs w:val="0"/>
      <w:i w:val="0"/>
      <w:iCs w:val="0"/>
    </w:rPr>
  </w:style>
  <w:style w:type="character" w:styleId="Forte">
    <w:name w:val="Strong"/>
    <w:basedOn w:val="Fontepargpadro"/>
    <w:uiPriority w:val="22"/>
    <w:qFormat/>
    <w:rsid w:val="005007FA"/>
    <w:rPr>
      <w:b/>
      <w:bCs/>
    </w:rPr>
  </w:style>
  <w:style w:type="paragraph" w:customStyle="1" w:styleId="style10">
    <w:name w:val="style10"/>
    <w:basedOn w:val="Normal"/>
    <w:rsid w:val="005007FA"/>
    <w:pPr>
      <w:spacing w:before="100" w:beforeAutospacing="1" w:after="100" w:afterAutospacing="1" w:line="240" w:lineRule="auto"/>
    </w:pPr>
    <w:rPr>
      <w:rFonts w:ascii="Avalon R" w:eastAsia="Times New Roman" w:hAnsi="Avalon R" w:cs="Times New Roman"/>
      <w:b/>
      <w:bCs/>
      <w:color w:val="CC0000"/>
      <w:sz w:val="42"/>
      <w:szCs w:val="42"/>
    </w:rPr>
  </w:style>
  <w:style w:type="character" w:customStyle="1" w:styleId="style51">
    <w:name w:val="style51"/>
    <w:basedOn w:val="Fontepargpadro"/>
    <w:rsid w:val="005007FA"/>
    <w:rPr>
      <w:b/>
      <w:bCs/>
      <w:color w:val="0000FF"/>
    </w:rPr>
  </w:style>
  <w:style w:type="character" w:customStyle="1" w:styleId="style91">
    <w:name w:val="style91"/>
    <w:basedOn w:val="Fontepargpadro"/>
    <w:rsid w:val="005007FA"/>
    <w:rPr>
      <w:b/>
      <w:bCs/>
      <w:color w:val="990000"/>
    </w:rPr>
  </w:style>
  <w:style w:type="character" w:customStyle="1" w:styleId="posttip">
    <w:name w:val="posttip"/>
    <w:basedOn w:val="Fontepargpadro"/>
    <w:rsid w:val="005007FA"/>
    <w:rPr>
      <w:rFonts w:ascii="Verdana" w:hAnsi="Verdana" w:hint="default"/>
      <w:sz w:val="18"/>
      <w:szCs w:val="18"/>
    </w:rPr>
  </w:style>
  <w:style w:type="paragraph" w:styleId="PargrafodaLista">
    <w:name w:val="List Paragraph"/>
    <w:basedOn w:val="Normal"/>
    <w:uiPriority w:val="34"/>
    <w:qFormat/>
    <w:rsid w:val="005007FA"/>
    <w:pPr>
      <w:ind w:left="720"/>
      <w:contextualSpacing/>
    </w:pPr>
  </w:style>
  <w:style w:type="paragraph" w:customStyle="1" w:styleId="western">
    <w:name w:val="western"/>
    <w:basedOn w:val="Normal"/>
    <w:rsid w:val="00500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6053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0532A"/>
  </w:style>
  <w:style w:type="paragraph" w:styleId="Rodap">
    <w:name w:val="footer"/>
    <w:basedOn w:val="Normal"/>
    <w:link w:val="RodapChar"/>
    <w:uiPriority w:val="99"/>
    <w:semiHidden/>
    <w:unhideWhenUsed/>
    <w:rsid w:val="006053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053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0234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3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32732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2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dfoco.com.br/sofrimento-fetal-avaliacao-e-diagnostico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://www.medfoco.com.br/modificacoes-no-organismo-materno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bc.med.br/p/gravidez/29175/sintomas+precoces+de+gravidez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9E578B-10A4-4B8E-8100-2DD85F539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25</Pages>
  <Words>5298</Words>
  <Characters>28614</Characters>
  <Application>Microsoft Office Word</Application>
  <DocSecurity>0</DocSecurity>
  <Lines>238</Lines>
  <Paragraphs>67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aluno</cp:lastModifiedBy>
  <cp:revision>5</cp:revision>
  <cp:lastPrinted>2013-12-07T15:25:00Z</cp:lastPrinted>
  <dcterms:created xsi:type="dcterms:W3CDTF">2014-09-08T19:32:00Z</dcterms:created>
  <dcterms:modified xsi:type="dcterms:W3CDTF">2014-09-08T22:39:00Z</dcterms:modified>
</cp:coreProperties>
</file>