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0B" w:rsidRPr="00466D0B" w:rsidRDefault="00F42AEA" w:rsidP="00F42AEA">
      <w:pPr>
        <w:pStyle w:val="PargrafodaLista"/>
        <w:spacing w:after="0" w:line="360" w:lineRule="auto"/>
        <w:ind w:left="0"/>
        <w:jc w:val="center"/>
        <w:rPr>
          <w:rFonts w:ascii="Times New Roman" w:hAnsi="Times New Roman" w:cs="Times New Roman"/>
          <w:b/>
          <w:sz w:val="24"/>
          <w:szCs w:val="24"/>
        </w:rPr>
      </w:pPr>
      <w:r w:rsidRPr="00466D0B">
        <w:rPr>
          <w:rFonts w:ascii="Times New Roman" w:hAnsi="Times New Roman" w:cs="Times New Roman"/>
          <w:b/>
          <w:sz w:val="24"/>
          <w:szCs w:val="24"/>
        </w:rPr>
        <w:t>LITIGIOSIDADE EXACERBADA:</w:t>
      </w:r>
    </w:p>
    <w:p w:rsidR="00466D0B" w:rsidRDefault="00F42AEA" w:rsidP="00466D0B">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466D0B">
        <w:rPr>
          <w:rFonts w:ascii="Times New Roman" w:hAnsi="Times New Roman" w:cs="Times New Roman"/>
          <w:sz w:val="24"/>
          <w:szCs w:val="24"/>
        </w:rPr>
        <w:t>O problema surgido diante da solução da litigiosidade contida</w:t>
      </w:r>
      <w:r w:rsidR="00466D0B">
        <w:rPr>
          <w:rStyle w:val="Refdenotaderodap"/>
          <w:rFonts w:ascii="Times New Roman" w:hAnsi="Times New Roman" w:cs="Times New Roman"/>
          <w:sz w:val="24"/>
          <w:szCs w:val="24"/>
        </w:rPr>
        <w:footnoteReference w:id="1"/>
      </w:r>
    </w:p>
    <w:p w:rsidR="00466D0B" w:rsidRDefault="00466D0B" w:rsidP="00466D0B">
      <w:pPr>
        <w:pStyle w:val="PargrafodaLista"/>
        <w:spacing w:after="0" w:line="360" w:lineRule="auto"/>
        <w:ind w:left="0"/>
        <w:jc w:val="center"/>
        <w:rPr>
          <w:rFonts w:ascii="Times New Roman" w:hAnsi="Times New Roman" w:cs="Times New Roman"/>
          <w:sz w:val="24"/>
          <w:szCs w:val="24"/>
        </w:rPr>
      </w:pPr>
    </w:p>
    <w:p w:rsidR="00F42AEA" w:rsidRDefault="00466D0B" w:rsidP="00466D0B">
      <w:pPr>
        <w:pStyle w:val="PargrafodaLista"/>
        <w:spacing w:after="0" w:line="360" w:lineRule="auto"/>
        <w:ind w:left="0"/>
        <w:jc w:val="right"/>
        <w:rPr>
          <w:rFonts w:ascii="Times New Roman" w:hAnsi="Times New Roman" w:cs="Times New Roman"/>
          <w:i/>
          <w:sz w:val="20"/>
          <w:szCs w:val="20"/>
        </w:rPr>
      </w:pPr>
      <w:r w:rsidRPr="00466D0B">
        <w:rPr>
          <w:rFonts w:ascii="Times New Roman" w:hAnsi="Times New Roman" w:cs="Times New Roman"/>
          <w:i/>
          <w:sz w:val="20"/>
          <w:szCs w:val="20"/>
        </w:rPr>
        <w:t xml:space="preserve">Rafael A. F. Ribeiro e Vitor </w:t>
      </w:r>
      <w:proofErr w:type="spellStart"/>
      <w:r w:rsidRPr="00466D0B">
        <w:rPr>
          <w:rFonts w:ascii="Times New Roman" w:hAnsi="Times New Roman" w:cs="Times New Roman"/>
          <w:i/>
          <w:sz w:val="20"/>
          <w:szCs w:val="20"/>
        </w:rPr>
        <w:t>Pflueger</w:t>
      </w:r>
      <w:proofErr w:type="spellEnd"/>
      <w:r w:rsidRPr="00466D0B">
        <w:rPr>
          <w:rFonts w:ascii="Times New Roman" w:hAnsi="Times New Roman" w:cs="Times New Roman"/>
          <w:i/>
          <w:sz w:val="20"/>
          <w:szCs w:val="20"/>
        </w:rPr>
        <w:t xml:space="preserve"> P. dos Santos</w:t>
      </w:r>
      <w:r w:rsidRPr="00466D0B">
        <w:rPr>
          <w:rStyle w:val="Refdenotaderodap"/>
          <w:rFonts w:ascii="Times New Roman" w:hAnsi="Times New Roman" w:cs="Times New Roman"/>
          <w:i/>
          <w:sz w:val="20"/>
          <w:szCs w:val="20"/>
        </w:rPr>
        <w:footnoteReference w:id="2"/>
      </w:r>
    </w:p>
    <w:p w:rsidR="009B3BE7" w:rsidRDefault="009B3BE7" w:rsidP="009B3BE7">
      <w:pPr>
        <w:pStyle w:val="PargrafodaLista"/>
        <w:spacing w:after="0" w:line="360" w:lineRule="auto"/>
        <w:ind w:left="0"/>
        <w:jc w:val="both"/>
        <w:rPr>
          <w:rFonts w:ascii="Times New Roman" w:hAnsi="Times New Roman" w:cs="Times New Roman"/>
          <w:i/>
          <w:sz w:val="20"/>
          <w:szCs w:val="20"/>
        </w:rPr>
      </w:pPr>
    </w:p>
    <w:p w:rsidR="009B3BE7" w:rsidRPr="009B3BE7" w:rsidRDefault="009B3BE7" w:rsidP="009B3BE7">
      <w:pPr>
        <w:pStyle w:val="PargrafodaLista"/>
        <w:spacing w:after="0" w:line="240" w:lineRule="auto"/>
        <w:ind w:left="2268"/>
        <w:jc w:val="both"/>
        <w:rPr>
          <w:rFonts w:ascii="Times New Roman" w:hAnsi="Times New Roman" w:cs="Times New Roman"/>
          <w:sz w:val="24"/>
          <w:szCs w:val="24"/>
        </w:rPr>
      </w:pPr>
      <w:r w:rsidRPr="009B3BE7">
        <w:rPr>
          <w:rFonts w:ascii="Times New Roman" w:hAnsi="Times New Roman" w:cs="Times New Roman"/>
          <w:b/>
          <w:sz w:val="24"/>
          <w:szCs w:val="24"/>
        </w:rPr>
        <w:t>Sumário</w:t>
      </w:r>
      <w:r w:rsidRPr="009B3BE7">
        <w:rPr>
          <w:rFonts w:ascii="Times New Roman" w:hAnsi="Times New Roman" w:cs="Times New Roman"/>
          <w:sz w:val="24"/>
          <w:szCs w:val="24"/>
        </w:rPr>
        <w:t xml:space="preserve">: Introdução; </w:t>
      </w:r>
      <w:proofErr w:type="gramStart"/>
      <w:r w:rsidRPr="009B3BE7">
        <w:rPr>
          <w:rFonts w:ascii="Times New Roman" w:hAnsi="Times New Roman" w:cs="Times New Roman"/>
          <w:sz w:val="24"/>
          <w:szCs w:val="24"/>
        </w:rPr>
        <w:t>1</w:t>
      </w:r>
      <w:proofErr w:type="gramEnd"/>
      <w:r w:rsidRPr="009B3BE7">
        <w:rPr>
          <w:rFonts w:ascii="Times New Roman" w:hAnsi="Times New Roman" w:cs="Times New Roman"/>
          <w:sz w:val="24"/>
          <w:szCs w:val="24"/>
        </w:rPr>
        <w:t xml:space="preserve"> Análise da Lei 12.153 de 2009;  2 Litigiosidade contida e Litigiosidade exacerbada; 3 Crítica </w:t>
      </w:r>
      <w:proofErr w:type="spellStart"/>
      <w:r w:rsidRPr="009B3BE7">
        <w:rPr>
          <w:rFonts w:ascii="Times New Roman" w:hAnsi="Times New Roman" w:cs="Times New Roman"/>
          <w:sz w:val="24"/>
          <w:szCs w:val="24"/>
        </w:rPr>
        <w:t>Principiológica</w:t>
      </w:r>
      <w:proofErr w:type="spellEnd"/>
      <w:r w:rsidRPr="009B3BE7">
        <w:rPr>
          <w:rFonts w:ascii="Times New Roman" w:hAnsi="Times New Roman" w:cs="Times New Roman"/>
          <w:sz w:val="24"/>
          <w:szCs w:val="24"/>
        </w:rPr>
        <w:t>; Considerações finais; Referencias</w:t>
      </w:r>
    </w:p>
    <w:p w:rsidR="009B3BE7" w:rsidRDefault="009B3BE7" w:rsidP="00466D0B">
      <w:pPr>
        <w:pStyle w:val="PargrafodaLista"/>
        <w:spacing w:after="0" w:line="360" w:lineRule="auto"/>
        <w:ind w:left="0"/>
        <w:jc w:val="right"/>
        <w:rPr>
          <w:rFonts w:ascii="Times New Roman" w:hAnsi="Times New Roman" w:cs="Times New Roman"/>
          <w:i/>
          <w:sz w:val="24"/>
          <w:szCs w:val="24"/>
        </w:rPr>
      </w:pPr>
    </w:p>
    <w:p w:rsidR="009B3BE7" w:rsidRPr="009F64B9" w:rsidRDefault="009B3BE7" w:rsidP="00466D0B">
      <w:pPr>
        <w:pStyle w:val="PargrafodaLista"/>
        <w:spacing w:after="0" w:line="360" w:lineRule="auto"/>
        <w:ind w:left="0"/>
        <w:jc w:val="right"/>
        <w:rPr>
          <w:rFonts w:ascii="Times New Roman" w:hAnsi="Times New Roman" w:cs="Times New Roman"/>
          <w:b/>
          <w:i/>
          <w:sz w:val="24"/>
          <w:szCs w:val="24"/>
        </w:rPr>
      </w:pPr>
    </w:p>
    <w:p w:rsidR="00F42AEA" w:rsidRPr="009F64B9" w:rsidRDefault="00466D0B" w:rsidP="00F42AEA">
      <w:pPr>
        <w:pStyle w:val="PargrafodaLista"/>
        <w:spacing w:after="0" w:line="360" w:lineRule="auto"/>
        <w:ind w:left="0"/>
        <w:jc w:val="center"/>
        <w:rPr>
          <w:rFonts w:ascii="Times New Roman" w:hAnsi="Times New Roman" w:cs="Times New Roman"/>
          <w:b/>
          <w:sz w:val="24"/>
          <w:szCs w:val="24"/>
        </w:rPr>
      </w:pPr>
      <w:r w:rsidRPr="009F64B9">
        <w:rPr>
          <w:rFonts w:ascii="Times New Roman" w:hAnsi="Times New Roman" w:cs="Times New Roman"/>
          <w:b/>
          <w:sz w:val="24"/>
          <w:szCs w:val="24"/>
        </w:rPr>
        <w:t>Resumo</w:t>
      </w:r>
    </w:p>
    <w:p w:rsidR="009B3BE7" w:rsidRPr="009B3BE7" w:rsidRDefault="009B3BE7" w:rsidP="00F42AEA">
      <w:pPr>
        <w:pStyle w:val="PargrafodaLista"/>
        <w:spacing w:after="0" w:line="360" w:lineRule="auto"/>
        <w:ind w:left="0"/>
        <w:jc w:val="center"/>
        <w:rPr>
          <w:rFonts w:ascii="Times New Roman" w:hAnsi="Times New Roman" w:cs="Times New Roman"/>
          <w:sz w:val="24"/>
          <w:szCs w:val="24"/>
        </w:rPr>
      </w:pPr>
    </w:p>
    <w:p w:rsidR="00466D0B" w:rsidRPr="009B3BE7" w:rsidRDefault="009B3BE7" w:rsidP="009B3BE7">
      <w:pPr>
        <w:pStyle w:val="PargrafodaLista"/>
        <w:spacing w:after="0" w:line="360" w:lineRule="auto"/>
        <w:ind w:left="0"/>
        <w:jc w:val="both"/>
        <w:rPr>
          <w:rFonts w:ascii="Times New Roman" w:hAnsi="Times New Roman" w:cs="Times New Roman"/>
          <w:sz w:val="24"/>
          <w:szCs w:val="24"/>
        </w:rPr>
      </w:pPr>
      <w:r w:rsidRPr="009B3BE7">
        <w:rPr>
          <w:rFonts w:ascii="Times New Roman" w:hAnsi="Times New Roman" w:cs="Times New Roman"/>
          <w:sz w:val="24"/>
          <w:szCs w:val="24"/>
        </w:rPr>
        <w:t>O presente trabalho traz uma reflexão</w:t>
      </w:r>
      <w:r w:rsidRPr="009B3BE7">
        <w:rPr>
          <w:rFonts w:ascii="Times New Roman" w:hAnsi="Times New Roman" w:cs="Times New Roman"/>
          <w:color w:val="FF0000"/>
          <w:sz w:val="24"/>
          <w:szCs w:val="24"/>
        </w:rPr>
        <w:t xml:space="preserve"> </w:t>
      </w:r>
      <w:r w:rsidRPr="009B3BE7">
        <w:rPr>
          <w:rFonts w:ascii="Times New Roman" w:hAnsi="Times New Roman" w:cs="Times New Roman"/>
          <w:sz w:val="24"/>
          <w:szCs w:val="24"/>
        </w:rPr>
        <w:t>acerca do que se trata o Juizado Especial da Fazenda Pública</w:t>
      </w:r>
      <w:r>
        <w:rPr>
          <w:rFonts w:ascii="Times New Roman" w:hAnsi="Times New Roman" w:cs="Times New Roman"/>
          <w:sz w:val="24"/>
          <w:szCs w:val="24"/>
        </w:rPr>
        <w:t>, explicando a sua importância, mostrando seus benefícios, assim como o problema</w:t>
      </w:r>
      <w:r w:rsidR="002F62B8">
        <w:rPr>
          <w:rFonts w:ascii="Times New Roman" w:hAnsi="Times New Roman" w:cs="Times New Roman"/>
          <w:sz w:val="24"/>
          <w:szCs w:val="24"/>
        </w:rPr>
        <w:t xml:space="preserve"> (litigiosidade exacerbada)</w:t>
      </w:r>
      <w:r>
        <w:rPr>
          <w:rFonts w:ascii="Times New Roman" w:hAnsi="Times New Roman" w:cs="Times New Roman"/>
          <w:sz w:val="24"/>
          <w:szCs w:val="24"/>
        </w:rPr>
        <w:t xml:space="preserve"> criado diante da tentativa de se solucionar </w:t>
      </w:r>
      <w:proofErr w:type="gramStart"/>
      <w:r>
        <w:rPr>
          <w:rFonts w:ascii="Times New Roman" w:hAnsi="Times New Roman" w:cs="Times New Roman"/>
          <w:sz w:val="24"/>
          <w:szCs w:val="24"/>
        </w:rPr>
        <w:t>um</w:t>
      </w:r>
      <w:r w:rsidR="002F62B8">
        <w:rPr>
          <w:rFonts w:ascii="Times New Roman" w:hAnsi="Times New Roman" w:cs="Times New Roman"/>
          <w:sz w:val="24"/>
          <w:szCs w:val="24"/>
        </w:rPr>
        <w:t xml:space="preserve"> outro</w:t>
      </w:r>
      <w:proofErr w:type="gramEnd"/>
      <w:r>
        <w:rPr>
          <w:rFonts w:ascii="Times New Roman" w:hAnsi="Times New Roman" w:cs="Times New Roman"/>
          <w:sz w:val="24"/>
          <w:szCs w:val="24"/>
        </w:rPr>
        <w:t xml:space="preserve"> problema</w:t>
      </w:r>
      <w:r w:rsidR="002F62B8">
        <w:rPr>
          <w:rFonts w:ascii="Times New Roman" w:hAnsi="Times New Roman" w:cs="Times New Roman"/>
          <w:sz w:val="24"/>
          <w:szCs w:val="24"/>
        </w:rPr>
        <w:t xml:space="preserve"> (litigiosidade </w:t>
      </w:r>
      <w:proofErr w:type="spellStart"/>
      <w:r w:rsidR="002F62B8">
        <w:rPr>
          <w:rFonts w:ascii="Times New Roman" w:hAnsi="Times New Roman" w:cs="Times New Roman"/>
          <w:sz w:val="24"/>
          <w:szCs w:val="24"/>
        </w:rPr>
        <w:t>contidada</w:t>
      </w:r>
      <w:proofErr w:type="spellEnd"/>
      <w:r w:rsidR="002F62B8">
        <w:rPr>
          <w:rFonts w:ascii="Times New Roman" w:hAnsi="Times New Roman" w:cs="Times New Roman"/>
          <w:sz w:val="24"/>
          <w:szCs w:val="24"/>
        </w:rPr>
        <w:t>)</w:t>
      </w:r>
      <w:r>
        <w:rPr>
          <w:rFonts w:ascii="Times New Roman" w:hAnsi="Times New Roman" w:cs="Times New Roman"/>
          <w:sz w:val="24"/>
          <w:szCs w:val="24"/>
        </w:rPr>
        <w:t>. Dessa forma mostraremos</w:t>
      </w:r>
      <w:r w:rsidR="002F62B8">
        <w:rPr>
          <w:rFonts w:ascii="Times New Roman" w:hAnsi="Times New Roman" w:cs="Times New Roman"/>
          <w:sz w:val="24"/>
          <w:szCs w:val="24"/>
        </w:rPr>
        <w:t xml:space="preserve"> as consequências surgidas através de uma crítica </w:t>
      </w:r>
      <w:proofErr w:type="spellStart"/>
      <w:r w:rsidR="002F62B8">
        <w:rPr>
          <w:rFonts w:ascii="Times New Roman" w:hAnsi="Times New Roman" w:cs="Times New Roman"/>
          <w:sz w:val="24"/>
          <w:szCs w:val="24"/>
        </w:rPr>
        <w:t>principiológica</w:t>
      </w:r>
      <w:proofErr w:type="spellEnd"/>
      <w:r w:rsidR="002F62B8">
        <w:rPr>
          <w:rFonts w:ascii="Times New Roman" w:hAnsi="Times New Roman" w:cs="Times New Roman"/>
          <w:sz w:val="24"/>
          <w:szCs w:val="24"/>
        </w:rPr>
        <w:t xml:space="preserve"> diante da facilidade de se propor uma ação “fora” dos formalismos do Juizado Comum, lembrando que defendemos o trabalho dos Juizados Especiais, mas que este trabalhe para sua real função e não quando desnecessário. </w:t>
      </w:r>
    </w:p>
    <w:p w:rsidR="009B3BE7" w:rsidRDefault="009B3BE7" w:rsidP="009F64B9">
      <w:pPr>
        <w:pStyle w:val="PargrafodaLista"/>
        <w:spacing w:after="0" w:line="360" w:lineRule="auto"/>
        <w:ind w:left="0"/>
        <w:jc w:val="center"/>
        <w:rPr>
          <w:rFonts w:ascii="Times New Roman" w:hAnsi="Times New Roman" w:cs="Times New Roman"/>
          <w:sz w:val="24"/>
          <w:szCs w:val="24"/>
        </w:rPr>
      </w:pPr>
    </w:p>
    <w:p w:rsidR="009F64B9" w:rsidRDefault="009F64B9" w:rsidP="009F64B9">
      <w:pPr>
        <w:spacing w:line="360" w:lineRule="auto"/>
        <w:jc w:val="center"/>
        <w:rPr>
          <w:rFonts w:ascii="Times New Roman" w:hAnsi="Times New Roman" w:cs="Times New Roman"/>
          <w:b/>
          <w:sz w:val="24"/>
          <w:szCs w:val="24"/>
        </w:rPr>
      </w:pPr>
      <w:r w:rsidRPr="009F64B9">
        <w:rPr>
          <w:rFonts w:ascii="Times New Roman" w:hAnsi="Times New Roman" w:cs="Times New Roman"/>
          <w:b/>
          <w:sz w:val="24"/>
          <w:szCs w:val="24"/>
        </w:rPr>
        <w:t>PALAVRAS CHAVE</w:t>
      </w:r>
    </w:p>
    <w:p w:rsidR="009F64B9" w:rsidRPr="009F64B9" w:rsidRDefault="009F64B9" w:rsidP="009F64B9">
      <w:pPr>
        <w:spacing w:line="360" w:lineRule="auto"/>
        <w:jc w:val="center"/>
        <w:rPr>
          <w:rFonts w:ascii="Times New Roman" w:hAnsi="Times New Roman" w:cs="Times New Roman"/>
          <w:sz w:val="24"/>
          <w:szCs w:val="24"/>
        </w:rPr>
      </w:pPr>
      <w:r>
        <w:rPr>
          <w:rFonts w:ascii="Times New Roman" w:hAnsi="Times New Roman" w:cs="Times New Roman"/>
          <w:sz w:val="24"/>
          <w:szCs w:val="24"/>
        </w:rPr>
        <w:t>Juizados Especiais. Litigiosidade. Exacerbada. Contida. Princípios</w:t>
      </w:r>
    </w:p>
    <w:p w:rsidR="009F64B9" w:rsidRPr="009F64B9" w:rsidRDefault="009F64B9" w:rsidP="009F64B9">
      <w:pPr>
        <w:pStyle w:val="PargrafodaLista"/>
        <w:spacing w:after="0" w:line="360" w:lineRule="auto"/>
        <w:ind w:left="0"/>
        <w:jc w:val="center"/>
        <w:rPr>
          <w:rFonts w:ascii="Times New Roman" w:hAnsi="Times New Roman" w:cs="Times New Roman"/>
          <w:b/>
          <w:sz w:val="24"/>
          <w:szCs w:val="24"/>
        </w:rPr>
      </w:pPr>
    </w:p>
    <w:p w:rsidR="009F64B9" w:rsidRPr="009B3BE7" w:rsidRDefault="009F64B9" w:rsidP="009B3BE7">
      <w:pPr>
        <w:pStyle w:val="PargrafodaLista"/>
        <w:spacing w:after="0" w:line="360" w:lineRule="auto"/>
        <w:ind w:left="0"/>
        <w:jc w:val="both"/>
        <w:rPr>
          <w:rFonts w:ascii="Times New Roman" w:hAnsi="Times New Roman" w:cs="Times New Roman"/>
          <w:sz w:val="24"/>
          <w:szCs w:val="24"/>
        </w:rPr>
      </w:pPr>
    </w:p>
    <w:p w:rsidR="003E2F7F" w:rsidRPr="009F64B9" w:rsidRDefault="003E2F7F" w:rsidP="00B10B81">
      <w:pPr>
        <w:pStyle w:val="PargrafodaLista"/>
        <w:spacing w:after="0" w:line="360" w:lineRule="auto"/>
        <w:ind w:left="0"/>
        <w:jc w:val="both"/>
        <w:rPr>
          <w:rFonts w:ascii="Times New Roman" w:hAnsi="Times New Roman" w:cs="Times New Roman"/>
          <w:b/>
          <w:sz w:val="24"/>
          <w:szCs w:val="24"/>
        </w:rPr>
      </w:pPr>
      <w:r w:rsidRPr="009F64B9">
        <w:rPr>
          <w:rFonts w:ascii="Times New Roman" w:hAnsi="Times New Roman" w:cs="Times New Roman"/>
          <w:b/>
          <w:sz w:val="24"/>
          <w:szCs w:val="24"/>
        </w:rPr>
        <w:t>INTRODUÇÃO</w:t>
      </w:r>
    </w:p>
    <w:p w:rsidR="00F635C6" w:rsidRDefault="00F635C6" w:rsidP="00B10B81">
      <w:pPr>
        <w:pStyle w:val="PargrafodaLista"/>
        <w:spacing w:after="0" w:line="360" w:lineRule="auto"/>
        <w:ind w:left="0"/>
        <w:jc w:val="both"/>
        <w:rPr>
          <w:rFonts w:ascii="Times New Roman" w:hAnsi="Times New Roman" w:cs="Times New Roman"/>
          <w:sz w:val="24"/>
          <w:szCs w:val="24"/>
        </w:rPr>
      </w:pPr>
    </w:p>
    <w:p w:rsidR="00F635C6" w:rsidRDefault="00F635C6" w:rsidP="00B10B81">
      <w:pPr>
        <w:pStyle w:val="PargrafodaLista"/>
        <w:spacing w:after="0" w:line="360" w:lineRule="auto"/>
        <w:ind w:left="0"/>
        <w:jc w:val="both"/>
        <w:rPr>
          <w:rFonts w:ascii="Times New Roman" w:hAnsi="Times New Roman" w:cs="Times New Roman"/>
          <w:sz w:val="24"/>
          <w:szCs w:val="24"/>
        </w:rPr>
      </w:pPr>
    </w:p>
    <w:p w:rsidR="005C0A80" w:rsidRDefault="00B10B81" w:rsidP="00B10B81">
      <w:pPr>
        <w:pStyle w:val="PargrafodaLista"/>
        <w:tabs>
          <w:tab w:val="left" w:pos="1134"/>
        </w:tabs>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ab/>
      </w:r>
      <w:r w:rsidR="005C0A80">
        <w:rPr>
          <w:rFonts w:ascii="Times New Roman" w:hAnsi="Times New Roman" w:cs="Times New Roman"/>
          <w:sz w:val="24"/>
          <w:szCs w:val="24"/>
        </w:rPr>
        <w:t xml:space="preserve">A presente pesquisa, tem o intuito de analisar o novo instituto </w:t>
      </w:r>
      <w:proofErr w:type="gramStart"/>
      <w:r w:rsidR="005C0A80">
        <w:rPr>
          <w:rFonts w:ascii="Times New Roman" w:hAnsi="Times New Roman" w:cs="Times New Roman"/>
          <w:sz w:val="24"/>
          <w:szCs w:val="24"/>
        </w:rPr>
        <w:t>implementado</w:t>
      </w:r>
      <w:proofErr w:type="gramEnd"/>
      <w:r w:rsidR="005C0A80">
        <w:rPr>
          <w:rFonts w:ascii="Times New Roman" w:hAnsi="Times New Roman" w:cs="Times New Roman"/>
          <w:sz w:val="24"/>
          <w:szCs w:val="24"/>
        </w:rPr>
        <w:t xml:space="preserve"> recentemente no Brasil, os Juizados Especiais da Fazenda Pública. Portanto, o que se busca aqui é uma análise da competência, legitimidade, prazos entre outros elementos.</w:t>
      </w:r>
    </w:p>
    <w:p w:rsidR="004B258E" w:rsidRPr="004B258E" w:rsidRDefault="00F635C6" w:rsidP="00F635C6">
      <w:pPr>
        <w:pStyle w:val="PargrafodaLista"/>
        <w:tabs>
          <w:tab w:val="left" w:pos="113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C0A80">
        <w:rPr>
          <w:rFonts w:ascii="Times New Roman" w:hAnsi="Times New Roman" w:cs="Times New Roman"/>
          <w:sz w:val="24"/>
          <w:szCs w:val="24"/>
        </w:rPr>
        <w:t xml:space="preserve">Uma análise mais aprofundada, será feita no que tange aos prós e contras deste </w:t>
      </w:r>
      <w:proofErr w:type="gramStart"/>
      <w:r w:rsidR="005C0A80">
        <w:rPr>
          <w:rFonts w:ascii="Times New Roman" w:hAnsi="Times New Roman" w:cs="Times New Roman"/>
          <w:sz w:val="24"/>
          <w:szCs w:val="24"/>
        </w:rPr>
        <w:t>instituto.</w:t>
      </w:r>
      <w:proofErr w:type="gramEnd"/>
      <w:r w:rsidR="005C0A80">
        <w:rPr>
          <w:rFonts w:ascii="Times New Roman" w:hAnsi="Times New Roman" w:cs="Times New Roman"/>
          <w:sz w:val="24"/>
          <w:szCs w:val="24"/>
        </w:rPr>
        <w:t xml:space="preserve">É necessário que se analise até que ponto os juizados especiais geram celeridade </w:t>
      </w:r>
      <w:r w:rsidR="005C0A80">
        <w:rPr>
          <w:rFonts w:ascii="Times New Roman" w:hAnsi="Times New Roman" w:cs="Times New Roman"/>
          <w:sz w:val="24"/>
          <w:szCs w:val="24"/>
        </w:rPr>
        <w:lastRenderedPageBreak/>
        <w:t xml:space="preserve">processual e como que a população utiliza este beneficio dado pelo Estado para que seus litígios sejam resolvidos de forma mais prática, rápida e sem todo aquele formalismo característico do </w:t>
      </w:r>
      <w:proofErr w:type="spellStart"/>
      <w:r w:rsidR="005C0A80">
        <w:rPr>
          <w:rFonts w:ascii="Times New Roman" w:hAnsi="Times New Roman" w:cs="Times New Roman"/>
          <w:sz w:val="24"/>
          <w:szCs w:val="24"/>
        </w:rPr>
        <w:t>Juizo</w:t>
      </w:r>
      <w:proofErr w:type="spellEnd"/>
      <w:r w:rsidR="005C0A80">
        <w:rPr>
          <w:rFonts w:ascii="Times New Roman" w:hAnsi="Times New Roman" w:cs="Times New Roman"/>
          <w:sz w:val="24"/>
          <w:szCs w:val="24"/>
        </w:rPr>
        <w:t xml:space="preserve"> Comum.</w:t>
      </w:r>
    </w:p>
    <w:p w:rsidR="004B258E" w:rsidRDefault="00B10B81" w:rsidP="00F635C6">
      <w:pPr>
        <w:pStyle w:val="PargrafodaLista"/>
        <w:tabs>
          <w:tab w:val="left" w:pos="113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C0A80">
        <w:rPr>
          <w:rFonts w:ascii="Times New Roman" w:hAnsi="Times New Roman" w:cs="Times New Roman"/>
          <w:sz w:val="24"/>
          <w:szCs w:val="24"/>
        </w:rPr>
        <w:t>Assim, nota-se que os juizados especiais garantem de forma eficaz o direito de acesso à justiça aos cidadãos,</w:t>
      </w:r>
      <w:r w:rsidR="00F635C6">
        <w:rPr>
          <w:rFonts w:ascii="Times New Roman" w:hAnsi="Times New Roman" w:cs="Times New Roman"/>
          <w:sz w:val="24"/>
          <w:szCs w:val="24"/>
        </w:rPr>
        <w:t xml:space="preserve"> o que</w:t>
      </w:r>
      <w:r w:rsidR="005C0A80">
        <w:rPr>
          <w:rFonts w:ascii="Times New Roman" w:hAnsi="Times New Roman" w:cs="Times New Roman"/>
          <w:sz w:val="24"/>
          <w:szCs w:val="24"/>
        </w:rPr>
        <w:t xml:space="preserve"> acontece</w:t>
      </w:r>
      <w:r w:rsidR="00F635C6">
        <w:rPr>
          <w:rFonts w:ascii="Times New Roman" w:hAnsi="Times New Roman" w:cs="Times New Roman"/>
          <w:sz w:val="24"/>
          <w:szCs w:val="24"/>
        </w:rPr>
        <w:t xml:space="preserve"> é</w:t>
      </w:r>
      <w:r w:rsidR="005C0A80">
        <w:rPr>
          <w:rFonts w:ascii="Times New Roman" w:hAnsi="Times New Roman" w:cs="Times New Roman"/>
          <w:sz w:val="24"/>
          <w:szCs w:val="24"/>
        </w:rPr>
        <w:t xml:space="preserve"> que, algumas vezes, esta facilidade concebida acaba </w:t>
      </w:r>
      <w:r w:rsidR="004B258E">
        <w:rPr>
          <w:rFonts w:ascii="Times New Roman" w:hAnsi="Times New Roman" w:cs="Times New Roman"/>
          <w:sz w:val="24"/>
          <w:szCs w:val="24"/>
        </w:rPr>
        <w:t>instigando o ajuizamento de processos desnecessários.</w:t>
      </w:r>
      <w:r w:rsidR="00F635C6">
        <w:rPr>
          <w:rFonts w:ascii="Times New Roman" w:hAnsi="Times New Roman" w:cs="Times New Roman"/>
          <w:sz w:val="24"/>
          <w:szCs w:val="24"/>
        </w:rPr>
        <w:t xml:space="preserve"> </w:t>
      </w:r>
      <w:r w:rsidR="004B258E">
        <w:rPr>
          <w:rFonts w:ascii="Times New Roman" w:hAnsi="Times New Roman" w:cs="Times New Roman"/>
          <w:sz w:val="24"/>
          <w:szCs w:val="24"/>
        </w:rPr>
        <w:t xml:space="preserve">Além disso, importante ressaltar que, a Lei 12.153 de 2009, que instituiu os Juizados Especiais da Fazenda Pública, ainda traz inovações importantes para o sistema jurídico brasileiro por conta da relativização do principio da indisponibilidade do interesse público, uma vez que, por esta lei, a Fazenda Publica (por meio de seu representante) pode </w:t>
      </w:r>
      <w:proofErr w:type="gramStart"/>
      <w:r w:rsidR="004B258E">
        <w:rPr>
          <w:rFonts w:ascii="Times New Roman" w:hAnsi="Times New Roman" w:cs="Times New Roman"/>
          <w:sz w:val="24"/>
          <w:szCs w:val="24"/>
        </w:rPr>
        <w:t>transigir,</w:t>
      </w:r>
      <w:proofErr w:type="gramEnd"/>
      <w:r w:rsidR="004B258E">
        <w:rPr>
          <w:rFonts w:ascii="Times New Roman" w:hAnsi="Times New Roman" w:cs="Times New Roman"/>
          <w:sz w:val="24"/>
          <w:szCs w:val="24"/>
        </w:rPr>
        <w:t xml:space="preserve"> desistir e até conciliar com a parte autora da ação (cidadão).</w:t>
      </w:r>
    </w:p>
    <w:p w:rsidR="00B10B81" w:rsidRDefault="00B10B81" w:rsidP="00B10B81">
      <w:pPr>
        <w:pStyle w:val="PargrafodaLista"/>
        <w:spacing w:after="0" w:line="360" w:lineRule="auto"/>
        <w:ind w:left="0"/>
        <w:jc w:val="both"/>
        <w:rPr>
          <w:rFonts w:ascii="Times New Roman" w:hAnsi="Times New Roman" w:cs="Times New Roman"/>
          <w:sz w:val="24"/>
          <w:szCs w:val="24"/>
        </w:rPr>
      </w:pPr>
    </w:p>
    <w:p w:rsidR="005C0A80" w:rsidRPr="005C0A80" w:rsidRDefault="005C0A80" w:rsidP="00B10B81">
      <w:pPr>
        <w:pStyle w:val="PargrafodaLista"/>
        <w:spacing w:after="0" w:line="360" w:lineRule="auto"/>
        <w:ind w:left="0"/>
        <w:jc w:val="both"/>
        <w:rPr>
          <w:rFonts w:ascii="Times New Roman" w:hAnsi="Times New Roman" w:cs="Times New Roman"/>
          <w:sz w:val="24"/>
          <w:szCs w:val="24"/>
        </w:rPr>
      </w:pPr>
      <w:r w:rsidRPr="005C0A80">
        <w:rPr>
          <w:rFonts w:ascii="Times New Roman" w:hAnsi="Times New Roman" w:cs="Times New Roman"/>
          <w:sz w:val="24"/>
          <w:szCs w:val="24"/>
        </w:rPr>
        <w:t xml:space="preserve"> </w:t>
      </w:r>
    </w:p>
    <w:p w:rsidR="008A6171" w:rsidRPr="00F613D3" w:rsidRDefault="008A6171" w:rsidP="00B10B81">
      <w:pPr>
        <w:pStyle w:val="PargrafodaLista"/>
        <w:numPr>
          <w:ilvl w:val="0"/>
          <w:numId w:val="1"/>
        </w:numPr>
        <w:spacing w:after="0" w:line="360" w:lineRule="auto"/>
        <w:ind w:left="0" w:firstLine="0"/>
        <w:jc w:val="both"/>
        <w:rPr>
          <w:rFonts w:ascii="Times New Roman" w:hAnsi="Times New Roman" w:cs="Times New Roman"/>
          <w:b/>
          <w:sz w:val="24"/>
          <w:szCs w:val="24"/>
        </w:rPr>
      </w:pPr>
      <w:r w:rsidRPr="00F613D3">
        <w:rPr>
          <w:rFonts w:ascii="Times New Roman" w:hAnsi="Times New Roman" w:cs="Times New Roman"/>
          <w:b/>
          <w:sz w:val="24"/>
          <w:szCs w:val="24"/>
        </w:rPr>
        <w:t xml:space="preserve">Análise </w:t>
      </w:r>
      <w:r w:rsidR="005C0A80" w:rsidRPr="00F613D3">
        <w:rPr>
          <w:rFonts w:ascii="Times New Roman" w:hAnsi="Times New Roman" w:cs="Times New Roman"/>
          <w:b/>
          <w:sz w:val="24"/>
          <w:szCs w:val="24"/>
        </w:rPr>
        <w:t>da Lei 12.153 de 2009</w:t>
      </w:r>
    </w:p>
    <w:p w:rsidR="00B10B81" w:rsidRDefault="00B10B81" w:rsidP="00B10B81">
      <w:pPr>
        <w:tabs>
          <w:tab w:val="left" w:pos="1134"/>
        </w:tabs>
        <w:spacing w:after="0" w:line="360" w:lineRule="auto"/>
        <w:jc w:val="both"/>
        <w:rPr>
          <w:rFonts w:ascii="Times New Roman" w:hAnsi="Times New Roman" w:cs="Times New Roman"/>
          <w:sz w:val="24"/>
          <w:szCs w:val="24"/>
        </w:rPr>
      </w:pPr>
    </w:p>
    <w:p w:rsidR="00B10B81" w:rsidRDefault="00B10B81" w:rsidP="00B10B81">
      <w:pPr>
        <w:tabs>
          <w:tab w:val="left" w:pos="1134"/>
        </w:tabs>
        <w:spacing w:after="0" w:line="360" w:lineRule="auto"/>
        <w:jc w:val="both"/>
        <w:rPr>
          <w:rFonts w:ascii="Times New Roman" w:hAnsi="Times New Roman" w:cs="Times New Roman"/>
          <w:sz w:val="24"/>
          <w:szCs w:val="24"/>
        </w:rPr>
      </w:pPr>
    </w:p>
    <w:p w:rsidR="00C662C3"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62C3">
        <w:rPr>
          <w:rFonts w:ascii="Times New Roman" w:hAnsi="Times New Roman" w:cs="Times New Roman"/>
          <w:sz w:val="24"/>
          <w:szCs w:val="24"/>
        </w:rPr>
        <w:t xml:space="preserve">A questão dos Juizados Especiais no Brasil é relativamente nova, </w:t>
      </w:r>
      <w:r w:rsidR="00955B77">
        <w:rPr>
          <w:rFonts w:ascii="Times New Roman" w:hAnsi="Times New Roman" w:cs="Times New Roman"/>
          <w:sz w:val="24"/>
          <w:szCs w:val="24"/>
        </w:rPr>
        <w:t>tendo sido</w:t>
      </w:r>
      <w:r w:rsidR="00C662C3">
        <w:rPr>
          <w:rFonts w:ascii="Times New Roman" w:hAnsi="Times New Roman" w:cs="Times New Roman"/>
          <w:sz w:val="24"/>
          <w:szCs w:val="24"/>
        </w:rPr>
        <w:t xml:space="preserve"> iniciada nos anos 90 com a promulgação da Lei 9099, tratando dos Juizados Especiais </w:t>
      </w:r>
      <w:proofErr w:type="spellStart"/>
      <w:r w:rsidR="00C662C3">
        <w:rPr>
          <w:rFonts w:ascii="Times New Roman" w:hAnsi="Times New Roman" w:cs="Times New Roman"/>
          <w:sz w:val="24"/>
          <w:szCs w:val="24"/>
        </w:rPr>
        <w:t>Civeis</w:t>
      </w:r>
      <w:proofErr w:type="spellEnd"/>
      <w:r w:rsidR="00C662C3">
        <w:rPr>
          <w:rFonts w:ascii="Times New Roman" w:hAnsi="Times New Roman" w:cs="Times New Roman"/>
          <w:sz w:val="24"/>
          <w:szCs w:val="24"/>
        </w:rPr>
        <w:t xml:space="preserve"> e Criminais. Contudo, bem recente mesmo foi </w:t>
      </w:r>
      <w:proofErr w:type="gramStart"/>
      <w:r w:rsidR="00C662C3">
        <w:rPr>
          <w:rFonts w:ascii="Times New Roman" w:hAnsi="Times New Roman" w:cs="Times New Roman"/>
          <w:sz w:val="24"/>
          <w:szCs w:val="24"/>
        </w:rPr>
        <w:t>a</w:t>
      </w:r>
      <w:proofErr w:type="gramEnd"/>
      <w:r w:rsidR="00C662C3">
        <w:rPr>
          <w:rFonts w:ascii="Times New Roman" w:hAnsi="Times New Roman" w:cs="Times New Roman"/>
          <w:sz w:val="24"/>
          <w:szCs w:val="24"/>
        </w:rPr>
        <w:t xml:space="preserve"> criação dos Juizados Especiais da Fazenda</w:t>
      </w:r>
      <w:r w:rsidR="00E669D4">
        <w:rPr>
          <w:rFonts w:ascii="Times New Roman" w:hAnsi="Times New Roman" w:cs="Times New Roman"/>
          <w:sz w:val="24"/>
          <w:szCs w:val="24"/>
        </w:rPr>
        <w:t xml:space="preserve"> P</w:t>
      </w:r>
      <w:r w:rsidR="00F635C6">
        <w:rPr>
          <w:rFonts w:ascii="Times New Roman" w:hAnsi="Times New Roman" w:cs="Times New Roman"/>
          <w:sz w:val="24"/>
          <w:szCs w:val="24"/>
        </w:rPr>
        <w:t>ública, tendo este sido instituí</w:t>
      </w:r>
      <w:r w:rsidR="00E669D4">
        <w:rPr>
          <w:rFonts w:ascii="Times New Roman" w:hAnsi="Times New Roman" w:cs="Times New Roman"/>
          <w:sz w:val="24"/>
          <w:szCs w:val="24"/>
        </w:rPr>
        <w:t>do</w:t>
      </w:r>
      <w:r w:rsidR="00C662C3">
        <w:rPr>
          <w:rFonts w:ascii="Times New Roman" w:hAnsi="Times New Roman" w:cs="Times New Roman"/>
          <w:sz w:val="24"/>
          <w:szCs w:val="24"/>
        </w:rPr>
        <w:t xml:space="preserve"> apenas em 2009, através da lei 12.153.</w:t>
      </w:r>
    </w:p>
    <w:p w:rsidR="00C662C3"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5302">
        <w:rPr>
          <w:rFonts w:ascii="Times New Roman" w:hAnsi="Times New Roman" w:cs="Times New Roman"/>
          <w:sz w:val="24"/>
          <w:szCs w:val="24"/>
        </w:rPr>
        <w:t xml:space="preserve">Ressalta-se </w:t>
      </w:r>
      <w:r w:rsidR="00955B77">
        <w:rPr>
          <w:rFonts w:ascii="Times New Roman" w:hAnsi="Times New Roman" w:cs="Times New Roman"/>
          <w:sz w:val="24"/>
          <w:szCs w:val="24"/>
        </w:rPr>
        <w:t xml:space="preserve">que </w:t>
      </w:r>
      <w:r w:rsidR="007D5302">
        <w:rPr>
          <w:rFonts w:ascii="Times New Roman" w:hAnsi="Times New Roman" w:cs="Times New Roman"/>
          <w:sz w:val="24"/>
          <w:szCs w:val="24"/>
        </w:rPr>
        <w:t>a denominação “especial” dada aos juizados, p</w:t>
      </w:r>
      <w:r w:rsidR="00955B77">
        <w:rPr>
          <w:rFonts w:ascii="Times New Roman" w:hAnsi="Times New Roman" w:cs="Times New Roman"/>
          <w:sz w:val="24"/>
          <w:szCs w:val="24"/>
        </w:rPr>
        <w:t>rima pela celeridade processual</w:t>
      </w:r>
      <w:r w:rsidR="007D5302">
        <w:rPr>
          <w:rFonts w:ascii="Times New Roman" w:hAnsi="Times New Roman" w:cs="Times New Roman"/>
          <w:sz w:val="24"/>
          <w:szCs w:val="24"/>
        </w:rPr>
        <w:t xml:space="preserve"> buscando a solução dos conflitos de forma mais informal, sem que seja necessário todo o tramite do juízo</w:t>
      </w:r>
      <w:r w:rsidR="00E669D4">
        <w:rPr>
          <w:rFonts w:ascii="Times New Roman" w:hAnsi="Times New Roman" w:cs="Times New Roman"/>
          <w:sz w:val="24"/>
          <w:szCs w:val="24"/>
        </w:rPr>
        <w:t xml:space="preserve"> comum, gerando ainda uma maior proteção ao principio do acesso à justiça, uma vez que, estes juizados se caracterizam pela informalidade tornando-os mais acessíveis à população</w:t>
      </w:r>
      <w:r w:rsidR="00F635C6">
        <w:rPr>
          <w:rFonts w:ascii="Times New Roman" w:hAnsi="Times New Roman" w:cs="Times New Roman"/>
          <w:sz w:val="24"/>
          <w:szCs w:val="24"/>
        </w:rPr>
        <w:t>.</w:t>
      </w:r>
    </w:p>
    <w:p w:rsidR="007D5302"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5302">
        <w:rPr>
          <w:rFonts w:ascii="Times New Roman" w:hAnsi="Times New Roman" w:cs="Times New Roman"/>
          <w:sz w:val="24"/>
          <w:szCs w:val="24"/>
        </w:rPr>
        <w:t>Por meio do Juizado Especial da Fazenda Publica, criado recentemente, os envolvidos poderão ajuizar ações contra aumento de IPTU, multas de transito mal aplicadas entre outras questões relacionadas a lançamentos fiscais. Cumpre evidenciar também</w:t>
      </w:r>
      <w:r w:rsidR="00955B77">
        <w:rPr>
          <w:rFonts w:ascii="Times New Roman" w:hAnsi="Times New Roman" w:cs="Times New Roman"/>
          <w:sz w:val="24"/>
          <w:szCs w:val="24"/>
        </w:rPr>
        <w:t xml:space="preserve"> </w:t>
      </w:r>
      <w:r w:rsidR="007D5302">
        <w:rPr>
          <w:rFonts w:ascii="Times New Roman" w:hAnsi="Times New Roman" w:cs="Times New Roman"/>
          <w:sz w:val="24"/>
          <w:szCs w:val="24"/>
        </w:rPr>
        <w:t>que</w:t>
      </w:r>
      <w:r w:rsidR="00955B77">
        <w:rPr>
          <w:rFonts w:ascii="Times New Roman" w:hAnsi="Times New Roman" w:cs="Times New Roman"/>
          <w:sz w:val="24"/>
          <w:szCs w:val="24"/>
        </w:rPr>
        <w:t>,</w:t>
      </w:r>
      <w:r w:rsidR="007D5302">
        <w:rPr>
          <w:rFonts w:ascii="Times New Roman" w:hAnsi="Times New Roman" w:cs="Times New Roman"/>
          <w:sz w:val="24"/>
          <w:szCs w:val="24"/>
        </w:rPr>
        <w:t xml:space="preserve"> as ações</w:t>
      </w:r>
      <w:r w:rsidR="00955B77">
        <w:rPr>
          <w:rFonts w:ascii="Times New Roman" w:hAnsi="Times New Roman" w:cs="Times New Roman"/>
          <w:sz w:val="24"/>
          <w:szCs w:val="24"/>
        </w:rPr>
        <w:t xml:space="preserve"> neste novo juizado especial</w:t>
      </w:r>
      <w:r w:rsidR="007D5302">
        <w:rPr>
          <w:rFonts w:ascii="Times New Roman" w:hAnsi="Times New Roman" w:cs="Times New Roman"/>
          <w:sz w:val="24"/>
          <w:szCs w:val="24"/>
        </w:rPr>
        <w:t xml:space="preserve"> terão sempre como </w:t>
      </w:r>
      <w:proofErr w:type="gramStart"/>
      <w:r w:rsidR="007D5302">
        <w:rPr>
          <w:rFonts w:ascii="Times New Roman" w:hAnsi="Times New Roman" w:cs="Times New Roman"/>
          <w:sz w:val="24"/>
          <w:szCs w:val="24"/>
        </w:rPr>
        <w:t>réu os estados e os municípios</w:t>
      </w:r>
      <w:r w:rsidR="00955B77">
        <w:rPr>
          <w:rFonts w:ascii="Times New Roman" w:hAnsi="Times New Roman" w:cs="Times New Roman"/>
          <w:sz w:val="24"/>
          <w:szCs w:val="24"/>
        </w:rPr>
        <w:t xml:space="preserve"> (ou instituições a estes vinculadas)</w:t>
      </w:r>
      <w:proofErr w:type="gramEnd"/>
      <w:r w:rsidR="007D5302">
        <w:rPr>
          <w:rFonts w:ascii="Times New Roman" w:hAnsi="Times New Roman" w:cs="Times New Roman"/>
          <w:sz w:val="24"/>
          <w:szCs w:val="24"/>
        </w:rPr>
        <w:t xml:space="preserve"> e que os autores das ações </w:t>
      </w:r>
      <w:r w:rsidR="0082154B">
        <w:rPr>
          <w:rFonts w:ascii="Times New Roman" w:hAnsi="Times New Roman" w:cs="Times New Roman"/>
          <w:sz w:val="24"/>
          <w:szCs w:val="24"/>
        </w:rPr>
        <w:t>podem ser tanto pessoas físicas, como também microempresas e empresas de pequeno porte.</w:t>
      </w:r>
    </w:p>
    <w:p w:rsidR="009A0351"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5924">
        <w:rPr>
          <w:rFonts w:ascii="Times New Roman" w:hAnsi="Times New Roman" w:cs="Times New Roman"/>
          <w:sz w:val="24"/>
          <w:szCs w:val="24"/>
        </w:rPr>
        <w:t>Ainda em relação à lei 12.153</w:t>
      </w:r>
      <w:r w:rsidR="00955924" w:rsidRPr="008A6171">
        <w:rPr>
          <w:rFonts w:ascii="Times New Roman" w:hAnsi="Times New Roman" w:cs="Times New Roman"/>
          <w:color w:val="000000" w:themeColor="text1"/>
          <w:sz w:val="24"/>
          <w:szCs w:val="24"/>
        </w:rPr>
        <w:t xml:space="preserve"> /</w:t>
      </w:r>
      <w:r w:rsidR="00955924">
        <w:rPr>
          <w:rFonts w:ascii="Times New Roman" w:hAnsi="Times New Roman" w:cs="Times New Roman"/>
          <w:color w:val="000000" w:themeColor="text1"/>
          <w:sz w:val="24"/>
          <w:szCs w:val="24"/>
        </w:rPr>
        <w:t>09</w:t>
      </w:r>
      <w:r w:rsidR="00955924">
        <w:rPr>
          <w:rFonts w:ascii="Times New Roman" w:hAnsi="Times New Roman" w:cs="Times New Roman"/>
          <w:sz w:val="24"/>
          <w:szCs w:val="24"/>
        </w:rPr>
        <w:t>,</w:t>
      </w:r>
      <w:r w:rsidR="0082154B">
        <w:rPr>
          <w:rFonts w:ascii="Times New Roman" w:hAnsi="Times New Roman" w:cs="Times New Roman"/>
          <w:sz w:val="24"/>
          <w:szCs w:val="24"/>
        </w:rPr>
        <w:t xml:space="preserve"> a conciliação é um instrumento fundamental dos juizados especiais na busca por uma celeridade processual. Portanto, de acordo com a lei, mesmo sendo o réu o Estado, o seu representante na audiência pode agir tentando transigir, </w:t>
      </w:r>
      <w:r w:rsidR="0082154B">
        <w:rPr>
          <w:rFonts w:ascii="Times New Roman" w:hAnsi="Times New Roman" w:cs="Times New Roman"/>
          <w:sz w:val="24"/>
          <w:szCs w:val="24"/>
        </w:rPr>
        <w:lastRenderedPageBreak/>
        <w:t>desistindo da ação e principalmente, tentando a conciliação com a parte autora da ação.</w:t>
      </w:r>
      <w:r w:rsidR="00955924">
        <w:rPr>
          <w:rFonts w:ascii="Times New Roman" w:hAnsi="Times New Roman" w:cs="Times New Roman"/>
          <w:sz w:val="24"/>
          <w:szCs w:val="24"/>
        </w:rPr>
        <w:t xml:space="preserve"> E</w:t>
      </w:r>
      <w:r w:rsidR="00F635C6">
        <w:rPr>
          <w:rFonts w:ascii="Times New Roman" w:hAnsi="Times New Roman" w:cs="Times New Roman"/>
          <w:sz w:val="24"/>
          <w:szCs w:val="24"/>
        </w:rPr>
        <w:t>stas ações permitidas às partes</w:t>
      </w:r>
      <w:r w:rsidR="00955924">
        <w:rPr>
          <w:rFonts w:ascii="Times New Roman" w:hAnsi="Times New Roman" w:cs="Times New Roman"/>
          <w:sz w:val="24"/>
          <w:szCs w:val="24"/>
        </w:rPr>
        <w:t xml:space="preserve"> visam acabar com o processo antes mesmo de chegar à instrução probatória, gerando uma rápida solução para o litígio gerando um acordo entre as partes</w:t>
      </w:r>
      <w:r w:rsidR="00F613D3">
        <w:rPr>
          <w:rFonts w:ascii="Times New Roman" w:hAnsi="Times New Roman" w:cs="Times New Roman"/>
          <w:sz w:val="24"/>
          <w:szCs w:val="24"/>
        </w:rPr>
        <w:t>, colaborando assim para a celeridade e economia processual</w:t>
      </w:r>
      <w:r w:rsidR="009A0351">
        <w:rPr>
          <w:rFonts w:ascii="Times New Roman" w:hAnsi="Times New Roman" w:cs="Times New Roman"/>
          <w:sz w:val="24"/>
          <w:szCs w:val="24"/>
        </w:rPr>
        <w:t xml:space="preserve">. </w:t>
      </w:r>
    </w:p>
    <w:p w:rsidR="009A0351"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0351">
        <w:rPr>
          <w:rFonts w:ascii="Times New Roman" w:hAnsi="Times New Roman" w:cs="Times New Roman"/>
          <w:sz w:val="24"/>
          <w:szCs w:val="24"/>
        </w:rPr>
        <w:t xml:space="preserve">Desta forma, nota-se que houve uma superação da indisponibilidade da coisa pública no direito processual. Isso tendo </w:t>
      </w:r>
      <w:r w:rsidR="00F635C6">
        <w:rPr>
          <w:rFonts w:ascii="Times New Roman" w:hAnsi="Times New Roman" w:cs="Times New Roman"/>
          <w:sz w:val="24"/>
          <w:szCs w:val="24"/>
        </w:rPr>
        <w:t>em vista que, antigamente o Órgão Pú</w:t>
      </w:r>
      <w:r w:rsidR="009A0351">
        <w:rPr>
          <w:rFonts w:ascii="Times New Roman" w:hAnsi="Times New Roman" w:cs="Times New Roman"/>
          <w:sz w:val="24"/>
          <w:szCs w:val="24"/>
        </w:rPr>
        <w:t>blico parecia intocável, inacessível e que não haveria possibilidade de uma “conversa” com este órgão para buscar a solução de certo conflito. Entretanto, com</w:t>
      </w:r>
      <w:r w:rsidR="00F635C6">
        <w:rPr>
          <w:rFonts w:ascii="Times New Roman" w:hAnsi="Times New Roman" w:cs="Times New Roman"/>
          <w:sz w:val="24"/>
          <w:szCs w:val="24"/>
        </w:rPr>
        <w:t xml:space="preserve"> o advento desta lei, o órgão pú</w:t>
      </w:r>
      <w:r w:rsidR="009A0351">
        <w:rPr>
          <w:rFonts w:ascii="Times New Roman" w:hAnsi="Times New Roman" w:cs="Times New Roman"/>
          <w:sz w:val="24"/>
          <w:szCs w:val="24"/>
        </w:rPr>
        <w:t>blico (por meio de seu representante) pode negociar com o cidadão, buscando uma melhor alternativa para solucionar o problema de forma que as duas partes saiam satisfeitas, sem a necessidade dos longos tramites que ocorrem na justiça comum.</w:t>
      </w:r>
    </w:p>
    <w:p w:rsidR="009B22E4"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22E4">
        <w:rPr>
          <w:rFonts w:ascii="Times New Roman" w:hAnsi="Times New Roman" w:cs="Times New Roman"/>
          <w:sz w:val="24"/>
          <w:szCs w:val="24"/>
        </w:rPr>
        <w:t>Assim, conclui-se que os Juizados Espec</w:t>
      </w:r>
      <w:r w:rsidR="00F635C6">
        <w:rPr>
          <w:rFonts w:ascii="Times New Roman" w:hAnsi="Times New Roman" w:cs="Times New Roman"/>
          <w:sz w:val="24"/>
          <w:szCs w:val="24"/>
        </w:rPr>
        <w:t>iais da Fazenda Pública vê</w:t>
      </w:r>
      <w:r w:rsidR="009B22E4">
        <w:rPr>
          <w:rFonts w:ascii="Times New Roman" w:hAnsi="Times New Roman" w:cs="Times New Roman"/>
          <w:sz w:val="24"/>
          <w:szCs w:val="24"/>
        </w:rPr>
        <w:t xml:space="preserve">m para assegurar principalmente os princípios constitucionais do acesso à justiça e da isonomia, permitindo que também os órgão públicos estaduais, municipais e distritais possam ser </w:t>
      </w:r>
      <w:proofErr w:type="gramStart"/>
      <w:r w:rsidR="009B22E4">
        <w:rPr>
          <w:rFonts w:ascii="Times New Roman" w:hAnsi="Times New Roman" w:cs="Times New Roman"/>
          <w:sz w:val="24"/>
          <w:szCs w:val="24"/>
        </w:rPr>
        <w:t>demandados no âmbito desses juizados</w:t>
      </w:r>
      <w:proofErr w:type="gramEnd"/>
      <w:r w:rsidR="009B22E4">
        <w:rPr>
          <w:rFonts w:ascii="Times New Roman" w:hAnsi="Times New Roman" w:cs="Times New Roman"/>
          <w:sz w:val="24"/>
          <w:szCs w:val="24"/>
        </w:rPr>
        <w:t>. Desta forma evita-se a obrigatoriedade de mover a justiça comum para as causas que tinham como parte o Estado, município ou outra entidade pública.</w:t>
      </w:r>
    </w:p>
    <w:p w:rsidR="00955924"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5924">
        <w:rPr>
          <w:rFonts w:ascii="Times New Roman" w:hAnsi="Times New Roman" w:cs="Times New Roman"/>
          <w:sz w:val="24"/>
          <w:szCs w:val="24"/>
        </w:rPr>
        <w:t xml:space="preserve">Entretanto, não é qualquer causa que pode ser ajuizada neste tipo de juízo. A lei impõe um limite de 60 salários mínimos para que a ação seja aceita no juizado especial. Ultrapassando este limite, ou sendo inferior </w:t>
      </w:r>
      <w:proofErr w:type="gramStart"/>
      <w:r w:rsidR="00955924">
        <w:rPr>
          <w:rFonts w:ascii="Times New Roman" w:hAnsi="Times New Roman" w:cs="Times New Roman"/>
          <w:sz w:val="24"/>
          <w:szCs w:val="24"/>
        </w:rPr>
        <w:t>à</w:t>
      </w:r>
      <w:proofErr w:type="gramEnd"/>
      <w:r w:rsidR="00955924">
        <w:rPr>
          <w:rFonts w:ascii="Times New Roman" w:hAnsi="Times New Roman" w:cs="Times New Roman"/>
          <w:sz w:val="24"/>
          <w:szCs w:val="24"/>
        </w:rPr>
        <w:t xml:space="preserve"> esse limite, mas seja uma causa de alta complexidade, a competência é do juízo comum. Neste sentido, importante ressaltar a competência absoluta dos juizados especiais. Isso se da em decorrência do fato de que, qualquer causa que preencha os requisitos do ju</w:t>
      </w:r>
      <w:r w:rsidR="009B22E4">
        <w:rPr>
          <w:rFonts w:ascii="Times New Roman" w:hAnsi="Times New Roman" w:cs="Times New Roman"/>
          <w:sz w:val="24"/>
          <w:szCs w:val="24"/>
        </w:rPr>
        <w:t>izado especial (menos de 60 salá</w:t>
      </w:r>
      <w:r w:rsidR="00955924">
        <w:rPr>
          <w:rFonts w:ascii="Times New Roman" w:hAnsi="Times New Roman" w:cs="Times New Roman"/>
          <w:sz w:val="24"/>
          <w:szCs w:val="24"/>
        </w:rPr>
        <w:t>rios mínimos e bai</w:t>
      </w:r>
      <w:r w:rsidR="00F635C6">
        <w:rPr>
          <w:rFonts w:ascii="Times New Roman" w:hAnsi="Times New Roman" w:cs="Times New Roman"/>
          <w:sz w:val="24"/>
          <w:szCs w:val="24"/>
        </w:rPr>
        <w:t xml:space="preserve">xa complexidade) </w:t>
      </w:r>
      <w:proofErr w:type="gramStart"/>
      <w:r w:rsidR="00F635C6">
        <w:rPr>
          <w:rFonts w:ascii="Times New Roman" w:hAnsi="Times New Roman" w:cs="Times New Roman"/>
          <w:sz w:val="24"/>
          <w:szCs w:val="24"/>
        </w:rPr>
        <w:t>devem</w:t>
      </w:r>
      <w:proofErr w:type="gramEnd"/>
      <w:r w:rsidR="00F635C6">
        <w:rPr>
          <w:rFonts w:ascii="Times New Roman" w:hAnsi="Times New Roman" w:cs="Times New Roman"/>
          <w:sz w:val="24"/>
          <w:szCs w:val="24"/>
        </w:rPr>
        <w:t>, obrigato</w:t>
      </w:r>
      <w:r w:rsidR="00955924">
        <w:rPr>
          <w:rFonts w:ascii="Times New Roman" w:hAnsi="Times New Roman" w:cs="Times New Roman"/>
          <w:sz w:val="24"/>
          <w:szCs w:val="24"/>
        </w:rPr>
        <w:t>riamente, ser ajuizadas nestes, sendo proibido o ajuizamento na justiça comum.</w:t>
      </w:r>
    </w:p>
    <w:p w:rsidR="00955924" w:rsidRDefault="0035707C" w:rsidP="0035707C">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5924">
        <w:rPr>
          <w:rFonts w:ascii="Times New Roman" w:hAnsi="Times New Roman" w:cs="Times New Roman"/>
          <w:sz w:val="24"/>
          <w:szCs w:val="24"/>
        </w:rPr>
        <w:t>Como já citado ant</w:t>
      </w:r>
      <w:r w:rsidR="00F635C6">
        <w:rPr>
          <w:rFonts w:ascii="Times New Roman" w:hAnsi="Times New Roman" w:cs="Times New Roman"/>
          <w:sz w:val="24"/>
          <w:szCs w:val="24"/>
        </w:rPr>
        <w:t>eriormente, os órgãos publico (</w:t>
      </w:r>
      <w:r w:rsidR="00955924">
        <w:rPr>
          <w:rFonts w:ascii="Times New Roman" w:hAnsi="Times New Roman" w:cs="Times New Roman"/>
          <w:sz w:val="24"/>
          <w:szCs w:val="24"/>
        </w:rPr>
        <w:t xml:space="preserve">Estados, </w:t>
      </w:r>
      <w:proofErr w:type="spellStart"/>
      <w:r w:rsidR="00955924">
        <w:rPr>
          <w:rFonts w:ascii="Times New Roman" w:hAnsi="Times New Roman" w:cs="Times New Roman"/>
          <w:sz w:val="24"/>
          <w:szCs w:val="24"/>
        </w:rPr>
        <w:t>Municipios</w:t>
      </w:r>
      <w:proofErr w:type="spellEnd"/>
      <w:r w:rsidR="00955924">
        <w:rPr>
          <w:rFonts w:ascii="Times New Roman" w:hAnsi="Times New Roman" w:cs="Times New Roman"/>
          <w:sz w:val="24"/>
          <w:szCs w:val="24"/>
        </w:rPr>
        <w:t xml:space="preserve">, Distrito Federal, autarquias e fundações ligadas ao </w:t>
      </w:r>
      <w:r w:rsidR="009D61DE">
        <w:rPr>
          <w:rFonts w:ascii="Times New Roman" w:hAnsi="Times New Roman" w:cs="Times New Roman"/>
          <w:sz w:val="24"/>
          <w:szCs w:val="24"/>
        </w:rPr>
        <w:t>poder público), serão necessariamente os réus nas ações ajuizadas. Contudo, a referida lei coloca em situação de igualdade o particular e a Fazenda Publica no tocante aos prazos. Assim, não existe prazo privilegiado para o órgão publico na ação ajuizada pelo particular contra aquele. Diante desta discussão, alguns doutrinadores defendem que deve haver sim um prazo maior para o órgão público, entretanto, a posição da maioria preza pela igualdade de prazos entre as parte.</w:t>
      </w:r>
    </w:p>
    <w:p w:rsidR="00A323E5" w:rsidRDefault="00A323E5" w:rsidP="00B10B81">
      <w:pPr>
        <w:spacing w:after="0" w:line="360" w:lineRule="auto"/>
        <w:jc w:val="both"/>
        <w:rPr>
          <w:rFonts w:ascii="Times New Roman" w:hAnsi="Times New Roman" w:cs="Times New Roman"/>
          <w:sz w:val="24"/>
          <w:szCs w:val="24"/>
        </w:rPr>
      </w:pPr>
    </w:p>
    <w:p w:rsidR="00A323E5" w:rsidRDefault="00A323E5" w:rsidP="00B10B81">
      <w:pPr>
        <w:spacing w:after="0" w:line="360" w:lineRule="auto"/>
        <w:jc w:val="both"/>
        <w:rPr>
          <w:rFonts w:ascii="Times New Roman" w:hAnsi="Times New Roman" w:cs="Times New Roman"/>
          <w:sz w:val="24"/>
          <w:szCs w:val="24"/>
        </w:rPr>
      </w:pPr>
    </w:p>
    <w:p w:rsidR="00C662C3" w:rsidRPr="00F613D3" w:rsidRDefault="00F613D3" w:rsidP="00B10B81">
      <w:pPr>
        <w:pStyle w:val="PargrafodaLista"/>
        <w:numPr>
          <w:ilvl w:val="0"/>
          <w:numId w:val="1"/>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Litigiosidade contida e L</w:t>
      </w:r>
      <w:r w:rsidRPr="00F613D3">
        <w:rPr>
          <w:rFonts w:ascii="Times New Roman" w:hAnsi="Times New Roman" w:cs="Times New Roman"/>
          <w:b/>
          <w:sz w:val="24"/>
          <w:szCs w:val="24"/>
        </w:rPr>
        <w:t>itigiosidade exacerbada</w:t>
      </w:r>
    </w:p>
    <w:p w:rsidR="009B22E4" w:rsidRDefault="009B22E4" w:rsidP="00B10B81">
      <w:pPr>
        <w:pStyle w:val="PargrafodaLista"/>
        <w:spacing w:after="0" w:line="360" w:lineRule="auto"/>
        <w:ind w:left="0"/>
        <w:jc w:val="both"/>
        <w:rPr>
          <w:rFonts w:ascii="Times New Roman" w:hAnsi="Times New Roman" w:cs="Times New Roman"/>
          <w:sz w:val="24"/>
          <w:szCs w:val="24"/>
        </w:rPr>
      </w:pPr>
    </w:p>
    <w:p w:rsidR="00B10B81" w:rsidRDefault="00B10B81" w:rsidP="00B10B81">
      <w:pPr>
        <w:pStyle w:val="PargrafodaLista"/>
        <w:spacing w:after="0" w:line="360" w:lineRule="auto"/>
        <w:ind w:left="0"/>
        <w:jc w:val="both"/>
        <w:rPr>
          <w:rFonts w:ascii="Times New Roman" w:hAnsi="Times New Roman" w:cs="Times New Roman"/>
          <w:sz w:val="24"/>
          <w:szCs w:val="24"/>
        </w:rPr>
      </w:pPr>
    </w:p>
    <w:p w:rsidR="009B22E4"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22E4">
        <w:rPr>
          <w:rFonts w:ascii="Times New Roman" w:hAnsi="Times New Roman" w:cs="Times New Roman"/>
          <w:sz w:val="24"/>
          <w:szCs w:val="24"/>
        </w:rPr>
        <w:t xml:space="preserve">Os juizados especiais, tanto cíveis e criminais como os da fazenda pública, buscam acima de tudo uma garantia </w:t>
      </w:r>
      <w:proofErr w:type="gramStart"/>
      <w:r w:rsidR="009B22E4">
        <w:rPr>
          <w:rFonts w:ascii="Times New Roman" w:hAnsi="Times New Roman" w:cs="Times New Roman"/>
          <w:sz w:val="24"/>
          <w:szCs w:val="24"/>
        </w:rPr>
        <w:t>a</w:t>
      </w:r>
      <w:proofErr w:type="gramEnd"/>
      <w:r w:rsidR="009B22E4">
        <w:rPr>
          <w:rFonts w:ascii="Times New Roman" w:hAnsi="Times New Roman" w:cs="Times New Roman"/>
          <w:sz w:val="24"/>
          <w:szCs w:val="24"/>
        </w:rPr>
        <w:t xml:space="preserve"> população de acesso a justiça</w:t>
      </w:r>
      <w:r w:rsidR="006A35A5">
        <w:rPr>
          <w:rFonts w:ascii="Times New Roman" w:hAnsi="Times New Roman" w:cs="Times New Roman"/>
          <w:sz w:val="24"/>
          <w:szCs w:val="24"/>
        </w:rPr>
        <w:t xml:space="preserve">. Este acesso é aumentado nestes juizados por conta da informalidade e da celeridade com que as causas devem ser julgadas naquele âmbito. </w:t>
      </w:r>
    </w:p>
    <w:p w:rsidR="006A35A5"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35A5">
        <w:rPr>
          <w:rFonts w:ascii="Times New Roman" w:hAnsi="Times New Roman" w:cs="Times New Roman"/>
          <w:sz w:val="24"/>
          <w:szCs w:val="24"/>
        </w:rPr>
        <w:t>Ademais, os juizados especiais buscam acabar com a dificuldade da população mais pobre de reivindicar seus direitos, uma vez que todo o procedimento é gratuito e não gera nenhum ônus à parte propositora da ação. Entretanto, não é apenas por causa da população pobre que estes juizados foram criados. Mesmo as pessoas com mais condições financeira, são beneficiadas com estes institutos por terem uma forma mais rápida de resolver litígios de menor importância e que certamente levariam muito tempo para serem resolvidos no âmbito da justiça comum.</w:t>
      </w:r>
    </w:p>
    <w:p w:rsidR="006A35A5"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3F9E">
        <w:rPr>
          <w:rFonts w:ascii="Times New Roman" w:hAnsi="Times New Roman" w:cs="Times New Roman"/>
          <w:sz w:val="24"/>
          <w:szCs w:val="24"/>
        </w:rPr>
        <w:t>Desta forma, percebe-se que</w:t>
      </w:r>
      <w:r w:rsidR="0035707C">
        <w:rPr>
          <w:rFonts w:ascii="Times New Roman" w:hAnsi="Times New Roman" w:cs="Times New Roman"/>
          <w:sz w:val="24"/>
          <w:szCs w:val="24"/>
        </w:rPr>
        <w:t>, não só</w:t>
      </w:r>
      <w:r w:rsidR="006A35A5">
        <w:rPr>
          <w:rFonts w:ascii="Times New Roman" w:hAnsi="Times New Roman" w:cs="Times New Roman"/>
          <w:sz w:val="24"/>
          <w:szCs w:val="24"/>
        </w:rPr>
        <w:t xml:space="preserve"> os </w:t>
      </w:r>
      <w:r w:rsidR="0035707C">
        <w:rPr>
          <w:rFonts w:ascii="Times New Roman" w:hAnsi="Times New Roman" w:cs="Times New Roman"/>
          <w:sz w:val="24"/>
          <w:szCs w:val="24"/>
        </w:rPr>
        <w:t>juizados especiais da fazenda pú</w:t>
      </w:r>
      <w:r w:rsidR="006A35A5">
        <w:rPr>
          <w:rFonts w:ascii="Times New Roman" w:hAnsi="Times New Roman" w:cs="Times New Roman"/>
          <w:sz w:val="24"/>
          <w:szCs w:val="24"/>
        </w:rPr>
        <w:t>blica</w:t>
      </w:r>
      <w:r w:rsidR="0035707C">
        <w:rPr>
          <w:rFonts w:ascii="Times New Roman" w:hAnsi="Times New Roman" w:cs="Times New Roman"/>
          <w:sz w:val="24"/>
          <w:szCs w:val="24"/>
        </w:rPr>
        <w:t>,</w:t>
      </w:r>
      <w:r w:rsidR="006A35A5">
        <w:rPr>
          <w:rFonts w:ascii="Times New Roman" w:hAnsi="Times New Roman" w:cs="Times New Roman"/>
          <w:sz w:val="24"/>
          <w:szCs w:val="24"/>
        </w:rPr>
        <w:t xml:space="preserve"> mas também os cíveis e criminais, trazem inúmeras vantagens para toda a população, facilitando e garantindo o acesso à justiça.</w:t>
      </w:r>
    </w:p>
    <w:p w:rsidR="00410531"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0531">
        <w:rPr>
          <w:rFonts w:ascii="Times New Roman" w:hAnsi="Times New Roman" w:cs="Times New Roman"/>
          <w:sz w:val="24"/>
          <w:szCs w:val="24"/>
        </w:rPr>
        <w:t>Acontece que estes grandes benefícios dado pelos juizados especiais, acabam fazendo com que a pessoas ajuízem ações muitas vezes desnecessárias, gerando assim grandes volumes ao judiciário e muitas vezes atrapalhando a celeridade.</w:t>
      </w:r>
    </w:p>
    <w:p w:rsidR="008E3F9E"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6F2F">
        <w:rPr>
          <w:rFonts w:ascii="Times New Roman" w:hAnsi="Times New Roman" w:cs="Times New Roman"/>
          <w:sz w:val="24"/>
          <w:szCs w:val="24"/>
        </w:rPr>
        <w:t xml:space="preserve">Este fenômeno é denominado por alguns autores de litigiosidade exacerbada. Ocorre esta quando, o cidadão, tendo em vista a facilidade e a gratuidade evidente dos juizados especiais no tocante ao ajuizamento de ações, usa o judiciário para tentar obter </w:t>
      </w:r>
      <w:r w:rsidR="00916E2A">
        <w:rPr>
          <w:rFonts w:ascii="Times New Roman" w:hAnsi="Times New Roman" w:cs="Times New Roman"/>
          <w:sz w:val="24"/>
          <w:szCs w:val="24"/>
        </w:rPr>
        <w:t>uma vantagem com pedidos absurdos ou ate mesmo irrelevantes.</w:t>
      </w:r>
    </w:p>
    <w:p w:rsidR="00916E2A"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6E2A">
        <w:rPr>
          <w:rFonts w:ascii="Times New Roman" w:hAnsi="Times New Roman" w:cs="Times New Roman"/>
          <w:sz w:val="24"/>
          <w:szCs w:val="24"/>
        </w:rPr>
        <w:t>São inúmeros os casos de cidadão</w:t>
      </w:r>
      <w:r w:rsidR="00F228B2">
        <w:rPr>
          <w:rFonts w:ascii="Times New Roman" w:hAnsi="Times New Roman" w:cs="Times New Roman"/>
          <w:sz w:val="24"/>
          <w:szCs w:val="24"/>
        </w:rPr>
        <w:t>s</w:t>
      </w:r>
      <w:r w:rsidR="00916E2A">
        <w:rPr>
          <w:rFonts w:ascii="Times New Roman" w:hAnsi="Times New Roman" w:cs="Times New Roman"/>
          <w:sz w:val="24"/>
          <w:szCs w:val="24"/>
        </w:rPr>
        <w:t xml:space="preserve"> que vão ate um juizado especial </w:t>
      </w:r>
      <w:r w:rsidR="002333E1">
        <w:rPr>
          <w:rFonts w:ascii="Times New Roman" w:hAnsi="Times New Roman" w:cs="Times New Roman"/>
          <w:sz w:val="24"/>
          <w:szCs w:val="24"/>
        </w:rPr>
        <w:t>para lutar por causas ínfimas, apenas para “ver no que vai d</w:t>
      </w:r>
      <w:r w:rsidR="0035707C">
        <w:rPr>
          <w:rFonts w:ascii="Times New Roman" w:hAnsi="Times New Roman" w:cs="Times New Roman"/>
          <w:sz w:val="24"/>
          <w:szCs w:val="24"/>
        </w:rPr>
        <w:t>ar”. Estes indivíduos movem a má</w:t>
      </w:r>
      <w:r w:rsidR="002333E1">
        <w:rPr>
          <w:rFonts w:ascii="Times New Roman" w:hAnsi="Times New Roman" w:cs="Times New Roman"/>
          <w:sz w:val="24"/>
          <w:szCs w:val="24"/>
        </w:rPr>
        <w:t>quina do judiciário para tentarem, na maioria das vezes, ganhar dinheiro com estas causas que normalmente não resultariam em nada. O fato do individuo não ter nada a perder ajuizando a ação, leva os a tentarem se beneficiar a qualquer custo.</w:t>
      </w:r>
      <w:r w:rsidR="008E3F9E">
        <w:rPr>
          <w:rFonts w:ascii="Times New Roman" w:hAnsi="Times New Roman" w:cs="Times New Roman"/>
          <w:sz w:val="24"/>
          <w:szCs w:val="24"/>
        </w:rPr>
        <w:t xml:space="preserve"> </w:t>
      </w:r>
    </w:p>
    <w:p w:rsidR="006A35A5"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3F9E">
        <w:rPr>
          <w:rFonts w:ascii="Times New Roman" w:hAnsi="Times New Roman" w:cs="Times New Roman"/>
          <w:sz w:val="24"/>
          <w:szCs w:val="24"/>
        </w:rPr>
        <w:t xml:space="preserve">De acordo com o anteriormente exposto, fica evidente que a facilidade marcante dos juizados especiais não </w:t>
      </w:r>
      <w:proofErr w:type="gramStart"/>
      <w:r w:rsidR="008E3F9E">
        <w:rPr>
          <w:rFonts w:ascii="Times New Roman" w:hAnsi="Times New Roman" w:cs="Times New Roman"/>
          <w:sz w:val="24"/>
          <w:szCs w:val="24"/>
        </w:rPr>
        <w:t>trazem</w:t>
      </w:r>
      <w:proofErr w:type="gramEnd"/>
      <w:r w:rsidR="008E3F9E">
        <w:rPr>
          <w:rFonts w:ascii="Times New Roman" w:hAnsi="Times New Roman" w:cs="Times New Roman"/>
          <w:sz w:val="24"/>
          <w:szCs w:val="24"/>
        </w:rPr>
        <w:t xml:space="preserve"> somente benefícios. Os argumentos acima citados revelam que os excessos podem aca</w:t>
      </w:r>
      <w:r w:rsidR="0035707C">
        <w:rPr>
          <w:rFonts w:ascii="Times New Roman" w:hAnsi="Times New Roman" w:cs="Times New Roman"/>
          <w:sz w:val="24"/>
          <w:szCs w:val="24"/>
        </w:rPr>
        <w:t>bar levando a um efeito reverso</w:t>
      </w:r>
      <w:r w:rsidR="008E3F9E">
        <w:rPr>
          <w:rFonts w:ascii="Times New Roman" w:hAnsi="Times New Roman" w:cs="Times New Roman"/>
          <w:sz w:val="24"/>
          <w:szCs w:val="24"/>
        </w:rPr>
        <w:t xml:space="preserve"> do pretendido. Aquilo que poderia gerar celeridade</w:t>
      </w:r>
      <w:proofErr w:type="gramStart"/>
      <w:r w:rsidR="008E3F9E">
        <w:rPr>
          <w:rFonts w:ascii="Times New Roman" w:hAnsi="Times New Roman" w:cs="Times New Roman"/>
          <w:sz w:val="24"/>
          <w:szCs w:val="24"/>
        </w:rPr>
        <w:t>, acaba</w:t>
      </w:r>
      <w:proofErr w:type="gramEnd"/>
      <w:r w:rsidR="008E3F9E">
        <w:rPr>
          <w:rFonts w:ascii="Times New Roman" w:hAnsi="Times New Roman" w:cs="Times New Roman"/>
          <w:sz w:val="24"/>
          <w:szCs w:val="24"/>
        </w:rPr>
        <w:t xml:space="preserve"> tão abarrotado como a própria justiça comum.</w:t>
      </w:r>
    </w:p>
    <w:p w:rsidR="00B10B81" w:rsidRDefault="00B10B81" w:rsidP="00B10B81">
      <w:pPr>
        <w:tabs>
          <w:tab w:val="left" w:pos="1134"/>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b/>
      </w:r>
      <w:r w:rsidR="008E3F9E">
        <w:rPr>
          <w:rFonts w:ascii="Times New Roman" w:hAnsi="Times New Roman" w:cs="Times New Roman"/>
          <w:sz w:val="24"/>
          <w:szCs w:val="24"/>
        </w:rPr>
        <w:t xml:space="preserve">Desta forma fica claro que a criação dos Juizados Especiais teve como escopo principal diminuir a litigiosidade contida, que ocorre quando a população, por falta de acesso, não procura ajuda no judiciário. Entretanto, o que não se esperava é que se saísse de uma litigiosidade contida para uma exagerada (ou exacerbada). O ideal seria que houvesse um meio termo e a população se </w:t>
      </w:r>
      <w:proofErr w:type="gramStart"/>
      <w:r w:rsidR="008E3F9E">
        <w:rPr>
          <w:rFonts w:ascii="Times New Roman" w:hAnsi="Times New Roman" w:cs="Times New Roman"/>
          <w:sz w:val="24"/>
          <w:szCs w:val="24"/>
        </w:rPr>
        <w:t>utilizasse do</w:t>
      </w:r>
      <w:proofErr w:type="gramEnd"/>
      <w:r w:rsidR="008E3F9E">
        <w:rPr>
          <w:rFonts w:ascii="Times New Roman" w:hAnsi="Times New Roman" w:cs="Times New Roman"/>
          <w:sz w:val="24"/>
          <w:szCs w:val="24"/>
        </w:rPr>
        <w:t xml:space="preserve"> beneficio dado pelo Estado apenas quando necessário para que o objetivo da celeridade e do acesso à justiça fossem alcançados de forma eficaz.</w:t>
      </w:r>
    </w:p>
    <w:p w:rsidR="00B10B81" w:rsidRDefault="00B10B81" w:rsidP="00B10B81">
      <w:pPr>
        <w:tabs>
          <w:tab w:val="left" w:pos="1134"/>
        </w:tabs>
        <w:spacing w:after="0" w:line="360" w:lineRule="auto"/>
        <w:ind w:firstLine="708"/>
        <w:jc w:val="both"/>
        <w:rPr>
          <w:rFonts w:ascii="Times New Roman" w:hAnsi="Times New Roman" w:cs="Times New Roman"/>
          <w:sz w:val="24"/>
          <w:szCs w:val="24"/>
        </w:rPr>
      </w:pPr>
    </w:p>
    <w:p w:rsidR="00B10B81" w:rsidRDefault="00B10B81" w:rsidP="00B10B81">
      <w:pPr>
        <w:tabs>
          <w:tab w:val="left" w:pos="1134"/>
        </w:tabs>
        <w:spacing w:after="0" w:line="360" w:lineRule="auto"/>
        <w:ind w:firstLine="708"/>
        <w:jc w:val="both"/>
        <w:rPr>
          <w:rFonts w:ascii="Times New Roman" w:hAnsi="Times New Roman" w:cs="Times New Roman"/>
          <w:sz w:val="24"/>
          <w:szCs w:val="24"/>
        </w:rPr>
      </w:pPr>
    </w:p>
    <w:p w:rsidR="00B10B81" w:rsidRPr="00F613D3" w:rsidRDefault="00B10B81" w:rsidP="00B10B81">
      <w:pPr>
        <w:spacing w:after="0" w:line="360" w:lineRule="auto"/>
        <w:jc w:val="both"/>
        <w:rPr>
          <w:rFonts w:ascii="Times New Roman" w:hAnsi="Times New Roman" w:cs="Times New Roman"/>
          <w:b/>
          <w:sz w:val="24"/>
          <w:szCs w:val="24"/>
        </w:rPr>
      </w:pPr>
      <w:r w:rsidRPr="00F613D3">
        <w:rPr>
          <w:rFonts w:ascii="Times New Roman" w:hAnsi="Times New Roman" w:cs="Times New Roman"/>
          <w:b/>
          <w:sz w:val="24"/>
          <w:szCs w:val="24"/>
        </w:rPr>
        <w:t xml:space="preserve">3.          </w:t>
      </w:r>
      <w:r w:rsidR="00F613D3">
        <w:rPr>
          <w:rFonts w:ascii="Times New Roman" w:hAnsi="Times New Roman" w:cs="Times New Roman"/>
          <w:b/>
          <w:sz w:val="24"/>
          <w:szCs w:val="24"/>
        </w:rPr>
        <w:t xml:space="preserve">Crítica </w:t>
      </w:r>
      <w:proofErr w:type="spellStart"/>
      <w:r w:rsidR="00F613D3">
        <w:rPr>
          <w:rFonts w:ascii="Times New Roman" w:hAnsi="Times New Roman" w:cs="Times New Roman"/>
          <w:b/>
          <w:sz w:val="24"/>
          <w:szCs w:val="24"/>
        </w:rPr>
        <w:t>P</w:t>
      </w:r>
      <w:r w:rsidR="00F613D3" w:rsidRPr="00F613D3">
        <w:rPr>
          <w:rFonts w:ascii="Times New Roman" w:hAnsi="Times New Roman" w:cs="Times New Roman"/>
          <w:b/>
          <w:sz w:val="24"/>
          <w:szCs w:val="24"/>
        </w:rPr>
        <w:t>rincipiológica</w:t>
      </w:r>
      <w:proofErr w:type="spellEnd"/>
    </w:p>
    <w:p w:rsidR="00B10B81" w:rsidRDefault="00B10B81" w:rsidP="00B10B81">
      <w:pPr>
        <w:tabs>
          <w:tab w:val="left" w:pos="1134"/>
        </w:tabs>
        <w:spacing w:after="0" w:line="360" w:lineRule="auto"/>
        <w:jc w:val="both"/>
        <w:rPr>
          <w:rFonts w:ascii="Times New Roman" w:hAnsi="Times New Roman" w:cs="Times New Roman"/>
          <w:sz w:val="24"/>
          <w:szCs w:val="24"/>
        </w:rPr>
      </w:pPr>
    </w:p>
    <w:p w:rsidR="00B10B81" w:rsidRDefault="00B10B81" w:rsidP="00B10B81">
      <w:pPr>
        <w:tabs>
          <w:tab w:val="left" w:pos="1134"/>
        </w:tabs>
        <w:spacing w:after="0" w:line="360" w:lineRule="auto"/>
        <w:jc w:val="both"/>
        <w:rPr>
          <w:rFonts w:ascii="Times New Roman" w:hAnsi="Times New Roman" w:cs="Times New Roman"/>
          <w:sz w:val="24"/>
          <w:szCs w:val="24"/>
        </w:rPr>
      </w:pPr>
    </w:p>
    <w:p w:rsidR="00B10B81" w:rsidRDefault="00B10B81" w:rsidP="00B10B8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64D90">
        <w:rPr>
          <w:rFonts w:ascii="Times New Roman" w:hAnsi="Times New Roman" w:cs="Times New Roman"/>
          <w:sz w:val="24"/>
          <w:szCs w:val="24"/>
        </w:rPr>
        <w:t>Os Juizados Especiais se baseiam nos princípios processuais que servem de pilares para sua formação, ou seja, são preceitos fundamentais que serviram e servem de base para o sistema processual. O processo, entre os vários princípios do qual se utiliza, orienta-se pelos princípios da oralidade, simplicidade, informalidade, economia processual e celeridade, buscando, sempre que possível, a conciliação ou a transação</w:t>
      </w:r>
      <w:r>
        <w:rPr>
          <w:rFonts w:ascii="Times New Roman" w:hAnsi="Times New Roman" w:cs="Times New Roman"/>
          <w:sz w:val="24"/>
          <w:szCs w:val="24"/>
        </w:rPr>
        <w:t>, conforme explica o artigo 2º da Lei</w:t>
      </w:r>
      <w:r>
        <w:rPr>
          <w:rFonts w:ascii="Times New Roman" w:hAnsi="Times New Roman" w:cs="Times New Roman"/>
          <w:bCs/>
          <w:sz w:val="24"/>
          <w:szCs w:val="24"/>
        </w:rPr>
        <w:t xml:space="preserve"> nº 9.099/</w:t>
      </w:r>
      <w:r w:rsidRPr="0032741B">
        <w:rPr>
          <w:rFonts w:ascii="Times New Roman" w:hAnsi="Times New Roman" w:cs="Times New Roman"/>
          <w:bCs/>
          <w:sz w:val="24"/>
          <w:szCs w:val="24"/>
        </w:rPr>
        <w:t>95</w:t>
      </w:r>
      <w:r w:rsidRPr="0032741B">
        <w:rPr>
          <w:rFonts w:ascii="Times New Roman" w:hAnsi="Times New Roman" w:cs="Times New Roman"/>
          <w:sz w:val="24"/>
          <w:szCs w:val="24"/>
        </w:rPr>
        <w:t>.</w:t>
      </w:r>
    </w:p>
    <w:p w:rsidR="00B10B81" w:rsidRPr="00164D90" w:rsidRDefault="00B10B81" w:rsidP="00B10B81">
      <w:pPr>
        <w:pStyle w:val="Default"/>
        <w:tabs>
          <w:tab w:val="left" w:pos="1134"/>
        </w:tabs>
        <w:spacing w:line="360" w:lineRule="auto"/>
        <w:jc w:val="both"/>
        <w:rPr>
          <w:rFonts w:ascii="Times New Roman" w:hAnsi="Times New Roman" w:cs="Times New Roman"/>
        </w:rPr>
      </w:pPr>
      <w:r>
        <w:rPr>
          <w:rFonts w:ascii="Times New Roman" w:hAnsi="Times New Roman" w:cs="Times New Roman"/>
        </w:rPr>
        <w:tab/>
        <w:t>A justificativa para a criação dos Juizados Especiais para as causas de pequeno valor e menor complexidade foi de que a Justiça Comum diante dos custos e as dificuldades técnicas do processamento provocavam o afastamento de vários litígios do acesso à tutela jurisdicional, gerando assim uma litigiosidade contida não compatível com a garantia de tutela ampla e irrestrita assegurada pela Constituição em seu art. 5º, XXXV. (</w:t>
      </w:r>
      <w:r w:rsidRPr="00164D90">
        <w:rPr>
          <w:rFonts w:ascii="Times New Roman" w:hAnsi="Times New Roman" w:cs="Times New Roman"/>
          <w:iCs/>
        </w:rPr>
        <w:t>THEODORO JÚNIOR</w:t>
      </w:r>
      <w:r>
        <w:rPr>
          <w:rFonts w:ascii="Times New Roman" w:hAnsi="Times New Roman" w:cs="Times New Roman"/>
          <w:iCs/>
        </w:rPr>
        <w:t>, 2010,</w:t>
      </w:r>
      <w:r w:rsidR="00623634">
        <w:rPr>
          <w:rFonts w:ascii="Times New Roman" w:hAnsi="Times New Roman" w:cs="Times New Roman"/>
          <w:iCs/>
        </w:rPr>
        <w:t xml:space="preserve"> </w:t>
      </w:r>
      <w:r>
        <w:rPr>
          <w:rFonts w:ascii="Times New Roman" w:hAnsi="Times New Roman" w:cs="Times New Roman"/>
          <w:iCs/>
        </w:rPr>
        <w:t>p. 2)</w:t>
      </w:r>
    </w:p>
    <w:p w:rsidR="00B10B81" w:rsidRDefault="00B10B81" w:rsidP="00B10B81">
      <w:pPr>
        <w:pStyle w:val="Default"/>
        <w:tabs>
          <w:tab w:val="left" w:pos="1134"/>
        </w:tabs>
        <w:spacing w:line="360" w:lineRule="auto"/>
        <w:jc w:val="both"/>
        <w:rPr>
          <w:rFonts w:ascii="Times New Roman" w:hAnsi="Times New Roman" w:cs="Times New Roman"/>
        </w:rPr>
      </w:pPr>
      <w:r w:rsidRPr="00164D90">
        <w:rPr>
          <w:rFonts w:ascii="Times New Roman" w:hAnsi="Times New Roman" w:cs="Times New Roman"/>
        </w:rPr>
        <w:tab/>
      </w:r>
      <w:r>
        <w:rPr>
          <w:rFonts w:ascii="Times New Roman" w:hAnsi="Times New Roman" w:cs="Times New Roman"/>
          <w:iCs/>
        </w:rPr>
        <w:t xml:space="preserve">O processo de pequenas causas, tanto no campo civil, como criminal e agora de assuntos </w:t>
      </w:r>
      <w:proofErr w:type="gramStart"/>
      <w:r>
        <w:rPr>
          <w:rFonts w:ascii="Times New Roman" w:hAnsi="Times New Roman" w:cs="Times New Roman"/>
          <w:iCs/>
        </w:rPr>
        <w:t>tratados referente</w:t>
      </w:r>
      <w:proofErr w:type="gramEnd"/>
      <w:r>
        <w:rPr>
          <w:rFonts w:ascii="Times New Roman" w:hAnsi="Times New Roman" w:cs="Times New Roman"/>
          <w:iCs/>
        </w:rPr>
        <w:t xml:space="preserve"> à</w:t>
      </w:r>
      <w:r w:rsidR="0035707C">
        <w:rPr>
          <w:rFonts w:ascii="Times New Roman" w:hAnsi="Times New Roman" w:cs="Times New Roman"/>
          <w:iCs/>
        </w:rPr>
        <w:t xml:space="preserve"> Fazenda P</w:t>
      </w:r>
      <w:r>
        <w:rPr>
          <w:rFonts w:ascii="Times New Roman" w:hAnsi="Times New Roman" w:cs="Times New Roman"/>
          <w:iCs/>
        </w:rPr>
        <w:t>ública por expressa determinação constitucional, tornou-se obrigatória para os Estados e o Distrito Federal pela Constituição de 1988, que decidiu a criação de juizados especiais, providos por juízes togados ou togados e leigos, sendo competentes para conciliação, o julgamento e a execução de causas de menor complexidade e pequeno valor, mediante o procedimento oral e sumaríssimo, permitidos, nas hipóteses previstas legalmente, a transação e o julgamento de recursos por turmas de juízes de primeiro grau (CINTRA; GRINOVER; DINAMARCO,2011,p. 353).</w:t>
      </w:r>
    </w:p>
    <w:p w:rsidR="00B10B81" w:rsidRDefault="00B10B81" w:rsidP="00B10B81">
      <w:pPr>
        <w:pStyle w:val="Default"/>
        <w:tabs>
          <w:tab w:val="left" w:pos="1134"/>
        </w:tabs>
        <w:spacing w:line="360" w:lineRule="auto"/>
        <w:jc w:val="both"/>
        <w:rPr>
          <w:rFonts w:ascii="Times New Roman" w:hAnsi="Times New Roman" w:cs="Times New Roman"/>
          <w:iCs/>
        </w:rPr>
      </w:pPr>
      <w:r>
        <w:rPr>
          <w:rFonts w:ascii="Times New Roman" w:hAnsi="Times New Roman" w:cs="Times New Roman"/>
        </w:rPr>
        <w:tab/>
        <w:t>Diante do já mencionado, o ide</w:t>
      </w:r>
      <w:r w:rsidRPr="00164D90">
        <w:rPr>
          <w:rFonts w:ascii="Times New Roman" w:hAnsi="Times New Roman" w:cs="Times New Roman"/>
        </w:rPr>
        <w:t>a</w:t>
      </w:r>
      <w:r>
        <w:rPr>
          <w:rFonts w:ascii="Times New Roman" w:hAnsi="Times New Roman" w:cs="Times New Roman"/>
        </w:rPr>
        <w:t>l</w:t>
      </w:r>
      <w:r w:rsidRPr="00164D90">
        <w:rPr>
          <w:rFonts w:ascii="Times New Roman" w:hAnsi="Times New Roman" w:cs="Times New Roman"/>
        </w:rPr>
        <w:t xml:space="preserve"> destes princípios diante dos Juizados Especiais, é que a palavra falada seja mais utilizada que a escrita, que a controvérsia seja solucionada </w:t>
      </w:r>
      <w:r w:rsidRPr="00164D90">
        <w:rPr>
          <w:rFonts w:ascii="Times New Roman" w:hAnsi="Times New Roman" w:cs="Times New Roman"/>
        </w:rPr>
        <w:lastRenderedPageBreak/>
        <w:t xml:space="preserve">numa única audiência, sempre que possível, da mesma forma que o formalismo seja deixado de lado, sem prejuízo do </w:t>
      </w:r>
      <w:proofErr w:type="gramStart"/>
      <w:r w:rsidRPr="00164D90">
        <w:rPr>
          <w:rFonts w:ascii="Times New Roman" w:hAnsi="Times New Roman" w:cs="Times New Roman"/>
        </w:rPr>
        <w:t>contraditório e ampla defesa</w:t>
      </w:r>
      <w:proofErr w:type="gramEnd"/>
      <w:r w:rsidRPr="00164D90">
        <w:rPr>
          <w:rFonts w:ascii="Times New Roman" w:hAnsi="Times New Roman" w:cs="Times New Roman"/>
        </w:rPr>
        <w:t xml:space="preserve">, de forma que o processo demore o mínimo possível, mantendo o equilíbrio entre os valores da Justiça e da Celeridade, buscando uma constante “autocomposição”, realizando assim a pacificação social através da justiça coexistencial </w:t>
      </w:r>
      <w:r>
        <w:rPr>
          <w:rFonts w:ascii="Times New Roman" w:hAnsi="Times New Roman" w:cs="Times New Roman"/>
        </w:rPr>
        <w:t>(</w:t>
      </w:r>
      <w:r w:rsidRPr="00164D90">
        <w:rPr>
          <w:rFonts w:ascii="Times New Roman" w:hAnsi="Times New Roman" w:cs="Times New Roman"/>
          <w:iCs/>
        </w:rPr>
        <w:t>THEODORO JÚNIOR</w:t>
      </w:r>
      <w:r>
        <w:rPr>
          <w:rFonts w:ascii="Times New Roman" w:hAnsi="Times New Roman" w:cs="Times New Roman"/>
          <w:iCs/>
        </w:rPr>
        <w:t xml:space="preserve">, 2010,p. 2). </w:t>
      </w:r>
    </w:p>
    <w:p w:rsidR="00B10B81" w:rsidRDefault="00B10B81" w:rsidP="00B10B81">
      <w:pPr>
        <w:pStyle w:val="Default"/>
        <w:tabs>
          <w:tab w:val="left" w:pos="1134"/>
        </w:tabs>
        <w:spacing w:line="360" w:lineRule="auto"/>
        <w:jc w:val="both"/>
        <w:rPr>
          <w:rFonts w:ascii="Times New Roman" w:hAnsi="Times New Roman" w:cs="Times New Roman"/>
          <w:iCs/>
        </w:rPr>
      </w:pPr>
      <w:r>
        <w:rPr>
          <w:rFonts w:ascii="Times New Roman" w:hAnsi="Times New Roman" w:cs="Times New Roman"/>
          <w:iCs/>
        </w:rPr>
        <w:tab/>
        <w:t xml:space="preserve">Como já se conhece, o processo é um instrumento, do qual não se pode exigir dispêndio exagerado com relação aos bens que estão em disputa, devendo assim haver uma necessária proporção entre fins e meios, para o equilíbrio do custo-benefício. É o que recomenda o denominado princípio da economia processual, que preconiza o máximo resultado na atuação do direito com o mínimo emprego possível de atividades processuais; como por exemplo, quando há reunião de processos em casos de conexidade ou continência, assim como a própria reconvenção, ação declaratória incidental, litisconsórcio, etc. (CINTRA; GRINOVER; </w:t>
      </w:r>
      <w:proofErr w:type="gramStart"/>
      <w:r>
        <w:rPr>
          <w:rFonts w:ascii="Times New Roman" w:hAnsi="Times New Roman" w:cs="Times New Roman"/>
          <w:iCs/>
        </w:rPr>
        <w:t>DINAMARCO,</w:t>
      </w:r>
      <w:proofErr w:type="gramEnd"/>
      <w:r w:rsidR="00623634">
        <w:rPr>
          <w:rFonts w:ascii="Times New Roman" w:hAnsi="Times New Roman" w:cs="Times New Roman"/>
          <w:iCs/>
        </w:rPr>
        <w:t>2011,p. 79). Diante disso</w:t>
      </w:r>
      <w:r>
        <w:rPr>
          <w:rFonts w:ascii="Times New Roman" w:hAnsi="Times New Roman" w:cs="Times New Roman"/>
          <w:iCs/>
        </w:rPr>
        <w:t xml:space="preserve"> a figura dos Juizados Especiais, entre eles o da Fazenda Pública, como órgãos e interesses desburocratizados e orientados pelo princípio da singelez</w:t>
      </w:r>
      <w:r w:rsidR="00623634">
        <w:rPr>
          <w:rFonts w:ascii="Times New Roman" w:hAnsi="Times New Roman" w:cs="Times New Roman"/>
          <w:iCs/>
        </w:rPr>
        <w:t>a e economia, tentam conduzir os</w:t>
      </w:r>
      <w:r>
        <w:rPr>
          <w:rFonts w:ascii="Times New Roman" w:hAnsi="Times New Roman" w:cs="Times New Roman"/>
          <w:iCs/>
        </w:rPr>
        <w:t xml:space="preserve"> titular</w:t>
      </w:r>
      <w:r w:rsidR="00623634">
        <w:rPr>
          <w:rFonts w:ascii="Times New Roman" w:hAnsi="Times New Roman" w:cs="Times New Roman"/>
          <w:iCs/>
        </w:rPr>
        <w:t>es</w:t>
      </w:r>
      <w:r>
        <w:rPr>
          <w:rFonts w:ascii="Times New Roman" w:hAnsi="Times New Roman" w:cs="Times New Roman"/>
          <w:iCs/>
        </w:rPr>
        <w:t xml:space="preserve"> de direitos e interesses legítimos</w:t>
      </w:r>
      <w:r w:rsidR="00623634">
        <w:rPr>
          <w:rFonts w:ascii="Times New Roman" w:hAnsi="Times New Roman" w:cs="Times New Roman"/>
          <w:iCs/>
        </w:rPr>
        <w:t xml:space="preserve"> para que não</w:t>
      </w:r>
      <w:r>
        <w:rPr>
          <w:rFonts w:ascii="Times New Roman" w:hAnsi="Times New Roman" w:cs="Times New Roman"/>
          <w:iCs/>
        </w:rPr>
        <w:t xml:space="preserve"> </w:t>
      </w:r>
      <w:r w:rsidR="00623634">
        <w:rPr>
          <w:rFonts w:ascii="Times New Roman" w:hAnsi="Times New Roman" w:cs="Times New Roman"/>
          <w:iCs/>
        </w:rPr>
        <w:t>continu</w:t>
      </w:r>
      <w:r>
        <w:rPr>
          <w:rFonts w:ascii="Times New Roman" w:hAnsi="Times New Roman" w:cs="Times New Roman"/>
          <w:iCs/>
        </w:rPr>
        <w:t>e</w:t>
      </w:r>
      <w:r w:rsidR="00623634">
        <w:rPr>
          <w:rFonts w:ascii="Times New Roman" w:hAnsi="Times New Roman" w:cs="Times New Roman"/>
          <w:iCs/>
        </w:rPr>
        <w:t>m</w:t>
      </w:r>
      <w:r>
        <w:rPr>
          <w:rFonts w:ascii="Times New Roman" w:hAnsi="Times New Roman" w:cs="Times New Roman"/>
          <w:iCs/>
        </w:rPr>
        <w:t xml:space="preserve"> à margem da garantia fundamental de acesso à justiça </w:t>
      </w:r>
      <w:r>
        <w:rPr>
          <w:rFonts w:ascii="Times New Roman" w:hAnsi="Times New Roman" w:cs="Times New Roman"/>
        </w:rPr>
        <w:t>(</w:t>
      </w:r>
      <w:r w:rsidRPr="00164D90">
        <w:rPr>
          <w:rFonts w:ascii="Times New Roman" w:hAnsi="Times New Roman" w:cs="Times New Roman"/>
          <w:iCs/>
        </w:rPr>
        <w:t>THEODORO JÚNIOR</w:t>
      </w:r>
      <w:r>
        <w:rPr>
          <w:rFonts w:ascii="Times New Roman" w:hAnsi="Times New Roman" w:cs="Times New Roman"/>
          <w:iCs/>
        </w:rPr>
        <w:t>, 2010,</w:t>
      </w:r>
      <w:r w:rsidR="00623634">
        <w:rPr>
          <w:rFonts w:ascii="Times New Roman" w:hAnsi="Times New Roman" w:cs="Times New Roman"/>
          <w:iCs/>
        </w:rPr>
        <w:t xml:space="preserve"> </w:t>
      </w:r>
      <w:r>
        <w:rPr>
          <w:rFonts w:ascii="Times New Roman" w:hAnsi="Times New Roman" w:cs="Times New Roman"/>
          <w:iCs/>
        </w:rPr>
        <w:t xml:space="preserve">p. 2). </w:t>
      </w:r>
    </w:p>
    <w:p w:rsidR="00B10B81" w:rsidRDefault="0035707C" w:rsidP="00B10B81">
      <w:pPr>
        <w:pStyle w:val="Default"/>
        <w:tabs>
          <w:tab w:val="left" w:pos="1134"/>
        </w:tabs>
        <w:spacing w:line="360" w:lineRule="auto"/>
        <w:jc w:val="both"/>
        <w:rPr>
          <w:rFonts w:ascii="Times New Roman" w:hAnsi="Times New Roman" w:cs="Times New Roman"/>
        </w:rPr>
      </w:pPr>
      <w:r>
        <w:rPr>
          <w:rFonts w:ascii="Times New Roman" w:hAnsi="Times New Roman" w:cs="Times New Roman"/>
        </w:rPr>
        <w:tab/>
        <w:t>Quando se</w:t>
      </w:r>
      <w:r w:rsidR="00B10B81">
        <w:rPr>
          <w:rFonts w:ascii="Times New Roman" w:hAnsi="Times New Roman" w:cs="Times New Roman"/>
        </w:rPr>
        <w:t xml:space="preserve"> diz respeito ao princípio da simplicidade, este se traduz naquilo que torna o processo simples e descomplicado, de forma que seja fácil, colocando todos em “pé de igualdade”, retirando assim qualquer inibição diante do Judiciário, que assume a responsabilidade de assegurar que o pedido seja formulado dentro de rigores mínimos da técnica processual, de tal modo que os profissionais sejam bacharéis em direito (VARGAS, 2008).</w:t>
      </w:r>
    </w:p>
    <w:p w:rsidR="008A6171" w:rsidRDefault="00623634" w:rsidP="00FA398E">
      <w:pPr>
        <w:pStyle w:val="Default"/>
        <w:tabs>
          <w:tab w:val="left" w:pos="1134"/>
        </w:tabs>
        <w:spacing w:line="360" w:lineRule="auto"/>
        <w:jc w:val="both"/>
        <w:rPr>
          <w:rFonts w:ascii="Times New Roman" w:hAnsi="Times New Roman" w:cs="Times New Roman"/>
        </w:rPr>
      </w:pPr>
      <w:r>
        <w:rPr>
          <w:rFonts w:ascii="Times New Roman" w:hAnsi="Times New Roman" w:cs="Times New Roman"/>
        </w:rPr>
        <w:tab/>
        <w:t>O objetivo destes princípios diante disto é garantir um processo célere, econômico e simpl</w:t>
      </w:r>
      <w:r w:rsidR="00F635C6">
        <w:rPr>
          <w:rFonts w:ascii="Times New Roman" w:hAnsi="Times New Roman" w:cs="Times New Roman"/>
        </w:rPr>
        <w:t>ificado, dessa forma, fazendo com que o processo tenha</w:t>
      </w:r>
      <w:r>
        <w:rPr>
          <w:rFonts w:ascii="Times New Roman" w:hAnsi="Times New Roman" w:cs="Times New Roman"/>
        </w:rPr>
        <w:t xml:space="preserve"> uma duração razoável do processo</w:t>
      </w:r>
      <w:r w:rsidR="00F635C6">
        <w:rPr>
          <w:rFonts w:ascii="Times New Roman" w:hAnsi="Times New Roman" w:cs="Times New Roman"/>
        </w:rPr>
        <w:t xml:space="preserve"> dentro de uma igualdade entre as partes, dando espaço assim para o contraditório e a ampla defesa, objetiv</w:t>
      </w:r>
      <w:r w:rsidR="00FA398E">
        <w:rPr>
          <w:rFonts w:ascii="Times New Roman" w:hAnsi="Times New Roman" w:cs="Times New Roman"/>
        </w:rPr>
        <w:t xml:space="preserve">ando a todos o acesso a justiça; mas o que era para acontecer, não </w:t>
      </w:r>
      <w:proofErr w:type="gramStart"/>
      <w:r w:rsidR="00FA398E">
        <w:rPr>
          <w:rFonts w:ascii="Times New Roman" w:hAnsi="Times New Roman" w:cs="Times New Roman"/>
        </w:rPr>
        <w:t>acontece,</w:t>
      </w:r>
      <w:proofErr w:type="gramEnd"/>
      <w:r w:rsidR="00FA398E">
        <w:rPr>
          <w:rFonts w:ascii="Times New Roman" w:hAnsi="Times New Roman" w:cs="Times New Roman"/>
        </w:rPr>
        <w:t xml:space="preserve"> como já explicado anteriormente, o litígio que era contido, deu espaço ao litígio exacerbado, de forma que o Judiciário acaba se ocupando de causas sem objetivo nenhum, de pessoas que entra com a ação “para ver o que vai dar”, aumentando os gastos com o judiciário, que apesar de ser gratuito para a parte propositora da ação</w:t>
      </w:r>
      <w:r w:rsidR="00CC0CC9">
        <w:rPr>
          <w:rFonts w:ascii="Times New Roman" w:hAnsi="Times New Roman" w:cs="Times New Roman"/>
        </w:rPr>
        <w:t xml:space="preserve">, sem nenhuma onerosidade, alguém que no caso é o Poder Judiciário, o Estado, acaba se responsabilizando pelos gastos, outro fator, que se deve levar em consideração é que o objetivo dos Juizados </w:t>
      </w:r>
      <w:r w:rsidR="00CC0CC9">
        <w:rPr>
          <w:rFonts w:ascii="Times New Roman" w:hAnsi="Times New Roman" w:cs="Times New Roman"/>
        </w:rPr>
        <w:lastRenderedPageBreak/>
        <w:t>Especiais é a celeridade processual, mas com o advento do litígio exacerbado</w:t>
      </w:r>
      <w:r w:rsidR="00A7374D">
        <w:rPr>
          <w:rFonts w:ascii="Times New Roman" w:hAnsi="Times New Roman" w:cs="Times New Roman"/>
        </w:rPr>
        <w:t>, acaba “retrocedendo”</w:t>
      </w:r>
      <w:r w:rsidR="00F42AEA">
        <w:rPr>
          <w:rFonts w:ascii="Times New Roman" w:hAnsi="Times New Roman" w:cs="Times New Roman"/>
        </w:rPr>
        <w:t xml:space="preserve"> a função do</w:t>
      </w:r>
      <w:r w:rsidR="00A7374D">
        <w:rPr>
          <w:rFonts w:ascii="Times New Roman" w:hAnsi="Times New Roman" w:cs="Times New Roman"/>
        </w:rPr>
        <w:t xml:space="preserve"> princípio.</w:t>
      </w:r>
    </w:p>
    <w:p w:rsidR="00F613D3" w:rsidRDefault="00F613D3" w:rsidP="00FA398E">
      <w:pPr>
        <w:pStyle w:val="Default"/>
        <w:tabs>
          <w:tab w:val="left" w:pos="1134"/>
        </w:tabs>
        <w:spacing w:line="360" w:lineRule="auto"/>
        <w:jc w:val="both"/>
        <w:rPr>
          <w:rFonts w:ascii="Times New Roman" w:hAnsi="Times New Roman" w:cs="Times New Roman"/>
        </w:rPr>
      </w:pPr>
    </w:p>
    <w:p w:rsidR="002F62B8" w:rsidRDefault="002F62B8" w:rsidP="00FA398E">
      <w:pPr>
        <w:pStyle w:val="Default"/>
        <w:tabs>
          <w:tab w:val="left" w:pos="1134"/>
        </w:tabs>
        <w:spacing w:line="360" w:lineRule="auto"/>
        <w:jc w:val="both"/>
        <w:rPr>
          <w:rFonts w:ascii="Times New Roman" w:hAnsi="Times New Roman" w:cs="Times New Roman"/>
        </w:rPr>
      </w:pPr>
    </w:p>
    <w:p w:rsidR="002F62B8" w:rsidRDefault="002F62B8" w:rsidP="00FA398E">
      <w:pPr>
        <w:pStyle w:val="Default"/>
        <w:tabs>
          <w:tab w:val="left" w:pos="1134"/>
        </w:tabs>
        <w:spacing w:line="360" w:lineRule="auto"/>
        <w:jc w:val="both"/>
        <w:rPr>
          <w:rFonts w:ascii="Times New Roman" w:hAnsi="Times New Roman" w:cs="Times New Roman"/>
          <w:b/>
        </w:rPr>
      </w:pPr>
      <w:r>
        <w:rPr>
          <w:rFonts w:ascii="Times New Roman" w:hAnsi="Times New Roman" w:cs="Times New Roman"/>
          <w:b/>
        </w:rPr>
        <w:t>CONSIDERAÇÕES FINAIS</w:t>
      </w:r>
    </w:p>
    <w:p w:rsidR="00F613D3" w:rsidRDefault="00F613D3" w:rsidP="00FA398E">
      <w:pPr>
        <w:pStyle w:val="Default"/>
        <w:tabs>
          <w:tab w:val="left" w:pos="1134"/>
        </w:tabs>
        <w:spacing w:line="360" w:lineRule="auto"/>
        <w:jc w:val="both"/>
        <w:rPr>
          <w:rFonts w:ascii="Times New Roman" w:hAnsi="Times New Roman" w:cs="Times New Roman"/>
          <w:b/>
        </w:rPr>
      </w:pPr>
    </w:p>
    <w:p w:rsidR="00F613D3" w:rsidRDefault="00F613D3" w:rsidP="00FA398E">
      <w:pPr>
        <w:pStyle w:val="Default"/>
        <w:tabs>
          <w:tab w:val="left" w:pos="1134"/>
        </w:tabs>
        <w:spacing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No contexto com que foram criados, os Juizados Especiais da Fazenda Pública se mostram bastante eficazes, mostrando suas várias singularidades quando comparado</w:t>
      </w:r>
      <w:r w:rsidR="00DB3E1E">
        <w:rPr>
          <w:rFonts w:ascii="Times New Roman" w:hAnsi="Times New Roman" w:cs="Times New Roman"/>
        </w:rPr>
        <w:t xml:space="preserve"> a Justiça </w:t>
      </w:r>
      <w:proofErr w:type="gramStart"/>
      <w:r w:rsidR="00DB3E1E">
        <w:rPr>
          <w:rFonts w:ascii="Times New Roman" w:hAnsi="Times New Roman" w:cs="Times New Roman"/>
        </w:rPr>
        <w:t>Comum,</w:t>
      </w:r>
      <w:r w:rsidR="00A323E5">
        <w:rPr>
          <w:rFonts w:ascii="Times New Roman" w:hAnsi="Times New Roman" w:cs="Times New Roman"/>
        </w:rPr>
        <w:t xml:space="preserve"> como já citados</w:t>
      </w:r>
      <w:proofErr w:type="gramEnd"/>
      <w:r w:rsidR="00A323E5">
        <w:rPr>
          <w:rFonts w:ascii="Times New Roman" w:hAnsi="Times New Roman" w:cs="Times New Roman"/>
        </w:rPr>
        <w:t xml:space="preserve"> anteriormente,</w:t>
      </w:r>
      <w:r w:rsidR="00DB3E1E">
        <w:rPr>
          <w:rFonts w:ascii="Times New Roman" w:hAnsi="Times New Roman" w:cs="Times New Roman"/>
        </w:rPr>
        <w:t xml:space="preserve"> utilizando-se assim dos vários princípios processuais, como</w:t>
      </w:r>
      <w:r w:rsidR="00DB3E1E" w:rsidRPr="00DB3E1E">
        <w:rPr>
          <w:rFonts w:ascii="Times New Roman" w:hAnsi="Times New Roman" w:cs="Times New Roman"/>
        </w:rPr>
        <w:t xml:space="preserve"> </w:t>
      </w:r>
      <w:r w:rsidR="00DB3E1E" w:rsidRPr="00164D90">
        <w:rPr>
          <w:rFonts w:ascii="Times New Roman" w:hAnsi="Times New Roman" w:cs="Times New Roman"/>
        </w:rPr>
        <w:t>oralidade, simplicidade, informalidade, economia processual e celeridade</w:t>
      </w:r>
      <w:r w:rsidR="00DB3E1E">
        <w:rPr>
          <w:rFonts w:ascii="Times New Roman" w:hAnsi="Times New Roman" w:cs="Times New Roman"/>
        </w:rPr>
        <w:t>; fazendo com que o processo se torne algo mais acessível e menos demorado, dando espaço aos pequenos litígios, de baixa complexidade e pequenas causa</w:t>
      </w:r>
      <w:r w:rsidR="00A323E5">
        <w:rPr>
          <w:rFonts w:ascii="Times New Roman" w:hAnsi="Times New Roman" w:cs="Times New Roman"/>
        </w:rPr>
        <w:t>s</w:t>
      </w:r>
      <w:r>
        <w:rPr>
          <w:rFonts w:ascii="Times New Roman" w:hAnsi="Times New Roman" w:cs="Times New Roman"/>
        </w:rPr>
        <w:t>.</w:t>
      </w:r>
      <w:r w:rsidR="00DB3E1E">
        <w:rPr>
          <w:rFonts w:ascii="Times New Roman" w:hAnsi="Times New Roman" w:cs="Times New Roman"/>
        </w:rPr>
        <w:t xml:space="preserve"> Vale lembrar que diante do problema observado, o Estado deve criar certos obstáculos a esses tipos de causas “esperar para ver no que vai dar”, devendo ser analisado o real litígio, o direito negado e aquilo que lhe é de dever</w:t>
      </w:r>
      <w:r w:rsidR="00A323E5">
        <w:rPr>
          <w:rFonts w:ascii="Times New Roman" w:hAnsi="Times New Roman" w:cs="Times New Roman"/>
        </w:rPr>
        <w:t>, de modo que a controvérsia seja solucionada da forma mais rápida. O Juizado Especial da Fazenda Pública deve permitir a solução da litigiosidade contida, assim como evitar o problema da litigios</w:t>
      </w:r>
      <w:r w:rsidR="00D47B6F">
        <w:rPr>
          <w:rFonts w:ascii="Times New Roman" w:hAnsi="Times New Roman" w:cs="Times New Roman"/>
        </w:rPr>
        <w:t>idade exacerbada de modo que</w:t>
      </w:r>
      <w:r w:rsidR="00A323E5">
        <w:rPr>
          <w:rFonts w:ascii="Times New Roman" w:hAnsi="Times New Roman" w:cs="Times New Roman"/>
        </w:rPr>
        <w:t xml:space="preserve"> ele não mude sua função de “simplificação para complicação”, evitando assim os processos desnecessários, voltando-se assim para os reais problemas específicos </w:t>
      </w:r>
      <w:r w:rsidR="00D47B6F">
        <w:rPr>
          <w:rFonts w:ascii="Times New Roman" w:hAnsi="Times New Roman" w:cs="Times New Roman"/>
        </w:rPr>
        <w:t xml:space="preserve">de competência </w:t>
      </w:r>
      <w:r w:rsidR="00A323E5">
        <w:rPr>
          <w:rFonts w:ascii="Times New Roman" w:hAnsi="Times New Roman" w:cs="Times New Roman"/>
        </w:rPr>
        <w:t>dos Juizados Especiais.</w:t>
      </w: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A323E5" w:rsidRDefault="00A323E5" w:rsidP="00FA398E">
      <w:pPr>
        <w:pStyle w:val="Default"/>
        <w:tabs>
          <w:tab w:val="left" w:pos="1134"/>
        </w:tabs>
        <w:spacing w:line="360" w:lineRule="auto"/>
        <w:jc w:val="both"/>
        <w:rPr>
          <w:rFonts w:ascii="Times New Roman" w:hAnsi="Times New Roman" w:cs="Times New Roman"/>
        </w:rPr>
      </w:pPr>
    </w:p>
    <w:p w:rsidR="009F64B9" w:rsidRDefault="009F64B9" w:rsidP="00FA398E">
      <w:pPr>
        <w:pStyle w:val="Default"/>
        <w:tabs>
          <w:tab w:val="left" w:pos="1134"/>
        </w:tabs>
        <w:spacing w:line="360" w:lineRule="auto"/>
        <w:jc w:val="both"/>
        <w:rPr>
          <w:rFonts w:ascii="Times New Roman" w:hAnsi="Times New Roman" w:cs="Times New Roman"/>
        </w:rPr>
      </w:pPr>
    </w:p>
    <w:p w:rsidR="00A323E5" w:rsidRDefault="00EB0120" w:rsidP="00FA398E">
      <w:pPr>
        <w:pStyle w:val="Default"/>
        <w:tabs>
          <w:tab w:val="left" w:pos="1134"/>
        </w:tabs>
        <w:spacing w:line="360" w:lineRule="auto"/>
        <w:jc w:val="both"/>
        <w:rPr>
          <w:rFonts w:ascii="Times New Roman" w:hAnsi="Times New Roman" w:cs="Times New Roman"/>
          <w:b/>
        </w:rPr>
      </w:pPr>
      <w:r>
        <w:rPr>
          <w:rFonts w:ascii="Times New Roman" w:hAnsi="Times New Roman" w:cs="Times New Roman"/>
          <w:b/>
        </w:rPr>
        <w:lastRenderedPageBreak/>
        <w:t>REFERÊNCIAS</w:t>
      </w:r>
    </w:p>
    <w:p w:rsidR="00EB0120" w:rsidRDefault="00EB0120" w:rsidP="00FA398E">
      <w:pPr>
        <w:pStyle w:val="Default"/>
        <w:tabs>
          <w:tab w:val="left" w:pos="1134"/>
        </w:tabs>
        <w:spacing w:line="360" w:lineRule="auto"/>
        <w:jc w:val="both"/>
        <w:rPr>
          <w:rFonts w:ascii="Times New Roman" w:hAnsi="Times New Roman" w:cs="Times New Roman"/>
          <w:b/>
        </w:rPr>
      </w:pPr>
    </w:p>
    <w:p w:rsidR="00EB0120" w:rsidRDefault="00EB0120" w:rsidP="000C2806">
      <w:pPr>
        <w:pStyle w:val="Default"/>
        <w:tabs>
          <w:tab w:val="left" w:pos="1134"/>
        </w:tabs>
        <w:jc w:val="both"/>
        <w:rPr>
          <w:rFonts w:ascii="Times New Roman" w:hAnsi="Times New Roman" w:cs="Times New Roman"/>
        </w:rPr>
      </w:pPr>
      <w:r>
        <w:rPr>
          <w:rFonts w:ascii="Times New Roman" w:hAnsi="Times New Roman" w:cs="Times New Roman"/>
        </w:rPr>
        <w:t xml:space="preserve">CINTRA, Antônio Carlos de Araújo </w:t>
      </w:r>
      <w:proofErr w:type="spellStart"/>
      <w:proofErr w:type="gramStart"/>
      <w:r>
        <w:rPr>
          <w:rFonts w:ascii="Times New Roman" w:hAnsi="Times New Roman" w:cs="Times New Roman"/>
        </w:rPr>
        <w:t>et</w:t>
      </w:r>
      <w:proofErr w:type="spellEnd"/>
      <w:proofErr w:type="gramEnd"/>
      <w:r>
        <w:rPr>
          <w:rFonts w:ascii="Times New Roman" w:hAnsi="Times New Roman" w:cs="Times New Roman"/>
        </w:rPr>
        <w:t xml:space="preserve"> al. </w:t>
      </w:r>
      <w:r>
        <w:rPr>
          <w:rFonts w:ascii="Times New Roman" w:hAnsi="Times New Roman" w:cs="Times New Roman"/>
          <w:b/>
        </w:rPr>
        <w:t>Teoria Geral do Processo.</w:t>
      </w:r>
      <w:r>
        <w:rPr>
          <w:rFonts w:ascii="Times New Roman" w:hAnsi="Times New Roman" w:cs="Times New Roman"/>
        </w:rPr>
        <w:t xml:space="preserve"> 27 ed. São Paulo: Malheiros Editores, 2011.</w:t>
      </w:r>
    </w:p>
    <w:p w:rsidR="00EB0120" w:rsidRDefault="00EB0120" w:rsidP="000C2806">
      <w:pPr>
        <w:pStyle w:val="Default"/>
        <w:tabs>
          <w:tab w:val="left" w:pos="1134"/>
        </w:tabs>
        <w:jc w:val="both"/>
        <w:rPr>
          <w:rFonts w:ascii="Times New Roman" w:hAnsi="Times New Roman" w:cs="Times New Roman"/>
        </w:rPr>
      </w:pPr>
    </w:p>
    <w:p w:rsidR="000C2806" w:rsidRDefault="000C2806" w:rsidP="000C2806">
      <w:pPr>
        <w:pStyle w:val="Default"/>
        <w:tabs>
          <w:tab w:val="left" w:pos="1134"/>
        </w:tabs>
        <w:jc w:val="both"/>
        <w:rPr>
          <w:rFonts w:ascii="Times New Roman" w:hAnsi="Times New Roman" w:cs="Times New Roman"/>
        </w:rPr>
      </w:pPr>
    </w:p>
    <w:p w:rsidR="00EB0120" w:rsidRPr="00EB0120" w:rsidRDefault="00EB0120" w:rsidP="000C2806">
      <w:pPr>
        <w:spacing w:line="240" w:lineRule="auto"/>
        <w:rPr>
          <w:rFonts w:ascii="Times New Roman" w:hAnsi="Times New Roman"/>
          <w:color w:val="000000" w:themeColor="text1"/>
          <w:sz w:val="24"/>
          <w:szCs w:val="24"/>
        </w:rPr>
      </w:pPr>
      <w:r w:rsidRPr="00C531CB">
        <w:rPr>
          <w:rFonts w:ascii="Times New Roman" w:hAnsi="Times New Roman"/>
          <w:color w:val="000000" w:themeColor="text1"/>
          <w:sz w:val="24"/>
          <w:szCs w:val="24"/>
        </w:rPr>
        <w:t xml:space="preserve">NETTO, Valter Pereira Dias. </w:t>
      </w:r>
      <w:proofErr w:type="gramStart"/>
      <w:r w:rsidRPr="00C531CB">
        <w:rPr>
          <w:rFonts w:ascii="Times New Roman" w:hAnsi="Times New Roman"/>
          <w:b/>
          <w:color w:val="000000" w:themeColor="text1"/>
          <w:sz w:val="24"/>
          <w:szCs w:val="24"/>
        </w:rPr>
        <w:t>Aspectos relevantes dos Juizados Especiais da Fazenda Publica</w:t>
      </w:r>
      <w:proofErr w:type="gramEnd"/>
      <w:r w:rsidRPr="00C531CB">
        <w:rPr>
          <w:rFonts w:ascii="Times New Roman" w:hAnsi="Times New Roman"/>
          <w:b/>
          <w:color w:val="000000" w:themeColor="text1"/>
          <w:sz w:val="24"/>
          <w:szCs w:val="24"/>
        </w:rPr>
        <w:t xml:space="preserve">; </w:t>
      </w:r>
      <w:r w:rsidRPr="00C531CB">
        <w:rPr>
          <w:rFonts w:ascii="Times New Roman" w:hAnsi="Times New Roman"/>
          <w:color w:val="000000" w:themeColor="text1"/>
          <w:sz w:val="24"/>
          <w:szCs w:val="24"/>
        </w:rPr>
        <w:t xml:space="preserve">um breve comentário acerca dos principais pontos da lei </w:t>
      </w:r>
      <w:r w:rsidRPr="00C531CB">
        <w:rPr>
          <w:rFonts w:ascii="Times New Roman" w:hAnsi="Times New Roman"/>
          <w:iCs/>
          <w:color w:val="000000" w:themeColor="text1"/>
          <w:sz w:val="24"/>
          <w:szCs w:val="24"/>
          <w:shd w:val="clear" w:color="auto" w:fill="FFFFFF"/>
        </w:rPr>
        <w:t>nº 12.153/2009</w:t>
      </w:r>
      <w:r w:rsidRPr="00C531CB">
        <w:rPr>
          <w:rFonts w:ascii="Times New Roman" w:hAnsi="Times New Roman"/>
          <w:i/>
          <w:iCs/>
          <w:color w:val="000000" w:themeColor="text1"/>
          <w:sz w:val="24"/>
          <w:szCs w:val="24"/>
          <w:shd w:val="clear" w:color="auto" w:fill="FFFFFF"/>
        </w:rPr>
        <w:t>.</w:t>
      </w:r>
      <w:r w:rsidRPr="00C531CB">
        <w:rPr>
          <w:rFonts w:ascii="Times New Roman" w:hAnsi="Times New Roman"/>
          <w:iCs/>
          <w:color w:val="000000" w:themeColor="text1"/>
          <w:sz w:val="24"/>
          <w:szCs w:val="24"/>
          <w:shd w:val="clear" w:color="auto" w:fill="FFFFFF"/>
        </w:rPr>
        <w:t xml:space="preserve"> São Paulo, 2010. </w:t>
      </w:r>
      <w:r w:rsidRPr="00C531CB">
        <w:rPr>
          <w:rFonts w:ascii="Times New Roman" w:hAnsi="Times New Roman"/>
          <w:color w:val="000000" w:themeColor="text1"/>
          <w:sz w:val="24"/>
          <w:szCs w:val="24"/>
        </w:rPr>
        <w:t xml:space="preserve">Disponível em: &lt; http://www.direitonet.com.br/artigos/exibir/5639/Aspectos-relevantes-dos-Juizados-Especiais-da-Fazenda-Publica&gt;. Acesso em; 20 mai </w:t>
      </w:r>
      <w:proofErr w:type="gramStart"/>
      <w:r w:rsidRPr="00C531CB">
        <w:rPr>
          <w:rFonts w:ascii="Times New Roman" w:hAnsi="Times New Roman"/>
          <w:color w:val="000000" w:themeColor="text1"/>
          <w:sz w:val="24"/>
          <w:szCs w:val="24"/>
        </w:rPr>
        <w:t>2012</w:t>
      </w:r>
      <w:proofErr w:type="gramEnd"/>
    </w:p>
    <w:p w:rsidR="00EB0120" w:rsidRDefault="00EB0120" w:rsidP="000C2806">
      <w:pPr>
        <w:pStyle w:val="Default"/>
        <w:tabs>
          <w:tab w:val="left" w:pos="1134"/>
        </w:tabs>
        <w:jc w:val="both"/>
        <w:rPr>
          <w:rFonts w:ascii="Times New Roman" w:hAnsi="Times New Roman" w:cs="Times New Roman"/>
        </w:rPr>
      </w:pPr>
    </w:p>
    <w:p w:rsidR="000C2806" w:rsidRDefault="000C2806" w:rsidP="000C2806">
      <w:pPr>
        <w:pStyle w:val="Default"/>
        <w:tabs>
          <w:tab w:val="left" w:pos="1134"/>
        </w:tabs>
        <w:jc w:val="both"/>
        <w:rPr>
          <w:rFonts w:ascii="Times New Roman" w:hAnsi="Times New Roman" w:cs="Times New Roman"/>
        </w:rPr>
      </w:pPr>
    </w:p>
    <w:p w:rsidR="00EB0120" w:rsidRDefault="00EB0120" w:rsidP="000C2806">
      <w:pPr>
        <w:pStyle w:val="Default"/>
        <w:tabs>
          <w:tab w:val="left" w:pos="1134"/>
        </w:tabs>
        <w:jc w:val="both"/>
        <w:rPr>
          <w:rFonts w:ascii="Times New Roman" w:hAnsi="Times New Roman" w:cs="Times New Roman"/>
        </w:rPr>
      </w:pPr>
      <w:r>
        <w:rPr>
          <w:rFonts w:ascii="Times New Roman" w:hAnsi="Times New Roman" w:cs="Times New Roman"/>
        </w:rPr>
        <w:t xml:space="preserve">THEODORO JÚNIOR, Humberto. </w:t>
      </w:r>
      <w:r>
        <w:rPr>
          <w:rFonts w:ascii="Times New Roman" w:hAnsi="Times New Roman" w:cs="Times New Roman"/>
          <w:b/>
        </w:rPr>
        <w:t xml:space="preserve"> Os Juizados Especiais da Fazenda Pública. </w:t>
      </w:r>
      <w:r>
        <w:rPr>
          <w:rFonts w:ascii="Times New Roman" w:hAnsi="Times New Roman" w:cs="Times New Roman"/>
        </w:rPr>
        <w:t>Disponível em: &lt;</w:t>
      </w:r>
      <w:r w:rsidRPr="00EB0120">
        <w:t xml:space="preserve"> </w:t>
      </w:r>
      <w:r w:rsidRPr="00EB0120">
        <w:rPr>
          <w:rFonts w:ascii="Times New Roman" w:hAnsi="Times New Roman" w:cs="Times New Roman"/>
        </w:rPr>
        <w:t>http://www.ejef.tjmg.jus.br/home/files/publicacoes/palestras/pal022010.pdf</w:t>
      </w:r>
      <w:r>
        <w:rPr>
          <w:rFonts w:ascii="Times New Roman" w:hAnsi="Times New Roman" w:cs="Times New Roman"/>
        </w:rPr>
        <w:t xml:space="preserve">&gt;. Acesso em: </w:t>
      </w:r>
      <w:proofErr w:type="gramStart"/>
      <w:r>
        <w:rPr>
          <w:rFonts w:ascii="Times New Roman" w:hAnsi="Times New Roman" w:cs="Times New Roman"/>
        </w:rPr>
        <w:t>30 abril 2012</w:t>
      </w:r>
      <w:proofErr w:type="gramEnd"/>
    </w:p>
    <w:p w:rsidR="00EB0120" w:rsidRDefault="00EB0120" w:rsidP="000C2806">
      <w:pPr>
        <w:pStyle w:val="Default"/>
        <w:tabs>
          <w:tab w:val="left" w:pos="1134"/>
        </w:tabs>
        <w:jc w:val="both"/>
        <w:rPr>
          <w:rFonts w:ascii="Times New Roman" w:hAnsi="Times New Roman" w:cs="Times New Roman"/>
        </w:rPr>
      </w:pPr>
    </w:p>
    <w:p w:rsidR="000C2806" w:rsidRDefault="000C2806" w:rsidP="000C2806">
      <w:pPr>
        <w:pStyle w:val="Default"/>
        <w:tabs>
          <w:tab w:val="left" w:pos="1134"/>
        </w:tabs>
        <w:jc w:val="both"/>
        <w:rPr>
          <w:rFonts w:ascii="Times New Roman" w:hAnsi="Times New Roman" w:cs="Times New Roman"/>
        </w:rPr>
      </w:pPr>
    </w:p>
    <w:p w:rsidR="00EB0120" w:rsidRDefault="00EB0120" w:rsidP="000C2806">
      <w:pPr>
        <w:spacing w:line="240" w:lineRule="auto"/>
        <w:rPr>
          <w:rFonts w:ascii="Times New Roman" w:hAnsi="Times New Roman"/>
          <w:color w:val="000000" w:themeColor="text1"/>
          <w:sz w:val="24"/>
          <w:szCs w:val="24"/>
        </w:rPr>
      </w:pPr>
      <w:r w:rsidRPr="00CB1209">
        <w:rPr>
          <w:rFonts w:ascii="Times New Roman" w:hAnsi="Times New Roman"/>
          <w:color w:val="000000" w:themeColor="text1"/>
          <w:sz w:val="24"/>
          <w:szCs w:val="24"/>
        </w:rPr>
        <w:t xml:space="preserve">TORRES, Ana Flávia </w:t>
      </w:r>
      <w:proofErr w:type="gramStart"/>
      <w:r w:rsidRPr="00CB1209">
        <w:rPr>
          <w:rFonts w:ascii="Times New Roman" w:hAnsi="Times New Roman"/>
          <w:color w:val="000000" w:themeColor="text1"/>
          <w:sz w:val="24"/>
          <w:szCs w:val="24"/>
        </w:rPr>
        <w:t>Melo.</w:t>
      </w:r>
      <w:proofErr w:type="gramEnd"/>
      <w:r w:rsidRPr="00CB1209">
        <w:rPr>
          <w:rFonts w:ascii="Times New Roman" w:hAnsi="Times New Roman"/>
          <w:b/>
          <w:color w:val="000000" w:themeColor="text1"/>
          <w:sz w:val="24"/>
          <w:szCs w:val="24"/>
        </w:rPr>
        <w:t xml:space="preserve">Acesso à Justiça. </w:t>
      </w:r>
      <w:r w:rsidRPr="00CB1209">
        <w:rPr>
          <w:rFonts w:ascii="Times New Roman" w:hAnsi="Times New Roman"/>
          <w:color w:val="000000" w:themeColor="text1"/>
          <w:sz w:val="24"/>
          <w:szCs w:val="24"/>
        </w:rPr>
        <w:t>Rio Grande, 2010. Dis</w:t>
      </w:r>
      <w:r>
        <w:rPr>
          <w:rFonts w:ascii="Times New Roman" w:hAnsi="Times New Roman"/>
          <w:color w:val="000000" w:themeColor="text1"/>
          <w:sz w:val="24"/>
          <w:szCs w:val="24"/>
        </w:rPr>
        <w:t xml:space="preserve">ponível em: &lt; </w:t>
      </w:r>
      <w:proofErr w:type="gramStart"/>
      <w:r>
        <w:rPr>
          <w:rFonts w:ascii="Times New Roman" w:hAnsi="Times New Roman"/>
          <w:color w:val="000000" w:themeColor="text1"/>
          <w:sz w:val="24"/>
          <w:szCs w:val="24"/>
        </w:rPr>
        <w:t>http://www.ambito</w:t>
      </w:r>
      <w:r w:rsidRPr="00CB1209">
        <w:rPr>
          <w:rFonts w:ascii="Times New Roman" w:hAnsi="Times New Roman"/>
          <w:color w:val="000000" w:themeColor="text1"/>
          <w:sz w:val="24"/>
          <w:szCs w:val="24"/>
        </w:rPr>
        <w:t>juridico.com.br/site/index.</w:t>
      </w:r>
      <w:proofErr w:type="gramEnd"/>
      <w:r w:rsidRPr="00CB1209">
        <w:rPr>
          <w:rFonts w:ascii="Times New Roman" w:hAnsi="Times New Roman"/>
          <w:color w:val="000000" w:themeColor="text1"/>
          <w:sz w:val="24"/>
          <w:szCs w:val="24"/>
        </w:rPr>
        <w:t>php?</w:t>
      </w:r>
      <w:proofErr w:type="gramStart"/>
      <w:r w:rsidRPr="00CB1209">
        <w:rPr>
          <w:rFonts w:ascii="Times New Roman" w:hAnsi="Times New Roman"/>
          <w:color w:val="000000" w:themeColor="text1"/>
          <w:sz w:val="24"/>
          <w:szCs w:val="24"/>
        </w:rPr>
        <w:t>n_link</w:t>
      </w:r>
      <w:proofErr w:type="gramEnd"/>
      <w:r w:rsidRPr="00CB1209">
        <w:rPr>
          <w:rFonts w:ascii="Times New Roman" w:hAnsi="Times New Roman"/>
          <w:color w:val="000000" w:themeColor="text1"/>
          <w:sz w:val="24"/>
          <w:szCs w:val="24"/>
        </w:rPr>
        <w:t xml:space="preserve">=revista_artigos_leitura&amp;artigo_id=4592&gt;. Acesso em; 22 mai </w:t>
      </w:r>
      <w:proofErr w:type="gramStart"/>
      <w:r w:rsidRPr="00CB1209">
        <w:rPr>
          <w:rFonts w:ascii="Times New Roman" w:hAnsi="Times New Roman"/>
          <w:color w:val="000000" w:themeColor="text1"/>
          <w:sz w:val="24"/>
          <w:szCs w:val="24"/>
        </w:rPr>
        <w:t>2012</w:t>
      </w:r>
      <w:proofErr w:type="gramEnd"/>
    </w:p>
    <w:p w:rsidR="000C2806" w:rsidRDefault="000C2806" w:rsidP="000C2806">
      <w:pPr>
        <w:spacing w:line="240" w:lineRule="auto"/>
        <w:rPr>
          <w:rFonts w:ascii="Times New Roman" w:hAnsi="Times New Roman"/>
          <w:color w:val="000000" w:themeColor="text1"/>
          <w:sz w:val="24"/>
          <w:szCs w:val="24"/>
        </w:rPr>
      </w:pPr>
    </w:p>
    <w:p w:rsidR="00EB0120" w:rsidRPr="00EB0120" w:rsidRDefault="00EB0120" w:rsidP="000C2806">
      <w:pPr>
        <w:pStyle w:val="Ttulo1"/>
        <w:rPr>
          <w:b w:val="0"/>
          <w:sz w:val="24"/>
          <w:szCs w:val="24"/>
        </w:rPr>
      </w:pPr>
      <w:r w:rsidRPr="00EB0120">
        <w:rPr>
          <w:b w:val="0"/>
          <w:sz w:val="24"/>
          <w:szCs w:val="24"/>
        </w:rPr>
        <w:t>VARGAS,</w:t>
      </w:r>
      <w:r>
        <w:rPr>
          <w:b w:val="0"/>
          <w:sz w:val="24"/>
          <w:szCs w:val="24"/>
        </w:rPr>
        <w:t xml:space="preserve"> Cirilo Augusto.</w:t>
      </w:r>
      <w:r w:rsidRPr="00EB0120">
        <w:rPr>
          <w:sz w:val="24"/>
          <w:szCs w:val="24"/>
        </w:rPr>
        <w:t xml:space="preserve"> Juizados especiais cíveis e a alteração do pedido após a estabilização da demanda</w:t>
      </w:r>
      <w:r>
        <w:rPr>
          <w:sz w:val="24"/>
          <w:szCs w:val="24"/>
        </w:rPr>
        <w:t xml:space="preserve">. </w:t>
      </w:r>
      <w:r>
        <w:rPr>
          <w:b w:val="0"/>
          <w:sz w:val="24"/>
          <w:szCs w:val="24"/>
        </w:rPr>
        <w:t>Disponível em: &lt;</w:t>
      </w:r>
      <w:r w:rsidRPr="00EB0120">
        <w:t xml:space="preserve"> </w:t>
      </w:r>
      <w:r w:rsidRPr="00EB0120">
        <w:rPr>
          <w:b w:val="0"/>
          <w:sz w:val="24"/>
          <w:szCs w:val="24"/>
        </w:rPr>
        <w:t xml:space="preserve">http://jus.com.br/revista/texto/12305/juizados-especiais-civeis-e-a-alteracao-do-pedido-apos-a-estabilizacao-da-demanda </w:t>
      </w:r>
      <w:r>
        <w:rPr>
          <w:b w:val="0"/>
          <w:sz w:val="24"/>
          <w:szCs w:val="24"/>
        </w:rPr>
        <w:t xml:space="preserve">&gt;. Acesso em </w:t>
      </w:r>
      <w:proofErr w:type="gramStart"/>
      <w:r>
        <w:rPr>
          <w:b w:val="0"/>
          <w:sz w:val="24"/>
          <w:szCs w:val="24"/>
        </w:rPr>
        <w:t>05 maio 2012</w:t>
      </w:r>
      <w:proofErr w:type="gramEnd"/>
    </w:p>
    <w:p w:rsidR="00EB0120" w:rsidRPr="00EB0120" w:rsidRDefault="00EB0120" w:rsidP="000C2806">
      <w:pPr>
        <w:pStyle w:val="Default"/>
        <w:tabs>
          <w:tab w:val="left" w:pos="1134"/>
        </w:tabs>
        <w:jc w:val="both"/>
        <w:rPr>
          <w:rFonts w:ascii="Times New Roman" w:hAnsi="Times New Roman" w:cs="Times New Roman"/>
        </w:rPr>
      </w:pPr>
    </w:p>
    <w:sectPr w:rsidR="00EB0120" w:rsidRPr="00EB0120" w:rsidSect="00B10B8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58E" w:rsidRDefault="008F158E" w:rsidP="00466D0B">
      <w:pPr>
        <w:spacing w:after="0" w:line="240" w:lineRule="auto"/>
      </w:pPr>
      <w:r>
        <w:separator/>
      </w:r>
    </w:p>
  </w:endnote>
  <w:endnote w:type="continuationSeparator" w:id="0">
    <w:p w:rsidR="008F158E" w:rsidRDefault="008F158E" w:rsidP="00466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58E" w:rsidRDefault="008F158E" w:rsidP="00466D0B">
      <w:pPr>
        <w:spacing w:after="0" w:line="240" w:lineRule="auto"/>
      </w:pPr>
      <w:r>
        <w:separator/>
      </w:r>
    </w:p>
  </w:footnote>
  <w:footnote w:type="continuationSeparator" w:id="0">
    <w:p w:rsidR="008F158E" w:rsidRDefault="008F158E" w:rsidP="00466D0B">
      <w:pPr>
        <w:spacing w:after="0" w:line="240" w:lineRule="auto"/>
      </w:pPr>
      <w:r>
        <w:continuationSeparator/>
      </w:r>
    </w:p>
  </w:footnote>
  <w:footnote w:id="1">
    <w:p w:rsidR="00466D0B" w:rsidRDefault="00466D0B">
      <w:pPr>
        <w:pStyle w:val="Textodenotaderodap"/>
      </w:pPr>
      <w:r>
        <w:rPr>
          <w:rStyle w:val="Refdenotaderodap"/>
        </w:rPr>
        <w:footnoteRef/>
      </w:r>
      <w:r>
        <w:t xml:space="preserve"> </w:t>
      </w:r>
      <w:proofErr w:type="spellStart"/>
      <w:r>
        <w:rPr>
          <w:rFonts w:ascii="Times" w:eastAsia="Times New Roman" w:hAnsi="Times" w:cs="Arial"/>
        </w:rPr>
        <w:t>Paper</w:t>
      </w:r>
      <w:proofErr w:type="spellEnd"/>
      <w:r>
        <w:rPr>
          <w:rFonts w:ascii="Times" w:eastAsia="Times New Roman" w:hAnsi="Times" w:cs="Arial"/>
        </w:rPr>
        <w:t xml:space="preserve"> apresentado para obtenção de nota na matéria Processo de Conhecimento II lecionada pelo Prof. Hugo Assis Passos</w:t>
      </w:r>
    </w:p>
  </w:footnote>
  <w:footnote w:id="2">
    <w:p w:rsidR="00466D0B" w:rsidRDefault="00466D0B">
      <w:pPr>
        <w:pStyle w:val="Textodenotaderodap"/>
      </w:pPr>
      <w:r>
        <w:rPr>
          <w:rStyle w:val="Refdenotaderodap"/>
        </w:rPr>
        <w:footnoteRef/>
      </w:r>
      <w:r>
        <w:t xml:space="preserve"> </w:t>
      </w:r>
      <w:r>
        <w:rPr>
          <w:rFonts w:ascii="Times" w:hAnsi="Times"/>
        </w:rPr>
        <w:t>Alunos do 5</w:t>
      </w:r>
      <w:r w:rsidRPr="00301749">
        <w:rPr>
          <w:rFonts w:ascii="Times" w:eastAsia="Times New Roman" w:hAnsi="Times" w:cs="Arial"/>
        </w:rPr>
        <w:t>°</w:t>
      </w:r>
      <w:r>
        <w:rPr>
          <w:rFonts w:ascii="Times" w:eastAsia="Times New Roman" w:hAnsi="Times" w:cs="Arial"/>
        </w:rPr>
        <w:t xml:space="preserve"> período do curso de Direito Noturno da Unidade de Ensino Superior Dom Bosco - UNDB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24E0"/>
    <w:multiLevelType w:val="hybridMultilevel"/>
    <w:tmpl w:val="55DC40A2"/>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62C3"/>
    <w:rsid w:val="000C2806"/>
    <w:rsid w:val="002333E1"/>
    <w:rsid w:val="00245D2E"/>
    <w:rsid w:val="002B212E"/>
    <w:rsid w:val="002E1D1F"/>
    <w:rsid w:val="002F62B8"/>
    <w:rsid w:val="0035707C"/>
    <w:rsid w:val="003742C7"/>
    <w:rsid w:val="003E2F7F"/>
    <w:rsid w:val="00410531"/>
    <w:rsid w:val="00466D0B"/>
    <w:rsid w:val="004B258E"/>
    <w:rsid w:val="005A3979"/>
    <w:rsid w:val="005A6F2F"/>
    <w:rsid w:val="005C0A80"/>
    <w:rsid w:val="005D3549"/>
    <w:rsid w:val="00623634"/>
    <w:rsid w:val="006A35A5"/>
    <w:rsid w:val="007D5302"/>
    <w:rsid w:val="0082154B"/>
    <w:rsid w:val="008A6171"/>
    <w:rsid w:val="008E3F9E"/>
    <w:rsid w:val="008F158E"/>
    <w:rsid w:val="00916E2A"/>
    <w:rsid w:val="00955924"/>
    <w:rsid w:val="00955B77"/>
    <w:rsid w:val="009A0351"/>
    <w:rsid w:val="009B22E4"/>
    <w:rsid w:val="009B3BE7"/>
    <w:rsid w:val="009D61DE"/>
    <w:rsid w:val="009F64B9"/>
    <w:rsid w:val="00A323E5"/>
    <w:rsid w:val="00A7374D"/>
    <w:rsid w:val="00AE3D8B"/>
    <w:rsid w:val="00AF157F"/>
    <w:rsid w:val="00B10B81"/>
    <w:rsid w:val="00B243CE"/>
    <w:rsid w:val="00C662C3"/>
    <w:rsid w:val="00CC0CC9"/>
    <w:rsid w:val="00D47B6F"/>
    <w:rsid w:val="00DB3E1E"/>
    <w:rsid w:val="00E423AF"/>
    <w:rsid w:val="00E669D4"/>
    <w:rsid w:val="00EB0120"/>
    <w:rsid w:val="00F228B2"/>
    <w:rsid w:val="00F22F6E"/>
    <w:rsid w:val="00F42AEA"/>
    <w:rsid w:val="00F613D3"/>
    <w:rsid w:val="00F635C6"/>
    <w:rsid w:val="00F70E94"/>
    <w:rsid w:val="00FA39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CE"/>
  </w:style>
  <w:style w:type="paragraph" w:styleId="Ttulo1">
    <w:name w:val="heading 1"/>
    <w:basedOn w:val="Normal"/>
    <w:link w:val="Ttulo1Char"/>
    <w:uiPriority w:val="9"/>
    <w:qFormat/>
    <w:rsid w:val="00EB01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662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662C3"/>
  </w:style>
  <w:style w:type="character" w:styleId="Forte">
    <w:name w:val="Strong"/>
    <w:basedOn w:val="Fontepargpadro"/>
    <w:uiPriority w:val="22"/>
    <w:qFormat/>
    <w:rsid w:val="00C662C3"/>
    <w:rPr>
      <w:b/>
      <w:bCs/>
    </w:rPr>
  </w:style>
  <w:style w:type="character" w:styleId="Hyperlink">
    <w:name w:val="Hyperlink"/>
    <w:basedOn w:val="Fontepargpadro"/>
    <w:uiPriority w:val="99"/>
    <w:unhideWhenUsed/>
    <w:rsid w:val="00C662C3"/>
    <w:rPr>
      <w:color w:val="0000FF"/>
      <w:u w:val="single"/>
    </w:rPr>
  </w:style>
  <w:style w:type="paragraph" w:styleId="PargrafodaLista">
    <w:name w:val="List Paragraph"/>
    <w:basedOn w:val="Normal"/>
    <w:uiPriority w:val="34"/>
    <w:qFormat/>
    <w:rsid w:val="003E2F7F"/>
    <w:pPr>
      <w:ind w:left="720"/>
      <w:contextualSpacing/>
    </w:pPr>
  </w:style>
  <w:style w:type="paragraph" w:customStyle="1" w:styleId="Default">
    <w:name w:val="Default"/>
    <w:rsid w:val="00B10B81"/>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466D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66D0B"/>
    <w:rPr>
      <w:sz w:val="20"/>
      <w:szCs w:val="20"/>
    </w:rPr>
  </w:style>
  <w:style w:type="character" w:styleId="Refdenotaderodap">
    <w:name w:val="footnote reference"/>
    <w:basedOn w:val="Fontepargpadro"/>
    <w:uiPriority w:val="99"/>
    <w:semiHidden/>
    <w:unhideWhenUsed/>
    <w:rsid w:val="00466D0B"/>
    <w:rPr>
      <w:vertAlign w:val="superscript"/>
    </w:rPr>
  </w:style>
  <w:style w:type="character" w:customStyle="1" w:styleId="Ttulo1Char">
    <w:name w:val="Título 1 Char"/>
    <w:basedOn w:val="Fontepargpadro"/>
    <w:link w:val="Ttulo1"/>
    <w:uiPriority w:val="9"/>
    <w:rsid w:val="00EB0120"/>
    <w:rPr>
      <w:rFonts w:ascii="Times New Roman" w:eastAsia="Times New Roman" w:hAnsi="Times New Roman" w:cs="Times New Roman"/>
      <w:b/>
      <w:bCs/>
      <w:kern w:val="36"/>
      <w:sz w:val="48"/>
      <w:szCs w:val="48"/>
      <w:lang w:eastAsia="pt-BR"/>
    </w:rPr>
  </w:style>
</w:styles>
</file>

<file path=word/webSettings.xml><?xml version="1.0" encoding="utf-8"?>
<w:webSettings xmlns:r="http://schemas.openxmlformats.org/officeDocument/2006/relationships" xmlns:w="http://schemas.openxmlformats.org/wordprocessingml/2006/main">
  <w:divs>
    <w:div w:id="523717236">
      <w:bodyDiv w:val="1"/>
      <w:marLeft w:val="0"/>
      <w:marRight w:val="0"/>
      <w:marTop w:val="0"/>
      <w:marBottom w:val="0"/>
      <w:divBdr>
        <w:top w:val="none" w:sz="0" w:space="0" w:color="auto"/>
        <w:left w:val="none" w:sz="0" w:space="0" w:color="auto"/>
        <w:bottom w:val="none" w:sz="0" w:space="0" w:color="auto"/>
        <w:right w:val="none" w:sz="0" w:space="0" w:color="auto"/>
      </w:divBdr>
    </w:div>
    <w:div w:id="13033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A4A5F-187E-4220-8277-91E8E653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2536</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Alba</cp:lastModifiedBy>
  <cp:revision>8</cp:revision>
  <dcterms:created xsi:type="dcterms:W3CDTF">2012-05-29T18:38:00Z</dcterms:created>
  <dcterms:modified xsi:type="dcterms:W3CDTF">2012-05-29T20:41:00Z</dcterms:modified>
</cp:coreProperties>
</file>