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EE" w:rsidRDefault="00CF6B5F" w:rsidP="00CF6B5F">
      <w:pPr>
        <w:jc w:val="both"/>
      </w:pPr>
      <w:r>
        <w:t>Professora da Rede monta L</w:t>
      </w:r>
      <w:r w:rsidR="00EC1AD7">
        <w:t xml:space="preserve">aboratório </w:t>
      </w:r>
      <w:r>
        <w:t xml:space="preserve">Sustentável </w:t>
      </w:r>
      <w:r w:rsidR="00EC1AD7">
        <w:t>de Matemática com Materiais reciclados:</w:t>
      </w:r>
    </w:p>
    <w:p w:rsidR="00EC1AD7" w:rsidRDefault="00EC1AD7" w:rsidP="00CF6B5F">
      <w:pPr>
        <w:ind w:firstLine="708"/>
        <w:jc w:val="both"/>
      </w:pPr>
      <w:r>
        <w:t>Ao perceber a necessidade da utilização de Materiais Manipulativos para a melhoria do aprendizado de Matemática</w:t>
      </w:r>
      <w:r w:rsidR="006C19FE">
        <w:t xml:space="preserve"> </w:t>
      </w:r>
      <w:r w:rsidR="003157EE">
        <w:t>no Colégio Estadual Hebe Camargo em Pedra de Guaratiba,</w:t>
      </w:r>
      <w:r w:rsidR="006C19FE">
        <w:t xml:space="preserve"> </w:t>
      </w:r>
      <w:r>
        <w:t xml:space="preserve">e a abundância de material reciclável no bairro no qual a unidade escolar está localizada, a </w:t>
      </w:r>
      <w:r w:rsidR="003D5069">
        <w:t>iniciei</w:t>
      </w:r>
      <w:r>
        <w:t xml:space="preserve"> o projeto Laboratório Sustentável, onde objetos de aprendizagem</w:t>
      </w:r>
      <w:r w:rsidR="003D5069">
        <w:t xml:space="preserve"> específicos,</w:t>
      </w:r>
      <w:r>
        <w:t xml:space="preserve"> mediadores do aprendizado de Matemática</w:t>
      </w:r>
      <w:r w:rsidR="003D5069">
        <w:t>,</w:t>
      </w:r>
      <w:r w:rsidR="006C19FE">
        <w:t xml:space="preserve"> </w:t>
      </w:r>
      <w:r w:rsidR="0030749A">
        <w:t xml:space="preserve">são </w:t>
      </w:r>
      <w:r>
        <w:t>confeccionados com material doado pela comunidade</w:t>
      </w:r>
      <w:r w:rsidR="006C19FE">
        <w:t xml:space="preserve"> </w:t>
      </w:r>
      <w:r>
        <w:t>escolar</w:t>
      </w:r>
      <w:r w:rsidR="0030749A">
        <w:t>, o projeto tem total apoio da direção da escola que fornece os s</w:t>
      </w:r>
      <w:r w:rsidR="00CF6B5F">
        <w:t>ubsídios não recicláveis para a construção do material manipulável</w:t>
      </w:r>
      <w:r>
        <w:t xml:space="preserve">. </w:t>
      </w:r>
    </w:p>
    <w:p w:rsidR="00472576" w:rsidRDefault="00EC1AD7" w:rsidP="00CF6B5F">
      <w:pPr>
        <w:ind w:firstLine="708"/>
        <w:jc w:val="both"/>
      </w:pPr>
      <w:r>
        <w:t>Os materi</w:t>
      </w:r>
      <w:r w:rsidR="00472576">
        <w:t>ais são construídos segundo</w:t>
      </w:r>
      <w:r>
        <w:t xml:space="preserve"> duas vertentes: a primeira contempla os fundamentos matemáticos necessários ao bom andamento do processo de ensino aprendizagem de Matemática no Ensino Médio. A segunda </w:t>
      </w:r>
      <w:r w:rsidR="003157EE">
        <w:t>contempla as habilidades e competências descritas no Currículo Mínimo 2014-1º ano do ensino médio</w:t>
      </w:r>
      <w:r w:rsidR="003D5069">
        <w:t xml:space="preserve">, </w:t>
      </w:r>
      <w:r w:rsidR="006C19FE">
        <w:t>na medida em que</w:t>
      </w:r>
      <w:r w:rsidR="00472576">
        <w:t xml:space="preserve"> os temas são trabalhados com as turmas durante o ano letivo. Espera-se que ao final dos 3 anos de escolaridade das turmas ingressantes na unidade escolar</w:t>
      </w:r>
      <w:r w:rsidR="006C19FE">
        <w:t xml:space="preserve"> </w:t>
      </w:r>
      <w:r w:rsidR="00472576">
        <w:t>o acervo do Laboratório alcance todo o currículo mínimo de Matemática para o Ensino Médio.</w:t>
      </w:r>
    </w:p>
    <w:p w:rsidR="00472576" w:rsidRDefault="003D5069" w:rsidP="00CF6B5F">
      <w:pPr>
        <w:ind w:firstLine="708"/>
        <w:jc w:val="both"/>
      </w:pPr>
      <w:r>
        <w:t>A</w:t>
      </w:r>
      <w:r w:rsidR="00472576">
        <w:t xml:space="preserve"> interação dos alunos com o material manipulável</w:t>
      </w:r>
      <w:r>
        <w:t xml:space="preserve"> ecológico</w:t>
      </w:r>
      <w:r w:rsidR="00472576">
        <w:t xml:space="preserve"> aumentou o interesse e consequentemente o rendimento do alunado na disciplina</w:t>
      </w:r>
      <w:r w:rsidR="0030749A">
        <w:t>. Até mesmo alunos avessos à Matemática passaram a vê-la co</w:t>
      </w:r>
      <w:r w:rsidR="00EF1591">
        <w:t>mo algo interessante e divertido</w:t>
      </w:r>
      <w:r w:rsidR="0030749A">
        <w:t xml:space="preserve">. </w:t>
      </w:r>
      <w:r>
        <w:t xml:space="preserve"> Além da melhoria do aprendizado, também a conscientização em relação á responsabilidade ambiental do alunado foi despertada.</w:t>
      </w:r>
    </w:p>
    <w:p w:rsidR="0030749A" w:rsidRDefault="003D5069" w:rsidP="00CF6B5F">
      <w:pPr>
        <w:ind w:firstLine="708"/>
        <w:jc w:val="both"/>
      </w:pPr>
      <w:r>
        <w:t>P</w:t>
      </w:r>
      <w:r w:rsidR="0030749A">
        <w:t>rofessores interessados em montar um laboratório sustentável em sua escola podem</w:t>
      </w:r>
      <w:r w:rsidR="006C19FE">
        <w:t xml:space="preserve"> </w:t>
      </w:r>
      <w:r w:rsidR="0030749A">
        <w:t>acompanhar o desenvolvimento do projeto, a construção dos objetos de aprendizagem e as sequências didáticas realizadas, no blog do projeto:</w:t>
      </w:r>
    </w:p>
    <w:p w:rsidR="0030749A" w:rsidRDefault="0030749A" w:rsidP="00CF6B5F">
      <w:pPr>
        <w:ind w:firstLine="708"/>
        <w:jc w:val="both"/>
      </w:pPr>
      <w:r>
        <w:t>professoradanielamendes.blogspot.com.br</w:t>
      </w:r>
    </w:p>
    <w:p w:rsidR="00CF6B5F" w:rsidRDefault="00CF6B5F" w:rsidP="00CF6B5F">
      <w:pPr>
        <w:ind w:firstLine="708"/>
        <w:jc w:val="both"/>
      </w:pPr>
    </w:p>
    <w:p w:rsidR="00CF6B5F" w:rsidRDefault="00CF6B5F" w:rsidP="00CF6B5F">
      <w:pPr>
        <w:ind w:firstLine="708"/>
        <w:jc w:val="both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19050" t="0" r="0" b="0"/>
            <wp:docPr id="7" name="Imagem 6" descr="materia prima do laboratório sustentáv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ria prima do laboratório sustentáve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6B5F" w:rsidRDefault="00CF6B5F" w:rsidP="00CF6B5F">
      <w:pPr>
        <w:ind w:firstLine="708"/>
        <w:jc w:val="center"/>
      </w:pPr>
      <w:r>
        <w:t>Matéria prima doada pela comunidade escolar.</w:t>
      </w:r>
    </w:p>
    <w:p w:rsidR="0030749A" w:rsidRDefault="0030749A" w:rsidP="00CF6B5F">
      <w:pPr>
        <w:ind w:firstLine="708"/>
        <w:jc w:val="both"/>
      </w:pPr>
    </w:p>
    <w:p w:rsidR="0030749A" w:rsidRDefault="0030749A" w:rsidP="00CF6B5F">
      <w:pPr>
        <w:ind w:firstLine="708"/>
        <w:jc w:val="both"/>
      </w:pPr>
      <w:r w:rsidRPr="0030749A">
        <w:rPr>
          <w:noProof/>
          <w:lang w:eastAsia="pt-BR"/>
        </w:rPr>
        <w:drawing>
          <wp:inline distT="0" distB="0" distL="0" distR="0">
            <wp:extent cx="5400040" cy="3599815"/>
            <wp:effectExtent l="19050" t="0" r="0" b="0"/>
            <wp:docPr id="6" name="Imagem 4" descr="SAM_3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_3138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9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749A" w:rsidRDefault="0030749A" w:rsidP="00CF6B5F">
      <w:pPr>
        <w:ind w:firstLine="708"/>
        <w:jc w:val="both"/>
      </w:pPr>
      <w:r>
        <w:t>Alunos interagindo com os materiais do laboratório na oficina de razão e proporção.</w:t>
      </w:r>
    </w:p>
    <w:p w:rsidR="0030749A" w:rsidRDefault="0030749A" w:rsidP="00CF6B5F">
      <w:pPr>
        <w:ind w:firstLine="708"/>
        <w:jc w:val="both"/>
      </w:pPr>
    </w:p>
    <w:p w:rsidR="0030749A" w:rsidRDefault="0030749A" w:rsidP="00CF6B5F">
      <w:pPr>
        <w:ind w:firstLine="708"/>
        <w:jc w:val="both"/>
      </w:pPr>
    </w:p>
    <w:p w:rsidR="0030749A" w:rsidRDefault="0030749A" w:rsidP="00CF6B5F">
      <w:pPr>
        <w:ind w:firstLine="708"/>
        <w:jc w:val="both"/>
      </w:pPr>
    </w:p>
    <w:p w:rsidR="003157EE" w:rsidRDefault="003157EE" w:rsidP="003157EE">
      <w:pPr>
        <w:ind w:firstLine="708"/>
      </w:pPr>
      <w:r>
        <w:t xml:space="preserve">  </w:t>
      </w:r>
      <w:r w:rsidR="0050334C">
        <w:rPr>
          <w:noProof/>
          <w:lang w:eastAsia="pt-BR"/>
        </w:rPr>
        <w:drawing>
          <wp:inline distT="0" distB="0" distL="0" distR="0">
            <wp:extent cx="5057775" cy="6743899"/>
            <wp:effectExtent l="19050" t="0" r="9525" b="0"/>
            <wp:docPr id="2" name="Imagem 1" descr="função afim Material da oficina II investigando a função afi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nção afim Material da oficina II investigando a função afi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57329" cy="674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4C" w:rsidRDefault="0050334C" w:rsidP="003157EE">
      <w:pPr>
        <w:ind w:firstLine="708"/>
      </w:pPr>
      <w:r>
        <w:t xml:space="preserve">Conjunto de objetos de aprendizagem elaborado para o aprendizado de função </w:t>
      </w:r>
    </w:p>
    <w:p w:rsidR="0050334C" w:rsidRDefault="0050334C" w:rsidP="003157EE">
      <w:pPr>
        <w:ind w:firstLine="708"/>
      </w:pPr>
      <w:r>
        <w:t xml:space="preserve">Polinomial do 1º </w:t>
      </w:r>
      <w:r w:rsidR="006C19FE">
        <w:t>grau (</w:t>
      </w:r>
      <w:r>
        <w:t>CM-2014 1º ano EM 2º bimestre)</w:t>
      </w:r>
    </w:p>
    <w:p w:rsidR="0050334C" w:rsidRDefault="0050334C" w:rsidP="003157EE">
      <w:pPr>
        <w:ind w:firstLine="708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19050" t="0" r="0" b="0"/>
            <wp:docPr id="3" name="Imagem 2" descr="trigonometria no triângulo retângulo no círculo unitário Objetos de aprendizagem p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igonometria no triângulo retângulo no círculo unitário Objetos de aprendizagem par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4C" w:rsidRDefault="0050334C" w:rsidP="0050334C">
      <w:pPr>
        <w:ind w:firstLine="708"/>
      </w:pPr>
      <w:r>
        <w:t xml:space="preserve">Conjunto de objetos de aprendizagem elaborado para o aprendizado de razões trigonométricas </w:t>
      </w:r>
      <w:r w:rsidR="006C19FE">
        <w:t>(</w:t>
      </w:r>
      <w:r>
        <w:t>CM-2014 1º ano EM 2º bimestre)</w:t>
      </w:r>
    </w:p>
    <w:p w:rsidR="0050334C" w:rsidRDefault="0050334C" w:rsidP="0050334C">
      <w:pPr>
        <w:ind w:firstLine="708"/>
      </w:pPr>
    </w:p>
    <w:p w:rsidR="0050334C" w:rsidRDefault="0050334C" w:rsidP="0050334C">
      <w:pPr>
        <w:ind w:firstLine="708"/>
      </w:pPr>
    </w:p>
    <w:p w:rsidR="0050334C" w:rsidRDefault="0050334C" w:rsidP="0050334C">
      <w:pPr>
        <w:ind w:firstLine="708"/>
      </w:pPr>
    </w:p>
    <w:p w:rsidR="0050334C" w:rsidRDefault="0050334C" w:rsidP="0050334C">
      <w:pPr>
        <w:ind w:firstLine="708"/>
      </w:pPr>
      <w:r>
        <w:rPr>
          <w:noProof/>
          <w:lang w:eastAsia="pt-BR"/>
        </w:rPr>
        <w:lastRenderedPageBreak/>
        <w:drawing>
          <wp:inline distT="0" distB="0" distL="0" distR="0">
            <wp:extent cx="5400040" cy="4050030"/>
            <wp:effectExtent l="19050" t="0" r="0" b="0"/>
            <wp:docPr id="4" name="Imagem 3" descr="visão ger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ão geral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05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10" w:rsidRDefault="0050334C" w:rsidP="00472576">
      <w:pPr>
        <w:ind w:firstLine="708"/>
        <w:jc w:val="center"/>
      </w:pPr>
      <w:r>
        <w:t xml:space="preserve">Visão geral do acervo de objetos do Laboratório Sustentável de Matemática do </w:t>
      </w:r>
    </w:p>
    <w:p w:rsidR="0050334C" w:rsidRDefault="0050334C" w:rsidP="00472576">
      <w:pPr>
        <w:ind w:firstLine="708"/>
        <w:jc w:val="center"/>
      </w:pPr>
      <w:r>
        <w:t>C.E. Hebe Camargo.</w:t>
      </w:r>
    </w:p>
    <w:p w:rsidR="00472576" w:rsidRDefault="00472576" w:rsidP="00472576">
      <w:pPr>
        <w:ind w:firstLine="708"/>
        <w:jc w:val="center"/>
      </w:pPr>
    </w:p>
    <w:p w:rsidR="00472576" w:rsidRDefault="00472576" w:rsidP="00472576">
      <w:pPr>
        <w:ind w:firstLine="708"/>
      </w:pPr>
    </w:p>
    <w:p w:rsidR="00EC1AD7" w:rsidRDefault="00EC1AD7"/>
    <w:sectPr w:rsidR="00EC1AD7" w:rsidSect="006E40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1AD7"/>
    <w:rsid w:val="000F1943"/>
    <w:rsid w:val="0030749A"/>
    <w:rsid w:val="003157EE"/>
    <w:rsid w:val="003D5069"/>
    <w:rsid w:val="00462E10"/>
    <w:rsid w:val="00472576"/>
    <w:rsid w:val="0050334C"/>
    <w:rsid w:val="005563C0"/>
    <w:rsid w:val="006C19FE"/>
    <w:rsid w:val="006E4085"/>
    <w:rsid w:val="00A542DC"/>
    <w:rsid w:val="00C258E2"/>
    <w:rsid w:val="00CF6B5F"/>
    <w:rsid w:val="00EC1AD7"/>
    <w:rsid w:val="00EF1591"/>
    <w:rsid w:val="00F7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40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15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57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368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6</cp:revision>
  <dcterms:created xsi:type="dcterms:W3CDTF">2014-06-13T14:38:00Z</dcterms:created>
  <dcterms:modified xsi:type="dcterms:W3CDTF">2014-06-19T18:05:00Z</dcterms:modified>
</cp:coreProperties>
</file>