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A9" w:rsidRPr="00D1283D" w:rsidRDefault="001E11A9" w:rsidP="00575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283D">
        <w:rPr>
          <w:rFonts w:ascii="Times New Roman" w:hAnsi="Times New Roman" w:cs="Times New Roman"/>
          <w:b/>
          <w:sz w:val="24"/>
          <w:szCs w:val="24"/>
        </w:rPr>
        <w:t>A SÚMULA 608 DO STF E O ATIVISMO JUDICIAL: ANÁLISE CRÍTICA</w:t>
      </w:r>
    </w:p>
    <w:p w:rsidR="00575315" w:rsidRPr="00D1283D" w:rsidRDefault="00575315">
      <w:pPr>
        <w:rPr>
          <w:rFonts w:ascii="Times New Roman" w:hAnsi="Times New Roman" w:cs="Times New Roman"/>
          <w:i/>
          <w:sz w:val="24"/>
          <w:szCs w:val="24"/>
        </w:rPr>
      </w:pPr>
    </w:p>
    <w:p w:rsidR="00575315" w:rsidRPr="00D1283D" w:rsidRDefault="00575315" w:rsidP="00575315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283D">
        <w:rPr>
          <w:rFonts w:ascii="Times New Roman" w:hAnsi="Times New Roman" w:cs="Times New Roman"/>
          <w:i/>
          <w:sz w:val="24"/>
          <w:szCs w:val="24"/>
        </w:rPr>
        <w:t xml:space="preserve">Camilla Canuto </w:t>
      </w:r>
      <w:proofErr w:type="spellStart"/>
      <w:r w:rsidRPr="00D1283D">
        <w:rPr>
          <w:rFonts w:ascii="Times New Roman" w:hAnsi="Times New Roman" w:cs="Times New Roman"/>
          <w:i/>
          <w:sz w:val="24"/>
          <w:szCs w:val="24"/>
        </w:rPr>
        <w:t>Tanios</w:t>
      </w:r>
      <w:proofErr w:type="spellEnd"/>
    </w:p>
    <w:p w:rsidR="00575315" w:rsidRPr="00D1283D" w:rsidRDefault="00575315" w:rsidP="00575315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283D">
        <w:rPr>
          <w:rFonts w:ascii="Times New Roman" w:hAnsi="Times New Roman" w:cs="Times New Roman"/>
          <w:i/>
          <w:sz w:val="24"/>
          <w:szCs w:val="24"/>
        </w:rPr>
        <w:t>Thamires Santana Dantas de Cerqueira</w:t>
      </w:r>
      <w:r w:rsidR="000279DF" w:rsidRPr="00D1283D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:rsidR="00575315" w:rsidRPr="000279DF" w:rsidRDefault="00575315" w:rsidP="00575315">
      <w:pPr>
        <w:pStyle w:val="SemEspaamento"/>
        <w:jc w:val="right"/>
        <w:rPr>
          <w:rFonts w:ascii="Times New Roman" w:hAnsi="Times New Roman" w:cs="Times New Roman"/>
        </w:rPr>
      </w:pPr>
    </w:p>
    <w:p w:rsidR="00575315" w:rsidRDefault="00575315" w:rsidP="00575315">
      <w:pPr>
        <w:pStyle w:val="SemEspaamento"/>
        <w:jc w:val="right"/>
        <w:rPr>
          <w:rFonts w:ascii="Times New Roman" w:hAnsi="Times New Roman" w:cs="Times New Roman"/>
        </w:rPr>
      </w:pPr>
    </w:p>
    <w:p w:rsidR="000279DF" w:rsidRPr="000279DF" w:rsidRDefault="000279DF" w:rsidP="00575315">
      <w:pPr>
        <w:pStyle w:val="SemEspaamento"/>
        <w:jc w:val="right"/>
        <w:rPr>
          <w:rFonts w:ascii="Times New Roman" w:hAnsi="Times New Roman" w:cs="Times New Roman"/>
        </w:rPr>
      </w:pPr>
    </w:p>
    <w:p w:rsidR="00575315" w:rsidRPr="000279DF" w:rsidRDefault="00575315" w:rsidP="00575315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52636">
        <w:rPr>
          <w:rFonts w:ascii="Times New Roman" w:hAnsi="Times New Roman" w:cs="Times New Roman"/>
          <w:b/>
          <w:sz w:val="20"/>
          <w:szCs w:val="20"/>
        </w:rPr>
        <w:t>Sumário:</w:t>
      </w:r>
      <w:r w:rsidRPr="000279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279D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0279DF">
        <w:rPr>
          <w:rFonts w:ascii="Times New Roman" w:hAnsi="Times New Roman" w:cs="Times New Roman"/>
          <w:sz w:val="20"/>
          <w:szCs w:val="20"/>
        </w:rPr>
        <w:t>. Introdução. 2. O Ativismo Judicial: br</w:t>
      </w:r>
      <w:r w:rsidR="00FE1398">
        <w:rPr>
          <w:rFonts w:ascii="Times New Roman" w:hAnsi="Times New Roman" w:cs="Times New Roman"/>
          <w:sz w:val="20"/>
          <w:szCs w:val="20"/>
        </w:rPr>
        <w:t xml:space="preserve">eves considerações </w:t>
      </w:r>
      <w:proofErr w:type="gramStart"/>
      <w:r w:rsidR="00FE1398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FE1398">
        <w:rPr>
          <w:rFonts w:ascii="Times New Roman" w:hAnsi="Times New Roman" w:cs="Times New Roman"/>
          <w:sz w:val="20"/>
          <w:szCs w:val="20"/>
        </w:rPr>
        <w:t xml:space="preserve"> .A Sumula 6</w:t>
      </w:r>
      <w:r w:rsidRPr="000279DF">
        <w:rPr>
          <w:rFonts w:ascii="Times New Roman" w:hAnsi="Times New Roman" w:cs="Times New Roman"/>
          <w:sz w:val="20"/>
          <w:szCs w:val="20"/>
        </w:rPr>
        <w:t xml:space="preserve">08 STF. 4. </w:t>
      </w:r>
      <w:r w:rsidR="00FE1398">
        <w:rPr>
          <w:rFonts w:ascii="Times New Roman" w:hAnsi="Times New Roman" w:cs="Times New Roman"/>
          <w:sz w:val="20"/>
          <w:szCs w:val="20"/>
        </w:rPr>
        <w:t>Analise critica da Sumula 608 e o ativismo judicial</w:t>
      </w:r>
      <w:r w:rsidR="000279DF" w:rsidRPr="000279DF">
        <w:rPr>
          <w:rFonts w:ascii="Times New Roman" w:hAnsi="Times New Roman" w:cs="Times New Roman"/>
          <w:sz w:val="20"/>
          <w:szCs w:val="20"/>
        </w:rPr>
        <w:t>.</w:t>
      </w:r>
      <w:r w:rsidR="001312E0">
        <w:rPr>
          <w:rFonts w:ascii="Times New Roman" w:hAnsi="Times New Roman" w:cs="Times New Roman"/>
          <w:sz w:val="20"/>
          <w:szCs w:val="20"/>
        </w:rPr>
        <w:t xml:space="preserve"> 5.</w:t>
      </w:r>
      <w:r w:rsidR="000279DF" w:rsidRPr="000279DF">
        <w:rPr>
          <w:rFonts w:ascii="Times New Roman" w:hAnsi="Times New Roman" w:cs="Times New Roman"/>
          <w:sz w:val="20"/>
          <w:szCs w:val="20"/>
        </w:rPr>
        <w:t xml:space="preserve"> Conclusão.</w:t>
      </w:r>
    </w:p>
    <w:p w:rsidR="000279DF" w:rsidRDefault="000279DF" w:rsidP="00575315">
      <w:pPr>
        <w:pStyle w:val="SemEspaamento"/>
        <w:ind w:left="4536"/>
        <w:jc w:val="both"/>
        <w:rPr>
          <w:rFonts w:ascii="Times New Roman" w:hAnsi="Times New Roman" w:cs="Times New Roman"/>
        </w:rPr>
      </w:pPr>
    </w:p>
    <w:p w:rsidR="000279DF" w:rsidRDefault="000279DF" w:rsidP="00575315">
      <w:pPr>
        <w:pStyle w:val="SemEspaamento"/>
        <w:ind w:left="4536"/>
        <w:jc w:val="both"/>
        <w:rPr>
          <w:rFonts w:ascii="Times New Roman" w:hAnsi="Times New Roman" w:cs="Times New Roman"/>
        </w:rPr>
      </w:pPr>
    </w:p>
    <w:p w:rsidR="000279DF" w:rsidRPr="000279DF" w:rsidRDefault="000279DF" w:rsidP="00575315">
      <w:pPr>
        <w:pStyle w:val="SemEspaamento"/>
        <w:ind w:left="4536"/>
        <w:jc w:val="both"/>
        <w:rPr>
          <w:rFonts w:ascii="Times New Roman" w:hAnsi="Times New Roman" w:cs="Times New Roman"/>
        </w:rPr>
      </w:pPr>
    </w:p>
    <w:p w:rsidR="000279DF" w:rsidRPr="00E81D16" w:rsidRDefault="00E81D16" w:rsidP="00E81D1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1D16">
        <w:rPr>
          <w:rFonts w:ascii="Times New Roman" w:hAnsi="Times New Roman" w:cs="Times New Roman"/>
          <w:b/>
          <w:sz w:val="24"/>
          <w:szCs w:val="24"/>
        </w:rPr>
        <w:t>R</w:t>
      </w:r>
      <w:r w:rsidR="00752636">
        <w:rPr>
          <w:rFonts w:ascii="Times New Roman" w:hAnsi="Times New Roman" w:cs="Times New Roman"/>
          <w:b/>
          <w:sz w:val="24"/>
          <w:szCs w:val="24"/>
        </w:rPr>
        <w:t>ESUMO</w:t>
      </w:r>
    </w:p>
    <w:p w:rsidR="000279DF" w:rsidRPr="00E81D16" w:rsidRDefault="000279DF" w:rsidP="000279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1D16">
        <w:rPr>
          <w:rFonts w:ascii="Times New Roman" w:hAnsi="Times New Roman" w:cs="Times New Roman"/>
          <w:sz w:val="24"/>
          <w:szCs w:val="24"/>
        </w:rPr>
        <w:t xml:space="preserve">O ativismo Judicial ocorre quando o judiciário cria uma norma ainda não existente, usurpando assim a função do legislador. Dessa forma, falaremos da ação penal no crime de estupro. A Lei nº 12.015/2009 prevê que para o crime de estupro a ação penal deve ser condicionada, ou seja, dependera da iniciativa do ofendido ou de seu representante. Mas o STF editou a sumula 608 a qual diz que os crimes de estupro, praticado </w:t>
      </w:r>
      <w:proofErr w:type="gramStart"/>
      <w:r w:rsidRPr="00E81D16">
        <w:rPr>
          <w:rFonts w:ascii="Times New Roman" w:hAnsi="Times New Roman" w:cs="Times New Roman"/>
          <w:sz w:val="24"/>
          <w:szCs w:val="24"/>
        </w:rPr>
        <w:t>mediante</w:t>
      </w:r>
      <w:proofErr w:type="gramEnd"/>
      <w:r w:rsidRPr="00E81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D16">
        <w:rPr>
          <w:rFonts w:ascii="Times New Roman" w:hAnsi="Times New Roman" w:cs="Times New Roman"/>
          <w:sz w:val="24"/>
          <w:szCs w:val="24"/>
        </w:rPr>
        <w:t>violência</w:t>
      </w:r>
      <w:proofErr w:type="gramEnd"/>
      <w:r w:rsidRPr="00E81D16">
        <w:rPr>
          <w:rFonts w:ascii="Times New Roman" w:hAnsi="Times New Roman" w:cs="Times New Roman"/>
          <w:sz w:val="24"/>
          <w:szCs w:val="24"/>
        </w:rPr>
        <w:t xml:space="preserve"> real, a ação será publica incondicionada, podendo ser proposta por qualquer pessoa, não mais dependendo apenas da vontade do ofendido.</w:t>
      </w:r>
    </w:p>
    <w:p w:rsidR="000D3DB2" w:rsidRDefault="000D3DB2" w:rsidP="000279D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0D3DB2" w:rsidRPr="00752636" w:rsidRDefault="000D3DB2" w:rsidP="0075263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3DB2" w:rsidRPr="00752636" w:rsidRDefault="000D3DB2" w:rsidP="0075263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9DF" w:rsidRPr="00752636" w:rsidRDefault="00752636" w:rsidP="0075263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36">
        <w:rPr>
          <w:rFonts w:ascii="Times New Roman" w:hAnsi="Times New Roman" w:cs="Times New Roman"/>
          <w:b/>
          <w:sz w:val="24"/>
          <w:szCs w:val="24"/>
        </w:rPr>
        <w:t>PALAVRAS CHAVE</w:t>
      </w:r>
    </w:p>
    <w:p w:rsidR="000279DF" w:rsidRPr="00752636" w:rsidRDefault="000D3DB2" w:rsidP="0075263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52636">
        <w:rPr>
          <w:rFonts w:ascii="Times New Roman" w:hAnsi="Times New Roman" w:cs="Times New Roman"/>
          <w:sz w:val="24"/>
          <w:szCs w:val="24"/>
        </w:rPr>
        <w:t xml:space="preserve">Ativismo, Estupro, Ação </w:t>
      </w:r>
      <w:proofErr w:type="gramStart"/>
      <w:r w:rsidRPr="00752636">
        <w:rPr>
          <w:rFonts w:ascii="Times New Roman" w:hAnsi="Times New Roman" w:cs="Times New Roman"/>
          <w:sz w:val="24"/>
          <w:szCs w:val="24"/>
        </w:rPr>
        <w:t>Penal</w:t>
      </w:r>
      <w:proofErr w:type="gramEnd"/>
    </w:p>
    <w:p w:rsidR="000D3DB2" w:rsidRDefault="000D3DB2" w:rsidP="000D3DB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3DB2" w:rsidRDefault="000D3DB2" w:rsidP="000D3DB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2636" w:rsidRDefault="00752636" w:rsidP="000D3DB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2636" w:rsidRDefault="00752636" w:rsidP="000D3DB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3931" w:rsidRDefault="00752636" w:rsidP="007339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752636" w:rsidRPr="00BD0209" w:rsidRDefault="00752636" w:rsidP="0075263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1" w:rsidRPr="006D2CC0" w:rsidRDefault="00733931" w:rsidP="00733931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ativismo judicial é um</w:t>
      </w:r>
      <w:r w:rsidRPr="006D2CC0">
        <w:rPr>
          <w:rFonts w:ascii="Times New Roman" w:hAnsi="Times New Roman" w:cs="Times New Roman"/>
          <w:sz w:val="24"/>
          <w:szCs w:val="24"/>
        </w:rPr>
        <w:t xml:space="preserve"> termo controvertido desde a sua origem, caracterizado pelas decisões judiciais que impõem obrigações ao administrador, sem, contudo, haver previsão legal expressa, o que tem despertado pesadas críticas ao Poder Judiciário. No Brasil o século XXI começou marcado por uma intensa atividade do Supremo Tribunal Federal. A Corte é a grande instância de garantia dos exercícios de direitos lançados na Constituição Federal de 1988 e se a Carta lhe atribuiu o papel de guardião podemos dizer que o STF tem sido um guardião de coragem. Temas controvertidos atravessaram a Praça dos Três Poderes e passaram a ser decididos por juízes.</w:t>
      </w:r>
      <w:r w:rsidR="00E94CF9" w:rsidRPr="00E94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CF9" w:rsidRPr="000611EC">
        <w:rPr>
          <w:rFonts w:ascii="Times New Roman" w:hAnsi="Times New Roman" w:cs="Times New Roman"/>
          <w:bCs/>
          <w:sz w:val="24"/>
          <w:szCs w:val="24"/>
        </w:rPr>
        <w:t>(BARROSO, 2009)</w:t>
      </w:r>
    </w:p>
    <w:p w:rsidR="00733931" w:rsidRPr="006D2CC0" w:rsidRDefault="00733931" w:rsidP="00733931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2CC0">
        <w:rPr>
          <w:rFonts w:ascii="Times New Roman" w:hAnsi="Times New Roman" w:cs="Times New Roman"/>
          <w:sz w:val="24"/>
          <w:szCs w:val="24"/>
        </w:rPr>
        <w:lastRenderedPageBreak/>
        <w:t xml:space="preserve">Desse modo, propomos analisar neste trabalho o ativismo judicial, bem como suas críticas em face da ação penal no crime de estupro em relação à súmula 608 editada pelo STF, que traz em seu texto que crimes de estupro, praticado mediante violência real, a ação será publica incondicionada, </w:t>
      </w:r>
      <w:r>
        <w:rPr>
          <w:rFonts w:ascii="Times New Roman" w:hAnsi="Times New Roman" w:cs="Times New Roman"/>
          <w:sz w:val="24"/>
          <w:szCs w:val="24"/>
        </w:rPr>
        <w:t xml:space="preserve">e juntamente com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6D2CC0">
        <w:rPr>
          <w:rFonts w:ascii="Times New Roman" w:hAnsi="Times New Roman" w:cs="Times New Roman"/>
          <w:sz w:val="24"/>
          <w:szCs w:val="24"/>
        </w:rPr>
        <w:t>Lei</w:t>
      </w:r>
      <w:proofErr w:type="spellEnd"/>
      <w:proofErr w:type="gramEnd"/>
      <w:r w:rsidRPr="006D2CC0">
        <w:rPr>
          <w:rFonts w:ascii="Times New Roman" w:hAnsi="Times New Roman" w:cs="Times New Roman"/>
          <w:sz w:val="24"/>
          <w:szCs w:val="24"/>
        </w:rPr>
        <w:t xml:space="preserve"> nº 12.015/2009</w:t>
      </w:r>
      <w:r>
        <w:rPr>
          <w:rFonts w:ascii="Times New Roman" w:hAnsi="Times New Roman" w:cs="Times New Roman"/>
          <w:sz w:val="24"/>
          <w:szCs w:val="24"/>
        </w:rPr>
        <w:t xml:space="preserve"> que prevê </w:t>
      </w:r>
      <w:r w:rsidRPr="006D2CC0">
        <w:rPr>
          <w:rFonts w:ascii="Times New Roman" w:hAnsi="Times New Roman" w:cs="Times New Roman"/>
          <w:sz w:val="24"/>
          <w:szCs w:val="24"/>
        </w:rPr>
        <w:t xml:space="preserve">para o crime </w:t>
      </w:r>
      <w:r>
        <w:rPr>
          <w:rFonts w:ascii="Times New Roman" w:hAnsi="Times New Roman" w:cs="Times New Roman"/>
          <w:sz w:val="24"/>
          <w:szCs w:val="24"/>
        </w:rPr>
        <w:t>de estupro a ação penal deve</w:t>
      </w:r>
      <w:r w:rsidRPr="006D2CC0">
        <w:rPr>
          <w:rFonts w:ascii="Times New Roman" w:hAnsi="Times New Roman" w:cs="Times New Roman"/>
          <w:sz w:val="24"/>
          <w:szCs w:val="24"/>
        </w:rPr>
        <w:t xml:space="preserve"> condicionada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3931" w:rsidRDefault="00733931" w:rsidP="007339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1" w:rsidRPr="00A50EF8" w:rsidRDefault="00733931" w:rsidP="007339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733931" w:rsidRPr="00A50EF8" w:rsidRDefault="00A50EF8" w:rsidP="007339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50EF8">
        <w:rPr>
          <w:rFonts w:ascii="Times New Roman" w:hAnsi="Times New Roman" w:cs="Times New Roman"/>
          <w:b/>
          <w:szCs w:val="24"/>
        </w:rPr>
        <w:t>ATIVISMO JUDICIAL: BREVES CONSIDERAÇÕES</w:t>
      </w: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promulgação da Constituição de 1988, o Poder Judiciário passou a ter um papel de destaque na sociedade brasileira, a ele foi atribuída à missão de ser o guardião dos valores constantes no texto constitucional. E com a finalidade de garantir esse papel, o constituinte limitou poderes ao legislativo, executivo e ao próprio poder judiciário.</w:t>
      </w:r>
      <w:r w:rsidRPr="00422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11EC">
        <w:rPr>
          <w:rFonts w:ascii="Times New Roman" w:hAnsi="Times New Roman" w:cs="Times New Roman"/>
          <w:bCs/>
          <w:sz w:val="24"/>
          <w:szCs w:val="24"/>
        </w:rPr>
        <w:t xml:space="preserve">(BARROSO, 2009) </w:t>
      </w:r>
      <w:r>
        <w:rPr>
          <w:rFonts w:ascii="Times New Roman" w:hAnsi="Times New Roman" w:cs="Times New Roman"/>
          <w:sz w:val="24"/>
          <w:szCs w:val="24"/>
        </w:rPr>
        <w:t>Mas há casos em que se percebe uma omissão legislativa, e o STF é chamado para regulamentar tais matérias.</w:t>
      </w:r>
    </w:p>
    <w:p w:rsidR="00733931" w:rsidRDefault="00733931" w:rsidP="00733931">
      <w:pPr>
        <w:autoSpaceDE w:val="0"/>
        <w:autoSpaceDN w:val="0"/>
        <w:adjustRightInd w:val="0"/>
        <w:spacing w:after="0" w:line="240" w:lineRule="auto"/>
        <w:ind w:left="22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vezes, o STF não se limita a declarar a omissão legislativa, indo além do que a dogmática legalista tradicional convencionou ser o papel do Judiciário, qual seja, a subsunção do fato à norma, e ante a imposição de obrigações aos outros poderes e aos administrados em geral, a doutrina diz que há </w:t>
      </w:r>
      <w:proofErr w:type="gramStart"/>
      <w:r>
        <w:rPr>
          <w:rFonts w:ascii="Times New Roman" w:hAnsi="Times New Roman" w:cs="Times New Roman"/>
          <w:sz w:val="20"/>
          <w:szCs w:val="20"/>
        </w:rPr>
        <w:t>intromissão indevida do Judiciário nos demais Poderes da República, ferindo os princípios da separação dos poderes, a democracia e o estado democrático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 direito.</w:t>
      </w:r>
      <w:r w:rsidRPr="00422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11EC">
        <w:rPr>
          <w:rFonts w:ascii="Times New Roman" w:hAnsi="Times New Roman" w:cs="Times New Roman"/>
          <w:bCs/>
          <w:sz w:val="24"/>
          <w:szCs w:val="24"/>
        </w:rPr>
        <w:t>(BARROSO, 2009)</w:t>
      </w: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left="2272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ativismo judicial é um tema bastante controverso quanto a sua origem e definição, o mesmo pode ser utilizado com mais de uma acepção. De tal modo, Luís Roberto Barroso conceitua o ativismo judicial como uma atitude, uma escolha do magistrado no modo de interpretar as normas constitucionais, expandindo seu sentido e alcance, e normalmente está associado a uma retração do Poder Legislativo, melhor explicando, é uma participação mais intensa do Judiciário na co</w:t>
      </w:r>
      <w:r w:rsidRPr="000611EC">
        <w:rPr>
          <w:rFonts w:ascii="Times New Roman" w:hAnsi="Times New Roman" w:cs="Times New Roman"/>
          <w:sz w:val="24"/>
          <w:szCs w:val="24"/>
        </w:rPr>
        <w:t xml:space="preserve">ncretização de valores, com uma maior interferência no espaço de atuação dos outros Poderes. </w:t>
      </w:r>
      <w:r w:rsidRPr="000611EC">
        <w:rPr>
          <w:rFonts w:ascii="Times New Roman" w:hAnsi="Times New Roman" w:cs="Times New Roman"/>
          <w:bCs/>
          <w:sz w:val="24"/>
          <w:szCs w:val="24"/>
        </w:rPr>
        <w:t xml:space="preserve">(BARROSO, 2009) </w:t>
      </w:r>
      <w:r>
        <w:rPr>
          <w:rFonts w:ascii="Times New Roman" w:hAnsi="Times New Roman" w:cs="Times New Roman"/>
          <w:sz w:val="24"/>
          <w:szCs w:val="24"/>
        </w:rPr>
        <w:t xml:space="preserve">Há autores também, que dizem que o ativismo judicial ocorre quando o juiz se considera no dever de interpretar a Constituição no sentido de garantir direitos, mas para Luís Flávio Gomes, o que ocorre nesse caso é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direito e não um ativismo, pois a constituição prevê esse direito, para ele o ativismo judicial ocorre sempre que o juiz inventa uma norma, cria um direito, ou inova o ordenamento jurídico. Além disso, ainda cita duas espécies de ativismo judicial: o inovador, que é aquele em que o juiz cria a norma, e o ativismo revelador, que o juiz também irá criar uma norma, </w:t>
      </w:r>
      <w:r>
        <w:rPr>
          <w:rFonts w:ascii="Times New Roman" w:hAnsi="Times New Roman" w:cs="Times New Roman"/>
          <w:sz w:val="24"/>
          <w:szCs w:val="24"/>
        </w:rPr>
        <w:lastRenderedPageBreak/>
        <w:t>mas com base em princípios constitucionais ou a partir de uma regra lacunosa</w:t>
      </w:r>
      <w:r w:rsidRPr="000611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1EC">
        <w:rPr>
          <w:rFonts w:ascii="Times New Roman" w:hAnsi="Times New Roman" w:cs="Times New Roman"/>
          <w:bCs/>
          <w:sz w:val="24"/>
          <w:szCs w:val="24"/>
        </w:rPr>
        <w:t>(GOMES, 2009)</w:t>
      </w: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como toda questão de controvérsias, o ativismo também possui suas críticas. Tendo como principais argumentos de que os juízes e Tribunais, incluindo os Tribunais Constitucionais, não teriam legitimidade democrática para, em suas decisões, insurgirem-se contra atos legalmente instituídos pelos poderes eleitos pelo povo. Surge então, o contra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majoritarismo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3931" w:rsidRDefault="00733931" w:rsidP="00733931">
      <w:pPr>
        <w:autoSpaceDE w:val="0"/>
        <w:autoSpaceDN w:val="0"/>
        <w:adjustRightInd w:val="0"/>
        <w:spacing w:line="240" w:lineRule="auto"/>
        <w:ind w:left="2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Trata-se, em tese, da impossibilidade de tribunais ou órgãos não eleitos democraticamente invalidarem decisões de órgãos eleitos por eleições populares. Diante deste raciocínio, o STF não poderia </w:t>
      </w:r>
      <w:r w:rsidRPr="000611EC">
        <w:rPr>
          <w:rFonts w:ascii="Times New Roman" w:hAnsi="Times New Roman" w:cs="Times New Roman"/>
          <w:sz w:val="20"/>
          <w:szCs w:val="20"/>
        </w:rPr>
        <w:t xml:space="preserve">declarar inconstitucionalidade de leis, visto que seus membros não foram eleitos pelo povo. </w:t>
      </w:r>
      <w:r w:rsidRPr="000611EC">
        <w:rPr>
          <w:rFonts w:ascii="Times New Roman" w:hAnsi="Times New Roman" w:cs="Times New Roman"/>
          <w:bCs/>
          <w:sz w:val="24"/>
          <w:szCs w:val="24"/>
        </w:rPr>
        <w:t>(VICENTE, 2010)</w:t>
      </w:r>
    </w:p>
    <w:p w:rsidR="00733931" w:rsidRDefault="00733931" w:rsidP="00733931">
      <w:pPr>
        <w:autoSpaceDE w:val="0"/>
        <w:autoSpaceDN w:val="0"/>
        <w:adjustRightInd w:val="0"/>
        <w:spacing w:after="0" w:line="360" w:lineRule="auto"/>
        <w:ind w:left="112" w:firstLine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contrapartida, a legitimidade contra majoritária, baseada em um fundamento jurídico diz que os juízes e tribunais ao interpretarem e fazerem valer as cláusulas abertas e princípios constitucionais </w:t>
      </w:r>
      <w:proofErr w:type="gramStart"/>
      <w:r>
        <w:rPr>
          <w:rFonts w:ascii="Times New Roman" w:hAnsi="Times New Roman" w:cs="Times New Roman"/>
          <w:sz w:val="24"/>
          <w:szCs w:val="24"/>
        </w:rPr>
        <w:t>estão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verdade garantindo a vontade soberana do povo, que em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constituinte assim lhes determinou. </w:t>
      </w:r>
      <w:r w:rsidRPr="000611EC">
        <w:rPr>
          <w:rFonts w:ascii="Times New Roman" w:hAnsi="Times New Roman" w:cs="Times New Roman"/>
          <w:sz w:val="20"/>
          <w:szCs w:val="20"/>
        </w:rPr>
        <w:t xml:space="preserve"> </w:t>
      </w:r>
      <w:r w:rsidRPr="000611EC">
        <w:rPr>
          <w:rFonts w:ascii="Times New Roman" w:hAnsi="Times New Roman" w:cs="Times New Roman"/>
          <w:bCs/>
          <w:sz w:val="24"/>
          <w:szCs w:val="24"/>
        </w:rPr>
        <w:t>(VICENTE, 2010)</w:t>
      </w:r>
    </w:p>
    <w:p w:rsidR="00227652" w:rsidRPr="00733931" w:rsidRDefault="00733931" w:rsidP="00733931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grande crítica é que há intromissão do poder judiciário nos demais poderes da república, ferindo de morte o princípio da separação e harmonia entre os poderes, bem como o estado democrático de direito e a democracia. Mas há quem defenda, como o Ministro Eros Grau dizendo: "não se cogita uma efetiva separação de poderes, mas sim uma distinção entre eles, que, não obstante, devem atuar em clima de equilíbrio", contudo percebe-se que a separação de poderes consagrada em nosso texto constitucional não impede o controle, pelo Judiciário, de atos do poder executivo e do poder </w:t>
      </w:r>
      <w:proofErr w:type="gramStart"/>
      <w:r>
        <w:rPr>
          <w:rFonts w:ascii="Times New Roman" w:hAnsi="Times New Roman" w:cs="Times New Roman"/>
          <w:sz w:val="24"/>
          <w:szCs w:val="24"/>
        </w:rPr>
        <w:t>legislativo.</w:t>
      </w:r>
      <w:proofErr w:type="gramEnd"/>
      <w:r w:rsidRPr="000611EC">
        <w:rPr>
          <w:rFonts w:ascii="Times New Roman" w:hAnsi="Times New Roman" w:cs="Times New Roman"/>
          <w:bCs/>
          <w:sz w:val="24"/>
          <w:szCs w:val="24"/>
        </w:rPr>
        <w:t>(VICENTE, 2010)</w:t>
      </w:r>
    </w:p>
    <w:p w:rsidR="00DB3D77" w:rsidRDefault="00DB3D77" w:rsidP="0022765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636" w:rsidRPr="00733931" w:rsidRDefault="00752636" w:rsidP="0022765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DB2" w:rsidRPr="00733931" w:rsidRDefault="00A50EF8" w:rsidP="00733931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1">
        <w:rPr>
          <w:rFonts w:ascii="Times New Roman" w:hAnsi="Times New Roman" w:cs="Times New Roman"/>
          <w:b/>
          <w:sz w:val="24"/>
          <w:szCs w:val="24"/>
        </w:rPr>
        <w:t>A SÚMULA 308 STF:</w:t>
      </w:r>
    </w:p>
    <w:p w:rsidR="000D3DB2" w:rsidRDefault="000D3DB2" w:rsidP="000D3D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0D3D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124D9" w:rsidRDefault="003C0209" w:rsidP="00C52AB4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</w:t>
      </w:r>
      <w:r w:rsidR="00E94CF9">
        <w:rPr>
          <w:rFonts w:ascii="Times New Roman" w:hAnsi="Times New Roman" w:cs="Times New Roman"/>
          <w:sz w:val="24"/>
          <w:szCs w:val="24"/>
        </w:rPr>
        <w:t>continuarmos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953">
        <w:rPr>
          <w:rFonts w:ascii="Times New Roman" w:hAnsi="Times New Roman" w:cs="Times New Roman"/>
          <w:sz w:val="24"/>
          <w:szCs w:val="24"/>
        </w:rPr>
        <w:t xml:space="preserve">o presente estudo </w:t>
      </w:r>
      <w:r>
        <w:rPr>
          <w:rFonts w:ascii="Times New Roman" w:hAnsi="Times New Roman" w:cs="Times New Roman"/>
          <w:sz w:val="24"/>
          <w:szCs w:val="24"/>
        </w:rPr>
        <w:t>faz-se necessário a compreensão das súmulas, que são dispositivos processuais intitulados, ‘‘Da Uniformização da Jurisprudência’’, dos quais se geram as súmulas nos termos do Código de Processo Civil, artigos 476 a 479. E conforme Nelson Nery Junior, a súmula corresponde ao ‘‘conjunto das teses jurídicas reveladoras da jurisprudência predominante no trib</w:t>
      </w:r>
      <w:r w:rsidR="00D124D9">
        <w:rPr>
          <w:rFonts w:ascii="Times New Roman" w:hAnsi="Times New Roman" w:cs="Times New Roman"/>
          <w:sz w:val="24"/>
          <w:szCs w:val="24"/>
        </w:rPr>
        <w:t>unal e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D124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gramStart"/>
      <w:r>
        <w:rPr>
          <w:rFonts w:ascii="Times New Roman" w:hAnsi="Times New Roman" w:cs="Times New Roman"/>
          <w:sz w:val="24"/>
          <w:szCs w:val="24"/>
        </w:rPr>
        <w:t>traduzida em forma de verbetes sintéticos e numerados</w:t>
      </w:r>
      <w:proofErr w:type="gramEnd"/>
      <w:r>
        <w:rPr>
          <w:rFonts w:ascii="Times New Roman" w:hAnsi="Times New Roman" w:cs="Times New Roman"/>
          <w:sz w:val="24"/>
          <w:szCs w:val="24"/>
        </w:rPr>
        <w:t>’’.</w:t>
      </w:r>
      <w:r w:rsidR="00D124D9">
        <w:rPr>
          <w:rFonts w:ascii="Times New Roman" w:hAnsi="Times New Roman" w:cs="Times New Roman"/>
          <w:sz w:val="24"/>
          <w:szCs w:val="24"/>
        </w:rPr>
        <w:t xml:space="preserve"> Há que se ressaltar ainda </w:t>
      </w:r>
      <w:r w:rsidR="00D124D9">
        <w:rPr>
          <w:rFonts w:ascii="Times New Roman" w:hAnsi="Times New Roman" w:cs="Times New Roman"/>
          <w:sz w:val="24"/>
          <w:szCs w:val="24"/>
        </w:rPr>
        <w:lastRenderedPageBreak/>
        <w:t xml:space="preserve">que as súmulas surgem em decorrência da interpretação de dispositivos </w:t>
      </w:r>
      <w:proofErr w:type="gramStart"/>
      <w:r w:rsidR="00D124D9">
        <w:rPr>
          <w:rFonts w:ascii="Times New Roman" w:hAnsi="Times New Roman" w:cs="Times New Roman"/>
          <w:sz w:val="24"/>
          <w:szCs w:val="24"/>
        </w:rPr>
        <w:t>normativos vigente</w:t>
      </w:r>
      <w:proofErr w:type="gramEnd"/>
      <w:r w:rsidR="00D124D9">
        <w:rPr>
          <w:rFonts w:ascii="Times New Roman" w:hAnsi="Times New Roman" w:cs="Times New Roman"/>
          <w:sz w:val="24"/>
          <w:szCs w:val="24"/>
        </w:rPr>
        <w:t xml:space="preserve"> a época de sua formação. Assim caso haja alterações substanciais em determinada norma, ocorre naturalmente </w:t>
      </w:r>
      <w:proofErr w:type="gramStart"/>
      <w:r w:rsidR="00D124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124D9">
        <w:rPr>
          <w:rFonts w:ascii="Times New Roman" w:hAnsi="Times New Roman" w:cs="Times New Roman"/>
          <w:sz w:val="24"/>
          <w:szCs w:val="24"/>
        </w:rPr>
        <w:t xml:space="preserve"> inaplicabilidade da súmula. (NERY JUNIOR, 2007, P.788)</w:t>
      </w:r>
    </w:p>
    <w:p w:rsidR="001312E0" w:rsidRDefault="000D3DB2" w:rsidP="001312E0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súmula 308 do STF tem-se que no crime de estupro, praticado mediante violência real, a ação penal é publica incondicionada.</w:t>
      </w:r>
      <w:r w:rsidR="00227652">
        <w:rPr>
          <w:rFonts w:ascii="Times New Roman" w:hAnsi="Times New Roman" w:cs="Times New Roman"/>
          <w:sz w:val="24"/>
          <w:szCs w:val="24"/>
        </w:rPr>
        <w:t xml:space="preserve"> Assim sempre que houver violência real, seja lesão leve, grave ou morte, ação penal será in</w:t>
      </w:r>
      <w:r w:rsidR="00431406">
        <w:rPr>
          <w:rFonts w:ascii="Times New Roman" w:hAnsi="Times New Roman" w:cs="Times New Roman"/>
          <w:sz w:val="24"/>
          <w:szCs w:val="24"/>
        </w:rPr>
        <w:t>condicionada, pois o crime será</w:t>
      </w:r>
      <w:r w:rsidR="00227652">
        <w:rPr>
          <w:rFonts w:ascii="Times New Roman" w:hAnsi="Times New Roman" w:cs="Times New Roman"/>
          <w:sz w:val="24"/>
          <w:szCs w:val="24"/>
        </w:rPr>
        <w:t xml:space="preserve"> complexo. </w:t>
      </w:r>
      <w:r w:rsidR="00227652" w:rsidRPr="00E57919">
        <w:rPr>
          <w:rFonts w:ascii="Times New Roman" w:hAnsi="Times New Roman" w:cs="Times New Roman"/>
          <w:sz w:val="24"/>
          <w:szCs w:val="24"/>
        </w:rPr>
        <w:t>(BITENCOURT, 2007, P.19)</w:t>
      </w:r>
      <w:r w:rsidR="001312E0">
        <w:rPr>
          <w:rFonts w:ascii="Times New Roman" w:hAnsi="Times New Roman" w:cs="Times New Roman"/>
          <w:sz w:val="24"/>
          <w:szCs w:val="24"/>
        </w:rPr>
        <w:t xml:space="preserve"> Com essa medida o Estado visa preservar</w:t>
      </w:r>
      <w:r w:rsidR="00DB3D77">
        <w:rPr>
          <w:rFonts w:ascii="Times New Roman" w:hAnsi="Times New Roman" w:cs="Times New Roman"/>
          <w:sz w:val="24"/>
          <w:szCs w:val="24"/>
        </w:rPr>
        <w:t xml:space="preserve"> a sociedade com a punição do autor de tal crime, visto que este pode ameaçar a vitima para que ela retire a denuncia. (SILVA, 2010, P.4)</w:t>
      </w:r>
    </w:p>
    <w:p w:rsidR="001312E0" w:rsidRDefault="001312E0" w:rsidP="001312E0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312E0" w:rsidRDefault="001312E0" w:rsidP="00C52AB4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312E0" w:rsidRPr="00733931" w:rsidRDefault="00A50EF8" w:rsidP="00733931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1">
        <w:rPr>
          <w:rFonts w:ascii="Times New Roman" w:hAnsi="Times New Roman" w:cs="Times New Roman"/>
          <w:b/>
          <w:sz w:val="24"/>
          <w:szCs w:val="24"/>
        </w:rPr>
        <w:t>ANALISE CRITICA DA SÚMULA 608 DO STF E O ATIVISMO JUDICIAL:</w:t>
      </w:r>
    </w:p>
    <w:p w:rsidR="001312E0" w:rsidRDefault="001312E0" w:rsidP="00C52AB4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B3D77" w:rsidRDefault="001312E0" w:rsidP="00DB3D77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7919" w:rsidRPr="00E57919">
        <w:rPr>
          <w:rFonts w:ascii="Times New Roman" w:hAnsi="Times New Roman" w:cs="Times New Roman"/>
          <w:sz w:val="24"/>
          <w:szCs w:val="24"/>
        </w:rPr>
        <w:t xml:space="preserve"> presente súmula</w:t>
      </w:r>
      <w:r w:rsidR="00E57919">
        <w:rPr>
          <w:rFonts w:ascii="Times New Roman" w:hAnsi="Times New Roman" w:cs="Times New Roman"/>
          <w:sz w:val="24"/>
          <w:szCs w:val="24"/>
        </w:rPr>
        <w:t xml:space="preserve"> foi editada na sessão plenária de 17/10/1984 com fundamento na interpretação harmônica dos dispositivos vigentes a época. Ocorre</w:t>
      </w:r>
      <w:r w:rsidR="00431406">
        <w:rPr>
          <w:rFonts w:ascii="Times New Roman" w:hAnsi="Times New Roman" w:cs="Times New Roman"/>
          <w:sz w:val="24"/>
          <w:szCs w:val="24"/>
        </w:rPr>
        <w:t xml:space="preserve"> ainda</w:t>
      </w:r>
      <w:r w:rsidR="00E57919">
        <w:rPr>
          <w:rFonts w:ascii="Times New Roman" w:hAnsi="Times New Roman" w:cs="Times New Roman"/>
          <w:sz w:val="24"/>
          <w:szCs w:val="24"/>
        </w:rPr>
        <w:t xml:space="preserve"> que foi revogado o artigo 223 do Código Penal e alterado o artigo 225, Código Penal, no qual a natureza da ação penal era privada, procedendo-</w:t>
      </w:r>
      <w:r w:rsidR="00431406">
        <w:rPr>
          <w:rFonts w:ascii="Times New Roman" w:hAnsi="Times New Roman" w:cs="Times New Roman"/>
          <w:sz w:val="24"/>
          <w:szCs w:val="24"/>
        </w:rPr>
        <w:t xml:space="preserve">se apenas mediante queixa-crime, e que continha ainda </w:t>
      </w:r>
      <w:proofErr w:type="gramStart"/>
      <w:r w:rsidR="004314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1406">
        <w:rPr>
          <w:rFonts w:ascii="Times New Roman" w:hAnsi="Times New Roman" w:cs="Times New Roman"/>
          <w:sz w:val="24"/>
          <w:szCs w:val="24"/>
        </w:rPr>
        <w:t xml:space="preserve"> possibilidade de retratação, pois uma vez oferecida a representação, a vitima ou seu representante legal poderiam se retratar desde que o membro do Ministério Publico ainda não tivesse oferecido denuncia. </w:t>
      </w:r>
      <w:r w:rsidR="00DB3D77">
        <w:rPr>
          <w:rFonts w:ascii="Times New Roman" w:hAnsi="Times New Roman" w:cs="Times New Roman"/>
          <w:sz w:val="24"/>
          <w:szCs w:val="24"/>
        </w:rPr>
        <w:t>(MELO, 2009)</w:t>
      </w:r>
    </w:p>
    <w:p w:rsidR="001E11A9" w:rsidRDefault="00431406" w:rsidP="00C52AB4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tais dispositivos 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modificado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vez que não era interessante ao Estado que a vitima de um crime como este pudesse desistir da denuncia, o que geralmente acontecia, já que as vitimas geralmente eram coagidas a retirarem a denuncia</w:t>
      </w:r>
      <w:r w:rsidR="00BC5953">
        <w:rPr>
          <w:rFonts w:ascii="Times New Roman" w:hAnsi="Times New Roman" w:cs="Times New Roman"/>
          <w:sz w:val="24"/>
          <w:szCs w:val="24"/>
        </w:rPr>
        <w:t xml:space="preserve"> e deixarem os autores impunes</w:t>
      </w:r>
      <w:r>
        <w:rPr>
          <w:rFonts w:ascii="Times New Roman" w:hAnsi="Times New Roman" w:cs="Times New Roman"/>
          <w:sz w:val="24"/>
          <w:szCs w:val="24"/>
        </w:rPr>
        <w:t>. (SILVA, 2010, P.4)</w:t>
      </w:r>
      <w:r w:rsidR="00134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6EC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1346EC">
        <w:rPr>
          <w:rFonts w:ascii="Times New Roman" w:hAnsi="Times New Roman" w:cs="Times New Roman"/>
          <w:sz w:val="24"/>
          <w:szCs w:val="24"/>
        </w:rPr>
        <w:t xml:space="preserve"> tais modificações no Código Penal trouxeram duvidas quanto </w:t>
      </w:r>
      <w:proofErr w:type="gramStart"/>
      <w:r w:rsidR="001346E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346EC">
        <w:rPr>
          <w:rFonts w:ascii="Times New Roman" w:hAnsi="Times New Roman" w:cs="Times New Roman"/>
          <w:sz w:val="24"/>
          <w:szCs w:val="24"/>
        </w:rPr>
        <w:t xml:space="preserve"> aplicabilidade da referida súmula.</w:t>
      </w:r>
    </w:p>
    <w:p w:rsidR="00C52AB4" w:rsidRDefault="00C52AB4" w:rsidP="00BC5953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advento da Lei nº 12.015/09 em regra a ação apta a processar os crimes contra dignidade sexual é a ação penal de natureza public</w:t>
      </w:r>
      <w:r w:rsidR="001312E0">
        <w:rPr>
          <w:rFonts w:ascii="Times New Roman" w:hAnsi="Times New Roman" w:cs="Times New Roman"/>
          <w:sz w:val="24"/>
          <w:szCs w:val="24"/>
        </w:rPr>
        <w:t>a condicionada</w:t>
      </w:r>
      <w:r>
        <w:rPr>
          <w:rFonts w:ascii="Times New Roman" w:hAnsi="Times New Roman" w:cs="Times New Roman"/>
          <w:sz w:val="24"/>
          <w:szCs w:val="24"/>
        </w:rPr>
        <w:t xml:space="preserve"> a representação da vitima. Ao prever isso o legislador tentou afastar a possibilidade de abandono da ação durante o curso o que a acabava impossibilitando a punição do autor</w:t>
      </w:r>
      <w:r w:rsidR="001560BE">
        <w:rPr>
          <w:rFonts w:ascii="Times New Roman" w:hAnsi="Times New Roman" w:cs="Times New Roman"/>
          <w:sz w:val="24"/>
          <w:szCs w:val="24"/>
        </w:rPr>
        <w:t xml:space="preserve">. Dessa forma em regra a ação penal possui natureza publica condicionada a representação da vitima, mas terá natureza publica incondicionada se a vitima for menor </w:t>
      </w:r>
      <w:r w:rsidR="001560BE">
        <w:rPr>
          <w:rFonts w:ascii="Times New Roman" w:hAnsi="Times New Roman" w:cs="Times New Roman"/>
          <w:sz w:val="24"/>
          <w:szCs w:val="24"/>
        </w:rPr>
        <w:lastRenderedPageBreak/>
        <w:t xml:space="preserve">de 18 anos, se for vulnerável, ou alguém que por enfermidade ou deficiência </w:t>
      </w:r>
      <w:r w:rsidR="00BC5953">
        <w:rPr>
          <w:rFonts w:ascii="Times New Roman" w:hAnsi="Times New Roman" w:cs="Times New Roman"/>
          <w:sz w:val="24"/>
          <w:szCs w:val="24"/>
        </w:rPr>
        <w:t>mental</w:t>
      </w:r>
      <w:r w:rsidR="001560BE">
        <w:rPr>
          <w:rFonts w:ascii="Times New Roman" w:hAnsi="Times New Roman" w:cs="Times New Roman"/>
          <w:sz w:val="24"/>
          <w:szCs w:val="24"/>
        </w:rPr>
        <w:t xml:space="preserve"> não </w:t>
      </w:r>
      <w:r w:rsidR="00E81D16">
        <w:rPr>
          <w:rFonts w:ascii="Times New Roman" w:hAnsi="Times New Roman" w:cs="Times New Roman"/>
          <w:sz w:val="24"/>
          <w:szCs w:val="24"/>
        </w:rPr>
        <w:t xml:space="preserve">possui capacidade mental pra prática do ato sexual, ou que, por qualquer causa não possa oferecer resistência </w:t>
      </w:r>
      <w:r w:rsidR="00BC5953">
        <w:rPr>
          <w:rFonts w:ascii="Times New Roman" w:hAnsi="Times New Roman" w:cs="Times New Roman"/>
          <w:sz w:val="24"/>
          <w:szCs w:val="24"/>
        </w:rPr>
        <w:t>a fim de impedir o ato, e ainda no caso previsto na súmula 608, STF.</w:t>
      </w:r>
      <w:r w:rsidR="00DB3D77">
        <w:rPr>
          <w:rFonts w:ascii="Times New Roman" w:hAnsi="Times New Roman" w:cs="Times New Roman"/>
          <w:sz w:val="24"/>
          <w:szCs w:val="24"/>
        </w:rPr>
        <w:t xml:space="preserve"> (SILVA, 2010, P.4 e 5)</w:t>
      </w:r>
    </w:p>
    <w:p w:rsidR="00FE1398" w:rsidRDefault="00E81D16" w:rsidP="00FE1398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tal mudança foi substancial pelo fato de que se alterou a natureza jurídica dos crimes contra costumes no que tange à condição de procedibilidade da ação que deixou de ser mediante queixa e passou a ser condicionada a representação, por esse motivo não há que se falar em manutenção da súmula 608.</w:t>
      </w:r>
      <w:r w:rsidR="00941CE8">
        <w:rPr>
          <w:rFonts w:ascii="Times New Roman" w:hAnsi="Times New Roman" w:cs="Times New Roman"/>
          <w:sz w:val="24"/>
          <w:szCs w:val="24"/>
        </w:rPr>
        <w:t xml:space="preserve"> Concordando com esse entendimento o Procurador Geral da Republica ajuizou a ADI 4301, de 17 de setembro de 2009, pedindo a declaração de inconstitucionalidad</w:t>
      </w:r>
      <w:r w:rsidR="00BC5953">
        <w:rPr>
          <w:rFonts w:ascii="Times New Roman" w:hAnsi="Times New Roman" w:cs="Times New Roman"/>
          <w:sz w:val="24"/>
          <w:szCs w:val="24"/>
        </w:rPr>
        <w:t>e</w:t>
      </w:r>
      <w:r w:rsidR="00941CE8">
        <w:rPr>
          <w:rFonts w:ascii="Times New Roman" w:hAnsi="Times New Roman" w:cs="Times New Roman"/>
          <w:sz w:val="24"/>
          <w:szCs w:val="24"/>
        </w:rPr>
        <w:t>, sem redução de texto, do artigo 225 do CP, com redação dada pela Le</w:t>
      </w:r>
      <w:r w:rsidR="00BC5953">
        <w:rPr>
          <w:rFonts w:ascii="Times New Roman" w:hAnsi="Times New Roman" w:cs="Times New Roman"/>
          <w:sz w:val="24"/>
          <w:szCs w:val="24"/>
        </w:rPr>
        <w:t>i 12.015/2009, para que seja ex</w:t>
      </w:r>
      <w:r w:rsidR="00941CE8">
        <w:rPr>
          <w:rFonts w:ascii="Times New Roman" w:hAnsi="Times New Roman" w:cs="Times New Roman"/>
          <w:sz w:val="24"/>
          <w:szCs w:val="24"/>
        </w:rPr>
        <w:t>c</w:t>
      </w:r>
      <w:r w:rsidR="00BC5953">
        <w:rPr>
          <w:rFonts w:ascii="Times New Roman" w:hAnsi="Times New Roman" w:cs="Times New Roman"/>
          <w:sz w:val="24"/>
          <w:szCs w:val="24"/>
        </w:rPr>
        <w:t>e</w:t>
      </w:r>
      <w:r w:rsidR="00941CE8">
        <w:rPr>
          <w:rFonts w:ascii="Times New Roman" w:hAnsi="Times New Roman" w:cs="Times New Roman"/>
          <w:sz w:val="24"/>
          <w:szCs w:val="24"/>
        </w:rPr>
        <w:t>pcionado da incidência deste artigo o crime de estupro praticado com violência grave ou com resultado de morte. Conclui-se então que em decorrência da publicação da referida lei houve uma cessão da eficácia da sumula 608</w:t>
      </w:r>
      <w:r w:rsidR="00BC5953">
        <w:rPr>
          <w:rFonts w:ascii="Times New Roman" w:hAnsi="Times New Roman" w:cs="Times New Roman"/>
          <w:sz w:val="24"/>
          <w:szCs w:val="24"/>
        </w:rPr>
        <w:t xml:space="preserve"> do STF. (MELO, 2009)</w:t>
      </w:r>
    </w:p>
    <w:p w:rsidR="00FE1398" w:rsidRDefault="00FE1398" w:rsidP="00FE1398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 as inovações tr</w:t>
      </w:r>
      <w:r w:rsidR="001312E0">
        <w:rPr>
          <w:rFonts w:ascii="Times New Roman" w:hAnsi="Times New Roman" w:cs="Times New Roman"/>
          <w:sz w:val="24"/>
          <w:szCs w:val="24"/>
        </w:rPr>
        <w:t xml:space="preserve">azidas pela Lei nº 12.015/2009 </w:t>
      </w:r>
      <w:r>
        <w:rPr>
          <w:rFonts w:ascii="Times New Roman" w:hAnsi="Times New Roman" w:cs="Times New Roman"/>
          <w:sz w:val="24"/>
          <w:szCs w:val="24"/>
        </w:rPr>
        <w:t>o legislado</w:t>
      </w:r>
      <w:r w:rsidR="001312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promover a igualdade, visou preservar</w:t>
      </w:r>
      <w:r w:rsidR="008018A8">
        <w:rPr>
          <w:rFonts w:ascii="Times New Roman" w:hAnsi="Times New Roman" w:cs="Times New Roman"/>
          <w:sz w:val="24"/>
          <w:szCs w:val="24"/>
        </w:rPr>
        <w:t xml:space="preserve"> a dignidade da pessoa e promover sua liberdade no que tange a prerrogativa de poder escolher com quem praticar atos dessa natureza, não cedendo ao inten</w:t>
      </w:r>
      <w:r w:rsidR="001312E0">
        <w:rPr>
          <w:rFonts w:ascii="Times New Roman" w:hAnsi="Times New Roman" w:cs="Times New Roman"/>
          <w:sz w:val="24"/>
          <w:szCs w:val="24"/>
        </w:rPr>
        <w:t>to de outrem contra sua vontade, anulando dessa forma a sumula 608.</w:t>
      </w:r>
      <w:r w:rsidR="00DB3D77" w:rsidRPr="00DB3D77">
        <w:rPr>
          <w:rFonts w:ascii="Times New Roman" w:hAnsi="Times New Roman" w:cs="Times New Roman"/>
          <w:sz w:val="24"/>
          <w:szCs w:val="24"/>
        </w:rPr>
        <w:t xml:space="preserve"> </w:t>
      </w:r>
      <w:r w:rsidR="00DB3D77">
        <w:rPr>
          <w:rFonts w:ascii="Times New Roman" w:hAnsi="Times New Roman" w:cs="Times New Roman"/>
          <w:sz w:val="24"/>
          <w:szCs w:val="24"/>
        </w:rPr>
        <w:t>(SILVA, 2010, P.10)</w:t>
      </w:r>
    </w:p>
    <w:p w:rsidR="00733931" w:rsidRPr="00E57919" w:rsidRDefault="00733931" w:rsidP="00FE1398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7652" w:rsidRPr="00733931" w:rsidRDefault="00A50EF8" w:rsidP="00733931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1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227652" w:rsidRDefault="00227652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409AF" w:rsidRDefault="00E94CF9" w:rsidP="001B7935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as inovações trazidas pela Lei 12.015/09 o legislador a</w:t>
      </w:r>
      <w:r w:rsidR="001B7935"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 New Roman" w:hAnsi="Times New Roman" w:cs="Times New Roman"/>
          <w:sz w:val="24"/>
          <w:szCs w:val="24"/>
        </w:rPr>
        <w:t>m de promover a igualdade, visou preservar a dignidade sexual da pessoa, cumprindo ainda o seu dever de editar normas que regulem adequadamente os atos da atual socieda</w:t>
      </w:r>
      <w:r w:rsidR="001B7935">
        <w:rPr>
          <w:rFonts w:ascii="Times New Roman" w:hAnsi="Times New Roman" w:cs="Times New Roman"/>
          <w:sz w:val="24"/>
          <w:szCs w:val="24"/>
        </w:rPr>
        <w:t xml:space="preserve">de, coibindo dessa forma uma atitude a respeito dessa matéria por </w:t>
      </w:r>
      <w:proofErr w:type="gramStart"/>
      <w:r w:rsidR="001B7935">
        <w:rPr>
          <w:rFonts w:ascii="Times New Roman" w:hAnsi="Times New Roman" w:cs="Times New Roman"/>
          <w:sz w:val="24"/>
          <w:szCs w:val="24"/>
        </w:rPr>
        <w:t>outros órgão</w:t>
      </w:r>
      <w:proofErr w:type="gramEnd"/>
      <w:r w:rsidR="001B7935">
        <w:rPr>
          <w:rFonts w:ascii="Times New Roman" w:hAnsi="Times New Roman" w:cs="Times New Roman"/>
          <w:sz w:val="24"/>
          <w:szCs w:val="24"/>
        </w:rPr>
        <w:t xml:space="preserve"> do poder Estatal. Pois quando essa tutela estatal, ao legislar, é insuficiente a questão deve ser enfrentada pela jurisprudência ate que o legislador, tome uma atitude e reforme e reveja a disposição legal adequando esta a sociedade, como se pode observar que ocorreu no presente caso, em que o legislador editou uma Lei que acabou por anular uma sumula vinculante. </w:t>
      </w:r>
      <w:proofErr w:type="gramStart"/>
      <w:r w:rsidR="001B7935">
        <w:rPr>
          <w:rFonts w:ascii="Times New Roman" w:hAnsi="Times New Roman" w:cs="Times New Roman"/>
          <w:sz w:val="24"/>
          <w:szCs w:val="24"/>
        </w:rPr>
        <w:t>anular</w:t>
      </w:r>
      <w:proofErr w:type="gramEnd"/>
      <w:r w:rsidR="001B7935">
        <w:rPr>
          <w:rFonts w:ascii="Times New Roman" w:hAnsi="Times New Roman" w:cs="Times New Roman"/>
          <w:sz w:val="24"/>
          <w:szCs w:val="24"/>
        </w:rPr>
        <w:t xml:space="preserve"> uma sumula vinculante.</w:t>
      </w: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Default="00733931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409AF" w:rsidRDefault="007409AF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409AF" w:rsidRPr="00A45852" w:rsidRDefault="007409AF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>REFERENCIAS:</w:t>
      </w:r>
    </w:p>
    <w:p w:rsidR="007409AF" w:rsidRDefault="007409AF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2636" w:rsidRPr="00A45852" w:rsidRDefault="00752636" w:rsidP="0075263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 xml:space="preserve">BARROSO, </w:t>
      </w:r>
      <w:proofErr w:type="spellStart"/>
      <w:r w:rsidRPr="00A45852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45852">
        <w:rPr>
          <w:rFonts w:ascii="Times New Roman" w:hAnsi="Times New Roman" w:cs="Times New Roman"/>
          <w:sz w:val="24"/>
          <w:szCs w:val="24"/>
        </w:rPr>
        <w:t xml:space="preserve"> Roberto.</w:t>
      </w:r>
      <w:r w:rsidRPr="00A45852">
        <w:rPr>
          <w:rFonts w:ascii="Times New Roman" w:hAnsi="Times New Roman" w:cs="Times New Roman"/>
          <w:b/>
          <w:sz w:val="24"/>
          <w:szCs w:val="24"/>
        </w:rPr>
        <w:t xml:space="preserve"> Ativismo Judicial e Legitimidade Democrática. </w:t>
      </w:r>
      <w:r w:rsidRPr="00A45852">
        <w:rPr>
          <w:rFonts w:ascii="Times New Roman" w:hAnsi="Times New Roman" w:cs="Times New Roman"/>
          <w:sz w:val="24"/>
          <w:szCs w:val="24"/>
        </w:rPr>
        <w:t>2009.</w:t>
      </w:r>
      <w:r w:rsidRPr="00A4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852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9" w:history="1">
        <w:r w:rsidRPr="00A45852">
          <w:rPr>
            <w:rFonts w:ascii="Times New Roman" w:hAnsi="Times New Roman" w:cs="Times New Roman"/>
            <w:sz w:val="24"/>
            <w:szCs w:val="24"/>
          </w:rPr>
          <w:t>http://www.oab.org.br/oabeditora/users/revista/1235066670174218181901.pdf</w:t>
        </w:r>
      </w:hyperlink>
      <w:r w:rsidRPr="00A45852">
        <w:rPr>
          <w:rFonts w:ascii="Times New Roman" w:hAnsi="Times New Roman" w:cs="Times New Roman"/>
          <w:sz w:val="24"/>
          <w:szCs w:val="24"/>
        </w:rPr>
        <w:t xml:space="preserve">. Acesso em: </w:t>
      </w:r>
      <w:proofErr w:type="gramStart"/>
      <w:r w:rsidRPr="00A45852">
        <w:rPr>
          <w:rFonts w:ascii="Times New Roman" w:hAnsi="Times New Roman" w:cs="Times New Roman"/>
          <w:sz w:val="24"/>
          <w:szCs w:val="24"/>
        </w:rPr>
        <w:t>25 out</w:t>
      </w:r>
      <w:proofErr w:type="gramEnd"/>
      <w:r w:rsidRPr="00A45852">
        <w:rPr>
          <w:rFonts w:ascii="Times New Roman" w:hAnsi="Times New Roman" w:cs="Times New Roman"/>
          <w:sz w:val="24"/>
          <w:szCs w:val="24"/>
        </w:rPr>
        <w:t xml:space="preserve"> 2011. </w:t>
      </w:r>
    </w:p>
    <w:p w:rsidR="00D1283D" w:rsidRPr="00A45852" w:rsidRDefault="00D1283D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2636" w:rsidRPr="00A45852" w:rsidRDefault="00752636" w:rsidP="0075263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 xml:space="preserve">GOMES, Luiz Flávio. </w:t>
      </w:r>
      <w:r w:rsidRPr="00A45852">
        <w:rPr>
          <w:rFonts w:ascii="Times New Roman" w:hAnsi="Times New Roman" w:cs="Times New Roman"/>
          <w:b/>
          <w:sz w:val="24"/>
          <w:szCs w:val="24"/>
        </w:rPr>
        <w:t>O</w:t>
      </w:r>
      <w:r w:rsidRPr="00A45852">
        <w:rPr>
          <w:rFonts w:ascii="Times New Roman" w:hAnsi="Times New Roman" w:cs="Times New Roman"/>
          <w:sz w:val="24"/>
          <w:szCs w:val="24"/>
        </w:rPr>
        <w:t xml:space="preserve"> </w:t>
      </w:r>
      <w:r w:rsidRPr="00A45852">
        <w:rPr>
          <w:rFonts w:ascii="Times New Roman" w:hAnsi="Times New Roman" w:cs="Times New Roman"/>
          <w:b/>
          <w:sz w:val="24"/>
          <w:szCs w:val="24"/>
        </w:rPr>
        <w:t xml:space="preserve">STF está assumindo um ativismo judicial sem precedentes? </w:t>
      </w:r>
      <w:r w:rsidRPr="00A45852">
        <w:rPr>
          <w:rFonts w:ascii="Times New Roman" w:hAnsi="Times New Roman" w:cs="Times New Roman"/>
          <w:sz w:val="24"/>
          <w:szCs w:val="24"/>
        </w:rPr>
        <w:t xml:space="preserve">Jus </w:t>
      </w:r>
      <w:proofErr w:type="spellStart"/>
      <w:r w:rsidRPr="00A45852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A45852">
        <w:rPr>
          <w:rFonts w:ascii="Times New Roman" w:hAnsi="Times New Roman" w:cs="Times New Roman"/>
          <w:sz w:val="24"/>
          <w:szCs w:val="24"/>
        </w:rPr>
        <w:t>, Teresina, ano 13, n. 2164, 4 jun. 2009. Disponível em: &lt;</w:t>
      </w:r>
      <w:hyperlink r:id="rId10" w:history="1">
        <w:r w:rsidRPr="00A45852">
          <w:rPr>
            <w:rFonts w:ascii="Times New Roman" w:hAnsi="Times New Roman" w:cs="Times New Roman"/>
            <w:sz w:val="24"/>
            <w:szCs w:val="24"/>
          </w:rPr>
          <w:t>http://jus.com.br/revista/texto/12921</w:t>
        </w:r>
      </w:hyperlink>
      <w:r w:rsidRPr="00A45852">
        <w:rPr>
          <w:rFonts w:ascii="Times New Roman" w:hAnsi="Times New Roman" w:cs="Times New Roman"/>
          <w:sz w:val="24"/>
          <w:szCs w:val="24"/>
        </w:rPr>
        <w:t xml:space="preserve">&gt;. Acesso em: </w:t>
      </w:r>
      <w:proofErr w:type="gramStart"/>
      <w:r w:rsidRPr="00A45852">
        <w:rPr>
          <w:rFonts w:ascii="Times New Roman" w:hAnsi="Times New Roman" w:cs="Times New Roman"/>
          <w:sz w:val="24"/>
          <w:szCs w:val="24"/>
        </w:rPr>
        <w:t>25 out</w:t>
      </w:r>
      <w:proofErr w:type="gramEnd"/>
      <w:r w:rsidRPr="00A45852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752636" w:rsidRDefault="00752636" w:rsidP="0075263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2636" w:rsidRPr="00A45852" w:rsidRDefault="00752636" w:rsidP="0075263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852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A45852">
        <w:rPr>
          <w:rFonts w:ascii="Times New Roman" w:hAnsi="Times New Roman" w:cs="Times New Roman"/>
          <w:sz w:val="24"/>
          <w:szCs w:val="24"/>
        </w:rPr>
        <w:t xml:space="preserve"> Kleber Vinicius Bezerra Camelo de. </w:t>
      </w:r>
      <w:r w:rsidRPr="00A45852">
        <w:rPr>
          <w:rFonts w:ascii="Times New Roman" w:hAnsi="Times New Roman" w:cs="Times New Roman"/>
          <w:b/>
          <w:sz w:val="24"/>
          <w:szCs w:val="24"/>
        </w:rPr>
        <w:t>Ineficácia da sumula 608 do STF</w:t>
      </w:r>
      <w:r w:rsidRPr="00A45852">
        <w:rPr>
          <w:rFonts w:ascii="Times New Roman" w:hAnsi="Times New Roman" w:cs="Times New Roman"/>
          <w:sz w:val="24"/>
          <w:szCs w:val="24"/>
        </w:rPr>
        <w:t xml:space="preserve">. 2009. Disponível em: </w:t>
      </w:r>
      <w:hyperlink r:id="rId11" w:history="1">
        <w:r w:rsidRPr="00A458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http://www.webartigos.com/artigos/ineficacia-da-sumula-608-do-stf/25316/</w:t>
        </w:r>
      </w:hyperlink>
      <w:r w:rsidRPr="00A45852">
        <w:rPr>
          <w:rFonts w:ascii="Times New Roman" w:hAnsi="Times New Roman" w:cs="Times New Roman"/>
          <w:sz w:val="24"/>
          <w:szCs w:val="24"/>
        </w:rPr>
        <w:t>. Acesso em 27 out. 2011.</w:t>
      </w:r>
    </w:p>
    <w:p w:rsidR="00752636" w:rsidRDefault="00752636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27652" w:rsidRPr="00A45852" w:rsidRDefault="00D124D9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 xml:space="preserve">NERY JUNIOR, Nelson; ANDRADE NERY, Rosa Maria de. </w:t>
      </w:r>
      <w:r w:rsidRPr="00A45852">
        <w:rPr>
          <w:rFonts w:ascii="Times New Roman" w:hAnsi="Times New Roman" w:cs="Times New Roman"/>
          <w:b/>
          <w:bCs/>
          <w:sz w:val="24"/>
          <w:szCs w:val="24"/>
        </w:rPr>
        <w:t>Código de processo civil comentado e legislação processual civil extravagante em vigor</w:t>
      </w:r>
      <w:r w:rsidRPr="00A45852">
        <w:rPr>
          <w:rFonts w:ascii="Times New Roman" w:hAnsi="Times New Roman" w:cs="Times New Roman"/>
          <w:sz w:val="24"/>
          <w:szCs w:val="24"/>
        </w:rPr>
        <w:t xml:space="preserve">. 6. </w:t>
      </w:r>
      <w:proofErr w:type="gramStart"/>
      <w:r w:rsidRPr="00A4585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A45852">
        <w:rPr>
          <w:rFonts w:ascii="Times New Roman" w:hAnsi="Times New Roman" w:cs="Times New Roman"/>
          <w:sz w:val="24"/>
          <w:szCs w:val="24"/>
        </w:rPr>
        <w:t xml:space="preserve"> revista e atualizada. São Paulo: Revista dos Tribunais, 2007</w:t>
      </w:r>
      <w:r w:rsidR="007409AF" w:rsidRPr="00A45852">
        <w:rPr>
          <w:rFonts w:ascii="Times New Roman" w:hAnsi="Times New Roman" w:cs="Times New Roman"/>
          <w:sz w:val="24"/>
          <w:szCs w:val="24"/>
        </w:rPr>
        <w:t>.</w:t>
      </w:r>
    </w:p>
    <w:p w:rsidR="001E11A9" w:rsidRPr="00A45852" w:rsidRDefault="001E11A9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E11A9" w:rsidRPr="00A45852" w:rsidRDefault="00DB3D77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 xml:space="preserve">SILVA, Bruno Marques </w:t>
      </w:r>
      <w:proofErr w:type="gramStart"/>
      <w:r w:rsidRPr="00A45852">
        <w:rPr>
          <w:rFonts w:ascii="Times New Roman" w:hAnsi="Times New Roman" w:cs="Times New Roman"/>
          <w:sz w:val="24"/>
          <w:szCs w:val="24"/>
        </w:rPr>
        <w:t>da</w:t>
      </w:r>
      <w:r w:rsidRPr="00A458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4585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7409AF" w:rsidRPr="00A45852">
        <w:rPr>
          <w:rFonts w:ascii="Times New Roman" w:hAnsi="Times New Roman" w:cs="Times New Roman"/>
          <w:b/>
          <w:sz w:val="24"/>
          <w:szCs w:val="24"/>
        </w:rPr>
        <w:t>Problemática</w:t>
      </w:r>
      <w:r w:rsidRPr="00A45852">
        <w:rPr>
          <w:rFonts w:ascii="Times New Roman" w:hAnsi="Times New Roman" w:cs="Times New Roman"/>
          <w:b/>
          <w:sz w:val="24"/>
          <w:szCs w:val="24"/>
        </w:rPr>
        <w:t xml:space="preserve"> em torno da ação penal nos crimes contra dignidade sexual.</w:t>
      </w:r>
      <w:r w:rsidR="007409AF" w:rsidRPr="00A45852">
        <w:rPr>
          <w:rFonts w:ascii="Times New Roman" w:hAnsi="Times New Roman" w:cs="Times New Roman"/>
          <w:sz w:val="24"/>
          <w:szCs w:val="24"/>
        </w:rPr>
        <w:t xml:space="preserve"> 2009.</w:t>
      </w:r>
      <w:r w:rsidRPr="00A45852">
        <w:rPr>
          <w:rFonts w:ascii="Times New Roman" w:hAnsi="Times New Roman" w:cs="Times New Roman"/>
          <w:sz w:val="24"/>
          <w:szCs w:val="24"/>
        </w:rPr>
        <w:t xml:space="preserve"> </w:t>
      </w:r>
      <w:r w:rsidR="007409AF" w:rsidRPr="00A45852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12" w:history="1">
        <w:r w:rsidR="007409AF" w:rsidRPr="00A458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http://intertemas.unitoledo.br/revista/index.php/ETIC/article/viewFile/2373/1800</w:t>
        </w:r>
      </w:hyperlink>
      <w:r w:rsidR="007409AF" w:rsidRPr="00A45852">
        <w:rPr>
          <w:rFonts w:ascii="Times New Roman" w:hAnsi="Times New Roman" w:cs="Times New Roman"/>
          <w:sz w:val="24"/>
          <w:szCs w:val="24"/>
        </w:rPr>
        <w:t xml:space="preserve">. Acesso em 27 de out. 2011. </w:t>
      </w:r>
    </w:p>
    <w:p w:rsidR="00733931" w:rsidRPr="00A45852" w:rsidRDefault="00733931" w:rsidP="007339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33931" w:rsidRPr="00A45852" w:rsidRDefault="00733931" w:rsidP="007339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45852">
        <w:rPr>
          <w:rFonts w:ascii="Times New Roman" w:hAnsi="Times New Roman" w:cs="Times New Roman"/>
          <w:sz w:val="24"/>
          <w:szCs w:val="24"/>
        </w:rPr>
        <w:t xml:space="preserve">VICENTE, Paulo de ALMEIDA. </w:t>
      </w:r>
      <w:r w:rsidRPr="00A45852">
        <w:rPr>
          <w:rFonts w:ascii="Times New Roman" w:hAnsi="Times New Roman" w:cs="Times New Roman"/>
          <w:b/>
          <w:sz w:val="24"/>
          <w:szCs w:val="24"/>
        </w:rPr>
        <w:t xml:space="preserve">Ativismo Judicial. </w:t>
      </w:r>
      <w:proofErr w:type="gramStart"/>
      <w:r w:rsidRPr="00A45852">
        <w:rPr>
          <w:rFonts w:ascii="Times New Roman" w:hAnsi="Times New Roman" w:cs="Times New Roman"/>
          <w:sz w:val="24"/>
          <w:szCs w:val="24"/>
        </w:rPr>
        <w:t>2010 Disponível</w:t>
      </w:r>
      <w:proofErr w:type="gramEnd"/>
      <w:r w:rsidRPr="00A45852">
        <w:rPr>
          <w:rFonts w:ascii="Times New Roman" w:hAnsi="Times New Roman" w:cs="Times New Roman"/>
          <w:sz w:val="24"/>
          <w:szCs w:val="24"/>
        </w:rPr>
        <w:t xml:space="preserve"> em:&gt;http://jus.com.br/revista/texto/19512/ativismo-judicial/2&gt; Acesso em:23 out 2011 </w:t>
      </w:r>
    </w:p>
    <w:p w:rsidR="001E11A9" w:rsidRPr="007409AF" w:rsidRDefault="001E11A9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E11A9" w:rsidRDefault="001E11A9" w:rsidP="001E11A9">
      <w:pPr>
        <w:pStyle w:val="SemEspaamen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1A9" w:rsidRDefault="001E11A9" w:rsidP="001E11A9">
      <w:pPr>
        <w:pStyle w:val="SemEspaamen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1A9" w:rsidRPr="001E11A9" w:rsidRDefault="001E11A9" w:rsidP="001E11A9">
      <w:pPr>
        <w:pStyle w:val="SemEspaamen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1A9" w:rsidRDefault="001E11A9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E11A9" w:rsidRPr="000279DF" w:rsidRDefault="001E11A9" w:rsidP="001E11A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E11A9" w:rsidRPr="000279DF" w:rsidSect="00816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84" w:rsidRDefault="00DB2F84" w:rsidP="000279DF">
      <w:pPr>
        <w:spacing w:after="0" w:line="240" w:lineRule="auto"/>
      </w:pPr>
      <w:r>
        <w:separator/>
      </w:r>
    </w:p>
  </w:endnote>
  <w:endnote w:type="continuationSeparator" w:id="0">
    <w:p w:rsidR="00DB2F84" w:rsidRDefault="00DB2F84" w:rsidP="0002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84" w:rsidRDefault="00DB2F84" w:rsidP="000279DF">
      <w:pPr>
        <w:spacing w:after="0" w:line="240" w:lineRule="auto"/>
      </w:pPr>
      <w:r>
        <w:separator/>
      </w:r>
    </w:p>
  </w:footnote>
  <w:footnote w:type="continuationSeparator" w:id="0">
    <w:p w:rsidR="00DB2F84" w:rsidRDefault="00DB2F84" w:rsidP="000279DF">
      <w:pPr>
        <w:spacing w:after="0" w:line="240" w:lineRule="auto"/>
      </w:pPr>
      <w:r>
        <w:continuationSeparator/>
      </w:r>
    </w:p>
  </w:footnote>
  <w:footnote w:id="1">
    <w:p w:rsidR="000279DF" w:rsidRDefault="000279DF" w:rsidP="00D1283D">
      <w:pPr>
        <w:pStyle w:val="Textodenotaderodap"/>
        <w:jc w:val="both"/>
      </w:pPr>
      <w:r>
        <w:rPr>
          <w:rStyle w:val="Refdenotaderodap"/>
        </w:rPr>
        <w:footnoteRef/>
      </w:r>
      <w:r w:rsidR="00D1283D">
        <w:t>Alunas do 6</w:t>
      </w:r>
      <w:r w:rsidR="00D1283D">
        <w:rPr>
          <w:rFonts w:ascii="Calibri" w:eastAsia="Calibri" w:hAnsi="Calibri" w:cs="Times New Roman"/>
        </w:rPr>
        <w:t xml:space="preserve">º período noturno do curso de Direito da Unidade de Ensino Superior Dom Bosco. </w:t>
      </w:r>
      <w:r w:rsidR="00D1283D" w:rsidRPr="004A0085">
        <w:rPr>
          <w:rFonts w:ascii="Calibri" w:eastAsia="Calibri" w:hAnsi="Calibri" w:cs="Times New Roman"/>
        </w:rPr>
        <w:t xml:space="preserve">camillatanios@hotmail.com </w:t>
      </w:r>
      <w:r w:rsidR="00D1283D">
        <w:rPr>
          <w:rFonts w:ascii="Calibri" w:eastAsia="Calibri" w:hAnsi="Calibri" w:cs="Times New Roman"/>
        </w:rPr>
        <w:t>e thamiresdantas_c</w:t>
      </w:r>
      <w:r w:rsidR="00D1283D" w:rsidRPr="004A0085">
        <w:rPr>
          <w:rFonts w:ascii="Calibri" w:eastAsia="Calibri" w:hAnsi="Calibri" w:cs="Times New Roman"/>
        </w:rPr>
        <w:t>@hotmail.com.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0B9"/>
    <w:multiLevelType w:val="hybridMultilevel"/>
    <w:tmpl w:val="B6A698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F0068"/>
    <w:multiLevelType w:val="hybridMultilevel"/>
    <w:tmpl w:val="3FB2DC3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028F"/>
    <w:multiLevelType w:val="hybridMultilevel"/>
    <w:tmpl w:val="37B0AA5C"/>
    <w:lvl w:ilvl="0" w:tplc="D6F4F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15"/>
    <w:rsid w:val="000279DF"/>
    <w:rsid w:val="00065658"/>
    <w:rsid w:val="000D3DB2"/>
    <w:rsid w:val="0011482A"/>
    <w:rsid w:val="001312E0"/>
    <w:rsid w:val="001346EC"/>
    <w:rsid w:val="001560BE"/>
    <w:rsid w:val="001B7935"/>
    <w:rsid w:val="001E11A9"/>
    <w:rsid w:val="00201F30"/>
    <w:rsid w:val="00203548"/>
    <w:rsid w:val="00227652"/>
    <w:rsid w:val="0027064E"/>
    <w:rsid w:val="0034337B"/>
    <w:rsid w:val="003C0209"/>
    <w:rsid w:val="00431406"/>
    <w:rsid w:val="00575315"/>
    <w:rsid w:val="005C53D8"/>
    <w:rsid w:val="006060C6"/>
    <w:rsid w:val="00733931"/>
    <w:rsid w:val="007409AF"/>
    <w:rsid w:val="00752636"/>
    <w:rsid w:val="008018A8"/>
    <w:rsid w:val="008168A2"/>
    <w:rsid w:val="008C6022"/>
    <w:rsid w:val="008E1F11"/>
    <w:rsid w:val="00941CE8"/>
    <w:rsid w:val="00A45852"/>
    <w:rsid w:val="00A50EF8"/>
    <w:rsid w:val="00BC5953"/>
    <w:rsid w:val="00C52AB4"/>
    <w:rsid w:val="00D124D9"/>
    <w:rsid w:val="00D1283D"/>
    <w:rsid w:val="00D17982"/>
    <w:rsid w:val="00DB2F84"/>
    <w:rsid w:val="00DB3D77"/>
    <w:rsid w:val="00E57919"/>
    <w:rsid w:val="00E81D16"/>
    <w:rsid w:val="00E94CF9"/>
    <w:rsid w:val="00EB70BF"/>
    <w:rsid w:val="00F04F22"/>
    <w:rsid w:val="00F10CE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5315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79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79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279D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C59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3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5315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79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79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279D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C59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temas.unitoledo.br/revista/index.php/ETIC/article/viewFile/2373/1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bartigos.com/artigos/ineficacia-da-sumula-608-do-stf/2531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jus.com.br/revista/texto/129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ab.org.br/oabeditora/users/revista/12350666701742181819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23BF-BF09-4A41-932B-879E94CB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2014-05-07T16:29:00Z</dcterms:created>
  <dcterms:modified xsi:type="dcterms:W3CDTF">2014-05-07T16:29:00Z</dcterms:modified>
</cp:coreProperties>
</file>