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EE3" w:rsidRPr="00C67B0E" w:rsidRDefault="00977EE3" w:rsidP="00C67B0E">
      <w:pPr>
        <w:jc w:val="center"/>
        <w:rPr>
          <w:rFonts w:cs="Times New Roman"/>
          <w:b/>
        </w:rPr>
      </w:pPr>
      <w:r w:rsidRPr="00C67B0E">
        <w:rPr>
          <w:rFonts w:cs="Times New Roman"/>
          <w:b/>
        </w:rPr>
        <w:t>UNIVERSIDADE ESTADUAL VALE DO ACARAÚ – UVA</w:t>
      </w:r>
    </w:p>
    <w:p w:rsidR="00977EE3" w:rsidRPr="00C67B0E" w:rsidRDefault="00977EE3" w:rsidP="00C67B0E">
      <w:pPr>
        <w:jc w:val="center"/>
        <w:rPr>
          <w:rFonts w:cs="Times New Roman"/>
          <w:b/>
        </w:rPr>
      </w:pPr>
      <w:r w:rsidRPr="00C67B0E">
        <w:rPr>
          <w:rFonts w:cs="Times New Roman"/>
          <w:b/>
        </w:rPr>
        <w:t>CURSO DE LETRAS - LÍNGUA PORTUGUESA</w:t>
      </w:r>
    </w:p>
    <w:p w:rsidR="00977EE3" w:rsidRPr="00C67B0E" w:rsidRDefault="00977EE3" w:rsidP="00C67B0E">
      <w:pPr>
        <w:jc w:val="center"/>
        <w:rPr>
          <w:rFonts w:cs="Times New Roman"/>
          <w:b/>
        </w:rPr>
      </w:pPr>
      <w:r w:rsidRPr="00C67B0E">
        <w:rPr>
          <w:rFonts w:cs="Times New Roman"/>
          <w:b/>
        </w:rPr>
        <w:t>3º PERÍODO – NOTURNO</w:t>
      </w:r>
    </w:p>
    <w:p w:rsidR="00977EE3" w:rsidRPr="00C67B0E" w:rsidRDefault="00977EE3" w:rsidP="00C67B0E">
      <w:pPr>
        <w:jc w:val="center"/>
        <w:rPr>
          <w:rFonts w:cs="Times New Roman"/>
          <w:b/>
        </w:rPr>
      </w:pPr>
      <w:r w:rsidRPr="00C67B0E">
        <w:rPr>
          <w:rFonts w:cs="Times New Roman"/>
          <w:b/>
        </w:rPr>
        <w:t>AQUISIÇÃO DA LINGUAGEM</w:t>
      </w:r>
    </w:p>
    <w:p w:rsidR="00977EE3" w:rsidRPr="00C67B0E" w:rsidRDefault="00977EE3" w:rsidP="00C67B0E">
      <w:pPr>
        <w:jc w:val="center"/>
        <w:rPr>
          <w:rFonts w:cs="Times New Roman"/>
          <w:b/>
        </w:rPr>
      </w:pPr>
      <w:r w:rsidRPr="00C67B0E">
        <w:rPr>
          <w:rFonts w:cs="Times New Roman"/>
          <w:b/>
        </w:rPr>
        <w:t>KARINE DE SOUSA BARBOSA</w:t>
      </w:r>
    </w:p>
    <w:p w:rsidR="00977EE3" w:rsidRDefault="00977EE3" w:rsidP="00977EE3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977EE3" w:rsidRPr="001A4A7B" w:rsidRDefault="00977EE3" w:rsidP="001A4A7B">
      <w:pPr>
        <w:rPr>
          <w:rFonts w:cs="Times New Roman"/>
          <w:szCs w:val="24"/>
          <w:lang w:val="en-US"/>
        </w:rPr>
      </w:pPr>
      <w:r w:rsidRPr="00C10016">
        <w:rPr>
          <w:rFonts w:cs="Times New Roman"/>
          <w:szCs w:val="24"/>
          <w:lang w:val="en-US"/>
        </w:rPr>
        <w:t xml:space="preserve">LENNEBERG, E. H. &amp; LENNEBERG, E. 1975. </w:t>
      </w:r>
      <w:r w:rsidRPr="007D492C">
        <w:rPr>
          <w:rFonts w:cs="Times New Roman"/>
          <w:i/>
          <w:szCs w:val="24"/>
          <w:lang w:val="en-US"/>
        </w:rPr>
        <w:t xml:space="preserve">Foundations of language development; a multidisciplinary approach. </w:t>
      </w:r>
      <w:r w:rsidRPr="007D492C">
        <w:rPr>
          <w:rFonts w:cs="Times New Roman"/>
          <w:szCs w:val="24"/>
          <w:lang w:val="en-US"/>
        </w:rPr>
        <w:t>New York, Academic</w:t>
      </w:r>
      <w:r w:rsidRPr="001A4A7B">
        <w:rPr>
          <w:rFonts w:cs="Times New Roman"/>
          <w:szCs w:val="24"/>
          <w:lang w:val="en-US"/>
        </w:rPr>
        <w:t>; et al.</w:t>
      </w:r>
    </w:p>
    <w:p w:rsidR="00977EE3" w:rsidRDefault="00977EE3" w:rsidP="00C24E0E">
      <w:pPr>
        <w:pStyle w:val="SemEspaamento"/>
        <w:rPr>
          <w:rFonts w:ascii="Times New Roman" w:hAnsi="Times New Roman" w:cs="Times New Roman"/>
          <w:sz w:val="24"/>
          <w:szCs w:val="24"/>
          <w:lang w:val="en-US"/>
        </w:rPr>
      </w:pPr>
    </w:p>
    <w:p w:rsidR="00C24E0E" w:rsidRPr="001A4A7B" w:rsidRDefault="00C24E0E" w:rsidP="00074EBB">
      <w:pPr>
        <w:tabs>
          <w:tab w:val="left" w:pos="1134"/>
        </w:tabs>
        <w:ind w:firstLine="1134"/>
        <w:jc w:val="both"/>
        <w:rPr>
          <w:rFonts w:cs="Times New Roman"/>
          <w:szCs w:val="24"/>
        </w:rPr>
      </w:pPr>
      <w:r w:rsidRPr="001A4A7B">
        <w:rPr>
          <w:rFonts w:cs="Times New Roman"/>
          <w:szCs w:val="24"/>
        </w:rPr>
        <w:t xml:space="preserve">O assunto a ser resenhado trata de alguns pontos referentes à Psicolinguística, tais como: Neurofisiologia da Linguagem, Aquisição da Linguagem, entre outros. Estes são necessários e importantes ao estudo abordado por esta ciência, pois servem </w:t>
      </w:r>
      <w:r w:rsidR="00FC1C06" w:rsidRPr="001A4A7B">
        <w:rPr>
          <w:rFonts w:cs="Times New Roman"/>
          <w:szCs w:val="24"/>
        </w:rPr>
        <w:t>de subsídio e introdução a posteriores pesquisas relacionada</w:t>
      </w:r>
      <w:r w:rsidRPr="001A4A7B">
        <w:rPr>
          <w:rFonts w:cs="Times New Roman"/>
          <w:szCs w:val="24"/>
        </w:rPr>
        <w:t xml:space="preserve"> a essa área.</w:t>
      </w:r>
    </w:p>
    <w:p w:rsidR="004C519E" w:rsidRDefault="004C519E" w:rsidP="00074EBB">
      <w:pPr>
        <w:ind w:firstLine="1134"/>
        <w:jc w:val="both"/>
        <w:rPr>
          <w:rFonts w:cs="Times New Roman"/>
          <w:szCs w:val="24"/>
        </w:rPr>
      </w:pPr>
      <w:r w:rsidRPr="001A4A7B">
        <w:rPr>
          <w:rFonts w:cs="Times New Roman"/>
          <w:szCs w:val="24"/>
        </w:rPr>
        <w:t>Quanto à Neurofisiologia da linguagem, esta busca com a contribuição da Psicolinguística, analisar o papel e a estruturação do sistema nervoso central, a fim de embasar ideias teorizadas</w:t>
      </w:r>
      <w:r w:rsidR="00A061EE" w:rsidRPr="001A4A7B">
        <w:rPr>
          <w:rFonts w:cs="Times New Roman"/>
          <w:szCs w:val="24"/>
        </w:rPr>
        <w:t xml:space="preserve"> acerca da obtenção da linguagem, já que os mecanismos desta podem ser determinados pela biologia. Uma importância maior se dá às diferentes funcionalidades dos dois hemisférios do sistema nervoso humano, o esquerdo corresponde a dados mais lógicos e sequenciais, como fonemas e morfemas, tendo mais a ver com a linguagem; já o direito está ligado à memória, reconhecimento de vozes, faces, e outras imagens. Assim, é válido ressaltar que as duas especialidades hemisferiais, são indispensáveis uma à outra, para que haja uma melhor interpretação semântica.</w:t>
      </w:r>
      <w:r w:rsidRPr="001A4A7B">
        <w:rPr>
          <w:rFonts w:cs="Times New Roman"/>
          <w:szCs w:val="24"/>
        </w:rPr>
        <w:t xml:space="preserve"> </w:t>
      </w:r>
    </w:p>
    <w:p w:rsidR="00DD5D70" w:rsidRDefault="00C10016" w:rsidP="00074EBB">
      <w:pPr>
        <w:ind w:firstLine="113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Em continuidade, nos pontos Relações entre pensamento e linguagem; Apropriação e processamento da leitura e escrita; são feitas as seguintes discussões: A relação inatismo e pensamento; A existência de pensamento sem linguagem; O pensamento como antecedente da linguagem; Propriedades e existência de certa estrutura inicial ligada ao sujeito e o objeto de conhecimento; A contribuição de Emilia Ferreiro em pesquisas sobre o sistema lecto-escrito, seu surgimento e </w:t>
      </w:r>
      <w:r w:rsidR="000D4551">
        <w:rPr>
          <w:rFonts w:cs="Times New Roman"/>
          <w:szCs w:val="24"/>
        </w:rPr>
        <w:t>apropriação</w:t>
      </w:r>
      <w:r>
        <w:rPr>
          <w:rFonts w:cs="Times New Roman"/>
          <w:szCs w:val="24"/>
        </w:rPr>
        <w:t xml:space="preserve"> tardia, as falhas no seu ensino e domínio, e fases de desenvolvimento do adquirir; dentre outros. Todas elas intimamente relacionadas com a Aquisição da linguagem</w:t>
      </w:r>
      <w:r w:rsidR="005D59C3">
        <w:rPr>
          <w:rFonts w:cs="Times New Roman"/>
          <w:szCs w:val="24"/>
        </w:rPr>
        <w:t xml:space="preserve">, com o intuito de aprovar ou não diversas teorias relativas a esse tema. </w:t>
      </w:r>
    </w:p>
    <w:p w:rsidR="0098502D" w:rsidRDefault="00DD5D70" w:rsidP="00074EBB">
      <w:pPr>
        <w:ind w:firstLine="113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No que diz respeito à Psicolinguística Comparada, foi possível depreender seu objeto de estudo, que é o processo de aquisição dos diferentes sistemas humanos, como por exemplo, o de signos visuomanuais, seu funcionamento e regras comuns. Para isso, são feitas comparações com outros sistemas, tais como: o Braille; o musical; o de comunicação animal; e comunicação homem-máquina – a chamada inteligência artificial. Posteriormente, podem ser observados que a origem linguística envolve fatores inatos e maturacionais, isso seria a determinação biológica da aquisição da linguagem e da programação da maturidade </w:t>
      </w:r>
      <w:r>
        <w:rPr>
          <w:rFonts w:cs="Times New Roman"/>
          <w:szCs w:val="24"/>
        </w:rPr>
        <w:lastRenderedPageBreak/>
        <w:t>biopsicológica</w:t>
      </w:r>
      <w:r w:rsidR="0098502D">
        <w:rPr>
          <w:rFonts w:cs="Times New Roman"/>
          <w:szCs w:val="24"/>
        </w:rPr>
        <w:t xml:space="preserve">; e experienciais, exemplificado em casos de crianças com alimentação ausente de cálcio e </w:t>
      </w:r>
      <w:r w:rsidR="000D4551">
        <w:rPr>
          <w:rFonts w:cs="Times New Roman"/>
          <w:szCs w:val="24"/>
        </w:rPr>
        <w:t>proteínas</w:t>
      </w:r>
      <w:r w:rsidR="0098502D">
        <w:rPr>
          <w:rFonts w:cs="Times New Roman"/>
          <w:szCs w:val="24"/>
        </w:rPr>
        <w:t>, e assim possivelmente prejudicadas linguisticamente.</w:t>
      </w:r>
    </w:p>
    <w:p w:rsidR="00452F19" w:rsidRDefault="002B7A61" w:rsidP="00074EBB">
      <w:pPr>
        <w:ind w:firstLine="113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Já a Psicolinguística Aplicada, como o próprio nome sugere, procura aplicar na prática os conhecimentos adquiridos por meio de muitos </w:t>
      </w:r>
      <w:r w:rsidR="00C110C8">
        <w:rPr>
          <w:rFonts w:cs="Times New Roman"/>
          <w:szCs w:val="24"/>
        </w:rPr>
        <w:t>estudos no ramo, em prol de resolver alguns problemas referentes ao assunto. Em 1982, por Slama Cazacu foi fundada a Sociedade Internacional de Psicologia Aplicada (ISAPL); certamente esse feito traz notáveis benefícios ao campo psicolinguístico. Também são expostos</w:t>
      </w:r>
      <w:r w:rsidR="00556BFA">
        <w:rPr>
          <w:rFonts w:cs="Times New Roman"/>
          <w:szCs w:val="24"/>
        </w:rPr>
        <w:t xml:space="preserve"> três principais áreas de atuação: o aperfeiçoamento da lecto-escritura, capacitando professores de séries iniciais sobre o processo de leitura e escrita; a colaboração e crítica ao material pedagógico; e a cobrança de uma maior formação em psicolinguística por parte de profissionais incu</w:t>
      </w:r>
      <w:r w:rsidR="000D4551">
        <w:rPr>
          <w:rFonts w:cs="Times New Roman"/>
          <w:szCs w:val="24"/>
        </w:rPr>
        <w:t>m</w:t>
      </w:r>
      <w:r w:rsidR="00556BFA">
        <w:rPr>
          <w:rFonts w:cs="Times New Roman"/>
          <w:szCs w:val="24"/>
        </w:rPr>
        <w:t>bidos de diagnosticar distúbios de comunicação e elaborar testes linguísticos.</w:t>
      </w:r>
    </w:p>
    <w:p w:rsidR="00C10016" w:rsidRPr="001A4A7B" w:rsidRDefault="00452F19" w:rsidP="00074EBB">
      <w:pPr>
        <w:ind w:firstLine="113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Em vista do que já foi mencionado, pode-se dizer que o conteúdo do capítulo em questão intitulado “Outros tópicos de Psicolinguística”, expõe claramente definições, ideias e informações oriundas de várias e significativas pesquisas com muita dedicação e trabalho. Isso tudo objetivando introduzir e servir de fundamento</w:t>
      </w:r>
      <w:r w:rsidR="00E37165">
        <w:rPr>
          <w:rFonts w:cs="Times New Roman"/>
          <w:szCs w:val="24"/>
        </w:rPr>
        <w:t xml:space="preserve"> para formar opiniões contrárias ou a favor às subsequentes e variadas teorias sobre a aquisição da linguagem. Portanto, é notável a relevância e o modo de como o assunto foi </w:t>
      </w:r>
      <w:r w:rsidR="00E6439D">
        <w:rPr>
          <w:rFonts w:cs="Times New Roman"/>
          <w:szCs w:val="24"/>
        </w:rPr>
        <w:t xml:space="preserve">bem </w:t>
      </w:r>
      <w:r w:rsidR="00E37165">
        <w:rPr>
          <w:rFonts w:cs="Times New Roman"/>
          <w:szCs w:val="24"/>
        </w:rPr>
        <w:t>tratado.</w:t>
      </w:r>
      <w:r>
        <w:rPr>
          <w:rFonts w:cs="Times New Roman"/>
          <w:szCs w:val="24"/>
        </w:rPr>
        <w:t xml:space="preserve"> </w:t>
      </w:r>
      <w:r w:rsidR="00556BFA">
        <w:rPr>
          <w:rFonts w:cs="Times New Roman"/>
          <w:szCs w:val="24"/>
        </w:rPr>
        <w:t xml:space="preserve"> </w:t>
      </w:r>
      <w:r w:rsidR="00C110C8">
        <w:rPr>
          <w:rFonts w:cs="Times New Roman"/>
          <w:szCs w:val="24"/>
        </w:rPr>
        <w:t xml:space="preserve"> </w:t>
      </w:r>
      <w:r w:rsidR="00C10016">
        <w:rPr>
          <w:rFonts w:cs="Times New Roman"/>
          <w:szCs w:val="24"/>
        </w:rPr>
        <w:t xml:space="preserve"> </w:t>
      </w:r>
    </w:p>
    <w:p w:rsidR="00977EE3" w:rsidRPr="00C24E0E" w:rsidRDefault="00977EE3" w:rsidP="00977EE3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977EE3" w:rsidRPr="00C24E0E" w:rsidRDefault="00977EE3" w:rsidP="00977EE3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sectPr w:rsidR="00977EE3" w:rsidRPr="00C24E0E" w:rsidSect="00977EE3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977EE3"/>
    <w:rsid w:val="00074EBB"/>
    <w:rsid w:val="000D4551"/>
    <w:rsid w:val="00160304"/>
    <w:rsid w:val="001A4A7B"/>
    <w:rsid w:val="002B7A61"/>
    <w:rsid w:val="00452F19"/>
    <w:rsid w:val="004C519E"/>
    <w:rsid w:val="00556BFA"/>
    <w:rsid w:val="005D59C3"/>
    <w:rsid w:val="007D492C"/>
    <w:rsid w:val="008B4F88"/>
    <w:rsid w:val="00977EE3"/>
    <w:rsid w:val="0098502D"/>
    <w:rsid w:val="00A061EE"/>
    <w:rsid w:val="00AD22F3"/>
    <w:rsid w:val="00BB3A08"/>
    <w:rsid w:val="00C10016"/>
    <w:rsid w:val="00C110C8"/>
    <w:rsid w:val="00C20A66"/>
    <w:rsid w:val="00C21774"/>
    <w:rsid w:val="00C24E0E"/>
    <w:rsid w:val="00C67B0E"/>
    <w:rsid w:val="00D943B5"/>
    <w:rsid w:val="00DD2FC9"/>
    <w:rsid w:val="00DD5D70"/>
    <w:rsid w:val="00E37165"/>
    <w:rsid w:val="00E6439D"/>
    <w:rsid w:val="00F56B11"/>
    <w:rsid w:val="00FC1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F88"/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77EE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080CF-EC19-4300-8A64-13AE15F0B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643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Fabio</cp:lastModifiedBy>
  <cp:revision>19</cp:revision>
  <cp:lastPrinted>2012-03-20T18:06:00Z</cp:lastPrinted>
  <dcterms:created xsi:type="dcterms:W3CDTF">2012-03-19T19:49:00Z</dcterms:created>
  <dcterms:modified xsi:type="dcterms:W3CDTF">2012-03-20T18:06:00Z</dcterms:modified>
</cp:coreProperties>
</file>