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94" w:rsidRPr="0038019A" w:rsidRDefault="003A1794" w:rsidP="00A64499">
      <w:pPr>
        <w:pStyle w:val="CorpodeTextoABNT"/>
        <w:spacing w:after="120"/>
        <w:ind w:firstLine="0"/>
        <w:jc w:val="center"/>
        <w:rPr>
          <w:rStyle w:val="apple-style-span"/>
          <w:rFonts w:ascii="Arial" w:hAnsi="Arial" w:cs="Arial"/>
          <w:b/>
          <w:sz w:val="28"/>
          <w:szCs w:val="28"/>
        </w:rPr>
      </w:pPr>
      <w:r w:rsidRPr="0038019A">
        <w:rPr>
          <w:rStyle w:val="apple-style-span"/>
          <w:rFonts w:ascii="Arial" w:hAnsi="Arial" w:cs="Arial"/>
          <w:b/>
          <w:sz w:val="28"/>
          <w:szCs w:val="28"/>
        </w:rPr>
        <w:t xml:space="preserve">DIREITO ELEITORAL: </w:t>
      </w:r>
      <w:r w:rsidR="0038019A" w:rsidRPr="0038019A">
        <w:rPr>
          <w:rStyle w:val="apple-style-span"/>
          <w:rFonts w:ascii="Arial" w:hAnsi="Arial" w:cs="Arial"/>
          <w:b/>
          <w:sz w:val="28"/>
          <w:szCs w:val="28"/>
        </w:rPr>
        <w:t>SUFRÁGIO E VOTO</w:t>
      </w:r>
    </w:p>
    <w:p w:rsidR="008C0F61" w:rsidRPr="0038019A" w:rsidRDefault="00A64499" w:rsidP="008C0F61">
      <w:pPr>
        <w:pStyle w:val="CorpodeTextoABNT"/>
        <w:spacing w:after="120"/>
        <w:ind w:firstLine="0"/>
        <w:jc w:val="right"/>
        <w:rPr>
          <w:rStyle w:val="apple-style-span"/>
          <w:rFonts w:ascii="Arial" w:hAnsi="Arial" w:cs="Arial"/>
        </w:rPr>
      </w:pPr>
      <w:r w:rsidRPr="0038019A">
        <w:rPr>
          <w:rStyle w:val="apple-style-span"/>
          <w:rFonts w:ascii="Arial" w:hAnsi="Arial" w:cs="Arial"/>
        </w:rPr>
        <w:t>Tiago Aníbal Passaia</w:t>
      </w:r>
    </w:p>
    <w:p w:rsidR="003A1794" w:rsidRPr="0038019A" w:rsidRDefault="003A1794" w:rsidP="003A1794">
      <w:pPr>
        <w:pStyle w:val="CorpodeTextoABNT"/>
        <w:spacing w:after="120"/>
        <w:rPr>
          <w:rStyle w:val="apple-style-span"/>
          <w:rFonts w:ascii="Arial" w:hAnsi="Arial" w:cs="Arial"/>
        </w:rPr>
      </w:pPr>
    </w:p>
    <w:p w:rsidR="00CB2A83" w:rsidRPr="0038019A" w:rsidRDefault="00CB2A83" w:rsidP="00CB2A83">
      <w:pPr>
        <w:pStyle w:val="CorpodeTextoABNT"/>
        <w:spacing w:after="120"/>
        <w:ind w:firstLine="0"/>
        <w:rPr>
          <w:rStyle w:val="apple-style-span"/>
          <w:rFonts w:ascii="Arial" w:hAnsi="Arial" w:cs="Arial"/>
          <w:b/>
        </w:rPr>
      </w:pPr>
      <w:r w:rsidRPr="0038019A">
        <w:rPr>
          <w:rStyle w:val="apple-style-span"/>
          <w:rFonts w:ascii="Arial" w:hAnsi="Arial" w:cs="Arial"/>
          <w:b/>
        </w:rPr>
        <w:t>RESUMO</w:t>
      </w:r>
    </w:p>
    <w:p w:rsidR="00CB2A83" w:rsidRPr="0038019A" w:rsidRDefault="00CB2A83" w:rsidP="003A1794">
      <w:pPr>
        <w:pStyle w:val="CorpodeTextoABNT"/>
        <w:spacing w:after="120"/>
        <w:rPr>
          <w:rStyle w:val="apple-style-span"/>
          <w:rFonts w:ascii="Arial" w:hAnsi="Arial" w:cs="Arial"/>
        </w:rPr>
      </w:pPr>
      <w:r w:rsidRPr="0038019A">
        <w:rPr>
          <w:rStyle w:val="apple-style-span"/>
          <w:rFonts w:ascii="Arial" w:hAnsi="Arial" w:cs="Arial"/>
        </w:rPr>
        <w:t xml:space="preserve">O presente trabalho tem por objetivo identificar alguns conceitos </w:t>
      </w:r>
      <w:r w:rsidR="00E77E99" w:rsidRPr="0038019A">
        <w:rPr>
          <w:rStyle w:val="apple-style-span"/>
          <w:rFonts w:ascii="Arial" w:hAnsi="Arial" w:cs="Arial"/>
        </w:rPr>
        <w:t xml:space="preserve">doutrinários, indicando </w:t>
      </w:r>
      <w:r w:rsidRPr="0038019A">
        <w:rPr>
          <w:rStyle w:val="apple-style-span"/>
          <w:rFonts w:ascii="Arial" w:hAnsi="Arial" w:cs="Arial"/>
        </w:rPr>
        <w:t xml:space="preserve">diferenças </w:t>
      </w:r>
      <w:r w:rsidR="00E77E99" w:rsidRPr="0038019A">
        <w:rPr>
          <w:rStyle w:val="apple-style-span"/>
          <w:rFonts w:ascii="Arial" w:hAnsi="Arial" w:cs="Arial"/>
        </w:rPr>
        <w:t>entre os</w:t>
      </w:r>
      <w:r w:rsidRPr="0038019A">
        <w:rPr>
          <w:rStyle w:val="apple-style-span"/>
          <w:rFonts w:ascii="Arial" w:hAnsi="Arial" w:cs="Arial"/>
        </w:rPr>
        <w:t xml:space="preserve"> </w:t>
      </w:r>
      <w:r w:rsidR="00576C5F">
        <w:rPr>
          <w:rStyle w:val="apple-style-span"/>
          <w:rFonts w:ascii="Arial" w:hAnsi="Arial" w:cs="Arial"/>
        </w:rPr>
        <w:t>institutos do chamado sufrágio e do voto</w:t>
      </w:r>
      <w:r w:rsidRPr="0038019A">
        <w:rPr>
          <w:rStyle w:val="apple-style-span"/>
          <w:rFonts w:ascii="Arial" w:hAnsi="Arial" w:cs="Arial"/>
        </w:rPr>
        <w:t>, sem, no entanto esgotar o assunto.</w:t>
      </w:r>
    </w:p>
    <w:p w:rsidR="00E052EB" w:rsidRPr="0038019A" w:rsidRDefault="00E052EB" w:rsidP="00E052EB">
      <w:pPr>
        <w:pStyle w:val="CorpodeTextoABNT"/>
        <w:spacing w:after="120"/>
        <w:ind w:firstLine="0"/>
        <w:rPr>
          <w:rStyle w:val="apple-style-span"/>
          <w:rFonts w:ascii="Arial" w:hAnsi="Arial" w:cs="Arial"/>
        </w:rPr>
      </w:pPr>
      <w:r w:rsidRPr="0038019A">
        <w:rPr>
          <w:rStyle w:val="apple-style-span"/>
          <w:rFonts w:ascii="Arial" w:hAnsi="Arial" w:cs="Arial"/>
          <w:b/>
        </w:rPr>
        <w:t xml:space="preserve">PALAVRAS CHAVE: </w:t>
      </w:r>
      <w:r w:rsidRPr="0038019A">
        <w:rPr>
          <w:rStyle w:val="apple-style-span"/>
          <w:rFonts w:ascii="Arial" w:hAnsi="Arial" w:cs="Arial"/>
        </w:rPr>
        <w:t>Di</w:t>
      </w:r>
      <w:r w:rsidR="00576C5F">
        <w:rPr>
          <w:rStyle w:val="apple-style-span"/>
          <w:rFonts w:ascii="Arial" w:hAnsi="Arial" w:cs="Arial"/>
        </w:rPr>
        <w:t>reito eleitoral. Sufrágio</w:t>
      </w:r>
      <w:r w:rsidRPr="0038019A">
        <w:rPr>
          <w:rStyle w:val="apple-style-span"/>
          <w:rFonts w:ascii="Arial" w:hAnsi="Arial" w:cs="Arial"/>
        </w:rPr>
        <w:t>.</w:t>
      </w:r>
      <w:r w:rsidR="00576C5F">
        <w:rPr>
          <w:rStyle w:val="apple-style-span"/>
          <w:rFonts w:ascii="Arial" w:hAnsi="Arial" w:cs="Arial"/>
        </w:rPr>
        <w:t xml:space="preserve"> Voto.</w:t>
      </w:r>
    </w:p>
    <w:p w:rsidR="00CB2A83" w:rsidRPr="0038019A" w:rsidRDefault="00CB2A83" w:rsidP="003A1794">
      <w:pPr>
        <w:pStyle w:val="CorpodeTextoABNT"/>
        <w:spacing w:after="120"/>
        <w:rPr>
          <w:rStyle w:val="apple-style-span"/>
          <w:rFonts w:ascii="Arial" w:hAnsi="Arial" w:cs="Arial"/>
        </w:rPr>
      </w:pPr>
    </w:p>
    <w:p w:rsidR="00392D2E" w:rsidRPr="0038019A" w:rsidRDefault="00E36634" w:rsidP="00E36634">
      <w:pPr>
        <w:pStyle w:val="CorpodeTextoABNT"/>
        <w:spacing w:after="120"/>
        <w:ind w:firstLine="0"/>
        <w:rPr>
          <w:rStyle w:val="apple-style-span"/>
          <w:rFonts w:ascii="Arial" w:hAnsi="Arial" w:cs="Arial"/>
          <w:b/>
        </w:rPr>
      </w:pPr>
      <w:r w:rsidRPr="0038019A">
        <w:rPr>
          <w:rStyle w:val="apple-style-span"/>
          <w:rFonts w:ascii="Arial" w:hAnsi="Arial" w:cs="Arial"/>
          <w:b/>
        </w:rPr>
        <w:t>REFERENCIAL TEÓRICO</w:t>
      </w:r>
    </w:p>
    <w:p w:rsidR="0038019A" w:rsidRPr="0038019A" w:rsidRDefault="0038019A" w:rsidP="0038019A">
      <w:pPr>
        <w:pStyle w:val="CorpodeTextoABNT"/>
        <w:spacing w:after="120"/>
        <w:rPr>
          <w:rStyle w:val="apple-style-span"/>
          <w:rFonts w:ascii="Arial" w:hAnsi="Arial" w:cs="Arial"/>
        </w:rPr>
      </w:pPr>
      <w:r w:rsidRPr="0038019A">
        <w:rPr>
          <w:rStyle w:val="apple-style-span"/>
          <w:rFonts w:ascii="Arial" w:hAnsi="Arial" w:cs="Arial"/>
        </w:rPr>
        <w:t>O sufrágio é considerado como o único direito-dever do ordenamento jurídico brasileiro, consubstanciando-se no poder de escolher os representantes (</w:t>
      </w:r>
      <w:proofErr w:type="spellStart"/>
      <w:r w:rsidRPr="0038019A">
        <w:rPr>
          <w:rStyle w:val="apple-style-span"/>
          <w:rFonts w:ascii="Arial" w:hAnsi="Arial" w:cs="Arial"/>
        </w:rPr>
        <w:t>ius</w:t>
      </w:r>
      <w:proofErr w:type="spellEnd"/>
      <w:r w:rsidRPr="0038019A">
        <w:rPr>
          <w:rStyle w:val="apple-style-span"/>
          <w:rFonts w:ascii="Arial" w:hAnsi="Arial" w:cs="Arial"/>
        </w:rPr>
        <w:t xml:space="preserve"> </w:t>
      </w:r>
      <w:proofErr w:type="spellStart"/>
      <w:r w:rsidRPr="0038019A">
        <w:rPr>
          <w:rStyle w:val="apple-style-span"/>
          <w:rFonts w:ascii="Arial" w:hAnsi="Arial" w:cs="Arial"/>
        </w:rPr>
        <w:t>sufragis</w:t>
      </w:r>
      <w:proofErr w:type="spellEnd"/>
      <w:r w:rsidRPr="0038019A">
        <w:rPr>
          <w:rStyle w:val="apple-style-span"/>
          <w:rFonts w:ascii="Arial" w:hAnsi="Arial" w:cs="Arial"/>
        </w:rPr>
        <w:t>) e na possibilidade de ser escolhido representante (</w:t>
      </w:r>
      <w:proofErr w:type="spellStart"/>
      <w:r w:rsidRPr="0038019A">
        <w:rPr>
          <w:rStyle w:val="apple-style-span"/>
          <w:rFonts w:ascii="Arial" w:hAnsi="Arial" w:cs="Arial"/>
        </w:rPr>
        <w:t>ius</w:t>
      </w:r>
      <w:proofErr w:type="spellEnd"/>
      <w:r w:rsidRPr="0038019A">
        <w:rPr>
          <w:rStyle w:val="apple-style-span"/>
          <w:rFonts w:ascii="Arial" w:hAnsi="Arial" w:cs="Arial"/>
        </w:rPr>
        <w:t xml:space="preserve"> </w:t>
      </w:r>
      <w:proofErr w:type="spellStart"/>
      <w:r w:rsidRPr="0038019A">
        <w:rPr>
          <w:rStyle w:val="apple-style-span"/>
          <w:rFonts w:ascii="Arial" w:hAnsi="Arial" w:cs="Arial"/>
        </w:rPr>
        <w:t>honorum</w:t>
      </w:r>
      <w:proofErr w:type="spellEnd"/>
      <w:r w:rsidRPr="0038019A">
        <w:rPr>
          <w:rStyle w:val="apple-style-span"/>
          <w:rFonts w:ascii="Arial" w:hAnsi="Arial" w:cs="Arial"/>
        </w:rPr>
        <w:t>). (PENTEADO FILHO, 2008)</w:t>
      </w:r>
    </w:p>
    <w:p w:rsidR="0038019A" w:rsidRPr="0038019A" w:rsidRDefault="0038019A" w:rsidP="0038019A">
      <w:pPr>
        <w:pStyle w:val="CorpodeTextoABNT"/>
        <w:spacing w:after="120"/>
        <w:rPr>
          <w:rStyle w:val="apple-style-span"/>
          <w:rFonts w:ascii="Arial" w:hAnsi="Arial" w:cs="Arial"/>
        </w:rPr>
      </w:pPr>
      <w:r w:rsidRPr="0038019A">
        <w:rPr>
          <w:rStyle w:val="apple-style-span"/>
          <w:rFonts w:ascii="Arial" w:hAnsi="Arial" w:cs="Arial"/>
        </w:rPr>
        <w:t>Para Pinto (2008, p.196) o sufrágio é considerado “um direito político amplo que compreende o direito de votar, de ser votado, de participar da organização do poder político”.</w:t>
      </w:r>
    </w:p>
    <w:p w:rsidR="0038019A" w:rsidRPr="0038019A" w:rsidRDefault="0038019A" w:rsidP="0038019A">
      <w:pPr>
        <w:pStyle w:val="CorpodeTextoABNT"/>
        <w:spacing w:after="120"/>
        <w:rPr>
          <w:rStyle w:val="apple-style-span"/>
          <w:rFonts w:ascii="Arial" w:hAnsi="Arial" w:cs="Arial"/>
        </w:rPr>
      </w:pPr>
      <w:r w:rsidRPr="0038019A">
        <w:rPr>
          <w:rStyle w:val="apple-style-span"/>
          <w:rFonts w:ascii="Arial" w:hAnsi="Arial" w:cs="Arial"/>
        </w:rPr>
        <w:t xml:space="preserve">Maluf apud </w:t>
      </w:r>
      <w:proofErr w:type="spellStart"/>
      <w:r w:rsidRPr="0038019A">
        <w:rPr>
          <w:rStyle w:val="apple-style-span"/>
          <w:rFonts w:ascii="Arial" w:hAnsi="Arial" w:cs="Arial"/>
        </w:rPr>
        <w:t>Stoco</w:t>
      </w:r>
      <w:proofErr w:type="spellEnd"/>
      <w:r w:rsidRPr="0038019A">
        <w:rPr>
          <w:rStyle w:val="apple-style-span"/>
          <w:rFonts w:ascii="Arial" w:hAnsi="Arial" w:cs="Arial"/>
        </w:rPr>
        <w:t xml:space="preserve"> e </w:t>
      </w:r>
      <w:proofErr w:type="spellStart"/>
      <w:r w:rsidRPr="0038019A">
        <w:rPr>
          <w:rStyle w:val="apple-style-span"/>
          <w:rFonts w:ascii="Arial" w:hAnsi="Arial" w:cs="Arial"/>
        </w:rPr>
        <w:t>Stoco</w:t>
      </w:r>
      <w:proofErr w:type="spellEnd"/>
      <w:r w:rsidRPr="0038019A">
        <w:rPr>
          <w:rStyle w:val="apple-style-span"/>
          <w:rFonts w:ascii="Arial" w:hAnsi="Arial" w:cs="Arial"/>
        </w:rPr>
        <w:t xml:space="preserve"> (2012, p.456) define o sufrágio como “o poder que se reconhece a certo número de pessoas, qualificadas na Constituição como politicamente aptas, para participar na gerência da vida pública”, citando-se ainda que “é o meio pelo qual o povo politicamente </w:t>
      </w:r>
      <w:proofErr w:type="gramStart"/>
      <w:r w:rsidRPr="0038019A">
        <w:rPr>
          <w:rStyle w:val="apple-style-span"/>
          <w:rFonts w:ascii="Arial" w:hAnsi="Arial" w:cs="Arial"/>
        </w:rPr>
        <w:t>organizado manifesta</w:t>
      </w:r>
      <w:proofErr w:type="gramEnd"/>
      <w:r w:rsidRPr="0038019A">
        <w:rPr>
          <w:rStyle w:val="apple-style-span"/>
          <w:rFonts w:ascii="Arial" w:hAnsi="Arial" w:cs="Arial"/>
        </w:rPr>
        <w:t xml:space="preserve"> sua opinião” (MENDONÇA apud STOCO; STOCO, 2012, p.456), e concluindo, por fim, que o sufrágio é “o processo legal de escolha das pessoas que irão representar o povo perante os poderes Executivo e Legislativo. Por meio dele os cidadãos manifestam sua vontade e exercem um dever cívico.” (SOTOCO; STOCO, 2012, p.456).</w:t>
      </w:r>
    </w:p>
    <w:p w:rsidR="0038019A" w:rsidRPr="0038019A" w:rsidRDefault="0038019A" w:rsidP="0038019A">
      <w:pPr>
        <w:pStyle w:val="CorpodeTextoABNT"/>
        <w:spacing w:after="120"/>
        <w:rPr>
          <w:rStyle w:val="apple-style-span"/>
          <w:rFonts w:ascii="Arial" w:hAnsi="Arial" w:cs="Arial"/>
        </w:rPr>
      </w:pPr>
      <w:r w:rsidRPr="0038019A">
        <w:rPr>
          <w:rStyle w:val="apple-style-span"/>
          <w:rFonts w:ascii="Arial" w:hAnsi="Arial" w:cs="Arial"/>
        </w:rPr>
        <w:t xml:space="preserve">Conforme a interpretação de Zílio (2012, p.106) o sufrágio pode ser conceituado como “o direito subjetivo de participação do cidadão nas decisões políticas concernentes ao Estado” e, o voto como “o instrumento pelo qual se </w:t>
      </w:r>
      <w:proofErr w:type="spellStart"/>
      <w:r w:rsidRPr="0038019A">
        <w:rPr>
          <w:rStyle w:val="apple-style-span"/>
          <w:rFonts w:ascii="Arial" w:hAnsi="Arial" w:cs="Arial"/>
        </w:rPr>
        <w:t>perfectibiliza</w:t>
      </w:r>
      <w:proofErr w:type="spellEnd"/>
      <w:r w:rsidRPr="0038019A">
        <w:rPr>
          <w:rStyle w:val="apple-style-span"/>
          <w:rFonts w:ascii="Arial" w:hAnsi="Arial" w:cs="Arial"/>
        </w:rPr>
        <w:t xml:space="preserve"> referida participação”.</w:t>
      </w:r>
    </w:p>
    <w:p w:rsidR="0038019A" w:rsidRPr="0038019A" w:rsidRDefault="0038019A" w:rsidP="0038019A">
      <w:pPr>
        <w:pStyle w:val="CorpodeTextoABNT"/>
        <w:spacing w:after="120"/>
        <w:rPr>
          <w:rStyle w:val="apple-style-span"/>
          <w:rFonts w:ascii="Arial" w:hAnsi="Arial" w:cs="Arial"/>
        </w:rPr>
      </w:pPr>
      <w:r w:rsidRPr="0038019A">
        <w:rPr>
          <w:rStyle w:val="apple-style-span"/>
          <w:rFonts w:ascii="Arial" w:hAnsi="Arial" w:cs="Arial"/>
        </w:rPr>
        <w:t>Sobre a diferença dos institutos, é importante frisar que:</w:t>
      </w:r>
    </w:p>
    <w:p w:rsidR="0038019A" w:rsidRPr="0038019A" w:rsidRDefault="0038019A" w:rsidP="0038019A">
      <w:pPr>
        <w:pStyle w:val="CitaoABNT"/>
        <w:rPr>
          <w:rFonts w:cs="Arial"/>
        </w:rPr>
      </w:pPr>
    </w:p>
    <w:p w:rsidR="0038019A" w:rsidRPr="0038019A" w:rsidRDefault="0038019A" w:rsidP="0038019A">
      <w:pPr>
        <w:pStyle w:val="CitaoABNT"/>
        <w:rPr>
          <w:rFonts w:cs="Arial"/>
        </w:rPr>
      </w:pPr>
      <w:r w:rsidRPr="0038019A">
        <w:rPr>
          <w:rFonts w:cs="Arial"/>
        </w:rPr>
        <w:t xml:space="preserve">“não há confundir-se sufrágio com voto. O primeiro é um direito em sua expressão genérica; o segundo, o exercício desse direito. Daí ser lícita a afirmação de que nem todo o sufrágio é voto, mas todo voto é sufrágio. Quando o mandamento constitucional (art. 148 [anterior à CF/88]) estabelece que o sufrágio </w:t>
      </w:r>
      <w:proofErr w:type="gramStart"/>
      <w:r w:rsidRPr="0038019A">
        <w:rPr>
          <w:rFonts w:cs="Arial"/>
        </w:rPr>
        <w:t>é</w:t>
      </w:r>
      <w:proofErr w:type="gramEnd"/>
      <w:r w:rsidRPr="0038019A">
        <w:rPr>
          <w:rFonts w:cs="Arial"/>
        </w:rPr>
        <w:t xml:space="preserve"> universal e o voto é direto e secreto já permite a visualização da diferença entre ambos.” (CERQUEIRA apud STOCO; STOCO, 2012, p.474)</w:t>
      </w:r>
    </w:p>
    <w:p w:rsidR="0038019A" w:rsidRPr="0038019A" w:rsidRDefault="0038019A" w:rsidP="0038019A">
      <w:pPr>
        <w:pStyle w:val="CitaoABNT"/>
        <w:rPr>
          <w:rFonts w:cs="Arial"/>
        </w:rPr>
      </w:pPr>
    </w:p>
    <w:p w:rsidR="0038019A" w:rsidRPr="0038019A" w:rsidRDefault="0038019A" w:rsidP="0038019A">
      <w:pPr>
        <w:pStyle w:val="CorpodeTextoABNT"/>
        <w:spacing w:after="120"/>
        <w:rPr>
          <w:rStyle w:val="apple-style-span"/>
          <w:rFonts w:ascii="Arial" w:hAnsi="Arial" w:cs="Arial"/>
        </w:rPr>
      </w:pPr>
      <w:r w:rsidRPr="0038019A">
        <w:rPr>
          <w:rStyle w:val="apple-style-span"/>
          <w:rFonts w:ascii="Arial" w:hAnsi="Arial" w:cs="Arial"/>
        </w:rPr>
        <w:t>Da lição exposta apreende-se que “sufrágio é o poder ou o direito de se escolher um candidato; o voto é o modo ou instrumento através do qual se escolhe esse candidato (...)” (NIESS, 2000, p.191).</w:t>
      </w:r>
    </w:p>
    <w:p w:rsidR="0038019A" w:rsidRPr="0038019A" w:rsidRDefault="0038019A" w:rsidP="0038019A">
      <w:pPr>
        <w:pStyle w:val="CorpodeTextoABNT"/>
        <w:spacing w:after="120"/>
        <w:rPr>
          <w:rStyle w:val="apple-style-span"/>
          <w:rFonts w:ascii="Arial" w:hAnsi="Arial" w:cs="Arial"/>
        </w:rPr>
      </w:pPr>
      <w:proofErr w:type="gramStart"/>
      <w:r w:rsidRPr="0038019A">
        <w:rPr>
          <w:rStyle w:val="apple-style-span"/>
          <w:rFonts w:ascii="Arial" w:hAnsi="Arial" w:cs="Arial"/>
        </w:rPr>
        <w:t>São</w:t>
      </w:r>
      <w:proofErr w:type="gramEnd"/>
      <w:r w:rsidRPr="0038019A">
        <w:rPr>
          <w:rStyle w:val="apple-style-span"/>
          <w:rFonts w:ascii="Arial" w:hAnsi="Arial" w:cs="Arial"/>
        </w:rPr>
        <w:t xml:space="preserve"> características principais do sufrágio a universalidade, por ser direito de todos os cidadãos, a igualdade, por que cada cidadão tem um voto e todos os votos tem o mesmo valor, é direito personalíssimo, pois somente pode ser exercido diretamente pelo seu titular, e é secreto, pois não se dá publicidade ao voto (PENTEADO FILHO, 2008).</w:t>
      </w:r>
    </w:p>
    <w:p w:rsidR="0038019A" w:rsidRPr="0038019A" w:rsidRDefault="0038019A" w:rsidP="0038019A">
      <w:pPr>
        <w:pStyle w:val="CorpodeTextoABNT"/>
        <w:spacing w:after="120"/>
        <w:rPr>
          <w:rStyle w:val="apple-style-span"/>
          <w:rFonts w:ascii="Arial" w:hAnsi="Arial" w:cs="Arial"/>
        </w:rPr>
      </w:pPr>
      <w:r w:rsidRPr="0038019A">
        <w:rPr>
          <w:rStyle w:val="apple-style-span"/>
          <w:rFonts w:ascii="Arial" w:hAnsi="Arial" w:cs="Arial"/>
        </w:rPr>
        <w:t xml:space="preserve">Zílio (2012), em contraponto, faz pequena distinção entre as características dos dois institutos, elucidando que o sufrágio é qualificado como universal, e o voto, este sim, como direto, secreto, e, com igual valor para todos. Acrescenta também que além de personalíssimo, o voto tem obrigatoriedade cogente, sendo exercido periodicamente, e </w:t>
      </w:r>
      <w:proofErr w:type="spellStart"/>
      <w:r w:rsidRPr="0038019A">
        <w:rPr>
          <w:rStyle w:val="apple-style-span"/>
          <w:rFonts w:ascii="Arial" w:hAnsi="Arial" w:cs="Arial"/>
        </w:rPr>
        <w:t>corrobando</w:t>
      </w:r>
      <w:proofErr w:type="spellEnd"/>
      <w:r w:rsidRPr="0038019A">
        <w:rPr>
          <w:rStyle w:val="apple-style-span"/>
          <w:rFonts w:ascii="Arial" w:hAnsi="Arial" w:cs="Arial"/>
        </w:rPr>
        <w:t xml:space="preserve"> seu entendimento, destaca que:</w:t>
      </w:r>
    </w:p>
    <w:p w:rsidR="0038019A" w:rsidRPr="0038019A" w:rsidRDefault="0038019A" w:rsidP="0038019A">
      <w:pPr>
        <w:pStyle w:val="CitaoABNT"/>
        <w:rPr>
          <w:rFonts w:cs="Arial"/>
        </w:rPr>
      </w:pPr>
      <w:r w:rsidRPr="0038019A">
        <w:rPr>
          <w:rFonts w:cs="Arial"/>
        </w:rPr>
        <w:t xml:space="preserve">São características do voto, a personalidade (o voto só pode ser exercido pessoalmente e não pode ser objeto de outorga), a obrigatoriedade formal de comparecimento (pena de justificativa ou multa), a liberdade (seja na preferência de determinado candidato ou na faculdade de votar em branco ou anular o voto), </w:t>
      </w:r>
      <w:proofErr w:type="spellStart"/>
      <w:r w:rsidRPr="0038019A">
        <w:rPr>
          <w:rFonts w:cs="Arial"/>
        </w:rPr>
        <w:t>sigilosidade</w:t>
      </w:r>
      <w:proofErr w:type="spellEnd"/>
      <w:r w:rsidRPr="0038019A">
        <w:rPr>
          <w:rFonts w:cs="Arial"/>
        </w:rPr>
        <w:t>, direto (exercido sem intermediários), periodicidade (em face da temporariedade dos mandatos) e igualdade (</w:t>
      </w:r>
      <w:proofErr w:type="spellStart"/>
      <w:r w:rsidRPr="0038019A">
        <w:rPr>
          <w:rFonts w:cs="Arial"/>
        </w:rPr>
        <w:t>one</w:t>
      </w:r>
      <w:proofErr w:type="spellEnd"/>
      <w:r w:rsidRPr="0038019A">
        <w:rPr>
          <w:rFonts w:cs="Arial"/>
        </w:rPr>
        <w:t xml:space="preserve"> </w:t>
      </w:r>
      <w:proofErr w:type="spellStart"/>
      <w:r w:rsidRPr="0038019A">
        <w:rPr>
          <w:rFonts w:cs="Arial"/>
        </w:rPr>
        <w:t>man</w:t>
      </w:r>
      <w:proofErr w:type="spellEnd"/>
      <w:r w:rsidRPr="0038019A">
        <w:rPr>
          <w:rFonts w:cs="Arial"/>
        </w:rPr>
        <w:t xml:space="preserve">, </w:t>
      </w:r>
      <w:proofErr w:type="spellStart"/>
      <w:r w:rsidRPr="0038019A">
        <w:rPr>
          <w:rFonts w:cs="Arial"/>
        </w:rPr>
        <w:t>one</w:t>
      </w:r>
      <w:proofErr w:type="spellEnd"/>
      <w:r w:rsidRPr="0038019A">
        <w:rPr>
          <w:rFonts w:cs="Arial"/>
        </w:rPr>
        <w:t xml:space="preserve"> vote). (MORAES apud ZILIO, 2012, p.107</w:t>
      </w:r>
      <w:proofErr w:type="gramStart"/>
      <w:r w:rsidRPr="0038019A">
        <w:rPr>
          <w:rFonts w:cs="Arial"/>
        </w:rPr>
        <w:t>)</w:t>
      </w:r>
      <w:proofErr w:type="gramEnd"/>
    </w:p>
    <w:p w:rsidR="0038019A" w:rsidRPr="0038019A" w:rsidRDefault="0038019A" w:rsidP="0038019A">
      <w:pPr>
        <w:pStyle w:val="CitaoABNT"/>
        <w:rPr>
          <w:rFonts w:cs="Arial"/>
        </w:rPr>
      </w:pPr>
    </w:p>
    <w:p w:rsidR="0038019A" w:rsidRPr="0038019A" w:rsidRDefault="0038019A" w:rsidP="0038019A">
      <w:pPr>
        <w:pStyle w:val="CorpodeTextoABNT"/>
        <w:spacing w:after="120"/>
      </w:pPr>
      <w:r w:rsidRPr="0038019A">
        <w:rPr>
          <w:rStyle w:val="apple-style-span"/>
          <w:rFonts w:ascii="Arial" w:hAnsi="Arial" w:cs="Arial"/>
        </w:rPr>
        <w:t>Tem-se ainda esclarecedor ensinamento, explicando que o sufrágio é:</w:t>
      </w:r>
    </w:p>
    <w:p w:rsidR="0038019A" w:rsidRPr="0038019A" w:rsidRDefault="0038019A" w:rsidP="0038019A">
      <w:pPr>
        <w:pStyle w:val="CitaoABNT"/>
        <w:rPr>
          <w:rFonts w:cs="Arial"/>
        </w:rPr>
      </w:pPr>
      <w:r w:rsidRPr="0038019A">
        <w:rPr>
          <w:rFonts w:cs="Arial"/>
        </w:rPr>
        <w:t xml:space="preserve">“um direito público subjetivo de natureza política, que tem o cidadão de eleger, ser eleito e de participar da organização e da atividade do poder estatal. É um direito que decorre diretamente do princípio de que todo o poder emana do povo, que o exerce por meio de representantes eleitos ou diretamente. Constitui a instituição fundamental da democracia representativa, e é pelo seu exercício que o eleitorado, instrumento técnico do povo, outorga legitimidade aos seus governantes. Por ele também se exerce o poder em alguns casos: plebiscito e referendo. Nele consubstancia-se o consentimento do povo que legitima o exercício do poder. E ai está </w:t>
      </w:r>
      <w:proofErr w:type="gramStart"/>
      <w:r w:rsidRPr="0038019A">
        <w:rPr>
          <w:rFonts w:cs="Arial"/>
        </w:rPr>
        <w:t>a</w:t>
      </w:r>
      <w:proofErr w:type="gramEnd"/>
      <w:r w:rsidRPr="0038019A">
        <w:rPr>
          <w:rFonts w:cs="Arial"/>
        </w:rPr>
        <w:t xml:space="preserve"> função primordial do sufrágio, de que defluem as funções de seleção e nomeação das pessoas que hão de exercer as atividades governamentais. (...) O direito de sufrágio exerce-se praticando atos de vários tipos. No que tange à sua função eleitoral, o voto é o ato fundamental </w:t>
      </w:r>
      <w:r w:rsidRPr="0038019A">
        <w:rPr>
          <w:rFonts w:cs="Arial"/>
        </w:rPr>
        <w:lastRenderedPageBreak/>
        <w:t>do seu exercício, que se manifesta também como ato de alguma função participativa: plebiscito e referendo. O voto é, pois, distinto do sufrágio, repita-se. Este é o direito político fundamental nas democracias políticas. Aquele emana desse direito. É sua manifestação no plano prático. Constitui seu exercício. (...) Daí conclui-se que voto é um direito público subjetivo, uma função social (função da soberania popular na democracia representativa) e um dever, ao mesmo tempo. Dever jurídico ou social.” (SILVA apud ZILIO, 2012, p.106)</w:t>
      </w:r>
    </w:p>
    <w:p w:rsidR="0038019A" w:rsidRPr="0038019A" w:rsidRDefault="0038019A" w:rsidP="0038019A">
      <w:pPr>
        <w:pStyle w:val="CitaoABNT"/>
        <w:rPr>
          <w:rStyle w:val="apple-style-span"/>
          <w:rFonts w:ascii="Arial" w:hAnsi="Arial" w:cs="Arial"/>
        </w:rPr>
      </w:pPr>
    </w:p>
    <w:p w:rsidR="0038019A" w:rsidRPr="0038019A" w:rsidRDefault="0038019A" w:rsidP="0038019A">
      <w:pPr>
        <w:pStyle w:val="CorpodeTextoABNT"/>
        <w:spacing w:after="120"/>
        <w:rPr>
          <w:rStyle w:val="apple-style-span"/>
          <w:rFonts w:ascii="Arial" w:hAnsi="Arial" w:cs="Arial"/>
        </w:rPr>
      </w:pPr>
      <w:r w:rsidRPr="0038019A">
        <w:rPr>
          <w:rStyle w:val="apple-style-span"/>
          <w:rFonts w:ascii="Arial" w:hAnsi="Arial" w:cs="Arial"/>
        </w:rPr>
        <w:t>Do que se pode concluir que a maior função ou o objetivo principal do direito-dever de sufrágio é a de garantir a continuidade da democracia, ou seja, a participação popular no poder, justificando-se por esse viés, a sua obrigatoriedade (PENTEADO FILHO, 2008).</w:t>
      </w:r>
    </w:p>
    <w:p w:rsidR="00E36634" w:rsidRPr="0038019A" w:rsidRDefault="00E36634" w:rsidP="003A1794">
      <w:pPr>
        <w:pStyle w:val="CorpodeTextoABNT"/>
        <w:spacing w:after="120"/>
        <w:rPr>
          <w:rStyle w:val="apple-style-span"/>
          <w:rFonts w:ascii="Arial" w:hAnsi="Arial" w:cs="Arial"/>
        </w:rPr>
      </w:pPr>
    </w:p>
    <w:p w:rsidR="008C0F61" w:rsidRDefault="008C0F61" w:rsidP="000A16B6">
      <w:pPr>
        <w:pStyle w:val="CorpodeTextoABNT"/>
        <w:spacing w:after="120"/>
        <w:ind w:firstLine="0"/>
        <w:rPr>
          <w:rStyle w:val="apple-style-span"/>
          <w:rFonts w:ascii="Arial" w:hAnsi="Arial" w:cs="Arial"/>
          <w:b/>
        </w:rPr>
      </w:pPr>
      <w:r w:rsidRPr="0038019A">
        <w:rPr>
          <w:rStyle w:val="apple-style-span"/>
          <w:rFonts w:ascii="Arial" w:hAnsi="Arial" w:cs="Arial"/>
          <w:b/>
        </w:rPr>
        <w:t>REFERÊNCIAS</w:t>
      </w:r>
    </w:p>
    <w:p w:rsidR="0038019A" w:rsidRDefault="0038019A" w:rsidP="0038019A">
      <w:pPr>
        <w:pStyle w:val="CorpodeTextoABNT"/>
        <w:spacing w:after="100" w:afterAutospacing="1" w:line="240" w:lineRule="auto"/>
        <w:ind w:firstLine="0"/>
        <w:jc w:val="left"/>
      </w:pPr>
      <w:r>
        <w:t xml:space="preserve">BRASIL. Constituição (1988). </w:t>
      </w:r>
      <w:r>
        <w:rPr>
          <w:b/>
        </w:rPr>
        <w:t>Constituição da República Federativa do Brasil.</w:t>
      </w:r>
      <w:r>
        <w:t xml:space="preserve"> Disponível em: &lt;http://www.planalto.gov.br/ccivil_03/Constituicao/Constituicao.htm&gt;. Acesso em: 12 abr. 2014.</w:t>
      </w:r>
    </w:p>
    <w:p w:rsidR="00974493" w:rsidRDefault="00974493" w:rsidP="00974493">
      <w:pPr>
        <w:pStyle w:val="CorpodeTextoABNT"/>
        <w:spacing w:after="100" w:afterAutospacing="1" w:line="240" w:lineRule="auto"/>
        <w:ind w:firstLine="0"/>
        <w:jc w:val="left"/>
      </w:pPr>
      <w:r>
        <w:t xml:space="preserve">NIESS, Pedro H. Távora. </w:t>
      </w:r>
      <w:r>
        <w:rPr>
          <w:b/>
        </w:rPr>
        <w:t xml:space="preserve">Direitos políticos </w:t>
      </w:r>
      <w:r>
        <w:t xml:space="preserve">– Elegibilidade, inelegibilidade e ações eleitorais. 2. </w:t>
      </w:r>
      <w:proofErr w:type="gramStart"/>
      <w:r>
        <w:t>ed.</w:t>
      </w:r>
      <w:proofErr w:type="gramEnd"/>
      <w:r>
        <w:t xml:space="preserve"> Bauru: </w:t>
      </w:r>
      <w:proofErr w:type="spellStart"/>
      <w:r>
        <w:t>Edipro</w:t>
      </w:r>
      <w:proofErr w:type="spellEnd"/>
      <w:r>
        <w:t>, 2000.</w:t>
      </w:r>
    </w:p>
    <w:p w:rsidR="0038019A" w:rsidRDefault="0038019A" w:rsidP="0038019A">
      <w:pPr>
        <w:pStyle w:val="CorpodeTextoABNT"/>
        <w:spacing w:after="100" w:afterAutospacing="1" w:line="240" w:lineRule="auto"/>
        <w:ind w:firstLine="0"/>
        <w:jc w:val="left"/>
      </w:pPr>
      <w:r>
        <w:t xml:space="preserve">PENTEADO FILHO, Nestor Sampaio. </w:t>
      </w:r>
      <w:r w:rsidRPr="000C756A">
        <w:rPr>
          <w:b/>
        </w:rPr>
        <w:t>Manual de Direito Constitucional.</w:t>
      </w:r>
      <w:r>
        <w:t xml:space="preserve"> 3. </w:t>
      </w:r>
      <w:proofErr w:type="gramStart"/>
      <w:r>
        <w:t>ed.</w:t>
      </w:r>
      <w:proofErr w:type="gramEnd"/>
      <w:r>
        <w:t xml:space="preserve"> Campinas: Millennium Editora, 2007.</w:t>
      </w:r>
    </w:p>
    <w:p w:rsidR="0038019A" w:rsidRDefault="0038019A" w:rsidP="0038019A">
      <w:pPr>
        <w:pStyle w:val="CorpodeTextoABNT"/>
        <w:spacing w:after="100" w:afterAutospacing="1" w:line="240" w:lineRule="auto"/>
        <w:ind w:firstLine="0"/>
        <w:jc w:val="left"/>
      </w:pPr>
      <w:r>
        <w:t xml:space="preserve">PINTO, Djalma. </w:t>
      </w:r>
      <w:r>
        <w:rPr>
          <w:b/>
        </w:rPr>
        <w:t xml:space="preserve">Direito eleitoral: </w:t>
      </w:r>
      <w:r>
        <w:t xml:space="preserve">improbidade administrativa e responsabilidade fiscal – noções gerais. 4. </w:t>
      </w:r>
      <w:proofErr w:type="gramStart"/>
      <w:r>
        <w:t>ed.</w:t>
      </w:r>
      <w:proofErr w:type="gramEnd"/>
      <w:r>
        <w:t xml:space="preserve"> São Paulo: Atlas, 2008.</w:t>
      </w:r>
    </w:p>
    <w:p w:rsidR="0038019A" w:rsidRDefault="0038019A" w:rsidP="0038019A">
      <w:pPr>
        <w:pStyle w:val="CorpodeTextoABNT"/>
        <w:spacing w:after="100" w:afterAutospacing="1" w:line="240" w:lineRule="auto"/>
        <w:ind w:firstLine="0"/>
        <w:jc w:val="left"/>
      </w:pPr>
      <w:r>
        <w:t xml:space="preserve">STOCO, Rui; STOCO, Leandro de O. </w:t>
      </w:r>
      <w:r>
        <w:rPr>
          <w:b/>
        </w:rPr>
        <w:t>Legislação eleitoral interpretada</w:t>
      </w:r>
      <w:r w:rsidRPr="006C3892">
        <w:t>:</w:t>
      </w:r>
      <w:r>
        <w:rPr>
          <w:b/>
        </w:rPr>
        <w:t xml:space="preserve"> </w:t>
      </w:r>
      <w:r>
        <w:t xml:space="preserve">doutrina e jurisprudência. 4. </w:t>
      </w:r>
      <w:proofErr w:type="gramStart"/>
      <w:r>
        <w:t>ed.</w:t>
      </w:r>
      <w:proofErr w:type="gramEnd"/>
      <w:r>
        <w:t xml:space="preserve"> São Paulo: Revista dos Tribunais, 2012.</w:t>
      </w:r>
    </w:p>
    <w:p w:rsidR="0038019A" w:rsidRDefault="0038019A" w:rsidP="0038019A">
      <w:pPr>
        <w:pStyle w:val="CorpodeTextoABNT"/>
        <w:spacing w:after="100" w:afterAutospacing="1" w:line="240" w:lineRule="auto"/>
        <w:ind w:firstLine="0"/>
        <w:jc w:val="left"/>
      </w:pPr>
      <w:r>
        <w:t xml:space="preserve">ZÍLIO, Rodrigo L. </w:t>
      </w:r>
      <w:r w:rsidRPr="006C3892">
        <w:rPr>
          <w:b/>
        </w:rPr>
        <w:t>Direito eleitoral</w:t>
      </w:r>
      <w:r>
        <w:t xml:space="preserve">: noções preliminares, elegibilidade e inelegibilidade, processo eleitoral (da convenção à prestação de contas), ações eleitorais. 3. </w:t>
      </w:r>
      <w:proofErr w:type="gramStart"/>
      <w:r>
        <w:t>ed.</w:t>
      </w:r>
      <w:proofErr w:type="gramEnd"/>
      <w:r>
        <w:t xml:space="preserve"> Porto Alegre: Verbo Jurídico, 2012.</w:t>
      </w:r>
    </w:p>
    <w:p w:rsidR="0038019A" w:rsidRPr="0038019A" w:rsidRDefault="0038019A" w:rsidP="000A16B6">
      <w:pPr>
        <w:pStyle w:val="CorpodeTextoABNT"/>
        <w:spacing w:after="120"/>
        <w:ind w:firstLine="0"/>
        <w:rPr>
          <w:rStyle w:val="apple-style-span"/>
          <w:rFonts w:ascii="Arial" w:hAnsi="Arial" w:cs="Arial"/>
        </w:rPr>
      </w:pPr>
    </w:p>
    <w:sectPr w:rsidR="0038019A" w:rsidRPr="0038019A" w:rsidSect="00A6449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794"/>
    <w:rsid w:val="00021E75"/>
    <w:rsid w:val="000A16B6"/>
    <w:rsid w:val="001B03F8"/>
    <w:rsid w:val="00242F67"/>
    <w:rsid w:val="002B0607"/>
    <w:rsid w:val="0038019A"/>
    <w:rsid w:val="0038471D"/>
    <w:rsid w:val="00392D2E"/>
    <w:rsid w:val="003A1794"/>
    <w:rsid w:val="003A5498"/>
    <w:rsid w:val="003C120D"/>
    <w:rsid w:val="00405D44"/>
    <w:rsid w:val="004C1DD6"/>
    <w:rsid w:val="00576C5F"/>
    <w:rsid w:val="00777F4A"/>
    <w:rsid w:val="00781E0B"/>
    <w:rsid w:val="007E7786"/>
    <w:rsid w:val="00880FA1"/>
    <w:rsid w:val="008C0F61"/>
    <w:rsid w:val="00911A23"/>
    <w:rsid w:val="00974493"/>
    <w:rsid w:val="00975611"/>
    <w:rsid w:val="00990386"/>
    <w:rsid w:val="009D27AC"/>
    <w:rsid w:val="00A64499"/>
    <w:rsid w:val="00A77C89"/>
    <w:rsid w:val="00AB50A1"/>
    <w:rsid w:val="00B16E52"/>
    <w:rsid w:val="00B677A6"/>
    <w:rsid w:val="00BB65C9"/>
    <w:rsid w:val="00C103DD"/>
    <w:rsid w:val="00CB2A83"/>
    <w:rsid w:val="00D61D46"/>
    <w:rsid w:val="00E052EB"/>
    <w:rsid w:val="00E36634"/>
    <w:rsid w:val="00E5488C"/>
    <w:rsid w:val="00E77E99"/>
    <w:rsid w:val="00FA66CC"/>
    <w:rsid w:val="00FD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E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ABNTChar">
    <w:name w:val="Corpo de Texto ABNT Char"/>
    <w:basedOn w:val="Fontepargpadro"/>
    <w:link w:val="CorpodeTextoABNT"/>
    <w:uiPriority w:val="99"/>
    <w:locked/>
    <w:rsid w:val="003A1794"/>
    <w:rPr>
      <w:rFonts w:ascii="Arial" w:hAnsi="Arial" w:cs="Arial"/>
      <w:sz w:val="24"/>
      <w:szCs w:val="24"/>
    </w:rPr>
  </w:style>
  <w:style w:type="paragraph" w:customStyle="1" w:styleId="CorpodeTextoABNT">
    <w:name w:val="Corpo de Texto ABNT"/>
    <w:basedOn w:val="Normal"/>
    <w:link w:val="CorpodeTextoABNTChar"/>
    <w:uiPriority w:val="99"/>
    <w:rsid w:val="003A1794"/>
    <w:pPr>
      <w:spacing w:after="24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CitaoABNT">
    <w:name w:val="Citação ABNT"/>
    <w:basedOn w:val="Normal"/>
    <w:uiPriority w:val="99"/>
    <w:rsid w:val="003A1794"/>
    <w:pPr>
      <w:spacing w:after="120" w:line="240" w:lineRule="auto"/>
      <w:ind w:left="2268"/>
      <w:jc w:val="both"/>
    </w:pPr>
    <w:rPr>
      <w:rFonts w:ascii="Arial" w:eastAsia="Calibri" w:hAnsi="Arial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uiPriority w:val="99"/>
    <w:rsid w:val="003A179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976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Aníbal Passaia</dc:creator>
  <cp:keywords/>
  <dc:description/>
  <cp:lastModifiedBy>Tiago Aníbal Passaia</cp:lastModifiedBy>
  <cp:revision>20</cp:revision>
  <dcterms:created xsi:type="dcterms:W3CDTF">2014-04-25T18:46:00Z</dcterms:created>
  <dcterms:modified xsi:type="dcterms:W3CDTF">2014-04-30T00:20:00Z</dcterms:modified>
</cp:coreProperties>
</file>