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2D" w:rsidRDefault="00221871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Previnir hipoxia: Manobra de chin lift, mão na testa da vit. Inclinando a cabeça p/ trásdedo indicador e médio abaixo do queixo, elevar mandíbula cm o polegar tracionar  o queixo a fim de manter a boca aberta.</w:t>
      </w:r>
    </w:p>
    <w:p w:rsidR="00221871" w:rsidRDefault="00221871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Manobra de Jaw thust, fica-se atrás da cabeça da vítima, apoiando as mãos em ambos os lados da face, com o dedo anelar e indicador abaixo da mandíbula empurrando para a frente e para cima sem machucar o pescoço, em seguida com o polegar abrir a boca.</w:t>
      </w:r>
    </w:p>
    <w:p w:rsidR="00661498" w:rsidRDefault="00221871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Permear as vias aérias: 1º colar cervical 2º elevação do queijo, 3º projeção</w:t>
      </w:r>
      <w:r w:rsidR="00661498">
        <w:rPr>
          <w:rFonts w:ascii="Arial" w:hAnsi="Arial" w:cs="Arial"/>
          <w:sz w:val="18"/>
          <w:szCs w:val="18"/>
        </w:rPr>
        <w:t xml:space="preserve"> mandibular, administrar 02 dob máscara 10 a 12 l/ mim, 4º aspiração, 5º colocação cânula de guedell, 6º ventilação , mascaras a 4 mãos e 02 em altas concentrações.</w:t>
      </w:r>
    </w:p>
    <w:p w:rsidR="00661498" w:rsidRDefault="00661498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Avaliar vias aerias: identificar sinais de obstrução das V.A, presença de corpo estranho, fratura de face, mandíbula, laringe e traquéia, manobras de proteção da coluna cervical.</w:t>
      </w:r>
    </w:p>
    <w:p w:rsidR="00283DE9" w:rsidRDefault="00283DE9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Avaliar a respiração/ ventilação: coloração da pele ( cianose ou palidez), nível de consciência. Recém nascido varia entre 30 a 60 rpm,lactentes de 1 a 6 meses: 300 a 50 mpm, 6 a 1 ano: 24 a 46, de 4 a 6: 20 a 25 , 6 a 12: 16 a 20 e adultos entre 16 a 20 mpm. Avaliar retrações inspiratórias, uso de muscula</w:t>
      </w:r>
      <w:r w:rsidR="004A70A0">
        <w:rPr>
          <w:rFonts w:ascii="Arial" w:hAnsi="Arial" w:cs="Arial"/>
          <w:sz w:val="18"/>
          <w:szCs w:val="18"/>
        </w:rPr>
        <w:t>tura acessória, tiragem intercostais, balanço tóraco abdominal, gemido (estridor) e tempo expiratório prolongado.</w:t>
      </w:r>
    </w:p>
    <w:p w:rsidR="004A70A0" w:rsidRDefault="004A70A0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Circulação, avaliar FC, perfusão sistêmica, PA, nível </w:t>
      </w:r>
      <w:r>
        <w:rPr>
          <w:rFonts w:ascii="Arial" w:hAnsi="Arial" w:cs="Arial"/>
          <w:sz w:val="18"/>
          <w:szCs w:val="18"/>
        </w:rPr>
        <w:lastRenderedPageBreak/>
        <w:t xml:space="preserve">de </w:t>
      </w:r>
      <w:r w:rsidR="00503A79">
        <w:rPr>
          <w:rFonts w:ascii="Arial" w:hAnsi="Arial" w:cs="Arial"/>
          <w:sz w:val="18"/>
          <w:szCs w:val="18"/>
        </w:rPr>
        <w:t>consciência</w:t>
      </w:r>
      <w:r>
        <w:rPr>
          <w:rFonts w:ascii="Arial" w:hAnsi="Arial" w:cs="Arial"/>
          <w:sz w:val="18"/>
          <w:szCs w:val="18"/>
        </w:rPr>
        <w:t>, cor da pele</w:t>
      </w:r>
      <w:r w:rsidR="00503A79">
        <w:rPr>
          <w:rFonts w:ascii="Arial" w:hAnsi="Arial" w:cs="Arial"/>
          <w:sz w:val="18"/>
          <w:szCs w:val="18"/>
        </w:rPr>
        <w:t>, pulso.</w:t>
      </w:r>
    </w:p>
    <w:p w:rsidR="00503A79" w:rsidRDefault="00503A79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Neurológica: A,V,D,I: alerta, verbal, dor e Inconsciência;</w:t>
      </w:r>
    </w:p>
    <w:p w:rsidR="00C352D5" w:rsidRDefault="00503A79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RCP 100 compressão por minto, com profundidade de 05 cm para adulto e criança 4cm, om 2 ventiação e CA</w:t>
      </w:r>
      <w:r w:rsidR="00C352D5">
        <w:rPr>
          <w:rFonts w:ascii="Arial" w:hAnsi="Arial" w:cs="Arial"/>
          <w:sz w:val="18"/>
          <w:szCs w:val="18"/>
        </w:rPr>
        <w:t>B. Utilizar o DEA se necessário,</w:t>
      </w:r>
    </w:p>
    <w:p w:rsidR="00C352D5" w:rsidRDefault="00241ADD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Trauma: historia clinica precisa e objetiva,o tipo de colisão ( frontal lateral, traseira) grau de deformidade, altura da queda,a velocidade dos corpos, o calibre das armas, relação entre os fatos e as lesões na vítima. Se houver impacto na volante é indicador de imapcto no tórax, no Pára brisa, indica lesão de crânio ou coluna cervical, No painel (pte baixa) luxação de joelho, coxo femural, fratura de Fêmur, Porta ou intrusão: lesão tóraco abdomino-pelvica, pescoço.</w:t>
      </w:r>
    </w:p>
    <w:p w:rsidR="00241ADD" w:rsidRDefault="00241ADD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Tipos de lesão: Aparente</w:t>
      </w:r>
      <w:r w:rsidRPr="00241ADD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>facil de visualizar; Lesão empotencial: não são aparentes</w:t>
      </w:r>
      <w:r w:rsidR="00F42C60">
        <w:rPr>
          <w:rFonts w:ascii="Arial" w:hAnsi="Arial" w:cs="Arial"/>
          <w:sz w:val="18"/>
          <w:szCs w:val="18"/>
        </w:rPr>
        <w:t>, são escondidas descoberta após p o trama.</w:t>
      </w:r>
    </w:p>
    <w:p w:rsidR="00F42C60" w:rsidRDefault="00F42C60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Traumas contusos, não deixa marcas ex: traumas de abdomem fechado</w:t>
      </w:r>
      <w:r w:rsidRPr="00F42C60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 xml:space="preserve"> deforma a parede, porem não deixa marcas ex: trauma autimobiistico, atropelamento quedas, explosões.</w:t>
      </w:r>
    </w:p>
    <w:p w:rsidR="00F42C60" w:rsidRDefault="00F42C60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Tipos de colisão:</w:t>
      </w:r>
      <w:r w:rsidRPr="00F42C60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>vít x objeto vít x interior do veículo e órgãos internos x estruturas do corpo.</w:t>
      </w:r>
    </w:p>
    <w:p w:rsidR="003556E2" w:rsidRDefault="003556E2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Lesão mais comum: frontal</w:t>
      </w:r>
      <w:r w:rsidRPr="003556E2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 xml:space="preserve"> forma um míssil humano, pode  ocorrer lesão de cervical, fraturas ou luxçõea de joelhos e fratura de fêmur, luxação posterior ao acetábulo e tórax e abdomem</w:t>
      </w:r>
      <w:r w:rsidR="00C9304A">
        <w:rPr>
          <w:rFonts w:ascii="Arial" w:hAnsi="Arial" w:cs="Arial"/>
          <w:sz w:val="18"/>
          <w:szCs w:val="18"/>
        </w:rPr>
        <w:t>.</w:t>
      </w:r>
    </w:p>
    <w:p w:rsidR="00C9304A" w:rsidRDefault="00C9304A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Se o objeto está na frente do veículo</w:t>
      </w:r>
      <w:r w:rsidRPr="00C9304A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 xml:space="preserve"> redução brusca da elocidade. Corpo não contido</w:t>
      </w:r>
      <w:r w:rsidRPr="00C9304A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 xml:space="preserve">o corpo pode continuar em movimento, </w:t>
      </w:r>
      <w:r w:rsidRPr="00C9304A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 xml:space="preserve"> poderar ser ejetado</w:t>
      </w:r>
      <w:r w:rsidRPr="00C9304A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 xml:space="preserve"> sem o sinto de segurança / cabine.</w:t>
      </w:r>
    </w:p>
    <w:p w:rsidR="00C9304A" w:rsidRDefault="00C9304A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Lateral</w:t>
      </w:r>
      <w:r w:rsidRPr="00C9304A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 xml:space="preserve"> tronco (pulmão , baço) e pelve.</w:t>
      </w:r>
    </w:p>
    <w:p w:rsidR="00C9304A" w:rsidRDefault="00C9304A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Lateral direita</w:t>
      </w:r>
      <w:r w:rsidRPr="00C9304A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 xml:space="preserve"> lesão hepática e frat. Costelas;</w:t>
      </w:r>
    </w:p>
    <w:p w:rsidR="00C9304A" w:rsidRDefault="00C9304A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Lateral esquerda</w:t>
      </w:r>
      <w:r w:rsidRPr="00C9304A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>lesão de baço e costelas.</w:t>
      </w:r>
    </w:p>
    <w:p w:rsidR="00C9304A" w:rsidRDefault="00C9304A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Cabeça</w:t>
      </w:r>
      <w:r w:rsidRPr="00C9304A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 xml:space="preserve"> truauma no trapézio se cofor traseiro, tem-se efeito chicote</w:t>
      </w:r>
      <w:r w:rsidRPr="00C9304A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 xml:space="preserve"> podendo lesionar a cervical</w:t>
      </w:r>
      <w:r w:rsidR="00EA6451">
        <w:rPr>
          <w:rFonts w:ascii="Arial" w:hAnsi="Arial" w:cs="Arial"/>
          <w:sz w:val="18"/>
          <w:szCs w:val="18"/>
        </w:rPr>
        <w:t>.</w:t>
      </w:r>
    </w:p>
    <w:p w:rsidR="001C6580" w:rsidRDefault="00EA6451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Choque</w:t>
      </w:r>
      <w:r w:rsidRPr="00EA6451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 xml:space="preserve"> síndrome pela presença de perfusão tecidual inadequada (isquemia, necreose),as causas podem ser: diminuição do volume intravascular, contratilidade cárdica, ou resistência vascular sistêmica;</w:t>
      </w:r>
      <w:r w:rsidR="00376616">
        <w:rPr>
          <w:rFonts w:ascii="Arial" w:hAnsi="Arial" w:cs="Arial"/>
          <w:sz w:val="18"/>
          <w:szCs w:val="18"/>
        </w:rPr>
        <w:t xml:space="preserve"> Pode ser: Hipovolemico</w:t>
      </w:r>
      <w:r w:rsidR="00376616" w:rsidRPr="00376616">
        <w:rPr>
          <w:rFonts w:ascii="Arial" w:hAnsi="Arial" w:cs="Arial"/>
          <w:sz w:val="18"/>
          <w:szCs w:val="18"/>
        </w:rPr>
        <w:sym w:font="Wingdings" w:char="F0E8"/>
      </w:r>
      <w:r w:rsidR="00376616">
        <w:rPr>
          <w:rFonts w:ascii="Arial" w:hAnsi="Arial" w:cs="Arial"/>
          <w:sz w:val="18"/>
          <w:szCs w:val="18"/>
        </w:rPr>
        <w:t xml:space="preserve"> hipodermia, as causas mais comuns são: diarréias, hemorragias, vômito e ou queimadura. Cardiogênico</w:t>
      </w:r>
      <w:r w:rsidR="00376616" w:rsidRPr="00376616">
        <w:rPr>
          <w:rFonts w:ascii="Arial" w:hAnsi="Arial" w:cs="Arial"/>
          <w:sz w:val="18"/>
          <w:szCs w:val="18"/>
        </w:rPr>
        <w:sym w:font="Wingdings" w:char="F0E8"/>
      </w:r>
      <w:r w:rsidR="00376616">
        <w:rPr>
          <w:rFonts w:ascii="Arial" w:hAnsi="Arial" w:cs="Arial"/>
          <w:sz w:val="18"/>
          <w:szCs w:val="18"/>
        </w:rPr>
        <w:t xml:space="preserve"> disfunção miocárdica, as causas podem ser arritimia, intoxicação, pós-operatório. Distributivo</w:t>
      </w:r>
      <w:r w:rsidR="00376616" w:rsidRPr="00376616">
        <w:rPr>
          <w:rFonts w:ascii="Arial" w:hAnsi="Arial" w:cs="Arial"/>
          <w:sz w:val="18"/>
          <w:szCs w:val="18"/>
        </w:rPr>
        <w:sym w:font="Wingdings" w:char="F0E8"/>
      </w:r>
      <w:r w:rsidR="00376616">
        <w:rPr>
          <w:rFonts w:ascii="Arial" w:hAnsi="Arial" w:cs="Arial"/>
          <w:sz w:val="18"/>
          <w:szCs w:val="18"/>
        </w:rPr>
        <w:t xml:space="preserve"> diminuição vascular sistêmica(falta de sangue) em algumas regiões  o fluxo é irregular, mal per fundido, as causas podem ser:choquoses séptico, anafilático,neurogênicos e ou uso de drogas vasodilatadoras. Obstrutivo</w:t>
      </w:r>
      <w:r w:rsidR="00376616" w:rsidRPr="00376616">
        <w:rPr>
          <w:rFonts w:ascii="Arial" w:hAnsi="Arial" w:cs="Arial"/>
          <w:sz w:val="18"/>
          <w:szCs w:val="18"/>
        </w:rPr>
        <w:sym w:font="Wingdings" w:char="F0E8"/>
      </w:r>
      <w:r w:rsidR="00376616">
        <w:rPr>
          <w:rFonts w:ascii="Arial" w:hAnsi="Arial" w:cs="Arial"/>
          <w:sz w:val="18"/>
          <w:szCs w:val="18"/>
        </w:rPr>
        <w:t xml:space="preserve"> ocorre por um aumento compessatorio na resitencia periférica, suas causas podem ser:tampanameto cardíaco, pneumotórax,</w:t>
      </w:r>
      <w:r w:rsidR="001C6580">
        <w:rPr>
          <w:rFonts w:ascii="Arial" w:hAnsi="Arial" w:cs="Arial"/>
          <w:sz w:val="18"/>
          <w:szCs w:val="18"/>
        </w:rPr>
        <w:t xml:space="preserve"> tromboeliwmo.</w:t>
      </w:r>
    </w:p>
    <w:p w:rsidR="00EA6451" w:rsidRDefault="001C6580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 choques podem ser classificado de acordo com a gravidade: Não  oprogressivo(compesado) </w:t>
      </w:r>
      <w:r>
        <w:rPr>
          <w:rFonts w:ascii="Arial" w:hAnsi="Arial" w:cs="Arial"/>
          <w:sz w:val="18"/>
          <w:szCs w:val="18"/>
        </w:rPr>
        <w:lastRenderedPageBreak/>
        <w:t>;Progressivo, evolui para o óbito se não tratado, irreversível. A enfermagem deve ficar atenta a mensuração da PA, se compesada a pa esta normal mesmo com redução tecidual, Descompenada é indicativo de hipotenção. A abordagem ao choque é essencial na prevenção de parada cardio-resptatoria se não tratado evolui para uma disfunção orgânica múltipla e morte. O choque deve ser avaliado a Hemodinamica</w:t>
      </w:r>
      <w:r w:rsidRPr="001C6580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>FC, pulsos centrais e periféricos ( amplitude e qualidade) enchimento capilar e a PA, Deve-se levar em consideração a perfus</w:t>
      </w:r>
      <w:r w:rsidR="008B6DA5">
        <w:rPr>
          <w:rFonts w:ascii="Arial" w:hAnsi="Arial" w:cs="Arial"/>
          <w:sz w:val="18"/>
          <w:szCs w:val="18"/>
        </w:rPr>
        <w:t>ão da pele</w:t>
      </w:r>
      <w:r w:rsidR="008B6DA5" w:rsidRPr="008B6DA5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 xml:space="preserve"> a coloração ( cianose palidez)temperatura e tempo de reenchimento capitar</w:t>
      </w:r>
      <w:r w:rsidR="008B6DA5">
        <w:rPr>
          <w:rFonts w:ascii="Arial" w:hAnsi="Arial" w:cs="Arial"/>
          <w:sz w:val="18"/>
          <w:szCs w:val="18"/>
        </w:rPr>
        <w:t xml:space="preserve"> e ainda Perfusão sist. Nervoso central</w:t>
      </w:r>
      <w:r w:rsidR="008B6DA5" w:rsidRPr="008B6DA5">
        <w:rPr>
          <w:rFonts w:ascii="Arial" w:hAnsi="Arial" w:cs="Arial"/>
          <w:sz w:val="18"/>
          <w:szCs w:val="18"/>
        </w:rPr>
        <w:sym w:font="Wingdings" w:char="F0E8"/>
      </w:r>
      <w:r w:rsidR="008B6DA5">
        <w:rPr>
          <w:rFonts w:ascii="Arial" w:hAnsi="Arial" w:cs="Arial"/>
          <w:sz w:val="18"/>
          <w:szCs w:val="18"/>
        </w:rPr>
        <w:t xml:space="preserve"> consciência, coma, obnubilação, agitação, irritabilidade, alteração no comportamento e ausência de estímulos, Perfusão renal</w:t>
      </w:r>
      <w:r w:rsidR="008B6DA5" w:rsidRPr="008B6DA5">
        <w:rPr>
          <w:rFonts w:ascii="Arial" w:hAnsi="Arial" w:cs="Arial"/>
          <w:sz w:val="18"/>
          <w:szCs w:val="18"/>
        </w:rPr>
        <w:sym w:font="Wingdings" w:char="F0E8"/>
      </w:r>
      <w:r w:rsidR="008B6DA5">
        <w:rPr>
          <w:rFonts w:ascii="Arial" w:hAnsi="Arial" w:cs="Arial"/>
          <w:sz w:val="18"/>
          <w:szCs w:val="18"/>
        </w:rPr>
        <w:t>Medir o debico urinário, se tem oligúria (inferior 1ml /kg/h) O choque deve ser tratado utilizando o CAB, 2 acessos venosos,utilizar farmacológico sistema cardovascular, manter vias aérias previa, O2 e tratar a causa.</w:t>
      </w:r>
    </w:p>
    <w:p w:rsidR="008B6DA5" w:rsidRDefault="008B6DA5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PVC</w:t>
      </w:r>
      <w:r w:rsidRPr="008B6DA5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 xml:space="preserve"> pressão venosa central, deve –se manter entre 8 a 12mmhg,</w:t>
      </w:r>
    </w:p>
    <w:p w:rsidR="005E6428" w:rsidRDefault="008B6DA5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Reposição volemica: criança aplicar critalóide 340 ml em 20 </w:t>
      </w:r>
      <w:r w:rsidR="00394141">
        <w:rPr>
          <w:rFonts w:ascii="Arial" w:hAnsi="Arial" w:cs="Arial"/>
          <w:sz w:val="18"/>
          <w:szCs w:val="18"/>
        </w:rPr>
        <w:t xml:space="preserve"> min, ADULTOS 500ML EM BOLUS, Cem cardiopatas 5ml/kg</w:t>
      </w:r>
      <w:r w:rsidR="005E6428">
        <w:rPr>
          <w:rFonts w:ascii="Arial" w:hAnsi="Arial" w:cs="Arial"/>
          <w:sz w:val="18"/>
          <w:szCs w:val="18"/>
        </w:rPr>
        <w:t xml:space="preserve"> a 10ml. As drogas mais utilizadas são:Aminas, dopaminas, epinefrina,dobutamina e adrenalina.</w:t>
      </w:r>
    </w:p>
    <w:p w:rsidR="005E6428" w:rsidRDefault="005E6428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urgência</w:t>
      </w:r>
      <w:r w:rsidRPr="005E6428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 xml:space="preserve"> é grave, não pode demorar para não causar danos irreversíveis ou </w:t>
      </w:r>
      <w:r>
        <w:rPr>
          <w:rFonts w:ascii="Arial" w:hAnsi="Arial" w:cs="Arial"/>
          <w:sz w:val="18"/>
          <w:szCs w:val="18"/>
        </w:rPr>
        <w:lastRenderedPageBreak/>
        <w:t>mesmo a morte</w:t>
      </w:r>
      <w:r w:rsidR="00D46E67">
        <w:rPr>
          <w:rFonts w:ascii="Arial" w:hAnsi="Arial" w:cs="Arial"/>
          <w:sz w:val="18"/>
          <w:szCs w:val="18"/>
        </w:rPr>
        <w:t>, a emergência</w:t>
      </w:r>
      <w:r w:rsidR="00D46E67" w:rsidRPr="00D46E67">
        <w:rPr>
          <w:rFonts w:ascii="Arial" w:hAnsi="Arial" w:cs="Arial"/>
          <w:sz w:val="18"/>
          <w:szCs w:val="18"/>
        </w:rPr>
        <w:sym w:font="Wingdings" w:char="F0E8"/>
      </w:r>
      <w:r w:rsidR="00D46E67">
        <w:rPr>
          <w:rFonts w:ascii="Arial" w:hAnsi="Arial" w:cs="Arial"/>
          <w:sz w:val="18"/>
          <w:szCs w:val="18"/>
        </w:rPr>
        <w:t xml:space="preserve"> a ameaça a vida é muito maior,as mudanças aconteceram exatemente pela mudança de perfil da população, violência afogamentos envenmentos, o governo atua no combate as tráfico,desarmamento da população,:</w:t>
      </w:r>
    </w:p>
    <w:p w:rsidR="00D46E67" w:rsidRDefault="00D46E67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Material necessários emergência: fonte de o2 e ar comprimido, aspiradores, focos, campos, aventais, luvas, bisturi,cateteres,</w:t>
      </w:r>
      <w:r w:rsidR="001A6896">
        <w:rPr>
          <w:rFonts w:ascii="Arial" w:hAnsi="Arial" w:cs="Arial"/>
          <w:sz w:val="18"/>
          <w:szCs w:val="18"/>
        </w:rPr>
        <w:t>laringoscópo, ambú, canulla de guedell, o carrinho deve ter</w:t>
      </w:r>
      <w:r w:rsidR="001A6896" w:rsidRPr="001A6896">
        <w:rPr>
          <w:rFonts w:ascii="Arial" w:hAnsi="Arial" w:cs="Arial"/>
          <w:sz w:val="18"/>
          <w:szCs w:val="18"/>
        </w:rPr>
        <w:sym w:font="Wingdings" w:char="F0E8"/>
      </w:r>
      <w:r w:rsidR="001A6896">
        <w:rPr>
          <w:rFonts w:ascii="Arial" w:hAnsi="Arial" w:cs="Arial"/>
          <w:sz w:val="18"/>
          <w:szCs w:val="18"/>
        </w:rPr>
        <w:t xml:space="preserve"> monitor cardíaco. Oximitro de pulso</w:t>
      </w:r>
      <w:r w:rsidR="005A07A2">
        <w:rPr>
          <w:rFonts w:ascii="Arial" w:hAnsi="Arial" w:cs="Arial"/>
          <w:sz w:val="18"/>
          <w:szCs w:val="18"/>
        </w:rPr>
        <w:t>eletrocardiografo..</w:t>
      </w:r>
    </w:p>
    <w:p w:rsidR="00221871" w:rsidRDefault="005A07A2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Protoclo de Manchest  classificação é feita, comm objetivo de diminuir mortes evitávies extinguir a triagem, e aumenar a eficácia do atendimento utiliza-se cores para a classificação, com isso reduz tempo de espera;</w:t>
      </w:r>
    </w:p>
    <w:p w:rsidR="005A07A2" w:rsidRDefault="005A07A2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Suporte básico a vida</w:t>
      </w:r>
      <w:r w:rsidRPr="005A07A2">
        <w:rPr>
          <w:rFonts w:ascii="Arial" w:hAnsi="Arial" w:cs="Arial"/>
          <w:sz w:val="18"/>
          <w:szCs w:val="18"/>
        </w:rPr>
        <w:sym w:font="Wingdings" w:char="F0E8"/>
      </w:r>
      <w:r>
        <w:rPr>
          <w:rFonts w:ascii="Arial" w:hAnsi="Arial" w:cs="Arial"/>
          <w:sz w:val="18"/>
          <w:szCs w:val="18"/>
        </w:rPr>
        <w:t>reconhecer o pcr, utiiza</w:t>
      </w:r>
      <w:r w:rsidR="00354799">
        <w:rPr>
          <w:rFonts w:ascii="Arial" w:hAnsi="Arial" w:cs="Arial"/>
          <w:sz w:val="18"/>
          <w:szCs w:val="18"/>
        </w:rPr>
        <w:t>r  CAB sem atrazos,Acionar o samu 192, transportar em segurança,cuidado no pos pcr.</w:t>
      </w:r>
    </w:p>
    <w:p w:rsidR="00354799" w:rsidRPr="00221871" w:rsidRDefault="00354799" w:rsidP="002218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Hemorragia</w:t>
      </w:r>
    </w:p>
    <w:sectPr w:rsidR="00354799" w:rsidRPr="00221871" w:rsidSect="00221871">
      <w:pgSz w:w="11906" w:h="16838"/>
      <w:pgMar w:top="1417" w:right="1701" w:bottom="1417" w:left="170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/>
  <w:rsids>
    <w:rsidRoot w:val="00221871"/>
    <w:rsid w:val="001A6896"/>
    <w:rsid w:val="001C6580"/>
    <w:rsid w:val="00221871"/>
    <w:rsid w:val="00241ADD"/>
    <w:rsid w:val="00283DE9"/>
    <w:rsid w:val="00354799"/>
    <w:rsid w:val="003556E2"/>
    <w:rsid w:val="00376616"/>
    <w:rsid w:val="00394141"/>
    <w:rsid w:val="004A70A0"/>
    <w:rsid w:val="00503A79"/>
    <w:rsid w:val="005A07A2"/>
    <w:rsid w:val="005E6428"/>
    <w:rsid w:val="00661498"/>
    <w:rsid w:val="008625E8"/>
    <w:rsid w:val="008B6DA5"/>
    <w:rsid w:val="00C352D5"/>
    <w:rsid w:val="00C9304A"/>
    <w:rsid w:val="00D46E67"/>
    <w:rsid w:val="00EA6451"/>
    <w:rsid w:val="00F01A2D"/>
    <w:rsid w:val="00F4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A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949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10</cp:revision>
  <dcterms:created xsi:type="dcterms:W3CDTF">2014-04-02T00:41:00Z</dcterms:created>
  <dcterms:modified xsi:type="dcterms:W3CDTF">2014-04-02T02:36:00Z</dcterms:modified>
</cp:coreProperties>
</file>