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46A" w:rsidRDefault="00E0246A" w:rsidP="00E0246A">
      <w:pPr>
        <w:spacing w:after="0"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Faculdade FNC</w:t>
      </w:r>
    </w:p>
    <w:p w:rsidR="00E0246A" w:rsidRDefault="00E0246A" w:rsidP="00E0246A">
      <w:pPr>
        <w:spacing w:after="0"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Curso: Administração de Empresas</w:t>
      </w:r>
    </w:p>
    <w:p w:rsidR="00E0246A" w:rsidRDefault="00E0246A" w:rsidP="00E0246A">
      <w:pPr>
        <w:spacing w:after="0" w:line="360" w:lineRule="auto"/>
        <w:jc w:val="center"/>
        <w:rPr>
          <w:rFonts w:cs="Arial"/>
          <w:b/>
          <w:sz w:val="28"/>
          <w:szCs w:val="28"/>
        </w:rPr>
      </w:pPr>
      <w:proofErr w:type="gramStart"/>
      <w:r>
        <w:rPr>
          <w:rFonts w:cs="Arial"/>
          <w:b/>
          <w:sz w:val="28"/>
          <w:szCs w:val="28"/>
        </w:rPr>
        <w:t>Professor orientados</w:t>
      </w:r>
      <w:proofErr w:type="gramEnd"/>
      <w:r>
        <w:rPr>
          <w:rFonts w:cs="Arial"/>
          <w:b/>
          <w:sz w:val="28"/>
          <w:szCs w:val="28"/>
        </w:rPr>
        <w:t xml:space="preserve">: </w:t>
      </w:r>
      <w:proofErr w:type="spellStart"/>
      <w:r>
        <w:rPr>
          <w:rFonts w:cs="Arial"/>
          <w:b/>
          <w:sz w:val="28"/>
          <w:szCs w:val="28"/>
        </w:rPr>
        <w:t>Lawton</w:t>
      </w:r>
      <w:proofErr w:type="spellEnd"/>
      <w:r>
        <w:rPr>
          <w:rFonts w:cs="Arial"/>
          <w:b/>
          <w:sz w:val="28"/>
          <w:szCs w:val="28"/>
        </w:rPr>
        <w:t xml:space="preserve"> </w:t>
      </w:r>
      <w:proofErr w:type="spellStart"/>
      <w:r>
        <w:rPr>
          <w:rFonts w:cs="Arial"/>
          <w:b/>
          <w:sz w:val="28"/>
          <w:szCs w:val="28"/>
        </w:rPr>
        <w:t>Benatti</w:t>
      </w:r>
      <w:proofErr w:type="spellEnd"/>
    </w:p>
    <w:p w:rsidR="00E0246A" w:rsidRDefault="00E0246A" w:rsidP="00E0246A">
      <w:pPr>
        <w:spacing w:after="0"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Aluna: Cintia Vera Cruz Carneiro</w:t>
      </w:r>
    </w:p>
    <w:p w:rsidR="00617AEE" w:rsidRDefault="00617AEE" w:rsidP="000D147D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D47F8" w:rsidRDefault="00A21FD1" w:rsidP="00A21FD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Desenvolvimento de produto</w:t>
      </w:r>
    </w:p>
    <w:p w:rsidR="009B45E0" w:rsidRDefault="00617AEE" w:rsidP="009B45E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17AEE">
        <w:rPr>
          <w:rFonts w:ascii="Arial" w:hAnsi="Arial" w:cs="Arial"/>
          <w:bCs/>
          <w:sz w:val="24"/>
          <w:szCs w:val="24"/>
        </w:rPr>
        <w:t xml:space="preserve">A Inovação de produto </w:t>
      </w:r>
      <w:r w:rsidR="000C1159">
        <w:rPr>
          <w:rFonts w:ascii="Arial" w:hAnsi="Arial" w:cs="Arial"/>
          <w:bCs/>
          <w:sz w:val="24"/>
          <w:szCs w:val="24"/>
        </w:rPr>
        <w:t>é uma exploração de forma assertiva</w:t>
      </w:r>
      <w:r w:rsidR="0073705A">
        <w:rPr>
          <w:rFonts w:ascii="Arial" w:hAnsi="Arial" w:cs="Arial"/>
          <w:bCs/>
          <w:sz w:val="24"/>
          <w:szCs w:val="24"/>
        </w:rPr>
        <w:t xml:space="preserve"> de novas ideias com produtos ou</w:t>
      </w:r>
      <w:r w:rsidR="000C1159">
        <w:rPr>
          <w:rFonts w:ascii="Arial" w:hAnsi="Arial" w:cs="Arial"/>
          <w:bCs/>
          <w:sz w:val="24"/>
          <w:szCs w:val="24"/>
        </w:rPr>
        <w:t xml:space="preserve"> serviços já existentes ou não.</w:t>
      </w:r>
      <w:r w:rsidR="00174636">
        <w:rPr>
          <w:rFonts w:ascii="Arial" w:hAnsi="Arial" w:cs="Arial"/>
          <w:bCs/>
          <w:sz w:val="24"/>
          <w:szCs w:val="24"/>
        </w:rPr>
        <w:t xml:space="preserve"> </w:t>
      </w:r>
      <w:r w:rsidR="00471B5E">
        <w:rPr>
          <w:rFonts w:ascii="Arial" w:hAnsi="Arial" w:cs="Arial"/>
          <w:bCs/>
          <w:sz w:val="24"/>
          <w:szCs w:val="24"/>
        </w:rPr>
        <w:t>Sendo benefícios significativos para as empresas nos seguintes aspectos aumento no faturamento, aumento das margens de lucros, reintegração na participação de mercado e vantagem competitiva perante os concorrentes.</w:t>
      </w:r>
    </w:p>
    <w:p w:rsidR="009B45E0" w:rsidRDefault="009B45E0" w:rsidP="009B45E0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9B45E0" w:rsidRPr="0010446A" w:rsidRDefault="00950CE1" w:rsidP="009B45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9B45E0" w:rsidRPr="0010446A">
        <w:rPr>
          <w:rFonts w:ascii="Arial" w:hAnsi="Arial" w:cs="Arial"/>
        </w:rPr>
        <w:t>A inovação nem sempre acarreta saltos gigantes adiante. A inovação gradual, passo a passo, também é inovação – e é tão necessária, ou até mais, que a versão radical. Isso é o que realmente torna um negócio sustentável.</w:t>
      </w:r>
      <w:r>
        <w:rPr>
          <w:rFonts w:ascii="Arial" w:hAnsi="Arial" w:cs="Arial"/>
        </w:rPr>
        <w:t>”</w:t>
      </w:r>
      <w:r w:rsidR="009B45E0" w:rsidRPr="0010446A">
        <w:rPr>
          <w:rFonts w:ascii="Arial" w:hAnsi="Arial" w:cs="Arial"/>
        </w:rPr>
        <w:t xml:space="preserve"> (BES, KOTLER, 2011, p. 18</w:t>
      </w:r>
      <w:proofErr w:type="gramStart"/>
      <w:r w:rsidR="009B45E0" w:rsidRPr="0010446A">
        <w:rPr>
          <w:rFonts w:ascii="Arial" w:hAnsi="Arial" w:cs="Arial"/>
        </w:rPr>
        <w:t>)</w:t>
      </w:r>
      <w:proofErr w:type="gramEnd"/>
    </w:p>
    <w:p w:rsidR="009B45E0" w:rsidRDefault="009B45E0" w:rsidP="00617AEE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9B45E0" w:rsidRPr="000D147D" w:rsidRDefault="009B45E0" w:rsidP="009B45E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Produto </w:t>
      </w:r>
      <w:r w:rsidR="007E12BA">
        <w:rPr>
          <w:rFonts w:ascii="Arial" w:hAnsi="Arial" w:cs="Arial"/>
          <w:b/>
          <w:bCs/>
          <w:sz w:val="24"/>
          <w:szCs w:val="24"/>
        </w:rPr>
        <w:t>Inovado</w:t>
      </w:r>
    </w:p>
    <w:p w:rsidR="002E1380" w:rsidRDefault="009B45E0" w:rsidP="00E8566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D147D">
        <w:rPr>
          <w:rFonts w:ascii="Arial" w:hAnsi="Arial" w:cs="Arial"/>
          <w:sz w:val="24"/>
          <w:szCs w:val="24"/>
        </w:rPr>
        <w:t xml:space="preserve"> </w:t>
      </w:r>
      <w:r w:rsidR="007E12BA">
        <w:rPr>
          <w:rFonts w:ascii="Arial" w:hAnsi="Arial" w:cs="Arial"/>
          <w:sz w:val="24"/>
          <w:szCs w:val="24"/>
        </w:rPr>
        <w:t>O produto a ser inovado</w:t>
      </w:r>
      <w:r>
        <w:rPr>
          <w:rFonts w:ascii="Arial" w:hAnsi="Arial" w:cs="Arial"/>
          <w:sz w:val="24"/>
          <w:szCs w:val="24"/>
        </w:rPr>
        <w:t xml:space="preserve"> será um </w:t>
      </w:r>
      <w:r w:rsidR="00656189">
        <w:rPr>
          <w:rFonts w:ascii="Arial" w:hAnsi="Arial" w:cs="Arial"/>
          <w:sz w:val="24"/>
          <w:szCs w:val="24"/>
        </w:rPr>
        <w:t>produto já existente, sendo um micro-ondas com adaptações</w:t>
      </w:r>
      <w:r w:rsidR="00573A3C">
        <w:rPr>
          <w:rFonts w:ascii="Arial" w:hAnsi="Arial" w:cs="Arial"/>
          <w:sz w:val="24"/>
          <w:szCs w:val="24"/>
        </w:rPr>
        <w:t xml:space="preserve"> significativas </w:t>
      </w:r>
      <w:r w:rsidR="001B3899">
        <w:rPr>
          <w:rFonts w:ascii="Arial" w:hAnsi="Arial" w:cs="Arial"/>
          <w:sz w:val="24"/>
          <w:szCs w:val="24"/>
        </w:rPr>
        <w:t>com</w:t>
      </w:r>
      <w:r w:rsidR="00E33163">
        <w:rPr>
          <w:rFonts w:ascii="Arial" w:hAnsi="Arial" w:cs="Arial"/>
          <w:sz w:val="24"/>
          <w:szCs w:val="24"/>
        </w:rPr>
        <w:t xml:space="preserve"> uma instal</w:t>
      </w:r>
      <w:r w:rsidR="001B3899">
        <w:rPr>
          <w:rFonts w:ascii="Arial" w:hAnsi="Arial" w:cs="Arial"/>
          <w:sz w:val="24"/>
          <w:szCs w:val="24"/>
        </w:rPr>
        <w:t xml:space="preserve">ação de visor digital que calcula e mostra </w:t>
      </w:r>
      <w:r w:rsidR="00E33163">
        <w:rPr>
          <w:rFonts w:ascii="Arial" w:hAnsi="Arial" w:cs="Arial"/>
          <w:sz w:val="24"/>
          <w:szCs w:val="24"/>
        </w:rPr>
        <w:t xml:space="preserve"> o grau de contaminação do alimento.</w:t>
      </w:r>
    </w:p>
    <w:p w:rsidR="00E33163" w:rsidRDefault="00E33163" w:rsidP="00E8566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D147D">
        <w:rPr>
          <w:rFonts w:ascii="Arial" w:hAnsi="Arial" w:cs="Arial"/>
          <w:sz w:val="24"/>
          <w:szCs w:val="24"/>
        </w:rPr>
        <w:t>Este produto tem como o</w:t>
      </w:r>
      <w:r>
        <w:rPr>
          <w:rFonts w:ascii="Arial" w:hAnsi="Arial" w:cs="Arial"/>
          <w:sz w:val="24"/>
          <w:szCs w:val="24"/>
        </w:rPr>
        <w:t xml:space="preserve">bjetivo principal o bem </w:t>
      </w:r>
      <w:r w:rsidRPr="000D147D">
        <w:rPr>
          <w:rFonts w:ascii="Arial" w:hAnsi="Arial" w:cs="Arial"/>
          <w:sz w:val="24"/>
          <w:szCs w:val="24"/>
        </w:rPr>
        <w:t>estar e a saúde de toda a família de maneira prática, rápida e eficaz</w:t>
      </w:r>
      <w:r>
        <w:rPr>
          <w:rFonts w:ascii="Arial" w:hAnsi="Arial" w:cs="Arial"/>
          <w:sz w:val="24"/>
          <w:szCs w:val="24"/>
        </w:rPr>
        <w:t>.</w:t>
      </w:r>
    </w:p>
    <w:p w:rsidR="009B45E0" w:rsidRDefault="009B45E0" w:rsidP="00E8566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73A3C">
        <w:rPr>
          <w:rFonts w:ascii="Arial" w:hAnsi="Arial" w:cs="Arial"/>
          <w:sz w:val="24"/>
          <w:szCs w:val="24"/>
        </w:rPr>
        <w:t xml:space="preserve">E será inovado um sistema de </w:t>
      </w:r>
      <w:r w:rsidRPr="000D147D">
        <w:rPr>
          <w:rFonts w:ascii="Arial" w:hAnsi="Arial" w:cs="Arial"/>
          <w:sz w:val="24"/>
          <w:szCs w:val="24"/>
        </w:rPr>
        <w:t>computação cognitiva, em nuvens e captação de ima</w:t>
      </w:r>
      <w:r>
        <w:rPr>
          <w:rFonts w:ascii="Arial" w:hAnsi="Arial" w:cs="Arial"/>
          <w:sz w:val="24"/>
          <w:szCs w:val="24"/>
        </w:rPr>
        <w:t>gens de altíssima resolução, será possível desenvolver</w:t>
      </w:r>
      <w:r w:rsidRPr="000D147D">
        <w:rPr>
          <w:rFonts w:ascii="Arial" w:hAnsi="Arial" w:cs="Arial"/>
          <w:sz w:val="24"/>
          <w:szCs w:val="24"/>
        </w:rPr>
        <w:t xml:space="preserve"> o </w:t>
      </w:r>
      <w:r w:rsidRPr="009B45E0">
        <w:rPr>
          <w:rFonts w:ascii="Arial" w:hAnsi="Arial" w:cs="Arial"/>
          <w:bCs/>
          <w:sz w:val="24"/>
          <w:szCs w:val="24"/>
        </w:rPr>
        <w:t>sensor de alimentos.</w:t>
      </w:r>
    </w:p>
    <w:p w:rsidR="00573A3C" w:rsidRDefault="009B45E0" w:rsidP="00D1265D">
      <w:pPr>
        <w:ind w:firstLine="708"/>
        <w:jc w:val="both"/>
        <w:rPr>
          <w:rFonts w:ascii="Arial" w:hAnsi="Arial" w:cs="Arial"/>
          <w:sz w:val="24"/>
          <w:szCs w:val="24"/>
          <w:lang w:val="pt-PT"/>
        </w:rPr>
      </w:pPr>
      <w:r w:rsidRPr="000D147D">
        <w:rPr>
          <w:rFonts w:ascii="Arial" w:hAnsi="Arial" w:cs="Arial"/>
          <w:sz w:val="24"/>
          <w:szCs w:val="24"/>
        </w:rPr>
        <w:t>Equipado com poderosos sensores cognitivos, câmera de alta resolução e conectado a uma grande base de dados (em nuvens, atualizad</w:t>
      </w:r>
      <w:r>
        <w:rPr>
          <w:rFonts w:ascii="Arial" w:hAnsi="Arial" w:cs="Arial"/>
          <w:sz w:val="24"/>
          <w:szCs w:val="24"/>
        </w:rPr>
        <w:t>a em tempo real), este aparelho</w:t>
      </w:r>
      <w:r w:rsidRPr="000D147D">
        <w:rPr>
          <w:rFonts w:ascii="Arial" w:hAnsi="Arial" w:cs="Arial"/>
          <w:sz w:val="24"/>
          <w:szCs w:val="24"/>
        </w:rPr>
        <w:t xml:space="preserve"> possibilita a identificação do nível de contaminação de qualquer produto alimentício, possibilitando ao usuário reconhecer um alimento impróprio para o consumo </w:t>
      </w:r>
      <w:r w:rsidR="00100C53" w:rsidRPr="000D147D">
        <w:rPr>
          <w:rFonts w:ascii="Arial" w:hAnsi="Arial" w:cs="Arial"/>
          <w:sz w:val="24"/>
          <w:szCs w:val="24"/>
        </w:rPr>
        <w:t>à</w:t>
      </w:r>
      <w:r w:rsidRPr="000D147D">
        <w:rPr>
          <w:rFonts w:ascii="Arial" w:hAnsi="Arial" w:cs="Arial"/>
          <w:sz w:val="24"/>
          <w:szCs w:val="24"/>
        </w:rPr>
        <w:t xml:space="preserve"> escolha entre consumir ou não consumir.</w:t>
      </w:r>
      <w:r w:rsidR="00D1265D">
        <w:rPr>
          <w:rFonts w:ascii="Arial" w:hAnsi="Arial" w:cs="Arial"/>
          <w:sz w:val="24"/>
          <w:szCs w:val="24"/>
        </w:rPr>
        <w:t xml:space="preserve"> Pois a </w:t>
      </w:r>
      <w:r w:rsidR="00D1265D">
        <w:rPr>
          <w:rFonts w:ascii="Arial" w:hAnsi="Arial" w:cs="Arial"/>
          <w:sz w:val="24"/>
          <w:szCs w:val="24"/>
          <w:lang w:val="pt-PT"/>
        </w:rPr>
        <w:t>intoxicação alimentar, mesmo sendo</w:t>
      </w:r>
      <w:r w:rsidR="00573A3C" w:rsidRPr="00D1265D">
        <w:rPr>
          <w:rFonts w:ascii="Arial" w:hAnsi="Arial" w:cs="Arial"/>
          <w:sz w:val="24"/>
          <w:szCs w:val="24"/>
          <w:lang w:val="pt-PT"/>
        </w:rPr>
        <w:t xml:space="preserve"> comum, </w:t>
      </w:r>
      <w:r w:rsidR="00D1265D">
        <w:rPr>
          <w:rFonts w:ascii="Arial" w:hAnsi="Arial" w:cs="Arial"/>
          <w:sz w:val="24"/>
          <w:szCs w:val="24"/>
          <w:lang w:val="pt-PT"/>
        </w:rPr>
        <w:t xml:space="preserve">pode frequentemente </w:t>
      </w:r>
      <w:r w:rsidR="00573A3C" w:rsidRPr="00D1265D">
        <w:rPr>
          <w:rFonts w:ascii="Arial" w:hAnsi="Arial" w:cs="Arial"/>
          <w:sz w:val="24"/>
          <w:szCs w:val="24"/>
          <w:lang w:val="pt-PT"/>
        </w:rPr>
        <w:t xml:space="preserve">ser prevenida </w:t>
      </w:r>
      <w:r w:rsidR="00D1265D">
        <w:rPr>
          <w:rFonts w:ascii="Arial" w:hAnsi="Arial" w:cs="Arial"/>
          <w:sz w:val="24"/>
          <w:szCs w:val="24"/>
          <w:lang w:val="pt-PT"/>
        </w:rPr>
        <w:t>com facilidade com a utiliz</w:t>
      </w:r>
      <w:r w:rsidR="00321B1F">
        <w:rPr>
          <w:rFonts w:ascii="Arial" w:hAnsi="Arial" w:cs="Arial"/>
          <w:sz w:val="24"/>
          <w:szCs w:val="24"/>
          <w:lang w:val="pt-PT"/>
        </w:rPr>
        <w:t>ação do novo equipamento e em</w:t>
      </w:r>
      <w:r w:rsidR="00573A3C" w:rsidRPr="00D1265D">
        <w:rPr>
          <w:rFonts w:ascii="Arial" w:hAnsi="Arial" w:cs="Arial"/>
          <w:sz w:val="24"/>
          <w:szCs w:val="24"/>
          <w:lang w:val="pt-PT"/>
        </w:rPr>
        <w:t xml:space="preserve"> alguns casos, a intoxicação alimentar é bastante perigosa.</w:t>
      </w:r>
    </w:p>
    <w:p w:rsidR="00321B1F" w:rsidRDefault="00321B1F" w:rsidP="00D1265D">
      <w:pPr>
        <w:ind w:firstLine="708"/>
        <w:jc w:val="both"/>
        <w:rPr>
          <w:rFonts w:ascii="Arial" w:hAnsi="Arial" w:cs="Arial"/>
          <w:sz w:val="24"/>
          <w:szCs w:val="24"/>
          <w:lang w:val="pt-PT"/>
        </w:rPr>
      </w:pPr>
    </w:p>
    <w:p w:rsidR="00321B1F" w:rsidRPr="00321B1F" w:rsidRDefault="00321B1F" w:rsidP="00321B1F">
      <w:pPr>
        <w:ind w:firstLine="708"/>
        <w:jc w:val="center"/>
        <w:rPr>
          <w:rFonts w:ascii="Arial" w:hAnsi="Arial" w:cs="Arial"/>
          <w:b/>
          <w:sz w:val="24"/>
          <w:szCs w:val="24"/>
          <w:lang w:val="pt-PT"/>
        </w:rPr>
      </w:pPr>
      <w:r w:rsidRPr="00321B1F">
        <w:rPr>
          <w:rFonts w:ascii="Arial" w:hAnsi="Arial" w:cs="Arial"/>
          <w:b/>
          <w:sz w:val="24"/>
          <w:szCs w:val="24"/>
          <w:lang w:val="pt-PT"/>
        </w:rPr>
        <w:lastRenderedPageBreak/>
        <w:t>Tipo de Inovação</w:t>
      </w:r>
    </w:p>
    <w:p w:rsidR="0010446A" w:rsidRDefault="00174636" w:rsidP="00E8566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Este produto obteve uma Inovação Radical, que representa uma alteração drástica no produto, o transformando de um equi</w:t>
      </w:r>
      <w:r w:rsidR="0010446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pamento que era utilizado para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aquecimento, cozimento</w:t>
      </w:r>
      <w:r w:rsidR="0010446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descongelamento de alimentos e passou para um equipamento que </w:t>
      </w:r>
      <w:r w:rsidR="0010446A">
        <w:rPr>
          <w:rFonts w:ascii="Arial" w:hAnsi="Arial" w:cs="Arial"/>
          <w:sz w:val="24"/>
          <w:szCs w:val="24"/>
        </w:rPr>
        <w:t>preveni de</w:t>
      </w:r>
      <w:r w:rsidR="0010446A" w:rsidRPr="000D147D">
        <w:rPr>
          <w:rFonts w:ascii="Arial" w:hAnsi="Arial" w:cs="Arial"/>
          <w:sz w:val="24"/>
          <w:szCs w:val="24"/>
        </w:rPr>
        <w:t xml:space="preserve"> doenças caus</w:t>
      </w:r>
      <w:r w:rsidR="00900660">
        <w:rPr>
          <w:rFonts w:ascii="Arial" w:hAnsi="Arial" w:cs="Arial"/>
          <w:sz w:val="24"/>
          <w:szCs w:val="24"/>
        </w:rPr>
        <w:t xml:space="preserve">adas por alimentos contaminados, visando o bem esta e saúde dos consumidores </w:t>
      </w:r>
      <w:r w:rsidR="0010446A">
        <w:rPr>
          <w:rFonts w:ascii="Arial" w:hAnsi="Arial" w:cs="Arial"/>
          <w:sz w:val="24"/>
          <w:szCs w:val="24"/>
        </w:rPr>
        <w:t>e mantendo a funções anteriores, trazendo um novo paradigma para o mercado, mudando o neg</w:t>
      </w:r>
      <w:r w:rsidR="00900660">
        <w:rPr>
          <w:rFonts w:ascii="Arial" w:hAnsi="Arial" w:cs="Arial"/>
          <w:sz w:val="24"/>
          <w:szCs w:val="24"/>
        </w:rPr>
        <w:t>ocio da empresa que fabrica o</w:t>
      </w:r>
      <w:r w:rsidR="0010446A">
        <w:rPr>
          <w:rFonts w:ascii="Arial" w:hAnsi="Arial" w:cs="Arial"/>
          <w:sz w:val="24"/>
          <w:szCs w:val="24"/>
        </w:rPr>
        <w:t xml:space="preserve"> produto. (</w:t>
      </w:r>
      <w:r w:rsidR="004A3BF0">
        <w:rPr>
          <w:rFonts w:ascii="Arial" w:hAnsi="Arial" w:cs="Arial"/>
          <w:sz w:val="24"/>
          <w:szCs w:val="24"/>
        </w:rPr>
        <w:t>micro-ondas</w:t>
      </w:r>
      <w:r w:rsidR="0010446A">
        <w:rPr>
          <w:rFonts w:ascii="Arial" w:hAnsi="Arial" w:cs="Arial"/>
          <w:sz w:val="24"/>
          <w:szCs w:val="24"/>
        </w:rPr>
        <w:t>).</w:t>
      </w:r>
    </w:p>
    <w:p w:rsidR="00A07B67" w:rsidRDefault="00D27185" w:rsidP="00573A3C">
      <w:pPr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07B67" w:rsidRPr="0010446A">
        <w:rPr>
          <w:rFonts w:ascii="Arial" w:hAnsi="Arial" w:cs="Arial"/>
        </w:rPr>
        <w:t>As empresas devem ser capazes de se adaptar e progredir se desejam sobreviver. Elas funcionam com o conhecimento de seus concorrentes, inevitavelmente, vão chegar ao mercado com um produto que altera a base da concorrência.</w:t>
      </w:r>
      <w:r w:rsidR="00FB07A1">
        <w:rPr>
          <w:rFonts w:ascii="Arial" w:hAnsi="Arial" w:cs="Arial"/>
        </w:rPr>
        <w:t xml:space="preserve"> </w:t>
      </w:r>
      <w:r w:rsidR="00A07B67" w:rsidRPr="0010446A">
        <w:rPr>
          <w:rFonts w:ascii="Arial" w:hAnsi="Arial" w:cs="Arial"/>
        </w:rPr>
        <w:t>(TROTT, 2012, p. 04</w:t>
      </w:r>
      <w:r w:rsidRPr="0010446A">
        <w:rPr>
          <w:rFonts w:ascii="Arial" w:hAnsi="Arial" w:cs="Arial"/>
        </w:rPr>
        <w:t>).</w:t>
      </w:r>
    </w:p>
    <w:p w:rsidR="00573A3C" w:rsidRPr="00573A3C" w:rsidRDefault="00573A3C" w:rsidP="00573A3C">
      <w:pPr>
        <w:ind w:left="3540"/>
        <w:jc w:val="both"/>
        <w:rPr>
          <w:rFonts w:ascii="Arial" w:hAnsi="Arial" w:cs="Arial"/>
        </w:rPr>
      </w:pPr>
    </w:p>
    <w:p w:rsidR="004569BE" w:rsidRPr="000D147D" w:rsidRDefault="004569BE" w:rsidP="004569BE">
      <w:pPr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</w:t>
      </w:r>
      <w:r w:rsidRPr="000D147D">
        <w:rPr>
          <w:rFonts w:ascii="Arial" w:hAnsi="Arial" w:cs="Arial"/>
          <w:b/>
          <w:bCs/>
          <w:sz w:val="24"/>
          <w:szCs w:val="24"/>
        </w:rPr>
        <w:t xml:space="preserve">enefícios </w:t>
      </w:r>
      <w:r>
        <w:rPr>
          <w:rFonts w:ascii="Arial" w:hAnsi="Arial" w:cs="Arial"/>
          <w:b/>
          <w:bCs/>
          <w:sz w:val="24"/>
          <w:szCs w:val="24"/>
        </w:rPr>
        <w:t>que o produto proporcionará</w:t>
      </w:r>
    </w:p>
    <w:p w:rsidR="004569BE" w:rsidRDefault="004569BE" w:rsidP="004569B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0D147D">
        <w:rPr>
          <w:rFonts w:ascii="Arial" w:hAnsi="Arial" w:cs="Arial"/>
          <w:sz w:val="24"/>
          <w:szCs w:val="24"/>
        </w:rPr>
        <w:t>Além de possibilitar um aumento na qualidade de vida dos usuários, estima-se que o produto seja um sucesso de vendas, uma vez que é uma novidade no mercado, alcançando um grande mercado consumidor.</w:t>
      </w:r>
    </w:p>
    <w:p w:rsidR="00656189" w:rsidRPr="000D147D" w:rsidRDefault="00656189" w:rsidP="00656189">
      <w:pPr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Pr="000D147D">
        <w:rPr>
          <w:rFonts w:ascii="Arial" w:hAnsi="Arial" w:cs="Arial"/>
          <w:b/>
          <w:bCs/>
          <w:sz w:val="24"/>
          <w:szCs w:val="24"/>
        </w:rPr>
        <w:t xml:space="preserve">ontos relevantes </w:t>
      </w:r>
      <w:r>
        <w:rPr>
          <w:rFonts w:ascii="Arial" w:hAnsi="Arial" w:cs="Arial"/>
          <w:b/>
          <w:bCs/>
          <w:sz w:val="24"/>
          <w:szCs w:val="24"/>
        </w:rPr>
        <w:t>para a criação do produto</w:t>
      </w:r>
    </w:p>
    <w:p w:rsidR="00022DDB" w:rsidRPr="00656189" w:rsidRDefault="00656189" w:rsidP="0065618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D147D">
        <w:rPr>
          <w:rFonts w:ascii="Arial" w:hAnsi="Arial" w:cs="Arial"/>
          <w:sz w:val="24"/>
          <w:szCs w:val="24"/>
        </w:rPr>
        <w:t>O produto é uma inovação no mercado de eletrodomésticos e possui um excelente custo-benefício, uma vez que o seu objetivo maior é a prevenção de doenças causadas por alimentos contaminados.</w:t>
      </w:r>
    </w:p>
    <w:p w:rsidR="00692B97" w:rsidRPr="000D147D" w:rsidRDefault="00562E64" w:rsidP="00562E6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</w:t>
      </w:r>
      <w:r w:rsidR="000857B3" w:rsidRPr="000D147D">
        <w:rPr>
          <w:rFonts w:ascii="Arial" w:hAnsi="Arial" w:cs="Arial"/>
          <w:b/>
          <w:bCs/>
          <w:sz w:val="24"/>
          <w:szCs w:val="24"/>
        </w:rPr>
        <w:t>ecnologias</w:t>
      </w:r>
    </w:p>
    <w:p w:rsidR="000D147D" w:rsidRPr="000D147D" w:rsidRDefault="000D147D" w:rsidP="00562E6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D147D">
        <w:rPr>
          <w:rFonts w:ascii="Arial" w:hAnsi="Arial" w:cs="Arial"/>
          <w:sz w:val="24"/>
          <w:szCs w:val="24"/>
        </w:rPr>
        <w:t xml:space="preserve">O equipamento faz o uso de três </w:t>
      </w:r>
      <w:r w:rsidR="00562E64">
        <w:rPr>
          <w:rFonts w:ascii="Arial" w:hAnsi="Arial" w:cs="Arial"/>
          <w:sz w:val="24"/>
          <w:szCs w:val="24"/>
        </w:rPr>
        <w:t>tecnologias que necessita ser aplicadas</w:t>
      </w:r>
    </w:p>
    <w:p w:rsidR="00562E64" w:rsidRDefault="00562E64" w:rsidP="00562E6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Computação Cognitiva</w:t>
      </w:r>
    </w:p>
    <w:p w:rsidR="00692B97" w:rsidRPr="000D147D" w:rsidRDefault="000857B3" w:rsidP="00562E6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D147D">
        <w:rPr>
          <w:rFonts w:ascii="Arial" w:hAnsi="Arial" w:cs="Arial"/>
          <w:sz w:val="24"/>
          <w:szCs w:val="24"/>
        </w:rPr>
        <w:t>Possui sensores (olfato) capazes de identificar o cheiro do alimento, possibilitando a identificação do mesmo e também sensores (sonoros) para identificar a presença de microorganismos</w:t>
      </w:r>
      <w:r w:rsidR="00061A6C">
        <w:rPr>
          <w:rFonts w:ascii="Arial" w:hAnsi="Arial" w:cs="Arial"/>
          <w:sz w:val="24"/>
          <w:szCs w:val="24"/>
        </w:rPr>
        <w:t xml:space="preserve"> no alimento.</w:t>
      </w:r>
    </w:p>
    <w:p w:rsidR="00562E64" w:rsidRDefault="00562E64" w:rsidP="00562E6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Alta resolução</w:t>
      </w:r>
    </w:p>
    <w:p w:rsidR="00692B97" w:rsidRDefault="000857B3" w:rsidP="00617AEE">
      <w:pPr>
        <w:jc w:val="both"/>
        <w:rPr>
          <w:rFonts w:ascii="Arial" w:hAnsi="Arial" w:cs="Arial"/>
          <w:sz w:val="24"/>
          <w:szCs w:val="24"/>
        </w:rPr>
      </w:pPr>
      <w:r w:rsidRPr="000D147D">
        <w:rPr>
          <w:rFonts w:ascii="Arial" w:hAnsi="Arial" w:cs="Arial"/>
          <w:b/>
          <w:bCs/>
          <w:sz w:val="24"/>
          <w:szCs w:val="24"/>
        </w:rPr>
        <w:t xml:space="preserve"> </w:t>
      </w:r>
      <w:r w:rsidR="00562E64">
        <w:rPr>
          <w:rFonts w:ascii="Arial" w:hAnsi="Arial" w:cs="Arial"/>
          <w:b/>
          <w:bCs/>
          <w:sz w:val="24"/>
          <w:szCs w:val="24"/>
        </w:rPr>
        <w:tab/>
      </w:r>
      <w:r w:rsidRPr="000D147D">
        <w:rPr>
          <w:rFonts w:ascii="Arial" w:hAnsi="Arial" w:cs="Arial"/>
          <w:sz w:val="24"/>
          <w:szCs w:val="24"/>
        </w:rPr>
        <w:t>O equipamento possui uma câmera integrada de altíssima resolução, possibilitando a identif</w:t>
      </w:r>
      <w:r w:rsidR="00061A6C">
        <w:rPr>
          <w:rFonts w:ascii="Arial" w:hAnsi="Arial" w:cs="Arial"/>
          <w:sz w:val="24"/>
          <w:szCs w:val="24"/>
        </w:rPr>
        <w:t>icação da textura dos alimentos.</w:t>
      </w:r>
    </w:p>
    <w:p w:rsidR="00061A6C" w:rsidRDefault="00061A6C" w:rsidP="00617AEE">
      <w:pPr>
        <w:jc w:val="both"/>
        <w:rPr>
          <w:rFonts w:ascii="Arial" w:hAnsi="Arial" w:cs="Arial"/>
          <w:sz w:val="24"/>
          <w:szCs w:val="24"/>
        </w:rPr>
      </w:pPr>
    </w:p>
    <w:p w:rsidR="00D1265D" w:rsidRPr="000D147D" w:rsidRDefault="00D1265D" w:rsidP="00617AEE">
      <w:pPr>
        <w:jc w:val="both"/>
        <w:rPr>
          <w:rFonts w:ascii="Arial" w:hAnsi="Arial" w:cs="Arial"/>
          <w:sz w:val="24"/>
          <w:szCs w:val="24"/>
        </w:rPr>
      </w:pPr>
    </w:p>
    <w:p w:rsidR="00562E64" w:rsidRDefault="00562E64" w:rsidP="00562E6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Computação em Nuvens</w:t>
      </w:r>
    </w:p>
    <w:p w:rsidR="00562E64" w:rsidRPr="000D147D" w:rsidRDefault="000857B3" w:rsidP="00617AEE">
      <w:pPr>
        <w:jc w:val="both"/>
        <w:rPr>
          <w:rFonts w:ascii="Arial" w:hAnsi="Arial" w:cs="Arial"/>
          <w:sz w:val="24"/>
          <w:szCs w:val="24"/>
        </w:rPr>
      </w:pPr>
      <w:r w:rsidRPr="000D147D">
        <w:rPr>
          <w:rFonts w:ascii="Arial" w:hAnsi="Arial" w:cs="Arial"/>
          <w:b/>
          <w:bCs/>
          <w:sz w:val="24"/>
          <w:szCs w:val="24"/>
        </w:rPr>
        <w:t xml:space="preserve"> </w:t>
      </w:r>
      <w:r w:rsidR="00562E64">
        <w:rPr>
          <w:rFonts w:ascii="Arial" w:hAnsi="Arial" w:cs="Arial"/>
          <w:b/>
          <w:bCs/>
          <w:sz w:val="24"/>
          <w:szCs w:val="24"/>
        </w:rPr>
        <w:tab/>
      </w:r>
      <w:r w:rsidRPr="000D147D">
        <w:rPr>
          <w:rFonts w:ascii="Arial" w:hAnsi="Arial" w:cs="Arial"/>
          <w:sz w:val="24"/>
          <w:szCs w:val="24"/>
        </w:rPr>
        <w:t>O equipamento está ligado a uma base de dados em nuvem, onde as informações obtidas através dos sensores cognitivos e pela câmera de alta resolução são comparadas com os padrões existentes neste banco de dados.</w:t>
      </w:r>
    </w:p>
    <w:p w:rsidR="00692B97" w:rsidRPr="000D147D" w:rsidRDefault="00562E64" w:rsidP="00562E6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 manual de utilização do equipamento</w:t>
      </w:r>
    </w:p>
    <w:p w:rsidR="000D147D" w:rsidRPr="000D147D" w:rsidRDefault="000D147D" w:rsidP="00573A3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D147D">
        <w:rPr>
          <w:rFonts w:ascii="Arial" w:hAnsi="Arial" w:cs="Arial"/>
          <w:sz w:val="24"/>
          <w:szCs w:val="24"/>
        </w:rPr>
        <w:t xml:space="preserve">O </w:t>
      </w:r>
      <w:r w:rsidR="00562E64" w:rsidRPr="00562E64">
        <w:rPr>
          <w:rFonts w:ascii="Arial" w:hAnsi="Arial" w:cs="Arial"/>
          <w:bCs/>
          <w:sz w:val="24"/>
          <w:szCs w:val="24"/>
        </w:rPr>
        <w:t>Sensor de alimentos</w:t>
      </w:r>
      <w:r w:rsidRPr="000D147D">
        <w:rPr>
          <w:rFonts w:ascii="Arial" w:hAnsi="Arial" w:cs="Arial"/>
          <w:sz w:val="24"/>
          <w:szCs w:val="24"/>
        </w:rPr>
        <w:t xml:space="preserve"> foi desenvolvido para ser utilizado por qualquer pessoa, desde crianças </w:t>
      </w:r>
      <w:r w:rsidR="00562E64" w:rsidRPr="000D147D">
        <w:rPr>
          <w:rFonts w:ascii="Arial" w:hAnsi="Arial" w:cs="Arial"/>
          <w:sz w:val="24"/>
          <w:szCs w:val="24"/>
        </w:rPr>
        <w:t>a</w:t>
      </w:r>
      <w:r w:rsidRPr="000D147D">
        <w:rPr>
          <w:rFonts w:ascii="Arial" w:hAnsi="Arial" w:cs="Arial"/>
          <w:sz w:val="24"/>
          <w:szCs w:val="24"/>
        </w:rPr>
        <w:t xml:space="preserve"> idosos. O seu funcionamento é muito simples:</w:t>
      </w:r>
    </w:p>
    <w:p w:rsidR="00692B97" w:rsidRPr="004C63A9" w:rsidRDefault="000857B3" w:rsidP="00617AEE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4C63A9">
        <w:rPr>
          <w:rFonts w:ascii="Arial" w:hAnsi="Arial" w:cs="Arial"/>
          <w:sz w:val="24"/>
          <w:szCs w:val="24"/>
        </w:rPr>
        <w:t>Retire a embalagem do alimento e coloque–o em um refratário</w:t>
      </w:r>
      <w:r w:rsidRPr="004C63A9">
        <w:rPr>
          <w:rFonts w:ascii="Arial" w:hAnsi="Arial" w:cs="Arial"/>
          <w:b/>
          <w:bCs/>
          <w:sz w:val="24"/>
          <w:szCs w:val="24"/>
        </w:rPr>
        <w:t>;</w:t>
      </w:r>
    </w:p>
    <w:p w:rsidR="00692B97" w:rsidRPr="004C63A9" w:rsidRDefault="000857B3" w:rsidP="00617AEE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4C63A9">
        <w:rPr>
          <w:rFonts w:ascii="Arial" w:hAnsi="Arial" w:cs="Arial"/>
          <w:sz w:val="24"/>
          <w:szCs w:val="24"/>
        </w:rPr>
        <w:t>Coloque o refratário com o alimento no aparelho, feche</w:t>
      </w:r>
      <w:r w:rsidR="00562E64">
        <w:rPr>
          <w:rFonts w:ascii="Arial" w:hAnsi="Arial" w:cs="Arial"/>
          <w:sz w:val="24"/>
          <w:szCs w:val="24"/>
        </w:rPr>
        <w:t xml:space="preserve"> a porta e pressione o botão</w:t>
      </w:r>
      <w:r w:rsidR="00D1265D">
        <w:rPr>
          <w:rFonts w:ascii="Arial" w:hAnsi="Arial" w:cs="Arial"/>
          <w:sz w:val="24"/>
          <w:szCs w:val="24"/>
        </w:rPr>
        <w:t xml:space="preserve"> </w:t>
      </w:r>
      <w:r w:rsidRPr="004C63A9">
        <w:rPr>
          <w:rFonts w:ascii="Arial" w:hAnsi="Arial" w:cs="Arial"/>
          <w:sz w:val="24"/>
          <w:szCs w:val="24"/>
        </w:rPr>
        <w:t>“Iniciar”;</w:t>
      </w:r>
    </w:p>
    <w:p w:rsidR="00692B97" w:rsidRPr="004C63A9" w:rsidRDefault="000857B3" w:rsidP="00617AEE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4C63A9">
        <w:rPr>
          <w:rFonts w:ascii="Arial" w:hAnsi="Arial" w:cs="Arial"/>
          <w:sz w:val="24"/>
          <w:szCs w:val="24"/>
        </w:rPr>
        <w:t>Ao término do tempo de análise, o aparelho realizará um aviso sonoro e indicará o nível de contaminação do alimento, informando se o mesmo estará apto para ser consumido.</w:t>
      </w:r>
    </w:p>
    <w:p w:rsidR="000D147D" w:rsidRPr="004C63A9" w:rsidRDefault="000D147D" w:rsidP="00617AEE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4C63A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4C63A9">
        <w:rPr>
          <w:rFonts w:ascii="Arial" w:hAnsi="Arial" w:cs="Arial"/>
          <w:iCs/>
          <w:sz w:val="24"/>
          <w:szCs w:val="24"/>
        </w:rPr>
        <w:t>No caso de líquidos, basta que esteja sem a tampa para ser analisado</w:t>
      </w:r>
      <w:r w:rsidR="00D1265D" w:rsidRPr="004C63A9">
        <w:rPr>
          <w:rFonts w:ascii="Arial" w:hAnsi="Arial" w:cs="Arial"/>
          <w:iCs/>
          <w:sz w:val="24"/>
          <w:szCs w:val="24"/>
        </w:rPr>
        <w:t xml:space="preserve"> </w:t>
      </w:r>
      <w:r w:rsidRPr="004C63A9">
        <w:rPr>
          <w:rFonts w:ascii="Arial" w:hAnsi="Arial" w:cs="Arial"/>
          <w:iCs/>
          <w:sz w:val="24"/>
          <w:szCs w:val="24"/>
        </w:rPr>
        <w:t>assertivamente;</w:t>
      </w:r>
    </w:p>
    <w:p w:rsidR="000D147D" w:rsidRPr="004C63A9" w:rsidRDefault="00A07B67" w:rsidP="00617AEE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0D147D" w:rsidRPr="004C63A9">
        <w:rPr>
          <w:rFonts w:ascii="Arial" w:hAnsi="Arial" w:cs="Arial"/>
          <w:iCs/>
          <w:sz w:val="24"/>
          <w:szCs w:val="24"/>
        </w:rPr>
        <w:t>Pode ser utilizado qualquer tipo de refr</w:t>
      </w:r>
      <w:r>
        <w:rPr>
          <w:rFonts w:ascii="Arial" w:hAnsi="Arial" w:cs="Arial"/>
          <w:iCs/>
          <w:sz w:val="24"/>
          <w:szCs w:val="24"/>
        </w:rPr>
        <w:t xml:space="preserve">atário, como plásticos, vidros e </w:t>
      </w:r>
      <w:r w:rsidR="00D1265D">
        <w:rPr>
          <w:rFonts w:ascii="Arial" w:hAnsi="Arial" w:cs="Arial"/>
          <w:iCs/>
          <w:sz w:val="24"/>
          <w:szCs w:val="24"/>
        </w:rPr>
        <w:t>metálicos.</w:t>
      </w:r>
    </w:p>
    <w:p w:rsidR="00692B97" w:rsidRPr="000D147D" w:rsidRDefault="00562E64" w:rsidP="00617AEE">
      <w:pPr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="000857B3" w:rsidRPr="000D147D">
        <w:rPr>
          <w:rFonts w:ascii="Arial" w:hAnsi="Arial" w:cs="Arial"/>
          <w:b/>
          <w:bCs/>
          <w:sz w:val="24"/>
          <w:szCs w:val="24"/>
        </w:rPr>
        <w:t xml:space="preserve">ontos relevantes </w:t>
      </w:r>
      <w:r>
        <w:rPr>
          <w:rFonts w:ascii="Arial" w:hAnsi="Arial" w:cs="Arial"/>
          <w:b/>
          <w:bCs/>
          <w:sz w:val="24"/>
          <w:szCs w:val="24"/>
        </w:rPr>
        <w:t>para a criação do produto</w:t>
      </w:r>
    </w:p>
    <w:p w:rsidR="000D147D" w:rsidRPr="000D147D" w:rsidRDefault="000D147D" w:rsidP="0080212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D147D">
        <w:rPr>
          <w:rFonts w:ascii="Arial" w:hAnsi="Arial" w:cs="Arial"/>
          <w:sz w:val="24"/>
          <w:szCs w:val="24"/>
        </w:rPr>
        <w:t>O produto é uma inovação no mercado de eletrodomésticos e possui um excelente custo-benefício, uma vez que o seu objetivo maior é a prevenção de doenças causadas por alimentos contaminados.</w:t>
      </w:r>
    </w:p>
    <w:p w:rsidR="00692B97" w:rsidRPr="000D147D" w:rsidRDefault="00562E64" w:rsidP="00617AEE">
      <w:pPr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</w:t>
      </w:r>
      <w:r w:rsidR="000857B3" w:rsidRPr="000D147D">
        <w:rPr>
          <w:rFonts w:ascii="Arial" w:hAnsi="Arial" w:cs="Arial"/>
          <w:b/>
          <w:bCs/>
          <w:sz w:val="24"/>
          <w:szCs w:val="24"/>
        </w:rPr>
        <w:t xml:space="preserve">enefícios </w:t>
      </w:r>
      <w:r>
        <w:rPr>
          <w:rFonts w:ascii="Arial" w:hAnsi="Arial" w:cs="Arial"/>
          <w:b/>
          <w:bCs/>
          <w:sz w:val="24"/>
          <w:szCs w:val="24"/>
        </w:rPr>
        <w:t>que o produto proporcionará</w:t>
      </w:r>
    </w:p>
    <w:p w:rsidR="000D147D" w:rsidRPr="000D147D" w:rsidRDefault="00617AEE" w:rsidP="0080212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D147D" w:rsidRPr="000D147D">
        <w:rPr>
          <w:rFonts w:ascii="Arial" w:hAnsi="Arial" w:cs="Arial"/>
          <w:sz w:val="24"/>
          <w:szCs w:val="24"/>
        </w:rPr>
        <w:t>Além de possibilitar um aumento na qualidade de vida dos usuários, estima-se que o produto seja um sucesso de vendas, uma vez que é uma novidade no mercado, alcançando um grande mercado consumidor.</w:t>
      </w:r>
    </w:p>
    <w:p w:rsidR="004569BE" w:rsidRDefault="004569BE" w:rsidP="00A07B67">
      <w:pPr>
        <w:rPr>
          <w:rFonts w:ascii="Arial" w:hAnsi="Arial" w:cs="Arial"/>
          <w:sz w:val="24"/>
          <w:szCs w:val="24"/>
        </w:rPr>
      </w:pPr>
    </w:p>
    <w:p w:rsidR="004569BE" w:rsidRDefault="004569BE" w:rsidP="000857B3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D47F8" w:rsidRDefault="00617AEE" w:rsidP="0017463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Referencias</w:t>
      </w:r>
    </w:p>
    <w:p w:rsidR="003D47F8" w:rsidRPr="00174636" w:rsidRDefault="00493916" w:rsidP="00174636">
      <w:pPr>
        <w:pStyle w:val="Corpodotexto"/>
        <w:tabs>
          <w:tab w:val="left" w:pos="1605"/>
        </w:tabs>
        <w:spacing w:after="120" w:line="360" w:lineRule="auto"/>
        <w:ind w:firstLine="0"/>
        <w:jc w:val="left"/>
        <w:rPr>
          <w:szCs w:val="24"/>
        </w:rPr>
      </w:pPr>
      <w:r>
        <w:rPr>
          <w:szCs w:val="24"/>
        </w:rPr>
        <w:t>BES Fernando de Trias</w:t>
      </w:r>
      <w:r>
        <w:rPr>
          <w:szCs w:val="24"/>
        </w:rPr>
        <w:t xml:space="preserve">; </w:t>
      </w:r>
      <w:r w:rsidR="00C326A4">
        <w:rPr>
          <w:szCs w:val="24"/>
        </w:rPr>
        <w:t>KOTLER Philip</w:t>
      </w:r>
      <w:r w:rsidR="00617AEE">
        <w:rPr>
          <w:szCs w:val="24"/>
        </w:rPr>
        <w:t>.</w:t>
      </w:r>
      <w:r w:rsidR="003D47F8">
        <w:rPr>
          <w:szCs w:val="24"/>
        </w:rPr>
        <w:t xml:space="preserve">– </w:t>
      </w:r>
      <w:r w:rsidR="00617AEE" w:rsidRPr="00174636">
        <w:rPr>
          <w:b/>
          <w:szCs w:val="24"/>
        </w:rPr>
        <w:t>A Bíblia da inovação</w:t>
      </w:r>
      <w:r w:rsidR="00617AEE">
        <w:rPr>
          <w:szCs w:val="24"/>
        </w:rPr>
        <w:t xml:space="preserve"> – São Paulo. Leya,</w:t>
      </w:r>
      <w:r w:rsidR="00D97766">
        <w:rPr>
          <w:szCs w:val="24"/>
        </w:rPr>
        <w:t xml:space="preserve"> </w:t>
      </w:r>
      <w:r w:rsidR="00617AEE">
        <w:rPr>
          <w:szCs w:val="24"/>
        </w:rPr>
        <w:t>2011.</w:t>
      </w:r>
    </w:p>
    <w:p w:rsidR="008265F4" w:rsidRPr="004569BE" w:rsidRDefault="008265F4" w:rsidP="004569BE">
      <w:pPr>
        <w:pStyle w:val="Corpodotexto"/>
        <w:tabs>
          <w:tab w:val="left" w:pos="1605"/>
        </w:tabs>
        <w:spacing w:after="120" w:line="360" w:lineRule="auto"/>
        <w:ind w:firstLine="0"/>
        <w:jc w:val="left"/>
        <w:rPr>
          <w:rFonts w:cs="Arial"/>
          <w:color w:val="000000"/>
          <w:szCs w:val="24"/>
          <w:shd w:val="clear" w:color="auto" w:fill="FFFFFF"/>
        </w:rPr>
      </w:pPr>
      <w:r>
        <w:rPr>
          <w:rFonts w:cs="Arial"/>
          <w:color w:val="000000"/>
          <w:szCs w:val="24"/>
          <w:shd w:val="clear" w:color="auto" w:fill="FFFFFF"/>
        </w:rPr>
        <w:t xml:space="preserve">TROTT, Paul. </w:t>
      </w:r>
      <w:r w:rsidRPr="005B19D9">
        <w:rPr>
          <w:rFonts w:cs="Arial"/>
          <w:b/>
          <w:color w:val="000000"/>
          <w:szCs w:val="24"/>
          <w:shd w:val="clear" w:color="auto" w:fill="FFFFFF"/>
        </w:rPr>
        <w:t>Gestão da inovação e desenvolvimento de novos produtos</w:t>
      </w:r>
      <w:r>
        <w:rPr>
          <w:rFonts w:cs="Arial"/>
          <w:color w:val="000000"/>
          <w:szCs w:val="24"/>
          <w:shd w:val="clear" w:color="auto" w:fill="FFFFFF"/>
        </w:rPr>
        <w:t xml:space="preserve">. </w:t>
      </w:r>
      <w:proofErr w:type="gramStart"/>
      <w:r>
        <w:rPr>
          <w:rFonts w:cs="Arial"/>
          <w:color w:val="000000"/>
          <w:szCs w:val="24"/>
          <w:shd w:val="clear" w:color="auto" w:fill="FFFFFF"/>
        </w:rPr>
        <w:t>4</w:t>
      </w:r>
      <w:proofErr w:type="gramEnd"/>
      <w:r>
        <w:rPr>
          <w:rFonts w:cs="Arial"/>
          <w:color w:val="000000"/>
          <w:szCs w:val="24"/>
          <w:shd w:val="clear" w:color="auto" w:fill="FFFFFF"/>
        </w:rPr>
        <w:t xml:space="preserve"> ed.</w:t>
      </w:r>
      <w:r w:rsidR="005B19D9">
        <w:rPr>
          <w:rFonts w:cs="Arial"/>
          <w:color w:val="000000"/>
          <w:szCs w:val="24"/>
          <w:shd w:val="clear" w:color="auto" w:fill="FFFFFF"/>
        </w:rPr>
        <w:t xml:space="preserve"> – Porto Alegre. Bookman, 2012.</w:t>
      </w:r>
    </w:p>
    <w:sectPr w:rsidR="008265F4" w:rsidRPr="004569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_cn_btbol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73BD"/>
    <w:multiLevelType w:val="hybridMultilevel"/>
    <w:tmpl w:val="EF760D6C"/>
    <w:lvl w:ilvl="0" w:tplc="647C7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A8E5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C8F9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46E8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3A50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0CB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7A5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18EC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989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FB42BB4"/>
    <w:multiLevelType w:val="hybridMultilevel"/>
    <w:tmpl w:val="83303336"/>
    <w:lvl w:ilvl="0" w:tplc="F32A2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62C3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CEA4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7875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100D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4080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326F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D2E4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72AE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BB11C1"/>
    <w:multiLevelType w:val="hybridMultilevel"/>
    <w:tmpl w:val="91BC86D0"/>
    <w:lvl w:ilvl="0" w:tplc="5E66F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04A9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D800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6E58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2A67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A0D0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A095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1A6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1846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4D468F"/>
    <w:multiLevelType w:val="hybridMultilevel"/>
    <w:tmpl w:val="5B60C716"/>
    <w:lvl w:ilvl="0" w:tplc="3E86E5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4EB1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FAB8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226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FCDE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303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7C70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9EF3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2CD2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9C9610E"/>
    <w:multiLevelType w:val="hybridMultilevel"/>
    <w:tmpl w:val="3FF4C846"/>
    <w:lvl w:ilvl="0" w:tplc="A97C6D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B2DC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92F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3200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126C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007B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E89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FE9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E01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0F504FC"/>
    <w:multiLevelType w:val="hybridMultilevel"/>
    <w:tmpl w:val="AAB209B4"/>
    <w:lvl w:ilvl="0" w:tplc="B6F67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C01D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0435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B44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0E9F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E0C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7CC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628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0A8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1962AD2"/>
    <w:multiLevelType w:val="hybridMultilevel"/>
    <w:tmpl w:val="C6E48BB6"/>
    <w:lvl w:ilvl="0" w:tplc="2F1CBA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56A4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A056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B203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52B9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B0DF5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EB7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6A31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B630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FD64AB"/>
    <w:multiLevelType w:val="multilevel"/>
    <w:tmpl w:val="803E4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297614"/>
    <w:multiLevelType w:val="hybridMultilevel"/>
    <w:tmpl w:val="56CC2840"/>
    <w:lvl w:ilvl="0" w:tplc="7C38D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5E24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4E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284D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0E1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225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3627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705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D6D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E58"/>
    <w:rsid w:val="00022DDB"/>
    <w:rsid w:val="00061A6C"/>
    <w:rsid w:val="000857B3"/>
    <w:rsid w:val="000C1159"/>
    <w:rsid w:val="000D147D"/>
    <w:rsid w:val="00100C53"/>
    <w:rsid w:val="0010446A"/>
    <w:rsid w:val="00174636"/>
    <w:rsid w:val="001B3899"/>
    <w:rsid w:val="002144FE"/>
    <w:rsid w:val="00232F6A"/>
    <w:rsid w:val="00282076"/>
    <w:rsid w:val="002E1380"/>
    <w:rsid w:val="00321B1F"/>
    <w:rsid w:val="003D47F8"/>
    <w:rsid w:val="00406864"/>
    <w:rsid w:val="004569BE"/>
    <w:rsid w:val="00471B5E"/>
    <w:rsid w:val="00493916"/>
    <w:rsid w:val="004A3BF0"/>
    <w:rsid w:val="004C63A9"/>
    <w:rsid w:val="00562E64"/>
    <w:rsid w:val="00573A3C"/>
    <w:rsid w:val="005A56C0"/>
    <w:rsid w:val="005B19D9"/>
    <w:rsid w:val="005C2736"/>
    <w:rsid w:val="006171FB"/>
    <w:rsid w:val="00617AEE"/>
    <w:rsid w:val="006313C9"/>
    <w:rsid w:val="00656189"/>
    <w:rsid w:val="00692B97"/>
    <w:rsid w:val="006A3095"/>
    <w:rsid w:val="0073705A"/>
    <w:rsid w:val="00751D0F"/>
    <w:rsid w:val="0079201A"/>
    <w:rsid w:val="007E12BA"/>
    <w:rsid w:val="007E3955"/>
    <w:rsid w:val="00800CF0"/>
    <w:rsid w:val="00802124"/>
    <w:rsid w:val="008265F4"/>
    <w:rsid w:val="00900660"/>
    <w:rsid w:val="00950CE1"/>
    <w:rsid w:val="00952E86"/>
    <w:rsid w:val="009B45E0"/>
    <w:rsid w:val="00A07B67"/>
    <w:rsid w:val="00A14E58"/>
    <w:rsid w:val="00A21FD1"/>
    <w:rsid w:val="00A27229"/>
    <w:rsid w:val="00B044BD"/>
    <w:rsid w:val="00BB46F3"/>
    <w:rsid w:val="00C326A4"/>
    <w:rsid w:val="00D1265D"/>
    <w:rsid w:val="00D27185"/>
    <w:rsid w:val="00D97766"/>
    <w:rsid w:val="00DC6937"/>
    <w:rsid w:val="00E0246A"/>
    <w:rsid w:val="00E33163"/>
    <w:rsid w:val="00E85665"/>
    <w:rsid w:val="00E93E37"/>
    <w:rsid w:val="00F05A00"/>
    <w:rsid w:val="00FB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147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85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57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Normal"/>
    <w:rsid w:val="003D47F8"/>
    <w:pPr>
      <w:spacing w:after="0" w:line="48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A27229"/>
    <w:rPr>
      <w:rFonts w:ascii="zurich_cn_btbold" w:hAnsi="zurich_cn_btbold" w:hint="default"/>
      <w:b w:val="0"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147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85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57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Normal"/>
    <w:rsid w:val="003D47F8"/>
    <w:pPr>
      <w:spacing w:after="0" w:line="48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A27229"/>
    <w:rPr>
      <w:rFonts w:ascii="zurich_cn_btbold" w:hAnsi="zurich_cn_btbold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1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844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27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09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95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899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83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5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21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5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4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1995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3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8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67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</TotalTime>
  <Pages>3</Pages>
  <Words>786</Words>
  <Characters>4247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C&amp;A Modas Ltda</Company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Cintia Carneiro</dc:creator>
  <cp:lastModifiedBy>Cintia Carneiro</cp:lastModifiedBy>
  <cp:revision>55</cp:revision>
  <cp:lastPrinted>2014-04-11T20:36:00Z</cp:lastPrinted>
  <dcterms:created xsi:type="dcterms:W3CDTF">2014-04-11T10:53:00Z</dcterms:created>
  <dcterms:modified xsi:type="dcterms:W3CDTF">2014-04-17T18:33:00Z</dcterms:modified>
</cp:coreProperties>
</file>