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6C" w:rsidRDefault="00DF3D7A" w:rsidP="00AC18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C6">
        <w:rPr>
          <w:rFonts w:ascii="Times New Roman" w:hAnsi="Times New Roman" w:cs="Times New Roman"/>
          <w:b/>
          <w:sz w:val="24"/>
          <w:szCs w:val="24"/>
        </w:rPr>
        <w:t>OS USOS DAS TIC’S NO COTIDIANO ESCOLAR: UMA POSSIBILIDADE DE ARREFECIMENTO DA REPROVAÇÃO NO</w:t>
      </w:r>
      <w:r>
        <w:rPr>
          <w:rFonts w:ascii="Times New Roman" w:hAnsi="Times New Roman" w:cs="Times New Roman"/>
          <w:b/>
          <w:sz w:val="24"/>
          <w:szCs w:val="24"/>
        </w:rPr>
        <w:t xml:space="preserve"> ENSINO BÁSICO</w:t>
      </w:r>
    </w:p>
    <w:p w:rsidR="00AC1846" w:rsidRDefault="00AC1846" w:rsidP="00AC18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6C" w:rsidRDefault="00E1136C" w:rsidP="00E113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bookmarkStart w:id="0" w:name="_GoBack"/>
      <w:bookmarkEnd w:id="0"/>
    </w:p>
    <w:p w:rsidR="00E1136C" w:rsidRDefault="00E1136C" w:rsidP="00E113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36C">
        <w:rPr>
          <w:rFonts w:ascii="Times New Roman" w:hAnsi="Times New Roman" w:cs="Times New Roman"/>
          <w:sz w:val="24"/>
          <w:szCs w:val="24"/>
        </w:rPr>
        <w:t>As tecnologias vêm cada dia ampliando o arsenal de possibilidades de usabilidade, e na educação não é diferente. Com o advento das tecnologias aplicáveis à educação cresce, oportunamente, a necessidade de compreender e interagir com as diversas ferramentas digitais. E nessa perspectiva</w:t>
      </w:r>
      <w:r w:rsidR="000C51CE">
        <w:rPr>
          <w:rFonts w:ascii="Times New Roman" w:hAnsi="Times New Roman" w:cs="Times New Roman"/>
          <w:sz w:val="24"/>
          <w:szCs w:val="24"/>
        </w:rPr>
        <w:t>,</w:t>
      </w:r>
      <w:r w:rsidRPr="00E1136C">
        <w:rPr>
          <w:rFonts w:ascii="Times New Roman" w:hAnsi="Times New Roman" w:cs="Times New Roman"/>
          <w:sz w:val="24"/>
          <w:szCs w:val="24"/>
        </w:rPr>
        <w:t xml:space="preserve"> a presente discussão adentra no campo da inserção tecnológica como possível aliada n</w:t>
      </w:r>
      <w:r w:rsidR="000C51CE">
        <w:rPr>
          <w:rFonts w:ascii="Times New Roman" w:hAnsi="Times New Roman" w:cs="Times New Roman"/>
          <w:sz w:val="24"/>
          <w:szCs w:val="24"/>
        </w:rPr>
        <w:t>a redução de reprovação escolar no nível básico de formação.</w:t>
      </w:r>
    </w:p>
    <w:p w:rsidR="00E1136C" w:rsidRDefault="00E1136C" w:rsidP="00E113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Tecnologias da Informação e Comunicação; Cotidiano escolar; Educação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Básica</w:t>
      </w:r>
      <w:proofErr w:type="gramEnd"/>
    </w:p>
    <w:p w:rsidR="00ED26E1" w:rsidRDefault="00ED26E1" w:rsidP="00E113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6E1" w:rsidRPr="00ED26E1" w:rsidRDefault="00ED26E1" w:rsidP="00E113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6E1">
        <w:rPr>
          <w:rFonts w:ascii="Times New Roman" w:hAnsi="Times New Roman" w:cs="Times New Roman"/>
          <w:b/>
          <w:sz w:val="24"/>
          <w:szCs w:val="24"/>
        </w:rPr>
        <w:t xml:space="preserve">As TIC´S aplicadas na educação - </w:t>
      </w:r>
      <w:r>
        <w:rPr>
          <w:rFonts w:ascii="Times New Roman" w:hAnsi="Times New Roman" w:cs="Times New Roman"/>
          <w:b/>
          <w:sz w:val="24"/>
          <w:szCs w:val="24"/>
        </w:rPr>
        <w:t xml:space="preserve">uma realidade </w:t>
      </w:r>
      <w:r w:rsidRPr="00ED26E1">
        <w:rPr>
          <w:rFonts w:ascii="Times New Roman" w:hAnsi="Times New Roman" w:cs="Times New Roman"/>
          <w:b/>
          <w:sz w:val="24"/>
          <w:szCs w:val="24"/>
        </w:rPr>
        <w:t>indubitável</w:t>
      </w:r>
    </w:p>
    <w:p w:rsidR="00E32CEF" w:rsidRPr="00110192" w:rsidRDefault="00E32CEF" w:rsidP="00E32C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>As tecnologias vêm sendo cada vez mais empregadas na educação.</w:t>
      </w:r>
      <w:r>
        <w:rPr>
          <w:rFonts w:ascii="Times New Roman" w:hAnsi="Times New Roman" w:cs="Times New Roman"/>
          <w:sz w:val="24"/>
          <w:szCs w:val="24"/>
        </w:rPr>
        <w:t xml:space="preserve"> A escola tem sido um espaço de debate e utilização desses novos artifícios que visam uma melhoria no ensino e aprendizagem promovendo assim um ambiente escolar mais atualizado e integrado com as tecnologias, culminando desta forma em práticas mais dinâmicas e que elevem a qualidade das aprendizagens diminuindo, então, níveis de reprovação escolar no ensino regular. Diante do advento massivo de integração digital no cotidiano escolar </w:t>
      </w:r>
      <w:r w:rsidR="00B549CF">
        <w:rPr>
          <w:rFonts w:ascii="Times New Roman" w:hAnsi="Times New Roman" w:cs="Times New Roman"/>
          <w:sz w:val="24"/>
          <w:szCs w:val="24"/>
        </w:rPr>
        <w:t>que Richards (1998</w:t>
      </w:r>
      <w:r>
        <w:rPr>
          <w:rFonts w:ascii="Times New Roman" w:hAnsi="Times New Roman" w:cs="Times New Roman"/>
          <w:sz w:val="24"/>
          <w:szCs w:val="24"/>
        </w:rPr>
        <w:t>) diz</w:t>
      </w:r>
      <w:r w:rsidRPr="00110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110192">
        <w:rPr>
          <w:rFonts w:ascii="Times New Roman" w:hAnsi="Times New Roman" w:cs="Times New Roman"/>
          <w:sz w:val="24"/>
          <w:szCs w:val="24"/>
        </w:rPr>
        <w:t>os alunos aprendem participando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0192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 inserção das tecnologias faz</w:t>
      </w:r>
      <w:r w:rsidRPr="00110192">
        <w:rPr>
          <w:rFonts w:ascii="Times New Roman" w:hAnsi="Times New Roman" w:cs="Times New Roman"/>
          <w:sz w:val="24"/>
          <w:szCs w:val="24"/>
        </w:rPr>
        <w:t xml:space="preserve"> com que olhem o currículo como algo conectado à suas vidas, que liga ao que acontece no mundo</w:t>
      </w:r>
      <w:r>
        <w:rPr>
          <w:rFonts w:ascii="Times New Roman" w:hAnsi="Times New Roman" w:cs="Times New Roman"/>
          <w:sz w:val="24"/>
          <w:szCs w:val="24"/>
        </w:rPr>
        <w:t>, sendo tais aprendizagens essenciais.</w:t>
      </w:r>
    </w:p>
    <w:p w:rsidR="00E32CEF" w:rsidRDefault="00E32CEF" w:rsidP="00E32C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como computadores interligados a rede mundial de internet repleto de possiblidades, de interações como as redes </w:t>
      </w:r>
      <w:proofErr w:type="spellStart"/>
      <w:r>
        <w:rPr>
          <w:rFonts w:ascii="Times New Roman" w:hAnsi="Times New Roman" w:cs="Times New Roman"/>
          <w:sz w:val="24"/>
          <w:szCs w:val="24"/>
        </w:rPr>
        <w:t>sócio-virtuais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relacionamentos, blogs, sites de busca, temos também outros aparatos que muito agregam na educação quando pensados pedagogicamente, como a televisão e o rádio. Logo, as novas tecnologias da informação e comunicação (NTIC) são excelentes meios de comunicar, formar em massa, tendo em vista o caráter diário de utilização e importância na sociedade vigente.</w:t>
      </w:r>
    </w:p>
    <w:p w:rsidR="00E32CEF" w:rsidRPr="00F657D8" w:rsidRDefault="00E32CEF" w:rsidP="00E32CEF">
      <w:pPr>
        <w:tabs>
          <w:tab w:val="left" w:pos="7290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657D8">
        <w:rPr>
          <w:rFonts w:ascii="Times New Roman" w:hAnsi="Times New Roman" w:cs="Times New Roman"/>
          <w:sz w:val="20"/>
          <w:szCs w:val="20"/>
        </w:rPr>
        <w:t>A generalização dos meios de comunicação de massa na sociedade fez com que eles sejam percebidos como elementos integrantes de nossa realidade, que fazem parte do nosso meio ambiente mais imediato. O rádio, a televisão, a imprensa, fazem parte da realidade doméstica. (SÁNCHEZ 1999, p.66).</w:t>
      </w:r>
    </w:p>
    <w:p w:rsidR="00E32CEF" w:rsidRDefault="00E32CEF" w:rsidP="00E32CEF">
      <w:pPr>
        <w:tabs>
          <w:tab w:val="left" w:pos="2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Diante disto percebe-se a relevância de trazer as tecnologias para a escola, por já fazer parte do cotidiano dos alunos. E sendo esses artifícios utilizados de forma a incluir conteúdos e aprendizagens significativas podem contribuir para a diminuição da evasão e retenção escolar, porque a escola pode ser encarada como participante desse movimento global de interação digital. </w:t>
      </w:r>
    </w:p>
    <w:p w:rsidR="00E32CEF" w:rsidRPr="00110192" w:rsidRDefault="00E32CEF" w:rsidP="00E32CEF">
      <w:pPr>
        <w:tabs>
          <w:tab w:val="left" w:pos="29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 Educação a distância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com  finalidade de somar ensino e aprendizagem ao emprego de tecnologias pode ser uma aliada na educação no ensino básico. </w:t>
      </w:r>
    </w:p>
    <w:p w:rsidR="00E32CEF" w:rsidRPr="00C31479" w:rsidRDefault="00E32CEF" w:rsidP="00E32CEF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F657D8">
        <w:rPr>
          <w:rFonts w:ascii="Times New Roman" w:hAnsi="Times New Roman" w:cs="Times New Roman"/>
          <w:sz w:val="20"/>
          <w:szCs w:val="20"/>
        </w:rPr>
        <w:t xml:space="preserve">Em geral, a sigla </w:t>
      </w:r>
      <w:proofErr w:type="spellStart"/>
      <w:proofErr w:type="gramStart"/>
      <w:r w:rsidRPr="00F657D8">
        <w:rPr>
          <w:rFonts w:ascii="Times New Roman" w:hAnsi="Times New Roman" w:cs="Times New Roman"/>
          <w:sz w:val="20"/>
          <w:szCs w:val="20"/>
        </w:rPr>
        <w:t>EaD</w:t>
      </w:r>
      <w:proofErr w:type="spellEnd"/>
      <w:proofErr w:type="gramEnd"/>
      <w:r w:rsidRPr="00F657D8">
        <w:rPr>
          <w:rFonts w:ascii="Times New Roman" w:hAnsi="Times New Roman" w:cs="Times New Roman"/>
          <w:sz w:val="20"/>
          <w:szCs w:val="20"/>
        </w:rPr>
        <w:t xml:space="preserve"> é utilizada para as atividades de ensino e aprendizagem em que o aluno e o professor estão separados fisicamente, o que as distingue do ensino presencial. Em </w:t>
      </w:r>
      <w:proofErr w:type="spellStart"/>
      <w:proofErr w:type="gramStart"/>
      <w:r w:rsidRPr="00F657D8">
        <w:rPr>
          <w:rFonts w:ascii="Times New Roman" w:hAnsi="Times New Roman" w:cs="Times New Roman"/>
          <w:sz w:val="20"/>
          <w:szCs w:val="20"/>
        </w:rPr>
        <w:t>EaD</w:t>
      </w:r>
      <w:proofErr w:type="spellEnd"/>
      <w:proofErr w:type="gramEnd"/>
      <w:r w:rsidRPr="00F657D8">
        <w:rPr>
          <w:rFonts w:ascii="Times New Roman" w:hAnsi="Times New Roman" w:cs="Times New Roman"/>
          <w:sz w:val="20"/>
          <w:szCs w:val="20"/>
        </w:rPr>
        <w:t xml:space="preserve">, ocorre uma separação geográfica e  espacial entre o aluno e o professor, e mesmo entre os próprios alunos, ou seja, eles não estão presentes no mesmo lugar. A </w:t>
      </w:r>
      <w:proofErr w:type="spellStart"/>
      <w:proofErr w:type="gramStart"/>
      <w:r w:rsidRPr="00F657D8">
        <w:rPr>
          <w:rFonts w:ascii="Times New Roman" w:hAnsi="Times New Roman" w:cs="Times New Roman"/>
          <w:sz w:val="20"/>
          <w:szCs w:val="20"/>
        </w:rPr>
        <w:t>EaD</w:t>
      </w:r>
      <w:proofErr w:type="spellEnd"/>
      <w:proofErr w:type="gramEnd"/>
      <w:r w:rsidRPr="00F657D8">
        <w:rPr>
          <w:rFonts w:ascii="Times New Roman" w:hAnsi="Times New Roman" w:cs="Times New Roman"/>
          <w:sz w:val="20"/>
          <w:szCs w:val="20"/>
        </w:rPr>
        <w:t xml:space="preserve"> prescinde, portanto, da presença física, em um lugar físico, para que ocorra a educação.( VALENTE E MATTAR 2007, p 19)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32CEF" w:rsidRDefault="00E32CEF" w:rsidP="00E32CE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Educação a Distância pode ser entendida como um</w:t>
      </w:r>
      <w:r w:rsidRPr="00110192">
        <w:rPr>
          <w:rFonts w:ascii="Times New Roman" w:hAnsi="Times New Roman" w:cs="Times New Roman"/>
          <w:sz w:val="24"/>
          <w:szCs w:val="24"/>
          <w:lang w:eastAsia="pt-BR"/>
        </w:rPr>
        <w:t xml:space="preserve"> formato de educação que permite </w:t>
      </w:r>
      <w:r>
        <w:rPr>
          <w:rFonts w:ascii="Times New Roman" w:hAnsi="Times New Roman" w:cs="Times New Roman"/>
          <w:sz w:val="24"/>
          <w:szCs w:val="24"/>
          <w:lang w:eastAsia="pt-BR"/>
        </w:rPr>
        <w:t>aprendizagem, com o</w:t>
      </w:r>
      <w:r w:rsidRPr="00110192">
        <w:rPr>
          <w:rFonts w:ascii="Times New Roman" w:hAnsi="Times New Roman" w:cs="Times New Roman"/>
          <w:sz w:val="24"/>
          <w:szCs w:val="24"/>
          <w:lang w:eastAsia="pt-BR"/>
        </w:rPr>
        <w:t xml:space="preserve"> intermédio de recursos didáticos metodicamente estabelecidos, oferecidos em distintos suportes de informação, empregados solitariamente ou acordados, e difundidos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pelos múltiplos mecanismos</w:t>
      </w:r>
      <w:r w:rsidRPr="00110192">
        <w:rPr>
          <w:rFonts w:ascii="Times New Roman" w:hAnsi="Times New Roman" w:cs="Times New Roman"/>
          <w:sz w:val="24"/>
          <w:szCs w:val="24"/>
          <w:lang w:eastAsia="pt-BR"/>
        </w:rPr>
        <w:t xml:space="preserve"> de difusão. (BRASIL, 1998).</w:t>
      </w:r>
    </w:p>
    <w:p w:rsidR="00E32CEF" w:rsidRPr="00C31479" w:rsidRDefault="00E32CEF" w:rsidP="00E32CE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479">
        <w:rPr>
          <w:rFonts w:ascii="Times New Roman" w:hAnsi="Times New Roman" w:cs="Times New Roman"/>
          <w:color w:val="000000"/>
          <w:sz w:val="24"/>
          <w:szCs w:val="24"/>
        </w:rPr>
        <w:t>Partindo destas considerações,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concebe-se a ideia de inserção digital na educação como além de ensinar a manusear maquinarias. Concebe inserir o aluno dentro da perspectiva universal de avanço tecnológico aliado a práticas pedagógicas que estimulem o alunado a aprender diminuindo, portanto, a repetência.</w:t>
      </w:r>
    </w:p>
    <w:p w:rsidR="00E32CEF" w:rsidRPr="00F657D8" w:rsidRDefault="00E32CEF" w:rsidP="00E32CEF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57D8">
        <w:rPr>
          <w:rFonts w:ascii="Times New Roman" w:hAnsi="Times New Roman" w:cs="Times New Roman"/>
          <w:color w:val="000000"/>
          <w:sz w:val="20"/>
          <w:szCs w:val="20"/>
        </w:rPr>
        <w:t>...as tecnologias de informação e comunicação (TIC) podem ser usadas como meio de aprimoramento e estreitamento de elos ou caminhos para a obtenção de uma estrutura educacional mais globalizada pelos indivíduos ou o “distanciamento”, “encobrimento” desta realidade, pois as redes sociais como, todo o conteúdo que é posto e mantido na rede mundial de comunicação, é uma forma de viabilizar conhecimentos para uma aprendizagem de amplas e diversas concepções de um mesmo conteúdo, divulgando e democratizando saberes ou para a manipulação de indivíduos e informações, a depender de sua utilização. (FERNANDES; SOUZA; BARRETO, 2012, p. 1-2).</w:t>
      </w:r>
    </w:p>
    <w:p w:rsidR="00E32CEF" w:rsidRPr="007E5525" w:rsidRDefault="00E32CEF" w:rsidP="00E32CE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Sendo assim, a democratização do saber através das tecnologias concerne ao entendimento que se tem dos usos dos aparatos. E quando utilizados na escola pautando-se no aprimoramento curricular com viés lúdico e didático tende a propiciar experiências de estimulo à aprendizagem com significado.</w:t>
      </w:r>
    </w:p>
    <w:p w:rsidR="00E32CEF" w:rsidRPr="007E5525" w:rsidRDefault="00E32CEF" w:rsidP="00E32CE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E5525">
        <w:rPr>
          <w:rFonts w:ascii="Times New Roman" w:hAnsi="Times New Roman" w:cs="Times New Roman"/>
          <w:sz w:val="20"/>
          <w:szCs w:val="20"/>
        </w:rPr>
        <w:lastRenderedPageBreak/>
        <w:t xml:space="preserve">O uso de novas tecnologias da informação e comunicação, dependendo do projeto pedagógico da escola, requer e permite o desenvolvimento de novas habilidades nos alunos, com a investigação crítica e questionadora de informações nas redes telemáticas, nos bancos de dados, nas bases de informações dos sistemas especialistas. (OLIVEIRA; COSTA E MOREIRA 2004, p.21). </w:t>
      </w:r>
    </w:p>
    <w:p w:rsidR="00E32CEF" w:rsidRPr="00110192" w:rsidRDefault="00E32CEF" w:rsidP="00E32C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>Olivei</w:t>
      </w:r>
      <w:r w:rsidR="00B549CF">
        <w:rPr>
          <w:rFonts w:ascii="Times New Roman" w:hAnsi="Times New Roman" w:cs="Times New Roman"/>
          <w:sz w:val="24"/>
          <w:szCs w:val="24"/>
        </w:rPr>
        <w:t>ra, Costa e Moreira (2004</w:t>
      </w:r>
      <w:r w:rsidRPr="00110192">
        <w:rPr>
          <w:rFonts w:ascii="Times New Roman" w:hAnsi="Times New Roman" w:cs="Times New Roman"/>
          <w:sz w:val="24"/>
          <w:szCs w:val="24"/>
        </w:rPr>
        <w:t xml:space="preserve">) afirmam que não basta apenas impregnar as escolas de computadores e aparatos tecnológicos ultramodernos, é preciso agregar criticidade, chamando a autonomia do alunado pelo enfrentamento de desafios que os conhecimentos e as tecnologias sugerem. Desta forma, aliar as </w:t>
      </w:r>
      <w:proofErr w:type="spellStart"/>
      <w:r w:rsidRPr="00110192">
        <w:rPr>
          <w:rFonts w:ascii="Times New Roman" w:hAnsi="Times New Roman" w:cs="Times New Roman"/>
          <w:sz w:val="24"/>
          <w:szCs w:val="24"/>
        </w:rPr>
        <w:t>TIC’s</w:t>
      </w:r>
      <w:proofErr w:type="spellEnd"/>
      <w:r w:rsidRPr="00110192">
        <w:rPr>
          <w:rFonts w:ascii="Times New Roman" w:hAnsi="Times New Roman" w:cs="Times New Roman"/>
          <w:sz w:val="24"/>
          <w:szCs w:val="24"/>
        </w:rPr>
        <w:t xml:space="preserve"> ainda no ensino tradicional e de formação básica pode corroborar com uma aprendi</w:t>
      </w:r>
      <w:r>
        <w:rPr>
          <w:rFonts w:ascii="Times New Roman" w:hAnsi="Times New Roman" w:cs="Times New Roman"/>
          <w:sz w:val="24"/>
          <w:szCs w:val="24"/>
        </w:rPr>
        <w:t>zagem mais eficaz e inclusiva dos</w:t>
      </w:r>
      <w:r w:rsidRPr="00110192">
        <w:rPr>
          <w:rFonts w:ascii="Times New Roman" w:hAnsi="Times New Roman" w:cs="Times New Roman"/>
          <w:sz w:val="24"/>
          <w:szCs w:val="24"/>
        </w:rPr>
        <w:t xml:space="preserve"> alunos nesse novo mundo virtual de dados compartilhados, de acesso facilitado, nessa perspectiva </w:t>
      </w:r>
      <w:r>
        <w:rPr>
          <w:rFonts w:ascii="Times New Roman" w:hAnsi="Times New Roman" w:cs="Times New Roman"/>
          <w:sz w:val="24"/>
          <w:szCs w:val="24"/>
        </w:rPr>
        <w:t xml:space="preserve">de autonomia do aluno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10192">
        <w:rPr>
          <w:rFonts w:ascii="Times New Roman" w:hAnsi="Times New Roman" w:cs="Times New Roman"/>
          <w:sz w:val="24"/>
          <w:szCs w:val="24"/>
        </w:rPr>
        <w:t>illar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Oliveira afirmam:</w:t>
      </w:r>
    </w:p>
    <w:p w:rsidR="00E32CEF" w:rsidRPr="00F565BB" w:rsidRDefault="00E32CEF" w:rsidP="00E32CE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565BB">
        <w:rPr>
          <w:rFonts w:ascii="Times New Roman" w:hAnsi="Times New Roman" w:cs="Times New Roman"/>
          <w:sz w:val="20"/>
          <w:szCs w:val="20"/>
        </w:rPr>
        <w:t>...o aproveitamento dos recursos tecnológicos se traduz, ainda, como mero adereço na ação educativa, a qual, para além dos discursos (já quase velhos) do foco no aluno, continua centrada na figura de um professor detentor do saber, cuja função é ensinar; se o aluno vai aprender é outro problema... (VILLARD E OLIVEIRA, 2005, p. 41).</w:t>
      </w:r>
    </w:p>
    <w:p w:rsidR="00E32CEF" w:rsidRDefault="00E32CEF" w:rsidP="00E32CEF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Ou seja, as tecnologias, quando voltadas para a aprendizagem, muito podem colaborar com um ensino e aprendizagem que ajude a escola a combater os índices de reprovação dos alunos, seja por falta de estímulo, ou por não ver pertencimento com o que é apresentado na escola, ou mesmo por algum déficit de aprendizagem;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t>EaD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como medida complementar e o uso de aparatos como as redes sociais, chats, fóruns podem trazer mais dinamismo e prazer para o aluno, como também para a equipe docente porque através dos mais variados recursos midiáticos as aulas podem extrapolar ao limites da escrita convencional e migrar para modelos de gêneros textuais e abordagens diferenciadas. Sobre essa multiplicidade de possibilidades midiáticas que podem ser empregadas, facilmente, na educação, 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Hack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 diz que:</w:t>
      </w:r>
    </w:p>
    <w:p w:rsidR="00E32CEF" w:rsidRPr="003B5B32" w:rsidRDefault="00E32CEF" w:rsidP="00E32CEF">
      <w:pPr>
        <w:autoSpaceDE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3B5B32">
        <w:rPr>
          <w:rFonts w:ascii="Times New Roman" w:hAnsi="Times New Roman" w:cs="Times New Roman"/>
          <w:sz w:val="20"/>
          <w:szCs w:val="20"/>
          <w:lang w:eastAsia="pt-BR"/>
        </w:rPr>
        <w:t>Com o uso de uma variedade cada vez mais ampla de dispositivos com múltiplas mídias, a aquisição de conhecimento deixa de se fazer exclusivamente por meio de leituras de textos para se transformar em experimentos também com múltiplas percepções e sensibilidades. (HACK, 2011).</w:t>
      </w:r>
    </w:p>
    <w:p w:rsidR="00E32CEF" w:rsidRDefault="00E32CEF" w:rsidP="00E32CEF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32CEF" w:rsidRPr="00110192" w:rsidRDefault="00E32CEF" w:rsidP="00E32CEF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Logo, quando o trabalho docente consegue aliar conhecimentos práticos e obrigatórios curriculares com a inserção das novas tecnologias que estão a serviço da educação, pode-se ter, como consequências diretas, alunos e professores mais motivados e integrados com o que está sendo posto na sociedade e culminando em redução da reprovação de alunos do ensino básico, colaborando para que os mesmos </w:t>
      </w:r>
      <w:r>
        <w:rPr>
          <w:rFonts w:ascii="Times New Roman" w:hAnsi="Times New Roman" w:cs="Times New Roman"/>
          <w:sz w:val="24"/>
          <w:szCs w:val="24"/>
          <w:lang w:eastAsia="pt-BR"/>
        </w:rPr>
        <w:lastRenderedPageBreak/>
        <w:t>concluam a escolarização na fase regular de ensino, beneficiando a todos – alunos, escola e sociedade, por ter futuros profissionais habilitados pela escolaridade e pela familiaridade com as NTIC.</w:t>
      </w:r>
    </w:p>
    <w:p w:rsidR="00CC272B" w:rsidRDefault="00CC272B"/>
    <w:p w:rsidR="000C51CE" w:rsidRPr="000C51CE" w:rsidRDefault="000C51CE" w:rsidP="000C51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CE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0C51CE" w:rsidRDefault="000C51CE" w:rsidP="000C51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1CE">
        <w:rPr>
          <w:rFonts w:ascii="Times New Roman" w:hAnsi="Times New Roman" w:cs="Times New Roman"/>
          <w:sz w:val="24"/>
          <w:szCs w:val="24"/>
        </w:rPr>
        <w:t>Pensar a educação que infere inclusão de todos, em suas diversas facetas pedagógicas, é rememorar os usos de ferramentas diversas de ensino que promovam uma melhor interatividade, sociabilidade e, contudo, aprendizagens significativas.</w:t>
      </w:r>
    </w:p>
    <w:p w:rsidR="005848C0" w:rsidRDefault="000C51CE" w:rsidP="005848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as tecnologias são fontes indubitáveis de aprendizagem e de comunicação em rede, que muito colabora como apoio a recursos “tradicionais” de ensino e aprendizagem, como os materiais didáticos estáticos como livros e quadros, são excepcionais propulsoras do conhecimento mediando interação do real com o digital.</w:t>
      </w:r>
    </w:p>
    <w:p w:rsidR="005848C0" w:rsidRDefault="005848C0" w:rsidP="005848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8C0" w:rsidRPr="00EE29EB" w:rsidRDefault="005848C0" w:rsidP="005848C0">
      <w:pPr>
        <w:tabs>
          <w:tab w:val="left" w:pos="72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848C0" w:rsidRDefault="005848C0" w:rsidP="005848C0">
      <w:pPr>
        <w:tabs>
          <w:tab w:val="left" w:pos="68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 xml:space="preserve">DEMO, Pedro. </w:t>
      </w:r>
      <w:r w:rsidRPr="00110192">
        <w:rPr>
          <w:rFonts w:ascii="Times New Roman" w:hAnsi="Times New Roman" w:cs="Times New Roman"/>
          <w:b/>
          <w:sz w:val="24"/>
          <w:szCs w:val="24"/>
        </w:rPr>
        <w:t xml:space="preserve">Questões para a </w:t>
      </w:r>
      <w:proofErr w:type="spellStart"/>
      <w:r w:rsidRPr="00110192">
        <w:rPr>
          <w:rFonts w:ascii="Times New Roman" w:hAnsi="Times New Roman" w:cs="Times New Roman"/>
          <w:b/>
          <w:sz w:val="24"/>
          <w:szCs w:val="24"/>
        </w:rPr>
        <w:t>Teleducação</w:t>
      </w:r>
      <w:proofErr w:type="spellEnd"/>
      <w:r w:rsidRPr="00110192">
        <w:rPr>
          <w:rFonts w:ascii="Times New Roman" w:hAnsi="Times New Roman" w:cs="Times New Roman"/>
          <w:b/>
          <w:sz w:val="24"/>
          <w:szCs w:val="24"/>
        </w:rPr>
        <w:t>.</w:t>
      </w:r>
      <w:r w:rsidRPr="00110192">
        <w:rPr>
          <w:rFonts w:ascii="Times New Roman" w:hAnsi="Times New Roman" w:cs="Times New Roman"/>
          <w:sz w:val="24"/>
          <w:szCs w:val="24"/>
        </w:rPr>
        <w:t xml:space="preserve"> Petrópolis: Vozes, 1998.</w:t>
      </w:r>
      <w:r w:rsidRPr="00110192">
        <w:rPr>
          <w:rFonts w:ascii="Times New Roman" w:hAnsi="Times New Roman" w:cs="Times New Roman"/>
          <w:sz w:val="24"/>
          <w:szCs w:val="24"/>
        </w:rPr>
        <w:tab/>
      </w:r>
    </w:p>
    <w:p w:rsidR="005848C0" w:rsidRPr="0004447D" w:rsidRDefault="005848C0" w:rsidP="005848C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FERNANDES, </w:t>
      </w:r>
      <w:proofErr w:type="spellStart"/>
      <w:r>
        <w:rPr>
          <w:rFonts w:ascii="Times New Roman" w:hAnsi="Times New Roman" w:cs="Times New Roman"/>
          <w:sz w:val="24"/>
          <w:szCs w:val="24"/>
        </w:rPr>
        <w:t>Laedson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Luiz; SOUZA, Joyce Bezerra de; BARRETO, Magna Sales. </w:t>
      </w:r>
      <w:r w:rsidRPr="0004447D">
        <w:rPr>
          <w:rFonts w:ascii="Times New Roman" w:hAnsi="Times New Roman" w:cs="Times New Roman"/>
          <w:b/>
          <w:bCs/>
          <w:sz w:val="24"/>
          <w:szCs w:val="24"/>
        </w:rPr>
        <w:t>As redes sociais: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contri</w:t>
      </w:r>
      <w:r w:rsidRPr="0004447D">
        <w:rPr>
          <w:rFonts w:ascii="Times New Roman" w:hAnsi="Times New Roman" w:cs="Times New Roman"/>
          <w:bCs/>
          <w:sz w:val="24"/>
          <w:szCs w:val="24"/>
        </w:rPr>
        <w:t>buições e implicações para uma perspectiva educacional no ensino superior</w:t>
      </w:r>
      <w:r>
        <w:rPr>
          <w:rFonts w:ascii="Times New Roman" w:hAnsi="Times New Roman" w:cs="Times New Roman"/>
          <w:bCs/>
          <w:sz w:val="24"/>
          <w:szCs w:val="24"/>
        </w:rPr>
        <w:t>. In. IV Encontro de Pesquisa Educacional em Pernambuco. (IV EPEPE). UFPE -</w:t>
      </w:r>
      <w:r w:rsidR="007A172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Caruaru, 2012.</w:t>
      </w:r>
    </w:p>
    <w:p w:rsidR="005848C0" w:rsidRPr="00110192" w:rsidRDefault="005848C0" w:rsidP="00584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 xml:space="preserve">HACK, Josias Ricardo. </w:t>
      </w:r>
      <w:r w:rsidRPr="00110192">
        <w:rPr>
          <w:rFonts w:ascii="Times New Roman" w:hAnsi="Times New Roman" w:cs="Times New Roman"/>
          <w:b/>
          <w:sz w:val="24"/>
          <w:szCs w:val="24"/>
        </w:rPr>
        <w:t>Introdução à educação à distância</w:t>
      </w:r>
      <w:r w:rsidRPr="00110192">
        <w:rPr>
          <w:rFonts w:ascii="Times New Roman" w:hAnsi="Times New Roman" w:cs="Times New Roman"/>
          <w:sz w:val="24"/>
          <w:szCs w:val="24"/>
        </w:rPr>
        <w:t>. Florianópolis: LLV/CCE/UFSC, 2011.</w:t>
      </w:r>
    </w:p>
    <w:p w:rsidR="005848C0" w:rsidRDefault="005848C0" w:rsidP="00584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 xml:space="preserve">OLIVEIRA, Celina Couto de; COSTA, José Wilson </w:t>
      </w:r>
      <w:proofErr w:type="gramStart"/>
      <w:r w:rsidRPr="00110192">
        <w:rPr>
          <w:rFonts w:ascii="Times New Roman" w:hAnsi="Times New Roman" w:cs="Times New Roman"/>
          <w:sz w:val="24"/>
          <w:szCs w:val="24"/>
        </w:rPr>
        <w:t>da.</w:t>
      </w:r>
      <w:proofErr w:type="gramEnd"/>
      <w:r w:rsidRPr="00110192">
        <w:rPr>
          <w:rFonts w:ascii="Times New Roman" w:hAnsi="Times New Roman" w:cs="Times New Roman"/>
          <w:sz w:val="24"/>
          <w:szCs w:val="24"/>
        </w:rPr>
        <w:t xml:space="preserve"> &amp; MOREIRA, </w:t>
      </w:r>
      <w:proofErr w:type="spellStart"/>
      <w:r w:rsidRPr="00110192">
        <w:rPr>
          <w:rFonts w:ascii="Times New Roman" w:hAnsi="Times New Roman" w:cs="Times New Roman"/>
          <w:sz w:val="24"/>
          <w:szCs w:val="24"/>
        </w:rPr>
        <w:t>Mercia</w:t>
      </w:r>
      <w:proofErr w:type="spellEnd"/>
      <w:r w:rsidRPr="00110192">
        <w:rPr>
          <w:rFonts w:ascii="Times New Roman" w:hAnsi="Times New Roman" w:cs="Times New Roman"/>
          <w:sz w:val="24"/>
          <w:szCs w:val="24"/>
        </w:rPr>
        <w:t xml:space="preserve">. Ambientes informatizados de aprendizagem. In: COSTA, J. W. &amp; OLIVEIRA, M. A. M. (Org.) </w:t>
      </w:r>
      <w:r w:rsidRPr="00110192">
        <w:rPr>
          <w:rFonts w:ascii="Times New Roman" w:hAnsi="Times New Roman" w:cs="Times New Roman"/>
          <w:b/>
          <w:sz w:val="24"/>
          <w:szCs w:val="24"/>
        </w:rPr>
        <w:t>Novas linguagens e novas tecnologias:</w:t>
      </w:r>
      <w:r w:rsidRPr="00110192">
        <w:rPr>
          <w:rFonts w:ascii="Times New Roman" w:hAnsi="Times New Roman" w:cs="Times New Roman"/>
          <w:sz w:val="24"/>
          <w:szCs w:val="24"/>
        </w:rPr>
        <w:t xml:space="preserve"> educação e sociabilidade. Petrópolis, RJ: Vozes, 2004. 149 páginas.</w:t>
      </w:r>
    </w:p>
    <w:p w:rsidR="005848C0" w:rsidRPr="00110192" w:rsidRDefault="005848C0" w:rsidP="00584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 xml:space="preserve">RICHARDS, John. Os próximos passos em TV educativa e Internet: envolvendo estudantes no processo de produção. In. </w:t>
      </w:r>
      <w:proofErr w:type="gramStart"/>
      <w:r w:rsidRPr="0011019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10192">
        <w:rPr>
          <w:rFonts w:ascii="Times New Roman" w:hAnsi="Times New Roman" w:cs="Times New Roman"/>
          <w:b/>
          <w:sz w:val="24"/>
          <w:szCs w:val="24"/>
        </w:rPr>
        <w:t xml:space="preserve"> anos da TV escola</w:t>
      </w:r>
      <w:r w:rsidRPr="00110192">
        <w:rPr>
          <w:rFonts w:ascii="Times New Roman" w:hAnsi="Times New Roman" w:cs="Times New Roman"/>
          <w:sz w:val="24"/>
          <w:szCs w:val="24"/>
        </w:rPr>
        <w:t xml:space="preserve"> – Seminário internacional. Secretaria de Educação à Distância, MEC, Brasília, 1998. Séries de estudo. Educação à Distância. P. 51-52.</w:t>
      </w:r>
    </w:p>
    <w:p w:rsidR="005848C0" w:rsidRPr="00110192" w:rsidRDefault="005848C0" w:rsidP="00584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lastRenderedPageBreak/>
        <w:t xml:space="preserve">SÁNCHEZ, Francisco Martínez. Os meios de comunicação e a sociedade. In. </w:t>
      </w:r>
      <w:r w:rsidRPr="00110192">
        <w:rPr>
          <w:rFonts w:ascii="Times New Roman" w:hAnsi="Times New Roman" w:cs="Times New Roman"/>
          <w:b/>
          <w:sz w:val="24"/>
          <w:szCs w:val="24"/>
        </w:rPr>
        <w:t xml:space="preserve">Mediatamente! </w:t>
      </w:r>
      <w:r w:rsidRPr="00110192">
        <w:rPr>
          <w:rFonts w:ascii="Times New Roman" w:hAnsi="Times New Roman" w:cs="Times New Roman"/>
          <w:sz w:val="24"/>
          <w:szCs w:val="24"/>
        </w:rPr>
        <w:t>Televisão, cultura e educação. Secretaria de Educação à Distância, SEED, Brasília, 1999. Séries de estudo. Educação à Distância. P. 55-90.</w:t>
      </w:r>
    </w:p>
    <w:p w:rsidR="005848C0" w:rsidRPr="00110192" w:rsidRDefault="005848C0" w:rsidP="00584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 xml:space="preserve">VALENTE, C. &amp; MATTAR, J.  </w:t>
      </w:r>
      <w:proofErr w:type="spellStart"/>
      <w:r w:rsidRPr="00110192">
        <w:rPr>
          <w:rFonts w:ascii="Times New Roman" w:hAnsi="Times New Roman" w:cs="Times New Roman"/>
          <w:b/>
          <w:sz w:val="24"/>
          <w:szCs w:val="24"/>
        </w:rPr>
        <w:t>Second</w:t>
      </w:r>
      <w:proofErr w:type="spellEnd"/>
      <w:r w:rsidRPr="00110192">
        <w:rPr>
          <w:rFonts w:ascii="Times New Roman" w:hAnsi="Times New Roman" w:cs="Times New Roman"/>
          <w:b/>
          <w:sz w:val="24"/>
          <w:szCs w:val="24"/>
        </w:rPr>
        <w:t xml:space="preserve"> Life e Web 2.0 na educação:</w:t>
      </w:r>
      <w:r w:rsidRPr="00110192">
        <w:rPr>
          <w:rFonts w:ascii="Times New Roman" w:hAnsi="Times New Roman" w:cs="Times New Roman"/>
          <w:sz w:val="24"/>
          <w:szCs w:val="24"/>
        </w:rPr>
        <w:t xml:space="preserve"> o potencial revolucionário das novas tecnologias. São Paulo: </w:t>
      </w:r>
      <w:proofErr w:type="spellStart"/>
      <w:r w:rsidRPr="00110192">
        <w:rPr>
          <w:rFonts w:ascii="Times New Roman" w:hAnsi="Times New Roman" w:cs="Times New Roman"/>
          <w:sz w:val="24"/>
          <w:szCs w:val="24"/>
        </w:rPr>
        <w:t>Novatec</w:t>
      </w:r>
      <w:proofErr w:type="spellEnd"/>
      <w:r w:rsidRPr="00110192">
        <w:rPr>
          <w:rFonts w:ascii="Times New Roman" w:hAnsi="Times New Roman" w:cs="Times New Roman"/>
          <w:sz w:val="24"/>
          <w:szCs w:val="24"/>
        </w:rPr>
        <w:t>, 2007.</w:t>
      </w:r>
    </w:p>
    <w:p w:rsidR="005848C0" w:rsidRPr="00110192" w:rsidRDefault="005848C0" w:rsidP="005848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192">
        <w:rPr>
          <w:rFonts w:ascii="Times New Roman" w:hAnsi="Times New Roman" w:cs="Times New Roman"/>
          <w:sz w:val="24"/>
          <w:szCs w:val="24"/>
        </w:rPr>
        <w:t xml:space="preserve">VILLARD, </w:t>
      </w:r>
      <w:proofErr w:type="gramStart"/>
      <w:r w:rsidRPr="00110192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110192">
        <w:rPr>
          <w:rFonts w:ascii="Times New Roman" w:hAnsi="Times New Roman" w:cs="Times New Roman"/>
          <w:sz w:val="24"/>
          <w:szCs w:val="24"/>
        </w:rPr>
        <w:t xml:space="preserve"> OLIVEIRA, E. G. </w:t>
      </w:r>
      <w:r w:rsidRPr="00110192">
        <w:rPr>
          <w:rFonts w:ascii="Times New Roman" w:hAnsi="Times New Roman" w:cs="Times New Roman"/>
          <w:b/>
          <w:sz w:val="24"/>
          <w:szCs w:val="24"/>
        </w:rPr>
        <w:t>Tecnologia na educação:</w:t>
      </w:r>
      <w:r w:rsidRPr="00110192">
        <w:rPr>
          <w:rFonts w:ascii="Times New Roman" w:hAnsi="Times New Roman" w:cs="Times New Roman"/>
          <w:sz w:val="24"/>
          <w:szCs w:val="24"/>
        </w:rPr>
        <w:t xml:space="preserve"> uma perspectiva </w:t>
      </w:r>
      <w:proofErr w:type="spellStart"/>
      <w:r w:rsidRPr="00110192">
        <w:rPr>
          <w:rFonts w:ascii="Times New Roman" w:hAnsi="Times New Roman" w:cs="Times New Roman"/>
          <w:sz w:val="24"/>
          <w:szCs w:val="24"/>
        </w:rPr>
        <w:t>sócio-interaciosnista</w:t>
      </w:r>
      <w:proofErr w:type="spellEnd"/>
      <w:r w:rsidRPr="00110192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110192">
        <w:rPr>
          <w:rFonts w:ascii="Times New Roman" w:hAnsi="Times New Roman" w:cs="Times New Roman"/>
          <w:sz w:val="24"/>
          <w:szCs w:val="24"/>
        </w:rPr>
        <w:t>Dunya</w:t>
      </w:r>
      <w:proofErr w:type="spellEnd"/>
      <w:r w:rsidRPr="00110192">
        <w:rPr>
          <w:rFonts w:ascii="Times New Roman" w:hAnsi="Times New Roman" w:cs="Times New Roman"/>
          <w:sz w:val="24"/>
          <w:szCs w:val="24"/>
        </w:rPr>
        <w:t>, 2005.</w:t>
      </w:r>
    </w:p>
    <w:p w:rsidR="005848C0" w:rsidRPr="000C51CE" w:rsidRDefault="005848C0" w:rsidP="000C51C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51CE" w:rsidRPr="000C51CE" w:rsidRDefault="000C51CE" w:rsidP="000C51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51CE" w:rsidRPr="000C5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EF"/>
    <w:rsid w:val="000C51CE"/>
    <w:rsid w:val="005848C0"/>
    <w:rsid w:val="007A1727"/>
    <w:rsid w:val="00AC1846"/>
    <w:rsid w:val="00B549CF"/>
    <w:rsid w:val="00CC272B"/>
    <w:rsid w:val="00DF3D7A"/>
    <w:rsid w:val="00E1136C"/>
    <w:rsid w:val="00E32CEF"/>
    <w:rsid w:val="00E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1523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9</cp:revision>
  <dcterms:created xsi:type="dcterms:W3CDTF">2014-04-08T15:48:00Z</dcterms:created>
  <dcterms:modified xsi:type="dcterms:W3CDTF">2014-04-08T17:01:00Z</dcterms:modified>
</cp:coreProperties>
</file>